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INFORMACIÓN IMPORTANTE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pacing w:after="280" w:before="280" w:lineRule="auto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Lengua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Recordamos que la </w:t>
      </w:r>
      <w:r w:rsidDel="00000000" w:rsidR="00000000" w:rsidRPr="00000000">
        <w:rPr>
          <w:b w:val="1"/>
          <w:vertAlign w:val="baseline"/>
          <w:rtl w:val="0"/>
        </w:rPr>
        <w:t xml:space="preserve">Lectura </w:t>
      </w:r>
      <w:r w:rsidDel="00000000" w:rsidR="00000000" w:rsidRPr="00000000">
        <w:rPr>
          <w:vertAlign w:val="baseline"/>
          <w:rtl w:val="0"/>
        </w:rPr>
        <w:t xml:space="preserve">debe ser diaria. </w:t>
      </w:r>
    </w:p>
    <w:p w:rsidR="00000000" w:rsidDel="00000000" w:rsidP="00000000" w:rsidRDefault="00000000" w:rsidRPr="00000000" w14:paraId="00000005">
      <w:pPr>
        <w:spacing w:after="280" w:before="280" w:lineRule="auto"/>
        <w:jc w:val="both"/>
        <w:rPr>
          <w:b w:val="0"/>
          <w:highlight w:val="cyan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Las actividades hay que hacerlas de manera </w:t>
      </w:r>
      <w:r w:rsidDel="00000000" w:rsidR="00000000" w:rsidRPr="00000000">
        <w:rPr>
          <w:b w:val="1"/>
          <w:vertAlign w:val="baseline"/>
          <w:rtl w:val="0"/>
        </w:rPr>
        <w:t xml:space="preserve">ordenada y limpia</w:t>
      </w:r>
      <w:r w:rsidDel="00000000" w:rsidR="00000000" w:rsidRPr="00000000">
        <w:rPr>
          <w:vertAlign w:val="baseline"/>
          <w:rtl w:val="0"/>
        </w:rPr>
        <w:t xml:space="preserve">, poner la fecha, empezar en mayúscula y terminar en punto.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Rule="auto"/>
        <w:jc w:val="both"/>
        <w:rPr>
          <w:vertAlign w:val="baseline"/>
        </w:rPr>
      </w:pPr>
      <w:r w:rsidDel="00000000" w:rsidR="00000000" w:rsidRPr="00000000">
        <w:rPr>
          <w:b w:val="1"/>
          <w:highlight w:val="cyan"/>
          <w:vertAlign w:val="baseline"/>
          <w:rtl w:val="0"/>
        </w:rPr>
        <w:t xml:space="preserve">NOTA: Para dictados y ejercicios, ver documento adjunto.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9.0" w:type="dxa"/>
        <w:jc w:val="left"/>
        <w:tblInd w:w="-820.0" w:type="dxa"/>
        <w:tblLayout w:type="fixed"/>
        <w:tblLook w:val="0000"/>
      </w:tblPr>
      <w:tblGrid>
        <w:gridCol w:w="1582"/>
        <w:gridCol w:w="9347"/>
        <w:tblGridChange w:id="0">
          <w:tblGrid>
            <w:gridCol w:w="1582"/>
            <w:gridCol w:w="9347"/>
          </w:tblGrid>
        </w:tblGridChange>
      </w:tblGrid>
      <w:tr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0"/>
                <w:color w:val="0d0d0d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vertAlign w:val="baseline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vertAlign w:val="baseline"/>
                <w:rtl w:val="0"/>
              </w:rPr>
              <w:t xml:space="preserve">TAREAS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vMerge w:val="restart"/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0"/>
              </w:numPr>
              <w:ind w:left="720" w:hanging="36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Página 204 Comprueba.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0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Mi libro de lectura pg. 6,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vMerge w:val="continue"/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Ficha “DUENDE/ARCO IRIS”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720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vMerge w:val="continue"/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1"/>
              </w:numPr>
              <w:ind w:left="720" w:hanging="36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Dictado. de la pg. (Ver ficha adjunta)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1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Mi libro de lectura pg. 8,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vMerge w:val="continue"/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2"/>
              </w:numPr>
              <w:ind w:left="720" w:hanging="36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Ficha “Lectura 16”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Escribe frases de más de 6 palabras con…(Ver adjunto)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vMerge w:val="continue"/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Mi libro de lectura pg. 10, 11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Días de la semana y meses del año (Ver adjunto)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vMerge w:val="restart"/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Libro de mates pg. 158-159. Hacer actividad A.V</w:t>
            </w:r>
          </w:p>
          <w:p w:rsidR="00000000" w:rsidDel="00000000" w:rsidP="00000000" w:rsidRDefault="00000000" w:rsidRPr="00000000" w14:paraId="00000025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vMerge w:val="continue"/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Libro de mates pg. 160 Y 161 (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ACT.3 recordad los signos mayor que y menor que) El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pez siempre abre la boca hacia el número mayor.</w:t>
            </w:r>
          </w:p>
          <w:p w:rsidR="00000000" w:rsidDel="00000000" w:rsidP="00000000" w:rsidRDefault="00000000" w:rsidRPr="00000000" w14:paraId="00000029">
            <w:pPr>
              <w:ind w:left="720" w:firstLine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vMerge w:val="continue"/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Ficha de sumas llevadas.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ind w:left="720" w:hanging="360"/>
              <w:rPr>
                <w:color w:val="000000"/>
                <w:vertAlign w:val="baseline"/>
              </w:rPr>
            </w:pPr>
            <w:hyperlink r:id="rId7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https://www.mundoprimaria.com/juegos-educativos/juegos-matematicas/juego-poliedro-entorno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vMerge w:val="continue"/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7"/>
              </w:numPr>
              <w:ind w:left="78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Libro de mates pg.162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7"/>
              </w:numPr>
              <w:ind w:left="78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Ficha de problemas.</w:t>
            </w:r>
          </w:p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7" w:hRule="atLeast"/>
        </w:trPr>
        <w:tc>
          <w:tcPr>
            <w:vMerge w:val="continue"/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FICHA CUERPOS GEOMÉTRICOS (PLATONIC SOLID).</w:t>
            </w:r>
            <w:r w:rsidDel="00000000" w:rsidR="00000000" w:rsidRPr="00000000">
              <w:rPr>
                <w:vertAlign w:val="baseline"/>
                <w:rtl w:val="0"/>
              </w:rPr>
              <w:t xml:space="preserve">  Colorea los cuerpos geométricos de diferente color, después DESCARGA LA APLICACIÓN </w:t>
            </w: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QUIVER</w:t>
            </w:r>
            <w:r w:rsidDel="00000000" w:rsidR="00000000" w:rsidRPr="00000000">
              <w:rPr>
                <w:vertAlign w:val="baseline"/>
                <w:rtl w:val="0"/>
              </w:rPr>
              <w:t xml:space="preserve"> PARA MÓVIL O TABLET. Abre la app, pulsa en la mariposa y enfoca con la cámara el dibujo completo. (MIRA EL VIDEO TUTORIAL ENVIADO AL WHATSAPP PARA REALIZARLO CORRECTAMENTE) </w:t>
            </w:r>
          </w:p>
        </w:tc>
      </w:tr>
      <w:tr>
        <w:trPr>
          <w:trHeight w:val="981" w:hRule="atLeast"/>
        </w:trPr>
        <w:tc>
          <w:tcPr>
            <w:vMerge w:val="restart"/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SOCIALES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Las estaciones del año (pg 76 y 77)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8"/>
              </w:numPr>
              <w:ind w:left="720" w:hanging="360"/>
              <w:rPr>
                <w:vertAlign w:val="baseline"/>
              </w:rPr>
            </w:pPr>
            <w:hyperlink r:id="rId8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https://www.youtube.com/watch?v=Fvf27YfxbP8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1" w:hRule="atLeast"/>
        </w:trPr>
        <w:tc>
          <w:tcPr>
            <w:vMerge w:val="continue"/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9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Ficha plan de mejora “la tierra y las 4 estaciones”</w:t>
            </w:r>
          </w:p>
          <w:p w:rsidR="00000000" w:rsidDel="00000000" w:rsidP="00000000" w:rsidRDefault="00000000" w:rsidRPr="00000000" w14:paraId="0000003F">
            <w:pPr>
              <w:ind w:left="720" w:firstLine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(ACTIVIDAD DE AMPLIACIÓN) </w:t>
            </w:r>
            <w:r w:rsidDel="00000000" w:rsidR="00000000" w:rsidRPr="00000000">
              <w:rPr>
                <w:vertAlign w:val="baseline"/>
                <w:rtl w:val="0"/>
              </w:rPr>
              <w:t xml:space="preserve">Juega con QUIVER (COLOREA EL DIBUJO DE LA TIERRA descarga la app QUIVER en google play enfoca el dibujo y verás el globo terráqueo que has coloreado en tres dimensiones).</w:t>
            </w:r>
          </w:p>
        </w:tc>
      </w:tr>
      <w:tr>
        <w:trPr>
          <w:trHeight w:val="190" w:hRule="atLeast"/>
        </w:trPr>
        <w:tc>
          <w:tcPr>
            <w:vMerge w:val="continue"/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b w:val="0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Compruebo mi progreso (pg 82)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9"/>
              </w:numPr>
              <w:ind w:left="720" w:hanging="360"/>
              <w:rPr>
                <w:vertAlign w:val="baseline"/>
              </w:rPr>
            </w:pPr>
            <w:hyperlink r:id="rId9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https://www.youtube.com/watch?v=th79sDCAh0Q</w:t>
              </w:r>
            </w:hyperlink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Hacemos la ficha que se adjunta. En la primera actividad rodeamos la palabra que corresponde a cada acción; en la segunda actividad miramos al monstruo y leemos las frases que han usado para describirlo, después escribimos TRUE (si es verdadero) o FALSE (si es falso).</w:t>
            </w:r>
          </w:p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Página 52 del libro. En la actividad 1 leemos y pegamos la pegatina correspondiente (están al final del libro);y en la siguiente actividad escuchamos y seguimos las acciones hasta saber quién está bailando (el audio está en la web de Richmond en el libro virtual, pero paso una grabación por si alguien no puede entrar); La actividad 3 es opcional, consiste en hacer un dado con pasos de baile (está en el sobre de recortables).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En la web de Richmond hay juegos para repasar la unidad.</w:t>
            </w:r>
          </w:p>
          <w:p w:rsidR="00000000" w:rsidDel="00000000" w:rsidP="00000000" w:rsidRDefault="00000000" w:rsidRPr="00000000" w14:paraId="0000004B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https://www.goandalusia.richmonddigital.net/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usuario: richmond2020 contraseña: richmond</w:t>
            </w:r>
          </w:p>
        </w:tc>
      </w:tr>
      <w:tr>
        <w:trPr>
          <w:trHeight w:val="453" w:hRule="atLeast"/>
        </w:trPr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PLÁSTICA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Ver vídeo explicativo para poder realizar la ficha. 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Realizar la ficha de música con la ayuda de la Guía de repaso. 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Enviar fotografía de la tarea a: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empcolegio@gmail.com</w:t>
              </w:r>
            </w:hyperlink>
            <w:r w:rsidDel="00000000" w:rsidR="00000000" w:rsidRPr="00000000">
              <w:rPr>
                <w:rtl w:val="0"/>
              </w:rPr>
              <w:t xml:space="preserve"> (hasta el 31 de mayo)</w:t>
            </w:r>
          </w:p>
        </w:tc>
      </w:tr>
      <w:tr>
        <w:trPr>
          <w:trHeight w:val="547" w:hRule="atLeast"/>
        </w:trPr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VALORES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Mismo material de la semana pasada. Nada nuevo.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Tareas para la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9900"/>
                <w:rtl w:val="0"/>
              </w:rPr>
              <w:t xml:space="preserve">QUINCENA 11 a 24 MAYO.</w:t>
            </w:r>
            <w:r w:rsidDel="00000000" w:rsidR="00000000" w:rsidRPr="00000000">
              <w:rPr>
                <w:b w:val="1"/>
                <w:rtl w:val="0"/>
              </w:rPr>
              <w:t xml:space="preserve"> El viernes 22 de mayo se informará de la tarea que tienen que enviar a: </w:t>
            </w:r>
            <w:r w:rsidDel="00000000" w:rsidR="00000000" w:rsidRPr="00000000">
              <w:rPr>
                <w:b w:val="1"/>
                <w:rtl w:val="0"/>
              </w:rPr>
              <w:t xml:space="preserve">maestrodanielreligion</w:t>
            </w:r>
            <w:r w:rsidDel="00000000" w:rsidR="00000000" w:rsidRPr="00000000">
              <w:rPr>
                <w:b w:val="1"/>
                <w:rtl w:val="0"/>
              </w:rPr>
              <w:t xml:space="preserve">@gmail.com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Libro. Tema 5. Páginas 44 - 45 - 46 - 47.</w:t>
            </w:r>
          </w:p>
        </w:tc>
      </w:tr>
      <w:tr>
        <w:trPr>
          <w:trHeight w:val="454" w:hRule="atLeast"/>
        </w:trPr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BIBLIOTECA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TRABAJO VOLUNTARIO.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9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Lectura de uno de los cuentos que se adjuntan (El cuento de la tortuga o el de la felicidad)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9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Realización de alguna de las manualidades que se adjuntan </w:t>
            </w:r>
          </w:p>
        </w:tc>
      </w:tr>
    </w:tbl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8" w:w="11906"/>
      <w:pgMar w:bottom="567" w:top="2509" w:left="1418" w:right="1133" w:header="709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0</wp:posOffset>
              </wp:positionV>
              <wp:extent cx="7710805" cy="3815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90598" y="3778730"/>
                        <a:ext cx="7710805" cy="2540"/>
                      </a:xfrm>
                      <a:prstGeom prst="straightConnector1">
                        <a:avLst/>
                      </a:prstGeom>
                      <a:noFill/>
                      <a:ln cap="sq" cmpd="sng" w="38150">
                        <a:solidFill>
                          <a:srgbClr val="BFBFBF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0</wp:posOffset>
              </wp:positionV>
              <wp:extent cx="7710805" cy="38150"/>
              <wp:effectExtent b="0" l="0" r="0" t="0"/>
              <wp:wrapSquare wrapText="bothSides" distB="0" distT="0" distL="0" distR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0805" cy="38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09" w:right="0" w:firstLine="709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3546475</wp:posOffset>
          </wp:positionH>
          <wp:positionV relativeFrom="paragraph">
            <wp:posOffset>-368299</wp:posOffset>
          </wp:positionV>
          <wp:extent cx="2549525" cy="88138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49525" cy="8813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-375284</wp:posOffset>
          </wp:positionH>
          <wp:positionV relativeFrom="paragraph">
            <wp:posOffset>-347344</wp:posOffset>
          </wp:positionV>
          <wp:extent cx="1123950" cy="1143000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395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09" w:right="0" w:firstLine="709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3251200</wp:posOffset>
              </wp:positionH>
              <wp:positionV relativeFrom="paragraph">
                <wp:posOffset>12700</wp:posOffset>
              </wp:positionV>
              <wp:extent cx="3231515" cy="31051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35005" y="3629505"/>
                        <a:ext cx="3221990" cy="300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Eras Md BT" w:cs="Eras Md BT" w:eastAsia="Eras Md BT" w:hAnsi="Eras Md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CEIP MIGUEL HERNÁNDEZ “LA CIGÜEÑA”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Eras Md BT" w:cs="Eras Md BT" w:eastAsia="Eras Md BT" w:hAnsi="Eras Md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3251200</wp:posOffset>
              </wp:positionH>
              <wp:positionV relativeFrom="paragraph">
                <wp:posOffset>12700</wp:posOffset>
              </wp:positionV>
              <wp:extent cx="3231515" cy="310515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1515" cy="310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b w:val="1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1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  <w:b w:val="1"/>
        <w:vertAlign w:val="baseline"/>
      </w:rPr>
    </w:lvl>
    <w:lvl w:ilvl="1">
      <w:start w:val="1"/>
      <w:numFmt w:val="bullet"/>
      <w:lvlText w:val="◦"/>
      <w:lvlJc w:val="left"/>
      <w:pPr>
        <w:ind w:left="11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5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60" w:hanging="360"/>
      </w:pPr>
      <w:rPr>
        <w:rFonts w:ascii="Noto Sans Symbols" w:cs="Noto Sans Symbols" w:eastAsia="Noto Sans Symbols" w:hAnsi="Noto Sans Symbols"/>
        <w:b w:val="1"/>
        <w:vertAlign w:val="baseline"/>
      </w:rPr>
    </w:lvl>
    <w:lvl w:ilvl="4">
      <w:start w:val="1"/>
      <w:numFmt w:val="bullet"/>
      <w:lvlText w:val="◦"/>
      <w:lvlJc w:val="left"/>
      <w:pPr>
        <w:ind w:left="222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  <w:b w:val="1"/>
        <w:vertAlign w:val="baseline"/>
      </w:rPr>
    </w:lvl>
    <w:lvl w:ilvl="7">
      <w:start w:val="1"/>
      <w:numFmt w:val="bullet"/>
      <w:lvlText w:val="◦"/>
      <w:lvlJc w:val="left"/>
      <w:pPr>
        <w:ind w:left="330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szCs w:val="16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Calibri" w:cs="Calibri" w:eastAsia="Calibri" w:hAnsi="Calibri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eastAsia="Calibri" w:hAnsi="Symbol" w:hint="default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eastAsia="Calibri" w:hAnsi="Symbol" w:hint="default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eastAsia="Calibri" w:hAnsi="Symbol" w:hint="default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eastAsia="Calibri" w:hAnsi="Symbol" w:hint="default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Calibri" w:cs="Calibri" w:eastAsia="Calibri" w:hAnsi="Calibri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cs="Symbol" w:hAnsi="Symbol" w:hint="default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Symbol" w:cs="Symbol" w:hAnsi="Symbol" w:hint="default"/>
      <w:color w:val="000000"/>
      <w:w w:val="100"/>
      <w:position w:val="-1"/>
      <w:sz w:val="20"/>
      <w:szCs w:val="22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Symbol" w:cs="Symbol" w:eastAsia="Calibri" w:hAnsi="Symbol" w:hint="default"/>
      <w:w w:val="100"/>
      <w:position w:val="-1"/>
      <w:sz w:val="20"/>
      <w:szCs w:val="22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3">
    <w:name w:val="Fuente de párrafo predeter.3"/>
    <w:next w:val="Fuentedepárrafopredeter.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Viñetas">
    <w:name w:val="Viñetas"/>
    <w:next w:val="Viñet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Menciónsinresolver">
    <w:name w:val="Mención sin resolver"/>
    <w:next w:val="Menciónsinresolver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Encabezado3">
    <w:name w:val="Encabezado3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119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Contenidodelmarco">
    <w:name w:val="Contenido del marco"/>
    <w:basedOn w:val="Textoindependiente"/>
    <w:next w:val="Contenidodelmar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empcolegio@gmail.com" TargetMode="External"/><Relationship Id="rId10" Type="http://schemas.openxmlformats.org/officeDocument/2006/relationships/hyperlink" Target="https://www.goandalusia.richmonddigital.net/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th79sDCAh0Q" TargetMode="External"/><Relationship Id="rId15" Type="http://schemas.openxmlformats.org/officeDocument/2006/relationships/footer" Target="footer2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mundoprimaria.com/juegos-educativos/juegos-matematicas/juego-poliedro-entorno" TargetMode="External"/><Relationship Id="rId8" Type="http://schemas.openxmlformats.org/officeDocument/2006/relationships/hyperlink" Target="https://www.youtube.com/watch?v=Fvf27YfxbP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www.ceipmiguelhernandez.es/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rXcdjZG8FXI7RbeI7ytAlw6Dg==">AMUW2mWWhRSMNXVWZnA7mVaASyXNN30PW98niVF0xTbVnHvxCOaHe0DrbTWrrYcUlr9sDVNMmVZKb+Ld+qK37QCqc7YjtRa5BuvAKFbkSpxzBlbXP5jukRD5K8z0Tsu9GPZLF5LOYC++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2020-05-09T10:55:00Z</dcterms:created>
  <dc:creator>Primer Ciclo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