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99.0" w:type="dxa"/>
        <w:jc w:val="left"/>
        <w:tblInd w:w="-1016.0" w:type="dxa"/>
        <w:tblBorders>
          <w:top w:color="0070c0" w:space="0" w:sz="18" w:val="single"/>
          <w:left w:color="0070c0" w:space="0" w:sz="18" w:val="single"/>
          <w:bottom w:color="0070c0" w:space="0" w:sz="18" w:val="single"/>
          <w:right w:color="0070c0" w:space="0" w:sz="18" w:val="single"/>
          <w:insideH w:color="0070c0" w:space="0" w:sz="18" w:val="single"/>
          <w:insideV w:color="0070c0" w:space="0" w:sz="18" w:val="single"/>
        </w:tblBorders>
        <w:tblLayout w:type="fixed"/>
        <w:tblLook w:val="0400"/>
      </w:tblPr>
      <w:tblGrid>
        <w:gridCol w:w="993"/>
        <w:gridCol w:w="10206"/>
        <w:tblGridChange w:id="0">
          <w:tblGrid>
            <w:gridCol w:w="993"/>
            <w:gridCol w:w="10206"/>
          </w:tblGrid>
        </w:tblGridChange>
      </w:tblGrid>
      <w:tr>
        <w:tc>
          <w:tcPr>
            <w:tcBorders>
              <w:bottom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Escolar2" w:cs="Escolar2" w:eastAsia="Escolar2" w:hAnsi="Escolar2"/>
                <w:b w:val="1"/>
                <w:color w:val="0d0d0d"/>
                <w:sz w:val="36"/>
                <w:szCs w:val="36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0d0d0d"/>
                <w:sz w:val="36"/>
                <w:szCs w:val="36"/>
                <w:rtl w:val="0"/>
              </w:rPr>
              <w:t xml:space="preserve">ÁREA</w:t>
            </w:r>
          </w:p>
        </w:tc>
        <w:tc>
          <w:tcPr>
            <w:tcBorders>
              <w:bottom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Escolar2" w:cs="Escolar2" w:eastAsia="Escolar2" w:hAnsi="Escolar2"/>
                <w:b w:val="1"/>
                <w:color w:val="0d0d0d"/>
                <w:sz w:val="36"/>
                <w:szCs w:val="36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0d0d0d"/>
                <w:sz w:val="36"/>
                <w:szCs w:val="36"/>
                <w:rtl w:val="0"/>
              </w:rPr>
              <w:t xml:space="preserve">ÁREAS</w:t>
            </w:r>
          </w:p>
        </w:tc>
      </w:tr>
      <w:tr>
        <w:trPr>
          <w:trHeight w:val="1522" w:hRule="atLeast"/>
        </w:trPr>
        <w:tc>
          <w:tcPr>
            <w:tcBorders>
              <w:right w:color="0070c0" w:space="0" w:sz="18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04">
            <w:pPr>
              <w:ind w:left="113" w:right="113" w:firstLine="0"/>
              <w:jc w:val="center"/>
              <w:rPr>
                <w:rFonts w:ascii="Escolar2" w:cs="Escolar2" w:eastAsia="Escolar2" w:hAnsi="Escolar2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ff0000"/>
                <w:sz w:val="32"/>
                <w:szCs w:val="32"/>
                <w:rtl w:val="0"/>
              </w:rPr>
              <w:t xml:space="preserve">LENGUA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0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68" w:hanging="360"/>
              <w:rPr>
                <w:rFonts w:ascii="Escolar2" w:cs="Escolar2" w:eastAsia="Escolar2" w:hAnsi="Escolar2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Escolar2" w:cs="Escolar2" w:eastAsia="Escolar2" w:hAnsi="Escolar2"/>
                <w:color w:val="000000"/>
                <w:sz w:val="28"/>
                <w:szCs w:val="28"/>
                <w:rtl w:val="0"/>
              </w:rPr>
              <w:t xml:space="preserve">Actividades 4 y 5 de la página 192.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68" w:hanging="360"/>
              <w:rPr>
                <w:rFonts w:ascii="Escolar2" w:cs="Escolar2" w:eastAsia="Escolar2" w:hAnsi="Escolar2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Escolar2" w:cs="Escolar2" w:eastAsia="Escolar2" w:hAnsi="Escolar2"/>
                <w:color w:val="000000"/>
                <w:sz w:val="28"/>
                <w:szCs w:val="28"/>
                <w:rtl w:val="0"/>
              </w:rPr>
              <w:t xml:space="preserve">Portada Unidad 12 en el cuaderno.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68" w:hanging="360"/>
              <w:rPr>
                <w:rFonts w:ascii="Escolar2" w:cs="Escolar2" w:eastAsia="Escolar2" w:hAnsi="Escolar2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Escolar2" w:cs="Escolar2" w:eastAsia="Escolar2" w:hAnsi="Escolar2"/>
                <w:color w:val="000000"/>
                <w:sz w:val="28"/>
                <w:szCs w:val="28"/>
                <w:rtl w:val="0"/>
              </w:rPr>
              <w:t xml:space="preserve">Actividad 2, página 195. Grabación de vídeo contándolo.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68" w:hanging="360"/>
              <w:rPr>
                <w:rFonts w:ascii="Escolar2" w:cs="Escolar2" w:eastAsia="Escolar2" w:hAnsi="Escolar2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Escolar2" w:cs="Escolar2" w:eastAsia="Escolar2" w:hAnsi="Escolar2"/>
                <w:color w:val="000000"/>
                <w:sz w:val="28"/>
                <w:szCs w:val="28"/>
                <w:rtl w:val="0"/>
              </w:rPr>
              <w:t xml:space="preserve">Lectura </w:t>
            </w:r>
            <w:r w:rsidDel="00000000" w:rsidR="00000000" w:rsidRPr="00000000">
              <w:rPr>
                <w:rFonts w:ascii="Escolar2" w:cs="Escolar2" w:eastAsia="Escolar2" w:hAnsi="Escolar2"/>
                <w:b w:val="1"/>
                <w:color w:val="000000"/>
                <w:sz w:val="28"/>
                <w:szCs w:val="28"/>
                <w:rtl w:val="0"/>
              </w:rPr>
              <w:t xml:space="preserve">La foto</w:t>
            </w:r>
            <w:r w:rsidDel="00000000" w:rsidR="00000000" w:rsidRPr="00000000">
              <w:rPr>
                <w:rFonts w:ascii="Escolar2" w:cs="Escolar2" w:eastAsia="Escolar2" w:hAnsi="Escolar2"/>
                <w:color w:val="000000"/>
                <w:sz w:val="28"/>
                <w:szCs w:val="28"/>
                <w:rtl w:val="0"/>
              </w:rPr>
              <w:t xml:space="preserve">, páginas 196-197.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68" w:hanging="360"/>
              <w:rPr>
                <w:rFonts w:ascii="Escolar2" w:cs="Escolar2" w:eastAsia="Escolar2" w:hAnsi="Escolar2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Escolar2" w:cs="Escolar2" w:eastAsia="Escolar2" w:hAnsi="Escolar2"/>
                <w:color w:val="000000"/>
                <w:sz w:val="28"/>
                <w:szCs w:val="28"/>
                <w:rtl w:val="0"/>
              </w:rPr>
              <w:t xml:space="preserve">Actividades 1, 2, 3, 4, y 6. (página 198).</w:t>
            </w:r>
          </w:p>
        </w:tc>
      </w:tr>
      <w:tr>
        <w:trPr>
          <w:trHeight w:val="1469" w:hRule="atLeast"/>
        </w:trPr>
        <w:tc>
          <w:tcPr>
            <w:tcBorders>
              <w:right w:color="0070c0" w:space="0" w:sz="18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0A">
            <w:pPr>
              <w:ind w:left="113" w:right="113" w:firstLine="0"/>
              <w:jc w:val="center"/>
              <w:rPr>
                <w:rFonts w:ascii="Escolar2" w:cs="Escolar2" w:eastAsia="Escolar2" w:hAnsi="Escolar2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00b0f0"/>
                <w:sz w:val="32"/>
                <w:szCs w:val="32"/>
                <w:rtl w:val="0"/>
              </w:rPr>
              <w:t xml:space="preserve">MATES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63" w:hanging="425"/>
              <w:rPr>
                <w:rFonts w:ascii="Escolar2" w:cs="Escolar2" w:eastAsia="Escolar2" w:hAnsi="Escolar2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Escolar2" w:cs="Escolar2" w:eastAsia="Escolar2" w:hAnsi="Escolar2"/>
                <w:color w:val="000000"/>
                <w:sz w:val="28"/>
                <w:szCs w:val="28"/>
                <w:rtl w:val="0"/>
              </w:rPr>
              <w:t xml:space="preserve">El </w:t>
            </w:r>
            <w:r w:rsidDel="00000000" w:rsidR="00000000" w:rsidRPr="00000000">
              <w:rPr>
                <w:rFonts w:ascii="Escolar2" w:cs="Escolar2" w:eastAsia="Escolar2" w:hAnsi="Escolar2"/>
                <w:b w:val="1"/>
                <w:color w:val="000000"/>
                <w:sz w:val="28"/>
                <w:szCs w:val="28"/>
                <w:rtl w:val="0"/>
              </w:rPr>
              <w:t xml:space="preserve">reloj digital</w:t>
            </w:r>
            <w:r w:rsidDel="00000000" w:rsidR="00000000" w:rsidRPr="00000000">
              <w:rPr>
                <w:rFonts w:ascii="Escolar2" w:cs="Escolar2" w:eastAsia="Escolar2" w:hAnsi="Escolar2"/>
                <w:color w:val="000000"/>
                <w:sz w:val="28"/>
                <w:szCs w:val="28"/>
                <w:rtl w:val="0"/>
              </w:rPr>
              <w:t xml:space="preserve">. Actividades 1 y 2, página 186.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63" w:hanging="425"/>
              <w:rPr>
                <w:rFonts w:ascii="Escolar2" w:cs="Escolar2" w:eastAsia="Escolar2" w:hAnsi="Escolar2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Escolar2" w:cs="Escolar2" w:eastAsia="Escolar2" w:hAnsi="Escolar2"/>
                <w:color w:val="000000"/>
                <w:sz w:val="28"/>
                <w:szCs w:val="28"/>
                <w:rtl w:val="0"/>
              </w:rPr>
              <w:t xml:space="preserve">Ficha de cálculo.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63" w:hanging="425"/>
              <w:rPr>
                <w:rFonts w:ascii="Escolar2" w:cs="Escolar2" w:eastAsia="Escolar2" w:hAnsi="Escolar2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Escolar2" w:cs="Escolar2" w:eastAsia="Escolar2" w:hAnsi="Escolar2"/>
                <w:color w:val="000000"/>
                <w:sz w:val="28"/>
                <w:szCs w:val="28"/>
                <w:rtl w:val="0"/>
              </w:rPr>
              <w:t xml:space="preserve">Actividades 3 y 4, página 187.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63" w:hanging="425"/>
              <w:rPr>
                <w:rFonts w:ascii="Escolar2" w:cs="Escolar2" w:eastAsia="Escolar2" w:hAnsi="Escolar2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000000"/>
                <w:sz w:val="28"/>
                <w:szCs w:val="28"/>
                <w:rtl w:val="0"/>
              </w:rPr>
              <w:t xml:space="preserve">Hora, minuto y segundo</w:t>
            </w:r>
            <w:r w:rsidDel="00000000" w:rsidR="00000000" w:rsidRPr="00000000">
              <w:rPr>
                <w:rFonts w:ascii="Escolar2" w:cs="Escolar2" w:eastAsia="Escolar2" w:hAnsi="Escolar2"/>
                <w:color w:val="000000"/>
                <w:sz w:val="28"/>
                <w:szCs w:val="28"/>
                <w:rtl w:val="0"/>
              </w:rPr>
              <w:t xml:space="preserve">. Actividad 1, página 188</w:t>
            </w:r>
          </w:p>
        </w:tc>
      </w:tr>
      <w:tr>
        <w:trPr>
          <w:trHeight w:val="1309" w:hRule="atLeast"/>
        </w:trPr>
        <w:tc>
          <w:tcPr>
            <w:tcBorders>
              <w:right w:color="0070c0" w:space="0" w:sz="18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0F">
            <w:pPr>
              <w:ind w:left="113" w:right="113" w:firstLine="0"/>
              <w:jc w:val="center"/>
              <w:rPr>
                <w:rFonts w:ascii="Escolar2" w:cs="Escolar2" w:eastAsia="Escolar2" w:hAnsi="Escolar2"/>
                <w:b w:val="1"/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00b050"/>
                <w:sz w:val="32"/>
                <w:szCs w:val="32"/>
                <w:rtl w:val="0"/>
              </w:rPr>
              <w:t xml:space="preserve">NATURALES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1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22" w:hanging="284"/>
              <w:rPr>
                <w:rFonts w:ascii="Escolar2" w:cs="Escolar2" w:eastAsia="Escolar2" w:hAnsi="Escolar2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Escolar2" w:cs="Escolar2" w:eastAsia="Escolar2" w:hAnsi="Escolar2"/>
                <w:color w:val="000000"/>
                <w:sz w:val="28"/>
                <w:szCs w:val="28"/>
                <w:rtl w:val="0"/>
              </w:rPr>
              <w:t xml:space="preserve">Portada Unidad 6 en el cuaderno.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22" w:hanging="284"/>
              <w:rPr>
                <w:rFonts w:ascii="Escolar2" w:cs="Escolar2" w:eastAsia="Escolar2" w:hAnsi="Escolar2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Escolar2" w:cs="Escolar2" w:eastAsia="Escolar2" w:hAnsi="Escolar2"/>
                <w:color w:val="000000"/>
                <w:sz w:val="28"/>
                <w:szCs w:val="28"/>
                <w:rtl w:val="0"/>
              </w:rPr>
              <w:t xml:space="preserve">Lectura </w:t>
            </w:r>
            <w:r w:rsidDel="00000000" w:rsidR="00000000" w:rsidRPr="00000000">
              <w:rPr>
                <w:rFonts w:ascii="Escolar2" w:cs="Escolar2" w:eastAsia="Escolar2" w:hAnsi="Escolar2"/>
                <w:b w:val="1"/>
                <w:color w:val="000000"/>
                <w:sz w:val="28"/>
                <w:szCs w:val="28"/>
                <w:rtl w:val="0"/>
              </w:rPr>
              <w:t xml:space="preserve">Las formas y fuentes de energía. </w:t>
            </w:r>
            <w:r w:rsidDel="00000000" w:rsidR="00000000" w:rsidRPr="00000000">
              <w:rPr>
                <w:rFonts w:ascii="Escolar2" w:cs="Escolar2" w:eastAsia="Escolar2" w:hAnsi="Escolar2"/>
                <w:color w:val="000000"/>
                <w:sz w:val="28"/>
                <w:szCs w:val="28"/>
                <w:rtl w:val="0"/>
              </w:rPr>
              <w:t xml:space="preserve">Páginas 96 y 97.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22" w:hanging="284"/>
              <w:rPr>
                <w:rFonts w:ascii="Escolar2" w:cs="Escolar2" w:eastAsia="Escolar2" w:hAnsi="Escolar2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Escolar2" w:cs="Escolar2" w:eastAsia="Escolar2" w:hAnsi="Escolar2"/>
                <w:color w:val="000000"/>
                <w:sz w:val="28"/>
                <w:szCs w:val="28"/>
                <w:rtl w:val="0"/>
              </w:rPr>
              <w:t xml:space="preserve">Actividad 1, página 97.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22" w:hanging="284"/>
              <w:rPr>
                <w:rFonts w:ascii="Escolar2" w:cs="Escolar2" w:eastAsia="Escolar2" w:hAnsi="Escolar2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Escolar2" w:cs="Escolar2" w:eastAsia="Escolar2" w:hAnsi="Escolar2"/>
                <w:color w:val="000000"/>
                <w:sz w:val="28"/>
                <w:szCs w:val="28"/>
                <w:rtl w:val="0"/>
              </w:rPr>
              <w:t xml:space="preserve">Lectura </w:t>
            </w:r>
            <w:r w:rsidDel="00000000" w:rsidR="00000000" w:rsidRPr="00000000">
              <w:rPr>
                <w:rFonts w:ascii="Escolar2" w:cs="Escolar2" w:eastAsia="Escolar2" w:hAnsi="Escolar2"/>
                <w:b w:val="1"/>
                <w:color w:val="000000"/>
                <w:sz w:val="28"/>
                <w:szCs w:val="28"/>
                <w:rtl w:val="0"/>
              </w:rPr>
              <w:t xml:space="preserve">El uso responsable de energía. </w:t>
            </w:r>
            <w:r w:rsidDel="00000000" w:rsidR="00000000" w:rsidRPr="00000000">
              <w:rPr>
                <w:rFonts w:ascii="Escolar2" w:cs="Escolar2" w:eastAsia="Escolar2" w:hAnsi="Escolar2"/>
                <w:color w:val="000000"/>
                <w:sz w:val="28"/>
                <w:szCs w:val="28"/>
                <w:rtl w:val="0"/>
              </w:rPr>
              <w:t xml:space="preserve">Páginas 98-99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22" w:hanging="284"/>
              <w:rPr>
                <w:rFonts w:ascii="Escolar2" w:cs="Escolar2" w:eastAsia="Escolar2" w:hAnsi="Escolar2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Escolar2" w:cs="Escolar2" w:eastAsia="Escolar2" w:hAnsi="Escolar2"/>
                <w:color w:val="000000"/>
                <w:sz w:val="28"/>
                <w:szCs w:val="28"/>
                <w:rtl w:val="0"/>
              </w:rPr>
              <w:t xml:space="preserve">Actividad 1, página 99.</w:t>
            </w:r>
          </w:p>
        </w:tc>
      </w:tr>
      <w:tr>
        <w:trPr>
          <w:trHeight w:val="1309" w:hRule="atLeast"/>
        </w:trPr>
        <w:tc>
          <w:tcPr>
            <w:tcBorders>
              <w:right w:color="0070c0" w:space="0" w:sz="18" w:val="single"/>
            </w:tcBorders>
            <w:shd w:fill="ffd5ff" w:val="clear"/>
            <w:vAlign w:val="center"/>
          </w:tcPr>
          <w:p w:rsidR="00000000" w:rsidDel="00000000" w:rsidP="00000000" w:rsidRDefault="00000000" w:rsidRPr="00000000" w14:paraId="00000015">
            <w:pPr>
              <w:ind w:left="113" w:right="113" w:firstLine="0"/>
              <w:jc w:val="center"/>
              <w:rPr>
                <w:rFonts w:ascii="Escolar2" w:cs="Escolar2" w:eastAsia="Escolar2" w:hAnsi="Escolar2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cc0099"/>
                <w:sz w:val="32"/>
                <w:szCs w:val="32"/>
                <w:rtl w:val="0"/>
              </w:rPr>
              <w:t xml:space="preserve">PLÁSTICA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16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07" w:hanging="284"/>
              <w:rPr>
                <w:rFonts w:ascii="Escolar2" w:cs="Escolar2" w:eastAsia="Escolar2" w:hAnsi="Escolar2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Escolar2" w:cs="Escolar2" w:eastAsia="Escolar2" w:hAnsi="Escolar2"/>
                <w:color w:val="000000"/>
                <w:sz w:val="28"/>
                <w:szCs w:val="28"/>
                <w:rtl w:val="0"/>
              </w:rPr>
              <w:t xml:space="preserve">Seguir con el invento de la semana pasada.</w:t>
            </w:r>
          </w:p>
        </w:tc>
      </w:tr>
      <w:tr>
        <w:trPr>
          <w:trHeight w:val="1309" w:hRule="atLeast"/>
        </w:trPr>
        <w:tc>
          <w:tcPr>
            <w:tcBorders>
              <w:right w:color="0070c0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7">
            <w:pPr>
              <w:ind w:left="113" w:right="113" w:firstLine="0"/>
              <w:jc w:val="center"/>
              <w:rPr>
                <w:rFonts w:ascii="Escolar2" w:cs="Escolar2" w:eastAsia="Escolar2" w:hAnsi="Escolar2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808080"/>
                <w:sz w:val="32"/>
                <w:szCs w:val="32"/>
                <w:rtl w:val="0"/>
              </w:rPr>
              <w:t xml:space="preserve">RELIGIÓN/VALORES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3" w:right="0" w:hanging="360"/>
              <w:jc w:val="left"/>
              <w:rPr>
                <w:rFonts w:ascii="Escolar2" w:cs="Escolar2" w:eastAsia="Escolar2" w:hAnsi="Escolar2"/>
                <w:b w:val="1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sz w:val="28"/>
                <w:szCs w:val="28"/>
                <w:rtl w:val="0"/>
              </w:rPr>
              <w:t xml:space="preserve">RELIGIÓN 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Escolar2" w:cs="Escolar2" w:eastAsia="Escolar2" w:hAnsi="Escolar2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Tareas para la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9900"/>
                <w:rtl w:val="0"/>
              </w:rPr>
              <w:t xml:space="preserve">QUINCENA 25 MAYO a 5 JUNIO.</w:t>
            </w:r>
            <w:r w:rsidDel="00000000" w:rsidR="00000000" w:rsidRPr="00000000">
              <w:rPr>
                <w:b w:val="1"/>
                <w:rtl w:val="0"/>
              </w:rPr>
              <w:t xml:space="preserve"> El viernes 5 de Junio se informará de la tarea que tienen que enviar a: </w:t>
            </w:r>
            <w:hyperlink r:id="rId7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maestrodanielreligion</w:t>
              </w:r>
            </w:hyperlink>
            <w:hyperlink r:id="rId8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5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PDF </w:t>
            </w:r>
            <w:r w:rsidDel="00000000" w:rsidR="00000000" w:rsidRPr="00000000">
              <w:rPr>
                <w:rtl w:val="0"/>
              </w:rPr>
              <w:t xml:space="preserve">Eucaristía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5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 </w:t>
            </w:r>
            <w:r w:rsidDel="00000000" w:rsidR="00000000" w:rsidRPr="00000000">
              <w:rPr>
                <w:rtl w:val="0"/>
              </w:rPr>
              <w:t xml:space="preserve">vídeo Pentecostés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https://www.youtube.com/watch?v=38R9zb7A2G8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Escolar2" w:cs="Escolar2" w:eastAsia="Escolar2" w:hAnsi="Escolar2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Escolar2" w:cs="Escolar2" w:eastAsia="Escolar2" w:hAnsi="Escolar2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Escolar2" w:cs="Escolar2" w:eastAsia="Escolar2" w:hAnsi="Escolar2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3" w:right="0" w:hanging="360"/>
              <w:jc w:val="left"/>
              <w:rPr>
                <w:rFonts w:ascii="Escolar2" w:cs="Escolar2" w:eastAsia="Escolar2" w:hAnsi="Escolar2"/>
                <w:b w:val="1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sz w:val="28"/>
                <w:szCs w:val="28"/>
                <w:rtl w:val="0"/>
              </w:rPr>
              <w:t xml:space="preserve">VALORES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3" w:right="0" w:hanging="720"/>
              <w:jc w:val="left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33" w:hRule="atLeast"/>
        </w:trPr>
        <w:tc>
          <w:tcPr>
            <w:tcBorders>
              <w:right w:color="0070c0" w:space="0" w:sz="18" w:val="single"/>
            </w:tcBorders>
            <w:shd w:fill="ffccff" w:val="clear"/>
            <w:vAlign w:val="center"/>
          </w:tcPr>
          <w:p w:rsidR="00000000" w:rsidDel="00000000" w:rsidP="00000000" w:rsidRDefault="00000000" w:rsidRPr="00000000" w14:paraId="00000024">
            <w:pPr>
              <w:ind w:left="113" w:right="113" w:firstLine="0"/>
              <w:jc w:val="center"/>
              <w:rPr>
                <w:rFonts w:ascii="Escolar2" w:cs="Escolar2" w:eastAsia="Escolar2" w:hAnsi="Escolar2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7030a0"/>
                <w:sz w:val="32"/>
                <w:szCs w:val="32"/>
                <w:rtl w:val="0"/>
              </w:rPr>
              <w:t xml:space="preserve">INGLÉS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25">
            <w:pPr>
              <w:numPr>
                <w:ilvl w:val="0"/>
                <w:numId w:val="7"/>
              </w:numPr>
              <w:ind w:left="855" w:hanging="360"/>
              <w:jc w:val="both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Lectura pág. 56 “go around the world”.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7"/>
              </w:numPr>
              <w:ind w:left="855" w:hanging="360"/>
              <w:jc w:val="both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Actividad 2 pág. 56.(copia y corrige las palabras)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7"/>
              </w:numPr>
              <w:ind w:left="855" w:hanging="360"/>
              <w:jc w:val="both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Ficha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9" w:hRule="atLeast"/>
        </w:trPr>
        <w:tc>
          <w:tcPr>
            <w:tcBorders>
              <w:right w:color="0070c0" w:space="0" w:sz="18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28">
            <w:pPr>
              <w:ind w:left="113" w:right="113" w:firstLine="0"/>
              <w:jc w:val="center"/>
              <w:rPr>
                <w:rFonts w:ascii="Escolar2" w:cs="Escolar2" w:eastAsia="Escolar2" w:hAnsi="Escolar2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2e75b5"/>
                <w:sz w:val="32"/>
                <w:szCs w:val="32"/>
                <w:rtl w:val="0"/>
              </w:rPr>
              <w:t xml:space="preserve">FRANCÉS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shd w:fill="f4f4f4" w:val="clear"/>
              <w:spacing w:after="0" w:before="0" w:line="240" w:lineRule="auto"/>
              <w:ind w:left="720" w:hanging="360"/>
              <w:rPr>
                <w:rFonts w:ascii="Escolar2" w:cs="Escolar2" w:eastAsia="Escolar2" w:hAnsi="Escolar2"/>
                <w:sz w:val="28"/>
                <w:szCs w:val="28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Escolar2" w:cs="Escolar2" w:eastAsia="Escolar2" w:hAnsi="Escolar2"/>
                <w:sz w:val="28"/>
                <w:szCs w:val="28"/>
                <w:rtl w:val="0"/>
              </w:rPr>
              <w:t xml:space="preserve">Lecture BD “Tu veux jouer avec moi?”</w:t>
            </w:r>
          </w:p>
          <w:p w:rsidR="00000000" w:rsidDel="00000000" w:rsidP="00000000" w:rsidRDefault="00000000" w:rsidRPr="00000000" w14:paraId="0000002A">
            <w:pPr>
              <w:shd w:fill="f4f4f4" w:val="clear"/>
              <w:spacing w:after="0" w:before="0" w:line="240" w:lineRule="auto"/>
              <w:ind w:left="720" w:firstLine="0"/>
              <w:rPr>
                <w:rFonts w:ascii="Escolar2" w:cs="Escolar2" w:eastAsia="Escolar2" w:hAnsi="Escolar2"/>
                <w:sz w:val="28"/>
                <w:szCs w:val="28"/>
              </w:rPr>
            </w:pPr>
            <w:r w:rsidDel="00000000" w:rsidR="00000000" w:rsidRPr="00000000">
              <w:rPr>
                <w:rFonts w:ascii="Escolar2" w:cs="Escolar2" w:eastAsia="Escolar2" w:hAnsi="Escolar2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shd w:fill="f4f4f4" w:val="clear"/>
              <w:spacing w:after="0" w:before="0" w:line="240" w:lineRule="auto"/>
              <w:ind w:left="720" w:hanging="360"/>
              <w:rPr>
                <w:rFonts w:ascii="Escolar2" w:cs="Escolar2" w:eastAsia="Escolar2" w:hAnsi="Escolar2"/>
                <w:sz w:val="28"/>
                <w:szCs w:val="28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</w:t>
            </w:r>
            <w:r w:rsidDel="00000000" w:rsidR="00000000" w:rsidRPr="00000000">
              <w:rPr>
                <w:rFonts w:ascii="Escolar2" w:cs="Escolar2" w:eastAsia="Escolar2" w:hAnsi="Escolar2"/>
                <w:sz w:val="28"/>
                <w:szCs w:val="28"/>
                <w:rtl w:val="0"/>
              </w:rPr>
              <w:t xml:space="preserve">Practicamos la pregunta “Tu veux jouer avec moi?”</w:t>
            </w:r>
          </w:p>
          <w:p w:rsidR="00000000" w:rsidDel="00000000" w:rsidP="00000000" w:rsidRDefault="00000000" w:rsidRPr="00000000" w14:paraId="0000002C">
            <w:pPr>
              <w:shd w:fill="f4f4f4" w:val="clear"/>
              <w:spacing w:after="0" w:before="0" w:line="240" w:lineRule="auto"/>
              <w:ind w:left="720" w:firstLine="0"/>
              <w:rPr>
                <w:rFonts w:ascii="Escolar2" w:cs="Escolar2" w:eastAsia="Escolar2" w:hAnsi="Escolar2"/>
                <w:sz w:val="28"/>
                <w:szCs w:val="28"/>
              </w:rPr>
            </w:pPr>
            <w:r w:rsidDel="00000000" w:rsidR="00000000" w:rsidRPr="00000000">
              <w:rPr>
                <w:rFonts w:ascii="Escolar2" w:cs="Escolar2" w:eastAsia="Escolar2" w:hAnsi="Escolar2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shd w:fill="f4f4f4" w:val="clear"/>
              <w:spacing w:after="0" w:before="0" w:line="240" w:lineRule="auto"/>
              <w:ind w:left="720" w:hanging="360"/>
              <w:rPr>
                <w:rFonts w:ascii="Escolar2" w:cs="Escolar2" w:eastAsia="Escolar2" w:hAnsi="Escolar2"/>
                <w:sz w:val="28"/>
                <w:szCs w:val="28"/>
              </w:rPr>
            </w:pPr>
            <w:r w:rsidDel="00000000" w:rsidR="00000000" w:rsidRPr="00000000">
              <w:rPr>
                <w:rFonts w:ascii="Escolar2" w:cs="Escolar2" w:eastAsia="Escolar2" w:hAnsi="Escolar2"/>
                <w:sz w:val="28"/>
                <w:szCs w:val="28"/>
                <w:rtl w:val="0"/>
              </w:rPr>
              <w:t xml:space="preserve">Video explicativo seño Emma.</w:t>
            </w:r>
          </w:p>
          <w:p w:rsidR="00000000" w:rsidDel="00000000" w:rsidP="00000000" w:rsidRDefault="00000000" w:rsidRPr="00000000" w14:paraId="0000002E">
            <w:pPr>
              <w:shd w:fill="f4f4f4" w:val="clear"/>
              <w:spacing w:after="0" w:before="0" w:line="240" w:lineRule="auto"/>
              <w:ind w:left="720" w:firstLine="0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Enlace del vídeo: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sz w:val="18"/>
                  <w:szCs w:val="18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Arial" w:cs="Arial" w:eastAsia="Arial" w:hAnsi="Arial"/>
                  <w:color w:val="1155cc"/>
                  <w:sz w:val="28"/>
                  <w:szCs w:val="28"/>
                  <w:u w:val="single"/>
                  <w:rtl w:val="0"/>
                </w:rPr>
                <w:t xml:space="preserve">https://youtu.be/8dZQL5SzjKE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4" w:hRule="atLeast"/>
        </w:trPr>
        <w:tc>
          <w:tcPr>
            <w:tcBorders>
              <w:right w:color="0070c0" w:space="0" w:sz="18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2F">
            <w:pPr>
              <w:ind w:left="113" w:right="113" w:firstLine="0"/>
              <w:jc w:val="center"/>
              <w:rPr>
                <w:rFonts w:ascii="Escolar2" w:cs="Escolar2" w:eastAsia="Escolar2" w:hAnsi="Escolar2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c55911"/>
                <w:sz w:val="32"/>
                <w:szCs w:val="32"/>
                <w:rtl w:val="0"/>
              </w:rPr>
              <w:t xml:space="preserve">ED. FÍSICA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7" w:right="0" w:hanging="720"/>
              <w:jc w:val="right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Para esta semana no habrá retos, el último viaje donde se realizarán los dos últimos retos se realizarán la semana siguiente.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19" w:hRule="atLeast"/>
        </w:trPr>
        <w:tc>
          <w:tcPr>
            <w:tcBorders>
              <w:right w:color="0070c0" w:space="0" w:sz="18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32">
            <w:pPr>
              <w:ind w:left="113" w:right="113" w:firstLine="0"/>
              <w:jc w:val="center"/>
              <w:rPr>
                <w:rFonts w:ascii="Escolar2" w:cs="Escolar2" w:eastAsia="Escolar2" w:hAnsi="Escolar2"/>
                <w:b w:val="1"/>
                <w:color w:val="bf8f00"/>
                <w:sz w:val="32"/>
                <w:szCs w:val="32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bf8f00"/>
                <w:sz w:val="32"/>
                <w:szCs w:val="32"/>
                <w:rtl w:val="0"/>
              </w:rPr>
              <w:t xml:space="preserve">MÚSICA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33">
            <w:pPr>
              <w:numPr>
                <w:ilvl w:val="0"/>
                <w:numId w:val="4"/>
              </w:numPr>
              <w:ind w:left="720" w:hanging="360"/>
              <w:jc w:val="both"/>
            </w:pPr>
            <w:r w:rsidDel="00000000" w:rsidR="00000000" w:rsidRPr="00000000">
              <w:rPr>
                <w:rtl w:val="0"/>
              </w:rPr>
              <w:t xml:space="preserve">Realización de ficha online. Entrega hasta 14 de junio (dentro del pdf vienen todas las instrucciones).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rFonts w:ascii="Escolar2" w:cs="Escolar2" w:eastAsia="Escolar2" w:hAnsi="Escolar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Escolar2" w:cs="Escolar2" w:eastAsia="Escolar2" w:hAnsi="Escolar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38" w:w="11906"/>
      <w:pgMar w:bottom="567" w:top="2509" w:left="1418" w:right="1133" w:header="709" w:footer="1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mic Sans MS"/>
  <w:font w:name="Courier New"/>
  <w:font w:name="Times New Roman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Escolar2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-622299</wp:posOffset>
              </wp:positionH>
              <wp:positionV relativeFrom="paragraph">
                <wp:posOffset>-25399</wp:posOffset>
              </wp:positionV>
              <wp:extent cx="7785735" cy="114300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491233" y="3780000"/>
                        <a:ext cx="7709535" cy="0"/>
                      </a:xfrm>
                      <a:prstGeom prst="straightConnector1">
                        <a:avLst/>
                      </a:prstGeom>
                      <a:noFill/>
                      <a:ln cap="flat" cmpd="sng" w="38100">
                        <a:solidFill>
                          <a:srgbClr val="BFBFB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-622299</wp:posOffset>
              </wp:positionH>
              <wp:positionV relativeFrom="paragraph">
                <wp:posOffset>-25399</wp:posOffset>
              </wp:positionV>
              <wp:extent cx="7785735" cy="114300"/>
              <wp:effectExtent b="0" l="0" r="0" t="0"/>
              <wp:wrapNone/>
              <wp:docPr id="1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5735" cy="114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-567" w:firstLine="0"/>
      <w:jc w:val="center"/>
      <w:rPr>
        <w:color w:val="000000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284" w:firstLine="0"/>
      <w:jc w:val="center"/>
      <w:rPr>
        <w:color w:val="000000"/>
        <w:sz w:val="14"/>
        <w:szCs w:val="14"/>
      </w:rPr>
    </w:pPr>
    <w:r w:rsidDel="00000000" w:rsidR="00000000" w:rsidRPr="00000000">
      <w:rPr>
        <w:color w:val="000000"/>
        <w:sz w:val="14"/>
        <w:szCs w:val="14"/>
        <w:rtl w:val="0"/>
      </w:rPr>
      <w:t xml:space="preserve">CEIP Miguel Hernández “La Cigüeña”         C/Paseo de Córdoba, 26. 41310 Bre</w:t>
    </w:r>
  </w:p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284" w:firstLine="0"/>
      <w:jc w:val="center"/>
      <w:rPr>
        <w:color w:val="000000"/>
        <w:sz w:val="14"/>
        <w:szCs w:val="14"/>
      </w:rPr>
    </w:pPr>
    <w:r w:rsidDel="00000000" w:rsidR="00000000" w:rsidRPr="00000000">
      <w:rPr>
        <w:color w:val="000000"/>
        <w:sz w:val="14"/>
        <w:szCs w:val="14"/>
        <w:rtl w:val="0"/>
      </w:rPr>
      <w:t xml:space="preserve">nes (Sevilla)</w:t>
    </w:r>
  </w:p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284" w:firstLine="0"/>
      <w:jc w:val="center"/>
      <w:rPr>
        <w:color w:val="000000"/>
        <w:sz w:val="14"/>
        <w:szCs w:val="14"/>
      </w:rPr>
    </w:pPr>
    <w:r w:rsidDel="00000000" w:rsidR="00000000" w:rsidRPr="00000000">
      <w:rPr>
        <w:color w:val="000000"/>
        <w:sz w:val="14"/>
        <w:szCs w:val="14"/>
        <w:rtl w:val="0"/>
      </w:rPr>
      <w:t xml:space="preserve">Tfl 955622669        </w:t>
    </w:r>
    <w:hyperlink r:id="rId2">
      <w:r w:rsidDel="00000000" w:rsidR="00000000" w:rsidRPr="00000000">
        <w:rPr>
          <w:color w:val="000000"/>
          <w:sz w:val="14"/>
          <w:szCs w:val="14"/>
          <w:rtl w:val="0"/>
        </w:rPr>
        <w:t xml:space="preserve">www.ceipmiguelhernandez.es</w:t>
      </w:r>
    </w:hyperlink>
    <w:r w:rsidDel="00000000" w:rsidR="00000000" w:rsidRPr="00000000">
      <w:rPr>
        <w:color w:val="000000"/>
        <w:sz w:val="14"/>
        <w:szCs w:val="14"/>
        <w:rtl w:val="0"/>
      </w:rPr>
      <w:t xml:space="preserve">        41602508.edu@gmail.com</w:t>
    </w:r>
  </w:p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-567" w:firstLine="0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-709" w:firstLine="709"/>
      <w:jc w:val="center"/>
      <w:rPr>
        <w:rFonts w:ascii="Overlock" w:cs="Overlock" w:eastAsia="Overlock" w:hAnsi="Overlock"/>
        <w:color w:val="000000"/>
        <w:sz w:val="40"/>
        <w:szCs w:val="4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3546475</wp:posOffset>
          </wp:positionH>
          <wp:positionV relativeFrom="paragraph">
            <wp:posOffset>-368297</wp:posOffset>
          </wp:positionV>
          <wp:extent cx="2551430" cy="883285"/>
          <wp:effectExtent b="0" l="0" r="0" t="0"/>
          <wp:wrapSquare wrapText="bothSides" distB="0" distT="0" distL="0" distR="0"/>
          <wp:docPr descr="descarga" id="16" name="image1.png"/>
          <a:graphic>
            <a:graphicData uri="http://schemas.openxmlformats.org/drawingml/2006/picture">
              <pic:pic>
                <pic:nvPicPr>
                  <pic:cNvPr descr="descarg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51430" cy="8832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-375282</wp:posOffset>
          </wp:positionH>
          <wp:positionV relativeFrom="paragraph">
            <wp:posOffset>-347342</wp:posOffset>
          </wp:positionV>
          <wp:extent cx="1125855" cy="1144905"/>
          <wp:effectExtent b="0" l="0" r="0" t="0"/>
          <wp:wrapNone/>
          <wp:docPr descr="cigueña sola 2019" id="17" name="image2.png"/>
          <a:graphic>
            <a:graphicData uri="http://schemas.openxmlformats.org/drawingml/2006/picture">
              <pic:pic>
                <pic:nvPicPr>
                  <pic:cNvPr descr="cigueña sola 2019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5855" cy="114490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2"/>
      <w:tblW w:w="12015.0" w:type="dxa"/>
      <w:jc w:val="left"/>
      <w:tblInd w:w="0.0" w:type="dxa"/>
      <w:tblLayout w:type="fixed"/>
      <w:tblLook w:val="0400"/>
    </w:tblPr>
    <w:tblGrid>
      <w:gridCol w:w="12015"/>
      <w:tblGridChange w:id="0">
        <w:tblGrid>
          <w:gridCol w:w="12015"/>
        </w:tblGrid>
      </w:tblGridChange>
    </w:tblGrid>
    <w:tr>
      <w:trPr>
        <w:trHeight w:val="523" w:hRule="atLeast"/>
      </w:trPr>
      <w:tc>
        <w:tcPr>
          <w:shd w:fill="92cddc" w:val="clear"/>
          <w:vAlign w:val="center"/>
        </w:tcPr>
        <w:p w:rsidR="00000000" w:rsidDel="00000000" w:rsidP="00000000" w:rsidRDefault="00000000" w:rsidRPr="00000000" w14:paraId="00000044">
          <w:pPr>
            <w:jc w:val="center"/>
            <w:rPr>
              <w:b w:val="1"/>
              <w:sz w:val="32"/>
              <w:szCs w:val="32"/>
            </w:rPr>
          </w:pPr>
          <w:r w:rsidDel="00000000" w:rsidR="00000000" w:rsidRPr="00000000">
            <w:rPr>
              <w:b w:val="1"/>
              <w:sz w:val="32"/>
              <w:szCs w:val="32"/>
              <w:rtl w:val="0"/>
            </w:rPr>
            <w:t xml:space="preserve">&lt;3ºC&gt;. TAREAS. SEMANA del 25 al 29 de mayo</w:t>
          </w:r>
        </w:p>
      </w:tc>
    </w:tr>
  </w:tbl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-709" w:firstLine="709"/>
      <w:jc w:val="center"/>
      <w:rPr>
        <w:rFonts w:ascii="Overlock" w:cs="Overlock" w:eastAsia="Overlock" w:hAnsi="Overlock"/>
        <w:color w:val="000000"/>
        <w:sz w:val="40"/>
        <w:szCs w:val="4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3225800</wp:posOffset>
              </wp:positionH>
              <wp:positionV relativeFrom="paragraph">
                <wp:posOffset>0</wp:posOffset>
              </wp:positionV>
              <wp:extent cx="3252470" cy="331470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734053" y="3628553"/>
                        <a:ext cx="3223895" cy="302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Eras Md BT" w:cs="Eras Md BT" w:eastAsia="Eras Md BT" w:hAnsi="Eras Md B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CEIP MIGUEL HERNÁNDEZ “LA CIGÜEÑA”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3225800</wp:posOffset>
              </wp:positionH>
              <wp:positionV relativeFrom="paragraph">
                <wp:posOffset>0</wp:posOffset>
              </wp:positionV>
              <wp:extent cx="3252470" cy="331470"/>
              <wp:effectExtent b="0" l="0" r="0" t="0"/>
              <wp:wrapNone/>
              <wp:docPr id="1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52470" cy="3314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rFonts w:ascii="Overlock" w:cs="Overlock" w:eastAsia="Overlock" w:hAnsi="Overlock"/>
        <w:color w:val="000000"/>
        <w:sz w:val="40"/>
        <w:szCs w:val="4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85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7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9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1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3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5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7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9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1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C5BBA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rsid w:val="009C5BBA"/>
    <w:rPr>
      <w:color w:val="0000ff"/>
      <w:u w:val="single"/>
    </w:rPr>
  </w:style>
  <w:style w:type="paragraph" w:styleId="Prrafodelista">
    <w:name w:val="List Paragraph"/>
    <w:basedOn w:val="Normal"/>
    <w:uiPriority w:val="34"/>
    <w:qFormat w:val="1"/>
    <w:rsid w:val="009C5BBA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9C5BB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9C5BBA"/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 w:val="1"/>
    <w:rsid w:val="009C5BB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9C5BBA"/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outu.be/8dZQL5SzjKE" TargetMode="External"/><Relationship Id="rId10" Type="http://schemas.openxmlformats.org/officeDocument/2006/relationships/hyperlink" Target="https://youtu.be/8dZQL5SzjKE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38R9zb7A2G8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aestrodanielreligion@gmail.com" TargetMode="External"/><Relationship Id="rId8" Type="http://schemas.openxmlformats.org/officeDocument/2006/relationships/hyperlink" Target="mailto:maestrodanielreligion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www.ceipmiguelhernandez.e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14z889dVjpgB5AsgGwfM+w5RIQ==">AMUW2mVnNQ7ldtUprVATjQ+XkyISvxVE+mG5R+0J0G3I+mPPVKZMrHQLmlQ4ntjc6Y65fNY4hH3cHiS68svL8w+U+/thYNgPauiCq5OBDEbIwHzk+sJWlhI=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2020-05-20T08:53:00Z</dcterms:created>
  <dc:creator>Marina López</dc:creator>
</cp:coreProperties>
</file>