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INFORMACIÓN IMPORTANTE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280" w:before="28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Lengua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Recordamos que la </w:t>
      </w:r>
      <w:r w:rsidDel="00000000" w:rsidR="00000000" w:rsidRPr="00000000">
        <w:rPr>
          <w:b w:val="1"/>
          <w:vertAlign w:val="baseline"/>
          <w:rtl w:val="0"/>
        </w:rPr>
        <w:t xml:space="preserve">Lectura </w:t>
      </w:r>
      <w:r w:rsidDel="00000000" w:rsidR="00000000" w:rsidRPr="00000000">
        <w:rPr>
          <w:vertAlign w:val="baseline"/>
          <w:rtl w:val="0"/>
        </w:rPr>
        <w:t xml:space="preserve">debe ser diaria. </w:t>
      </w:r>
    </w:p>
    <w:p w:rsidR="00000000" w:rsidDel="00000000" w:rsidP="00000000" w:rsidRDefault="00000000" w:rsidRPr="00000000" w14:paraId="00000006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 actividades hay que hacerlas de manera </w:t>
      </w:r>
      <w:r w:rsidDel="00000000" w:rsidR="00000000" w:rsidRPr="00000000">
        <w:rPr>
          <w:b w:val="1"/>
          <w:vertAlign w:val="baseline"/>
          <w:rtl w:val="0"/>
        </w:rPr>
        <w:t xml:space="preserve">ordenada y limpia</w:t>
      </w:r>
      <w:r w:rsidDel="00000000" w:rsidR="00000000" w:rsidRPr="00000000">
        <w:rPr>
          <w:vertAlign w:val="baseline"/>
          <w:rtl w:val="0"/>
        </w:rPr>
        <w:t xml:space="preserve">, poner la fecha, empezar en mayúscula y terminar en punto. </w:t>
      </w:r>
    </w:p>
    <w:p w:rsidR="00000000" w:rsidDel="00000000" w:rsidP="00000000" w:rsidRDefault="00000000" w:rsidRPr="00000000" w14:paraId="00000007">
      <w:pPr>
        <w:spacing w:after="280" w:before="28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9.0" w:type="dxa"/>
        <w:jc w:val="left"/>
        <w:tblInd w:w="-795.0" w:type="dxa"/>
        <w:tblLayout w:type="fixed"/>
        <w:tblLook w:val="0000"/>
      </w:tblPr>
      <w:tblGrid>
        <w:gridCol w:w="1754"/>
        <w:gridCol w:w="9125"/>
        <w:tblGridChange w:id="0">
          <w:tblGrid>
            <w:gridCol w:w="1754"/>
            <w:gridCol w:w="9125"/>
          </w:tblGrid>
        </w:tblGridChange>
      </w:tblGrid>
      <w:t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color w:val="0d0d0d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d0d0d"/>
                <w:sz w:val="28"/>
                <w:szCs w:val="28"/>
                <w:vertAlign w:val="baseline"/>
                <w:rtl w:val="0"/>
              </w:rPr>
              <w:t xml:space="preserve">TAREAS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9" w:hRule="atLeast"/>
        </w:trP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ind w:left="72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Páginas 234, 235 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(Hacer actividades del A.V.)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Páginas 236, 237 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(Hacer actividades del A.V.)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Páginas 238, 239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Libro de mates pg. 192-193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Libro de mates pg. 196-197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Libro de mates pg. 198-199 </w:t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1" w:hRule="atLeast"/>
        </w:trP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CIENCIAS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DE LA NATURALEZA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Aprendemos a reciclar (página 88 y 89) (actividades A.V)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Compruebo mi progreso (página 92 y 93)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Terminamos el curso (página 98 y 99)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VOLUNTARIA (FICHA COLOREAR SEGÚN EL CÓDIGO)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3" w:hRule="atLeast"/>
        </w:trP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Voluntario (Hacer un pequeño vídeo leyendo uno de sus libros preferidos y enviarlo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directamente a la seño Rocío </w:t>
            </w: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sanchezmalorocio@gmail.com</w:t>
            </w:r>
            <w:r w:rsidDel="00000000" w:rsidR="00000000" w:rsidRPr="00000000">
              <w:rPr>
                <w:color w:val="0000ff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MÚSICA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VALORES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VOLUNTARIA (1,2,3 Responde otra vez)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20" w:val="single"/>
              <w:left w:color="008080" w:space="0" w:sz="20" w:val="single"/>
              <w:bottom w:color="008080" w:space="0" w:sz="20" w:val="single"/>
              <w:right w:color="008080" w:space="0" w:sz="20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Tareas para la QUINCENA 8 a 19 JUNIO.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LIBRO Páginas 52-53-56-57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567" w:top="2509" w:left="1418" w:right="1133" w:header="709" w:footer="1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10805" cy="3815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90598" y="3779048"/>
                        <a:ext cx="7710805" cy="1905"/>
                      </a:xfrm>
                      <a:prstGeom prst="straightConnector1">
                        <a:avLst/>
                      </a:prstGeom>
                      <a:noFill/>
                      <a:ln cap="sq" cmpd="sng" w="38150">
                        <a:solidFill>
                          <a:srgbClr val="BFBFBF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-596899</wp:posOffset>
              </wp:positionH>
              <wp:positionV relativeFrom="paragraph">
                <wp:posOffset>0</wp:posOffset>
              </wp:positionV>
              <wp:extent cx="7710805" cy="38150"/>
              <wp:effectExtent b="0" l="0" r="0" t="0"/>
              <wp:wrapSquare wrapText="bothSides" distB="0" distT="0" distL="0" distR="0"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0805" cy="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CEIP Miguel Hernández “La Cigüeña”         C/Paseo de Córdoba, 26. 41310 Brenes (Sevilla)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Tfl 955622669       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www.ceipmiguelhernandez.es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41602508.edu@gmail.com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56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3546475</wp:posOffset>
          </wp:positionH>
          <wp:positionV relativeFrom="paragraph">
            <wp:posOffset>-368299</wp:posOffset>
          </wp:positionV>
          <wp:extent cx="2550160" cy="88201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0160" cy="882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-375284</wp:posOffset>
          </wp:positionH>
          <wp:positionV relativeFrom="paragraph">
            <wp:posOffset>-347344</wp:posOffset>
          </wp:positionV>
          <wp:extent cx="1124585" cy="1143635"/>
          <wp:effectExtent b="0" l="0" r="0" t="0"/>
          <wp:wrapSquare wrapText="bothSides" distB="0" distT="0" distL="0" distR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585" cy="11436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9" w:right="0" w:firstLine="709"/>
      <w:jc w:val="center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2150" cy="31115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34688" y="3629188"/>
                        <a:ext cx="32226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CEIP MIGUEL HERNÁNDEZ “LA CIGÜEÑA”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ras Md BT" w:cs="Eras Md BT" w:eastAsia="Eras Md BT" w:hAnsi="Eras Md B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3251200</wp:posOffset>
              </wp:positionH>
              <wp:positionV relativeFrom="paragraph">
                <wp:posOffset>12700</wp:posOffset>
              </wp:positionV>
              <wp:extent cx="3232150" cy="311150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2150" cy="311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-62864</wp:posOffset>
              </wp:positionH>
              <wp:positionV relativeFrom="paragraph">
                <wp:posOffset>1257300</wp:posOffset>
              </wp:positionV>
              <wp:extent cx="7568565" cy="340360"/>
              <wp:effectExtent b="0" l="0" r="0" t="0"/>
              <wp:wrapSquare wrapText="bothSides" distB="0" distT="0" distL="89535" distR="89535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6480" y="3614583"/>
                        <a:ext cx="7559040" cy="330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-62864</wp:posOffset>
              </wp:positionH>
              <wp:positionV relativeFrom="paragraph">
                <wp:posOffset>1257300</wp:posOffset>
              </wp:positionV>
              <wp:extent cx="7568565" cy="340360"/>
              <wp:effectExtent b="0" l="0" r="0" t="0"/>
              <wp:wrapSquare wrapText="bothSides" distB="0" distT="0" distL="89535" distR="89535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8565" cy="340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alibri" w:cs="Calibri" w:hAnsi="Calibri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szCs w:val="16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Calibri" w:cs="Calibri" w:eastAsia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eastAsia="Calibri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eastAsia="Calibri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eastAsia="Calibri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eastAsia="Calibri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Calibri" w:cs="Calibri" w:eastAsia="Calibri" w:hAnsi="Calibri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 w:hint="default"/>
      <w:w w:val="100"/>
      <w:position w:val="-1"/>
      <w:sz w:val="20"/>
      <w:szCs w:val="22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3">
    <w:name w:val="Fuente de párrafo predeter.3"/>
    <w:next w:val="Fuentedepárrafopredeter.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Menciónsinresolver">
    <w:name w:val="Mención sin resolver"/>
    <w:next w:val="Menciónsinresolver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Encabezado3">
    <w:name w:val="Encabezado3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Contenidodelmarco">
    <w:name w:val="Contenido del marco"/>
    <w:basedOn w:val="Textoindependiente"/>
    <w:next w:val="Contenidodelmar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www.ceipmiguelhernandez.es/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pVueMkkbJtGg6nIxQq/WwV04Qw==">AMUW2mWfVZLqhG7Ks+L8gtvqL5Cb8mK6iLnkaBGbbT5RYYU552xV66s8kodjcWW17NujDdlOiCwCPczYnCErB/NpTF0Z3Xw2+WrTVOgC6wx983iI7AE4ikc=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2020-03-25T22:57:00Z</dcterms:created>
  <dc:creator>Primer Ciclo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