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b w:val="1"/>
          <w:bCs w:val="1"/>
          <w:sz w:val="32"/>
          <w:szCs w:val="32"/>
        </w:rPr>
      </w:pPr>
      <w:r w:rsidDel="00000000" w:rsidR="00000000" w:rsidRPr="00000000">
        <w:rPr>
          <w:b w:val="1"/>
          <w:bCs w:val="1"/>
          <w:sz w:val="32"/>
          <w:szCs w:val="32"/>
          <w:rtl w:val="0"/>
        </w:rPr>
        <w:t xml:space="preserve">CONTEXTO ESCOLAR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04">
      <w:pPr>
        <w:spacing w:before="200" w:lineRule="auto"/>
        <w:ind w:left="0" w:firstLine="0"/>
        <w:jc w:val="both"/>
        <w:rPr>
          <w:b w:val="1"/>
          <w:bCs w:val="1"/>
          <w:sz w:val="24"/>
          <w:szCs w:val="24"/>
          <w:u w:val="single"/>
        </w:rPr>
      </w:pPr>
      <w:r w:rsidDel="00000000" w:rsidR="00000000" w:rsidRPr="00000000">
        <w:rPr>
          <w:b w:val="1"/>
          <w:bCs w:val="1"/>
          <w:sz w:val="24"/>
          <w:szCs w:val="24"/>
          <w:u w:val="single"/>
          <w:rtl w:val="0"/>
        </w:rPr>
        <w:t xml:space="preserve">ÍNDICE</w:t>
      </w:r>
    </w:p>
    <w:p w:rsidR="00000000" w:rsidDel="00000000" w:rsidP="00000000" w:rsidRDefault="00000000" w:rsidRPr="00000000" w14:paraId="00000005">
      <w:pPr>
        <w:spacing w:before="200" w:lineRule="auto"/>
        <w:ind w:left="0" w:firstLine="0"/>
        <w:jc w:val="both"/>
        <w:rPr>
          <w:b w:val="1"/>
          <w:bCs w:val="1"/>
          <w:sz w:val="24"/>
          <w:szCs w:val="24"/>
          <w:u w:val="single"/>
        </w:rPr>
      </w:pPr>
      <w:r w:rsidDel="00000000" w:rsidR="00000000" w:rsidRPr="00000000">
        <w:rPr>
          <w:rtl w:val="0"/>
        </w:rPr>
      </w:r>
    </w:p>
    <w:sdt>
      <w:sdtPr>
        <w:id w:val="426847662"/>
        <w:docPartObj>
          <w:docPartGallery w:val="Table of Contents"/>
          <w:docPartUnique w:val="1"/>
        </w:docPartObj>
      </w:sdtPr>
      <w:sdtContent>
        <w:p w:rsidR="00000000" w:rsidDel="00000000" w:rsidP="00000000" w:rsidRDefault="00000000" w:rsidRPr="00000000" w14:paraId="00000006">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v2dxcyfqmzm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1. LOCALIZACIÓN</w:t>
              <w:tab/>
              <w:t xml:space="preserve">1</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anvzdhl3jzy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2. POBLACIÓN Y ECONOMÍA</w:t>
              <w:tab/>
              <w:t xml:space="preserve">1</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tikg46hdyll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3. RECURSOS HUMANOS</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omt6gs7mtjx">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4. ESPACIOS Y RECURSOS MATERIALES</w:t>
              <w:tab/>
              <w:t xml:space="preserve">7</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2nbvyt2m8buh">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5. ORGANIZACIÓN Y GESTIÓN</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B">
      <w:pPr>
        <w:spacing w:before="200" w:lineRule="auto"/>
        <w:ind w:left="0" w:firstLine="0"/>
        <w:jc w:val="both"/>
        <w:rPr>
          <w:b w:val="1"/>
          <w:bCs w:val="1"/>
          <w:sz w:val="24"/>
          <w:szCs w:val="24"/>
          <w:u w:val="single"/>
        </w:rPr>
      </w:pPr>
      <w:r w:rsidDel="00000000" w:rsidR="00000000" w:rsidRPr="00000000">
        <w:rPr>
          <w:rtl w:val="0"/>
        </w:rPr>
      </w:r>
    </w:p>
    <w:p w:rsidR="00000000" w:rsidDel="00000000" w:rsidP="00000000" w:rsidRDefault="00000000" w:rsidRPr="00000000" w14:paraId="0000000C">
      <w:pPr>
        <w:pStyle w:val="Title"/>
        <w:numPr>
          <w:ilvl w:val="0"/>
          <w:numId w:val="3"/>
        </w:numPr>
        <w:spacing w:after="200" w:line="360" w:lineRule="auto"/>
        <w:ind w:right="-550.8661417322827"/>
        <w:jc w:val="both"/>
        <w:rPr>
          <w:sz w:val="28"/>
          <w:szCs w:val="28"/>
        </w:rPr>
      </w:pPr>
      <w:bookmarkStart w:colFirst="0" w:colLast="0" w:name="_heading=h.v2dxcyfqmzm0" w:id="0"/>
      <w:bookmarkEnd w:id="0"/>
      <w:r w:rsidDel="00000000" w:rsidR="00000000" w:rsidRPr="00000000">
        <w:rPr>
          <w:sz w:val="28"/>
          <w:szCs w:val="28"/>
          <w:vertAlign w:val="baseline"/>
          <w:rtl w:val="0"/>
        </w:rPr>
        <w:t xml:space="preserve">LOCALIZACIÓN </w:t>
      </w:r>
    </w:p>
    <w:p w:rsidR="00000000" w:rsidDel="00000000" w:rsidP="00000000" w:rsidRDefault="00000000" w:rsidRPr="00000000" w14:paraId="0000000D">
      <w:pPr>
        <w:spacing w:before="200" w:line="276" w:lineRule="auto"/>
        <w:ind w:left="0" w:right="150" w:firstLine="0"/>
        <w:jc w:val="both"/>
        <w:rPr>
          <w:sz w:val="24"/>
          <w:szCs w:val="24"/>
        </w:rPr>
      </w:pPr>
      <w:r w:rsidDel="00000000" w:rsidR="00000000" w:rsidRPr="00000000">
        <w:rPr>
          <w:sz w:val="24"/>
          <w:szCs w:val="24"/>
          <w:rtl w:val="0"/>
        </w:rPr>
        <w:t xml:space="preserve">El centro tiene su domicilio en Linares (Jaén), en la calle Tetuán nº 39. Su código en la Consejería de Educación de la Junta de Andalucía es 23002784. Está ubicado en el centro de la localidad, aunque recibe alumnado del extrarradio de esta. Presta su labor educativa desde hace más de 130 años, ejemplo de arquitectura escolar de finales del siglo XIX, con robustos pilares de piedra; posee dos accesos, calle Tetuán y Riscos.</w:t>
      </w:r>
    </w:p>
    <w:p w:rsidR="00000000" w:rsidDel="00000000" w:rsidP="00000000" w:rsidRDefault="00000000" w:rsidRPr="00000000" w14:paraId="0000000E">
      <w:pPr>
        <w:spacing w:before="160" w:line="276" w:lineRule="auto"/>
        <w:ind w:left="0" w:right="145.8661417322844" w:firstLine="0"/>
        <w:jc w:val="both"/>
        <w:rPr>
          <w:sz w:val="24"/>
          <w:szCs w:val="24"/>
        </w:rPr>
      </w:pPr>
      <w:r w:rsidDel="00000000" w:rsidR="00000000" w:rsidRPr="00000000">
        <w:rPr>
          <w:sz w:val="24"/>
          <w:szCs w:val="24"/>
          <w:rtl w:val="0"/>
        </w:rPr>
        <w:t xml:space="preserve">Linares desde el punto de vista social y cultural se caracteriza por tener muchos servicios sociales comunitarios: a la infancia, tercera edad, mujer minusválidos, ONGs...</w:t>
      </w:r>
    </w:p>
    <w:p w:rsidR="00000000" w:rsidDel="00000000" w:rsidP="00000000" w:rsidRDefault="00000000" w:rsidRPr="00000000" w14:paraId="0000000F">
      <w:pPr>
        <w:spacing w:after="0" w:line="360" w:lineRule="auto"/>
        <w:ind w:left="0" w:right="-550.8661417322827" w:firstLine="0"/>
        <w:jc w:val="both"/>
        <w:rPr>
          <w:sz w:val="24"/>
          <w:szCs w:val="24"/>
        </w:rPr>
      </w:pPr>
      <w:r w:rsidDel="00000000" w:rsidR="00000000" w:rsidRPr="00000000">
        <w:rPr>
          <w:rtl w:val="0"/>
        </w:rPr>
      </w:r>
    </w:p>
    <w:p w:rsidR="00000000" w:rsidDel="00000000" w:rsidP="00000000" w:rsidRDefault="00000000" w:rsidRPr="00000000" w14:paraId="00000010">
      <w:pPr>
        <w:pStyle w:val="Title"/>
        <w:numPr>
          <w:ilvl w:val="0"/>
          <w:numId w:val="3"/>
        </w:numPr>
        <w:spacing w:after="200" w:line="360" w:lineRule="auto"/>
        <w:ind w:right="-550.8661417322827"/>
        <w:jc w:val="both"/>
        <w:rPr>
          <w:sz w:val="28"/>
          <w:szCs w:val="28"/>
        </w:rPr>
      </w:pPr>
      <w:bookmarkStart w:colFirst="0" w:colLast="0" w:name="_heading=h.anvzdhl3jzyt" w:id="1"/>
      <w:bookmarkEnd w:id="1"/>
      <w:r w:rsidDel="00000000" w:rsidR="00000000" w:rsidRPr="00000000">
        <w:rPr>
          <w:sz w:val="28"/>
          <w:szCs w:val="28"/>
          <w:vertAlign w:val="baseline"/>
          <w:rtl w:val="0"/>
        </w:rPr>
        <w:t xml:space="preserve">POBLACIÓN Y ECONOMÍA</w:t>
      </w:r>
    </w:p>
    <w:p w:rsidR="00000000" w:rsidDel="00000000" w:rsidP="00000000" w:rsidRDefault="00000000" w:rsidRPr="00000000" w14:paraId="00000011">
      <w:pPr>
        <w:spacing w:before="240" w:line="276" w:lineRule="auto"/>
        <w:ind w:left="0" w:right="145.8661417322844" w:firstLine="0"/>
        <w:jc w:val="both"/>
        <w:rPr>
          <w:sz w:val="24"/>
          <w:szCs w:val="24"/>
        </w:rPr>
      </w:pPr>
      <w:r w:rsidDel="00000000" w:rsidR="00000000" w:rsidRPr="00000000">
        <w:rPr>
          <w:sz w:val="24"/>
          <w:szCs w:val="24"/>
          <w:rtl w:val="0"/>
        </w:rPr>
        <w:t xml:space="preserve">La población de la localidad es de aproximadamente unos 55729 habitantes (2022), de los cuales 27232 son hombres y 28497, mujeres; habiéndose producido un descenso de natalidad de forma continuada en los últimos años.</w:t>
      </w:r>
    </w:p>
    <w:p w:rsidR="00000000" w:rsidDel="00000000" w:rsidP="00000000" w:rsidRDefault="00000000" w:rsidRPr="00000000" w14:paraId="00000012">
      <w:pPr>
        <w:spacing w:before="240" w:line="360" w:lineRule="auto"/>
        <w:ind w:left="0" w:right="145.8661417322844" w:firstLine="0"/>
        <w:jc w:val="center"/>
        <w:rPr>
          <w:sz w:val="24"/>
          <w:szCs w:val="24"/>
        </w:rPr>
      </w:pPr>
      <w:r w:rsidDel="00000000" w:rsidR="00000000" w:rsidRPr="00000000">
        <w:rPr>
          <w:sz w:val="24"/>
          <w:szCs w:val="24"/>
        </w:rPr>
        <w:drawing>
          <wp:inline distB="114300" distT="114300" distL="114300" distR="114300">
            <wp:extent cx="5760000" cy="2476500"/>
            <wp:effectExtent b="0" l="0" r="0" t="0"/>
            <wp:docPr id="5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60000"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before="0" w:line="360" w:lineRule="auto"/>
        <w:ind w:left="0" w:right="145.8661417322844" w:firstLine="0"/>
        <w:jc w:val="center"/>
        <w:rPr>
          <w:b w:val="1"/>
          <w:bCs w:val="1"/>
        </w:rPr>
      </w:pPr>
      <w:r w:rsidDel="00000000" w:rsidR="00000000" w:rsidRPr="00000000">
        <w:rPr>
          <w:b w:val="1"/>
          <w:bCs w:val="1"/>
          <w:rtl w:val="0"/>
        </w:rPr>
        <w:t xml:space="preserve">Fig. 1 </w:t>
      </w:r>
      <w:r w:rsidDel="00000000" w:rsidR="00000000" w:rsidRPr="00000000">
        <w:rPr>
          <w:rtl w:val="0"/>
        </w:rPr>
        <w:t xml:space="preserve">Datos de población de Linares (Jaén).</w:t>
      </w:r>
      <w:hyperlink r:id="rId8">
        <w:r w:rsidDel="00000000" w:rsidR="00000000" w:rsidRPr="00000000">
          <w:rPr>
            <w:b w:val="1"/>
            <w:bCs w:val="1"/>
            <w:rtl w:val="0"/>
          </w:rPr>
          <w:t xml:space="preserve"> </w:t>
        </w:r>
      </w:hyperlink>
      <w:hyperlink r:id="rId9">
        <w:r w:rsidDel="00000000" w:rsidR="00000000" w:rsidRPr="00000000">
          <w:rPr>
            <w:b w:val="1"/>
            <w:bCs w:val="1"/>
            <w:color w:val="1155cc"/>
            <w:u w:val="single"/>
            <w:rtl w:val="0"/>
          </w:rPr>
          <w:t xml:space="preserve">Portal de datos estadísticos y geoespaciales de Andalucía</w:t>
        </w:r>
      </w:hyperlink>
      <w:r w:rsidDel="00000000" w:rsidR="00000000" w:rsidRPr="00000000">
        <w:rPr>
          <w:b w:val="1"/>
          <w:bCs w:val="1"/>
          <w:rtl w:val="0"/>
        </w:rPr>
        <w:t xml:space="preserve">.</w:t>
      </w:r>
    </w:p>
    <w:p w:rsidR="00000000" w:rsidDel="00000000" w:rsidP="00000000" w:rsidRDefault="00000000" w:rsidRPr="00000000" w14:paraId="00000014">
      <w:pPr>
        <w:spacing w:after="240" w:before="240" w:line="276" w:lineRule="auto"/>
        <w:ind w:left="0" w:right="4.133858267717301" w:firstLine="0"/>
        <w:jc w:val="both"/>
        <w:rPr>
          <w:sz w:val="24"/>
          <w:szCs w:val="24"/>
          <w:u w:val="single"/>
        </w:rPr>
      </w:pPr>
      <w:r w:rsidDel="00000000" w:rsidR="00000000" w:rsidRPr="00000000">
        <w:rPr>
          <w:sz w:val="24"/>
          <w:szCs w:val="24"/>
          <w:rtl w:val="0"/>
        </w:rPr>
        <w:t xml:space="preserve">- E</w:t>
      </w:r>
      <w:r w:rsidDel="00000000" w:rsidR="00000000" w:rsidRPr="00000000">
        <w:rPr>
          <w:sz w:val="24"/>
          <w:szCs w:val="24"/>
          <w:u w:val="single"/>
          <w:rtl w:val="0"/>
        </w:rPr>
        <w:t xml:space="preserve">conomía y Desempleo</w:t>
      </w:r>
    </w:p>
    <w:p w:rsidR="00000000" w:rsidDel="00000000" w:rsidP="00000000" w:rsidRDefault="00000000" w:rsidRPr="00000000" w14:paraId="00000015">
      <w:pPr>
        <w:spacing w:after="0" w:before="200" w:line="276" w:lineRule="auto"/>
        <w:ind w:left="0" w:right="139.1338582677173" w:firstLine="0"/>
        <w:jc w:val="both"/>
        <w:rPr>
          <w:sz w:val="24"/>
          <w:szCs w:val="24"/>
        </w:rPr>
      </w:pPr>
      <w:r w:rsidDel="00000000" w:rsidR="00000000" w:rsidRPr="00000000">
        <w:rPr>
          <w:sz w:val="24"/>
          <w:szCs w:val="24"/>
          <w:rtl w:val="0"/>
        </w:rPr>
        <w:t xml:space="preserve">Linares fue una ciudad con mucha industria y la desaparición de empresas tan emblemáticas como Santana Motor, </w:t>
      </w:r>
      <w:r w:rsidDel="00000000" w:rsidR="00000000" w:rsidRPr="00000000">
        <w:rPr>
          <w:color w:val="1f2021"/>
          <w:sz w:val="24"/>
          <w:szCs w:val="24"/>
          <w:rtl w:val="0"/>
        </w:rPr>
        <w:t xml:space="preserve">Azucareras Reunidas de Jaén S.A, El C</w:t>
      </w:r>
      <w:r w:rsidDel="00000000" w:rsidR="00000000" w:rsidRPr="00000000">
        <w:rPr>
          <w:sz w:val="24"/>
          <w:szCs w:val="24"/>
          <w:rtl w:val="0"/>
        </w:rPr>
        <w:t xml:space="preserve">orte Inglés; han dado lugar a índices muy grandes de paro, siendo la ciudad con más tasa de paro de España. Aquí dejo evidencia de este dato extraído de la SIMA, Junta de Andalucía.</w:t>
      </w:r>
    </w:p>
    <w:p w:rsidR="00000000" w:rsidDel="00000000" w:rsidP="00000000" w:rsidRDefault="00000000" w:rsidRPr="00000000" w14:paraId="00000016">
      <w:pPr>
        <w:spacing w:before="200" w:line="360" w:lineRule="auto"/>
        <w:ind w:left="0" w:right="139.1338582677173" w:firstLine="0"/>
        <w:jc w:val="center"/>
        <w:rPr>
          <w:sz w:val="24"/>
          <w:szCs w:val="24"/>
        </w:rPr>
      </w:pPr>
      <w:r w:rsidDel="00000000" w:rsidR="00000000" w:rsidRPr="00000000">
        <w:rPr>
          <w:sz w:val="24"/>
          <w:szCs w:val="24"/>
        </w:rPr>
        <w:drawing>
          <wp:inline distB="114300" distT="114300" distL="114300" distR="114300">
            <wp:extent cx="5762625" cy="3275484"/>
            <wp:effectExtent b="0" l="0" r="0" t="0"/>
            <wp:docPr id="53"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5762625" cy="3275484"/>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240" w:line="276" w:lineRule="auto"/>
        <w:jc w:val="center"/>
        <w:rPr>
          <w:b w:val="1"/>
          <w:bCs w:val="1"/>
        </w:rPr>
      </w:pPr>
      <w:r w:rsidDel="00000000" w:rsidR="00000000" w:rsidRPr="00000000">
        <w:rPr>
          <w:b w:val="1"/>
          <w:bCs w:val="1"/>
          <w:rtl w:val="0"/>
        </w:rPr>
        <w:t xml:space="preserve">Fig. 2</w:t>
      </w:r>
      <w:r w:rsidDel="00000000" w:rsidR="00000000" w:rsidRPr="00000000">
        <w:rPr>
          <w:rtl w:val="0"/>
        </w:rPr>
        <w:t xml:space="preserve"> Datos de paro de Linares (Jaén).</w:t>
      </w:r>
      <w:hyperlink r:id="rId11">
        <w:r w:rsidDel="00000000" w:rsidR="00000000" w:rsidRPr="00000000">
          <w:rPr>
            <w:rtl w:val="0"/>
          </w:rPr>
          <w:t xml:space="preserve"> </w:t>
        </w:r>
      </w:hyperlink>
      <w:hyperlink r:id="rId12">
        <w:r w:rsidDel="00000000" w:rsidR="00000000" w:rsidRPr="00000000">
          <w:rPr>
            <w:b w:val="1"/>
            <w:bCs w:val="1"/>
            <w:color w:val="1155cc"/>
            <w:u w:val="single"/>
            <w:rtl w:val="0"/>
          </w:rPr>
          <w:t xml:space="preserve">www.datosmacro.expansion.com</w:t>
        </w:r>
      </w:hyperlink>
      <w:r w:rsidDel="00000000" w:rsidR="00000000" w:rsidRPr="00000000">
        <w:rPr>
          <w:b w:val="1"/>
          <w:bCs w:val="1"/>
          <w:rtl w:val="0"/>
        </w:rPr>
        <w:t xml:space="preserve">.</w:t>
      </w:r>
    </w:p>
    <w:p w:rsidR="00000000" w:rsidDel="00000000" w:rsidP="00000000" w:rsidRDefault="00000000" w:rsidRPr="00000000" w14:paraId="00000018">
      <w:pPr>
        <w:spacing w:after="160" w:before="200" w:line="276" w:lineRule="auto"/>
        <w:ind w:left="0" w:right="139.1338582677173" w:firstLine="0"/>
        <w:jc w:val="both"/>
        <w:rPr>
          <w:sz w:val="24"/>
          <w:szCs w:val="24"/>
        </w:rPr>
      </w:pPr>
      <w:r w:rsidDel="00000000" w:rsidR="00000000" w:rsidRPr="00000000">
        <w:rPr>
          <w:rtl w:val="0"/>
        </w:rPr>
      </w:r>
    </w:p>
    <w:p w:rsidR="00000000" w:rsidDel="00000000" w:rsidP="00000000" w:rsidRDefault="00000000" w:rsidRPr="00000000" w14:paraId="00000019">
      <w:pPr>
        <w:spacing w:after="160" w:before="200" w:line="276" w:lineRule="auto"/>
        <w:ind w:left="0" w:right="139.1338582677173" w:firstLine="0"/>
        <w:jc w:val="both"/>
        <w:rPr>
          <w:sz w:val="24"/>
          <w:szCs w:val="24"/>
        </w:rPr>
      </w:pPr>
      <w:r w:rsidDel="00000000" w:rsidR="00000000" w:rsidRPr="00000000">
        <w:rPr>
          <w:sz w:val="24"/>
          <w:szCs w:val="24"/>
          <w:rtl w:val="0"/>
        </w:rPr>
        <w:t xml:space="preserve">La actividad económica de Linares se centra principalmente en el cultivo del olivar aunque también poseen superficie para cultivos de algodón y cebada. Observamos que hay mucho paro, principalmente en el sector femenino lo que agudiza más la desigualdad por razón de género en la localidad.</w:t>
      </w:r>
    </w:p>
    <w:p w:rsidR="00000000" w:rsidDel="00000000" w:rsidP="00000000" w:rsidRDefault="00000000" w:rsidRPr="00000000" w14:paraId="0000001A">
      <w:pPr>
        <w:spacing w:after="160" w:line="360" w:lineRule="auto"/>
        <w:ind w:left="0" w:right="4.133858267717301" w:firstLine="0"/>
        <w:jc w:val="center"/>
        <w:rPr>
          <w:sz w:val="32"/>
          <w:szCs w:val="32"/>
        </w:rPr>
      </w:pPr>
      <w:r w:rsidDel="00000000" w:rsidR="00000000" w:rsidRPr="00000000">
        <w:rPr>
          <w:sz w:val="32"/>
          <w:szCs w:val="32"/>
        </w:rPr>
        <w:drawing>
          <wp:inline distB="114300" distT="114300" distL="114300" distR="114300">
            <wp:extent cx="5760000" cy="1714500"/>
            <wp:effectExtent b="0" l="0" r="0" t="0"/>
            <wp:docPr id="52"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57600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40" w:line="276" w:lineRule="auto"/>
        <w:jc w:val="center"/>
        <w:rPr>
          <w:b w:val="1"/>
          <w:bCs w:val="1"/>
          <w:color w:val="1155cc"/>
          <w:u w:val="single"/>
        </w:rPr>
      </w:pPr>
      <w:r w:rsidDel="00000000" w:rsidR="00000000" w:rsidRPr="00000000">
        <w:rPr>
          <w:b w:val="1"/>
          <w:bCs w:val="1"/>
          <w:rtl w:val="0"/>
        </w:rPr>
        <w:t xml:space="preserve">Fig. 3 </w:t>
      </w:r>
      <w:r w:rsidDel="00000000" w:rsidR="00000000" w:rsidRPr="00000000">
        <w:rPr>
          <w:rtl w:val="0"/>
        </w:rPr>
        <w:t xml:space="preserve">Datos del mercado de trabajo y Agricultura de Linares (Jaén).</w:t>
      </w:r>
      <w:hyperlink r:id="rId14">
        <w:r w:rsidDel="00000000" w:rsidR="00000000" w:rsidRPr="00000000">
          <w:rPr>
            <w:rtl w:val="0"/>
          </w:rPr>
          <w:t xml:space="preserve"> </w:t>
        </w:r>
      </w:hyperlink>
      <w:hyperlink r:id="rId15">
        <w:r w:rsidDel="00000000" w:rsidR="00000000" w:rsidRPr="00000000">
          <w:rPr>
            <w:b w:val="1"/>
            <w:bCs w:val="1"/>
            <w:color w:val="1155cc"/>
            <w:u w:val="single"/>
            <w:rtl w:val="0"/>
          </w:rPr>
          <w:t xml:space="preserve">Portal de datos estadísticos y geoespaciales de Andalucía.</w:t>
        </w:r>
      </w:hyperlink>
      <w:r w:rsidDel="00000000" w:rsidR="00000000" w:rsidRPr="00000000">
        <w:rPr>
          <w:rtl w:val="0"/>
        </w:rPr>
      </w:r>
    </w:p>
    <w:p w:rsidR="00000000" w:rsidDel="00000000" w:rsidP="00000000" w:rsidRDefault="00000000" w:rsidRPr="00000000" w14:paraId="0000001C">
      <w:pPr>
        <w:spacing w:after="240" w:before="240" w:line="276" w:lineRule="auto"/>
        <w:jc w:val="both"/>
        <w:rPr>
          <w:sz w:val="24"/>
          <w:szCs w:val="24"/>
          <w:u w:val="single"/>
        </w:rPr>
      </w:pPr>
      <w:r w:rsidDel="00000000" w:rsidR="00000000" w:rsidRPr="00000000">
        <w:rPr>
          <w:sz w:val="24"/>
          <w:szCs w:val="24"/>
          <w:rtl w:val="0"/>
        </w:rPr>
        <w:t xml:space="preserve"> - </w:t>
      </w:r>
      <w:r w:rsidDel="00000000" w:rsidR="00000000" w:rsidRPr="00000000">
        <w:rPr>
          <w:sz w:val="24"/>
          <w:szCs w:val="24"/>
          <w:u w:val="single"/>
          <w:rtl w:val="0"/>
        </w:rPr>
        <w:t xml:space="preserve">Renta per Cápita</w:t>
      </w:r>
    </w:p>
    <w:p w:rsidR="00000000" w:rsidDel="00000000" w:rsidP="00000000" w:rsidRDefault="00000000" w:rsidRPr="00000000" w14:paraId="0000001D">
      <w:pPr>
        <w:spacing w:after="160" w:before="200" w:line="276" w:lineRule="auto"/>
        <w:ind w:left="0" w:right="139.1338582677173" w:firstLine="0"/>
        <w:jc w:val="both"/>
        <w:rPr>
          <w:color w:val="333333"/>
          <w:sz w:val="24"/>
          <w:szCs w:val="24"/>
        </w:rPr>
      </w:pPr>
      <w:r w:rsidDel="00000000" w:rsidR="00000000" w:rsidRPr="00000000">
        <w:rPr>
          <w:sz w:val="24"/>
          <w:szCs w:val="24"/>
          <w:rtl w:val="0"/>
        </w:rPr>
        <w:t xml:space="preserve">La renta bruta media en el municipio de Linares se situó en 2021 en 23.874 euros, lo que sitúa al municipio en el puesto </w:t>
      </w:r>
      <w:r w:rsidDel="00000000" w:rsidR="00000000" w:rsidRPr="00000000">
        <w:rPr>
          <w:color w:val="333333"/>
          <w:sz w:val="24"/>
          <w:szCs w:val="24"/>
          <w:rtl w:val="0"/>
        </w:rPr>
        <w:t xml:space="preserve">número 1.209 en el ranking de renta bruta declarada de toda España, según los datos hechos públicos por la Agencia Tributaria.</w:t>
      </w:r>
    </w:p>
    <w:p w:rsidR="00000000" w:rsidDel="00000000" w:rsidP="00000000" w:rsidRDefault="00000000" w:rsidRPr="00000000" w14:paraId="0000001E">
      <w:pPr>
        <w:spacing w:after="160" w:line="276" w:lineRule="auto"/>
        <w:ind w:left="0" w:right="139.1338582677173" w:firstLine="0"/>
        <w:jc w:val="both"/>
        <w:rPr>
          <w:color w:val="333333"/>
          <w:sz w:val="24"/>
          <w:szCs w:val="24"/>
        </w:rPr>
      </w:pPr>
      <w:r w:rsidDel="00000000" w:rsidR="00000000" w:rsidRPr="00000000">
        <w:rPr>
          <w:color w:val="333333"/>
          <w:sz w:val="24"/>
          <w:szCs w:val="24"/>
          <w:rtl w:val="0"/>
        </w:rPr>
        <w:t xml:space="preserve">Este gráfico representa cómo ha ido evolucionando desde 2013 la renta media en Linares: la renta bruta media es de 23.569 euros.</w:t>
      </w:r>
    </w:p>
    <w:p w:rsidR="00000000" w:rsidDel="00000000" w:rsidP="00000000" w:rsidRDefault="00000000" w:rsidRPr="00000000" w14:paraId="0000001F">
      <w:pPr>
        <w:spacing w:after="160" w:line="360" w:lineRule="auto"/>
        <w:ind w:left="0" w:right="-550.8661417322827" w:firstLine="0"/>
        <w:jc w:val="center"/>
        <w:rPr>
          <w:color w:val="333333"/>
          <w:sz w:val="24"/>
          <w:szCs w:val="24"/>
        </w:rPr>
      </w:pPr>
      <w:r w:rsidDel="00000000" w:rsidR="00000000" w:rsidRPr="00000000">
        <w:rPr>
          <w:color w:val="333333"/>
          <w:sz w:val="24"/>
          <w:szCs w:val="24"/>
        </w:rPr>
        <w:drawing>
          <wp:inline distB="114300" distT="114300" distL="114300" distR="114300">
            <wp:extent cx="4115633" cy="1725910"/>
            <wp:effectExtent b="0" l="0" r="0" t="0"/>
            <wp:docPr id="54"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4115633" cy="172591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before="100" w:line="276" w:lineRule="auto"/>
        <w:ind w:left="0" w:right="4.133858267717301" w:firstLine="0"/>
        <w:jc w:val="both"/>
        <w:rPr>
          <w:sz w:val="24"/>
          <w:szCs w:val="24"/>
        </w:rPr>
      </w:pPr>
      <w:r w:rsidDel="00000000" w:rsidR="00000000" w:rsidRPr="00000000">
        <w:rPr>
          <w:sz w:val="24"/>
          <w:szCs w:val="24"/>
          <w:rtl w:val="0"/>
        </w:rPr>
        <w:t xml:space="preserve">-   </w:t>
      </w:r>
      <w:r w:rsidDel="00000000" w:rsidR="00000000" w:rsidRPr="00000000">
        <w:rPr>
          <w:sz w:val="24"/>
          <w:szCs w:val="24"/>
          <w:u w:val="single"/>
          <w:rtl w:val="0"/>
        </w:rPr>
        <w:t xml:space="preserve">Colaboración del Centro con entidades de su entorno</w:t>
      </w:r>
      <w:r w:rsidDel="00000000" w:rsidR="00000000" w:rsidRPr="00000000">
        <w:rPr>
          <w:rtl w:val="0"/>
        </w:rPr>
      </w:r>
    </w:p>
    <w:p w:rsidR="00000000" w:rsidDel="00000000" w:rsidP="00000000" w:rsidRDefault="00000000" w:rsidRPr="00000000" w14:paraId="00000021">
      <w:pPr>
        <w:spacing w:before="200" w:line="276" w:lineRule="auto"/>
        <w:ind w:left="0" w:right="139.1338582677173" w:firstLine="0"/>
        <w:jc w:val="both"/>
        <w:rPr>
          <w:sz w:val="24"/>
          <w:szCs w:val="24"/>
        </w:rPr>
      </w:pPr>
      <w:r w:rsidDel="00000000" w:rsidR="00000000" w:rsidRPr="00000000">
        <w:rPr>
          <w:sz w:val="24"/>
          <w:szCs w:val="24"/>
          <w:rtl w:val="0"/>
        </w:rPr>
        <w:t xml:space="preserve">En la actualidad la relación del Centro con su entorno es buena, manteniendo relaciones con el Centro de Profesorado de la localidad, Ayuntamiento, ONG y Asociaciones de la localidad. En la actualidad participa en varios Planes y Proyectos educativos: Plan de igualdad de género en educación, Plan de Salud Laboral y P.R.L., Plan de apertura de centros docentes, Planes de compensación educativa (desde el curso 2019-20), Plan de convivencia escolar, Plan de Apoyo a la familia, Plan SYGA (servicio de aula matinal, comedor y actividades extraescolares), PROA y PALE, Plan de Autoprotección, Programa CIMA, Plan Promociona de la fundación del Secretariado, Fakali…</w:t>
      </w:r>
    </w:p>
    <w:p w:rsidR="00000000" w:rsidDel="00000000" w:rsidP="00000000" w:rsidRDefault="00000000" w:rsidRPr="00000000" w14:paraId="00000022">
      <w:pPr>
        <w:spacing w:before="160" w:line="276" w:lineRule="auto"/>
        <w:ind w:left="0" w:right="139.1338582677173" w:firstLine="0"/>
        <w:jc w:val="both"/>
        <w:rPr>
          <w:sz w:val="24"/>
          <w:szCs w:val="24"/>
        </w:rPr>
      </w:pPr>
      <w:r w:rsidDel="00000000" w:rsidR="00000000" w:rsidRPr="00000000">
        <w:rPr>
          <w:sz w:val="24"/>
          <w:szCs w:val="24"/>
          <w:rtl w:val="0"/>
        </w:rPr>
        <w:t xml:space="preserve">El Centro cuenta con muchos servicios en sus inmediaciones al encontrarse en una zona céntrica; Paseo de Linarejos, Iglesia de San Agustín, Plaza de Santa Margarita, Biblioteca Municipal, Casa de la Cultura, Equipo de Orientación Educativa, Centro de salud “Virgen de Linarejos”, El Pósito, Teatro Cervantes y el Ayuntamiento entre otros.</w:t>
      </w:r>
    </w:p>
    <w:p w:rsidR="00000000" w:rsidDel="00000000" w:rsidP="00000000" w:rsidRDefault="00000000" w:rsidRPr="00000000" w14:paraId="00000023">
      <w:pPr>
        <w:spacing w:before="160" w:line="276" w:lineRule="auto"/>
        <w:ind w:left="0" w:right="139.1338582677173" w:firstLine="0"/>
        <w:jc w:val="both"/>
        <w:rPr>
          <w:sz w:val="24"/>
          <w:szCs w:val="24"/>
        </w:rPr>
      </w:pPr>
      <w:r w:rsidDel="00000000" w:rsidR="00000000" w:rsidRPr="00000000">
        <w:rPr>
          <w:sz w:val="24"/>
          <w:szCs w:val="24"/>
          <w:rtl w:val="0"/>
        </w:rPr>
        <w:t xml:space="preserve">En sus cercanías hay diferentes centros educativos públicos y concertados además de los IES Reyes de España y Cástulo que son los institutos de referencia de nuestro Centro.</w:t>
      </w:r>
    </w:p>
    <w:p w:rsidR="00000000" w:rsidDel="00000000" w:rsidP="00000000" w:rsidRDefault="00000000" w:rsidRPr="00000000" w14:paraId="00000024">
      <w:pPr>
        <w:spacing w:after="0" w:line="276" w:lineRule="auto"/>
        <w:ind w:left="0" w:right="4.133858267717301" w:firstLine="0"/>
        <w:jc w:val="both"/>
        <w:rPr>
          <w:sz w:val="24"/>
          <w:szCs w:val="24"/>
        </w:rPr>
      </w:pPr>
      <w:r w:rsidDel="00000000" w:rsidR="00000000" w:rsidRPr="00000000">
        <w:rPr>
          <w:rtl w:val="0"/>
        </w:rPr>
      </w:r>
    </w:p>
    <w:p w:rsidR="00000000" w:rsidDel="00000000" w:rsidP="00000000" w:rsidRDefault="00000000" w:rsidRPr="00000000" w14:paraId="00000025">
      <w:pPr>
        <w:pStyle w:val="Title"/>
        <w:numPr>
          <w:ilvl w:val="0"/>
          <w:numId w:val="3"/>
        </w:numPr>
        <w:spacing w:after="200" w:line="360" w:lineRule="auto"/>
        <w:ind w:right="-550.8661417322827"/>
        <w:jc w:val="both"/>
        <w:rPr>
          <w:sz w:val="28"/>
          <w:szCs w:val="28"/>
        </w:rPr>
      </w:pPr>
      <w:bookmarkStart w:colFirst="0" w:colLast="0" w:name="_heading=h.tikg46hdyllt" w:id="2"/>
      <w:bookmarkEnd w:id="2"/>
      <w:r w:rsidDel="00000000" w:rsidR="00000000" w:rsidRPr="00000000">
        <w:rPr>
          <w:sz w:val="28"/>
          <w:szCs w:val="28"/>
          <w:vertAlign w:val="baseline"/>
          <w:rtl w:val="0"/>
        </w:rPr>
        <w:t xml:space="preserve">RECURSOS HUMANOS</w:t>
      </w:r>
    </w:p>
    <w:p w:rsidR="00000000" w:rsidDel="00000000" w:rsidP="00000000" w:rsidRDefault="00000000" w:rsidRPr="00000000" w14:paraId="00000026">
      <w:pPr>
        <w:spacing w:after="200" w:before="240" w:line="360" w:lineRule="auto"/>
        <w:ind w:left="0" w:right="139.1338582677173" w:firstLine="0"/>
        <w:jc w:val="both"/>
        <w:rPr>
          <w:sz w:val="24"/>
          <w:szCs w:val="24"/>
        </w:rPr>
      </w:pPr>
      <w:r w:rsidDel="00000000" w:rsidR="00000000" w:rsidRPr="00000000">
        <w:rPr>
          <w:sz w:val="24"/>
          <w:szCs w:val="24"/>
          <w:rtl w:val="0"/>
        </w:rPr>
        <w:t xml:space="preserve">Las enseñanzas y unidades autorizadas en el presente curso 2025-26 son las siguientes: </w:t>
      </w:r>
    </w:p>
    <w:tbl>
      <w:tblPr>
        <w:tblStyle w:val="Table1"/>
        <w:tblW w:w="4515.0" w:type="dxa"/>
        <w:jc w:val="left"/>
        <w:tblInd w:w="2088.07086614173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2370"/>
        <w:tblGridChange w:id="0">
          <w:tblGrid>
            <w:gridCol w:w="2145"/>
            <w:gridCol w:w="23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ind w:left="0" w:right="139.1338582677173" w:firstLine="0"/>
              <w:jc w:val="center"/>
              <w:rPr>
                <w:b w:val="1"/>
                <w:bCs w:val="1"/>
                <w:sz w:val="18"/>
                <w:szCs w:val="18"/>
              </w:rPr>
            </w:pPr>
            <w:r w:rsidDel="00000000" w:rsidR="00000000" w:rsidRPr="00000000">
              <w:rPr>
                <w:b w:val="1"/>
                <w:bCs w:val="1"/>
                <w:sz w:val="18"/>
                <w:szCs w:val="18"/>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ind w:left="0" w:right="139.1338582677173" w:firstLine="0"/>
              <w:jc w:val="center"/>
              <w:rPr>
                <w:b w:val="1"/>
                <w:bCs w:val="1"/>
                <w:sz w:val="18"/>
                <w:szCs w:val="18"/>
              </w:rPr>
            </w:pPr>
            <w:r w:rsidDel="00000000" w:rsidR="00000000" w:rsidRPr="00000000">
              <w:rPr>
                <w:b w:val="1"/>
                <w:bCs w:val="1"/>
                <w:sz w:val="18"/>
                <w:szCs w:val="18"/>
                <w:rtl w:val="0"/>
              </w:rPr>
              <w:t xml:space="preserve">UNIDADES/ALUMNOS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ind w:left="0" w:right="139.1338582677173" w:firstLine="0"/>
              <w:jc w:val="center"/>
              <w:rPr>
                <w:sz w:val="18"/>
                <w:szCs w:val="18"/>
              </w:rPr>
            </w:pPr>
            <w:r w:rsidDel="00000000" w:rsidR="00000000" w:rsidRPr="00000000">
              <w:rPr>
                <w:sz w:val="18"/>
                <w:szCs w:val="18"/>
                <w:rtl w:val="0"/>
              </w:rPr>
              <w:t xml:space="preserve">3 AÑOS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ind w:left="0" w:right="139.1338582677173" w:firstLine="0"/>
              <w:jc w:val="center"/>
              <w:rPr>
                <w:sz w:val="18"/>
                <w:szCs w:val="18"/>
              </w:rPr>
            </w:pPr>
            <w:r w:rsidDel="00000000" w:rsidR="00000000" w:rsidRPr="00000000">
              <w:rPr>
                <w:sz w:val="18"/>
                <w:szCs w:val="18"/>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ind w:left="0" w:right="139.1338582677173" w:firstLine="0"/>
              <w:jc w:val="center"/>
              <w:rPr>
                <w:sz w:val="18"/>
                <w:szCs w:val="18"/>
              </w:rPr>
            </w:pPr>
            <w:r w:rsidDel="00000000" w:rsidR="00000000" w:rsidRPr="00000000">
              <w:rPr>
                <w:sz w:val="18"/>
                <w:szCs w:val="18"/>
                <w:rtl w:val="0"/>
              </w:rPr>
              <w:t xml:space="preserve">4 AÑOS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ind w:left="0" w:right="139.1338582677173" w:firstLine="0"/>
              <w:jc w:val="center"/>
              <w:rPr>
                <w:sz w:val="18"/>
                <w:szCs w:val="18"/>
              </w:rPr>
            </w:pPr>
            <w:r w:rsidDel="00000000" w:rsidR="00000000" w:rsidRPr="00000000">
              <w:rPr>
                <w:sz w:val="18"/>
                <w:szCs w:val="18"/>
                <w:rtl w:val="0"/>
              </w:rPr>
              <w:t xml:space="preserve">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ind w:left="0" w:right="139.1338582677173" w:firstLine="0"/>
              <w:jc w:val="center"/>
              <w:rPr>
                <w:sz w:val="18"/>
                <w:szCs w:val="18"/>
              </w:rPr>
            </w:pPr>
            <w:r w:rsidDel="00000000" w:rsidR="00000000" w:rsidRPr="00000000">
              <w:rPr>
                <w:sz w:val="18"/>
                <w:szCs w:val="18"/>
                <w:rtl w:val="0"/>
              </w:rPr>
              <w:t xml:space="preserve">5 AÑOS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ind w:left="0" w:right="139.1338582677173" w:firstLine="0"/>
              <w:jc w:val="center"/>
              <w:rPr>
                <w:sz w:val="18"/>
                <w:szCs w:val="18"/>
              </w:rPr>
            </w:pPr>
            <w:r w:rsidDel="00000000" w:rsidR="00000000" w:rsidRPr="00000000">
              <w:rPr>
                <w:sz w:val="18"/>
                <w:szCs w:val="18"/>
                <w:rtl w:val="0"/>
              </w:rPr>
              <w:t xml:space="preserve">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ind w:left="0" w:right="139.1338582677173" w:firstLine="0"/>
              <w:jc w:val="center"/>
              <w:rPr>
                <w:sz w:val="18"/>
                <w:szCs w:val="18"/>
              </w:rPr>
            </w:pPr>
            <w:r w:rsidDel="00000000" w:rsidR="00000000" w:rsidRPr="00000000">
              <w:rPr>
                <w:sz w:val="18"/>
                <w:szCs w:val="18"/>
                <w:rtl w:val="0"/>
              </w:rPr>
              <w:t xml:space="preserve">1º 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ind w:left="0" w:right="139.1338582677173" w:firstLine="0"/>
              <w:jc w:val="center"/>
              <w:rPr>
                <w:sz w:val="18"/>
                <w:szCs w:val="18"/>
              </w:rPr>
            </w:pPr>
            <w:r w:rsidDel="00000000" w:rsidR="00000000" w:rsidRPr="00000000">
              <w:rPr>
                <w:sz w:val="18"/>
                <w:szCs w:val="18"/>
                <w:rtl w:val="0"/>
              </w:rPr>
              <w:t xml:space="preserve">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ind w:left="0" w:right="139.1338582677173" w:firstLine="0"/>
              <w:jc w:val="center"/>
              <w:rPr>
                <w:sz w:val="18"/>
                <w:szCs w:val="18"/>
              </w:rPr>
            </w:pPr>
            <w:r w:rsidDel="00000000" w:rsidR="00000000" w:rsidRPr="00000000">
              <w:rPr>
                <w:sz w:val="18"/>
                <w:szCs w:val="18"/>
                <w:rtl w:val="0"/>
              </w:rPr>
              <w:t xml:space="preserve">2º 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ind w:left="0" w:right="139.1338582677173" w:firstLine="0"/>
              <w:jc w:val="center"/>
              <w:rPr>
                <w:sz w:val="18"/>
                <w:szCs w:val="18"/>
              </w:rPr>
            </w:pPr>
            <w:r w:rsidDel="00000000" w:rsidR="00000000" w:rsidRPr="00000000">
              <w:rPr>
                <w:sz w:val="18"/>
                <w:szCs w:val="18"/>
                <w:rtl w:val="0"/>
              </w:rPr>
              <w:t xml:space="preserve">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ind w:left="0" w:right="139.1338582677173" w:firstLine="0"/>
              <w:jc w:val="center"/>
              <w:rPr>
                <w:sz w:val="18"/>
                <w:szCs w:val="18"/>
              </w:rPr>
            </w:pPr>
            <w:r w:rsidDel="00000000" w:rsidR="00000000" w:rsidRPr="00000000">
              <w:rPr>
                <w:sz w:val="18"/>
                <w:szCs w:val="18"/>
                <w:rtl w:val="0"/>
              </w:rPr>
              <w:t xml:space="preserve">3º 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ind w:left="0" w:right="139.1338582677173" w:firstLine="0"/>
              <w:jc w:val="center"/>
              <w:rPr>
                <w:sz w:val="18"/>
                <w:szCs w:val="18"/>
              </w:rPr>
            </w:pPr>
            <w:r w:rsidDel="00000000" w:rsidR="00000000" w:rsidRPr="00000000">
              <w:rPr>
                <w:sz w:val="18"/>
                <w:szCs w:val="18"/>
                <w:rtl w:val="0"/>
              </w:rPr>
              <w:t xml:space="preserve">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ind w:left="0" w:right="139.1338582677173" w:firstLine="0"/>
              <w:jc w:val="center"/>
              <w:rPr>
                <w:sz w:val="18"/>
                <w:szCs w:val="18"/>
              </w:rPr>
            </w:pPr>
            <w:r w:rsidDel="00000000" w:rsidR="00000000" w:rsidRPr="00000000">
              <w:rPr>
                <w:sz w:val="18"/>
                <w:szCs w:val="18"/>
                <w:rtl w:val="0"/>
              </w:rPr>
              <w:t xml:space="preserve">4º 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ind w:left="0" w:right="139.1338582677173" w:firstLine="0"/>
              <w:jc w:val="center"/>
              <w:rPr>
                <w:sz w:val="18"/>
                <w:szCs w:val="18"/>
              </w:rPr>
            </w:pPr>
            <w:r w:rsidDel="00000000" w:rsidR="00000000" w:rsidRPr="00000000">
              <w:rPr>
                <w:sz w:val="18"/>
                <w:szCs w:val="18"/>
                <w:rtl w:val="0"/>
              </w:rPr>
              <w:t xml:space="preserve">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ind w:left="0" w:right="139.1338582677173" w:firstLine="0"/>
              <w:jc w:val="center"/>
              <w:rPr>
                <w:sz w:val="18"/>
                <w:szCs w:val="18"/>
              </w:rPr>
            </w:pPr>
            <w:r w:rsidDel="00000000" w:rsidR="00000000" w:rsidRPr="00000000">
              <w:rPr>
                <w:sz w:val="18"/>
                <w:szCs w:val="18"/>
                <w:rtl w:val="0"/>
              </w:rPr>
              <w:t xml:space="preserve">5º 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ind w:left="0" w:right="139.1338582677173" w:firstLine="0"/>
              <w:jc w:val="center"/>
              <w:rPr>
                <w:sz w:val="18"/>
                <w:szCs w:val="18"/>
              </w:rPr>
            </w:pPr>
            <w:r w:rsidDel="00000000" w:rsidR="00000000" w:rsidRPr="00000000">
              <w:rPr>
                <w:sz w:val="18"/>
                <w:szCs w:val="18"/>
                <w:rtl w:val="0"/>
              </w:rPr>
              <w:t xml:space="preserve">0/8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ind w:left="0" w:right="139.1338582677173" w:firstLine="0"/>
              <w:jc w:val="center"/>
              <w:rPr>
                <w:sz w:val="18"/>
                <w:szCs w:val="18"/>
              </w:rPr>
            </w:pPr>
            <w:r w:rsidDel="00000000" w:rsidR="00000000" w:rsidRPr="00000000">
              <w:rPr>
                <w:sz w:val="18"/>
                <w:szCs w:val="18"/>
                <w:rtl w:val="0"/>
              </w:rPr>
              <w:t xml:space="preserve">6º 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ind w:left="0" w:right="139.1338582677173" w:firstLine="0"/>
              <w:jc w:val="center"/>
              <w:rPr>
                <w:sz w:val="18"/>
                <w:szCs w:val="18"/>
              </w:rPr>
            </w:pPr>
            <w:r w:rsidDel="00000000" w:rsidR="00000000" w:rsidRPr="00000000">
              <w:rPr>
                <w:sz w:val="18"/>
                <w:szCs w:val="18"/>
                <w:rtl w:val="0"/>
              </w:rPr>
              <w:t xml:space="preserve">1/7</w:t>
            </w:r>
          </w:p>
        </w:tc>
      </w:tr>
    </w:tbl>
    <w:p w:rsidR="00000000" w:rsidDel="00000000" w:rsidP="00000000" w:rsidRDefault="00000000" w:rsidRPr="00000000" w14:paraId="0000003B">
      <w:pPr>
        <w:spacing w:after="0" w:before="0" w:line="360" w:lineRule="auto"/>
        <w:ind w:left="0" w:right="135" w:firstLine="0"/>
        <w:jc w:val="both"/>
        <w:rPr>
          <w:b w:val="1"/>
          <w:bCs w:val="1"/>
          <w:sz w:val="28"/>
          <w:szCs w:val="28"/>
          <w:u w:val="single"/>
        </w:rPr>
      </w:pPr>
      <w:r w:rsidDel="00000000" w:rsidR="00000000" w:rsidRPr="00000000">
        <w:rPr>
          <w:rtl w:val="0"/>
        </w:rPr>
      </w:r>
    </w:p>
    <w:p w:rsidR="00000000" w:rsidDel="00000000" w:rsidP="00000000" w:rsidRDefault="00000000" w:rsidRPr="00000000" w14:paraId="0000003C">
      <w:pPr>
        <w:spacing w:after="200" w:before="200" w:line="276" w:lineRule="auto"/>
        <w:ind w:left="0" w:right="135" w:firstLine="0"/>
        <w:jc w:val="both"/>
        <w:rPr>
          <w:sz w:val="24"/>
          <w:szCs w:val="24"/>
        </w:rPr>
      </w:pPr>
      <w:r w:rsidDel="00000000" w:rsidR="00000000" w:rsidRPr="00000000">
        <w:rPr>
          <w:b w:val="1"/>
          <w:bCs w:val="1"/>
          <w:sz w:val="28"/>
          <w:szCs w:val="28"/>
          <w:u w:val="single"/>
          <w:rtl w:val="0"/>
        </w:rPr>
        <w:t xml:space="preserve">ALUMNADO</w:t>
      </w:r>
      <w:r w:rsidDel="00000000" w:rsidR="00000000" w:rsidRPr="00000000">
        <w:rPr>
          <w:b w:val="1"/>
          <w:bCs w:val="1"/>
          <w:sz w:val="28"/>
          <w:szCs w:val="28"/>
          <w:rtl w:val="0"/>
        </w:rPr>
        <w:t xml:space="preserve">: </w:t>
      </w:r>
      <w:r w:rsidDel="00000000" w:rsidR="00000000" w:rsidRPr="00000000">
        <w:rPr>
          <w:sz w:val="24"/>
          <w:szCs w:val="24"/>
          <w:rtl w:val="0"/>
        </w:rPr>
        <w:t xml:space="preserve">En el curso escolar 2025-26 hay 43 estudiantes matriculados.</w:t>
      </w:r>
    </w:p>
    <w:p w:rsidR="00000000" w:rsidDel="00000000" w:rsidP="00000000" w:rsidRDefault="00000000" w:rsidRPr="00000000" w14:paraId="0000003D">
      <w:pPr>
        <w:spacing w:before="0" w:line="276" w:lineRule="auto"/>
        <w:ind w:left="0" w:right="135" w:firstLine="0"/>
        <w:jc w:val="both"/>
        <w:rPr>
          <w:sz w:val="24"/>
          <w:szCs w:val="24"/>
        </w:rPr>
      </w:pPr>
      <w:r w:rsidDel="00000000" w:rsidR="00000000" w:rsidRPr="00000000">
        <w:rPr>
          <w:sz w:val="24"/>
          <w:szCs w:val="24"/>
          <w:rtl w:val="0"/>
        </w:rPr>
        <w:t xml:space="preserve">Nuestro alumnado presenta una gran diversidad cultural; dos tercios del alumnado es extranjero: de estos, dos tercios son magrebíes y un tercio, sudamericanos. El tercio restante: un tercio es de etnia gitana, dos tercios mercheros y otros. La baja natalidad de los últimos años es uno de los problemas mayores a los que nos enfrentamos, además de los traslados de matrícula debido a mudanzas de las familias. Esto ha provocado que tengamos todas las unidades mixtas en Infantil y Primaria, una por ciclo. En total, contamos con 5 unidades: 1 unidad mixta de Infantil, las 3 mixtas de Primaria y el aula de PT.</w:t>
      </w:r>
    </w:p>
    <w:p w:rsidR="00000000" w:rsidDel="00000000" w:rsidP="00000000" w:rsidRDefault="00000000" w:rsidRPr="00000000" w14:paraId="0000003E">
      <w:pPr>
        <w:spacing w:before="160" w:line="276" w:lineRule="auto"/>
        <w:ind w:left="0" w:right="135" w:firstLine="0"/>
        <w:jc w:val="both"/>
        <w:rPr>
          <w:sz w:val="24"/>
          <w:szCs w:val="24"/>
        </w:rPr>
      </w:pPr>
      <w:r w:rsidDel="00000000" w:rsidR="00000000" w:rsidRPr="00000000">
        <w:rPr>
          <w:sz w:val="24"/>
          <w:szCs w:val="24"/>
          <w:u w:val="single"/>
          <w:rtl w:val="0"/>
        </w:rPr>
        <w:t xml:space="preserve">Distribución del alumnado en los diferentes niveles educativos en relación al sexo</w:t>
      </w:r>
      <w:r w:rsidDel="00000000" w:rsidR="00000000" w:rsidRPr="00000000">
        <w:rPr>
          <w:sz w:val="24"/>
          <w:szCs w:val="24"/>
          <w:rtl w:val="0"/>
        </w:rPr>
        <w:t xml:space="preserve">:</w:t>
      </w:r>
    </w:p>
    <w:p w:rsidR="00000000" w:rsidDel="00000000" w:rsidP="00000000" w:rsidRDefault="00000000" w:rsidRPr="00000000" w14:paraId="0000003F">
      <w:pPr>
        <w:spacing w:before="160" w:line="360" w:lineRule="auto"/>
        <w:ind w:left="0" w:right="135" w:firstLine="0"/>
        <w:jc w:val="both"/>
        <w:rPr>
          <w:sz w:val="24"/>
          <w:szCs w:val="24"/>
        </w:rPr>
      </w:pPr>
      <w:r w:rsidDel="00000000" w:rsidR="00000000" w:rsidRPr="00000000">
        <w:rPr>
          <w:rtl w:val="0"/>
        </w:rPr>
      </w:r>
    </w:p>
    <w:tbl>
      <w:tblPr>
        <w:tblStyle w:val="Table2"/>
        <w:tblW w:w="9645.000000000002" w:type="dxa"/>
        <w:jc w:val="left"/>
        <w:tblInd w:w="-566.92913385826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948.3333333333335"/>
        <w:gridCol w:w="948.3333333333335"/>
        <w:gridCol w:w="948.3333333333335"/>
        <w:gridCol w:w="948.3333333333335"/>
        <w:gridCol w:w="948.3333333333335"/>
        <w:gridCol w:w="948.3333333333335"/>
        <w:gridCol w:w="948.3333333333335"/>
        <w:gridCol w:w="948.3333333333335"/>
        <w:gridCol w:w="948.3333333333335"/>
        <w:tblGridChange w:id="0">
          <w:tblGrid>
            <w:gridCol w:w="1110"/>
            <w:gridCol w:w="948.3333333333335"/>
            <w:gridCol w:w="948.3333333333335"/>
            <w:gridCol w:w="948.3333333333335"/>
            <w:gridCol w:w="948.3333333333335"/>
            <w:gridCol w:w="948.3333333333335"/>
            <w:gridCol w:w="948.3333333333335"/>
            <w:gridCol w:w="948.3333333333335"/>
            <w:gridCol w:w="948.3333333333335"/>
            <w:gridCol w:w="948.3333333333335"/>
          </w:tblGrid>
        </w:tblGridChange>
      </w:tblGrid>
      <w:tr>
        <w:trPr>
          <w:cantSplit w:val="0"/>
          <w:trHeight w:val="440" w:hRule="atLeast"/>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ind w:left="0" w:right="135" w:firstLine="0"/>
              <w:jc w:val="center"/>
              <w:rPr>
                <w:sz w:val="24"/>
                <w:szCs w:val="24"/>
              </w:rPr>
            </w:pPr>
            <w:r w:rsidDel="00000000" w:rsidR="00000000" w:rsidRPr="00000000">
              <w:rPr>
                <w:rtl w:val="0"/>
              </w:rPr>
            </w:r>
          </w:p>
        </w:tc>
        <w:tc>
          <w:tcPr>
            <w:gridSpan w:val="3"/>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ind w:left="0" w:right="135" w:firstLine="0"/>
              <w:jc w:val="center"/>
              <w:rPr>
                <w:sz w:val="24"/>
                <w:szCs w:val="24"/>
              </w:rPr>
            </w:pPr>
            <w:r w:rsidDel="00000000" w:rsidR="00000000" w:rsidRPr="00000000">
              <w:rPr>
                <w:sz w:val="24"/>
                <w:szCs w:val="24"/>
                <w:rtl w:val="0"/>
              </w:rPr>
              <w:t xml:space="preserve">ED. INFANTIL</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ind w:left="0" w:right="135" w:firstLine="0"/>
              <w:jc w:val="center"/>
              <w:rPr>
                <w:sz w:val="24"/>
                <w:szCs w:val="24"/>
              </w:rPr>
            </w:pPr>
            <w:r w:rsidDel="00000000" w:rsidR="00000000" w:rsidRPr="00000000">
              <w:rPr>
                <w:sz w:val="24"/>
                <w:szCs w:val="24"/>
                <w:rtl w:val="0"/>
              </w:rPr>
              <w:t xml:space="preserve">ED. PRIMARIA</w:t>
            </w:r>
          </w:p>
        </w:tc>
      </w:tr>
      <w:tr>
        <w:trPr>
          <w:cantSplit w:val="0"/>
          <w:tblHeader w:val="0"/>
        </w:trPr>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ind w:left="0" w:right="135" w:firstLine="0"/>
              <w:jc w:val="center"/>
              <w:rPr>
                <w:sz w:val="24"/>
                <w:szCs w:val="24"/>
              </w:rPr>
            </w:pPr>
            <w:r w:rsidDel="00000000" w:rsidR="00000000" w:rsidRPr="00000000">
              <w:rPr>
                <w:rtl w:val="0"/>
              </w:rPr>
            </w:r>
          </w:p>
        </w:tc>
        <w:tc>
          <w:tcPr>
            <w:shd w:fill="93c47d" w:val="clear"/>
            <w:tcMar>
              <w:top w:w="100.0" w:type="dxa"/>
              <w:left w:w="100.0" w:type="dxa"/>
              <w:bottom w:w="100.0" w:type="dxa"/>
              <w:right w:w="100.0" w:type="dxa"/>
            </w:tcMar>
            <w:vAlign w:val="top"/>
          </w:tcPr>
          <w:p w:rsidR="00000000" w:rsidDel="00000000" w:rsidP="00000000" w:rsidRDefault="00000000" w:rsidRPr="00000000" w14:paraId="0000004B">
            <w:pPr>
              <w:widowControl w:val="0"/>
              <w:ind w:left="0" w:right="135" w:firstLine="0"/>
              <w:jc w:val="center"/>
              <w:rPr>
                <w:sz w:val="24"/>
                <w:szCs w:val="24"/>
              </w:rPr>
            </w:pPr>
            <w:r w:rsidDel="00000000" w:rsidR="00000000" w:rsidRPr="00000000">
              <w:rPr>
                <w:sz w:val="24"/>
                <w:szCs w:val="24"/>
                <w:rtl w:val="0"/>
              </w:rPr>
              <w:t xml:space="preserve">3 A</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4C">
            <w:pPr>
              <w:widowControl w:val="0"/>
              <w:ind w:left="0" w:right="135" w:firstLine="0"/>
              <w:jc w:val="center"/>
              <w:rPr>
                <w:sz w:val="24"/>
                <w:szCs w:val="24"/>
              </w:rPr>
            </w:pPr>
            <w:r w:rsidDel="00000000" w:rsidR="00000000" w:rsidRPr="00000000">
              <w:rPr>
                <w:sz w:val="24"/>
                <w:szCs w:val="24"/>
                <w:rtl w:val="0"/>
              </w:rPr>
              <w:t xml:space="preserve">4 A</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4D">
            <w:pPr>
              <w:widowControl w:val="0"/>
              <w:ind w:left="0" w:right="135" w:firstLine="0"/>
              <w:jc w:val="center"/>
              <w:rPr>
                <w:sz w:val="24"/>
                <w:szCs w:val="24"/>
              </w:rPr>
            </w:pPr>
            <w:r w:rsidDel="00000000" w:rsidR="00000000" w:rsidRPr="00000000">
              <w:rPr>
                <w:sz w:val="24"/>
                <w:szCs w:val="24"/>
                <w:rtl w:val="0"/>
              </w:rPr>
              <w:t xml:space="preserve">5 A</w:t>
            </w:r>
          </w:p>
        </w:tc>
        <w:tc>
          <w:tcPr>
            <w:shd w:fill="ea9999" w:val="clear"/>
            <w:tcMar>
              <w:top w:w="100.0" w:type="dxa"/>
              <w:left w:w="100.0" w:type="dxa"/>
              <w:bottom w:w="100.0" w:type="dxa"/>
              <w:right w:w="100.0" w:type="dxa"/>
            </w:tcMar>
            <w:vAlign w:val="top"/>
          </w:tcPr>
          <w:p w:rsidR="00000000" w:rsidDel="00000000" w:rsidP="00000000" w:rsidRDefault="00000000" w:rsidRPr="00000000" w14:paraId="0000004E">
            <w:pPr>
              <w:widowControl w:val="0"/>
              <w:ind w:left="0" w:right="135" w:firstLine="0"/>
              <w:jc w:val="center"/>
              <w:rPr>
                <w:sz w:val="24"/>
                <w:szCs w:val="24"/>
              </w:rPr>
            </w:pPr>
            <w:r w:rsidDel="00000000" w:rsidR="00000000" w:rsidRPr="00000000">
              <w:rPr>
                <w:sz w:val="24"/>
                <w:szCs w:val="24"/>
                <w:rtl w:val="0"/>
              </w:rPr>
              <w:t xml:space="preserve">1º</w:t>
            </w:r>
          </w:p>
        </w:tc>
        <w:tc>
          <w:tcPr>
            <w:shd w:fill="ea9999" w:val="clear"/>
            <w:tcMar>
              <w:top w:w="100.0" w:type="dxa"/>
              <w:left w:w="100.0" w:type="dxa"/>
              <w:bottom w:w="100.0" w:type="dxa"/>
              <w:right w:w="100.0" w:type="dxa"/>
            </w:tcMar>
            <w:vAlign w:val="top"/>
          </w:tcPr>
          <w:p w:rsidR="00000000" w:rsidDel="00000000" w:rsidP="00000000" w:rsidRDefault="00000000" w:rsidRPr="00000000" w14:paraId="0000004F">
            <w:pPr>
              <w:widowControl w:val="0"/>
              <w:ind w:left="0" w:right="135" w:firstLine="0"/>
              <w:jc w:val="center"/>
              <w:rPr>
                <w:sz w:val="24"/>
                <w:szCs w:val="24"/>
              </w:rPr>
            </w:pPr>
            <w:r w:rsidDel="00000000" w:rsidR="00000000" w:rsidRPr="00000000">
              <w:rPr>
                <w:sz w:val="24"/>
                <w:szCs w:val="24"/>
                <w:rtl w:val="0"/>
              </w:rPr>
              <w:t xml:space="preserve">2º</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50">
            <w:pPr>
              <w:widowControl w:val="0"/>
              <w:ind w:left="0" w:right="135" w:firstLine="0"/>
              <w:jc w:val="center"/>
              <w:rPr>
                <w:sz w:val="24"/>
                <w:szCs w:val="24"/>
              </w:rPr>
            </w:pPr>
            <w:r w:rsidDel="00000000" w:rsidR="00000000" w:rsidRPr="00000000">
              <w:rPr>
                <w:sz w:val="24"/>
                <w:szCs w:val="24"/>
                <w:rtl w:val="0"/>
              </w:rPr>
              <w:t xml:space="preserve">3º</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51">
            <w:pPr>
              <w:widowControl w:val="0"/>
              <w:ind w:left="0" w:right="135" w:firstLine="0"/>
              <w:jc w:val="center"/>
              <w:rPr>
                <w:sz w:val="24"/>
                <w:szCs w:val="24"/>
              </w:rPr>
            </w:pPr>
            <w:r w:rsidDel="00000000" w:rsidR="00000000" w:rsidRPr="00000000">
              <w:rPr>
                <w:sz w:val="24"/>
                <w:szCs w:val="24"/>
                <w:rtl w:val="0"/>
              </w:rPr>
              <w:t xml:space="preserve">4º</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52">
            <w:pPr>
              <w:widowControl w:val="0"/>
              <w:ind w:left="0" w:right="135" w:firstLine="0"/>
              <w:jc w:val="center"/>
              <w:rPr>
                <w:sz w:val="24"/>
                <w:szCs w:val="24"/>
              </w:rPr>
            </w:pPr>
            <w:r w:rsidDel="00000000" w:rsidR="00000000" w:rsidRPr="00000000">
              <w:rPr>
                <w:sz w:val="24"/>
                <w:szCs w:val="24"/>
                <w:rtl w:val="0"/>
              </w:rPr>
              <w:t xml:space="preserve">5º</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53">
            <w:pPr>
              <w:widowControl w:val="0"/>
              <w:ind w:left="0" w:right="135" w:firstLine="0"/>
              <w:jc w:val="center"/>
              <w:rPr>
                <w:sz w:val="24"/>
                <w:szCs w:val="24"/>
              </w:rPr>
            </w:pPr>
            <w:r w:rsidDel="00000000" w:rsidR="00000000" w:rsidRPr="00000000">
              <w:rPr>
                <w:sz w:val="24"/>
                <w:szCs w:val="24"/>
                <w:rtl w:val="0"/>
              </w:rPr>
              <w:t xml:space="preserve">6º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ind w:left="0" w:right="135" w:firstLine="0"/>
              <w:jc w:val="center"/>
              <w:rPr>
                <w:sz w:val="18"/>
                <w:szCs w:val="18"/>
              </w:rPr>
            </w:pPr>
            <w:r w:rsidDel="00000000" w:rsidR="00000000" w:rsidRPr="00000000">
              <w:rPr>
                <w:sz w:val="18"/>
                <w:szCs w:val="18"/>
                <w:rtl w:val="0"/>
              </w:rPr>
              <w:t xml:space="preserve">NIÑOS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widowControl w:val="0"/>
              <w:ind w:left="0" w:right="135" w:firstLine="0"/>
              <w:jc w:val="center"/>
              <w:rPr>
                <w:sz w:val="24"/>
                <w:szCs w:val="24"/>
              </w:rPr>
            </w:pPr>
            <w:r w:rsidDel="00000000" w:rsidR="00000000" w:rsidRPr="00000000">
              <w:rPr>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6">
            <w:pPr>
              <w:widowControl w:val="0"/>
              <w:ind w:left="0" w:right="135" w:firstLine="0"/>
              <w:jc w:val="center"/>
              <w:rPr>
                <w:sz w:val="24"/>
                <w:szCs w:val="24"/>
              </w:rPr>
            </w:pPr>
            <w:r w:rsidDel="00000000" w:rsidR="00000000" w:rsidRPr="00000000">
              <w:rPr>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7">
            <w:pPr>
              <w:widowControl w:val="0"/>
              <w:ind w:left="0" w:right="135" w:firstLine="0"/>
              <w:jc w:val="center"/>
              <w:rPr>
                <w:sz w:val="24"/>
                <w:szCs w:val="24"/>
              </w:rPr>
            </w:pPr>
            <w:r w:rsidDel="00000000" w:rsidR="00000000" w:rsidRPr="00000000">
              <w:rPr>
                <w:sz w:val="24"/>
                <w:szCs w:val="24"/>
                <w:rtl w:val="0"/>
              </w:rPr>
              <w:t xml:space="preserve">1</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58">
            <w:pPr>
              <w:widowControl w:val="0"/>
              <w:ind w:left="0" w:right="135" w:firstLine="0"/>
              <w:jc w:val="center"/>
              <w:rPr>
                <w:sz w:val="24"/>
                <w:szCs w:val="24"/>
              </w:rPr>
            </w:pPr>
            <w:r w:rsidDel="00000000" w:rsidR="00000000" w:rsidRPr="00000000">
              <w:rPr>
                <w:sz w:val="24"/>
                <w:szCs w:val="24"/>
                <w:rtl w:val="0"/>
              </w:rPr>
              <w:t xml:space="preserve">4</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59">
            <w:pPr>
              <w:widowControl w:val="0"/>
              <w:ind w:left="0" w:right="135" w:firstLine="0"/>
              <w:jc w:val="center"/>
              <w:rPr>
                <w:sz w:val="24"/>
                <w:szCs w:val="24"/>
              </w:rPr>
            </w:pPr>
            <w:r w:rsidDel="00000000" w:rsidR="00000000" w:rsidRPr="00000000">
              <w:rPr>
                <w:sz w:val="24"/>
                <w:szCs w:val="24"/>
                <w:rtl w:val="0"/>
              </w:rPr>
              <w:t xml:space="preserve">4</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A">
            <w:pPr>
              <w:widowControl w:val="0"/>
              <w:ind w:left="0" w:right="135" w:firstLine="0"/>
              <w:jc w:val="center"/>
              <w:rPr>
                <w:sz w:val="24"/>
                <w:szCs w:val="24"/>
              </w:rPr>
            </w:pPr>
            <w:r w:rsidDel="00000000" w:rsidR="00000000" w:rsidRPr="00000000">
              <w:rPr>
                <w:sz w:val="24"/>
                <w:szCs w:val="24"/>
                <w:rtl w:val="0"/>
              </w:rPr>
              <w:t xml:space="preserve">1</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B">
            <w:pPr>
              <w:widowControl w:val="0"/>
              <w:ind w:left="0" w:right="135" w:firstLine="0"/>
              <w:jc w:val="center"/>
              <w:rPr>
                <w:sz w:val="24"/>
                <w:szCs w:val="24"/>
              </w:rPr>
            </w:pPr>
            <w:r w:rsidDel="00000000" w:rsidR="00000000" w:rsidRPr="00000000">
              <w:rPr>
                <w:sz w:val="24"/>
                <w:szCs w:val="24"/>
                <w:rtl w:val="0"/>
              </w:rPr>
              <w:t xml:space="preserve">2</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C">
            <w:pPr>
              <w:widowControl w:val="0"/>
              <w:ind w:left="0" w:right="135" w:firstLine="0"/>
              <w:jc w:val="center"/>
              <w:rPr>
                <w:sz w:val="24"/>
                <w:szCs w:val="24"/>
              </w:rPr>
            </w:pPr>
            <w:r w:rsidDel="00000000" w:rsidR="00000000" w:rsidRPr="00000000">
              <w:rPr>
                <w:sz w:val="24"/>
                <w:szCs w:val="24"/>
                <w:rtl w:val="0"/>
              </w:rPr>
              <w:t xml:space="preserve">4</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D">
            <w:pPr>
              <w:widowControl w:val="0"/>
              <w:ind w:left="0" w:right="135" w:firstLine="0"/>
              <w:jc w:val="center"/>
              <w:rPr>
                <w:sz w:val="24"/>
                <w:szCs w:val="24"/>
              </w:rPr>
            </w:pPr>
            <w:r w:rsidDel="00000000" w:rsidR="00000000" w:rsidRPr="00000000">
              <w:rPr>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ind w:left="0" w:right="135" w:firstLine="0"/>
              <w:jc w:val="center"/>
              <w:rPr>
                <w:sz w:val="18"/>
                <w:szCs w:val="18"/>
              </w:rPr>
            </w:pPr>
            <w:r w:rsidDel="00000000" w:rsidR="00000000" w:rsidRPr="00000000">
              <w:rPr>
                <w:sz w:val="18"/>
                <w:szCs w:val="18"/>
                <w:rtl w:val="0"/>
              </w:rPr>
              <w:t xml:space="preserve">NIÑAS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F">
            <w:pPr>
              <w:widowControl w:val="0"/>
              <w:ind w:left="0" w:right="135" w:firstLine="0"/>
              <w:jc w:val="center"/>
              <w:rPr>
                <w:sz w:val="24"/>
                <w:szCs w:val="24"/>
              </w:rPr>
            </w:pPr>
            <w:r w:rsidDel="00000000" w:rsidR="00000000" w:rsidRPr="00000000">
              <w:rPr>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0">
            <w:pPr>
              <w:widowControl w:val="0"/>
              <w:ind w:left="0" w:right="135" w:firstLine="0"/>
              <w:jc w:val="center"/>
              <w:rPr>
                <w:sz w:val="24"/>
                <w:szCs w:val="24"/>
              </w:rPr>
            </w:pPr>
            <w:r w:rsidDel="00000000" w:rsidR="00000000" w:rsidRPr="00000000">
              <w:rPr>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1">
            <w:pPr>
              <w:widowControl w:val="0"/>
              <w:ind w:left="0" w:right="135" w:firstLine="0"/>
              <w:jc w:val="center"/>
              <w:rPr>
                <w:sz w:val="24"/>
                <w:szCs w:val="24"/>
              </w:rPr>
            </w:pPr>
            <w:r w:rsidDel="00000000" w:rsidR="00000000" w:rsidRPr="00000000">
              <w:rPr>
                <w:sz w:val="24"/>
                <w:szCs w:val="24"/>
                <w:rtl w:val="0"/>
              </w:rPr>
              <w:t xml:space="preserve">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2">
            <w:pPr>
              <w:widowControl w:val="0"/>
              <w:ind w:left="0" w:right="135" w:firstLine="0"/>
              <w:jc w:val="center"/>
              <w:rPr>
                <w:sz w:val="24"/>
                <w:szCs w:val="24"/>
              </w:rPr>
            </w:pPr>
            <w:r w:rsidDel="00000000" w:rsidR="00000000" w:rsidRPr="00000000">
              <w:rPr>
                <w:sz w:val="24"/>
                <w:szCs w:val="24"/>
                <w:rtl w:val="0"/>
              </w:rPr>
              <w:t xml:space="preserve">3</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3">
            <w:pPr>
              <w:widowControl w:val="0"/>
              <w:ind w:left="0" w:right="135" w:firstLine="0"/>
              <w:jc w:val="center"/>
              <w:rPr>
                <w:sz w:val="24"/>
                <w:szCs w:val="24"/>
              </w:rPr>
            </w:pPr>
            <w:r w:rsidDel="00000000" w:rsidR="00000000" w:rsidRPr="00000000">
              <w:rPr>
                <w:sz w:val="24"/>
                <w:szCs w:val="24"/>
                <w:rtl w:val="0"/>
              </w:rPr>
              <w:t xml:space="preserve">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4">
            <w:pPr>
              <w:widowControl w:val="0"/>
              <w:ind w:left="0" w:right="135" w:firstLine="0"/>
              <w:jc w:val="center"/>
              <w:rPr>
                <w:sz w:val="24"/>
                <w:szCs w:val="24"/>
              </w:rPr>
            </w:pPr>
            <w:r w:rsidDel="00000000" w:rsidR="00000000" w:rsidRPr="00000000">
              <w:rPr>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widowControl w:val="0"/>
              <w:ind w:left="0" w:right="135" w:firstLine="0"/>
              <w:jc w:val="center"/>
              <w:rPr>
                <w:sz w:val="24"/>
                <w:szCs w:val="24"/>
              </w:rPr>
            </w:pPr>
            <w:r w:rsidDel="00000000" w:rsidR="00000000" w:rsidRPr="00000000">
              <w:rPr>
                <w:sz w:val="24"/>
                <w:szCs w:val="24"/>
                <w:rtl w:val="0"/>
              </w:rPr>
              <w:t xml:space="preserve">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6">
            <w:pPr>
              <w:widowControl w:val="0"/>
              <w:ind w:left="0" w:right="135" w:firstLine="0"/>
              <w:jc w:val="center"/>
              <w:rPr>
                <w:sz w:val="24"/>
                <w:szCs w:val="24"/>
              </w:rPr>
            </w:pPr>
            <w:r w:rsidDel="00000000" w:rsidR="00000000" w:rsidRPr="00000000">
              <w:rPr>
                <w:sz w:val="24"/>
                <w:szCs w:val="24"/>
                <w:rtl w:val="0"/>
              </w:rPr>
              <w:t xml:space="preserve">4</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7">
            <w:pPr>
              <w:widowControl w:val="0"/>
              <w:ind w:left="0" w:right="135" w:firstLine="0"/>
              <w:jc w:val="center"/>
              <w:rPr>
                <w:sz w:val="24"/>
                <w:szCs w:val="24"/>
              </w:rPr>
            </w:pPr>
            <w:r w:rsidDel="00000000" w:rsidR="00000000" w:rsidRPr="00000000">
              <w:rPr>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ind w:left="0" w:right="135" w:firstLine="0"/>
              <w:jc w:val="center"/>
              <w:rPr>
                <w:sz w:val="18"/>
                <w:szCs w:val="18"/>
              </w:rPr>
            </w:pPr>
            <w:r w:rsidDel="00000000" w:rsidR="00000000" w:rsidRPr="00000000">
              <w:rPr>
                <w:sz w:val="18"/>
                <w:szCs w:val="18"/>
                <w:rtl w:val="0"/>
              </w:rPr>
              <w:t xml:space="preserve">TOTAL/ CURSOS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9">
            <w:pPr>
              <w:widowControl w:val="0"/>
              <w:ind w:left="0" w:right="135" w:firstLine="0"/>
              <w:jc w:val="center"/>
              <w:rPr>
                <w:sz w:val="24"/>
                <w:szCs w:val="24"/>
              </w:rPr>
            </w:pPr>
            <w:r w:rsidDel="00000000" w:rsidR="00000000" w:rsidRPr="00000000">
              <w:rPr>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A">
            <w:pPr>
              <w:widowControl w:val="0"/>
              <w:ind w:left="0" w:right="135" w:firstLine="0"/>
              <w:jc w:val="center"/>
              <w:rPr>
                <w:sz w:val="24"/>
                <w:szCs w:val="24"/>
              </w:rPr>
            </w:pPr>
            <w:r w:rsidDel="00000000" w:rsidR="00000000" w:rsidRPr="00000000">
              <w:rPr>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B">
            <w:pPr>
              <w:widowControl w:val="0"/>
              <w:ind w:left="0" w:right="135" w:firstLine="0"/>
              <w:jc w:val="center"/>
              <w:rPr>
                <w:sz w:val="24"/>
                <w:szCs w:val="24"/>
              </w:rPr>
            </w:pPr>
            <w:r w:rsidDel="00000000" w:rsidR="00000000" w:rsidRPr="00000000">
              <w:rPr>
                <w:sz w:val="24"/>
                <w:szCs w:val="24"/>
                <w:rtl w:val="0"/>
              </w:rPr>
              <w:t xml:space="preserve">1</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widowControl w:val="0"/>
              <w:ind w:left="0" w:right="135" w:firstLine="0"/>
              <w:jc w:val="center"/>
              <w:rPr>
                <w:sz w:val="24"/>
                <w:szCs w:val="24"/>
              </w:rPr>
            </w:pPr>
            <w:r w:rsidDel="00000000" w:rsidR="00000000" w:rsidRPr="00000000">
              <w:rPr>
                <w:sz w:val="24"/>
                <w:szCs w:val="24"/>
                <w:rtl w:val="0"/>
              </w:rPr>
              <w:t xml:space="preserve">7</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D">
            <w:pPr>
              <w:widowControl w:val="0"/>
              <w:ind w:left="0" w:right="135" w:firstLine="0"/>
              <w:jc w:val="center"/>
              <w:rPr>
                <w:sz w:val="24"/>
                <w:szCs w:val="24"/>
              </w:rPr>
            </w:pPr>
            <w:r w:rsidDel="00000000" w:rsidR="00000000" w:rsidRPr="00000000">
              <w:rPr>
                <w:sz w:val="24"/>
                <w:szCs w:val="24"/>
                <w:rtl w:val="0"/>
              </w:rPr>
              <w:t xml:space="preserve">6</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E">
            <w:pPr>
              <w:widowControl w:val="0"/>
              <w:ind w:left="0" w:right="135" w:firstLine="0"/>
              <w:jc w:val="center"/>
              <w:rPr>
                <w:sz w:val="24"/>
                <w:szCs w:val="24"/>
              </w:rPr>
            </w:pPr>
            <w:r w:rsidDel="00000000" w:rsidR="00000000" w:rsidRPr="00000000">
              <w:rPr>
                <w:sz w:val="24"/>
                <w:szCs w:val="24"/>
                <w:rtl w:val="0"/>
              </w:rPr>
              <w:t xml:space="preserve">6</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F">
            <w:pPr>
              <w:widowControl w:val="0"/>
              <w:ind w:left="0" w:right="135" w:firstLine="0"/>
              <w:jc w:val="center"/>
              <w:rPr>
                <w:sz w:val="24"/>
                <w:szCs w:val="24"/>
              </w:rPr>
            </w:pPr>
            <w:r w:rsidDel="00000000" w:rsidR="00000000" w:rsidRPr="00000000">
              <w:rPr>
                <w:sz w:val="24"/>
                <w:szCs w:val="24"/>
                <w:rtl w:val="0"/>
              </w:rPr>
              <w:t xml:space="preserve">3</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0">
            <w:pPr>
              <w:widowControl w:val="0"/>
              <w:ind w:left="0" w:right="135" w:firstLine="0"/>
              <w:jc w:val="center"/>
              <w:rPr>
                <w:sz w:val="24"/>
                <w:szCs w:val="24"/>
              </w:rPr>
            </w:pPr>
            <w:r w:rsidDel="00000000" w:rsidR="00000000" w:rsidRPr="00000000">
              <w:rPr>
                <w:sz w:val="24"/>
                <w:szCs w:val="24"/>
                <w:rtl w:val="0"/>
              </w:rPr>
              <w:t xml:space="preserve">8</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1">
            <w:pPr>
              <w:widowControl w:val="0"/>
              <w:ind w:left="0" w:right="135" w:firstLine="0"/>
              <w:jc w:val="center"/>
              <w:rPr>
                <w:sz w:val="24"/>
                <w:szCs w:val="24"/>
              </w:rPr>
            </w:pPr>
            <w:r w:rsidDel="00000000" w:rsidR="00000000" w:rsidRPr="00000000">
              <w:rPr>
                <w:sz w:val="24"/>
                <w:szCs w:val="24"/>
                <w:rtl w:val="0"/>
              </w:rPr>
              <w:t xml:space="preserve">7</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ind w:left="0" w:right="135" w:firstLine="0"/>
              <w:jc w:val="center"/>
              <w:rPr>
                <w:sz w:val="18"/>
                <w:szCs w:val="18"/>
              </w:rPr>
            </w:pPr>
            <w:r w:rsidDel="00000000" w:rsidR="00000000" w:rsidRPr="00000000">
              <w:rPr>
                <w:sz w:val="18"/>
                <w:szCs w:val="18"/>
                <w:rtl w:val="0"/>
              </w:rPr>
              <w:t xml:space="preserve">TOTAL </w:t>
            </w:r>
          </w:p>
        </w:tc>
        <w:tc>
          <w:tcPr>
            <w:gridSpan w:val="3"/>
            <w:shd w:fill="93c47d" w:val="clear"/>
            <w:tcMar>
              <w:top w:w="100.0" w:type="dxa"/>
              <w:left w:w="100.0" w:type="dxa"/>
              <w:bottom w:w="100.0" w:type="dxa"/>
              <w:right w:w="100.0" w:type="dxa"/>
            </w:tcMar>
            <w:vAlign w:val="top"/>
          </w:tcPr>
          <w:p w:rsidR="00000000" w:rsidDel="00000000" w:rsidP="00000000" w:rsidRDefault="00000000" w:rsidRPr="00000000" w14:paraId="00000073">
            <w:pPr>
              <w:widowControl w:val="0"/>
              <w:ind w:left="0" w:right="135" w:firstLine="0"/>
              <w:jc w:val="center"/>
              <w:rPr>
                <w:sz w:val="24"/>
                <w:szCs w:val="24"/>
              </w:rPr>
            </w:pPr>
            <w:r w:rsidDel="00000000" w:rsidR="00000000" w:rsidRPr="00000000">
              <w:rPr>
                <w:sz w:val="24"/>
                <w:szCs w:val="24"/>
                <w:rtl w:val="0"/>
              </w:rPr>
              <w:t xml:space="preserve">6</w:t>
            </w:r>
          </w:p>
        </w:tc>
        <w:tc>
          <w:tcPr>
            <w:gridSpan w:val="2"/>
            <w:shd w:fill="ea9999" w:val="clear"/>
            <w:tcMar>
              <w:top w:w="100.0" w:type="dxa"/>
              <w:left w:w="100.0" w:type="dxa"/>
              <w:bottom w:w="100.0" w:type="dxa"/>
              <w:right w:w="100.0" w:type="dxa"/>
            </w:tcMar>
            <w:vAlign w:val="top"/>
          </w:tcPr>
          <w:p w:rsidR="00000000" w:rsidDel="00000000" w:rsidP="00000000" w:rsidRDefault="00000000" w:rsidRPr="00000000" w14:paraId="00000076">
            <w:pPr>
              <w:widowControl w:val="0"/>
              <w:ind w:left="0" w:right="135" w:firstLine="0"/>
              <w:jc w:val="center"/>
              <w:rPr>
                <w:sz w:val="24"/>
                <w:szCs w:val="24"/>
              </w:rPr>
            </w:pPr>
            <w:r w:rsidDel="00000000" w:rsidR="00000000" w:rsidRPr="00000000">
              <w:rPr>
                <w:sz w:val="24"/>
                <w:szCs w:val="24"/>
                <w:rtl w:val="0"/>
              </w:rPr>
              <w:t xml:space="preserve">13</w:t>
            </w:r>
          </w:p>
        </w:tc>
        <w:tc>
          <w:tcPr>
            <w:gridSpan w:val="2"/>
            <w:shd w:fill="ffe599" w:val="clear"/>
            <w:tcMar>
              <w:top w:w="100.0" w:type="dxa"/>
              <w:left w:w="100.0" w:type="dxa"/>
              <w:bottom w:w="100.0" w:type="dxa"/>
              <w:right w:w="100.0" w:type="dxa"/>
            </w:tcMar>
            <w:vAlign w:val="top"/>
          </w:tcPr>
          <w:p w:rsidR="00000000" w:rsidDel="00000000" w:rsidP="00000000" w:rsidRDefault="00000000" w:rsidRPr="00000000" w14:paraId="00000078">
            <w:pPr>
              <w:widowControl w:val="0"/>
              <w:ind w:left="0" w:right="135" w:firstLine="0"/>
              <w:jc w:val="center"/>
              <w:rPr>
                <w:sz w:val="24"/>
                <w:szCs w:val="24"/>
              </w:rPr>
            </w:pPr>
            <w:r w:rsidDel="00000000" w:rsidR="00000000" w:rsidRPr="00000000">
              <w:rPr>
                <w:sz w:val="24"/>
                <w:szCs w:val="24"/>
                <w:rtl w:val="0"/>
              </w:rPr>
              <w:t xml:space="preserve">9</w:t>
            </w:r>
          </w:p>
        </w:tc>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7A">
            <w:pPr>
              <w:widowControl w:val="0"/>
              <w:ind w:left="0" w:right="135" w:firstLine="0"/>
              <w:jc w:val="center"/>
              <w:rPr>
                <w:sz w:val="24"/>
                <w:szCs w:val="24"/>
              </w:rPr>
            </w:pPr>
            <w:r w:rsidDel="00000000" w:rsidR="00000000" w:rsidRPr="00000000">
              <w:rPr>
                <w:sz w:val="24"/>
                <w:szCs w:val="24"/>
                <w:rtl w:val="0"/>
              </w:rPr>
              <w:t xml:space="preserve">15</w:t>
            </w:r>
          </w:p>
        </w:tc>
      </w:tr>
      <w:tr>
        <w:trPr>
          <w:cantSplit w:val="0"/>
          <w:trHeight w:val="440" w:hRule="atLeast"/>
          <w:tblHeader w:val="0"/>
        </w:trPr>
        <w:tc>
          <w:tcPr>
            <w:tcBorders>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ind w:left="0" w:right="135" w:firstLine="0"/>
              <w:jc w:val="center"/>
              <w:rPr>
                <w:sz w:val="24"/>
                <w:szCs w:val="24"/>
              </w:rPr>
            </w:pP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ind w:left="0" w:right="135" w:firstLine="0"/>
              <w:jc w:val="right"/>
              <w:rPr>
                <w:sz w:val="24"/>
                <w:szCs w:val="24"/>
              </w:rPr>
            </w:pPr>
            <w:r w:rsidDel="00000000" w:rsidR="00000000" w:rsidRPr="00000000">
              <w:rPr>
                <w:sz w:val="24"/>
                <w:szCs w:val="24"/>
                <w:rtl w:val="0"/>
              </w:rPr>
              <w:t xml:space="preserve">TOTAL ALUMNADO: 43</w:t>
            </w:r>
          </w:p>
        </w:tc>
      </w:tr>
    </w:tbl>
    <w:p w:rsidR="00000000" w:rsidDel="00000000" w:rsidP="00000000" w:rsidRDefault="00000000" w:rsidRPr="00000000" w14:paraId="00000086">
      <w:pPr>
        <w:spacing w:line="360" w:lineRule="auto"/>
        <w:ind w:left="0" w:right="135" w:firstLine="0"/>
        <w:jc w:val="both"/>
        <w:rPr>
          <w:sz w:val="24"/>
          <w:szCs w:val="24"/>
        </w:rPr>
      </w:pPr>
      <w:r w:rsidDel="00000000" w:rsidR="00000000" w:rsidRPr="00000000">
        <w:rPr>
          <w:rtl w:val="0"/>
        </w:rPr>
      </w:r>
    </w:p>
    <w:p w:rsidR="00000000" w:rsidDel="00000000" w:rsidP="00000000" w:rsidRDefault="00000000" w:rsidRPr="00000000" w14:paraId="00000087">
      <w:pPr>
        <w:spacing w:line="360" w:lineRule="auto"/>
        <w:ind w:left="0" w:right="135" w:firstLine="0"/>
        <w:jc w:val="both"/>
        <w:rPr>
          <w:sz w:val="24"/>
          <w:szCs w:val="24"/>
        </w:rPr>
      </w:pPr>
      <w:r w:rsidDel="00000000" w:rsidR="00000000" w:rsidRPr="00000000">
        <w:rPr>
          <w:rtl w:val="0"/>
        </w:rPr>
      </w:r>
    </w:p>
    <w:p w:rsidR="00000000" w:rsidDel="00000000" w:rsidP="00000000" w:rsidRDefault="00000000" w:rsidRPr="00000000" w14:paraId="00000088">
      <w:pPr>
        <w:spacing w:line="276" w:lineRule="auto"/>
        <w:ind w:left="0" w:right="139.1338582677173" w:firstLine="0"/>
        <w:jc w:val="both"/>
        <w:rPr>
          <w:sz w:val="24"/>
          <w:szCs w:val="24"/>
        </w:rPr>
      </w:pPr>
      <w:r w:rsidDel="00000000" w:rsidR="00000000" w:rsidRPr="00000000">
        <w:rPr>
          <w:sz w:val="24"/>
          <w:szCs w:val="24"/>
          <w:rtl w:val="0"/>
        </w:rPr>
        <w:t xml:space="preserve">Nuestro centro está adscrito a los IES Reyes de España y Cástulo, pero apenas reciben alumnado nuestro; suelen matricularse en el centro concertado SAFA o en centros del barrio de Arrayanes.</w:t>
      </w:r>
    </w:p>
    <w:p w:rsidR="00000000" w:rsidDel="00000000" w:rsidP="00000000" w:rsidRDefault="00000000" w:rsidRPr="00000000" w14:paraId="00000089">
      <w:pPr>
        <w:spacing w:before="160" w:line="276" w:lineRule="auto"/>
        <w:ind w:left="0" w:right="139.1338582677173" w:firstLine="0"/>
        <w:jc w:val="both"/>
        <w:rPr>
          <w:sz w:val="24"/>
          <w:szCs w:val="24"/>
        </w:rPr>
      </w:pPr>
      <w:r w:rsidDel="00000000" w:rsidR="00000000" w:rsidRPr="00000000">
        <w:rPr>
          <w:sz w:val="24"/>
          <w:szCs w:val="24"/>
          <w:rtl w:val="0"/>
        </w:rPr>
        <w:t xml:space="preserve">Del alumnado del centro cabe destacar: </w:t>
      </w:r>
    </w:p>
    <w:p w:rsidR="00000000" w:rsidDel="00000000" w:rsidP="00000000" w:rsidRDefault="00000000" w:rsidRPr="00000000" w14:paraId="0000008A">
      <w:pPr>
        <w:spacing w:line="276" w:lineRule="auto"/>
        <w:ind w:left="0" w:right="139.1338582677173" w:firstLine="0"/>
        <w:jc w:val="both"/>
        <w:rPr>
          <w:sz w:val="24"/>
          <w:szCs w:val="24"/>
        </w:rPr>
      </w:pPr>
      <w:r w:rsidDel="00000000" w:rsidR="00000000" w:rsidRPr="00000000">
        <w:rPr>
          <w:sz w:val="24"/>
          <w:szCs w:val="24"/>
          <w:rtl w:val="0"/>
        </w:rPr>
        <w:t xml:space="preserve">-Gran parte del alumnado que asiste al centro no presenta cultura de esfuerzo.</w:t>
      </w:r>
    </w:p>
    <w:p w:rsidR="00000000" w:rsidDel="00000000" w:rsidP="00000000" w:rsidRDefault="00000000" w:rsidRPr="00000000" w14:paraId="0000008B">
      <w:pPr>
        <w:spacing w:before="160" w:line="276" w:lineRule="auto"/>
        <w:ind w:left="0" w:right="139.1338582677173" w:firstLine="0"/>
        <w:jc w:val="both"/>
        <w:rPr>
          <w:sz w:val="24"/>
          <w:szCs w:val="24"/>
        </w:rPr>
      </w:pPr>
      <w:r w:rsidDel="00000000" w:rsidR="00000000" w:rsidRPr="00000000">
        <w:rPr>
          <w:sz w:val="24"/>
          <w:szCs w:val="24"/>
          <w:rtl w:val="0"/>
        </w:rPr>
        <w:t xml:space="preserve">-Un porcentaje elevado no lleva el material necesario a clase por los problemas económicos que presentan las familias y va en aumento las familias que recurren a Administraciones para poder conseguirlo.</w:t>
      </w:r>
    </w:p>
    <w:p w:rsidR="00000000" w:rsidDel="00000000" w:rsidP="00000000" w:rsidRDefault="00000000" w:rsidRPr="00000000" w14:paraId="0000008C">
      <w:pPr>
        <w:spacing w:before="160" w:line="276" w:lineRule="auto"/>
        <w:ind w:left="0" w:right="139.1338582677173" w:firstLine="0"/>
        <w:jc w:val="both"/>
        <w:rPr>
          <w:sz w:val="24"/>
          <w:szCs w:val="24"/>
        </w:rPr>
      </w:pPr>
      <w:r w:rsidDel="00000000" w:rsidR="00000000" w:rsidRPr="00000000">
        <w:rPr>
          <w:sz w:val="24"/>
          <w:szCs w:val="24"/>
          <w:rtl w:val="0"/>
        </w:rPr>
        <w:t xml:space="preserve">-Hay casos endémicos de impuntualidad, con alumnado que accede al centro pasadas las 09:10 h.</w:t>
      </w:r>
    </w:p>
    <w:p w:rsidR="00000000" w:rsidDel="00000000" w:rsidP="00000000" w:rsidRDefault="00000000" w:rsidRPr="00000000" w14:paraId="0000008D">
      <w:pPr>
        <w:spacing w:before="160" w:line="276" w:lineRule="auto"/>
        <w:ind w:left="0" w:right="139.1338582677173" w:firstLine="0"/>
        <w:jc w:val="both"/>
        <w:rPr>
          <w:sz w:val="24"/>
          <w:szCs w:val="24"/>
        </w:rPr>
      </w:pPr>
      <w:r w:rsidDel="00000000" w:rsidR="00000000" w:rsidRPr="00000000">
        <w:rPr>
          <w:sz w:val="24"/>
          <w:szCs w:val="24"/>
          <w:rtl w:val="0"/>
        </w:rPr>
        <w:t xml:space="preserve">-El porcentaje real de alumnado absentista está encubierto, ya que justifican las faltas cuando se aproximan a cuatro. Les instamos a que asistan al centro regularmente y que justifiquen las faltas con documento médico a la mayor brevedad posible, cuando no puedan asistir. No obstante, los casos de absentismo encubierto se están reduciendo.</w:t>
      </w:r>
    </w:p>
    <w:p w:rsidR="00000000" w:rsidDel="00000000" w:rsidP="00000000" w:rsidRDefault="00000000" w:rsidRPr="00000000" w14:paraId="0000008E">
      <w:pPr>
        <w:spacing w:before="160" w:line="276" w:lineRule="auto"/>
        <w:ind w:left="0" w:right="139.1338582677173" w:firstLine="0"/>
        <w:jc w:val="both"/>
        <w:rPr>
          <w:sz w:val="24"/>
          <w:szCs w:val="24"/>
        </w:rPr>
      </w:pPr>
      <w:r w:rsidDel="00000000" w:rsidR="00000000" w:rsidRPr="00000000">
        <w:rPr>
          <w:sz w:val="24"/>
          <w:szCs w:val="24"/>
          <w:rtl w:val="0"/>
        </w:rPr>
        <w:t xml:space="preserve">-Aumenta el número de estudiantes con dificultades de aprendizaje y déficit de atención.</w:t>
      </w:r>
    </w:p>
    <w:p w:rsidR="00000000" w:rsidDel="00000000" w:rsidP="00000000" w:rsidRDefault="00000000" w:rsidRPr="00000000" w14:paraId="0000008F">
      <w:pPr>
        <w:spacing w:before="160" w:line="276" w:lineRule="auto"/>
        <w:ind w:left="0" w:right="139.1338582677173" w:firstLine="0"/>
        <w:jc w:val="both"/>
        <w:rPr>
          <w:sz w:val="24"/>
          <w:szCs w:val="24"/>
        </w:rPr>
      </w:pPr>
      <w:r w:rsidDel="00000000" w:rsidR="00000000" w:rsidRPr="00000000">
        <w:rPr>
          <w:sz w:val="24"/>
          <w:szCs w:val="24"/>
          <w:rtl w:val="0"/>
        </w:rPr>
        <w:t xml:space="preserve">-La tónica general del alumnado es la de “mínima implicación” por lo trabajado en las distintas áreas y sin hábito de trabajo.</w:t>
      </w:r>
    </w:p>
    <w:p w:rsidR="00000000" w:rsidDel="00000000" w:rsidP="00000000" w:rsidRDefault="00000000" w:rsidRPr="00000000" w14:paraId="00000090">
      <w:pPr>
        <w:spacing w:before="160" w:line="276" w:lineRule="auto"/>
        <w:ind w:left="0" w:right="139.1338582677173" w:firstLine="0"/>
        <w:jc w:val="both"/>
        <w:rPr>
          <w:sz w:val="24"/>
          <w:szCs w:val="24"/>
        </w:rPr>
      </w:pPr>
      <w:r w:rsidDel="00000000" w:rsidR="00000000" w:rsidRPr="00000000">
        <w:rPr>
          <w:sz w:val="24"/>
          <w:szCs w:val="24"/>
          <w:rtl w:val="0"/>
        </w:rPr>
        <w:t xml:space="preserve">-No suelen ser constantes en asistir a las actividades extraescolares en las que se inscriben (PROA y PREX) cuando el tiempo atmosférico empeora. El alumnado extranjero sí suele acudir regularmente a clases de español (PALI).</w:t>
      </w:r>
    </w:p>
    <w:p w:rsidR="00000000" w:rsidDel="00000000" w:rsidP="00000000" w:rsidRDefault="00000000" w:rsidRPr="00000000" w14:paraId="00000091">
      <w:pPr>
        <w:spacing w:before="160" w:line="276" w:lineRule="auto"/>
        <w:ind w:left="0" w:right="139.1338582677173" w:firstLine="0"/>
        <w:jc w:val="both"/>
        <w:rPr>
          <w:b w:val="1"/>
          <w:bCs w:val="1"/>
          <w:sz w:val="28"/>
          <w:szCs w:val="28"/>
          <w:u w:val="single"/>
        </w:rPr>
      </w:pPr>
      <w:r w:rsidDel="00000000" w:rsidR="00000000" w:rsidRPr="00000000">
        <w:rPr>
          <w:rtl w:val="0"/>
        </w:rPr>
      </w:r>
    </w:p>
    <w:p w:rsidR="00000000" w:rsidDel="00000000" w:rsidP="00000000" w:rsidRDefault="00000000" w:rsidRPr="00000000" w14:paraId="00000092">
      <w:pPr>
        <w:spacing w:before="160" w:line="276" w:lineRule="auto"/>
        <w:ind w:left="0" w:right="139.1338582677173" w:firstLine="0"/>
        <w:jc w:val="both"/>
        <w:rPr>
          <w:sz w:val="24"/>
          <w:szCs w:val="24"/>
        </w:rPr>
      </w:pPr>
      <w:r w:rsidDel="00000000" w:rsidR="00000000" w:rsidRPr="00000000">
        <w:rPr>
          <w:b w:val="1"/>
          <w:bCs w:val="1"/>
          <w:sz w:val="28"/>
          <w:szCs w:val="28"/>
          <w:u w:val="single"/>
          <w:rtl w:val="0"/>
        </w:rPr>
        <w:t xml:space="preserve">PROFESORADO</w:t>
      </w:r>
      <w:r w:rsidDel="00000000" w:rsidR="00000000" w:rsidRPr="00000000">
        <w:rPr>
          <w:b w:val="1"/>
          <w:bCs w:val="1"/>
          <w:sz w:val="24"/>
          <w:szCs w:val="24"/>
          <w:rtl w:val="0"/>
        </w:rPr>
        <w:t xml:space="preserve">: </w:t>
      </w:r>
      <w:r w:rsidDel="00000000" w:rsidR="00000000" w:rsidRPr="00000000">
        <w:rPr>
          <w:sz w:val="24"/>
          <w:szCs w:val="24"/>
          <w:rtl w:val="0"/>
        </w:rPr>
        <w:t xml:space="preserve">En el curso actual, la dotación es de 10 docentes:</w:t>
      </w:r>
    </w:p>
    <w:p w:rsidR="00000000" w:rsidDel="00000000" w:rsidP="00000000" w:rsidRDefault="00000000" w:rsidRPr="00000000" w14:paraId="00000093">
      <w:pPr>
        <w:spacing w:before="160" w:line="276" w:lineRule="auto"/>
        <w:ind w:left="0" w:right="139.1338582677173" w:firstLine="0"/>
        <w:jc w:val="both"/>
        <w:rPr>
          <w:sz w:val="24"/>
          <w:szCs w:val="24"/>
        </w:rPr>
      </w:pPr>
      <w:r w:rsidDel="00000000" w:rsidR="00000000" w:rsidRPr="00000000">
        <w:rPr>
          <w:rtl w:val="0"/>
        </w:rPr>
      </w:r>
    </w:p>
    <w:tbl>
      <w:tblPr>
        <w:tblStyle w:val="Table3"/>
        <w:tblW w:w="3945.0" w:type="dxa"/>
        <w:jc w:val="left"/>
        <w:tblInd w:w="2043.07086614173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1725"/>
        <w:tblGridChange w:id="0">
          <w:tblGrid>
            <w:gridCol w:w="2220"/>
            <w:gridCol w:w="1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ind w:left="0" w:firstLine="0"/>
              <w:jc w:val="center"/>
              <w:rPr>
                <w:b w:val="1"/>
                <w:bCs w:val="1"/>
                <w:sz w:val="28"/>
                <w:szCs w:val="28"/>
              </w:rPr>
            </w:pPr>
            <w:r w:rsidDel="00000000" w:rsidR="00000000" w:rsidRPr="00000000">
              <w:rPr>
                <w:b w:val="1"/>
                <w:bCs w:val="1"/>
                <w:sz w:val="28"/>
                <w:szCs w:val="28"/>
                <w:rtl w:val="0"/>
              </w:rPr>
              <w:t xml:space="preserve">Especialidad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ind w:left="0" w:firstLine="0"/>
              <w:jc w:val="center"/>
              <w:rPr>
                <w:b w:val="1"/>
                <w:bCs w:val="1"/>
                <w:sz w:val="28"/>
                <w:szCs w:val="28"/>
              </w:rPr>
            </w:pPr>
            <w:r w:rsidDel="00000000" w:rsidR="00000000" w:rsidRPr="00000000">
              <w:rPr>
                <w:b w:val="1"/>
                <w:bCs w:val="1"/>
                <w:sz w:val="28"/>
                <w:szCs w:val="28"/>
                <w:rtl w:val="0"/>
              </w:rPr>
              <w:t xml:space="preserve">nº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ind w:left="0" w:firstLine="0"/>
              <w:rPr>
                <w:sz w:val="22"/>
                <w:szCs w:val="22"/>
              </w:rPr>
            </w:pPr>
            <w:r w:rsidDel="00000000" w:rsidR="00000000" w:rsidRPr="00000000">
              <w:rPr>
                <w:sz w:val="22"/>
                <w:szCs w:val="22"/>
                <w:rtl w:val="0"/>
              </w:rPr>
              <w:t xml:space="preserve">Ed. Infantil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ind w:lef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ind w:left="0" w:firstLine="0"/>
              <w:rPr>
                <w:sz w:val="22"/>
                <w:szCs w:val="22"/>
              </w:rPr>
            </w:pPr>
            <w:r w:rsidDel="00000000" w:rsidR="00000000" w:rsidRPr="00000000">
              <w:rPr>
                <w:sz w:val="22"/>
                <w:szCs w:val="22"/>
                <w:rtl w:val="0"/>
              </w:rPr>
              <w:t xml:space="preserve">Ed.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ind w:lef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ind w:left="0" w:firstLine="0"/>
              <w:rPr>
                <w:sz w:val="22"/>
                <w:szCs w:val="22"/>
              </w:rPr>
            </w:pPr>
            <w:r w:rsidDel="00000000" w:rsidR="00000000" w:rsidRPr="00000000">
              <w:rPr>
                <w:sz w:val="22"/>
                <w:szCs w:val="22"/>
                <w:rtl w:val="0"/>
              </w:rPr>
              <w:t xml:space="preserve">Ed. Física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ind w:lef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ind w:left="0" w:firstLine="0"/>
              <w:rPr>
                <w:sz w:val="22"/>
                <w:szCs w:val="22"/>
              </w:rPr>
            </w:pPr>
            <w:r w:rsidDel="00000000" w:rsidR="00000000" w:rsidRPr="00000000">
              <w:rPr>
                <w:sz w:val="22"/>
                <w:szCs w:val="22"/>
                <w:rtl w:val="0"/>
              </w:rPr>
              <w:t xml:space="preserve">Ed. Musical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ind w:lef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ind w:left="0" w:firstLine="0"/>
              <w:rPr>
                <w:sz w:val="22"/>
                <w:szCs w:val="22"/>
              </w:rPr>
            </w:pPr>
            <w:r w:rsidDel="00000000" w:rsidR="00000000" w:rsidRPr="00000000">
              <w:rPr>
                <w:sz w:val="22"/>
                <w:szCs w:val="22"/>
                <w:rtl w:val="0"/>
              </w:rPr>
              <w:t xml:space="preserve">LE: Inglés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ind w:lef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ind w:left="0" w:firstLine="0"/>
              <w:rPr>
                <w:sz w:val="22"/>
                <w:szCs w:val="22"/>
              </w:rPr>
            </w:pPr>
            <w:r w:rsidDel="00000000" w:rsidR="00000000" w:rsidRPr="00000000">
              <w:rPr>
                <w:sz w:val="22"/>
                <w:szCs w:val="22"/>
                <w:rtl w:val="0"/>
              </w:rPr>
              <w:t xml:space="preserve">LE: Francés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ind w:left="0" w:firstLine="0"/>
              <w:jc w:val="center"/>
              <w:rPr>
                <w:sz w:val="22"/>
                <w:szCs w:val="22"/>
              </w:rPr>
            </w:pPr>
            <w:r w:rsidDel="00000000" w:rsidR="00000000" w:rsidRPr="00000000">
              <w:rPr>
                <w:sz w:val="22"/>
                <w:szCs w:val="22"/>
                <w:rtl w:val="0"/>
              </w:rPr>
              <w:t xml:space="preserve">1 compartido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ind w:left="0" w:firstLine="0"/>
              <w:rPr>
                <w:sz w:val="22"/>
                <w:szCs w:val="22"/>
              </w:rPr>
            </w:pPr>
            <w:r w:rsidDel="00000000" w:rsidR="00000000" w:rsidRPr="00000000">
              <w:rPr>
                <w:sz w:val="22"/>
                <w:szCs w:val="22"/>
                <w:rtl w:val="0"/>
              </w:rPr>
              <w:t xml:space="preserv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ind w:lef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ind w:left="0" w:firstLine="0"/>
              <w:rPr>
                <w:sz w:val="22"/>
                <w:szCs w:val="22"/>
              </w:rPr>
            </w:pPr>
            <w:r w:rsidDel="00000000" w:rsidR="00000000" w:rsidRPr="00000000">
              <w:rPr>
                <w:sz w:val="22"/>
                <w:szCs w:val="22"/>
                <w:rtl w:val="0"/>
              </w:rPr>
              <w:t xml:space="preserve">R. Católica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ind w:lef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ind w:left="0" w:firstLine="0"/>
              <w:rPr>
                <w:sz w:val="22"/>
                <w:szCs w:val="22"/>
              </w:rPr>
            </w:pPr>
            <w:r w:rsidDel="00000000" w:rsidR="00000000" w:rsidRPr="00000000">
              <w:rPr>
                <w:sz w:val="22"/>
                <w:szCs w:val="22"/>
                <w:rtl w:val="0"/>
              </w:rPr>
              <w:t xml:space="preserve">R. Evangélica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ind w:lef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ind w:left="0" w:firstLine="0"/>
              <w:rPr>
                <w:sz w:val="22"/>
                <w:szCs w:val="22"/>
              </w:rPr>
            </w:pPr>
            <w:r w:rsidDel="00000000" w:rsidR="00000000" w:rsidRPr="00000000">
              <w:rPr>
                <w:sz w:val="22"/>
                <w:szCs w:val="22"/>
                <w:rtl w:val="0"/>
              </w:rPr>
              <w:t xml:space="preserve">ZTS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ind w:left="0" w:firstLine="0"/>
              <w:jc w:val="center"/>
              <w:rPr>
                <w:sz w:val="22"/>
                <w:szCs w:val="22"/>
              </w:rPr>
            </w:pPr>
            <w:r w:rsidDel="00000000" w:rsidR="00000000" w:rsidRPr="00000000">
              <w:rPr>
                <w:sz w:val="22"/>
                <w:szCs w:val="22"/>
                <w:rtl w:val="0"/>
              </w:rPr>
              <w:t xml:space="preserve">1</w:t>
            </w:r>
          </w:p>
        </w:tc>
      </w:tr>
    </w:tbl>
    <w:p w:rsidR="00000000" w:rsidDel="00000000" w:rsidP="00000000" w:rsidRDefault="00000000" w:rsidRPr="00000000" w14:paraId="000000AA">
      <w:pPr>
        <w:spacing w:before="160" w:line="276" w:lineRule="auto"/>
        <w:ind w:left="0" w:right="139.1338582677173" w:firstLine="0"/>
        <w:jc w:val="both"/>
        <w:rPr>
          <w:sz w:val="24"/>
          <w:szCs w:val="24"/>
        </w:rPr>
      </w:pPr>
      <w:r w:rsidDel="00000000" w:rsidR="00000000" w:rsidRPr="00000000">
        <w:rPr>
          <w:rtl w:val="0"/>
        </w:rPr>
      </w:r>
    </w:p>
    <w:p w:rsidR="00000000" w:rsidDel="00000000" w:rsidP="00000000" w:rsidRDefault="00000000" w:rsidRPr="00000000" w14:paraId="000000AB">
      <w:pPr>
        <w:spacing w:before="160" w:line="276" w:lineRule="auto"/>
        <w:ind w:left="0" w:right="139.1338582677173" w:firstLine="0"/>
        <w:jc w:val="both"/>
        <w:rPr>
          <w:sz w:val="24"/>
          <w:szCs w:val="24"/>
        </w:rPr>
      </w:pPr>
      <w:r w:rsidDel="00000000" w:rsidR="00000000" w:rsidRPr="00000000">
        <w:rPr>
          <w:sz w:val="24"/>
          <w:szCs w:val="24"/>
          <w:rtl w:val="0"/>
        </w:rPr>
        <w:t xml:space="preserve">Solo 3 maestras tienen destino definitivo, lo cual dificultaría la continuidad del Proyecto Educativo al tener una plantilla inestable. </w:t>
      </w:r>
    </w:p>
    <w:p w:rsidR="00000000" w:rsidDel="00000000" w:rsidP="00000000" w:rsidRDefault="00000000" w:rsidRPr="00000000" w14:paraId="000000AC">
      <w:pPr>
        <w:spacing w:before="160" w:line="276" w:lineRule="auto"/>
        <w:ind w:left="0" w:right="139.1338582677173" w:firstLine="0"/>
        <w:jc w:val="both"/>
        <w:rPr>
          <w:sz w:val="24"/>
          <w:szCs w:val="24"/>
        </w:rPr>
      </w:pPr>
      <w:r w:rsidDel="00000000" w:rsidR="00000000" w:rsidRPr="00000000">
        <w:rPr>
          <w:sz w:val="24"/>
          <w:szCs w:val="24"/>
          <w:rtl w:val="0"/>
        </w:rPr>
        <w:t xml:space="preserve">Contamos con el apoyo de los diferentes profesionales del EOE de zona (médico y orientadora), dos maestras de Audición y Lenguaje, una de ellas con puesto específico con convenio ONCE (cotutora de nuestra alumna sordociega), compartidas con otros centros. Además viene otra maestra que depende del FOAPS, también para atender a la alumna sordociega. Contamos también con una especialista de ATAL que viene dos horas a la semana.</w:t>
      </w:r>
    </w:p>
    <w:p w:rsidR="00000000" w:rsidDel="00000000" w:rsidP="00000000" w:rsidRDefault="00000000" w:rsidRPr="00000000" w14:paraId="000000AD">
      <w:pPr>
        <w:spacing w:before="160" w:line="276" w:lineRule="auto"/>
        <w:ind w:left="0" w:right="139.1338582677173" w:firstLine="0"/>
        <w:jc w:val="both"/>
        <w:rPr>
          <w:sz w:val="24"/>
          <w:szCs w:val="24"/>
        </w:rPr>
      </w:pPr>
      <w:r w:rsidDel="00000000" w:rsidR="00000000" w:rsidRPr="00000000">
        <w:rPr>
          <w:sz w:val="24"/>
          <w:szCs w:val="24"/>
          <w:rtl w:val="0"/>
        </w:rPr>
        <w:t xml:space="preserve">Destaca la formación del profesorado, sobre todo en cursos de Transformación digital/REA y formación en BRAILLE (grupo de trabajo durante el curso pasado); proyectos establecidos en el Plan de Mejora del Centro. Todo el claustro se está acreditando en Competencia Digital Docente, teniendo la mayoría los niveles B1 y B2 certificados. Además realizan formación para desarrollar los Planes y Proyectos que lleva a cabo el Centro. Este curso se hará un grupo de trabajo sobre Pensamiento Computacional que nos ayudará a cumplir con la normativa reciente. El claustro muestra siempre su disponibilidad a la formación e innovación, por lo que estamos formándonos en todo lo que favorezca el aprendizaje interdisciplinar y siempre con una perspectiva de género.</w:t>
      </w:r>
    </w:p>
    <w:p w:rsidR="00000000" w:rsidDel="00000000" w:rsidP="00000000" w:rsidRDefault="00000000" w:rsidRPr="00000000" w14:paraId="000000AE">
      <w:pPr>
        <w:spacing w:before="160" w:line="276" w:lineRule="auto"/>
        <w:ind w:left="0" w:right="139.1338582677173" w:firstLine="0"/>
        <w:jc w:val="both"/>
        <w:rPr>
          <w:sz w:val="24"/>
          <w:szCs w:val="24"/>
        </w:rPr>
      </w:pPr>
      <w:r w:rsidDel="00000000" w:rsidR="00000000" w:rsidRPr="00000000">
        <w:rPr>
          <w:sz w:val="24"/>
          <w:szCs w:val="24"/>
          <w:rtl w:val="0"/>
        </w:rPr>
        <w:t xml:space="preserve">El profesorado, en ocasiones, se muestra desmotivado porque no se refleja su esfuerzo de trabajo, ya que el alumnado no se implica en su propio aprendizaje; se producen en ciertas ocasiones problemas de convivencia: interrupción de la clase, incumplimiento de normas, falta de trabajo personal, faltas de respeto hacia el profesorado, agresiones entre iguales… Esto suele ocasionar conductas contrarias/graves a la convivencia que conllevan su correspondiente sanción, la cual se comunica a la Comisión de Convivencia.</w:t>
      </w:r>
    </w:p>
    <w:p w:rsidR="00000000" w:rsidDel="00000000" w:rsidP="00000000" w:rsidRDefault="00000000" w:rsidRPr="00000000" w14:paraId="000000AF">
      <w:pPr>
        <w:spacing w:after="160" w:before="160" w:line="276" w:lineRule="auto"/>
        <w:ind w:left="0" w:firstLine="0"/>
        <w:jc w:val="both"/>
        <w:rPr>
          <w:b w:val="1"/>
          <w:bCs w:val="1"/>
          <w:sz w:val="28"/>
          <w:szCs w:val="28"/>
          <w:u w:val="single"/>
        </w:rPr>
      </w:pPr>
      <w:r w:rsidDel="00000000" w:rsidR="00000000" w:rsidRPr="00000000">
        <w:rPr>
          <w:rtl w:val="0"/>
        </w:rPr>
      </w:r>
    </w:p>
    <w:p w:rsidR="00000000" w:rsidDel="00000000" w:rsidP="00000000" w:rsidRDefault="00000000" w:rsidRPr="00000000" w14:paraId="000000B0">
      <w:pPr>
        <w:spacing w:after="160" w:before="160" w:line="276" w:lineRule="auto"/>
        <w:ind w:left="0" w:firstLine="0"/>
        <w:jc w:val="both"/>
        <w:rPr>
          <w:sz w:val="24"/>
          <w:szCs w:val="24"/>
        </w:rPr>
      </w:pPr>
      <w:r w:rsidDel="00000000" w:rsidR="00000000" w:rsidRPr="00000000">
        <w:rPr>
          <w:b w:val="1"/>
          <w:bCs w:val="1"/>
          <w:sz w:val="28"/>
          <w:szCs w:val="28"/>
          <w:u w:val="single"/>
          <w:rtl w:val="0"/>
        </w:rPr>
        <w:t xml:space="preserve">PERSONAL LABORAL</w:t>
      </w:r>
      <w:r w:rsidDel="00000000" w:rsidR="00000000" w:rsidRPr="00000000">
        <w:rPr>
          <w:sz w:val="28"/>
          <w:szCs w:val="28"/>
          <w:rtl w:val="0"/>
        </w:rPr>
        <w:t xml:space="preserve">:</w:t>
      </w:r>
      <w:r w:rsidDel="00000000" w:rsidR="00000000" w:rsidRPr="00000000">
        <w:rPr>
          <w:sz w:val="24"/>
          <w:szCs w:val="24"/>
          <w:rtl w:val="0"/>
        </w:rPr>
        <w:t xml:space="preserve"> Contamos con:</w:t>
      </w:r>
    </w:p>
    <w:p w:rsidR="00000000" w:rsidDel="00000000" w:rsidP="00000000" w:rsidRDefault="00000000" w:rsidRPr="00000000" w14:paraId="000000B1">
      <w:pPr>
        <w:numPr>
          <w:ilvl w:val="0"/>
          <w:numId w:val="1"/>
        </w:numPr>
        <w:spacing w:after="0" w:before="160" w:line="276" w:lineRule="auto"/>
        <w:ind w:left="720" w:right="139.1338582677173" w:hanging="360"/>
        <w:jc w:val="both"/>
        <w:rPr>
          <w:sz w:val="24"/>
          <w:szCs w:val="24"/>
        </w:rPr>
      </w:pPr>
      <w:r w:rsidDel="00000000" w:rsidR="00000000" w:rsidRPr="00000000">
        <w:rPr>
          <w:sz w:val="24"/>
          <w:szCs w:val="24"/>
          <w:rtl w:val="0"/>
        </w:rPr>
        <w:t xml:space="preserve">Monitora Escolar con funciones administrativas.</w:t>
      </w:r>
      <w:r w:rsidDel="00000000" w:rsidR="00000000" w:rsidRPr="00000000">
        <w:rPr>
          <w:rtl w:val="0"/>
        </w:rPr>
      </w:r>
    </w:p>
    <w:p w:rsidR="00000000" w:rsidDel="00000000" w:rsidP="00000000" w:rsidRDefault="00000000" w:rsidRPr="00000000" w14:paraId="000000B2">
      <w:pPr>
        <w:numPr>
          <w:ilvl w:val="0"/>
          <w:numId w:val="1"/>
        </w:numPr>
        <w:spacing w:after="0" w:before="0" w:line="276" w:lineRule="auto"/>
        <w:ind w:left="720" w:right="139.1338582677173" w:hanging="360"/>
        <w:jc w:val="both"/>
        <w:rPr>
          <w:sz w:val="24"/>
          <w:szCs w:val="24"/>
        </w:rPr>
      </w:pPr>
      <w:r w:rsidDel="00000000" w:rsidR="00000000" w:rsidRPr="00000000">
        <w:rPr>
          <w:sz w:val="24"/>
          <w:szCs w:val="24"/>
          <w:rtl w:val="0"/>
        </w:rPr>
        <w:t xml:space="preserve">Personal técnico de Integración Social (PTIS).</w:t>
      </w:r>
      <w:r w:rsidDel="00000000" w:rsidR="00000000" w:rsidRPr="00000000">
        <w:rPr>
          <w:rtl w:val="0"/>
        </w:rPr>
      </w:r>
    </w:p>
    <w:p w:rsidR="00000000" w:rsidDel="00000000" w:rsidP="00000000" w:rsidRDefault="00000000" w:rsidRPr="00000000" w14:paraId="000000B3">
      <w:pPr>
        <w:numPr>
          <w:ilvl w:val="0"/>
          <w:numId w:val="1"/>
        </w:numPr>
        <w:spacing w:after="0" w:before="0" w:line="276" w:lineRule="auto"/>
        <w:ind w:left="720" w:right="139.1338582677173" w:hanging="360"/>
        <w:jc w:val="both"/>
        <w:rPr>
          <w:sz w:val="24"/>
          <w:szCs w:val="24"/>
        </w:rPr>
      </w:pPr>
      <w:r w:rsidDel="00000000" w:rsidR="00000000" w:rsidRPr="00000000">
        <w:rPr>
          <w:sz w:val="24"/>
          <w:szCs w:val="24"/>
          <w:rtl w:val="0"/>
        </w:rPr>
        <w:t xml:space="preserve">Monitoras de Servicios Asistenciales (Aula Matinal y Comedor).</w:t>
      </w:r>
      <w:r w:rsidDel="00000000" w:rsidR="00000000" w:rsidRPr="00000000">
        <w:rPr>
          <w:rtl w:val="0"/>
        </w:rPr>
      </w:r>
    </w:p>
    <w:p w:rsidR="00000000" w:rsidDel="00000000" w:rsidP="00000000" w:rsidRDefault="00000000" w:rsidRPr="00000000" w14:paraId="000000B4">
      <w:pPr>
        <w:numPr>
          <w:ilvl w:val="0"/>
          <w:numId w:val="1"/>
        </w:numPr>
        <w:spacing w:after="0" w:before="0" w:line="276" w:lineRule="auto"/>
        <w:ind w:left="720" w:right="139.1338582677173" w:hanging="360"/>
        <w:jc w:val="both"/>
        <w:rPr>
          <w:sz w:val="24"/>
          <w:szCs w:val="24"/>
        </w:rPr>
      </w:pPr>
      <w:r w:rsidDel="00000000" w:rsidR="00000000" w:rsidRPr="00000000">
        <w:rPr>
          <w:sz w:val="24"/>
          <w:szCs w:val="24"/>
          <w:rtl w:val="0"/>
        </w:rPr>
        <w:t xml:space="preserve">Personal de Limpieza.</w:t>
      </w:r>
      <w:r w:rsidDel="00000000" w:rsidR="00000000" w:rsidRPr="00000000">
        <w:rPr>
          <w:rtl w:val="0"/>
        </w:rPr>
      </w:r>
    </w:p>
    <w:p w:rsidR="00000000" w:rsidDel="00000000" w:rsidP="00000000" w:rsidRDefault="00000000" w:rsidRPr="00000000" w14:paraId="000000B5">
      <w:pPr>
        <w:numPr>
          <w:ilvl w:val="0"/>
          <w:numId w:val="1"/>
        </w:numPr>
        <w:spacing w:after="160" w:before="0" w:line="276" w:lineRule="auto"/>
        <w:ind w:left="720" w:right="139.1338582677173" w:hanging="360"/>
        <w:jc w:val="both"/>
        <w:rPr>
          <w:sz w:val="24"/>
          <w:szCs w:val="24"/>
        </w:rPr>
      </w:pPr>
      <w:r w:rsidDel="00000000" w:rsidR="00000000" w:rsidRPr="00000000">
        <w:rPr>
          <w:sz w:val="24"/>
          <w:szCs w:val="24"/>
          <w:rtl w:val="0"/>
        </w:rPr>
        <w:t xml:space="preserve">Conserje que reside en el centro.</w:t>
      </w:r>
      <w:r w:rsidDel="00000000" w:rsidR="00000000" w:rsidRPr="00000000">
        <w:rPr>
          <w:rtl w:val="0"/>
        </w:rPr>
      </w:r>
    </w:p>
    <w:p w:rsidR="00000000" w:rsidDel="00000000" w:rsidP="00000000" w:rsidRDefault="00000000" w:rsidRPr="00000000" w14:paraId="000000B6">
      <w:pPr>
        <w:spacing w:after="160" w:before="160" w:line="276" w:lineRule="auto"/>
        <w:ind w:left="0" w:firstLine="0"/>
        <w:jc w:val="both"/>
        <w:rPr>
          <w:sz w:val="24"/>
          <w:szCs w:val="24"/>
        </w:rPr>
      </w:pPr>
      <w:r w:rsidDel="00000000" w:rsidR="00000000" w:rsidRPr="00000000">
        <w:rPr>
          <w:sz w:val="24"/>
          <w:szCs w:val="24"/>
          <w:rtl w:val="0"/>
        </w:rPr>
        <w:t xml:space="preserve">Este personal laboral mejora el proceso educativo del centro ya que lleva años trabajando en él y se implica, creando un buen clima laboral.</w:t>
      </w:r>
    </w:p>
    <w:p w:rsidR="00000000" w:rsidDel="00000000" w:rsidP="00000000" w:rsidRDefault="00000000" w:rsidRPr="00000000" w14:paraId="000000B7">
      <w:pPr>
        <w:spacing w:after="160" w:line="276" w:lineRule="auto"/>
        <w:ind w:left="0" w:firstLine="0"/>
        <w:jc w:val="both"/>
        <w:rPr>
          <w:b w:val="1"/>
          <w:bCs w:val="1"/>
          <w:sz w:val="28"/>
          <w:szCs w:val="28"/>
          <w:u w:val="single"/>
        </w:rPr>
      </w:pPr>
      <w:r w:rsidDel="00000000" w:rsidR="00000000" w:rsidRPr="00000000">
        <w:rPr>
          <w:rtl w:val="0"/>
        </w:rPr>
      </w:r>
    </w:p>
    <w:p w:rsidR="00000000" w:rsidDel="00000000" w:rsidP="00000000" w:rsidRDefault="00000000" w:rsidRPr="00000000" w14:paraId="000000B8">
      <w:pPr>
        <w:spacing w:after="160" w:line="276" w:lineRule="auto"/>
        <w:ind w:left="0" w:firstLine="0"/>
        <w:jc w:val="both"/>
        <w:rPr>
          <w:sz w:val="28"/>
          <w:szCs w:val="28"/>
        </w:rPr>
      </w:pPr>
      <w:r w:rsidDel="00000000" w:rsidR="00000000" w:rsidRPr="00000000">
        <w:rPr>
          <w:b w:val="1"/>
          <w:bCs w:val="1"/>
          <w:sz w:val="28"/>
          <w:szCs w:val="28"/>
          <w:u w:val="single"/>
          <w:rtl w:val="0"/>
        </w:rPr>
        <w:t xml:space="preserve">LAS FAMILIAS</w:t>
      </w:r>
      <w:r w:rsidDel="00000000" w:rsidR="00000000" w:rsidRPr="00000000">
        <w:rPr>
          <w:sz w:val="28"/>
          <w:szCs w:val="28"/>
          <w:rtl w:val="0"/>
        </w:rPr>
        <w:t xml:space="preserve">:</w:t>
      </w:r>
    </w:p>
    <w:p w:rsidR="00000000" w:rsidDel="00000000" w:rsidP="00000000" w:rsidRDefault="00000000" w:rsidRPr="00000000" w14:paraId="000000B9">
      <w:pPr>
        <w:spacing w:after="160" w:line="276" w:lineRule="auto"/>
        <w:ind w:left="0" w:firstLine="0"/>
        <w:jc w:val="both"/>
        <w:rPr>
          <w:sz w:val="24"/>
          <w:szCs w:val="24"/>
        </w:rPr>
      </w:pPr>
      <w:r w:rsidDel="00000000" w:rsidR="00000000" w:rsidRPr="00000000">
        <w:rPr>
          <w:sz w:val="24"/>
          <w:szCs w:val="24"/>
          <w:rtl w:val="0"/>
        </w:rPr>
        <w:t xml:space="preserve">El colegio no cuenta con AMPA, lo cual pone de manifiesto que las familias no se involucran todo lo esperable en la educación de sus hijos/as. Suelen ser madres y padres jóvenes, con familias muy numerosas. Muchas veces cuesta contactar con ellos, aunque desde después de la pandemia están usando más la Plataforma IPasen.</w:t>
      </w:r>
    </w:p>
    <w:p w:rsidR="00000000" w:rsidDel="00000000" w:rsidP="00000000" w:rsidRDefault="00000000" w:rsidRPr="00000000" w14:paraId="000000BA">
      <w:pPr>
        <w:spacing w:after="240" w:line="276" w:lineRule="auto"/>
        <w:ind w:left="0" w:firstLine="0"/>
        <w:jc w:val="both"/>
        <w:rPr>
          <w:sz w:val="24"/>
          <w:szCs w:val="24"/>
        </w:rPr>
      </w:pPr>
      <w:r w:rsidDel="00000000" w:rsidR="00000000" w:rsidRPr="00000000">
        <w:rPr>
          <w:sz w:val="24"/>
          <w:szCs w:val="24"/>
          <w:rtl w:val="0"/>
        </w:rPr>
        <w:t xml:space="preserve">El nivel socioeconómico familiar es bajo/muy bajo, habiendo muchas familias en peligro de exclusión social.</w:t>
      </w:r>
    </w:p>
    <w:p w:rsidR="00000000" w:rsidDel="00000000" w:rsidP="00000000" w:rsidRDefault="00000000" w:rsidRPr="00000000" w14:paraId="000000BB">
      <w:pPr>
        <w:spacing w:after="240" w:line="276" w:lineRule="auto"/>
        <w:ind w:left="0" w:firstLine="0"/>
        <w:jc w:val="both"/>
        <w:rPr>
          <w:sz w:val="24"/>
          <w:szCs w:val="24"/>
        </w:rPr>
      </w:pPr>
      <w:r w:rsidDel="00000000" w:rsidR="00000000" w:rsidRPr="00000000">
        <w:rPr>
          <w:sz w:val="24"/>
          <w:szCs w:val="24"/>
          <w:rtl w:val="0"/>
        </w:rPr>
        <w:t xml:space="preserve">El centro escolar tiene gran peso: su carácter asistencial-social facilita a las familias en situación social extrema que sus hijas/os puedan acceder a las actividades extraescolares que el centro oferta (Proa/Pali y Prex) y al Plan de familia, facilitándoles el servicio de comedor, atención y acompañamiento, aunque algunos no asisten de forma continua. También se ofrece el Plan Syga, previa solicitud a Servicios Sociales.</w:t>
      </w:r>
    </w:p>
    <w:p w:rsidR="00000000" w:rsidDel="00000000" w:rsidP="00000000" w:rsidRDefault="00000000" w:rsidRPr="00000000" w14:paraId="000000BC">
      <w:pPr>
        <w:spacing w:before="0" w:line="276" w:lineRule="auto"/>
        <w:ind w:left="0" w:firstLine="0"/>
        <w:jc w:val="both"/>
        <w:rPr>
          <w:sz w:val="24"/>
          <w:szCs w:val="24"/>
        </w:rPr>
      </w:pPr>
      <w:r w:rsidDel="00000000" w:rsidR="00000000" w:rsidRPr="00000000">
        <w:rPr>
          <w:sz w:val="24"/>
          <w:szCs w:val="24"/>
          <w:rtl w:val="0"/>
        </w:rPr>
        <w:t xml:space="preserve">Las tutorías se desarrollan en un porcentaje elevado a las dos de la tarde, ya que en cursos anteriores no acudían a las citas oficiales ni solicitaban tutoría. Tras el acuerdo de 16 de julio de 2025 se ha establecido tramos de tutoría en las horas no lectivas del tramo de recreo. Además, tenemos programado el mismo horario de tutoría dentro del lunes de exclusiva (18-19 h) para aquellas familias que lo soliciten. Este Equipo Directivo persigue mejorar el diálogo con las familias para intentar solventar estas dificultades; potenciando la asistencia a tutoría de ambos progenitores y para paliar así estereotipos perjudiciales, proporcionando un modelo acorde al plan de Igualdad de Género en Educación.</w:t>
      </w:r>
    </w:p>
    <w:p w:rsidR="00000000" w:rsidDel="00000000" w:rsidP="00000000" w:rsidRDefault="00000000" w:rsidRPr="00000000" w14:paraId="000000BD">
      <w:pPr>
        <w:spacing w:before="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BE">
      <w:pPr>
        <w:spacing w:before="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BF">
      <w:pPr>
        <w:pStyle w:val="Title"/>
        <w:numPr>
          <w:ilvl w:val="0"/>
          <w:numId w:val="3"/>
        </w:numPr>
        <w:spacing w:after="200" w:line="360" w:lineRule="auto"/>
        <w:ind w:right="-550.8661417322827"/>
        <w:jc w:val="both"/>
        <w:rPr>
          <w:sz w:val="28"/>
          <w:szCs w:val="28"/>
        </w:rPr>
      </w:pPr>
      <w:bookmarkStart w:colFirst="0" w:colLast="0" w:name="_heading=h.omt6gs7mtjx" w:id="3"/>
      <w:bookmarkEnd w:id="3"/>
      <w:r w:rsidDel="00000000" w:rsidR="00000000" w:rsidRPr="00000000">
        <w:rPr>
          <w:sz w:val="28"/>
          <w:szCs w:val="28"/>
          <w:vertAlign w:val="baseline"/>
          <w:rtl w:val="0"/>
        </w:rPr>
        <w:t xml:space="preserve">ESPACIOS Y RECURSOS MATERIALES</w:t>
      </w:r>
    </w:p>
    <w:p w:rsidR="00000000" w:rsidDel="00000000" w:rsidP="00000000" w:rsidRDefault="00000000" w:rsidRPr="00000000" w14:paraId="000000C0">
      <w:pPr>
        <w:spacing w:before="200" w:line="276" w:lineRule="auto"/>
        <w:ind w:left="0" w:right="4.133858267717301" w:firstLine="0"/>
        <w:jc w:val="both"/>
        <w:rPr>
          <w:sz w:val="24"/>
          <w:szCs w:val="24"/>
        </w:rPr>
      </w:pPr>
      <w:r w:rsidDel="00000000" w:rsidR="00000000" w:rsidRPr="00000000">
        <w:rPr>
          <w:sz w:val="24"/>
          <w:szCs w:val="24"/>
          <w:rtl w:val="0"/>
        </w:rPr>
        <w:t xml:space="preserve">El CEIP “Tetuán” es un edificio de construcción antigua. Ocupa un solar rectangular de 948 m</w:t>
      </w:r>
      <w:r w:rsidDel="00000000" w:rsidR="00000000" w:rsidRPr="00000000">
        <w:rPr>
          <w:sz w:val="24"/>
          <w:szCs w:val="24"/>
          <w:vertAlign w:val="superscript"/>
          <w:rtl w:val="0"/>
        </w:rPr>
        <w:t xml:space="preserve">2</w:t>
      </w:r>
      <w:r w:rsidDel="00000000" w:rsidR="00000000" w:rsidRPr="00000000">
        <w:rPr>
          <w:sz w:val="24"/>
          <w:szCs w:val="24"/>
          <w:rtl w:val="0"/>
        </w:rPr>
        <w:t xml:space="preserve"> en el que se levanta el edificio principal y dos alas construidas a mediados del siglo pasado. Es colindante con el antiguo cuartel de la Guardia Civil y con un bloque de pisos. Presta su labor educativa desde hace más de 130 años. Es un ejemplo de arquitectura escolar de finales del siglo XIX, con robustos pilares de piedra. Posee sendos accesos a las calles Tetuán y Riscos; este último es secundario, usándose para el acceso al aula matinal, salida del comedor y entrada/salida para la realización de las actividades extraescolares PROA, PALI y PREX.</w:t>
      </w:r>
    </w:p>
    <w:p w:rsidR="00000000" w:rsidDel="00000000" w:rsidP="00000000" w:rsidRDefault="00000000" w:rsidRPr="00000000" w14:paraId="000000C1">
      <w:pPr>
        <w:spacing w:before="160" w:line="276" w:lineRule="auto"/>
        <w:ind w:left="0" w:right="4.133858267717301" w:firstLine="0"/>
        <w:jc w:val="both"/>
        <w:rPr>
          <w:sz w:val="24"/>
          <w:szCs w:val="24"/>
        </w:rPr>
      </w:pPr>
      <w:r w:rsidDel="00000000" w:rsidR="00000000" w:rsidRPr="00000000">
        <w:rPr>
          <w:sz w:val="24"/>
          <w:szCs w:val="24"/>
          <w:rtl w:val="0"/>
        </w:rPr>
        <w:t xml:space="preserve">En la entrada principal del edificio están ubicadas todas las dependencias administrativas del Equipo Directivo y una sala multiusos (Aula 2) para acoger alumnado de refuerzo y realizar materiales digitales (con ordenador conectado en red a la fotocopiadora).</w:t>
      </w:r>
    </w:p>
    <w:p w:rsidR="00000000" w:rsidDel="00000000" w:rsidP="00000000" w:rsidRDefault="00000000" w:rsidRPr="00000000" w14:paraId="000000C2">
      <w:pPr>
        <w:spacing w:before="160" w:line="276" w:lineRule="auto"/>
        <w:ind w:left="0" w:right="4.133858267717301" w:firstLine="0"/>
        <w:jc w:val="both"/>
        <w:rPr>
          <w:sz w:val="24"/>
          <w:szCs w:val="24"/>
        </w:rPr>
      </w:pPr>
      <w:r w:rsidDel="00000000" w:rsidR="00000000" w:rsidRPr="00000000">
        <w:rPr>
          <w:sz w:val="24"/>
          <w:szCs w:val="24"/>
          <w:rtl w:val="0"/>
        </w:rPr>
        <w:t xml:space="preserve">En la planta baja se encuentran las siguientes dependencias: gimnasio, comedor (también se usa como aula matinal), 3 aulas para Infantil, primer ciclo de Primaria y Música/Plástica (que también se usa como usos múltiples); y 2 aseos para el profesorado y 3 para el alumnado (uno de ellos es para discapacitados). En esta planta hay un acceso a la casa de los conserjes, que viven en el centro todo el año, desempeñando las funciones de apertura y cierre de puertas al inicio y fin de cada jornada educativa. En el centro de la planta está el patio, el cual no cumple con la normativa vigente en cuanto a espacios e instalaciones, manteniendo su actividad educativa desde los inicios del centro. A la derecha hay un acceso a un patio más pequeño con un habitáculo que sirve de almacén (antigua sede de la AMPA). </w:t>
      </w:r>
    </w:p>
    <w:p w:rsidR="00000000" w:rsidDel="00000000" w:rsidP="00000000" w:rsidRDefault="00000000" w:rsidRPr="00000000" w14:paraId="000000C3">
      <w:pPr>
        <w:spacing w:before="160" w:line="276" w:lineRule="auto"/>
        <w:ind w:left="0" w:right="4.133858267717301" w:firstLine="0"/>
        <w:jc w:val="both"/>
        <w:rPr>
          <w:sz w:val="24"/>
          <w:szCs w:val="24"/>
        </w:rPr>
      </w:pPr>
      <w:r w:rsidDel="00000000" w:rsidR="00000000" w:rsidRPr="00000000">
        <w:rPr>
          <w:sz w:val="24"/>
          <w:szCs w:val="24"/>
          <w:rtl w:val="0"/>
        </w:rPr>
        <w:t xml:space="preserve">El patio es un lugar donde no solo pasar un rato de juego, sino que es un reflejo de las normas sociales, además de contribuir a producirlas y mantenerlas. Por esto se pretende que nuestro patio sea un lugar equitativo para desarrollar la diversidad y la convivencia igualitaria y, para conseguirlo, se ha invertido en material lúdico/deportivo que permita al alumnado disfrutar del descanso y del juego, evitando conflictos. </w:t>
      </w:r>
    </w:p>
    <w:p w:rsidR="00000000" w:rsidDel="00000000" w:rsidP="00000000" w:rsidRDefault="00000000" w:rsidRPr="00000000" w14:paraId="000000C4">
      <w:pPr>
        <w:spacing w:before="160" w:line="276" w:lineRule="auto"/>
        <w:ind w:left="0" w:right="4.133858267717301" w:firstLine="0"/>
        <w:jc w:val="both"/>
        <w:rPr>
          <w:sz w:val="24"/>
          <w:szCs w:val="24"/>
        </w:rPr>
      </w:pPr>
      <w:r w:rsidDel="00000000" w:rsidR="00000000" w:rsidRPr="00000000">
        <w:rPr>
          <w:sz w:val="24"/>
          <w:szCs w:val="24"/>
          <w:rtl w:val="0"/>
        </w:rPr>
        <w:t xml:space="preserve">A la planta superior se accede por dos escaleras localizadas en los extremos de la planta inferior: una de ellas posee dos sillas salva-escaleras que no se usan en la actualidad, aunque están operativas y reciben los pertinentes mantenimientos. En esta planta se encuentran las aulas de Inglés/PREX, tutorías de 2º y 3</w:t>
      </w:r>
      <w:r w:rsidDel="00000000" w:rsidR="00000000" w:rsidRPr="00000000">
        <w:rPr>
          <w:sz w:val="24"/>
          <w:szCs w:val="24"/>
          <w:vertAlign w:val="superscript"/>
          <w:rtl w:val="0"/>
        </w:rPr>
        <w:t xml:space="preserve">er</w:t>
      </w:r>
      <w:r w:rsidDel="00000000" w:rsidR="00000000" w:rsidRPr="00000000">
        <w:rPr>
          <w:sz w:val="24"/>
          <w:szCs w:val="24"/>
          <w:rtl w:val="0"/>
        </w:rPr>
        <w:t xml:space="preserve"> ciclo de Primaria, Apoyo a la Integración, Religión Católica/ATAL/Refuerzo, Religión Evangélica/PROA/PALI/Refuerzo; la Biblioteca Escolar, la sala de profesores, el despacho del Equipo de Orientación y la habitación del servidor de internet. Esta planta posee aseos de alumnas y alumnos, ambos con aseo para discapacitados, estrenados el curso pasado.</w:t>
      </w:r>
    </w:p>
    <w:p w:rsidR="00000000" w:rsidDel="00000000" w:rsidP="00000000" w:rsidRDefault="00000000" w:rsidRPr="00000000" w14:paraId="000000C5">
      <w:pPr>
        <w:spacing w:after="160" w:line="360" w:lineRule="auto"/>
        <w:ind w:left="0" w:right="-550.8661417322827" w:firstLine="0"/>
        <w:jc w:val="both"/>
        <w:rPr>
          <w:sz w:val="24"/>
          <w:szCs w:val="24"/>
        </w:rPr>
      </w:pPr>
      <w:r w:rsidDel="00000000" w:rsidR="00000000" w:rsidRPr="00000000">
        <w:rPr>
          <w:rtl w:val="0"/>
        </w:rPr>
      </w:r>
    </w:p>
    <w:p w:rsidR="00000000" w:rsidDel="00000000" w:rsidP="00000000" w:rsidRDefault="00000000" w:rsidRPr="00000000" w14:paraId="000000C6">
      <w:pPr>
        <w:spacing w:after="160" w:line="360" w:lineRule="auto"/>
        <w:ind w:left="0" w:right="-550.8661417322827" w:firstLine="0"/>
        <w:jc w:val="both"/>
        <w:rPr>
          <w:sz w:val="24"/>
          <w:szCs w:val="24"/>
        </w:rPr>
      </w:pPr>
      <w:r w:rsidDel="00000000" w:rsidR="00000000" w:rsidRPr="00000000">
        <w:rPr>
          <w:rtl w:val="0"/>
        </w:rPr>
      </w:r>
    </w:p>
    <w:p w:rsidR="00000000" w:rsidDel="00000000" w:rsidP="00000000" w:rsidRDefault="00000000" w:rsidRPr="00000000" w14:paraId="000000C7">
      <w:pPr>
        <w:pStyle w:val="Title"/>
        <w:numPr>
          <w:ilvl w:val="0"/>
          <w:numId w:val="3"/>
        </w:numPr>
        <w:spacing w:after="200" w:line="360" w:lineRule="auto"/>
        <w:ind w:right="-550.8661417322827"/>
        <w:jc w:val="both"/>
        <w:rPr>
          <w:sz w:val="28"/>
          <w:szCs w:val="28"/>
        </w:rPr>
      </w:pPr>
      <w:bookmarkStart w:colFirst="0" w:colLast="0" w:name="_heading=h.2nbvyt2m8buh" w:id="4"/>
      <w:bookmarkEnd w:id="4"/>
      <w:r w:rsidDel="00000000" w:rsidR="00000000" w:rsidRPr="00000000">
        <w:rPr>
          <w:sz w:val="28"/>
          <w:szCs w:val="28"/>
          <w:vertAlign w:val="baseline"/>
          <w:rtl w:val="0"/>
        </w:rPr>
        <w:t xml:space="preserve">ORGANIZACIÓN Y GESTIÓN</w:t>
      </w:r>
    </w:p>
    <w:p w:rsidR="00000000" w:rsidDel="00000000" w:rsidP="00000000" w:rsidRDefault="00000000" w:rsidRPr="00000000" w14:paraId="000000C8">
      <w:pPr>
        <w:spacing w:before="200" w:line="276" w:lineRule="auto"/>
        <w:ind w:left="0" w:firstLine="0"/>
        <w:jc w:val="both"/>
        <w:rPr>
          <w:sz w:val="24"/>
          <w:szCs w:val="24"/>
        </w:rPr>
      </w:pPr>
      <w:r w:rsidDel="00000000" w:rsidR="00000000" w:rsidRPr="00000000">
        <w:rPr>
          <w:sz w:val="24"/>
          <w:szCs w:val="24"/>
          <w:rtl w:val="0"/>
        </w:rPr>
        <w:t xml:space="preserve">La ley 17/2007, de 10 de diciembre, de Educación de Andalucía, establece, en su artículo 126, que es el Plan de Centro y los documentos que los integran.</w:t>
      </w:r>
    </w:p>
    <w:p w:rsidR="00000000" w:rsidDel="00000000" w:rsidP="00000000" w:rsidRDefault="00000000" w:rsidRPr="00000000" w14:paraId="000000C9">
      <w:pPr>
        <w:spacing w:before="160" w:line="276" w:lineRule="auto"/>
        <w:ind w:left="0" w:firstLine="0"/>
        <w:jc w:val="both"/>
        <w:rPr>
          <w:sz w:val="24"/>
          <w:szCs w:val="24"/>
        </w:rPr>
      </w:pPr>
      <w:r w:rsidDel="00000000" w:rsidR="00000000" w:rsidRPr="00000000">
        <w:rPr>
          <w:sz w:val="24"/>
          <w:szCs w:val="24"/>
          <w:rtl w:val="0"/>
        </w:rPr>
        <w:t xml:space="preserve">El Plan de Centro es el documento que recoge todas las opciones educativas y la organización general de este en función de su contexto y necesidades concretas; los tres documentos que lo conforman son:</w:t>
      </w:r>
    </w:p>
    <w:p w:rsidR="00000000" w:rsidDel="00000000" w:rsidP="00000000" w:rsidRDefault="00000000" w:rsidRPr="00000000" w14:paraId="000000CA">
      <w:pPr>
        <w:numPr>
          <w:ilvl w:val="0"/>
          <w:numId w:val="2"/>
        </w:numPr>
        <w:spacing w:after="0" w:before="160" w:line="276" w:lineRule="auto"/>
        <w:ind w:left="720" w:hanging="360"/>
        <w:jc w:val="both"/>
        <w:rPr>
          <w:sz w:val="24"/>
          <w:szCs w:val="24"/>
        </w:rPr>
      </w:pPr>
      <w:r w:rsidDel="00000000" w:rsidR="00000000" w:rsidRPr="00000000">
        <w:rPr>
          <w:sz w:val="24"/>
          <w:szCs w:val="24"/>
          <w:rtl w:val="0"/>
        </w:rPr>
        <w:t xml:space="preserve">Proyecto Educativo.</w:t>
      </w:r>
      <w:r w:rsidDel="00000000" w:rsidR="00000000" w:rsidRPr="00000000">
        <w:rPr>
          <w:rtl w:val="0"/>
        </w:rPr>
      </w:r>
    </w:p>
    <w:p w:rsidR="00000000" w:rsidDel="00000000" w:rsidP="00000000" w:rsidRDefault="00000000" w:rsidRPr="00000000" w14:paraId="000000CB">
      <w:pPr>
        <w:numPr>
          <w:ilvl w:val="0"/>
          <w:numId w:val="2"/>
        </w:numPr>
        <w:spacing w:after="0" w:before="0" w:line="276" w:lineRule="auto"/>
        <w:ind w:left="720" w:hanging="360"/>
        <w:jc w:val="both"/>
        <w:rPr>
          <w:sz w:val="24"/>
          <w:szCs w:val="24"/>
        </w:rPr>
      </w:pPr>
      <w:r w:rsidDel="00000000" w:rsidR="00000000" w:rsidRPr="00000000">
        <w:rPr>
          <w:sz w:val="24"/>
          <w:szCs w:val="24"/>
          <w:rtl w:val="0"/>
        </w:rPr>
        <w:t xml:space="preserve">ROF (Decreto 328/2010, de 13 de julio, por el que se aprueba el Reglamento Orgánico de las escuelas infantiles de segundo grado, de los colegios de educación primaria, de los colegios de educación infantil y primaria).</w:t>
      </w:r>
      <w:r w:rsidDel="00000000" w:rsidR="00000000" w:rsidRPr="00000000">
        <w:rPr>
          <w:rtl w:val="0"/>
        </w:rPr>
      </w:r>
    </w:p>
    <w:p w:rsidR="00000000" w:rsidDel="00000000" w:rsidP="00000000" w:rsidRDefault="00000000" w:rsidRPr="00000000" w14:paraId="000000CC">
      <w:pPr>
        <w:numPr>
          <w:ilvl w:val="0"/>
          <w:numId w:val="2"/>
        </w:numPr>
        <w:spacing w:after="240" w:before="0" w:line="276" w:lineRule="auto"/>
        <w:ind w:left="720" w:hanging="360"/>
        <w:jc w:val="both"/>
        <w:rPr>
          <w:sz w:val="24"/>
          <w:szCs w:val="24"/>
        </w:rPr>
      </w:pPr>
      <w:r w:rsidDel="00000000" w:rsidR="00000000" w:rsidRPr="00000000">
        <w:rPr>
          <w:sz w:val="24"/>
          <w:szCs w:val="24"/>
          <w:rtl w:val="0"/>
        </w:rPr>
        <w:t xml:space="preserve">Proyecto de Gestión del centro.</w:t>
      </w:r>
      <w:r w:rsidDel="00000000" w:rsidR="00000000" w:rsidRPr="00000000">
        <w:rPr>
          <w:rtl w:val="0"/>
        </w:rPr>
      </w:r>
    </w:p>
    <w:p w:rsidR="00000000" w:rsidDel="00000000" w:rsidP="00000000" w:rsidRDefault="00000000" w:rsidRPr="00000000" w14:paraId="000000CD">
      <w:pPr>
        <w:spacing w:after="240" w:line="276" w:lineRule="auto"/>
        <w:ind w:left="0" w:firstLine="0"/>
        <w:jc w:val="both"/>
        <w:rPr>
          <w:sz w:val="24"/>
          <w:szCs w:val="24"/>
        </w:rPr>
      </w:pPr>
      <w:r w:rsidDel="00000000" w:rsidR="00000000" w:rsidRPr="00000000">
        <w:rPr>
          <w:sz w:val="24"/>
          <w:szCs w:val="24"/>
          <w:rtl w:val="0"/>
        </w:rPr>
        <w:t xml:space="preserve">Con el reciente cambio de normativa, se ha revisado y actualizado todo el Plan de Centro (curso 23-24). Siempre hay aspectos que pueden ser objeto de revisión y posible mejora; como la distribución del profesorado en cada uno de los niveles y/o ciclos, la elección de los coordinadores de Planes y Proyectos en función de su formación, la elección de actividades de formación partiendo del contexto social y necesidades del centro… Cada curso se harán las revisiones pertinentes antes del 15 de noviembre.</w:t>
      </w:r>
    </w:p>
    <w:p w:rsidR="00000000" w:rsidDel="00000000" w:rsidP="00000000" w:rsidRDefault="00000000" w:rsidRPr="00000000" w14:paraId="000000CE">
      <w:pPr>
        <w:spacing w:before="80" w:line="276" w:lineRule="auto"/>
        <w:ind w:left="0" w:firstLine="0"/>
        <w:jc w:val="both"/>
        <w:rPr>
          <w:sz w:val="24"/>
          <w:szCs w:val="24"/>
        </w:rPr>
      </w:pPr>
      <w:r w:rsidDel="00000000" w:rsidR="00000000" w:rsidRPr="00000000">
        <w:rPr>
          <w:sz w:val="24"/>
          <w:szCs w:val="24"/>
          <w:rtl w:val="0"/>
        </w:rPr>
        <w:t xml:space="preserve">Hay proyectos de especial relevancia debido a las necesidades del alumnado, como es la adquisición del hábito lector. La Biblioteca se abre al alumnado, habiéndose ha establecido un horario de acceso a esta y un horario para realizar intercambios. Además, tenemos el Itinerario Lector gamificado realizado en años anteriores, que vamos ampliando con las nuevas adquisiciones. Como propuesta de mejora, se pretende incentivar poco a poco el gusto por la lectura, adecuando el espacio del patio pequeño como zona de lectura durante el recreo.</w:t>
      </w:r>
    </w:p>
    <w:p w:rsidR="00000000" w:rsidDel="00000000" w:rsidP="00000000" w:rsidRDefault="00000000" w:rsidRPr="00000000" w14:paraId="000000CF">
      <w:pPr>
        <w:spacing w:before="160" w:line="276" w:lineRule="auto"/>
        <w:ind w:left="0" w:firstLine="0"/>
        <w:jc w:val="both"/>
        <w:rPr>
          <w:sz w:val="24"/>
          <w:szCs w:val="24"/>
        </w:rPr>
      </w:pPr>
      <w:r w:rsidDel="00000000" w:rsidR="00000000" w:rsidRPr="00000000">
        <w:rPr>
          <w:sz w:val="24"/>
          <w:szCs w:val="24"/>
          <w:rtl w:val="0"/>
        </w:rPr>
        <w:t xml:space="preserve">Un aspecto a mejorar es la limpieza del centro, especialmente del patio. Nuestro alumnado necesita concienciación y formación en medio ambiente y conservación del entorno. </w:t>
      </w:r>
    </w:p>
    <w:p w:rsidR="00000000" w:rsidDel="00000000" w:rsidP="00000000" w:rsidRDefault="00000000" w:rsidRPr="00000000" w14:paraId="000000D0">
      <w:pPr>
        <w:spacing w:before="160" w:line="276" w:lineRule="auto"/>
        <w:ind w:left="0" w:firstLine="0"/>
        <w:jc w:val="both"/>
        <w:rPr/>
      </w:pPr>
      <w:r w:rsidDel="00000000" w:rsidR="00000000" w:rsidRPr="00000000">
        <w:rPr>
          <w:sz w:val="24"/>
          <w:szCs w:val="24"/>
          <w:rtl w:val="0"/>
        </w:rPr>
        <w:t xml:space="preserve">La Orden de 10 de mayo de 2006 da competencia a la Dirección para la gestión económica; aunque siempre se busca un consenso con la comunicación al Claustro de algunas gestiones de fondos, criterios de selección y adquisición de material, y se informa de las decisiones tomadas para conocer si están conformes. Cualquier necesidad de recursos materiales que el profesorado tenga en su aula, se comunica a la Secretaria (cuyas funciones están asumidas por la Dirección) para poder realizar las gestiones precisas y adquirirlos.</w:t>
      </w:r>
      <w:r w:rsidDel="00000000" w:rsidR="00000000" w:rsidRPr="00000000">
        <w:rPr>
          <w:rtl w:val="0"/>
        </w:rPr>
      </w:r>
    </w:p>
    <w:sectPr>
      <w:headerReference r:id="rId17" w:type="default"/>
      <w:footerReference r:id="rId18" w:type="default"/>
      <w:pgSz w:h="16838" w:w="11906" w:orient="portrait"/>
      <w:pgMar w:bottom="1417.3228346456694" w:top="1842.51968503937" w:left="1417.3228346456694" w:right="1417.322834645669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ewsGot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pPr>
    <w:r w:rsidDel="00000000" w:rsidR="00000000" w:rsidRPr="00000000">
      <w:rPr>
        <w:rFonts w:ascii="NewsGotT" w:cs="NewsGotT" w:eastAsia="NewsGotT" w:hAnsi="NewsGotT"/>
        <w:b w:val="0"/>
        <w:bCs w:val="0"/>
        <w:i w:val="0"/>
        <w:iCs w:val="0"/>
        <w:smallCaps w:val="0"/>
        <w:strike w:val="0"/>
        <w:color w:val="008000"/>
        <w:sz w:val="16"/>
        <w:szCs w:val="16"/>
        <w:u w:val="none"/>
        <w:shd w:fill="auto" w:val="clear"/>
        <w:vertAlign w:val="baseline"/>
        <w:rtl w:val="0"/>
      </w:rPr>
      <w:t xml:space="preserve">c/ Tetuán,39</w:t>
    </w:r>
    <w:r w:rsidDel="00000000" w:rsidR="00000000" w:rsidRPr="00000000">
      <w:rPr>
        <w:rFonts w:ascii="NewsGotT" w:cs="NewsGotT" w:eastAsia="NewsGotT" w:hAnsi="NewsGotT"/>
        <w:color w:val="008000"/>
        <w:sz w:val="16"/>
        <w:szCs w:val="16"/>
        <w:rtl w:val="0"/>
      </w:rPr>
      <w:t xml:space="preserve"> - </w:t>
    </w:r>
    <w:r w:rsidDel="00000000" w:rsidR="00000000" w:rsidRPr="00000000">
      <w:rPr>
        <w:rFonts w:ascii="NewsGotT" w:cs="NewsGotT" w:eastAsia="NewsGotT" w:hAnsi="NewsGotT"/>
        <w:b w:val="0"/>
        <w:bCs w:val="0"/>
        <w:i w:val="0"/>
        <w:iCs w:val="0"/>
        <w:smallCaps w:val="0"/>
        <w:strike w:val="0"/>
        <w:color w:val="008000"/>
        <w:sz w:val="16"/>
        <w:szCs w:val="16"/>
        <w:u w:val="none"/>
        <w:shd w:fill="auto" w:val="clear"/>
        <w:vertAlign w:val="baseline"/>
        <w:rtl w:val="0"/>
      </w:rPr>
      <w:t xml:space="preserve">2370</w:t>
    </w:r>
    <w:r w:rsidDel="00000000" w:rsidR="00000000" w:rsidRPr="00000000">
      <w:rPr>
        <w:rFonts w:ascii="NewsGotT" w:cs="NewsGotT" w:eastAsia="NewsGotT" w:hAnsi="NewsGotT"/>
        <w:color w:val="008000"/>
        <w:sz w:val="16"/>
        <w:szCs w:val="16"/>
        <w:rtl w:val="0"/>
      </w:rPr>
      <w:t xml:space="preserve">0</w:t>
    </w:r>
    <w:r w:rsidDel="00000000" w:rsidR="00000000" w:rsidRPr="00000000">
      <w:rPr>
        <w:rFonts w:ascii="NewsGotT" w:cs="NewsGotT" w:eastAsia="NewsGotT" w:hAnsi="NewsGotT"/>
        <w:b w:val="0"/>
        <w:bCs w:val="0"/>
        <w:i w:val="0"/>
        <w:iCs w:val="0"/>
        <w:smallCaps w:val="0"/>
        <w:strike w:val="0"/>
        <w:color w:val="008000"/>
        <w:sz w:val="16"/>
        <w:szCs w:val="16"/>
        <w:u w:val="none"/>
        <w:shd w:fill="auto" w:val="clear"/>
        <w:vertAlign w:val="baseline"/>
        <w:rtl w:val="0"/>
      </w:rPr>
      <w:t xml:space="preserve"> Linares (Jaén)</w:t>
    </w:r>
    <w:r w:rsidDel="00000000" w:rsidR="00000000" w:rsidRPr="00000000">
      <w:rPr>
        <w:rFonts w:ascii="NewsGotT" w:cs="NewsGotT" w:eastAsia="NewsGotT" w:hAnsi="NewsGotT"/>
        <w:color w:val="008000"/>
        <w:sz w:val="16"/>
        <w:szCs w:val="16"/>
        <w:rtl w:val="0"/>
      </w:rPr>
      <w:t xml:space="preserve"> </w:t>
    </w:r>
    <w:r w:rsidDel="00000000" w:rsidR="00000000" w:rsidRPr="00000000">
      <w:rPr>
        <w:rFonts w:ascii="Noto Sans Symbols" w:cs="Noto Sans Symbols" w:eastAsia="Noto Sans Symbols" w:hAnsi="Noto Sans Symbols"/>
        <w:color w:val="008000"/>
        <w:rtl w:val="0"/>
      </w:rPr>
      <w:t xml:space="preserve">🕾</w:t>
    </w:r>
    <w:r w:rsidDel="00000000" w:rsidR="00000000" w:rsidRPr="00000000">
      <w:rPr>
        <w:rFonts w:ascii="NewsGotT" w:cs="NewsGotT" w:eastAsia="NewsGotT" w:hAnsi="NewsGotT"/>
        <w:color w:val="008000"/>
        <w:sz w:val="16"/>
        <w:szCs w:val="16"/>
        <w:rtl w:val="0"/>
      </w:rPr>
      <w:t xml:space="preserve">953 609562</w:t>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rFonts w:ascii="NewsGotT" w:cs="NewsGotT" w:eastAsia="NewsGotT" w:hAnsi="NewsGotT"/>
        <w:color w:val="008000"/>
        <w:sz w:val="16"/>
        <w:szCs w:val="16"/>
      </w:rPr>
    </w:pPr>
    <w:r w:rsidDel="00000000" w:rsidR="00000000" w:rsidRPr="00000000">
      <w:rPr>
        <w:rFonts w:ascii="NewsGotT" w:cs="NewsGotT" w:eastAsia="NewsGotT" w:hAnsi="NewsGotT"/>
        <w:b w:val="0"/>
        <w:bCs w:val="0"/>
        <w:i w:val="0"/>
        <w:iCs w:val="0"/>
        <w:smallCaps w:val="0"/>
        <w:strike w:val="0"/>
        <w:color w:val="008000"/>
        <w:sz w:val="16"/>
        <w:szCs w:val="16"/>
        <w:u w:val="none"/>
        <w:shd w:fill="auto" w:val="clear"/>
        <w:vertAlign w:val="baseline"/>
        <w:rtl w:val="0"/>
      </w:rPr>
      <w:tab/>
    </w:r>
    <w:hyperlink r:id="rId1">
      <w:r w:rsidDel="00000000" w:rsidR="00000000" w:rsidRPr="00000000">
        <w:rPr>
          <w:rFonts w:ascii="NewsGotT" w:cs="NewsGotT" w:eastAsia="NewsGotT" w:hAnsi="NewsGotT"/>
          <w:b w:val="0"/>
          <w:bCs w:val="0"/>
          <w:i w:val="0"/>
          <w:iCs w:val="0"/>
          <w:smallCaps w:val="0"/>
          <w:strike w:val="0"/>
          <w:color w:val="1155cc"/>
          <w:sz w:val="16"/>
          <w:szCs w:val="16"/>
          <w:u w:val="single"/>
          <w:shd w:fill="auto" w:val="clear"/>
          <w:vertAlign w:val="baseline"/>
          <w:rtl w:val="0"/>
        </w:rPr>
        <w:t xml:space="preserve">23002784@juntadeandalucia.es</w:t>
      </w:r>
    </w:hyperlink>
    <w:r w:rsidDel="00000000" w:rsidR="00000000" w:rsidRPr="00000000">
      <w:rPr>
        <w:rFonts w:ascii="NewsGotT" w:cs="NewsGotT" w:eastAsia="NewsGotT" w:hAnsi="NewsGotT"/>
        <w:b w:val="0"/>
        <w:bCs w:val="0"/>
        <w:i w:val="0"/>
        <w:iCs w:val="0"/>
        <w:smallCaps w:val="0"/>
        <w:strike w:val="0"/>
        <w:color w:val="008000"/>
        <w:sz w:val="16"/>
        <w:szCs w:val="16"/>
        <w:u w:val="none"/>
        <w:shd w:fill="auto" w:val="clear"/>
        <w:vertAlign w:val="baseline"/>
        <w:rtl w:val="0"/>
      </w:rPr>
      <w:t xml:space="preserve"> / </w:t>
    </w:r>
    <w:hyperlink r:id="rId2">
      <w:r w:rsidDel="00000000" w:rsidR="00000000" w:rsidRPr="00000000">
        <w:rPr>
          <w:rFonts w:ascii="NewsGotT" w:cs="NewsGotT" w:eastAsia="NewsGotT" w:hAnsi="NewsGotT"/>
          <w:color w:val="1155cc"/>
          <w:sz w:val="16"/>
          <w:szCs w:val="16"/>
          <w:u w:val="single"/>
          <w:rtl w:val="0"/>
        </w:rPr>
        <w:t xml:space="preserve">23002784@g.educaand.es</w:t>
      </w:r>
    </w:hyperlink>
    <w:r w:rsidDel="00000000" w:rsidR="00000000" w:rsidRPr="00000000">
      <w:rPr>
        <w:rFonts w:ascii="NewsGotT" w:cs="NewsGotT" w:eastAsia="NewsGotT" w:hAnsi="NewsGotT"/>
        <w:color w:val="008000"/>
        <w:sz w:val="16"/>
        <w:szCs w:val="16"/>
        <w:rtl w:val="0"/>
      </w:rPr>
      <w:t xml:space="preserve"> </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rFonts w:ascii="NewsGotT" w:cs="NewsGotT" w:eastAsia="NewsGotT" w:hAnsi="NewsGotT"/>
        <w:b w:val="1"/>
        <w:bCs w:val="1"/>
      </w:rPr>
    </w:pPr>
    <w:r w:rsidDel="00000000" w:rsidR="00000000" w:rsidRPr="00000000">
      <w:rPr>
        <w:rFonts w:ascii="NewsGotT" w:cs="NewsGotT" w:eastAsia="NewsGotT" w:hAnsi="NewsGotT"/>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widowControl w:val="0"/>
      <w:jc w:val="right"/>
      <w:rPr>
        <w:b w:val="1"/>
        <w:bCs w:val="1"/>
        <w:color w:val="008000"/>
      </w:rPr>
    </w:pPr>
    <w:r w:rsidDel="00000000" w:rsidR="00000000" w:rsidRPr="00000000">
      <w:rPr>
        <w:b w:val="1"/>
        <w:bCs w:val="1"/>
        <w:color w:val="008000"/>
      </w:rPr>
      <w:drawing>
        <wp:anchor allowOverlap="1" behindDoc="1" distB="0" distT="0" distL="0" distR="0" hidden="0" layoutInCell="1" locked="0" relativeHeight="0" simplePos="0">
          <wp:simplePos x="0" y="0"/>
          <wp:positionH relativeFrom="page">
            <wp:posOffset>900000</wp:posOffset>
          </wp:positionH>
          <wp:positionV relativeFrom="page">
            <wp:posOffset>278550</wp:posOffset>
          </wp:positionV>
          <wp:extent cx="1447800" cy="828675"/>
          <wp:effectExtent b="0" l="0" r="0" t="0"/>
          <wp:wrapNone/>
          <wp:docPr id="4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47800" cy="828675"/>
                  </a:xfrm>
                  <a:prstGeom prst="rect"/>
                  <a:ln/>
                </pic:spPr>
              </pic:pic>
            </a:graphicData>
          </a:graphic>
        </wp:anchor>
      </w:drawing>
    </w:r>
    <w:r w:rsidDel="00000000" w:rsidR="00000000" w:rsidRPr="00000000">
      <w:rPr>
        <w:b w:val="1"/>
        <w:bCs w:val="1"/>
        <w:color w:val="008000"/>
        <w:rtl w:val="0"/>
      </w:rPr>
      <w:t xml:space="preserve">Consejería de Desarrollo Educativo y Formación Profesional</w:t>
    </w:r>
    <w:r w:rsidDel="00000000" w:rsidR="00000000" w:rsidRPr="00000000">
      <w:drawing>
        <wp:anchor allowOverlap="1" behindDoc="1" distB="0" distT="0" distL="0" distR="0" hidden="0" layoutInCell="1" locked="0" relativeHeight="0" simplePos="0">
          <wp:simplePos x="0" y="0"/>
          <wp:positionH relativeFrom="column">
            <wp:posOffset>4514850</wp:posOffset>
          </wp:positionH>
          <wp:positionV relativeFrom="paragraph">
            <wp:posOffset>57150</wp:posOffset>
          </wp:positionV>
          <wp:extent cx="721104" cy="730349"/>
          <wp:effectExtent b="0" l="0" r="0" t="0"/>
          <wp:wrapNone/>
          <wp:docPr id="49"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721104" cy="730349"/>
                  </a:xfrm>
                  <a:prstGeom prst="rect"/>
                  <a:ln/>
                </pic:spPr>
              </pic:pic>
            </a:graphicData>
          </a:graphic>
        </wp:anchor>
      </w:drawing>
    </w:r>
  </w:p>
  <w:p w:rsidR="00000000" w:rsidDel="00000000" w:rsidP="00000000" w:rsidRDefault="00000000" w:rsidRPr="00000000" w14:paraId="000000D2">
    <w:pPr>
      <w:widowControl w:val="0"/>
      <w:jc w:val="right"/>
      <w:rPr>
        <w:b w:val="1"/>
        <w:bCs w:val="1"/>
        <w:color w:val="008000"/>
      </w:rPr>
    </w:pPr>
    <w:r w:rsidDel="00000000" w:rsidR="00000000" w:rsidRPr="00000000">
      <w:rPr>
        <w:b w:val="1"/>
        <w:bCs w:val="1"/>
        <w:color w:val="008000"/>
        <w:rtl w:val="0"/>
      </w:rPr>
      <w:t xml:space="preserve">CEIP Tetuán, Linares (Jaén)</w:t>
    </w:r>
  </w:p>
  <w:p w:rsidR="00000000" w:rsidDel="00000000" w:rsidP="00000000" w:rsidRDefault="00000000" w:rsidRPr="00000000" w14:paraId="000000D3">
    <w:pPr>
      <w:widowControl w:val="0"/>
      <w:jc w:val="both"/>
      <w:rPr>
        <w:sz w:val="24"/>
        <w:szCs w:val="24"/>
      </w:rPr>
    </w:pPr>
    <w:r w:rsidDel="00000000" w:rsidR="00000000" w:rsidRPr="00000000">
      <w:rPr>
        <w:rtl w:val="0"/>
      </w:rPr>
    </w:r>
  </w:p>
  <w:p w:rsidR="00000000" w:rsidDel="00000000" w:rsidP="00000000" w:rsidRDefault="00000000" w:rsidRPr="00000000" w14:paraId="000000D4">
    <w:pPr>
      <w:widowControl w:val="0"/>
      <w:jc w:val="both"/>
      <w:rPr>
        <w:color w:val="00b050"/>
      </w:rPr>
    </w:pPr>
    <w:r w:rsidDel="00000000" w:rsidR="00000000" w:rsidRPr="00000000">
      <w:rPr>
        <w:color w:val="00b050"/>
      </w:rPr>
      <w:drawing>
        <wp:anchor allowOverlap="1" behindDoc="1" distB="0" distT="0" distL="0" distR="0" hidden="0" layoutInCell="1" locked="0" relativeHeight="0" simplePos="0">
          <wp:simplePos x="0" y="0"/>
          <wp:positionH relativeFrom="page">
            <wp:posOffset>-166796</wp:posOffset>
          </wp:positionH>
          <wp:positionV relativeFrom="page">
            <wp:posOffset>7708050</wp:posOffset>
          </wp:positionV>
          <wp:extent cx="1107017" cy="2175934"/>
          <wp:effectExtent b="0" l="0" r="0" t="0"/>
          <wp:wrapNone/>
          <wp:docPr descr="escanear0004" id="50" name="image4.png"/>
          <a:graphic>
            <a:graphicData uri="http://schemas.openxmlformats.org/drawingml/2006/picture">
              <pic:pic>
                <pic:nvPicPr>
                  <pic:cNvPr descr="escanear0004" id="0" name="image4.png"/>
                  <pic:cNvPicPr preferRelativeResize="0"/>
                </pic:nvPicPr>
                <pic:blipFill>
                  <a:blip r:embed="rId3"/>
                  <a:srcRect b="0" l="0" r="0" t="0"/>
                  <a:stretch>
                    <a:fillRect/>
                  </a:stretch>
                </pic:blipFill>
                <pic:spPr>
                  <a:xfrm>
                    <a:off x="0" y="0"/>
                    <a:ext cx="1107017" cy="217593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B7268B"/>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B7268B"/>
    <w:pPr>
      <w:autoSpaceDE w:val="0"/>
      <w:autoSpaceDN w:val="0"/>
      <w:adjustRightInd w:val="0"/>
      <w:spacing w:after="0" w:line="240" w:lineRule="auto"/>
    </w:pPr>
    <w:rPr>
      <w:rFonts w:ascii="Times New Roman" w:cs="Times New Roman" w:hAnsi="Times New Roman"/>
      <w:color w:val="000000"/>
      <w:sz w:val="24"/>
      <w:szCs w:val="24"/>
    </w:rPr>
  </w:style>
  <w:style w:type="paragraph" w:styleId="Encabezado">
    <w:name w:val="header"/>
    <w:basedOn w:val="Normal"/>
    <w:link w:val="EncabezadoCar"/>
    <w:uiPriority w:val="99"/>
    <w:unhideWhenUsed w:val="1"/>
    <w:rsid w:val="00B7268B"/>
    <w:pPr>
      <w:tabs>
        <w:tab w:val="center" w:pos="4252"/>
        <w:tab w:val="right" w:pos="8504"/>
      </w:tabs>
    </w:pPr>
  </w:style>
  <w:style w:type="character" w:styleId="EncabezadoCar" w:customStyle="1">
    <w:name w:val="Encabezado Car"/>
    <w:basedOn w:val="Fuentedeprrafopredeter"/>
    <w:link w:val="Encabezado"/>
    <w:uiPriority w:val="99"/>
    <w:rsid w:val="00B7268B"/>
    <w:rPr>
      <w:rFonts w:ascii="Times New Roman" w:cs="Times New Roman" w:eastAsia="Calibri" w:hAnsi="Times New Roman"/>
      <w:sz w:val="20"/>
      <w:szCs w:val="20"/>
      <w:lang w:val="en-US"/>
    </w:rPr>
  </w:style>
  <w:style w:type="paragraph" w:styleId="Piedepgina">
    <w:name w:val="footer"/>
    <w:basedOn w:val="Normal"/>
    <w:link w:val="PiedepginaCar"/>
    <w:uiPriority w:val="99"/>
    <w:unhideWhenUsed w:val="1"/>
    <w:rsid w:val="00B7268B"/>
    <w:pPr>
      <w:tabs>
        <w:tab w:val="center" w:pos="4252"/>
        <w:tab w:val="right" w:pos="8504"/>
      </w:tabs>
    </w:pPr>
  </w:style>
  <w:style w:type="character" w:styleId="PiedepginaCar" w:customStyle="1">
    <w:name w:val="Pie de página Car"/>
    <w:basedOn w:val="Fuentedeprrafopredeter"/>
    <w:link w:val="Piedepgina"/>
    <w:uiPriority w:val="99"/>
    <w:rsid w:val="00B7268B"/>
    <w:rPr>
      <w:rFonts w:ascii="Times New Roman" w:cs="Times New Roman" w:eastAsia="Calibri" w:hAnsi="Times New Roman"/>
      <w:sz w:val="20"/>
      <w:szCs w:val="20"/>
      <w:lang w:val="en-US"/>
    </w:rPr>
  </w:style>
  <w:style w:type="paragraph" w:styleId="Textopredeterminado" w:customStyle="1">
    <w:name w:val="Texto predeterminado"/>
    <w:basedOn w:val="Normal"/>
    <w:uiPriority w:val="99"/>
    <w:rsid w:val="00B7268B"/>
    <w:rPr>
      <w:sz w:val="24"/>
      <w:szCs w:val="24"/>
    </w:rPr>
  </w:style>
  <w:style w:type="paragraph" w:styleId="Textodeglobo">
    <w:name w:val="Balloon Text"/>
    <w:basedOn w:val="Normal"/>
    <w:link w:val="TextodegloboCar"/>
    <w:uiPriority w:val="99"/>
    <w:semiHidden w:val="1"/>
    <w:unhideWhenUsed w:val="1"/>
    <w:rsid w:val="00B7268B"/>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7268B"/>
    <w:rPr>
      <w:rFonts w:ascii="Tahoma" w:cs="Tahoma" w:eastAsia="Calibri" w:hAnsi="Tahoma"/>
      <w:sz w:val="16"/>
      <w:szCs w:val="16"/>
      <w:lang w:val="en-US"/>
    </w:rPr>
  </w:style>
  <w:style w:type="paragraph" w:styleId="piedireccin" w:customStyle="1">
    <w:name w:val="pie dirección"/>
    <w:basedOn w:val="Normal"/>
    <w:autoRedefine w:val="1"/>
    <w:rsid w:val="00056182"/>
    <w:pPr>
      <w:tabs>
        <w:tab w:val="right" w:pos="3402"/>
        <w:tab w:val="left" w:pos="7088"/>
      </w:tabs>
      <w:autoSpaceDE w:val="1"/>
      <w:autoSpaceDN w:val="1"/>
      <w:adjustRightInd w:val="1"/>
      <w:jc w:val="right"/>
    </w:pPr>
    <w:rPr>
      <w:rFonts w:ascii="NewsGotT" w:eastAsia="Times New Roman" w:hAnsi="NewsGotT"/>
      <w:color w:val="008000"/>
      <w:w w:val="80"/>
      <w:sz w:val="16"/>
      <w:szCs w:val="24"/>
      <w:lang w:eastAsia="es-ES" w:val="es-ES"/>
    </w:rPr>
  </w:style>
  <w:style w:type="character" w:styleId="Ttulo1Car" w:customStyle="1">
    <w:name w:val="Título 1 Car"/>
    <w:basedOn w:val="Fuentedeprrafopredeter"/>
    <w:link w:val="Ttulo1"/>
    <w:rsid w:val="00FE5D2F"/>
    <w:rPr>
      <w:rFonts w:ascii="Times New Roman" w:cs="Times New Roman" w:eastAsia="Times New Roman" w:hAnsi="Times New Roman"/>
      <w:sz w:val="24"/>
      <w:szCs w:val="20"/>
      <w:lang w:eastAsia="es-ES"/>
    </w:rPr>
  </w:style>
  <w:style w:type="paragraph" w:styleId="Textoindependiente">
    <w:name w:val="Body Text"/>
    <w:basedOn w:val="Normal"/>
    <w:link w:val="TextoindependienteCar"/>
    <w:uiPriority w:val="1"/>
    <w:qFormat w:val="1"/>
    <w:rsid w:val="00DC1269"/>
    <w:pPr>
      <w:widowControl w:val="0"/>
      <w:adjustRightInd w:val="1"/>
    </w:pPr>
    <w:rPr>
      <w:rFonts w:eastAsia="Times New Roman"/>
      <w:lang w:val="es-ES"/>
    </w:rPr>
  </w:style>
  <w:style w:type="character" w:styleId="TextoindependienteCar" w:customStyle="1">
    <w:name w:val="Texto independiente Car"/>
    <w:basedOn w:val="Fuentedeprrafopredeter"/>
    <w:link w:val="Textoindependiente"/>
    <w:uiPriority w:val="1"/>
    <w:rsid w:val="00DC1269"/>
    <w:rPr>
      <w:rFonts w:ascii="Times New Roman" w:cs="Times New Roman" w:eastAsia="Times New Roman" w:hAnsi="Times New Roman"/>
      <w:sz w:val="20"/>
      <w:szCs w:val="20"/>
    </w:rPr>
  </w:style>
  <w:style w:type="paragraph" w:styleId="Prrafodelista">
    <w:name w:val="List Paragraph"/>
    <w:basedOn w:val="Normal"/>
    <w:qFormat w:val="1"/>
    <w:rsid w:val="00DC1269"/>
    <w:pPr>
      <w:widowControl w:val="0"/>
      <w:adjustRightInd w:val="1"/>
      <w:spacing w:before="4"/>
      <w:ind w:left="3604" w:hanging="703"/>
    </w:pPr>
    <w:rPr>
      <w:rFonts w:eastAsia="Times New Roman"/>
      <w:sz w:val="22"/>
      <w:szCs w:val="22"/>
      <w:lang w:val="es-ES"/>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atosmacro.expansion.com/paro/espana/municipios/andalucia/jaen/linares" TargetMode="External"/><Relationship Id="rId10" Type="http://schemas.openxmlformats.org/officeDocument/2006/relationships/image" Target="media/image5.jpg"/><Relationship Id="rId13" Type="http://schemas.openxmlformats.org/officeDocument/2006/relationships/image" Target="media/image3.jpg"/><Relationship Id="rId12" Type="http://schemas.openxmlformats.org/officeDocument/2006/relationships/hyperlink" Target="https://datosmacro.expansion.com/paro/espana/municipios/andalucia/jaen/linar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untadeandalucia.es/institutodeestadisticaycartografia/sima/ficha.htm?mun=23055" TargetMode="External"/><Relationship Id="rId15" Type="http://schemas.openxmlformats.org/officeDocument/2006/relationships/hyperlink" Target="https://www.juntadeandalucia.es/institutodeestadisticaycartografia/sima/ficha.htm?mun=23055" TargetMode="External"/><Relationship Id="rId14" Type="http://schemas.openxmlformats.org/officeDocument/2006/relationships/hyperlink" Target="https://www.juntadeandalucia.es/institutodeestadisticaycartografia/sima/ficha.htm?mun=23055" TargetMode="External"/><Relationship Id="rId17" Type="http://schemas.openxmlformats.org/officeDocument/2006/relationships/header" Target="header1.xml"/><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jpg"/><Relationship Id="rId8" Type="http://schemas.openxmlformats.org/officeDocument/2006/relationships/hyperlink" Target="https://www.juntadeandalucia.es/institutodeestadisticaycartografia/sima/ficha.htm?mun=2305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23002784@juntadeandalucia.es" TargetMode="External"/><Relationship Id="rId2" Type="http://schemas.openxmlformats.org/officeDocument/2006/relationships/hyperlink" Target="mailto:23002784@g.educaan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7.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E9ZeqixEOk9NZpU9KItd6FJWQ==">CgMxLjAyDmgudjJkeGN5ZnFtem0wMg5oLmFudnpkaGwzanp5dDIOaC50aWtnNDZoZHlsbHQyDWgub210NmdzN210angyDmguMm5idnl0Mm04YnVoOAByITFzTUJaVDVHY3dFMGExWGRHLWFSa244UTNIWTd0UFRxWA==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2022-09-05T19:59:00Z</dcterms:created>
  <dc:creator>Gabriel Gómez Galán</dc:creator>
</cp:coreProperties>
</file>