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B4" w:rsidRDefault="002C4AB4"/>
    <w:p w:rsidR="002C4AB4" w:rsidRDefault="002C4AB4" w:rsidP="002C4AB4">
      <w:pPr>
        <w:pStyle w:val="Ttulo1"/>
      </w:pPr>
      <w:r>
        <w:t>MODULOS ARABES- CERAMICA Y ALICATADOS</w:t>
      </w:r>
    </w:p>
    <w:p w:rsidR="002C4AB4" w:rsidRDefault="002C4AB4" w:rsidP="002C4AB4">
      <w:r>
        <w:t>DEFINICIÓN DE MÓDULO</w:t>
      </w:r>
    </w:p>
    <w:p w:rsidR="00FD18AD" w:rsidRPr="00FD18AD" w:rsidRDefault="00E16A31" w:rsidP="002C4AB4">
      <w:pPr>
        <w:rPr>
          <w:rFonts w:ascii="Arial" w:hAnsi="Arial" w:cs="Arial"/>
          <w:sz w:val="24"/>
          <w:szCs w:val="24"/>
        </w:rPr>
      </w:pPr>
      <w:r w:rsidRPr="00FD18AD">
        <w:rPr>
          <w:rFonts w:ascii="Arial" w:hAnsi="Arial" w:cs="Arial"/>
          <w:sz w:val="24"/>
          <w:szCs w:val="24"/>
        </w:rPr>
        <w:t xml:space="preserve">El módulo es una forma, un elemento base, </w:t>
      </w:r>
      <w:r w:rsidR="00FD18AD" w:rsidRPr="00FD18AD">
        <w:rPr>
          <w:rFonts w:ascii="Arial" w:hAnsi="Arial" w:cs="Arial"/>
          <w:sz w:val="24"/>
          <w:szCs w:val="24"/>
        </w:rPr>
        <w:t>o conjunto unitario</w:t>
      </w:r>
      <w:r w:rsidRPr="00FD18AD">
        <w:rPr>
          <w:rFonts w:ascii="Arial" w:hAnsi="Arial" w:cs="Arial"/>
          <w:sz w:val="24"/>
          <w:szCs w:val="24"/>
        </w:rPr>
        <w:t xml:space="preserve"> de piezas que se repiten  en una construcción de cualquier tipo </w:t>
      </w:r>
      <w:r w:rsidR="00FD18AD" w:rsidRPr="00FD18AD">
        <w:rPr>
          <w:rFonts w:ascii="Arial" w:hAnsi="Arial" w:cs="Arial"/>
          <w:sz w:val="24"/>
          <w:szCs w:val="24"/>
        </w:rPr>
        <w:t>haciéndola más fácil y regular. Son estructuras, generalmente geométricas que permiten relacionar figuras iguales o semejantes. Estas figuras de denominan módulos.</w:t>
      </w:r>
      <w:r w:rsidR="00FD18AD" w:rsidRPr="00FD18AD">
        <w:rPr>
          <w:rFonts w:ascii="Arial" w:hAnsi="Arial" w:cs="Arial"/>
          <w:sz w:val="24"/>
          <w:szCs w:val="24"/>
        </w:rPr>
        <w:br/>
      </w:r>
      <w:r w:rsidR="00FD18AD" w:rsidRPr="00FD18AD">
        <w:rPr>
          <w:rFonts w:ascii="Arial" w:hAnsi="Arial" w:cs="Arial"/>
          <w:sz w:val="24"/>
          <w:szCs w:val="24"/>
        </w:rPr>
        <w:br/>
        <w:t>La combinación proporcionada de varios módulos sobre una red o trama da lugar a la composición modular. El módulo es por tanto el elemento más simple de la composición modular. Su característica fundamental es la capacidad</w:t>
      </w:r>
      <w:r w:rsidR="00FD18AD" w:rsidRPr="00FD18AD">
        <w:t xml:space="preserve"> </w:t>
      </w:r>
      <w:r w:rsidR="00FD18AD" w:rsidRPr="00FD18AD">
        <w:rPr>
          <w:rFonts w:ascii="Arial" w:hAnsi="Arial" w:cs="Arial"/>
          <w:sz w:val="24"/>
          <w:szCs w:val="24"/>
        </w:rPr>
        <w:t>de adaptarse o acoplarse para formar por repetición un conjunto mayor.</w:t>
      </w:r>
    </w:p>
    <w:p w:rsidR="002C4AB4" w:rsidRDefault="00FD18AD" w:rsidP="002C4AB4">
      <w:r>
        <w:t xml:space="preserve"> L</w:t>
      </w:r>
      <w:r w:rsidR="002C4AB4">
        <w:t>A ALHAMBRA Y LOS ALICATADOS</w:t>
      </w:r>
    </w:p>
    <w:p w:rsidR="002C4AB4" w:rsidRPr="00FD18AD" w:rsidRDefault="002C4AB4" w:rsidP="00031A8F">
      <w:pPr>
        <w:pStyle w:val="bodytext"/>
        <w:shd w:val="clear" w:color="auto" w:fill="FFFFFF"/>
        <w:spacing w:before="0" w:beforeAutospacing="0" w:after="240" w:afterAutospacing="0"/>
        <w:jc w:val="both"/>
        <w:rPr>
          <w:rFonts w:ascii="Arial" w:hAnsi="Arial" w:cs="Arial"/>
        </w:rPr>
      </w:pPr>
      <w:r w:rsidRPr="00FD18AD">
        <w:rPr>
          <w:rFonts w:ascii="Arial" w:hAnsi="Arial" w:cs="Arial"/>
        </w:rPr>
        <w:t>Al-</w:t>
      </w:r>
      <w:proofErr w:type="spellStart"/>
      <w:r w:rsidRPr="00FD18AD">
        <w:rPr>
          <w:rFonts w:ascii="Arial" w:hAnsi="Arial" w:cs="Arial"/>
        </w:rPr>
        <w:t>Ahmar</w:t>
      </w:r>
      <w:proofErr w:type="spellEnd"/>
      <w:r w:rsidRPr="00FD18AD">
        <w:rPr>
          <w:rFonts w:ascii="Arial" w:hAnsi="Arial" w:cs="Arial"/>
        </w:rPr>
        <w:t>, fundador de la Dinastía nazarí, se instala en 1238 en la Antigua Alcazaba del Albaicín, llamándole la atención las ruinas de la colina de la Alhambra. Decide así iniciar su reconstrucción e instalar en ella la sede de la corte, comenzando la edificación de la Alhambra que hoy conocemos.</w:t>
      </w:r>
    </w:p>
    <w:p w:rsidR="002C4AB4" w:rsidRPr="00FD18AD" w:rsidRDefault="002C4AB4" w:rsidP="00031A8F">
      <w:pPr>
        <w:pStyle w:val="bodytext"/>
        <w:shd w:val="clear" w:color="auto" w:fill="FFFFFF"/>
        <w:spacing w:before="0" w:beforeAutospacing="0" w:after="240" w:afterAutospacing="0"/>
        <w:jc w:val="both"/>
        <w:rPr>
          <w:rFonts w:ascii="Arial" w:hAnsi="Arial" w:cs="Arial"/>
        </w:rPr>
      </w:pPr>
      <w:r w:rsidRPr="00FD18AD">
        <w:rPr>
          <w:rFonts w:ascii="Arial" w:hAnsi="Arial" w:cs="Arial"/>
        </w:rPr>
        <w:t>La Alhambra fue palacio, ciudadela y fortaleza, residencia de los sultanes nazaríes y de los altos funcionarios, servidores de la corte y de soldados de élite; alcanza</w:t>
      </w:r>
      <w:r w:rsidR="00E16A31" w:rsidRPr="00FD18AD">
        <w:rPr>
          <w:rFonts w:ascii="Arial" w:hAnsi="Arial" w:cs="Arial"/>
        </w:rPr>
        <w:t>ndo</w:t>
      </w:r>
      <w:r w:rsidRPr="00FD18AD">
        <w:rPr>
          <w:rFonts w:ascii="Arial" w:hAnsi="Arial" w:cs="Arial"/>
        </w:rPr>
        <w:t xml:space="preserve"> su esplendor en la segunda mitad del siglo XIV,</w:t>
      </w:r>
      <w:r w:rsidRPr="00FD18AD">
        <w:rPr>
          <w:rStyle w:val="apple-converted-space"/>
          <w:rFonts w:ascii="Arial" w:hAnsi="Arial" w:cs="Arial"/>
        </w:rPr>
        <w:t> </w:t>
      </w:r>
    </w:p>
    <w:p w:rsidR="00E16A31" w:rsidRPr="00FD18AD" w:rsidRDefault="00031A8F" w:rsidP="00031A8F">
      <w:pPr>
        <w:shd w:val="clear" w:color="auto" w:fill="FFFFFF"/>
        <w:spacing w:beforeAutospacing="1" w:after="0" w:afterAutospacing="1" w:line="360" w:lineRule="atLeast"/>
        <w:jc w:val="both"/>
        <w:textAlignment w:val="baseline"/>
        <w:rPr>
          <w:rFonts w:ascii="Arial" w:eastAsia="Times New Roman" w:hAnsi="Arial" w:cs="Arial"/>
          <w:sz w:val="24"/>
          <w:szCs w:val="24"/>
          <w:lang w:eastAsia="es-ES"/>
        </w:rPr>
      </w:pPr>
      <w:r w:rsidRPr="00FD18AD">
        <w:rPr>
          <w:rFonts w:ascii="Arial" w:eastAsia="Times New Roman" w:hAnsi="Arial" w:cs="Arial"/>
          <w:sz w:val="24"/>
          <w:szCs w:val="24"/>
          <w:lang w:eastAsia="es-ES"/>
        </w:rPr>
        <w:t xml:space="preserve">Los temas decorativos utilizados de forma prioritaria por los nazaríes son los siguientes: </w:t>
      </w:r>
    </w:p>
    <w:p w:rsidR="00031A8F" w:rsidRPr="00FD18AD" w:rsidRDefault="00031A8F" w:rsidP="00031A8F">
      <w:pPr>
        <w:shd w:val="clear" w:color="auto" w:fill="FFFFFF"/>
        <w:spacing w:beforeAutospacing="1" w:after="0" w:afterAutospacing="1" w:line="360" w:lineRule="atLeast"/>
        <w:jc w:val="both"/>
        <w:textAlignment w:val="baseline"/>
        <w:rPr>
          <w:rFonts w:ascii="Arial" w:eastAsia="Times New Roman" w:hAnsi="Arial" w:cs="Arial"/>
          <w:sz w:val="24"/>
          <w:szCs w:val="24"/>
          <w:u w:val="single"/>
          <w:lang w:eastAsia="es-ES"/>
        </w:rPr>
      </w:pPr>
      <w:proofErr w:type="gramStart"/>
      <w:r w:rsidRPr="00FD18AD">
        <w:rPr>
          <w:rFonts w:ascii="Arial" w:eastAsia="Times New Roman" w:hAnsi="Arial" w:cs="Arial"/>
          <w:sz w:val="24"/>
          <w:szCs w:val="24"/>
          <w:u w:val="single"/>
          <w:lang w:eastAsia="es-ES"/>
        </w:rPr>
        <w:t>decoración</w:t>
      </w:r>
      <w:proofErr w:type="gramEnd"/>
      <w:r w:rsidRPr="00FD18AD">
        <w:rPr>
          <w:rFonts w:ascii="Arial" w:eastAsia="Times New Roman" w:hAnsi="Arial" w:cs="Arial"/>
          <w:sz w:val="24"/>
          <w:szCs w:val="24"/>
          <w:u w:val="single"/>
          <w:lang w:eastAsia="es-ES"/>
        </w:rPr>
        <w:t xml:space="preserve"> geométrica </w:t>
      </w:r>
      <w:r w:rsidRPr="00FD18AD">
        <w:rPr>
          <w:rFonts w:ascii="Arial" w:eastAsia="Times New Roman" w:hAnsi="Arial" w:cs="Arial"/>
          <w:sz w:val="24"/>
          <w:szCs w:val="24"/>
          <w:lang w:eastAsia="es-ES"/>
        </w:rPr>
        <w:t>de lazos (l</w:t>
      </w:r>
      <w:bookmarkStart w:id="0" w:name="_GoBack"/>
      <w:bookmarkEnd w:id="0"/>
      <w:r w:rsidRPr="00FD18AD">
        <w:rPr>
          <w:rFonts w:ascii="Arial" w:eastAsia="Times New Roman" w:hAnsi="Arial" w:cs="Arial"/>
          <w:sz w:val="24"/>
          <w:szCs w:val="24"/>
          <w:lang w:eastAsia="es-ES"/>
        </w:rPr>
        <w:t>acería) constituida por líneas o cintas que se entrelazan formando polígonos o estrellas ordenadas temáticamente de acuerdo con ciertas leyes geométricas. Cuando el lazo llega a cierta complejidad se crea la rueda, tema que se desarrollará durante el califato</w:t>
      </w:r>
      <w:proofErr w:type="gramStart"/>
      <w:r w:rsidRPr="00FD18AD">
        <w:rPr>
          <w:rFonts w:ascii="Arial" w:eastAsia="Times New Roman" w:hAnsi="Arial" w:cs="Arial"/>
          <w:sz w:val="24"/>
          <w:szCs w:val="24"/>
          <w:lang w:eastAsia="es-ES"/>
        </w:rPr>
        <w:t>..</w:t>
      </w:r>
      <w:proofErr w:type="gramEnd"/>
      <w:r w:rsidRPr="00FD18AD">
        <w:rPr>
          <w:rFonts w:ascii="Arial" w:eastAsia="Times New Roman" w:hAnsi="Arial" w:cs="Arial"/>
          <w:sz w:val="24"/>
          <w:szCs w:val="24"/>
          <w:lang w:eastAsia="es-ES"/>
        </w:rPr>
        <w:t xml:space="preserve"> También proliferan los motivos </w:t>
      </w:r>
      <w:r w:rsidRPr="00FD18AD">
        <w:rPr>
          <w:rFonts w:ascii="Arial" w:eastAsia="Times New Roman" w:hAnsi="Arial" w:cs="Arial"/>
          <w:sz w:val="24"/>
          <w:szCs w:val="24"/>
          <w:u w:val="single"/>
          <w:lang w:eastAsia="es-ES"/>
        </w:rPr>
        <w:t>vegetales o de</w:t>
      </w:r>
      <w:r w:rsidR="00E16A31" w:rsidRPr="00FD18AD">
        <w:rPr>
          <w:rFonts w:ascii="Arial" w:eastAsia="Times New Roman" w:hAnsi="Arial" w:cs="Arial"/>
          <w:sz w:val="24"/>
          <w:szCs w:val="24"/>
          <w:u w:val="single"/>
          <w:lang w:eastAsia="es-ES"/>
        </w:rPr>
        <w:t xml:space="preserve"> </w:t>
      </w:r>
      <w:r w:rsidRPr="00FD18AD">
        <w:rPr>
          <w:rFonts w:ascii="Arial" w:eastAsia="Times New Roman" w:hAnsi="Arial" w:cs="Arial"/>
          <w:i/>
          <w:iCs/>
          <w:sz w:val="24"/>
          <w:szCs w:val="24"/>
          <w:u w:val="single"/>
          <w:bdr w:val="none" w:sz="0" w:space="0" w:color="auto" w:frame="1"/>
          <w:lang w:eastAsia="es-ES"/>
        </w:rPr>
        <w:t>ataurique</w:t>
      </w:r>
      <w:r w:rsidRPr="00FD18AD">
        <w:rPr>
          <w:rFonts w:ascii="Arial" w:eastAsia="Times New Roman" w:hAnsi="Arial" w:cs="Arial"/>
          <w:sz w:val="24"/>
          <w:szCs w:val="24"/>
          <w:lang w:eastAsia="es-ES"/>
        </w:rPr>
        <w:t xml:space="preserve"> y las </w:t>
      </w:r>
      <w:r w:rsidRPr="00FD18AD">
        <w:rPr>
          <w:rFonts w:ascii="Arial" w:eastAsia="Times New Roman" w:hAnsi="Arial" w:cs="Arial"/>
          <w:sz w:val="24"/>
          <w:szCs w:val="24"/>
          <w:u w:val="single"/>
          <w:lang w:eastAsia="es-ES"/>
        </w:rPr>
        <w:t>inscripciones en piedra</w:t>
      </w:r>
      <w:r w:rsidR="00E16A31" w:rsidRPr="00FD18AD">
        <w:rPr>
          <w:rFonts w:ascii="Arial" w:eastAsia="Times New Roman" w:hAnsi="Arial" w:cs="Arial"/>
          <w:sz w:val="24"/>
          <w:szCs w:val="24"/>
          <w:u w:val="single"/>
          <w:lang w:eastAsia="es-ES"/>
        </w:rPr>
        <w:t>, decoración epigráfica</w:t>
      </w:r>
      <w:r w:rsidRPr="00FD18AD">
        <w:rPr>
          <w:rFonts w:ascii="Arial" w:eastAsia="Times New Roman" w:hAnsi="Arial" w:cs="Arial"/>
          <w:sz w:val="24"/>
          <w:szCs w:val="24"/>
          <w:u w:val="single"/>
          <w:lang w:eastAsia="es-ES"/>
        </w:rPr>
        <w:t>.</w:t>
      </w:r>
    </w:p>
    <w:p w:rsidR="00031A8F" w:rsidRPr="00FD18AD" w:rsidRDefault="00031A8F" w:rsidP="00031A8F">
      <w:pPr>
        <w:shd w:val="clear" w:color="auto" w:fill="FFFFFF"/>
        <w:spacing w:before="100" w:beforeAutospacing="1" w:after="100" w:afterAutospacing="1" w:line="360" w:lineRule="atLeast"/>
        <w:jc w:val="both"/>
        <w:textAlignment w:val="baseline"/>
        <w:rPr>
          <w:rFonts w:ascii="Arial" w:eastAsia="Times New Roman" w:hAnsi="Arial" w:cs="Arial"/>
          <w:sz w:val="24"/>
          <w:szCs w:val="24"/>
          <w:lang w:eastAsia="es-ES"/>
        </w:rPr>
      </w:pPr>
      <w:r w:rsidRPr="00FD18AD">
        <w:rPr>
          <w:rFonts w:ascii="Arial" w:eastAsia="Times New Roman" w:hAnsi="Arial" w:cs="Arial"/>
          <w:sz w:val="24"/>
          <w:szCs w:val="24"/>
          <w:lang w:eastAsia="es-ES"/>
        </w:rPr>
        <w:t>Todos estos distintos tipos de decoración se colocan en las yeserías y zócalos que cubren el muro. El zócalo del muro se acostumbra a decorar con barro vidriado a base de la técnica del alicatado, una especie de mosaico. La parte alta del muro se decora con mocárabes y los distintos paños se encuadran con la decoración epigráfica.</w:t>
      </w:r>
    </w:p>
    <w:p w:rsidR="00031A8F" w:rsidRPr="00E16A31" w:rsidRDefault="00031A8F" w:rsidP="00031A8F">
      <w:pPr>
        <w:shd w:val="clear" w:color="auto" w:fill="000000"/>
        <w:spacing w:before="100" w:beforeAutospacing="1" w:after="100" w:afterAutospacing="1" w:line="240" w:lineRule="auto"/>
        <w:jc w:val="both"/>
        <w:rPr>
          <w:rFonts w:ascii="Times New Roman" w:eastAsia="Times New Roman" w:hAnsi="Times New Roman" w:cs="Times New Roman"/>
          <w:sz w:val="28"/>
          <w:szCs w:val="28"/>
          <w:highlight w:val="black"/>
          <w:lang w:eastAsia="es-ES"/>
        </w:rPr>
      </w:pPr>
      <w:r w:rsidRPr="00E16A31">
        <w:rPr>
          <w:rFonts w:ascii="Times New Roman" w:eastAsia="Times New Roman" w:hAnsi="Times New Roman" w:cs="Times New Roman"/>
          <w:sz w:val="28"/>
          <w:szCs w:val="28"/>
          <w:highlight w:val="black"/>
          <w:lang w:eastAsia="es-ES"/>
        </w:rPr>
        <w:lastRenderedPageBreak/>
        <w:t>El alicatado es un revestimiento plano conseguido colocando pequeñas piezas de diferentes formas geométricas ("</w:t>
      </w:r>
      <w:proofErr w:type="spellStart"/>
      <w:r w:rsidRPr="00E16A31">
        <w:rPr>
          <w:rFonts w:ascii="Times New Roman" w:eastAsia="Times New Roman" w:hAnsi="Times New Roman" w:cs="Times New Roman"/>
          <w:sz w:val="28"/>
          <w:szCs w:val="28"/>
          <w:highlight w:val="black"/>
          <w:lang w:eastAsia="es-ES"/>
        </w:rPr>
        <w:t>Alíceres</w:t>
      </w:r>
      <w:proofErr w:type="spellEnd"/>
      <w:r w:rsidRPr="00E16A31">
        <w:rPr>
          <w:rFonts w:ascii="Times New Roman" w:eastAsia="Times New Roman" w:hAnsi="Times New Roman" w:cs="Times New Roman"/>
          <w:sz w:val="28"/>
          <w:szCs w:val="28"/>
          <w:highlight w:val="black"/>
          <w:lang w:eastAsia="es-ES"/>
        </w:rPr>
        <w:t xml:space="preserve">") que,  "los albañiles cortaban con la herramienta que se conoce con el nombre de "pico", de placas y losetas monocromas blancas, verdes, azules y meladas, </w:t>
      </w:r>
      <w:proofErr w:type="spellStart"/>
      <w:r w:rsidRPr="00E16A31">
        <w:rPr>
          <w:rFonts w:ascii="Times New Roman" w:eastAsia="Times New Roman" w:hAnsi="Times New Roman" w:cs="Times New Roman"/>
          <w:sz w:val="28"/>
          <w:szCs w:val="28"/>
          <w:highlight w:val="black"/>
          <w:lang w:eastAsia="es-ES"/>
        </w:rPr>
        <w:t>yuxtaponiendolas</w:t>
      </w:r>
      <w:proofErr w:type="spellEnd"/>
      <w:r w:rsidRPr="00E16A31">
        <w:rPr>
          <w:rFonts w:ascii="Times New Roman" w:eastAsia="Times New Roman" w:hAnsi="Times New Roman" w:cs="Times New Roman"/>
          <w:sz w:val="28"/>
          <w:szCs w:val="28"/>
          <w:highlight w:val="black"/>
          <w:lang w:eastAsia="es-ES"/>
        </w:rPr>
        <w:t>, y por tanto sin que entre ellas hubiese más línea divisoria que la del corte".</w:t>
      </w:r>
    </w:p>
    <w:p w:rsidR="00031A8F" w:rsidRPr="00E16A31" w:rsidRDefault="00031A8F" w:rsidP="00031A8F">
      <w:pPr>
        <w:shd w:val="clear" w:color="auto" w:fill="000000"/>
        <w:spacing w:before="100" w:beforeAutospacing="1" w:after="100" w:afterAutospacing="1" w:line="240" w:lineRule="auto"/>
        <w:jc w:val="both"/>
        <w:rPr>
          <w:rFonts w:ascii="Times New Roman" w:eastAsia="Times New Roman" w:hAnsi="Times New Roman" w:cs="Times New Roman"/>
          <w:sz w:val="28"/>
          <w:szCs w:val="28"/>
          <w:lang w:eastAsia="es-ES"/>
        </w:rPr>
      </w:pPr>
      <w:r w:rsidRPr="00E16A31">
        <w:rPr>
          <w:rFonts w:ascii="Times New Roman" w:eastAsia="Times New Roman" w:hAnsi="Times New Roman" w:cs="Times New Roman"/>
          <w:sz w:val="28"/>
          <w:szCs w:val="28"/>
          <w:highlight w:val="black"/>
          <w:lang w:eastAsia="es-ES"/>
        </w:rPr>
        <w:t>El alicatado fue el primer revestimiento cerámico utilizado en Al-</w:t>
      </w:r>
      <w:proofErr w:type="spellStart"/>
      <w:r w:rsidRPr="00E16A31">
        <w:rPr>
          <w:rFonts w:ascii="Times New Roman" w:eastAsia="Times New Roman" w:hAnsi="Times New Roman" w:cs="Times New Roman"/>
          <w:sz w:val="28"/>
          <w:szCs w:val="28"/>
          <w:highlight w:val="black"/>
          <w:lang w:eastAsia="es-ES"/>
        </w:rPr>
        <w:t>Andalus</w:t>
      </w:r>
      <w:proofErr w:type="spellEnd"/>
      <w:r w:rsidRPr="00E16A31">
        <w:rPr>
          <w:rFonts w:ascii="Times New Roman" w:eastAsia="Times New Roman" w:hAnsi="Times New Roman" w:cs="Times New Roman"/>
          <w:sz w:val="28"/>
          <w:szCs w:val="28"/>
          <w:highlight w:val="black"/>
          <w:lang w:eastAsia="es-ES"/>
        </w:rPr>
        <w:t xml:space="preserve"> para adornar los muros interiores de las edificaciones, ya que para los exteriores y los pavimentos de las casas se conocía el uso de las losetas esmaltadas con estaño. El origen de los alicatados puede encontrarse en el gusto de los pueblos nómadas del desierto por decorar las paredes de sus </w:t>
      </w:r>
      <w:proofErr w:type="spellStart"/>
      <w:r w:rsidRPr="00E16A31">
        <w:rPr>
          <w:rFonts w:ascii="Times New Roman" w:eastAsia="Times New Roman" w:hAnsi="Times New Roman" w:cs="Times New Roman"/>
          <w:sz w:val="28"/>
          <w:szCs w:val="28"/>
          <w:highlight w:val="black"/>
          <w:lang w:eastAsia="es-ES"/>
        </w:rPr>
        <w:t>jaimas</w:t>
      </w:r>
      <w:proofErr w:type="spellEnd"/>
      <w:r w:rsidRPr="00E16A31">
        <w:rPr>
          <w:rFonts w:ascii="Times New Roman" w:eastAsia="Times New Roman" w:hAnsi="Times New Roman" w:cs="Times New Roman"/>
          <w:sz w:val="28"/>
          <w:szCs w:val="28"/>
          <w:highlight w:val="black"/>
          <w:lang w:eastAsia="es-ES"/>
        </w:rPr>
        <w:t xml:space="preserve"> con vistosos tejidos. Así, cuando aquellos pueblos se hicieron sedentarios en Al-</w:t>
      </w:r>
      <w:proofErr w:type="spellStart"/>
      <w:r w:rsidRPr="00E16A31">
        <w:rPr>
          <w:rFonts w:ascii="Times New Roman" w:eastAsia="Times New Roman" w:hAnsi="Times New Roman" w:cs="Times New Roman"/>
          <w:sz w:val="28"/>
          <w:szCs w:val="28"/>
          <w:highlight w:val="black"/>
          <w:lang w:eastAsia="es-ES"/>
        </w:rPr>
        <w:t>Andalus</w:t>
      </w:r>
      <w:proofErr w:type="spellEnd"/>
      <w:r w:rsidRPr="00E16A31">
        <w:rPr>
          <w:rFonts w:ascii="Times New Roman" w:eastAsia="Times New Roman" w:hAnsi="Times New Roman" w:cs="Times New Roman"/>
          <w:sz w:val="28"/>
          <w:szCs w:val="28"/>
          <w:highlight w:val="black"/>
          <w:lang w:eastAsia="es-ES"/>
        </w:rPr>
        <w:t xml:space="preserve"> y cambiaron sus </w:t>
      </w:r>
      <w:proofErr w:type="spellStart"/>
      <w:r w:rsidRPr="00E16A31">
        <w:rPr>
          <w:rFonts w:ascii="Times New Roman" w:eastAsia="Times New Roman" w:hAnsi="Times New Roman" w:cs="Times New Roman"/>
          <w:sz w:val="28"/>
          <w:szCs w:val="28"/>
          <w:highlight w:val="black"/>
          <w:lang w:eastAsia="es-ES"/>
        </w:rPr>
        <w:t>jaimas</w:t>
      </w:r>
      <w:proofErr w:type="spellEnd"/>
      <w:r w:rsidRPr="00E16A31">
        <w:rPr>
          <w:rFonts w:ascii="Times New Roman" w:eastAsia="Times New Roman" w:hAnsi="Times New Roman" w:cs="Times New Roman"/>
          <w:sz w:val="28"/>
          <w:szCs w:val="28"/>
          <w:highlight w:val="black"/>
          <w:lang w:eastAsia="es-ES"/>
        </w:rPr>
        <w:t xml:space="preserve"> por viviendas perdurables, encontraron en los revestimientos cerámicos un material adecuado para decorar de forma duradera estos nuevos espacios vitales sin modificar sus patrones estéticos ancestrales. Es por ello,</w:t>
      </w:r>
      <w:r w:rsidR="00E16A31" w:rsidRPr="00E16A31">
        <w:rPr>
          <w:rFonts w:ascii="Times New Roman" w:eastAsia="Times New Roman" w:hAnsi="Times New Roman" w:cs="Times New Roman"/>
          <w:sz w:val="28"/>
          <w:szCs w:val="28"/>
          <w:highlight w:val="black"/>
          <w:lang w:eastAsia="es-ES"/>
        </w:rPr>
        <w:t xml:space="preserve"> </w:t>
      </w:r>
      <w:r w:rsidRPr="00E16A31">
        <w:rPr>
          <w:rFonts w:ascii="Times New Roman" w:eastAsia="Times New Roman" w:hAnsi="Times New Roman" w:cs="Times New Roman"/>
          <w:sz w:val="28"/>
          <w:szCs w:val="28"/>
          <w:highlight w:val="black"/>
          <w:lang w:eastAsia="es-ES"/>
        </w:rPr>
        <w:t>que la estructura decorativa de los alicatados imita la de aquellos tejidos nómadas.</w:t>
      </w:r>
    </w:p>
    <w:p w:rsidR="002C4AB4" w:rsidRPr="00E16A31" w:rsidRDefault="00031A8F" w:rsidP="00031A8F">
      <w:pPr>
        <w:shd w:val="clear" w:color="auto" w:fill="FFFFFF" w:themeFill="background1"/>
        <w:jc w:val="both"/>
        <w:rPr>
          <w:rFonts w:ascii="Arial" w:hAnsi="Arial" w:cs="Arial"/>
          <w:sz w:val="24"/>
          <w:szCs w:val="24"/>
        </w:rPr>
      </w:pPr>
      <w:r w:rsidRPr="00E16A31">
        <w:rPr>
          <w:rStyle w:val="cf5"/>
          <w:rFonts w:ascii="Arial" w:hAnsi="Arial" w:cs="Arial"/>
          <w:color w:val="0030BF"/>
          <w:sz w:val="24"/>
          <w:szCs w:val="24"/>
          <w:bdr w:val="none" w:sz="0" w:space="0" w:color="auto" w:frame="1"/>
          <w:shd w:val="clear" w:color="auto" w:fill="E0E0E0"/>
        </w:rPr>
        <w:t>Estructura</w:t>
      </w:r>
      <w:r w:rsidRPr="00E16A31">
        <w:rPr>
          <w:rFonts w:ascii="Arial" w:hAnsi="Arial" w:cs="Arial"/>
          <w:color w:val="000000"/>
          <w:sz w:val="24"/>
          <w:szCs w:val="24"/>
          <w:bdr w:val="none" w:sz="0" w:space="0" w:color="auto" w:frame="1"/>
          <w:shd w:val="clear" w:color="auto" w:fill="E0E0E0"/>
        </w:rPr>
        <w:br/>
      </w:r>
      <w:r w:rsidRPr="00E16A31">
        <w:rPr>
          <w:rFonts w:ascii="Arial" w:hAnsi="Arial" w:cs="Arial"/>
          <w:sz w:val="24"/>
          <w:szCs w:val="24"/>
        </w:rPr>
        <w:t xml:space="preserve">Como sabemos están realizados a manera de </w:t>
      </w:r>
      <w:proofErr w:type="spellStart"/>
      <w:r w:rsidRPr="00E16A31">
        <w:rPr>
          <w:rFonts w:ascii="Arial" w:hAnsi="Arial" w:cs="Arial"/>
          <w:sz w:val="24"/>
          <w:szCs w:val="24"/>
        </w:rPr>
        <w:t>pu</w:t>
      </w:r>
      <w:r w:rsidR="00E16A31" w:rsidRPr="00E16A31">
        <w:rPr>
          <w:rFonts w:ascii="Arial" w:hAnsi="Arial" w:cs="Arial"/>
          <w:sz w:val="24"/>
          <w:szCs w:val="24"/>
        </w:rPr>
        <w:t>zz</w:t>
      </w:r>
      <w:r w:rsidRPr="00E16A31">
        <w:rPr>
          <w:rFonts w:ascii="Arial" w:hAnsi="Arial" w:cs="Arial"/>
          <w:sz w:val="24"/>
          <w:szCs w:val="24"/>
        </w:rPr>
        <w:t>le</w:t>
      </w:r>
      <w:proofErr w:type="spellEnd"/>
      <w:r w:rsidRPr="00E16A31">
        <w:rPr>
          <w:rFonts w:ascii="Arial" w:hAnsi="Arial" w:cs="Arial"/>
          <w:sz w:val="24"/>
          <w:szCs w:val="24"/>
        </w:rPr>
        <w:t>, donde cara color es una pieza. Forman bellas tramas geométricas, a veces complicadísimas.</w:t>
      </w:r>
      <w:r w:rsidRPr="00E16A31">
        <w:rPr>
          <w:rFonts w:ascii="Arial" w:hAnsi="Arial" w:cs="Arial"/>
          <w:sz w:val="24"/>
          <w:szCs w:val="24"/>
        </w:rPr>
        <w:br/>
      </w:r>
      <w:r w:rsidRPr="00E16A31">
        <w:rPr>
          <w:rFonts w:ascii="Arial" w:hAnsi="Arial" w:cs="Arial"/>
          <w:sz w:val="24"/>
          <w:szCs w:val="24"/>
        </w:rPr>
        <w:br/>
      </w:r>
      <w:r w:rsidRPr="00E16A31">
        <w:rPr>
          <w:rFonts w:ascii="Arial" w:hAnsi="Arial" w:cs="Arial"/>
          <w:sz w:val="24"/>
          <w:szCs w:val="24"/>
          <w:u w:val="single"/>
        </w:rPr>
        <w:t>Color</w:t>
      </w:r>
      <w:r w:rsidRPr="00E16A31">
        <w:rPr>
          <w:rFonts w:ascii="Arial" w:hAnsi="Arial" w:cs="Arial"/>
          <w:sz w:val="24"/>
          <w:szCs w:val="24"/>
          <w:u w:val="single"/>
        </w:rPr>
        <w:br/>
      </w:r>
      <w:r w:rsidRPr="00E16A31">
        <w:rPr>
          <w:rFonts w:ascii="Arial" w:hAnsi="Arial" w:cs="Arial"/>
          <w:sz w:val="24"/>
          <w:szCs w:val="24"/>
        </w:rPr>
        <w:t xml:space="preserve">En cuanto al color se puede decir que suelen ser polícromos pero en colores lisos, predominando el blanco y negro, junto con azul, melado y verde en menor medida. A veces, pocas, pueden ser de dos únicos colores, blanco y negro, pero nunca ninguna otra pareja. En la parte superior se rematan con una serie de triángulos de </w:t>
      </w:r>
      <w:proofErr w:type="spellStart"/>
      <w:r w:rsidRPr="00E16A31">
        <w:rPr>
          <w:rFonts w:ascii="Arial" w:hAnsi="Arial" w:cs="Arial"/>
          <w:sz w:val="24"/>
          <w:szCs w:val="24"/>
        </w:rPr>
        <w:t>lineas</w:t>
      </w:r>
      <w:proofErr w:type="spellEnd"/>
      <w:r w:rsidRPr="00E16A31">
        <w:rPr>
          <w:rFonts w:ascii="Arial" w:hAnsi="Arial" w:cs="Arial"/>
          <w:sz w:val="24"/>
          <w:szCs w:val="24"/>
        </w:rPr>
        <w:t xml:space="preserve"> quebradas, siempre blancos y negros, excepto en un caso que son blancos y azules; en la actualidad algunas casas, para vender más, las hacen de dos o tres de estos colores alternados: negro, azul, melado y verde muy oscuros normalmente, pero siempre las piezas superiores son blancas.</w:t>
      </w:r>
      <w:r w:rsidRPr="00E16A31">
        <w:rPr>
          <w:rFonts w:ascii="Arial" w:hAnsi="Arial" w:cs="Arial"/>
          <w:sz w:val="24"/>
          <w:szCs w:val="24"/>
        </w:rPr>
        <w:br/>
      </w:r>
    </w:p>
    <w:p w:rsidR="002C4AB4" w:rsidRPr="00E16A31" w:rsidRDefault="002C4AB4" w:rsidP="00031A8F">
      <w:pPr>
        <w:pStyle w:val="Ttulo1"/>
        <w:jc w:val="both"/>
        <w:rPr>
          <w:rFonts w:ascii="Arial" w:hAnsi="Arial" w:cs="Arial"/>
          <w:sz w:val="24"/>
          <w:szCs w:val="24"/>
        </w:rPr>
      </w:pPr>
    </w:p>
    <w:p w:rsidR="002C4AB4" w:rsidRDefault="002C4AB4">
      <w:r>
        <w:t xml:space="preserve">ENLACE DOCUMENTAL HORNO ARABE </w:t>
      </w:r>
      <w:proofErr w:type="gramStart"/>
      <w:r>
        <w:t>( UBEDA</w:t>
      </w:r>
      <w:proofErr w:type="gramEnd"/>
      <w:r>
        <w:t>)</w:t>
      </w:r>
    </w:p>
    <w:p w:rsidR="003540AA" w:rsidRDefault="00FD18AD">
      <w:hyperlink r:id="rId5" w:history="1">
        <w:r w:rsidR="001C1914" w:rsidRPr="004856F6">
          <w:rPr>
            <w:rStyle w:val="Hipervnculo"/>
          </w:rPr>
          <w:t>www.youtube.com/watch?v=SZ8KhgEKrR0</w:t>
        </w:r>
      </w:hyperlink>
    </w:p>
    <w:p w:rsidR="001C1914" w:rsidRDefault="001C1914" w:rsidP="001C1914">
      <w:pPr>
        <w:pStyle w:val="Ttulo1"/>
        <w:pBdr>
          <w:bottom w:val="single" w:sz="6" w:space="0" w:color="AAAAAA"/>
        </w:pBdr>
        <w:spacing w:before="0" w:beforeAutospacing="0" w:after="24" w:afterAutospacing="0" w:line="288" w:lineRule="atLeast"/>
        <w:rPr>
          <w:rFonts w:ascii="Arial" w:hAnsi="Arial" w:cs="Arial"/>
          <w:b w:val="0"/>
          <w:bCs w:val="0"/>
          <w:color w:val="000000"/>
          <w:sz w:val="38"/>
          <w:szCs w:val="38"/>
        </w:rPr>
      </w:pPr>
      <w:r>
        <w:rPr>
          <w:rFonts w:ascii="Arial" w:hAnsi="Arial" w:cs="Arial"/>
          <w:b w:val="0"/>
          <w:bCs w:val="0"/>
          <w:color w:val="000000"/>
          <w:sz w:val="38"/>
          <w:szCs w:val="38"/>
        </w:rPr>
        <w:t>Hornos de alfarería y cerámica en España</w:t>
      </w:r>
    </w:p>
    <w:p w:rsidR="001C1914" w:rsidRDefault="001C1914" w:rsidP="001C1914">
      <w:pPr>
        <w:shd w:val="clear" w:color="auto" w:fill="F9F9F9"/>
        <w:spacing w:line="360" w:lineRule="atLeast"/>
        <w:jc w:val="center"/>
        <w:rPr>
          <w:rFonts w:ascii="Arial" w:hAnsi="Arial" w:cs="Arial"/>
          <w:color w:val="000000"/>
          <w:sz w:val="18"/>
          <w:szCs w:val="18"/>
        </w:rPr>
      </w:pPr>
    </w:p>
    <w:p w:rsidR="001C1914" w:rsidRDefault="001C1914" w:rsidP="001C1914">
      <w:pPr>
        <w:shd w:val="clear" w:color="auto" w:fill="F9F9F9"/>
        <w:spacing w:line="336" w:lineRule="atLeast"/>
        <w:rPr>
          <w:rFonts w:ascii="Arial" w:hAnsi="Arial" w:cs="Arial"/>
          <w:color w:val="000000"/>
          <w:sz w:val="17"/>
          <w:szCs w:val="17"/>
        </w:rPr>
      </w:pPr>
    </w:p>
    <w:p w:rsidR="001C1914" w:rsidRDefault="001C1914" w:rsidP="001C1914">
      <w:pPr>
        <w:shd w:val="clear" w:color="auto" w:fill="F9F9F9"/>
        <w:spacing w:line="336" w:lineRule="atLeast"/>
        <w:rPr>
          <w:rFonts w:ascii="Arial" w:hAnsi="Arial" w:cs="Arial"/>
          <w:color w:val="000000"/>
          <w:sz w:val="17"/>
          <w:szCs w:val="17"/>
        </w:rPr>
      </w:pPr>
    </w:p>
    <w:p w:rsidR="001C1914" w:rsidRPr="00031A8F" w:rsidRDefault="001C1914" w:rsidP="00031A8F">
      <w:pPr>
        <w:pStyle w:val="NormalWeb"/>
        <w:spacing w:before="96" w:beforeAutospacing="0" w:after="120" w:afterAutospacing="0" w:line="360" w:lineRule="atLeast"/>
        <w:jc w:val="both"/>
        <w:rPr>
          <w:rFonts w:ascii="Arial" w:hAnsi="Arial" w:cs="Arial"/>
          <w:color w:val="000000"/>
        </w:rPr>
      </w:pPr>
      <w:r w:rsidRPr="00031A8F">
        <w:rPr>
          <w:rFonts w:ascii="Arial" w:hAnsi="Arial" w:cs="Arial"/>
          <w:color w:val="000000"/>
        </w:rPr>
        <w:t>Los</w:t>
      </w:r>
      <w:r w:rsidRPr="00031A8F">
        <w:rPr>
          <w:rStyle w:val="apple-converted-space"/>
          <w:rFonts w:ascii="Arial" w:hAnsi="Arial" w:cs="Arial"/>
          <w:color w:val="000000"/>
        </w:rPr>
        <w:t> </w:t>
      </w:r>
      <w:r w:rsidRPr="00031A8F">
        <w:rPr>
          <w:rFonts w:ascii="Arial" w:hAnsi="Arial" w:cs="Arial"/>
          <w:b/>
          <w:bCs/>
          <w:color w:val="000000"/>
        </w:rPr>
        <w:t>hornos de alfarería y cerámica en España</w:t>
      </w:r>
      <w:r w:rsidRPr="00031A8F">
        <w:rPr>
          <w:rStyle w:val="apple-converted-space"/>
          <w:rFonts w:ascii="Arial" w:hAnsi="Arial" w:cs="Arial"/>
          <w:color w:val="000000"/>
        </w:rPr>
        <w:t> </w:t>
      </w:r>
      <w:r w:rsidRPr="00031A8F">
        <w:rPr>
          <w:rFonts w:ascii="Arial" w:hAnsi="Arial" w:cs="Arial"/>
          <w:color w:val="000000"/>
        </w:rPr>
        <w:t>son estructuras o fábricas de diversa complejidad, tamaño y apariencia, destinadas a la cocción de piezas de arcilla. El modelo tradicional es un recinto con techo de bóveda provisto de chimenea y una o más bocas para cargar el combustible, habitualmente leña, y los objetos que se quieran cocer.</w:t>
      </w:r>
    </w:p>
    <w:p w:rsidR="001C1914" w:rsidRPr="00031A8F" w:rsidRDefault="001C1914" w:rsidP="00031A8F">
      <w:pPr>
        <w:pStyle w:val="NormalWeb"/>
        <w:spacing w:before="96" w:beforeAutospacing="0" w:after="120" w:afterAutospacing="0" w:line="360" w:lineRule="atLeast"/>
        <w:jc w:val="both"/>
        <w:rPr>
          <w:rFonts w:ascii="Arial" w:hAnsi="Arial" w:cs="Arial"/>
          <w:color w:val="000000"/>
        </w:rPr>
      </w:pPr>
      <w:r w:rsidRPr="00031A8F">
        <w:rPr>
          <w:rFonts w:ascii="Arial" w:hAnsi="Arial" w:cs="Arial"/>
          <w:color w:val="000000"/>
        </w:rPr>
        <w:t>La función del horno, la cocción o cochura de material cerámico, es uno de los pasos fundamentales del proceso alfarero, el de mayor sentido mágico y el más determinante en la obtención del producto final.</w:t>
      </w:r>
    </w:p>
    <w:p w:rsidR="001C1914" w:rsidRPr="00031A8F" w:rsidRDefault="001C1914" w:rsidP="00031A8F">
      <w:pPr>
        <w:pStyle w:val="NormalWeb"/>
        <w:spacing w:before="96" w:beforeAutospacing="0" w:after="120" w:afterAutospacing="0" w:line="360" w:lineRule="atLeast"/>
        <w:jc w:val="both"/>
        <w:rPr>
          <w:rFonts w:ascii="Arial" w:hAnsi="Arial" w:cs="Arial"/>
          <w:color w:val="000000"/>
        </w:rPr>
      </w:pPr>
      <w:r w:rsidRPr="00031A8F">
        <w:rPr>
          <w:rFonts w:ascii="Arial" w:hAnsi="Arial" w:cs="Arial"/>
          <w:color w:val="000000"/>
        </w:rPr>
        <w:t>En la geografía alfarera española existen muy diversos tipos de horno y horneado, desde la simple hoguera u "hornera con hoyo" para la cocción al aire libre (uno de los métodos primitivos ya casi desaparecidos), hasta los hornos alfareros por definición, con dos espacios separados: el</w:t>
      </w:r>
      <w:r w:rsidRPr="00031A8F">
        <w:rPr>
          <w:rStyle w:val="apple-converted-space"/>
          <w:rFonts w:ascii="Arial" w:hAnsi="Arial" w:cs="Arial"/>
          <w:color w:val="000000"/>
        </w:rPr>
        <w:t> </w:t>
      </w:r>
      <w:r w:rsidRPr="00031A8F">
        <w:rPr>
          <w:rFonts w:ascii="Arial" w:hAnsi="Arial" w:cs="Arial"/>
          <w:i/>
          <w:iCs/>
          <w:color w:val="000000"/>
        </w:rPr>
        <w:t>hogar</w:t>
      </w:r>
      <w:r w:rsidRPr="00031A8F">
        <w:rPr>
          <w:rStyle w:val="apple-converted-space"/>
          <w:rFonts w:ascii="Arial" w:hAnsi="Arial" w:cs="Arial"/>
          <w:color w:val="000000"/>
        </w:rPr>
        <w:t> </w:t>
      </w:r>
      <w:r w:rsidRPr="00031A8F">
        <w:rPr>
          <w:rFonts w:ascii="Arial" w:hAnsi="Arial" w:cs="Arial"/>
          <w:color w:val="000000"/>
        </w:rPr>
        <w:t>o caldera para la combustión y la cámara de cocción donde se hornea la cerámica</w:t>
      </w:r>
    </w:p>
    <w:p w:rsidR="001C1914" w:rsidRPr="00031A8F" w:rsidRDefault="001C1914" w:rsidP="00031A8F">
      <w:pPr>
        <w:jc w:val="both"/>
        <w:rPr>
          <w:sz w:val="24"/>
          <w:szCs w:val="24"/>
        </w:rPr>
      </w:pPr>
    </w:p>
    <w:sectPr w:rsidR="001C1914" w:rsidRPr="00031A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4B"/>
    <w:rsid w:val="00031A8F"/>
    <w:rsid w:val="001C1914"/>
    <w:rsid w:val="002C4AB4"/>
    <w:rsid w:val="003540AA"/>
    <w:rsid w:val="00E16A31"/>
    <w:rsid w:val="00FB4A4B"/>
    <w:rsid w:val="00FD18AD"/>
    <w:rsid w:val="00FF6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C1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1914"/>
    <w:rPr>
      <w:color w:val="0000FF" w:themeColor="hyperlink"/>
      <w:u w:val="single"/>
    </w:rPr>
  </w:style>
  <w:style w:type="character" w:customStyle="1" w:styleId="Ttulo1Car">
    <w:name w:val="Título 1 Car"/>
    <w:basedOn w:val="Fuentedeprrafopredeter"/>
    <w:link w:val="Ttulo1"/>
    <w:uiPriority w:val="9"/>
    <w:rsid w:val="001C1914"/>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1C1914"/>
  </w:style>
  <w:style w:type="paragraph" w:styleId="NormalWeb">
    <w:name w:val="Normal (Web)"/>
    <w:basedOn w:val="Normal"/>
    <w:uiPriority w:val="99"/>
    <w:unhideWhenUsed/>
    <w:rsid w:val="001C191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1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914"/>
    <w:rPr>
      <w:rFonts w:ascii="Tahoma" w:hAnsi="Tahoma" w:cs="Tahoma"/>
      <w:sz w:val="16"/>
      <w:szCs w:val="16"/>
    </w:rPr>
  </w:style>
  <w:style w:type="character" w:styleId="Hipervnculovisitado">
    <w:name w:val="FollowedHyperlink"/>
    <w:basedOn w:val="Fuentedeprrafopredeter"/>
    <w:uiPriority w:val="99"/>
    <w:semiHidden/>
    <w:unhideWhenUsed/>
    <w:rsid w:val="002C4AB4"/>
    <w:rPr>
      <w:color w:val="800080" w:themeColor="followedHyperlink"/>
      <w:u w:val="single"/>
    </w:rPr>
  </w:style>
  <w:style w:type="paragraph" w:customStyle="1" w:styleId="bodytext">
    <w:name w:val="bodytext"/>
    <w:basedOn w:val="Normal"/>
    <w:rsid w:val="002C4A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5">
    <w:name w:val="cf5"/>
    <w:basedOn w:val="Fuentedeprrafopredeter"/>
    <w:rsid w:val="00031A8F"/>
  </w:style>
  <w:style w:type="character" w:customStyle="1" w:styleId="cf4">
    <w:name w:val="cf4"/>
    <w:basedOn w:val="Fuentedeprrafopredeter"/>
    <w:rsid w:val="00031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C1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1914"/>
    <w:rPr>
      <w:color w:val="0000FF" w:themeColor="hyperlink"/>
      <w:u w:val="single"/>
    </w:rPr>
  </w:style>
  <w:style w:type="character" w:customStyle="1" w:styleId="Ttulo1Car">
    <w:name w:val="Título 1 Car"/>
    <w:basedOn w:val="Fuentedeprrafopredeter"/>
    <w:link w:val="Ttulo1"/>
    <w:uiPriority w:val="9"/>
    <w:rsid w:val="001C1914"/>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1C1914"/>
  </w:style>
  <w:style w:type="paragraph" w:styleId="NormalWeb">
    <w:name w:val="Normal (Web)"/>
    <w:basedOn w:val="Normal"/>
    <w:uiPriority w:val="99"/>
    <w:unhideWhenUsed/>
    <w:rsid w:val="001C191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C1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914"/>
    <w:rPr>
      <w:rFonts w:ascii="Tahoma" w:hAnsi="Tahoma" w:cs="Tahoma"/>
      <w:sz w:val="16"/>
      <w:szCs w:val="16"/>
    </w:rPr>
  </w:style>
  <w:style w:type="character" w:styleId="Hipervnculovisitado">
    <w:name w:val="FollowedHyperlink"/>
    <w:basedOn w:val="Fuentedeprrafopredeter"/>
    <w:uiPriority w:val="99"/>
    <w:semiHidden/>
    <w:unhideWhenUsed/>
    <w:rsid w:val="002C4AB4"/>
    <w:rPr>
      <w:color w:val="800080" w:themeColor="followedHyperlink"/>
      <w:u w:val="single"/>
    </w:rPr>
  </w:style>
  <w:style w:type="paragraph" w:customStyle="1" w:styleId="bodytext">
    <w:name w:val="bodytext"/>
    <w:basedOn w:val="Normal"/>
    <w:rsid w:val="002C4A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5">
    <w:name w:val="cf5"/>
    <w:basedOn w:val="Fuentedeprrafopredeter"/>
    <w:rsid w:val="00031A8F"/>
  </w:style>
  <w:style w:type="character" w:customStyle="1" w:styleId="cf4">
    <w:name w:val="cf4"/>
    <w:basedOn w:val="Fuentedeprrafopredeter"/>
    <w:rsid w:val="0003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7018">
      <w:bodyDiv w:val="1"/>
      <w:marLeft w:val="0"/>
      <w:marRight w:val="0"/>
      <w:marTop w:val="0"/>
      <w:marBottom w:val="0"/>
      <w:divBdr>
        <w:top w:val="none" w:sz="0" w:space="0" w:color="auto"/>
        <w:left w:val="none" w:sz="0" w:space="0" w:color="auto"/>
        <w:bottom w:val="none" w:sz="0" w:space="0" w:color="auto"/>
        <w:right w:val="none" w:sz="0" w:space="0" w:color="auto"/>
      </w:divBdr>
    </w:div>
    <w:div w:id="1542592361">
      <w:bodyDiv w:val="1"/>
      <w:marLeft w:val="0"/>
      <w:marRight w:val="0"/>
      <w:marTop w:val="0"/>
      <w:marBottom w:val="0"/>
      <w:divBdr>
        <w:top w:val="none" w:sz="0" w:space="0" w:color="auto"/>
        <w:left w:val="none" w:sz="0" w:space="0" w:color="auto"/>
        <w:bottom w:val="none" w:sz="0" w:space="0" w:color="auto"/>
        <w:right w:val="none" w:sz="0" w:space="0" w:color="auto"/>
      </w:divBdr>
    </w:div>
    <w:div w:id="1621450171">
      <w:bodyDiv w:val="1"/>
      <w:marLeft w:val="0"/>
      <w:marRight w:val="0"/>
      <w:marTop w:val="0"/>
      <w:marBottom w:val="0"/>
      <w:divBdr>
        <w:top w:val="none" w:sz="0" w:space="0" w:color="auto"/>
        <w:left w:val="none" w:sz="0" w:space="0" w:color="auto"/>
        <w:bottom w:val="none" w:sz="0" w:space="0" w:color="auto"/>
        <w:right w:val="none" w:sz="0" w:space="0" w:color="auto"/>
      </w:divBdr>
    </w:div>
    <w:div w:id="1700425758">
      <w:bodyDiv w:val="1"/>
      <w:marLeft w:val="0"/>
      <w:marRight w:val="0"/>
      <w:marTop w:val="0"/>
      <w:marBottom w:val="0"/>
      <w:divBdr>
        <w:top w:val="none" w:sz="0" w:space="0" w:color="auto"/>
        <w:left w:val="none" w:sz="0" w:space="0" w:color="auto"/>
        <w:bottom w:val="none" w:sz="0" w:space="0" w:color="auto"/>
        <w:right w:val="none" w:sz="0" w:space="0" w:color="auto"/>
      </w:divBdr>
      <w:divsChild>
        <w:div w:id="1074665530">
          <w:marLeft w:val="0"/>
          <w:marRight w:val="0"/>
          <w:marTop w:val="0"/>
          <w:marBottom w:val="0"/>
          <w:divBdr>
            <w:top w:val="none" w:sz="0" w:space="0" w:color="auto"/>
            <w:left w:val="none" w:sz="0" w:space="0" w:color="auto"/>
            <w:bottom w:val="none" w:sz="0" w:space="0" w:color="auto"/>
            <w:right w:val="none" w:sz="0" w:space="0" w:color="auto"/>
          </w:divBdr>
          <w:divsChild>
            <w:div w:id="375466916">
              <w:marLeft w:val="0"/>
              <w:marRight w:val="0"/>
              <w:marTop w:val="0"/>
              <w:marBottom w:val="0"/>
              <w:divBdr>
                <w:top w:val="none" w:sz="0" w:space="0" w:color="auto"/>
                <w:left w:val="none" w:sz="0" w:space="0" w:color="auto"/>
                <w:bottom w:val="none" w:sz="0" w:space="0" w:color="auto"/>
                <w:right w:val="none" w:sz="0" w:space="0" w:color="auto"/>
              </w:divBdr>
              <w:divsChild>
                <w:div w:id="1244022933">
                  <w:marLeft w:val="336"/>
                  <w:marRight w:val="0"/>
                  <w:marTop w:val="120"/>
                  <w:marBottom w:val="312"/>
                  <w:divBdr>
                    <w:top w:val="none" w:sz="0" w:space="0" w:color="auto"/>
                    <w:left w:val="none" w:sz="0" w:space="0" w:color="auto"/>
                    <w:bottom w:val="none" w:sz="0" w:space="0" w:color="auto"/>
                    <w:right w:val="none" w:sz="0" w:space="0" w:color="auto"/>
                  </w:divBdr>
                  <w:divsChild>
                    <w:div w:id="472914861">
                      <w:marLeft w:val="0"/>
                      <w:marRight w:val="0"/>
                      <w:marTop w:val="0"/>
                      <w:marBottom w:val="0"/>
                      <w:divBdr>
                        <w:top w:val="single" w:sz="6" w:space="0" w:color="CCCCCC"/>
                        <w:left w:val="single" w:sz="6" w:space="0" w:color="CCCCCC"/>
                        <w:bottom w:val="single" w:sz="6" w:space="0" w:color="CCCCCC"/>
                        <w:right w:val="single" w:sz="6" w:space="0" w:color="CCCCCC"/>
                      </w:divBdr>
                      <w:divsChild>
                        <w:div w:id="9232283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SZ8KhgEKrR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saez</dc:creator>
  <cp:lastModifiedBy>jose luis saez</cp:lastModifiedBy>
  <cp:revision>3</cp:revision>
  <dcterms:created xsi:type="dcterms:W3CDTF">2014-02-04T12:28:00Z</dcterms:created>
  <dcterms:modified xsi:type="dcterms:W3CDTF">2014-02-09T10:55:00Z</dcterms:modified>
</cp:coreProperties>
</file>