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77EF8"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 xml:space="preserve">PROGRAMACIÓN </w:t>
      </w:r>
      <w:proofErr w:type="gramStart"/>
      <w:r w:rsidRPr="00B91504">
        <w:rPr>
          <w:rFonts w:ascii="Arial" w:eastAsia="Arial" w:hAnsi="Arial"/>
          <w:b/>
          <w:sz w:val="28"/>
          <w:szCs w:val="28"/>
        </w:rPr>
        <w:t>BASE .</w:t>
      </w:r>
      <w:proofErr w:type="gramEnd"/>
      <w:r w:rsidRPr="00B91504">
        <w:rPr>
          <w:rFonts w:ascii="Arial" w:eastAsia="Arial" w:hAnsi="Arial"/>
          <w:b/>
          <w:sz w:val="28"/>
          <w:szCs w:val="28"/>
        </w:rPr>
        <w:t xml:space="preserve"> </w:t>
      </w:r>
    </w:p>
    <w:p w14:paraId="677ECDE7" w14:textId="77777777" w:rsidR="009D3032" w:rsidRPr="00B91504" w:rsidRDefault="009D3032">
      <w:pPr>
        <w:pStyle w:val="LO-normal"/>
        <w:jc w:val="center"/>
        <w:rPr>
          <w:rFonts w:ascii="Arial" w:eastAsia="Arial" w:hAnsi="Arial"/>
        </w:rPr>
      </w:pPr>
    </w:p>
    <w:p w14:paraId="06AE00A5" w14:textId="77777777" w:rsidR="009D3032" w:rsidRPr="00B91504" w:rsidRDefault="009D3032">
      <w:pPr>
        <w:pStyle w:val="LO-normal"/>
        <w:jc w:val="center"/>
        <w:rPr>
          <w:rFonts w:ascii="Arial" w:eastAsia="Arial" w:hAnsi="Arial"/>
        </w:rPr>
      </w:pPr>
    </w:p>
    <w:tbl>
      <w:tblPr>
        <w:tblStyle w:val="TableNormal"/>
        <w:tblW w:w="9275" w:type="dxa"/>
        <w:tblInd w:w="-32" w:type="dxa"/>
        <w:tblCellMar>
          <w:left w:w="108" w:type="dxa"/>
          <w:right w:w="108" w:type="dxa"/>
        </w:tblCellMar>
        <w:tblLook w:val="0000" w:firstRow="0" w:lastRow="0" w:firstColumn="0" w:lastColumn="0" w:noHBand="0" w:noVBand="0"/>
      </w:tblPr>
      <w:tblGrid>
        <w:gridCol w:w="2595"/>
        <w:gridCol w:w="6680"/>
      </w:tblGrid>
      <w:tr w:rsidR="009D3032" w:rsidRPr="00B91504" w14:paraId="23BDB8C6" w14:textId="77777777" w:rsidTr="008D7980">
        <w:trPr>
          <w:trHeight w:val="532"/>
        </w:trPr>
        <w:tc>
          <w:tcPr>
            <w:tcW w:w="2595" w:type="dxa"/>
            <w:tcBorders>
              <w:top w:val="single" w:sz="4" w:space="0" w:color="000000"/>
              <w:left w:val="single" w:sz="4" w:space="0" w:color="000000"/>
              <w:bottom w:val="single" w:sz="4" w:space="0" w:color="000000"/>
            </w:tcBorders>
          </w:tcPr>
          <w:p w14:paraId="5C5B78BB"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ASIGNATURA/ CURSO:</w:t>
            </w:r>
          </w:p>
          <w:p w14:paraId="3C338004" w14:textId="77777777" w:rsidR="009D3032" w:rsidRPr="00B91504" w:rsidRDefault="009D3032">
            <w:pPr>
              <w:pStyle w:val="LO-normal"/>
              <w:jc w:val="center"/>
              <w:rPr>
                <w:rFonts w:ascii="Arial" w:eastAsia="Arial" w:hAnsi="Arial"/>
              </w:rPr>
            </w:pPr>
          </w:p>
          <w:p w14:paraId="1EC2EA61" w14:textId="77777777" w:rsidR="009D3032" w:rsidRPr="00B91504" w:rsidRDefault="009D3032">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36A6454F" w14:textId="506CE745" w:rsidR="009D3032" w:rsidRPr="00B91504" w:rsidRDefault="00D71743">
            <w:pPr>
              <w:pStyle w:val="LO-normal"/>
              <w:jc w:val="center"/>
              <w:rPr>
                <w:rFonts w:ascii="Arial" w:eastAsia="Arial" w:hAnsi="Arial"/>
                <w:b/>
                <w:bCs/>
              </w:rPr>
            </w:pPr>
            <w:r w:rsidRPr="00B91504">
              <w:rPr>
                <w:rFonts w:ascii="Arial" w:eastAsia="Arial" w:hAnsi="Arial"/>
                <w:b/>
                <w:bCs/>
                <w:color w:val="1F497D" w:themeColor="text2"/>
                <w:sz w:val="28"/>
                <w:szCs w:val="28"/>
              </w:rPr>
              <w:t>Física y Química/ 2º ESO</w:t>
            </w:r>
          </w:p>
        </w:tc>
      </w:tr>
    </w:tbl>
    <w:p w14:paraId="40664BF0" w14:textId="77777777" w:rsidR="009D3032" w:rsidRPr="00B91504" w:rsidRDefault="009D3032">
      <w:pPr>
        <w:pStyle w:val="LO-normal"/>
        <w:jc w:val="center"/>
        <w:rPr>
          <w:rFonts w:ascii="Arial" w:hAnsi="Arial"/>
        </w:rP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9D3032" w:rsidRPr="00B91504" w14:paraId="42F32B92"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2F7BFF05"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1. INTRODUCCIÓN</w:t>
            </w:r>
          </w:p>
        </w:tc>
      </w:tr>
      <w:tr w:rsidR="009D3032" w:rsidRPr="00B91504" w14:paraId="3D49D248"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05DB6831" w14:textId="77777777" w:rsidR="009D3032" w:rsidRPr="00B91504" w:rsidRDefault="00C13373">
            <w:pPr>
              <w:pStyle w:val="LO-normal"/>
              <w:tabs>
                <w:tab w:val="left" w:pos="615"/>
              </w:tabs>
              <w:jc w:val="both"/>
              <w:rPr>
                <w:rFonts w:ascii="Arial" w:eastAsia="Arial" w:hAnsi="Arial"/>
                <w:sz w:val="21"/>
                <w:szCs w:val="21"/>
              </w:rPr>
            </w:pPr>
            <w:r w:rsidRPr="00B91504">
              <w:rPr>
                <w:rFonts w:ascii="Arial" w:eastAsia="Arial" w:hAnsi="Arial"/>
                <w:b/>
                <w:sz w:val="21"/>
                <w:szCs w:val="21"/>
              </w:rPr>
              <w:t>1.1. JUSTIFICACIÓN DE LA PROGRAMACIÓN</w:t>
            </w:r>
          </w:p>
          <w:p w14:paraId="4D38E5B5" w14:textId="77777777" w:rsidR="009D3032" w:rsidRPr="00B91504" w:rsidRDefault="009D3032">
            <w:pPr>
              <w:pStyle w:val="LO-normal"/>
              <w:spacing w:line="360" w:lineRule="auto"/>
              <w:jc w:val="both"/>
              <w:rPr>
                <w:rFonts w:ascii="Arial" w:hAnsi="Arial"/>
              </w:rPr>
            </w:pPr>
          </w:p>
          <w:p w14:paraId="1AD13CA7" w14:textId="218B449B" w:rsidR="009D3032" w:rsidRPr="00B91504" w:rsidRDefault="00C13373">
            <w:pPr>
              <w:pStyle w:val="LO-normal"/>
              <w:tabs>
                <w:tab w:val="left" w:pos="615"/>
              </w:tabs>
              <w:jc w:val="both"/>
              <w:rPr>
                <w:rFonts w:ascii="Arial" w:eastAsia="Arial" w:hAnsi="Arial"/>
                <w:b/>
                <w:sz w:val="21"/>
                <w:szCs w:val="21"/>
              </w:rPr>
            </w:pPr>
            <w:r w:rsidRPr="00B91504">
              <w:rPr>
                <w:rFonts w:ascii="Arial" w:eastAsia="Arial" w:hAnsi="Arial"/>
                <w:b/>
                <w:sz w:val="21"/>
                <w:szCs w:val="21"/>
              </w:rPr>
              <w:t xml:space="preserve">1.1.1.    </w:t>
            </w:r>
            <w:proofErr w:type="gramStart"/>
            <w:r w:rsidRPr="00B91504">
              <w:rPr>
                <w:rFonts w:ascii="Arial" w:eastAsia="Arial" w:hAnsi="Arial"/>
                <w:b/>
                <w:sz w:val="21"/>
                <w:szCs w:val="21"/>
              </w:rPr>
              <w:t>EL  ENTORNO</w:t>
            </w:r>
            <w:proofErr w:type="gramEnd"/>
            <w:r w:rsidRPr="00B91504">
              <w:rPr>
                <w:rFonts w:ascii="Arial" w:eastAsia="Arial" w:hAnsi="Arial"/>
                <w:b/>
                <w:sz w:val="21"/>
                <w:szCs w:val="21"/>
              </w:rPr>
              <w:t xml:space="preserve">  SOCIOCULTURAL</w:t>
            </w:r>
          </w:p>
          <w:p w14:paraId="679DD1C1" w14:textId="77777777" w:rsidR="00D71743" w:rsidRPr="00B91504" w:rsidRDefault="00D71743" w:rsidP="00D71743">
            <w:pPr>
              <w:autoSpaceDE w:val="0"/>
              <w:ind w:firstLine="720"/>
              <w:jc w:val="both"/>
              <w:rPr>
                <w:rFonts w:ascii="Arial" w:hAnsi="Arial"/>
                <w:sz w:val="22"/>
                <w:szCs w:val="22"/>
              </w:rPr>
            </w:pPr>
            <w:r w:rsidRPr="00B91504">
              <w:rPr>
                <w:rFonts w:ascii="Arial" w:hAnsi="Arial"/>
                <w:sz w:val="22"/>
                <w:szCs w:val="22"/>
              </w:rPr>
              <w:t>Nuestro Centro está situado en la zona Este de la Ciudad, en un extremo de la misma y por estar un poco alejado del centro, el alumnado que recibimos es preferentemente de los pueblos de la Comarca, aunque en la actualidad se reciben muchos alumnos de Guadix, especialmente en 1º y 2º de la ESO; pero excepto en estos cursos la procedencia de nuestro alumnado ha sido, fundamentalmente, de los pueblos de la Comarca de Guadix.</w:t>
            </w:r>
          </w:p>
          <w:p w14:paraId="1A5EDA74" w14:textId="77777777" w:rsidR="00D71743" w:rsidRPr="00B91504" w:rsidRDefault="00D71743" w:rsidP="00D71743">
            <w:pPr>
              <w:pStyle w:val="EstiloNORMAARIAL"/>
              <w:rPr>
                <w:sz w:val="22"/>
                <w:szCs w:val="22"/>
              </w:rPr>
            </w:pPr>
          </w:p>
          <w:p w14:paraId="43EF4EA9" w14:textId="77777777" w:rsidR="00D71743" w:rsidRPr="00B91504" w:rsidRDefault="00D71743" w:rsidP="00D71743">
            <w:pPr>
              <w:pStyle w:val="EstiloNORMAARIAL"/>
              <w:rPr>
                <w:sz w:val="22"/>
                <w:szCs w:val="22"/>
              </w:rPr>
            </w:pPr>
            <w:r w:rsidRPr="00B91504">
              <w:rPr>
                <w:sz w:val="22"/>
                <w:szCs w:val="22"/>
              </w:rPr>
              <w:t>La zona norte de la provincia de Granada es una de las más deprimidas de España, con baja renta per cápita y con alto índice de paro, muchas familias, por tanto, son de clase media y medio-</w:t>
            </w:r>
            <w:proofErr w:type="gramStart"/>
            <w:r w:rsidRPr="00B91504">
              <w:rPr>
                <w:sz w:val="22"/>
                <w:szCs w:val="22"/>
              </w:rPr>
              <w:t>baja</w:t>
            </w:r>
            <w:proofErr w:type="gramEnd"/>
            <w:r w:rsidRPr="00B91504">
              <w:rPr>
                <w:sz w:val="22"/>
                <w:szCs w:val="22"/>
              </w:rPr>
              <w:t xml:space="preserve"> pero tienen grandes expectativas en lo que se refiere a la continuidad de sus hijos e hijas en estudios </w:t>
            </w:r>
            <w:proofErr w:type="spellStart"/>
            <w:r w:rsidRPr="00B91504">
              <w:rPr>
                <w:sz w:val="22"/>
                <w:szCs w:val="22"/>
              </w:rPr>
              <w:t>post-obligatorios</w:t>
            </w:r>
            <w:proofErr w:type="spellEnd"/>
            <w:r w:rsidRPr="00B91504">
              <w:rPr>
                <w:sz w:val="22"/>
                <w:szCs w:val="22"/>
              </w:rPr>
              <w:t xml:space="preserve"> y universitarios.</w:t>
            </w:r>
          </w:p>
          <w:p w14:paraId="6032E5DE" w14:textId="77777777" w:rsidR="009D3032" w:rsidRPr="00B91504" w:rsidRDefault="009D3032">
            <w:pPr>
              <w:pStyle w:val="LO-normal"/>
              <w:spacing w:line="360" w:lineRule="auto"/>
              <w:jc w:val="both"/>
              <w:rPr>
                <w:rFonts w:ascii="Arial" w:hAnsi="Arial"/>
                <w:sz w:val="8"/>
                <w:szCs w:val="8"/>
              </w:rPr>
            </w:pPr>
          </w:p>
          <w:p w14:paraId="1BA95170" w14:textId="77777777" w:rsidR="009D3032" w:rsidRPr="00B91504" w:rsidRDefault="00C13373">
            <w:pPr>
              <w:pStyle w:val="LO-normal"/>
              <w:widowControl/>
              <w:tabs>
                <w:tab w:val="left" w:pos="2705"/>
              </w:tabs>
              <w:spacing w:line="360" w:lineRule="auto"/>
              <w:rPr>
                <w:rFonts w:ascii="Arial" w:eastAsia="Times New Roman" w:hAnsi="Arial"/>
                <w:color w:val="000000"/>
                <w:sz w:val="16"/>
                <w:szCs w:val="16"/>
              </w:rPr>
            </w:pPr>
            <w:r w:rsidRPr="00B91504">
              <w:rPr>
                <w:rFonts w:ascii="Arial" w:eastAsia="Times New Roman" w:hAnsi="Arial"/>
                <w:color w:val="000000"/>
              </w:rPr>
              <w:tab/>
            </w:r>
          </w:p>
          <w:p w14:paraId="49A5FCB8" w14:textId="335A5AAD" w:rsidR="009D3032" w:rsidRPr="00B91504" w:rsidRDefault="00C13373">
            <w:pPr>
              <w:pStyle w:val="LO-normal"/>
              <w:tabs>
                <w:tab w:val="left" w:pos="615"/>
              </w:tabs>
              <w:jc w:val="both"/>
              <w:rPr>
                <w:rFonts w:ascii="Arial" w:eastAsia="Arial" w:hAnsi="Arial"/>
                <w:b/>
                <w:sz w:val="21"/>
                <w:szCs w:val="21"/>
              </w:rPr>
            </w:pPr>
            <w:r w:rsidRPr="00B91504">
              <w:rPr>
                <w:rFonts w:ascii="Arial" w:eastAsia="Arial" w:hAnsi="Arial"/>
                <w:b/>
                <w:sz w:val="21"/>
                <w:szCs w:val="21"/>
              </w:rPr>
              <w:t xml:space="preserve"> 1.1.2    LAS </w:t>
            </w:r>
            <w:proofErr w:type="gramStart"/>
            <w:r w:rsidRPr="00B91504">
              <w:rPr>
                <w:rFonts w:ascii="Arial" w:eastAsia="Arial" w:hAnsi="Arial"/>
                <w:b/>
                <w:sz w:val="21"/>
                <w:szCs w:val="21"/>
              </w:rPr>
              <w:t>CARACTERÍSTICAS  DEL</w:t>
            </w:r>
            <w:proofErr w:type="gramEnd"/>
            <w:r w:rsidRPr="00B91504">
              <w:rPr>
                <w:rFonts w:ascii="Arial" w:eastAsia="Arial" w:hAnsi="Arial"/>
                <w:b/>
                <w:sz w:val="21"/>
                <w:szCs w:val="21"/>
              </w:rPr>
              <w:t xml:space="preserve">  ALUMNADO</w:t>
            </w:r>
          </w:p>
          <w:p w14:paraId="665445FC" w14:textId="66686D6E" w:rsidR="00D71743" w:rsidRPr="00B91504" w:rsidRDefault="00D71743" w:rsidP="00D71743">
            <w:pPr>
              <w:pStyle w:val="EstiloNORMAARIAL"/>
              <w:rPr>
                <w:sz w:val="22"/>
                <w:szCs w:val="22"/>
              </w:rPr>
            </w:pPr>
            <w:r w:rsidRPr="00B91504">
              <w:rPr>
                <w:sz w:val="22"/>
                <w:szCs w:val="22"/>
              </w:rPr>
              <w:t xml:space="preserve">Las edades del </w:t>
            </w:r>
            <w:proofErr w:type="spellStart"/>
            <w:r w:rsidRPr="00B91504">
              <w:rPr>
                <w:sz w:val="22"/>
                <w:szCs w:val="22"/>
              </w:rPr>
              <w:t>alumnadode</w:t>
            </w:r>
            <w:proofErr w:type="spellEnd"/>
            <w:r w:rsidRPr="00B91504">
              <w:rPr>
                <w:sz w:val="22"/>
                <w:szCs w:val="22"/>
              </w:rPr>
              <w:t xml:space="preserve"> 2º de la ESO se encuentran mayoritariamente entre 13 y 16 años, por lo que son adolescentes, etapa de sus vidas en que se producen cambios importantes tanto físicos como fisiológicos y psicológicos.</w:t>
            </w:r>
            <w:r w:rsidR="004C2334" w:rsidRPr="00B91504">
              <w:rPr>
                <w:sz w:val="22"/>
                <w:szCs w:val="22"/>
              </w:rPr>
              <w:t xml:space="preserve"> </w:t>
            </w:r>
          </w:p>
          <w:p w14:paraId="0F550468" w14:textId="5D881626" w:rsidR="00D71743" w:rsidRPr="00B91504" w:rsidRDefault="00D71743" w:rsidP="00D71743">
            <w:pPr>
              <w:pStyle w:val="EstiloNORMAARIAL"/>
              <w:rPr>
                <w:sz w:val="22"/>
                <w:szCs w:val="22"/>
              </w:rPr>
            </w:pPr>
            <w:r w:rsidRPr="00B91504">
              <w:rPr>
                <w:sz w:val="22"/>
                <w:szCs w:val="22"/>
              </w:rPr>
              <w:t xml:space="preserve">Existen diferencias entre los 3 grupos de la ESO, siendo el 2º ESO B, donde existe un mayor alumnado con </w:t>
            </w:r>
            <w:r w:rsidR="004C2334" w:rsidRPr="00B91504">
              <w:rPr>
                <w:sz w:val="22"/>
                <w:szCs w:val="22"/>
              </w:rPr>
              <w:t xml:space="preserve">interés por el estudio, y el 2ªESO C donde, el nivel y el interés es menor, habiendo 3 alumnos con Adaptación Curricular Significativa y 6 pertenecientes al Programa </w:t>
            </w:r>
            <w:r w:rsidR="004C2334" w:rsidRPr="00B91504">
              <w:rPr>
                <w:color w:val="222222"/>
                <w:sz w:val="22"/>
                <w:szCs w:val="22"/>
                <w:shd w:val="clear" w:color="auto" w:fill="FFFFFF"/>
              </w:rPr>
              <w:t>de mejora del aprendizaje y del rendimiento.</w:t>
            </w:r>
          </w:p>
          <w:p w14:paraId="035F2D11" w14:textId="77777777" w:rsidR="00D71743" w:rsidRPr="00B91504" w:rsidRDefault="00D71743" w:rsidP="00D71743">
            <w:pPr>
              <w:pStyle w:val="LO-normal"/>
              <w:tabs>
                <w:tab w:val="left" w:pos="615"/>
              </w:tabs>
              <w:jc w:val="both"/>
              <w:rPr>
                <w:rFonts w:ascii="Arial" w:eastAsia="Arial" w:hAnsi="Arial"/>
                <w:sz w:val="22"/>
                <w:szCs w:val="22"/>
              </w:rPr>
            </w:pPr>
          </w:p>
          <w:p w14:paraId="7550A982" w14:textId="77777777" w:rsidR="00D71743" w:rsidRPr="00B91504" w:rsidRDefault="00D71743" w:rsidP="00D71743">
            <w:pPr>
              <w:pStyle w:val="LO-normal"/>
              <w:tabs>
                <w:tab w:val="left" w:pos="615"/>
              </w:tabs>
              <w:jc w:val="both"/>
              <w:rPr>
                <w:rFonts w:ascii="Arial" w:eastAsia="Arial" w:hAnsi="Arial"/>
                <w:sz w:val="22"/>
                <w:szCs w:val="22"/>
              </w:rPr>
            </w:pPr>
            <w:r w:rsidRPr="00B91504">
              <w:rPr>
                <w:rFonts w:ascii="Arial" w:eastAsia="Arial" w:hAnsi="Arial"/>
                <w:sz w:val="22"/>
                <w:szCs w:val="22"/>
              </w:rPr>
              <w:t xml:space="preserve"> En consecuencia, hay alumnado con falta de motivación para el estudio debido a su entorno socio-cultural y familiar, su desmotivación le lleva a tener exigencias bajas para los estudios o poco interés en la realización de actividades culturales.</w:t>
            </w:r>
          </w:p>
          <w:p w14:paraId="3283D33E" w14:textId="77777777" w:rsidR="00D71743" w:rsidRPr="00B91504" w:rsidRDefault="00D71743" w:rsidP="00D71743">
            <w:pPr>
              <w:pStyle w:val="LO-normal"/>
              <w:tabs>
                <w:tab w:val="left" w:pos="615"/>
              </w:tabs>
              <w:jc w:val="both"/>
              <w:rPr>
                <w:rFonts w:ascii="Arial" w:eastAsia="Arial" w:hAnsi="Arial"/>
                <w:sz w:val="22"/>
                <w:szCs w:val="22"/>
              </w:rPr>
            </w:pPr>
          </w:p>
          <w:p w14:paraId="48E523A9" w14:textId="064BC479" w:rsidR="00D71743" w:rsidRPr="00B91504" w:rsidRDefault="00D71743" w:rsidP="00D71743">
            <w:pPr>
              <w:pStyle w:val="LO-normal"/>
              <w:tabs>
                <w:tab w:val="left" w:pos="615"/>
              </w:tabs>
              <w:jc w:val="both"/>
              <w:rPr>
                <w:rFonts w:ascii="Arial" w:eastAsia="Arial" w:hAnsi="Arial"/>
                <w:sz w:val="22"/>
                <w:szCs w:val="22"/>
              </w:rPr>
            </w:pPr>
            <w:r w:rsidRPr="00B91504">
              <w:rPr>
                <w:rFonts w:ascii="Arial" w:eastAsia="Arial" w:hAnsi="Arial"/>
                <w:sz w:val="22"/>
                <w:szCs w:val="22"/>
              </w:rPr>
              <w:t>Frente a lo reseñado anteriormente, encontramos alumnado que considera positivo poseer un buen hábito de estudio y unas técnicas de trabajo intelectual; también el recibir una orientación amplia como estudiantes y de tipo personal; y el que el profesorado y los tutores y tutoras orienten su formación y sepan entender sus problemas.</w:t>
            </w:r>
          </w:p>
          <w:p w14:paraId="7FDD002C" w14:textId="77777777" w:rsidR="009D3032" w:rsidRPr="00B91504" w:rsidRDefault="009D3032">
            <w:pPr>
              <w:pStyle w:val="LO-normal"/>
              <w:tabs>
                <w:tab w:val="left" w:pos="615"/>
              </w:tabs>
              <w:jc w:val="both"/>
              <w:rPr>
                <w:rFonts w:ascii="Arial" w:eastAsia="Arial" w:hAnsi="Arial"/>
                <w:sz w:val="21"/>
                <w:szCs w:val="21"/>
              </w:rPr>
            </w:pPr>
          </w:p>
          <w:p w14:paraId="5C5C9650" w14:textId="77777777" w:rsidR="009D3032" w:rsidRPr="00B91504" w:rsidRDefault="009D3032">
            <w:pPr>
              <w:pStyle w:val="LO-normal"/>
              <w:widowControl/>
              <w:spacing w:before="120"/>
              <w:ind w:left="360"/>
              <w:jc w:val="both"/>
              <w:rPr>
                <w:rFonts w:ascii="Arial" w:eastAsia="Arial" w:hAnsi="Arial"/>
                <w:sz w:val="20"/>
                <w:szCs w:val="20"/>
              </w:rPr>
            </w:pPr>
          </w:p>
          <w:p w14:paraId="66FF5E7E" w14:textId="77777777" w:rsidR="009D3032" w:rsidRPr="00B91504" w:rsidRDefault="00C13373">
            <w:pPr>
              <w:pStyle w:val="LO-normal"/>
              <w:spacing w:line="360" w:lineRule="auto"/>
              <w:rPr>
                <w:rFonts w:ascii="Arial" w:hAnsi="Arial"/>
              </w:rPr>
            </w:pPr>
            <w:r w:rsidRPr="00B91504">
              <w:rPr>
                <w:rFonts w:ascii="Arial" w:eastAsia="Arial" w:hAnsi="Arial"/>
                <w:b/>
                <w:sz w:val="21"/>
                <w:szCs w:val="21"/>
              </w:rPr>
              <w:t xml:space="preserve">1.1.3    </w:t>
            </w:r>
            <w:proofErr w:type="gramStart"/>
            <w:r w:rsidRPr="00B91504">
              <w:rPr>
                <w:rFonts w:ascii="Arial" w:eastAsia="Arial" w:hAnsi="Arial"/>
                <w:b/>
                <w:sz w:val="21"/>
                <w:szCs w:val="21"/>
              </w:rPr>
              <w:t>EL  PLAN</w:t>
            </w:r>
            <w:proofErr w:type="gramEnd"/>
            <w:r w:rsidRPr="00B91504">
              <w:rPr>
                <w:rFonts w:ascii="Arial" w:eastAsia="Arial" w:hAnsi="Arial"/>
                <w:b/>
                <w:sz w:val="21"/>
                <w:szCs w:val="21"/>
              </w:rPr>
              <w:t xml:space="preserve">  DE  CENTRO</w:t>
            </w:r>
          </w:p>
          <w:p w14:paraId="6DD8E309" w14:textId="77777777" w:rsidR="009D3032" w:rsidRPr="00B91504" w:rsidRDefault="009D3032">
            <w:pPr>
              <w:pStyle w:val="LO-normal"/>
              <w:spacing w:line="360" w:lineRule="auto"/>
              <w:rPr>
                <w:rFonts w:ascii="Arial" w:hAnsi="Arial"/>
                <w:sz w:val="6"/>
                <w:szCs w:val="6"/>
              </w:rPr>
            </w:pPr>
          </w:p>
          <w:p w14:paraId="348AB340" w14:textId="77777777" w:rsidR="009D3032" w:rsidRPr="00B91504" w:rsidRDefault="00C13373">
            <w:pPr>
              <w:pStyle w:val="LO-normal"/>
              <w:spacing w:before="120"/>
              <w:ind w:firstLine="709"/>
              <w:jc w:val="both"/>
              <w:rPr>
                <w:rFonts w:ascii="Arial" w:eastAsia="Arial" w:hAnsi="Arial"/>
                <w:sz w:val="22"/>
                <w:szCs w:val="22"/>
              </w:rPr>
            </w:pPr>
            <w:r w:rsidRPr="00B91504">
              <w:rPr>
                <w:rFonts w:ascii="Arial" w:eastAsia="Arial" w:hAnsi="Arial"/>
                <w:sz w:val="22"/>
                <w:szCs w:val="22"/>
              </w:rPr>
              <w:t xml:space="preserve">El tercer referente que nos permite concretar nuestra programación es el </w:t>
            </w:r>
            <w:r w:rsidRPr="00B91504">
              <w:rPr>
                <w:rFonts w:ascii="Arial" w:eastAsia="Arial" w:hAnsi="Arial"/>
                <w:b/>
                <w:sz w:val="22"/>
                <w:szCs w:val="22"/>
              </w:rPr>
              <w:t>Plan de centro</w:t>
            </w:r>
            <w:r w:rsidRPr="00B91504">
              <w:rPr>
                <w:rFonts w:ascii="Arial" w:eastAsia="Arial" w:hAnsi="Arial"/>
                <w:sz w:val="22"/>
                <w:szCs w:val="22"/>
              </w:rPr>
              <w:t xml:space="preserve">. A pesar de la importancia del Proyecto de gestión y del ROF, es el </w:t>
            </w:r>
            <w:r w:rsidRPr="00B91504">
              <w:rPr>
                <w:rFonts w:ascii="Arial" w:eastAsia="Arial" w:hAnsi="Arial"/>
                <w:b/>
                <w:sz w:val="22"/>
                <w:szCs w:val="22"/>
              </w:rPr>
              <w:t xml:space="preserve">Proyecto educativo de </w:t>
            </w:r>
            <w:proofErr w:type="gramStart"/>
            <w:r w:rsidRPr="00B91504">
              <w:rPr>
                <w:rFonts w:ascii="Arial" w:eastAsia="Arial" w:hAnsi="Arial"/>
                <w:b/>
                <w:sz w:val="22"/>
                <w:szCs w:val="22"/>
              </w:rPr>
              <w:t>Centro(</w:t>
            </w:r>
            <w:proofErr w:type="gramEnd"/>
            <w:r w:rsidRPr="00B91504">
              <w:rPr>
                <w:rFonts w:ascii="Arial" w:eastAsia="Arial" w:hAnsi="Arial"/>
                <w:b/>
                <w:sz w:val="22"/>
                <w:szCs w:val="22"/>
              </w:rPr>
              <w:t>PEC)</w:t>
            </w:r>
            <w:r w:rsidRPr="00B91504">
              <w:rPr>
                <w:rFonts w:ascii="Arial" w:eastAsia="Arial" w:hAnsi="Arial"/>
                <w:sz w:val="22"/>
                <w:szCs w:val="22"/>
              </w:rPr>
              <w:t xml:space="preserve"> el documento que más huella deja en nuestra programación, destacando los objetivos que más influyen en ella:</w:t>
            </w:r>
          </w:p>
          <w:p w14:paraId="480B7624" w14:textId="77777777" w:rsidR="009D3032" w:rsidRPr="00B91504" w:rsidRDefault="009D3032">
            <w:pPr>
              <w:pStyle w:val="LO-normal"/>
              <w:spacing w:before="120"/>
              <w:ind w:firstLine="709"/>
              <w:jc w:val="both"/>
              <w:rPr>
                <w:rFonts w:ascii="Arial" w:eastAsia="Arial" w:hAnsi="Arial"/>
                <w:sz w:val="22"/>
                <w:szCs w:val="22"/>
              </w:rPr>
            </w:pPr>
          </w:p>
          <w:p w14:paraId="7AC01F63"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lastRenderedPageBreak/>
              <w:t xml:space="preserve">Continuación con la implantación de las nuevas tecnologías </w:t>
            </w:r>
            <w:r w:rsidRPr="00B91504">
              <w:rPr>
                <w:rFonts w:ascii="Arial" w:eastAsia="Arial" w:hAnsi="Arial"/>
                <w:color w:val="000000"/>
                <w:sz w:val="22"/>
                <w:szCs w:val="22"/>
              </w:rPr>
              <w:t>en la práctica docente. Las posibilidades que nos ofrecen las nuevas TECNOLOGÍAS DEL APRENDIZAJE Y EL CONOCIMIENTO facilitan un proceso de enseñanza aprendizaje que:</w:t>
            </w:r>
          </w:p>
          <w:p w14:paraId="378110C7" w14:textId="77777777" w:rsidR="009D3032" w:rsidRPr="00B91504" w:rsidRDefault="00C13373">
            <w:pPr>
              <w:pStyle w:val="LO-normal"/>
              <w:widowControl/>
              <w:numPr>
                <w:ilvl w:val="0"/>
                <w:numId w:val="3"/>
              </w:numPr>
              <w:spacing w:before="120"/>
              <w:jc w:val="both"/>
              <w:rPr>
                <w:rFonts w:ascii="Arial" w:eastAsia="Arial" w:hAnsi="Arial"/>
                <w:color w:val="000000"/>
                <w:sz w:val="22"/>
                <w:szCs w:val="22"/>
              </w:rPr>
            </w:pPr>
            <w:r w:rsidRPr="00B91504">
              <w:rPr>
                <w:rFonts w:ascii="Arial" w:eastAsia="Arial" w:hAnsi="Arial"/>
                <w:color w:val="000000"/>
                <w:sz w:val="22"/>
                <w:szCs w:val="22"/>
              </w:rPr>
              <w:t xml:space="preserve"> Proporciona al alumnado un rol activo, participativo, y de trabajo cooperativo.</w:t>
            </w:r>
          </w:p>
          <w:p w14:paraId="6D6D66DA" w14:textId="77777777" w:rsidR="009D3032" w:rsidRPr="00B91504" w:rsidRDefault="00C13373">
            <w:pPr>
              <w:pStyle w:val="LO-normal"/>
              <w:widowControl/>
              <w:numPr>
                <w:ilvl w:val="0"/>
                <w:numId w:val="3"/>
              </w:numPr>
              <w:spacing w:before="120"/>
              <w:jc w:val="both"/>
              <w:rPr>
                <w:rFonts w:ascii="Arial" w:eastAsia="Arial" w:hAnsi="Arial"/>
                <w:color w:val="000000"/>
                <w:sz w:val="22"/>
                <w:szCs w:val="22"/>
              </w:rPr>
            </w:pPr>
            <w:r w:rsidRPr="00B91504">
              <w:rPr>
                <w:rFonts w:ascii="Arial" w:eastAsia="Arial" w:hAnsi="Arial"/>
                <w:color w:val="000000"/>
                <w:sz w:val="22"/>
                <w:szCs w:val="22"/>
              </w:rPr>
              <w:t>Conecta el centro con el entorno a nivel local y global.</w:t>
            </w:r>
          </w:p>
          <w:p w14:paraId="190F9AC1" w14:textId="77777777" w:rsidR="009D3032" w:rsidRPr="00B91504" w:rsidRDefault="00C13373">
            <w:pPr>
              <w:pStyle w:val="LO-normal"/>
              <w:widowControl/>
              <w:numPr>
                <w:ilvl w:val="0"/>
                <w:numId w:val="3"/>
              </w:numPr>
              <w:spacing w:before="120"/>
              <w:jc w:val="both"/>
              <w:rPr>
                <w:rFonts w:ascii="Arial" w:eastAsia="Arial" w:hAnsi="Arial"/>
                <w:color w:val="000000"/>
                <w:sz w:val="22"/>
                <w:szCs w:val="22"/>
              </w:rPr>
            </w:pPr>
            <w:r w:rsidRPr="00B91504">
              <w:rPr>
                <w:rFonts w:ascii="Arial" w:eastAsia="Arial" w:hAnsi="Arial"/>
                <w:color w:val="000000"/>
                <w:sz w:val="22"/>
                <w:szCs w:val="22"/>
              </w:rPr>
              <w:t>Nos permite utilizar el lenguaje y los recursos propios de nuestros alumnos-as conectando con sus intereses y motivaciones.</w:t>
            </w:r>
          </w:p>
          <w:p w14:paraId="06B0A4C6" w14:textId="77777777" w:rsidR="009D3032" w:rsidRPr="00B91504" w:rsidRDefault="009D3032">
            <w:pPr>
              <w:pStyle w:val="LO-normal"/>
              <w:widowControl/>
              <w:spacing w:before="120"/>
              <w:ind w:left="1080"/>
              <w:jc w:val="both"/>
              <w:rPr>
                <w:rFonts w:ascii="Arial" w:eastAsia="Arial" w:hAnsi="Arial"/>
                <w:color w:val="000000"/>
                <w:sz w:val="22"/>
                <w:szCs w:val="22"/>
              </w:rPr>
            </w:pPr>
          </w:p>
          <w:p w14:paraId="41ADFE6C"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t xml:space="preserve">Fomentar la lectura y escritura </w:t>
            </w:r>
            <w:r w:rsidRPr="00B91504">
              <w:rPr>
                <w:rFonts w:ascii="Arial" w:eastAsia="Arial" w:hAnsi="Arial"/>
                <w:color w:val="000000"/>
                <w:sz w:val="22"/>
                <w:szCs w:val="22"/>
              </w:rPr>
              <w:t xml:space="preserve">entre el alumnado, principalmente en las etapas de la ESO y Bachillerato y CFGM, la lectura y escritura son básicas. </w:t>
            </w:r>
          </w:p>
          <w:p w14:paraId="4B063B71"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t xml:space="preserve">Mejorar y evolucionar los hábitos de trabajo del alumnado en clase hacia planteamientos o propuestas metodológicas que faciliten un aprendizaje competencial. </w:t>
            </w:r>
          </w:p>
          <w:p w14:paraId="49233F75"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t>Control en la asistencia del alumnado a clase</w:t>
            </w:r>
            <w:r w:rsidRPr="00B91504">
              <w:rPr>
                <w:rFonts w:ascii="Arial" w:eastAsia="Arial" w:hAnsi="Arial"/>
                <w:color w:val="000000"/>
                <w:sz w:val="22"/>
                <w:szCs w:val="22"/>
              </w:rPr>
              <w:t xml:space="preserve">, uso de la plataforma PASEN y PDA SENECA para gestionar las faltas, tareas, actividades y evaluaciones. </w:t>
            </w:r>
          </w:p>
          <w:p w14:paraId="68464A70"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t>Uso de la agenda escolar</w:t>
            </w:r>
            <w:r w:rsidRPr="00B91504">
              <w:rPr>
                <w:rFonts w:ascii="Arial" w:eastAsia="Arial" w:hAnsi="Arial"/>
                <w:color w:val="000000"/>
                <w:sz w:val="22"/>
                <w:szCs w:val="22"/>
              </w:rPr>
              <w:t xml:space="preserve">, con fines didácticos y de intercambio de información. </w:t>
            </w:r>
          </w:p>
          <w:p w14:paraId="6BA289D8" w14:textId="77777777" w:rsidR="009D3032" w:rsidRPr="00B91504" w:rsidRDefault="00C13373">
            <w:pPr>
              <w:pStyle w:val="LO-normal"/>
              <w:widowControl/>
              <w:numPr>
                <w:ilvl w:val="0"/>
                <w:numId w:val="9"/>
              </w:numPr>
              <w:spacing w:before="120"/>
              <w:jc w:val="both"/>
              <w:rPr>
                <w:rFonts w:ascii="Arial" w:eastAsia="Arial" w:hAnsi="Arial"/>
                <w:color w:val="000000"/>
                <w:sz w:val="22"/>
                <w:szCs w:val="22"/>
              </w:rPr>
            </w:pPr>
            <w:r w:rsidRPr="00B91504">
              <w:rPr>
                <w:rFonts w:ascii="Arial" w:eastAsia="Arial" w:hAnsi="Arial"/>
                <w:b/>
                <w:color w:val="000000"/>
                <w:sz w:val="22"/>
                <w:szCs w:val="22"/>
              </w:rPr>
              <w:t xml:space="preserve">Educar en los valores democráticos y de tolerancia </w:t>
            </w:r>
          </w:p>
          <w:p w14:paraId="558F1788" w14:textId="77777777" w:rsidR="009D3032" w:rsidRPr="00B91504" w:rsidRDefault="009D3032">
            <w:pPr>
              <w:pStyle w:val="LO-normal"/>
              <w:spacing w:line="360" w:lineRule="auto"/>
              <w:jc w:val="both"/>
              <w:rPr>
                <w:rFonts w:ascii="Arial" w:hAnsi="Arial"/>
              </w:rPr>
            </w:pPr>
          </w:p>
          <w:p w14:paraId="6D86A42E" w14:textId="77777777" w:rsidR="009D3032" w:rsidRPr="00B91504" w:rsidRDefault="00C13373">
            <w:pPr>
              <w:pStyle w:val="LO-normal"/>
              <w:spacing w:line="360" w:lineRule="auto"/>
              <w:rPr>
                <w:rFonts w:ascii="Arial" w:eastAsia="Arial" w:hAnsi="Arial"/>
                <w:sz w:val="21"/>
                <w:szCs w:val="21"/>
              </w:rPr>
            </w:pPr>
            <w:r w:rsidRPr="00B91504">
              <w:rPr>
                <w:rFonts w:ascii="Arial" w:eastAsia="Arial" w:hAnsi="Arial"/>
                <w:b/>
                <w:sz w:val="21"/>
                <w:szCs w:val="21"/>
              </w:rPr>
              <w:t xml:space="preserve">1.1.4    </w:t>
            </w:r>
            <w:proofErr w:type="gramStart"/>
            <w:r w:rsidRPr="00B91504">
              <w:rPr>
                <w:rFonts w:ascii="Arial" w:eastAsia="Arial" w:hAnsi="Arial"/>
                <w:b/>
                <w:sz w:val="21"/>
                <w:szCs w:val="21"/>
              </w:rPr>
              <w:t>LAS  CONCRECIONES</w:t>
            </w:r>
            <w:proofErr w:type="gramEnd"/>
            <w:r w:rsidRPr="00B91504">
              <w:rPr>
                <w:rFonts w:ascii="Arial" w:eastAsia="Arial" w:hAnsi="Arial"/>
                <w:b/>
                <w:sz w:val="21"/>
                <w:szCs w:val="21"/>
              </w:rPr>
              <w:t xml:space="preserve">  DEL  CURRÍCULO  OFICIAL</w:t>
            </w:r>
          </w:p>
          <w:p w14:paraId="61556881" w14:textId="77777777" w:rsidR="009D3032" w:rsidRPr="00B91504" w:rsidRDefault="009D3032">
            <w:pPr>
              <w:pStyle w:val="LO-normal"/>
              <w:spacing w:line="360" w:lineRule="auto"/>
              <w:rPr>
                <w:rFonts w:ascii="Arial" w:hAnsi="Arial"/>
                <w:sz w:val="6"/>
                <w:szCs w:val="6"/>
              </w:rPr>
            </w:pPr>
          </w:p>
          <w:p w14:paraId="2496F701" w14:textId="77777777" w:rsidR="009D3032" w:rsidRPr="00B91504" w:rsidRDefault="00C13373">
            <w:pPr>
              <w:pStyle w:val="LO-normal"/>
              <w:tabs>
                <w:tab w:val="left" w:pos="1134"/>
              </w:tabs>
              <w:ind w:firstLine="774"/>
              <w:jc w:val="both"/>
              <w:rPr>
                <w:rFonts w:ascii="Arial" w:eastAsia="Arial" w:hAnsi="Arial"/>
                <w:sz w:val="22"/>
                <w:szCs w:val="22"/>
              </w:rPr>
            </w:pPr>
            <w:r w:rsidRPr="00B91504">
              <w:rPr>
                <w:rFonts w:ascii="Arial" w:eastAsia="Arial" w:hAnsi="Arial"/>
                <w:sz w:val="22"/>
                <w:szCs w:val="22"/>
              </w:rPr>
              <w:t xml:space="preserve">La Administración educativa central estableció el currículo básico de la Educación Secundaria Obligatoria y Bachillerato en el Real Decreto 1105/2014 (BOE de 3 de enero de 2014). La Administración educativa regional establece la ordenación y el currículo de la </w:t>
            </w:r>
            <w:r w:rsidRPr="00B91504">
              <w:rPr>
                <w:rFonts w:ascii="Arial" w:eastAsia="Arial" w:hAnsi="Arial"/>
                <w:b/>
                <w:sz w:val="22"/>
                <w:szCs w:val="22"/>
              </w:rPr>
              <w:t>Educación Secundaria Obligatoria y el Bachillerato</w:t>
            </w:r>
            <w:r w:rsidRPr="00B91504">
              <w:rPr>
                <w:rFonts w:ascii="Arial" w:eastAsia="Arial" w:hAnsi="Arial"/>
                <w:sz w:val="22"/>
                <w:szCs w:val="22"/>
              </w:rPr>
              <w:t xml:space="preserve"> en la Comunidad Autónoma de Andalucía mediante los Decretos 111/2016 y 110/2016 de 14 de </w:t>
            </w:r>
            <w:proofErr w:type="gramStart"/>
            <w:r w:rsidRPr="00B91504">
              <w:rPr>
                <w:rFonts w:ascii="Arial" w:eastAsia="Arial" w:hAnsi="Arial"/>
                <w:sz w:val="22"/>
                <w:szCs w:val="22"/>
              </w:rPr>
              <w:t>Junio</w:t>
            </w:r>
            <w:proofErr w:type="gramEnd"/>
            <w:r w:rsidRPr="00B91504">
              <w:rPr>
                <w:rFonts w:ascii="Arial" w:eastAsia="Arial" w:hAnsi="Arial"/>
                <w:sz w:val="22"/>
                <w:szCs w:val="22"/>
              </w:rPr>
              <w:t xml:space="preserve"> y lo desarrolla en las Órdenes 14 de Julio de 2016, convirtiéndose en nuestro referente legislativo.</w:t>
            </w:r>
          </w:p>
          <w:p w14:paraId="4E8EA88B" w14:textId="77777777" w:rsidR="009D3032" w:rsidRPr="00B91504" w:rsidRDefault="009D3032">
            <w:pPr>
              <w:pStyle w:val="LO-normal"/>
              <w:tabs>
                <w:tab w:val="left" w:pos="1134"/>
              </w:tabs>
              <w:ind w:firstLine="774"/>
              <w:jc w:val="both"/>
              <w:rPr>
                <w:rFonts w:ascii="Arial" w:eastAsia="Arial" w:hAnsi="Arial"/>
                <w:sz w:val="22"/>
                <w:szCs w:val="22"/>
              </w:rPr>
            </w:pPr>
          </w:p>
          <w:p w14:paraId="51E4CBC4" w14:textId="77777777" w:rsidR="009D3032" w:rsidRPr="00B91504" w:rsidRDefault="009D3032">
            <w:pPr>
              <w:pStyle w:val="LO-normal"/>
              <w:spacing w:line="360" w:lineRule="auto"/>
              <w:ind w:firstLine="708"/>
              <w:jc w:val="both"/>
              <w:rPr>
                <w:rFonts w:ascii="Arial" w:hAnsi="Arial"/>
                <w:sz w:val="22"/>
                <w:szCs w:val="22"/>
              </w:rPr>
            </w:pPr>
          </w:p>
          <w:p w14:paraId="5169EDED" w14:textId="77777777" w:rsidR="009D3032" w:rsidRPr="00B91504" w:rsidRDefault="00C13373">
            <w:pPr>
              <w:pStyle w:val="LO-normal"/>
              <w:tabs>
                <w:tab w:val="left" w:pos="615"/>
              </w:tabs>
              <w:jc w:val="both"/>
              <w:rPr>
                <w:rFonts w:ascii="Arial" w:eastAsia="Arial" w:hAnsi="Arial"/>
                <w:sz w:val="22"/>
                <w:szCs w:val="22"/>
              </w:rPr>
            </w:pPr>
            <w:r w:rsidRPr="00B91504">
              <w:rPr>
                <w:rFonts w:ascii="Arial" w:eastAsia="Arial" w:hAnsi="Arial"/>
                <w:b/>
                <w:sz w:val="22"/>
                <w:szCs w:val="22"/>
              </w:rPr>
              <w:t>1.2. LEGISLACIÓN EDUCATIVA QUE LA REGULA</w:t>
            </w:r>
            <w:r w:rsidRPr="00B91504">
              <w:rPr>
                <w:rFonts w:ascii="Arial" w:eastAsia="Arial" w:hAnsi="Arial"/>
                <w:sz w:val="22"/>
                <w:szCs w:val="22"/>
              </w:rPr>
              <w:t xml:space="preserve">. </w:t>
            </w:r>
          </w:p>
          <w:p w14:paraId="67D98120" w14:textId="77777777" w:rsidR="009D3032" w:rsidRPr="00B91504" w:rsidRDefault="009D3032">
            <w:pPr>
              <w:pStyle w:val="LO-normal"/>
              <w:jc w:val="both"/>
              <w:rPr>
                <w:rFonts w:ascii="Arial" w:eastAsia="Arial" w:hAnsi="Arial"/>
                <w:sz w:val="22"/>
                <w:szCs w:val="22"/>
              </w:rPr>
            </w:pPr>
          </w:p>
          <w:p w14:paraId="1E3B9546" w14:textId="77777777" w:rsidR="009D3032" w:rsidRPr="00B91504" w:rsidRDefault="00C13373">
            <w:pPr>
              <w:pStyle w:val="LO-normal"/>
              <w:numPr>
                <w:ilvl w:val="0"/>
                <w:numId w:val="1"/>
              </w:numPr>
              <w:tabs>
                <w:tab w:val="left" w:pos="1134"/>
              </w:tabs>
              <w:ind w:left="1134"/>
              <w:jc w:val="both"/>
              <w:rPr>
                <w:rFonts w:ascii="Arial" w:eastAsia="Arial" w:hAnsi="Arial"/>
                <w:sz w:val="22"/>
                <w:szCs w:val="22"/>
              </w:rPr>
            </w:pPr>
            <w:r w:rsidRPr="00B91504">
              <w:rPr>
                <w:rFonts w:ascii="Arial" w:eastAsia="Arial" w:hAnsi="Arial"/>
                <w:sz w:val="22"/>
                <w:szCs w:val="22"/>
                <w:u w:val="single"/>
              </w:rPr>
              <w:t>Sistema Educativo</w:t>
            </w:r>
            <w:r w:rsidRPr="00B91504">
              <w:rPr>
                <w:rFonts w:ascii="Arial" w:eastAsia="Arial" w:hAnsi="Arial"/>
                <w:sz w:val="22"/>
                <w:szCs w:val="22"/>
              </w:rPr>
              <w:t>: LOE-LOMCE (Ley Orgánica 2/2006, de 3 de mayo, de Educación) y LEA (Ley 17/2007, de 10 de diciembre, de Educación en Andalucía).</w:t>
            </w:r>
          </w:p>
          <w:p w14:paraId="6EDA6070" w14:textId="77777777" w:rsidR="009D3032" w:rsidRPr="00B91504" w:rsidRDefault="009D3032">
            <w:pPr>
              <w:pStyle w:val="LO-normal"/>
              <w:tabs>
                <w:tab w:val="left" w:pos="1134"/>
              </w:tabs>
              <w:ind w:left="1134"/>
              <w:jc w:val="both"/>
              <w:rPr>
                <w:rFonts w:ascii="Arial" w:eastAsia="Arial" w:hAnsi="Arial"/>
                <w:sz w:val="22"/>
                <w:szCs w:val="22"/>
              </w:rPr>
            </w:pPr>
          </w:p>
          <w:p w14:paraId="4AB2A9DD" w14:textId="77777777" w:rsidR="009D3032" w:rsidRPr="00B91504" w:rsidRDefault="00C13373">
            <w:pPr>
              <w:pStyle w:val="LO-normal"/>
              <w:numPr>
                <w:ilvl w:val="0"/>
                <w:numId w:val="1"/>
              </w:numPr>
              <w:tabs>
                <w:tab w:val="left" w:pos="1134"/>
              </w:tabs>
              <w:ind w:left="1134"/>
              <w:jc w:val="both"/>
              <w:rPr>
                <w:rFonts w:ascii="Arial" w:eastAsia="Arial" w:hAnsi="Arial"/>
                <w:sz w:val="22"/>
                <w:szCs w:val="22"/>
              </w:rPr>
            </w:pPr>
            <w:r w:rsidRPr="00B91504">
              <w:rPr>
                <w:rFonts w:ascii="Arial" w:eastAsia="Arial" w:hAnsi="Arial"/>
                <w:sz w:val="22"/>
                <w:szCs w:val="22"/>
                <w:u w:val="single"/>
              </w:rPr>
              <w:t xml:space="preserve">Currículo: </w:t>
            </w:r>
            <w:r w:rsidRPr="00B91504">
              <w:rPr>
                <w:rFonts w:ascii="Arial" w:eastAsia="Arial" w:hAnsi="Arial"/>
                <w:sz w:val="22"/>
                <w:szCs w:val="22"/>
              </w:rPr>
              <w:t>Real Decreto 1105/2014, de 26 de diciembre, por el que se establece el currículo básico de la Educación Secundaria Obligatoria y del Bachillerato.</w:t>
            </w:r>
          </w:p>
          <w:p w14:paraId="432B62D2" w14:textId="77777777" w:rsidR="009D3032" w:rsidRPr="00B91504" w:rsidRDefault="009D3032">
            <w:pPr>
              <w:pStyle w:val="LO-normal"/>
              <w:ind w:left="708"/>
              <w:rPr>
                <w:rFonts w:ascii="Arial" w:eastAsia="Arial" w:hAnsi="Arial"/>
                <w:color w:val="000000"/>
                <w:sz w:val="22"/>
                <w:szCs w:val="22"/>
              </w:rPr>
            </w:pPr>
          </w:p>
          <w:p w14:paraId="727ADC77" w14:textId="77777777" w:rsidR="009D3032" w:rsidRPr="00B91504" w:rsidRDefault="00C13373">
            <w:pPr>
              <w:pStyle w:val="LO-normal"/>
              <w:numPr>
                <w:ilvl w:val="0"/>
                <w:numId w:val="1"/>
              </w:numPr>
              <w:tabs>
                <w:tab w:val="left" w:pos="1134"/>
              </w:tabs>
              <w:ind w:left="1134" w:right="213"/>
              <w:jc w:val="both"/>
              <w:rPr>
                <w:rFonts w:ascii="Arial" w:eastAsia="Arial" w:hAnsi="Arial"/>
                <w:sz w:val="22"/>
                <w:szCs w:val="22"/>
              </w:rPr>
            </w:pPr>
            <w:r w:rsidRPr="00B91504">
              <w:rPr>
                <w:rFonts w:ascii="Arial" w:eastAsia="Arial" w:hAnsi="Arial"/>
                <w:sz w:val="22"/>
                <w:szCs w:val="22"/>
              </w:rPr>
              <w:t>Decretos 111/2016 y 110/2016, de 14 de junio, por los que se establece la ordenación y el currículo de la Educación Secundaria Obligatoria y el Bachillerato en la Comunidad Autónoma de Andalucía.</w:t>
            </w:r>
          </w:p>
          <w:p w14:paraId="6E68BAB0" w14:textId="77777777" w:rsidR="009D3032" w:rsidRPr="00B91504" w:rsidRDefault="009D3032">
            <w:pPr>
              <w:pStyle w:val="LO-normal"/>
              <w:ind w:left="708"/>
              <w:rPr>
                <w:rFonts w:ascii="Arial" w:eastAsia="Arial" w:hAnsi="Arial"/>
                <w:color w:val="000000"/>
                <w:sz w:val="22"/>
                <w:szCs w:val="22"/>
              </w:rPr>
            </w:pPr>
          </w:p>
          <w:p w14:paraId="14F605D1" w14:textId="23ECF098" w:rsidR="009D3032" w:rsidRPr="00B91504" w:rsidRDefault="00C13373" w:rsidP="008D7980">
            <w:pPr>
              <w:pStyle w:val="LO-normal"/>
              <w:numPr>
                <w:ilvl w:val="0"/>
                <w:numId w:val="1"/>
              </w:numPr>
              <w:tabs>
                <w:tab w:val="left" w:pos="1134"/>
              </w:tabs>
              <w:ind w:left="1134" w:right="213"/>
              <w:jc w:val="both"/>
              <w:rPr>
                <w:rFonts w:ascii="Arial" w:eastAsia="Arial" w:hAnsi="Arial"/>
                <w:sz w:val="20"/>
                <w:szCs w:val="20"/>
              </w:rPr>
            </w:pPr>
            <w:r w:rsidRPr="00B91504">
              <w:rPr>
                <w:rFonts w:ascii="Arial" w:eastAsia="Arial" w:hAnsi="Arial"/>
                <w:sz w:val="22"/>
                <w:szCs w:val="22"/>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sidRPr="00B91504">
              <w:rPr>
                <w:rFonts w:ascii="Arial" w:eastAsia="Arial" w:hAnsi="Arial"/>
                <w:b/>
                <w:sz w:val="22"/>
                <w:szCs w:val="22"/>
              </w:rPr>
              <w:t>ordenación de la evaluación</w:t>
            </w:r>
            <w:r w:rsidRPr="00B91504">
              <w:rPr>
                <w:rFonts w:ascii="Arial" w:eastAsia="Arial" w:hAnsi="Arial"/>
                <w:sz w:val="22"/>
                <w:szCs w:val="22"/>
              </w:rPr>
              <w:t xml:space="preserve"> del proceso de aprendizaje del alumnado.</w:t>
            </w:r>
          </w:p>
        </w:tc>
      </w:tr>
    </w:tbl>
    <w:p w14:paraId="5414E634" w14:textId="77777777" w:rsidR="009D3032" w:rsidRPr="00B91504" w:rsidRDefault="009D3032">
      <w:pPr>
        <w:pStyle w:val="LO-normal"/>
        <w:rPr>
          <w:rFonts w:ascii="Arial" w:hAnsi="Arial"/>
        </w:rPr>
      </w:pPr>
    </w:p>
    <w:p w14:paraId="40D02EC2" w14:textId="77777777" w:rsidR="009D3032" w:rsidRPr="00B91504" w:rsidRDefault="009D3032">
      <w:pPr>
        <w:pStyle w:val="LO-normal"/>
        <w:rPr>
          <w:rFonts w:ascii="Arial" w:hAnsi="Arial"/>
        </w:rPr>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9D3032" w:rsidRPr="00B91504" w14:paraId="1AB1847F"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0D9EA877" w14:textId="77777777" w:rsidR="009D3032" w:rsidRPr="00B91504" w:rsidRDefault="00C13373">
            <w:pPr>
              <w:pStyle w:val="LO-normal"/>
              <w:jc w:val="center"/>
              <w:rPr>
                <w:rFonts w:ascii="Arial" w:hAnsi="Arial"/>
                <w:b/>
              </w:rPr>
            </w:pPr>
            <w:r w:rsidRPr="00B91504">
              <w:rPr>
                <w:rFonts w:ascii="Arial" w:hAnsi="Arial"/>
                <w:b/>
              </w:rPr>
              <w:t>2.- APRENDIZAJES NO ADQUIRIDOS CURSO 2019-2020</w:t>
            </w:r>
          </w:p>
        </w:tc>
      </w:tr>
      <w:tr w:rsidR="009D3032" w:rsidRPr="00B91504" w14:paraId="0D3B2453" w14:textId="77777777">
        <w:tc>
          <w:tcPr>
            <w:tcW w:w="9214" w:type="dxa"/>
            <w:tcBorders>
              <w:top w:val="single" w:sz="4" w:space="0" w:color="000000"/>
              <w:left w:val="single" w:sz="4" w:space="0" w:color="000000"/>
              <w:bottom w:val="single" w:sz="4" w:space="0" w:color="000000"/>
              <w:right w:val="single" w:sz="4" w:space="0" w:color="000000"/>
            </w:tcBorders>
          </w:tcPr>
          <w:p w14:paraId="2734B682" w14:textId="77777777" w:rsidR="009D3032" w:rsidRPr="00B91504" w:rsidRDefault="00C13373">
            <w:pPr>
              <w:pStyle w:val="LO-normal"/>
              <w:rPr>
                <w:rFonts w:ascii="Arial" w:hAnsi="Arial"/>
              </w:rPr>
            </w:pPr>
            <w:r w:rsidRPr="00B91504">
              <w:rPr>
                <w:rFonts w:ascii="Arial" w:hAnsi="Arial"/>
              </w:rPr>
              <w:t>2.1.- CONTENIDOS NO IMPARTIDOS DURANTE EL CURSO 2019 – 2020</w:t>
            </w:r>
          </w:p>
          <w:p w14:paraId="2C4A5FCF" w14:textId="3F22ED83" w:rsidR="009D3032" w:rsidRPr="00B91504" w:rsidRDefault="004C2334">
            <w:pPr>
              <w:pStyle w:val="LO-normal"/>
              <w:rPr>
                <w:rFonts w:ascii="Arial" w:hAnsi="Arial"/>
                <w:sz w:val="22"/>
                <w:szCs w:val="22"/>
              </w:rPr>
            </w:pPr>
            <w:r w:rsidRPr="00B91504">
              <w:rPr>
                <w:rFonts w:ascii="Arial" w:hAnsi="Arial"/>
                <w:sz w:val="22"/>
                <w:szCs w:val="22"/>
              </w:rPr>
              <w:t>La materia de Física y Química se ve por primera vez en 2º de la ESO, por lo que este apartado no procede en este caso</w:t>
            </w:r>
          </w:p>
          <w:p w14:paraId="3C4A6616" w14:textId="77777777" w:rsidR="009D3032" w:rsidRPr="00B91504" w:rsidRDefault="009D3032">
            <w:pPr>
              <w:pStyle w:val="LO-normal"/>
              <w:rPr>
                <w:rFonts w:ascii="Arial" w:hAnsi="Arial"/>
              </w:rPr>
            </w:pPr>
          </w:p>
        </w:tc>
      </w:tr>
      <w:tr w:rsidR="009D3032" w:rsidRPr="00B91504" w14:paraId="40962D36"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30ED3ED3" w14:textId="77777777" w:rsidR="009D3032" w:rsidRPr="00B91504" w:rsidRDefault="00C13373">
            <w:pPr>
              <w:pStyle w:val="LO-normal"/>
              <w:rPr>
                <w:rFonts w:ascii="Arial" w:hAnsi="Arial"/>
              </w:rPr>
            </w:pPr>
            <w:r w:rsidRPr="00B91504">
              <w:rPr>
                <w:rFonts w:ascii="Arial" w:hAnsi="Arial"/>
              </w:rPr>
              <w:t>2.2- ESTRATEGIAS DE INCLUSIÓN DE LOS APRENDIZAJES NO ADQUIRIDOS</w:t>
            </w:r>
          </w:p>
          <w:p w14:paraId="585B0378" w14:textId="77777777" w:rsidR="004C2334" w:rsidRPr="00B91504" w:rsidRDefault="004C2334" w:rsidP="004C2334">
            <w:pPr>
              <w:pStyle w:val="LO-normal"/>
              <w:rPr>
                <w:rFonts w:ascii="Arial" w:hAnsi="Arial"/>
                <w:sz w:val="22"/>
                <w:szCs w:val="22"/>
              </w:rPr>
            </w:pPr>
            <w:r w:rsidRPr="00B91504">
              <w:rPr>
                <w:rFonts w:ascii="Arial" w:hAnsi="Arial"/>
                <w:sz w:val="22"/>
                <w:szCs w:val="22"/>
              </w:rPr>
              <w:t>La materia de Física y Química se ve por primera vez en 2º de la ESO, por lo que este apartado no procede en este caso</w:t>
            </w:r>
          </w:p>
          <w:p w14:paraId="62ADCCC9" w14:textId="77777777" w:rsidR="009D3032" w:rsidRPr="00B91504" w:rsidRDefault="009D3032">
            <w:pPr>
              <w:pStyle w:val="LO-normal"/>
              <w:rPr>
                <w:rFonts w:ascii="Arial" w:hAnsi="Arial"/>
              </w:rPr>
            </w:pPr>
          </w:p>
        </w:tc>
      </w:tr>
    </w:tbl>
    <w:p w14:paraId="5C514390" w14:textId="77777777" w:rsidR="009D3032" w:rsidRPr="00B91504" w:rsidRDefault="009D3032">
      <w:pPr>
        <w:pStyle w:val="LO-normal"/>
        <w:rPr>
          <w:rFonts w:ascii="Arial" w:hAnsi="Arial"/>
        </w:rPr>
      </w:pPr>
    </w:p>
    <w:p w14:paraId="3499C813" w14:textId="77777777" w:rsidR="009D3032" w:rsidRPr="00B91504" w:rsidRDefault="00C13373">
      <w:pPr>
        <w:pStyle w:val="LO-normal"/>
        <w:jc w:val="both"/>
        <w:rPr>
          <w:rFonts w:ascii="Arial" w:hAnsi="Arial"/>
        </w:rPr>
      </w:pPr>
      <w:r w:rsidRPr="00B91504">
        <w:rPr>
          <w:rFonts w:ascii="Arial" w:hAnsi="Arial"/>
        </w:rPr>
        <w:t xml:space="preserve">A lo largo del diseño o desarrollo de los diversos elementos curriculares; objetivos, </w:t>
      </w:r>
      <w:proofErr w:type="gramStart"/>
      <w:r w:rsidRPr="00B91504">
        <w:rPr>
          <w:rFonts w:ascii="Arial" w:hAnsi="Arial"/>
        </w:rPr>
        <w:t>contenidos,...</w:t>
      </w:r>
      <w:proofErr w:type="gramEnd"/>
      <w:r w:rsidRPr="00B91504">
        <w:rPr>
          <w:rFonts w:ascii="Arial" w:hAnsi="Arial"/>
        </w:rPr>
        <w:t xml:space="preserve">, </w:t>
      </w:r>
    </w:p>
    <w:p w14:paraId="0A9D55CD" w14:textId="77777777" w:rsidR="009D3032" w:rsidRPr="00B91504" w:rsidRDefault="00C13373">
      <w:pPr>
        <w:pStyle w:val="LO-normal"/>
        <w:jc w:val="both"/>
        <w:rPr>
          <w:rFonts w:ascii="Arial" w:hAnsi="Arial"/>
        </w:rPr>
      </w:pPr>
      <w:r w:rsidRPr="00B91504">
        <w:rPr>
          <w:rFonts w:ascii="Arial" w:hAnsi="Arial"/>
        </w:rPr>
        <w:t xml:space="preserve">indicamos o marcamos en gris aquellos que no tendrán carácter prioritario en caso de </w:t>
      </w:r>
    </w:p>
    <w:p w14:paraId="50F1453B" w14:textId="77777777" w:rsidR="009D3032" w:rsidRPr="00B91504" w:rsidRDefault="00C13373">
      <w:pPr>
        <w:pStyle w:val="LO-normal"/>
        <w:jc w:val="both"/>
        <w:rPr>
          <w:rFonts w:ascii="Arial" w:hAnsi="Arial"/>
        </w:rPr>
      </w:pPr>
      <w:r w:rsidRPr="00B91504">
        <w:rPr>
          <w:rFonts w:ascii="Arial" w:hAnsi="Arial"/>
        </w:rPr>
        <w:t>periodos de confinamiento, cuarentena, o enseñanza telemática.</w:t>
      </w:r>
    </w:p>
    <w:p w14:paraId="52F9C545" w14:textId="77777777" w:rsidR="009D3032" w:rsidRPr="00B91504" w:rsidRDefault="009D3032">
      <w:pPr>
        <w:pStyle w:val="LO-normal"/>
        <w:jc w:val="center"/>
        <w:rPr>
          <w:rFonts w:ascii="Arial" w:hAnsi="Arial"/>
        </w:rP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9D3032" w:rsidRPr="00B91504" w14:paraId="6B964F75"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5311C3ED" w14:textId="77777777" w:rsidR="009D3032" w:rsidRPr="00B91504" w:rsidRDefault="00C13373">
            <w:pPr>
              <w:pStyle w:val="LO-normal"/>
              <w:jc w:val="center"/>
              <w:rPr>
                <w:rFonts w:ascii="Arial" w:eastAsia="Arial" w:hAnsi="Arial"/>
                <w:sz w:val="32"/>
                <w:szCs w:val="32"/>
              </w:rPr>
            </w:pPr>
            <w:r w:rsidRPr="00B91504">
              <w:rPr>
                <w:rFonts w:ascii="Arial" w:eastAsia="Arial" w:hAnsi="Arial"/>
                <w:b/>
                <w:sz w:val="28"/>
                <w:szCs w:val="28"/>
              </w:rPr>
              <w:t>3. OBJETIVOS</w:t>
            </w:r>
            <w:r w:rsidRPr="00B91504">
              <w:rPr>
                <w:rFonts w:ascii="Arial" w:eastAsia="Arial" w:hAnsi="Arial"/>
                <w:b/>
                <w:sz w:val="32"/>
                <w:szCs w:val="32"/>
              </w:rPr>
              <w:t xml:space="preserve"> </w:t>
            </w:r>
          </w:p>
        </w:tc>
      </w:tr>
      <w:tr w:rsidR="009D3032" w:rsidRPr="00B91504" w14:paraId="71824023" w14:textId="77777777">
        <w:trPr>
          <w:trHeight w:val="1036"/>
        </w:trPr>
        <w:tc>
          <w:tcPr>
            <w:tcW w:w="9210" w:type="dxa"/>
            <w:tcBorders>
              <w:top w:val="single" w:sz="4" w:space="0" w:color="000000"/>
              <w:left w:val="single" w:sz="4" w:space="0" w:color="000000"/>
              <w:bottom w:val="single" w:sz="4" w:space="0" w:color="000000"/>
              <w:right w:val="single" w:sz="4" w:space="0" w:color="000000"/>
            </w:tcBorders>
          </w:tcPr>
          <w:p w14:paraId="00733F15" w14:textId="77777777" w:rsidR="009D3032" w:rsidRPr="00B91504" w:rsidRDefault="00C13373">
            <w:pPr>
              <w:pStyle w:val="LO-normal"/>
              <w:jc w:val="both"/>
              <w:rPr>
                <w:rFonts w:ascii="Arial" w:eastAsia="Arial" w:hAnsi="Arial"/>
                <w:sz w:val="21"/>
                <w:szCs w:val="21"/>
              </w:rPr>
            </w:pPr>
            <w:r w:rsidRPr="00B91504">
              <w:rPr>
                <w:rFonts w:ascii="Arial" w:eastAsia="Arial" w:hAnsi="Arial"/>
                <w:b/>
                <w:sz w:val="21"/>
                <w:szCs w:val="21"/>
              </w:rPr>
              <w:t>3.1. OBJETIVOS GENERALES DE ETAPA.</w:t>
            </w:r>
          </w:p>
          <w:p w14:paraId="6047BA9B" w14:textId="77777777" w:rsidR="009D3032" w:rsidRPr="00B91504" w:rsidRDefault="009D3032">
            <w:pPr>
              <w:pStyle w:val="LO-normal"/>
              <w:jc w:val="both"/>
              <w:rPr>
                <w:rFonts w:ascii="Arial" w:eastAsia="Arial" w:hAnsi="Arial"/>
                <w:sz w:val="21"/>
                <w:szCs w:val="21"/>
              </w:rPr>
            </w:pPr>
          </w:p>
          <w:p w14:paraId="3ACEAC12" w14:textId="77777777" w:rsidR="009D3032" w:rsidRPr="00B91504" w:rsidRDefault="00C13373">
            <w:pPr>
              <w:pStyle w:val="LO-normal"/>
              <w:jc w:val="both"/>
              <w:rPr>
                <w:rFonts w:ascii="Arial" w:eastAsia="Arial" w:hAnsi="Arial"/>
                <w:sz w:val="21"/>
                <w:szCs w:val="21"/>
              </w:rPr>
            </w:pPr>
            <w:r w:rsidRPr="00B91504">
              <w:rPr>
                <w:rFonts w:ascii="Arial" w:eastAsia="Arial" w:hAnsi="Arial"/>
                <w:sz w:val="20"/>
                <w:szCs w:val="20"/>
              </w:rPr>
              <w:t xml:space="preserve">El </w:t>
            </w:r>
            <w:r w:rsidRPr="00B91504">
              <w:rPr>
                <w:rFonts w:ascii="Arial" w:eastAsia="Arial" w:hAnsi="Arial"/>
                <w:b/>
                <w:sz w:val="20"/>
                <w:szCs w:val="20"/>
              </w:rPr>
              <w:t>Real Decreto 1105/2014</w:t>
            </w:r>
            <w:r w:rsidRPr="00B91504">
              <w:rPr>
                <w:rFonts w:ascii="Arial" w:eastAsia="Arial" w:hAnsi="Arial"/>
                <w:sz w:val="20"/>
                <w:szCs w:val="20"/>
              </w:rPr>
              <w:t>, fija para la etapa de Educación Secundaria Obligatoria los siguientes objetivos:</w:t>
            </w:r>
          </w:p>
          <w:p w14:paraId="25ABF2BA"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508B8849"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Desarrollar y consolidar hábitos de disciplina, estudio y trabajo individual y en equipo como condición necesaria para una realización eficaz de las tareas del aprendizaje y como medio de desarrollo personal.</w:t>
            </w:r>
          </w:p>
          <w:p w14:paraId="13F833A3"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Valorar y respetar la diferencia de sexos y la igualdad de derechos y oportunidades entre ellos.</w:t>
            </w:r>
          </w:p>
          <w:p w14:paraId="33E1A2E5"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72330B3F"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2B436AD8"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5466BD27"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Concebir el conocimiento científico como un saber integrado, que se estructura en distintas disciplinas, así como conocer y aplicar los métodos para identificar los problemas en los diversos campos del conocimiento y de la experiencia.</w:t>
            </w:r>
          </w:p>
          <w:p w14:paraId="04737576"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Desarrollar el espíritu emprendedor y la confianza en sí mismo, la participación, el sentido crítico, la iniciativa personal y la capacidad para aprender a aprender, planificar, tomar decisiones y asumir responsabilidades.</w:t>
            </w:r>
          </w:p>
          <w:p w14:paraId="5C6DDFBF"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Comprender y expresar con corrección, oralmente y por escrito, en la lengua castellana, textos y mensajes complejos, e iniciarse en el conocimiento, la lectura y el estudio de la literatura.</w:t>
            </w:r>
          </w:p>
          <w:p w14:paraId="7E2D7ED8"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lastRenderedPageBreak/>
              <w:t>Comprender y expresarse en una o más lenguas extranjeras de manera apropiada.</w:t>
            </w:r>
          </w:p>
          <w:p w14:paraId="32682A38"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Conocer, valorar y respetar los aspectos básicos de la cultura y la historia propias y de los demás, así como el patrimonio artístico y cultural.</w:t>
            </w:r>
          </w:p>
          <w:p w14:paraId="612862A9"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655DCFB3" w14:textId="77777777" w:rsidR="009D3032" w:rsidRPr="00B91504" w:rsidRDefault="00C13373">
            <w:pPr>
              <w:pStyle w:val="LO-normal"/>
              <w:widowControl/>
              <w:numPr>
                <w:ilvl w:val="0"/>
                <w:numId w:val="6"/>
              </w:numPr>
              <w:spacing w:before="120"/>
              <w:jc w:val="both"/>
              <w:rPr>
                <w:rFonts w:ascii="Arial" w:eastAsia="Arial" w:hAnsi="Arial"/>
                <w:sz w:val="20"/>
                <w:szCs w:val="20"/>
              </w:rPr>
            </w:pPr>
            <w:r w:rsidRPr="00B91504">
              <w:rPr>
                <w:rFonts w:ascii="Arial" w:eastAsia="Arial" w:hAnsi="Arial"/>
                <w:sz w:val="20"/>
                <w:szCs w:val="20"/>
              </w:rPr>
              <w:t>Apreciar la creación artística y comprender el lenguaje de las distintas manifestaciones artísticas, utilizando diversos medios de expresión y representación.</w:t>
            </w:r>
          </w:p>
          <w:p w14:paraId="5AF5EBDB" w14:textId="77777777" w:rsidR="009D3032" w:rsidRPr="00B91504" w:rsidRDefault="009D3032">
            <w:pPr>
              <w:pStyle w:val="LO-normal"/>
              <w:tabs>
                <w:tab w:val="left" w:pos="1134"/>
              </w:tabs>
              <w:ind w:left="720" w:right="213"/>
              <w:jc w:val="both"/>
              <w:rPr>
                <w:rFonts w:ascii="Arial" w:eastAsia="Arial" w:hAnsi="Arial"/>
                <w:sz w:val="20"/>
                <w:szCs w:val="20"/>
              </w:rPr>
            </w:pPr>
          </w:p>
          <w:p w14:paraId="276604A1" w14:textId="77777777" w:rsidR="009D3032" w:rsidRPr="00B91504" w:rsidRDefault="00C13373">
            <w:pPr>
              <w:pStyle w:val="LO-normal"/>
              <w:tabs>
                <w:tab w:val="left" w:pos="1134"/>
              </w:tabs>
              <w:spacing w:before="240"/>
              <w:ind w:right="213"/>
              <w:jc w:val="both"/>
              <w:rPr>
                <w:rFonts w:ascii="Arial" w:eastAsia="Arial" w:hAnsi="Arial"/>
                <w:sz w:val="20"/>
                <w:szCs w:val="20"/>
              </w:rPr>
            </w:pPr>
            <w:r w:rsidRPr="00B91504">
              <w:rPr>
                <w:rFonts w:ascii="Arial" w:eastAsia="Arial" w:hAnsi="Arial"/>
                <w:sz w:val="20"/>
                <w:szCs w:val="20"/>
              </w:rPr>
              <w:t xml:space="preserve"> La Orden de 14 de julio de 2016, establece que la Educación Secundaria Obligatoria en Andalucía contribuirá a desarrollar en el alumnado las capacidades que le permitan:</w:t>
            </w:r>
          </w:p>
          <w:p w14:paraId="0FCC66B0" w14:textId="73B9BD84" w:rsidR="009D3032" w:rsidRPr="00B91504" w:rsidRDefault="00C13373">
            <w:pPr>
              <w:pStyle w:val="LO-normal"/>
              <w:widowControl/>
              <w:numPr>
                <w:ilvl w:val="0"/>
                <w:numId w:val="4"/>
              </w:numPr>
              <w:spacing w:before="240"/>
              <w:ind w:left="639" w:hanging="283"/>
              <w:jc w:val="both"/>
              <w:rPr>
                <w:rFonts w:ascii="Arial" w:eastAsia="Arial" w:hAnsi="Arial"/>
                <w:sz w:val="20"/>
                <w:szCs w:val="20"/>
              </w:rPr>
            </w:pPr>
            <w:r w:rsidRPr="00B91504">
              <w:rPr>
                <w:rFonts w:ascii="Arial" w:eastAsia="Arial" w:hAnsi="Arial"/>
                <w:sz w:val="20"/>
                <w:szCs w:val="20"/>
              </w:rPr>
              <w:t>Conocer y apreciar las peculiaridades de la modalidad lingüística andaluza en todas sus variedades.</w:t>
            </w:r>
          </w:p>
          <w:p w14:paraId="2F8C2B61" w14:textId="37A85595" w:rsidR="009D3032" w:rsidRPr="00B91504" w:rsidRDefault="00C13373">
            <w:pPr>
              <w:pStyle w:val="LO-normal"/>
              <w:widowControl/>
              <w:numPr>
                <w:ilvl w:val="0"/>
                <w:numId w:val="4"/>
              </w:numPr>
              <w:spacing w:before="240"/>
              <w:ind w:left="639" w:hanging="283"/>
              <w:jc w:val="both"/>
              <w:rPr>
                <w:rFonts w:ascii="Arial" w:eastAsia="Arial" w:hAnsi="Arial"/>
                <w:sz w:val="20"/>
                <w:szCs w:val="20"/>
              </w:rPr>
            </w:pPr>
            <w:r w:rsidRPr="00B91504">
              <w:rPr>
                <w:rFonts w:ascii="Arial" w:eastAsia="Arial" w:hAnsi="Arial"/>
                <w:sz w:val="20"/>
                <w:szCs w:val="20"/>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2F68FFFB" w14:textId="77777777" w:rsidR="009D3032" w:rsidRPr="00B91504" w:rsidRDefault="009D3032">
            <w:pPr>
              <w:pStyle w:val="LO-normal"/>
              <w:jc w:val="both"/>
              <w:rPr>
                <w:rFonts w:ascii="Arial" w:eastAsia="Arial" w:hAnsi="Arial"/>
                <w:sz w:val="21"/>
                <w:szCs w:val="21"/>
              </w:rPr>
            </w:pPr>
          </w:p>
          <w:p w14:paraId="6A310E8E" w14:textId="77777777" w:rsidR="009D3032" w:rsidRPr="00B91504" w:rsidRDefault="009D3032">
            <w:pPr>
              <w:pStyle w:val="LO-normal"/>
              <w:jc w:val="both"/>
              <w:rPr>
                <w:rFonts w:ascii="Arial" w:eastAsia="Arial" w:hAnsi="Arial"/>
                <w:sz w:val="21"/>
                <w:szCs w:val="21"/>
              </w:rPr>
            </w:pPr>
          </w:p>
          <w:p w14:paraId="77085DA3" w14:textId="759EDE06" w:rsidR="009D3032" w:rsidRPr="00B91504" w:rsidRDefault="00C13373">
            <w:pPr>
              <w:pStyle w:val="LO-normal"/>
              <w:jc w:val="both"/>
              <w:rPr>
                <w:rFonts w:ascii="Arial" w:eastAsia="Arial" w:hAnsi="Arial"/>
                <w:b/>
                <w:sz w:val="21"/>
                <w:szCs w:val="21"/>
              </w:rPr>
            </w:pPr>
            <w:r w:rsidRPr="00B91504">
              <w:rPr>
                <w:rFonts w:ascii="Arial" w:eastAsia="Arial" w:hAnsi="Arial"/>
                <w:b/>
                <w:sz w:val="21"/>
                <w:szCs w:val="21"/>
              </w:rPr>
              <w:t>3.2. OBJETIVOS DEL CURSO/NIVEL.</w:t>
            </w:r>
          </w:p>
          <w:p w14:paraId="61A522AA"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Comprender y utilizar las estrategias y los conceptos básicos de la Física y de la Química para interpretar los fenómenos naturales, así como para analizar y valorar sus repercusiones en el desarrollo científico y tecnológico.</w:t>
            </w:r>
          </w:p>
          <w:p w14:paraId="172FB2B2"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Aplicar, en la resolución de problemas, estrategias coherentes con los procedimientos de las ciencias, tales como el análisis de los problemas planteados, la formulación de hipótesis, la elaboración de estrategias de resolución y de diseño experimentales, el análisis de resultados, la consideración de aplicaciones y repercusiones del estudio realizado.</w:t>
            </w:r>
          </w:p>
          <w:p w14:paraId="1BE70F76"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Comprender y expresar mensajes con contenido científico utilizando el lenguaje oral y escrito con propiedad, interpretar diagramas, gráficas, tablas y expresiones matemáticas elementales, así como comunicar argumentaciones y explicaciones en el ámbito de la ciencia.</w:t>
            </w:r>
          </w:p>
          <w:p w14:paraId="0A48EF92"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Obtener información sobre temas científicos, utilizando distintas fuentes, y emplearla, valorando su contenido, para fundamentar y orientar trabajos sobre temas científicos.</w:t>
            </w:r>
          </w:p>
          <w:p w14:paraId="2B1B7561"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Desarrollar actitudes críticas fundamentadas en el conocimiento científico para analizar, individualmente o en grupo, cuestiones relacionadas con las ciencias y la tecnología.</w:t>
            </w:r>
          </w:p>
          <w:p w14:paraId="5772CCB3"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Desarrollar actitudes y hábitos saludables que permitan hacer frente a problemas de la sociedad actual en aspectos relacionados con el uso y consumo de nuevos productos.</w:t>
            </w:r>
          </w:p>
          <w:p w14:paraId="6A23CD49" w14:textId="77777777" w:rsidR="004C2334" w:rsidRPr="00B91504" w:rsidRDefault="004C2334" w:rsidP="004C2334">
            <w:pPr>
              <w:widowControl/>
              <w:numPr>
                <w:ilvl w:val="1"/>
                <w:numId w:val="15"/>
              </w:numPr>
              <w:autoSpaceDE w:val="0"/>
              <w:autoSpaceDN w:val="0"/>
              <w:adjustRightInd w:val="0"/>
              <w:spacing w:line="240" w:lineRule="auto"/>
              <w:ind w:left="360"/>
              <w:jc w:val="both"/>
              <w:textAlignment w:val="auto"/>
              <w:outlineLvl w:val="9"/>
              <w:rPr>
                <w:rFonts w:ascii="Arial" w:hAnsi="Arial"/>
                <w:lang w:eastAsia="es-ES"/>
              </w:rPr>
            </w:pPr>
            <w:r w:rsidRPr="00B91504">
              <w:rPr>
                <w:rFonts w:ascii="Arial" w:hAnsi="Arial"/>
                <w:sz w:val="22"/>
                <w:szCs w:val="22"/>
                <w:lang w:eastAsia="es-ES"/>
              </w:rPr>
              <w:t>Comprender la importancia que el conocimiento en ciencias tiene para poder participar en la toma de decisiones tanto en problemas locales como globales.</w:t>
            </w:r>
          </w:p>
          <w:p w14:paraId="0FBAD442" w14:textId="77777777" w:rsidR="004C2334" w:rsidRPr="00B91504" w:rsidRDefault="004C2334" w:rsidP="00C13373">
            <w:pPr>
              <w:widowControl/>
              <w:numPr>
                <w:ilvl w:val="1"/>
                <w:numId w:val="15"/>
              </w:numPr>
              <w:autoSpaceDE w:val="0"/>
              <w:autoSpaceDN w:val="0"/>
              <w:adjustRightInd w:val="0"/>
              <w:spacing w:line="240" w:lineRule="auto"/>
              <w:ind w:left="360"/>
              <w:jc w:val="both"/>
              <w:textAlignment w:val="auto"/>
              <w:outlineLvl w:val="9"/>
              <w:rPr>
                <w:rFonts w:ascii="Arial" w:eastAsia="Arial" w:hAnsi="Arial"/>
                <w:sz w:val="21"/>
                <w:szCs w:val="21"/>
              </w:rPr>
            </w:pPr>
            <w:r w:rsidRPr="00B91504">
              <w:rPr>
                <w:rFonts w:ascii="Arial" w:hAnsi="Arial"/>
                <w:sz w:val="22"/>
                <w:szCs w:val="22"/>
                <w:lang w:eastAsia="es-ES"/>
              </w:rPr>
              <w:t>Conocer y valorar las interacciones de la ciencia y la tecnología con la sociedad y el medio ambiente, para así avanzar hacia un futuro sostenible.</w:t>
            </w:r>
          </w:p>
          <w:p w14:paraId="6AB879CC" w14:textId="079F9243" w:rsidR="004C2334" w:rsidRPr="00B91504" w:rsidRDefault="004C2334" w:rsidP="00C13373">
            <w:pPr>
              <w:widowControl/>
              <w:numPr>
                <w:ilvl w:val="1"/>
                <w:numId w:val="15"/>
              </w:numPr>
              <w:autoSpaceDE w:val="0"/>
              <w:autoSpaceDN w:val="0"/>
              <w:adjustRightInd w:val="0"/>
              <w:spacing w:line="240" w:lineRule="auto"/>
              <w:ind w:left="360"/>
              <w:jc w:val="both"/>
              <w:textAlignment w:val="auto"/>
              <w:outlineLvl w:val="9"/>
              <w:rPr>
                <w:rFonts w:ascii="Arial" w:eastAsia="Arial" w:hAnsi="Arial"/>
                <w:sz w:val="21"/>
                <w:szCs w:val="21"/>
              </w:rPr>
            </w:pPr>
            <w:r w:rsidRPr="00B91504">
              <w:rPr>
                <w:rFonts w:ascii="Arial" w:hAnsi="Arial"/>
                <w:sz w:val="22"/>
                <w:szCs w:val="22"/>
                <w:lang w:eastAsia="es-ES"/>
              </w:rPr>
              <w:t>Reconocer el carácter evolutivo y creativo de la Física y de la Química y sus aportaciones a lo largo de la historia.</w:t>
            </w:r>
          </w:p>
          <w:p w14:paraId="07CD7EB3" w14:textId="77777777" w:rsidR="009D3032" w:rsidRPr="00B91504" w:rsidRDefault="009D3032">
            <w:pPr>
              <w:pStyle w:val="LO-normal"/>
              <w:tabs>
                <w:tab w:val="left" w:pos="720"/>
              </w:tabs>
              <w:spacing w:after="120"/>
              <w:jc w:val="both"/>
              <w:rPr>
                <w:rFonts w:ascii="Arial" w:eastAsia="Arial" w:hAnsi="Arial"/>
                <w:color w:val="000000"/>
              </w:rPr>
            </w:pPr>
          </w:p>
        </w:tc>
      </w:tr>
    </w:tbl>
    <w:p w14:paraId="2CE377E0" w14:textId="77777777" w:rsidR="009D3032" w:rsidRPr="00B91504" w:rsidRDefault="009D3032">
      <w:pPr>
        <w:pStyle w:val="LO-normal"/>
        <w:jc w:val="center"/>
        <w:rPr>
          <w:rFonts w:ascii="Arial" w:hAnsi="Arial"/>
        </w:rPr>
      </w:pPr>
    </w:p>
    <w:tbl>
      <w:tblPr>
        <w:tblStyle w:val="TableNormal"/>
        <w:tblW w:w="9356" w:type="dxa"/>
        <w:tblInd w:w="0" w:type="dxa"/>
        <w:tblCellMar>
          <w:left w:w="108" w:type="dxa"/>
          <w:right w:w="108" w:type="dxa"/>
        </w:tblCellMar>
        <w:tblLook w:val="0000" w:firstRow="0" w:lastRow="0" w:firstColumn="0" w:lastColumn="0" w:noHBand="0" w:noVBand="0"/>
      </w:tblPr>
      <w:tblGrid>
        <w:gridCol w:w="9072"/>
        <w:gridCol w:w="284"/>
      </w:tblGrid>
      <w:tr w:rsidR="009D3032" w:rsidRPr="00B91504" w14:paraId="49B84505" w14:textId="77777777" w:rsidTr="008D7980">
        <w:trPr>
          <w:trHeight w:val="4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E6E6E6"/>
          </w:tcPr>
          <w:p w14:paraId="53A3B088" w14:textId="77777777" w:rsidR="009D3032" w:rsidRPr="00B91504" w:rsidRDefault="00C13373">
            <w:pPr>
              <w:pStyle w:val="LO-normal"/>
              <w:pageBreakBefore/>
              <w:jc w:val="center"/>
              <w:rPr>
                <w:rFonts w:ascii="Arial" w:eastAsia="Arial" w:hAnsi="Arial"/>
                <w:sz w:val="28"/>
                <w:szCs w:val="28"/>
              </w:rPr>
            </w:pPr>
            <w:r w:rsidRPr="00B91504">
              <w:rPr>
                <w:rFonts w:ascii="Arial" w:eastAsia="Arial" w:hAnsi="Arial"/>
                <w:b/>
                <w:sz w:val="28"/>
                <w:szCs w:val="28"/>
              </w:rPr>
              <w:lastRenderedPageBreak/>
              <w:t>4. CONTENIDOS</w:t>
            </w:r>
          </w:p>
        </w:tc>
      </w:tr>
      <w:tr w:rsidR="009D3032" w:rsidRPr="00B91504" w14:paraId="597ED414" w14:textId="77777777" w:rsidTr="008D7980">
        <w:trPr>
          <w:trHeight w:val="1935"/>
        </w:trPr>
        <w:tc>
          <w:tcPr>
            <w:tcW w:w="9356" w:type="dxa"/>
            <w:gridSpan w:val="2"/>
            <w:tcBorders>
              <w:top w:val="single" w:sz="4" w:space="0" w:color="000000"/>
              <w:left w:val="single" w:sz="4" w:space="0" w:color="000000"/>
              <w:bottom w:val="single" w:sz="4" w:space="0" w:color="000000"/>
              <w:right w:val="single" w:sz="4" w:space="0" w:color="000000"/>
            </w:tcBorders>
          </w:tcPr>
          <w:p w14:paraId="3D3CB512" w14:textId="77777777" w:rsidR="009D3032" w:rsidRPr="00B91504" w:rsidRDefault="009D3032">
            <w:pPr>
              <w:pStyle w:val="LO-normal"/>
              <w:rPr>
                <w:rFonts w:ascii="Arial" w:eastAsia="Arial" w:hAnsi="Arial"/>
                <w:sz w:val="21"/>
                <w:szCs w:val="21"/>
              </w:rPr>
            </w:pPr>
          </w:p>
          <w:p w14:paraId="09DA2A26" w14:textId="62C81738" w:rsidR="009D3032" w:rsidRPr="00B91504" w:rsidRDefault="00C13373" w:rsidP="004C2334">
            <w:pPr>
              <w:pStyle w:val="LO-normal"/>
              <w:numPr>
                <w:ilvl w:val="1"/>
                <w:numId w:val="11"/>
              </w:numPr>
              <w:tabs>
                <w:tab w:val="left" w:pos="495"/>
              </w:tabs>
              <w:ind w:left="35" w:right="-10" w:hanging="30"/>
              <w:rPr>
                <w:rFonts w:ascii="Arial" w:eastAsia="Arial" w:hAnsi="Arial"/>
                <w:sz w:val="21"/>
                <w:szCs w:val="21"/>
              </w:rPr>
            </w:pPr>
            <w:r w:rsidRPr="00B91504">
              <w:rPr>
                <w:rFonts w:ascii="Arial" w:eastAsia="Arial" w:hAnsi="Arial"/>
                <w:b/>
                <w:sz w:val="21"/>
                <w:szCs w:val="21"/>
              </w:rPr>
              <w:t>BLOQUES TEMÁTICOS DE CONTENIDOS.</w:t>
            </w:r>
          </w:p>
          <w:p w14:paraId="118FA689" w14:textId="2A4BD961" w:rsidR="009D3032" w:rsidRPr="00B91504" w:rsidRDefault="00C13373">
            <w:pPr>
              <w:pStyle w:val="LO-normal"/>
              <w:spacing w:line="360" w:lineRule="auto"/>
              <w:ind w:firstLine="540"/>
              <w:jc w:val="both"/>
              <w:rPr>
                <w:rFonts w:ascii="Arial" w:eastAsia="Arial" w:hAnsi="Arial"/>
                <w:sz w:val="20"/>
                <w:szCs w:val="20"/>
              </w:rPr>
            </w:pPr>
            <w:r w:rsidRPr="00B91504">
              <w:rPr>
                <w:rFonts w:ascii="Arial" w:eastAsia="Arial" w:hAnsi="Arial"/>
                <w:sz w:val="20"/>
                <w:szCs w:val="20"/>
              </w:rPr>
              <w:t xml:space="preserve">En base a lo establecido por la Orden de 14 de Julio de 2016 los contenidos de la materia se presentan estructurados en </w:t>
            </w:r>
            <w:r w:rsidR="0041052E" w:rsidRPr="00B91504">
              <w:rPr>
                <w:rFonts w:ascii="Arial" w:eastAsia="Arial" w:hAnsi="Arial"/>
                <w:sz w:val="20"/>
                <w:szCs w:val="20"/>
              </w:rPr>
              <w:t>5</w:t>
            </w:r>
            <w:r w:rsidRPr="00B91504">
              <w:rPr>
                <w:rFonts w:ascii="Arial" w:eastAsia="Arial" w:hAnsi="Arial"/>
                <w:sz w:val="20"/>
                <w:szCs w:val="20"/>
              </w:rPr>
              <w:t>. bloques temáticos:</w:t>
            </w:r>
          </w:p>
          <w:p w14:paraId="738DD3AA" w14:textId="4C74864B" w:rsidR="00E74CAC" w:rsidRPr="00B91504" w:rsidRDefault="00E74CAC" w:rsidP="00E74CAC">
            <w:pPr>
              <w:widowControl/>
              <w:autoSpaceDE w:val="0"/>
              <w:autoSpaceDN w:val="0"/>
              <w:adjustRightInd w:val="0"/>
              <w:jc w:val="both"/>
              <w:rPr>
                <w:rFonts w:ascii="Arial" w:hAnsi="Arial"/>
                <w:b/>
                <w:sz w:val="22"/>
                <w:szCs w:val="22"/>
                <w:lang w:eastAsia="es-ES"/>
              </w:rPr>
            </w:pPr>
            <w:r w:rsidRPr="00B91504">
              <w:rPr>
                <w:rFonts w:ascii="Arial" w:hAnsi="Arial"/>
                <w:b/>
                <w:sz w:val="22"/>
                <w:szCs w:val="22"/>
                <w:lang w:eastAsia="es-ES"/>
              </w:rPr>
              <w:t>Bloque 1. La actividad científica.</w:t>
            </w:r>
          </w:p>
          <w:p w14:paraId="5144A27C" w14:textId="167709E1" w:rsidR="004C2334" w:rsidRPr="00B91504" w:rsidRDefault="00E74CAC" w:rsidP="00E74CAC">
            <w:pPr>
              <w:widowControl/>
              <w:autoSpaceDE w:val="0"/>
              <w:autoSpaceDN w:val="0"/>
              <w:adjustRightInd w:val="0"/>
              <w:jc w:val="both"/>
              <w:rPr>
                <w:rFonts w:ascii="Arial" w:hAnsi="Arial"/>
                <w:b/>
                <w:lang w:eastAsia="es-ES"/>
              </w:rPr>
            </w:pPr>
            <w:r w:rsidRPr="00B91504">
              <w:rPr>
                <w:rFonts w:ascii="Arial" w:hAnsi="Arial"/>
                <w:b/>
                <w:sz w:val="22"/>
                <w:szCs w:val="22"/>
                <w:lang w:eastAsia="es-ES"/>
              </w:rPr>
              <w:t>El método científico: sus etapas. Medida de magnitudes. Sistema Internacional de Unidades. Notación científica. Utilización de las Tecnologías de la Información y la Comunicación. El trabajo en el laboratorio. Proyecto de investigación.</w:t>
            </w:r>
          </w:p>
          <w:p w14:paraId="511A491C"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1. Reconocer e identificar las características del método científico. CMCT.</w:t>
            </w:r>
          </w:p>
          <w:p w14:paraId="78739DBF"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2. Valorar la investigación científica y su impacto en la industria y en el desarrollo de la sociedad. CCL, CSC.</w:t>
            </w:r>
          </w:p>
          <w:p w14:paraId="06779BC8"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3. Conocer los procedimientos científicos para determinar magnitudes. CMCT.</w:t>
            </w:r>
          </w:p>
          <w:p w14:paraId="359FF0A5"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4. Reconocer los materiales, e instrumentos básicos del laboratorio de Física y de Química; conocer y respetar las normas de seguridad y de eliminación de residuos para la protección del medio ambiente. CCL, CMCT, CAA, CSC.</w:t>
            </w:r>
          </w:p>
          <w:p w14:paraId="53DFAB21"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val="en-GB" w:eastAsia="es-ES"/>
              </w:rPr>
            </w:pPr>
            <w:r w:rsidRPr="00B91504">
              <w:rPr>
                <w:rFonts w:ascii="Arial" w:hAnsi="Arial"/>
                <w:sz w:val="22"/>
                <w:szCs w:val="22"/>
                <w:highlight w:val="lightGray"/>
                <w:lang w:eastAsia="es-ES"/>
              </w:rPr>
              <w:t>5. Interpretar la información sobre temas científicos de carácter divulgativo que aparece en publicaciones y medios de comunicación. CCL, CSC, CAA.</w:t>
            </w:r>
          </w:p>
          <w:p w14:paraId="46B4EBE0"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val="en-GB" w:eastAsia="es-ES"/>
              </w:rPr>
            </w:pPr>
            <w:r w:rsidRPr="00B91504">
              <w:rPr>
                <w:rFonts w:ascii="Arial" w:hAnsi="Arial"/>
                <w:sz w:val="22"/>
                <w:szCs w:val="22"/>
                <w:highlight w:val="lightGray"/>
                <w:lang w:eastAsia="es-ES"/>
              </w:rPr>
              <w:t xml:space="preserve">6. Desarrollar pequeños trabajos de investigación en los que se ponga en práctica la aplicación del método científico y la utilización de las TIC. </w:t>
            </w:r>
            <w:r w:rsidRPr="00B91504">
              <w:rPr>
                <w:rFonts w:ascii="Arial" w:hAnsi="Arial"/>
                <w:sz w:val="22"/>
                <w:szCs w:val="22"/>
                <w:highlight w:val="lightGray"/>
                <w:lang w:val="en-GB" w:eastAsia="es-ES"/>
              </w:rPr>
              <w:t>CCL, CMCT, CD, CAA, SIEP.</w:t>
            </w:r>
          </w:p>
          <w:p w14:paraId="21520DF7" w14:textId="0536EB58" w:rsidR="00E74CAC" w:rsidRPr="00B91504" w:rsidRDefault="00E74CAC" w:rsidP="00E74CAC">
            <w:pPr>
              <w:widowControl/>
              <w:autoSpaceDE w:val="0"/>
              <w:autoSpaceDN w:val="0"/>
              <w:adjustRightInd w:val="0"/>
              <w:jc w:val="both"/>
              <w:rPr>
                <w:rFonts w:ascii="Arial" w:hAnsi="Arial"/>
                <w:b/>
                <w:sz w:val="22"/>
                <w:szCs w:val="22"/>
                <w:lang w:eastAsia="es-ES"/>
              </w:rPr>
            </w:pPr>
            <w:r w:rsidRPr="00B91504">
              <w:rPr>
                <w:rFonts w:ascii="Arial" w:hAnsi="Arial"/>
                <w:b/>
                <w:sz w:val="22"/>
                <w:szCs w:val="22"/>
                <w:lang w:eastAsia="es-ES"/>
              </w:rPr>
              <w:t>Bloque 2. La materia. Propiedades de la materia. Estados de agregación. Cambios de estado. Modelo cinético-molecular. Leyes de los gases. Sustancias puras y mezclas. Mezclas de especial interés: disoluciones acuosas, aleaciones y coloides. Métodos de separación de mezclas.</w:t>
            </w:r>
          </w:p>
          <w:p w14:paraId="4B453BCC" w14:textId="67BC784E" w:rsidR="004C2334" w:rsidRPr="00B91504" w:rsidRDefault="004C2334" w:rsidP="00E74CAC">
            <w:pPr>
              <w:pStyle w:val="Prrafodelista"/>
              <w:widowControl/>
              <w:numPr>
                <w:ilvl w:val="0"/>
                <w:numId w:val="16"/>
              </w:numPr>
              <w:autoSpaceDE w:val="0"/>
              <w:autoSpaceDN w:val="0"/>
              <w:adjustRightInd w:val="0"/>
              <w:jc w:val="both"/>
              <w:rPr>
                <w:rFonts w:ascii="Arial" w:hAnsi="Arial"/>
                <w:lang w:eastAsia="es-ES"/>
              </w:rPr>
            </w:pPr>
            <w:r w:rsidRPr="00B91504">
              <w:rPr>
                <w:rFonts w:ascii="Arial" w:hAnsi="Arial"/>
                <w:sz w:val="22"/>
                <w:szCs w:val="22"/>
                <w:lang w:eastAsia="es-ES"/>
              </w:rPr>
              <w:t>1. Reconocer las propiedades generales y características de la materia y relacionarlas con su naturaleza y sus aplicaciones. CMCT, CAA.</w:t>
            </w:r>
          </w:p>
          <w:p w14:paraId="3A13D495"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2. Justificar las propiedades de los diferentes estados de agregación de la materia y sus cambios de estado, a través del modelo cinético-molecular. CMCT, CAA.</w:t>
            </w:r>
          </w:p>
          <w:p w14:paraId="25CF18F2"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3. Establecer las relaciones entre las variables de las que depende el estado de un gas a partir de representaciones gráficas y/o tablas de resultados obtenidos en experiencias de laboratorio o simulaciones por ordenador. CMCT, CD, CAA.</w:t>
            </w:r>
          </w:p>
          <w:p w14:paraId="14FCB3F7"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4. Identificar sistemas materiales como sustancias puras o mezclas y valorar la importancia y las aplicaciones de mezclas de especial interés. CCL, CMCT, CSC.</w:t>
            </w:r>
          </w:p>
          <w:p w14:paraId="3D90B91D"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5. Proponer métodos de separación de los componentes de una mezcla. CCL, CMCT, CAA.</w:t>
            </w:r>
          </w:p>
          <w:p w14:paraId="6A552347" w14:textId="77777777" w:rsidR="00974301" w:rsidRPr="00B91504" w:rsidRDefault="00974301" w:rsidP="00974301">
            <w:pPr>
              <w:widowControl/>
              <w:autoSpaceDE w:val="0"/>
              <w:autoSpaceDN w:val="0"/>
              <w:adjustRightInd w:val="0"/>
              <w:jc w:val="both"/>
              <w:rPr>
                <w:rFonts w:ascii="Arial" w:hAnsi="Arial"/>
                <w:b/>
                <w:sz w:val="22"/>
                <w:szCs w:val="22"/>
                <w:lang w:eastAsia="es-ES"/>
              </w:rPr>
            </w:pPr>
            <w:r w:rsidRPr="00B91504">
              <w:rPr>
                <w:rFonts w:ascii="Arial" w:hAnsi="Arial"/>
                <w:b/>
                <w:sz w:val="22"/>
                <w:szCs w:val="22"/>
                <w:lang w:eastAsia="es-ES"/>
              </w:rPr>
              <w:t>Bloque 3. Los cambios. Cambios físicos y cambios químicos. La reacción química. La química en la sociedad y el medio ambiente.</w:t>
            </w:r>
          </w:p>
          <w:p w14:paraId="30BDE4EC" w14:textId="0EF306C3" w:rsidR="004C2334" w:rsidRPr="00B91504" w:rsidRDefault="004C2334" w:rsidP="00974301">
            <w:pPr>
              <w:pStyle w:val="Prrafodelista"/>
              <w:widowControl/>
              <w:numPr>
                <w:ilvl w:val="0"/>
                <w:numId w:val="16"/>
              </w:numPr>
              <w:autoSpaceDE w:val="0"/>
              <w:autoSpaceDN w:val="0"/>
              <w:adjustRightInd w:val="0"/>
              <w:jc w:val="both"/>
              <w:rPr>
                <w:rFonts w:ascii="Arial" w:hAnsi="Arial"/>
                <w:lang w:eastAsia="es-ES"/>
              </w:rPr>
            </w:pPr>
            <w:r w:rsidRPr="00B91504">
              <w:rPr>
                <w:rFonts w:ascii="Arial" w:hAnsi="Arial"/>
                <w:sz w:val="22"/>
                <w:szCs w:val="22"/>
                <w:lang w:eastAsia="es-ES"/>
              </w:rPr>
              <w:t>1. Distinguir entre cambios físicos y químicos mediante la realización de experiencias sencillas que pongan de manifiesto si se forman o no nuevas sustancias. CCL, CMCT, CAA.</w:t>
            </w:r>
          </w:p>
          <w:p w14:paraId="00040CED"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2. Caracterizar las reacciones químicas como cambios de unas sustancias en otras. CMCT.</w:t>
            </w:r>
          </w:p>
          <w:p w14:paraId="367095BF"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6. Reconocer la importancia de la química en la obtención de nuevas sustancias y su importancia en la mejora de la calidad de vida de las personas. CAA, CSC.</w:t>
            </w:r>
          </w:p>
          <w:p w14:paraId="182D9C54"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7. Valorar la importancia de la industria química en la sociedad y su influencia en el medio ambiente. CCL, CAA, CSC.</w:t>
            </w:r>
          </w:p>
          <w:p w14:paraId="4ABA8447" w14:textId="4C9C9474" w:rsidR="003C4355" w:rsidRPr="00B91504" w:rsidRDefault="003C4355" w:rsidP="003C4355">
            <w:pPr>
              <w:widowControl/>
              <w:autoSpaceDE w:val="0"/>
              <w:autoSpaceDN w:val="0"/>
              <w:adjustRightInd w:val="0"/>
              <w:jc w:val="both"/>
              <w:rPr>
                <w:rFonts w:ascii="Arial" w:hAnsi="Arial"/>
                <w:b/>
                <w:sz w:val="22"/>
                <w:szCs w:val="22"/>
                <w:lang w:eastAsia="es-ES"/>
              </w:rPr>
            </w:pPr>
            <w:r w:rsidRPr="00B91504">
              <w:rPr>
                <w:rFonts w:ascii="Arial" w:hAnsi="Arial"/>
                <w:b/>
                <w:sz w:val="22"/>
                <w:szCs w:val="22"/>
                <w:lang w:eastAsia="es-ES"/>
              </w:rPr>
              <w:t>Bloque 4. El movimiento y las fuerzas. Velocidad media y velocidad instantánea. Concepto de aceleración. Máquinas simples.</w:t>
            </w:r>
          </w:p>
          <w:p w14:paraId="418CD36D" w14:textId="7DEEBC4B" w:rsidR="004C2334" w:rsidRPr="00B91504" w:rsidRDefault="004C2334" w:rsidP="003C4355">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2. Establecer la velocidad de un cuerpo como la relación entre el espacio recorrido y el tiempo invertido en recorrerlo. CMCT.</w:t>
            </w:r>
          </w:p>
          <w:p w14:paraId="5297DA2F"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3. Diferenciar entre velocidad media e instantánea a partir de gráficas espacio/tiempo y velocidad/tiempo, y deducir el valor de la aceleración utilizando éstas últimas. CMCT, CAA.</w:t>
            </w:r>
          </w:p>
          <w:p w14:paraId="269A11E5"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lastRenderedPageBreak/>
              <w:t>4. Valorar la utilidad de las máquinas simples en la transformación de un movimiento en otro diferente, y la reducción de la fuerza aplicada necesaria. CCL, CMCT, CAA.</w:t>
            </w:r>
          </w:p>
          <w:p w14:paraId="7FAD4957"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7. Identificar los diferentes niveles de agrupación entre cuerpos celestes, desde los cúmulos de galaxias a los sistemas planetarios, y analizar el orden de magnitud de las distancias implicadas. CCL, CMCT, CAA.</w:t>
            </w:r>
          </w:p>
          <w:p w14:paraId="5CC80812" w14:textId="25F0E012" w:rsidR="003C4355" w:rsidRPr="00B91504" w:rsidRDefault="003C4355" w:rsidP="003C4355">
            <w:pPr>
              <w:widowControl/>
              <w:autoSpaceDE w:val="0"/>
              <w:autoSpaceDN w:val="0"/>
              <w:adjustRightInd w:val="0"/>
              <w:jc w:val="both"/>
              <w:rPr>
                <w:rFonts w:ascii="Arial" w:hAnsi="Arial"/>
                <w:b/>
                <w:sz w:val="22"/>
                <w:szCs w:val="22"/>
                <w:lang w:eastAsia="es-ES"/>
              </w:rPr>
            </w:pPr>
            <w:r w:rsidRPr="00B91504">
              <w:rPr>
                <w:rFonts w:ascii="Arial" w:hAnsi="Arial"/>
                <w:b/>
                <w:sz w:val="22"/>
                <w:szCs w:val="22"/>
                <w:lang w:eastAsia="es-ES"/>
              </w:rPr>
              <w:t>Bloque 5. Energía. Energía. Unidades. Tipos. Transformaciones de la energía y su conservación. Fuentes de energía. Uso racional de la energía. Las energías renovables en Andalucía. Energía térmica. El calor y la temperatura. La luz. El sonido.</w:t>
            </w:r>
          </w:p>
          <w:p w14:paraId="76FB80BB" w14:textId="6A4E66BB" w:rsidR="004C2334" w:rsidRPr="00B91504" w:rsidRDefault="004C2334" w:rsidP="003C4355">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1. Reconocer que la energía es la capacidad de producir transformaciones o cambios. CMCT.</w:t>
            </w:r>
          </w:p>
          <w:p w14:paraId="29868BC2"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2. Identificar los diferentes tipos de energía puestos de manifiesto en fenómenos cotidianos y en experiencias sencillas realizadas en el laboratorio. CMCT, CAA.</w:t>
            </w:r>
          </w:p>
          <w:p w14:paraId="29AC54D7"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3. Relacionar los conceptos de energía, calor y temperatura en términos de la teoría cinético-molecular y describir los mecanismos por los que se transfiere la energía térmica en diferentes situaciones cotidianas. CCL, CMCT, CAA.</w:t>
            </w:r>
          </w:p>
          <w:p w14:paraId="533F7AE5"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4. Interpretar los efectos de la energía térmica sobre los cuerpos en situaciones cotidianas y en experiencias de laboratorio. CCL, CMCT, CAA, CSC.</w:t>
            </w:r>
          </w:p>
          <w:p w14:paraId="455A8546"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5. Valorar el papel de la energía en nuestras vidas, identificar las diferentes fuentes, comparar el impacto medioambiental de las mismas y reconocer la importancia del ahorro energético para un desarrollo sostenible. CCL, CAA, CSC.</w:t>
            </w:r>
          </w:p>
          <w:p w14:paraId="3CB79F5A"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6. Conocer y comparar las diferentes fuentes de energía empleadas en la vida diaria en un contexto global que implique aspectos económicos y medioambientales. CCL, CAA, CSC, SIEP.</w:t>
            </w:r>
          </w:p>
          <w:p w14:paraId="6B692020"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7. Valorar la importancia de realizar un consumo responsable de las fuentes energéticas. CCL, CAA, CSC.</w:t>
            </w:r>
          </w:p>
          <w:p w14:paraId="3B026310"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12. Reconocer la importancia que las energías renovables tienen en Andalucía.</w:t>
            </w:r>
          </w:p>
          <w:p w14:paraId="659F24F7"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lang w:eastAsia="es-ES"/>
              </w:rPr>
            </w:pPr>
            <w:r w:rsidRPr="00B91504">
              <w:rPr>
                <w:rFonts w:ascii="Arial" w:hAnsi="Arial"/>
                <w:sz w:val="22"/>
                <w:szCs w:val="22"/>
                <w:lang w:eastAsia="es-ES"/>
              </w:rPr>
              <w:t>13. Identificar los fenómenos de reflexión y refracción de la luz. CMCT.</w:t>
            </w:r>
          </w:p>
          <w:p w14:paraId="255A14DD"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14. Reconocer los fenómenos de eco y reverberación. CMCT.</w:t>
            </w:r>
          </w:p>
          <w:p w14:paraId="0BDF22CD"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15. Valorar el problema de la contaminación acústica y lumínica. CCL, CSC.</w:t>
            </w:r>
          </w:p>
          <w:p w14:paraId="0A46D503" w14:textId="77777777" w:rsidR="004C2334" w:rsidRPr="00B91504" w:rsidRDefault="004C2334" w:rsidP="004C2334">
            <w:pPr>
              <w:widowControl/>
              <w:numPr>
                <w:ilvl w:val="0"/>
                <w:numId w:val="16"/>
              </w:numPr>
              <w:autoSpaceDE w:val="0"/>
              <w:autoSpaceDN w:val="0"/>
              <w:adjustRightInd w:val="0"/>
              <w:spacing w:line="240" w:lineRule="auto"/>
              <w:jc w:val="both"/>
              <w:textAlignment w:val="auto"/>
              <w:outlineLvl w:val="9"/>
              <w:rPr>
                <w:rFonts w:ascii="Arial" w:hAnsi="Arial"/>
                <w:highlight w:val="lightGray"/>
                <w:lang w:eastAsia="es-ES"/>
              </w:rPr>
            </w:pPr>
            <w:r w:rsidRPr="00B91504">
              <w:rPr>
                <w:rFonts w:ascii="Arial" w:hAnsi="Arial"/>
                <w:sz w:val="22"/>
                <w:szCs w:val="22"/>
                <w:highlight w:val="lightGray"/>
                <w:lang w:eastAsia="es-ES"/>
              </w:rPr>
              <w:t>16. Elaborar y defender un proyecto de investigación sobre instrumentos ópticos aplicando las TIC. CCL, CD, CAA, SIEP.</w:t>
            </w:r>
          </w:p>
          <w:p w14:paraId="145D5CBC" w14:textId="77777777" w:rsidR="009D3032" w:rsidRPr="00B91504" w:rsidRDefault="009D3032">
            <w:pPr>
              <w:pStyle w:val="LO-normal"/>
              <w:spacing w:line="360" w:lineRule="auto"/>
              <w:ind w:firstLine="540"/>
              <w:jc w:val="both"/>
              <w:rPr>
                <w:rFonts w:ascii="Arial" w:eastAsia="Arial" w:hAnsi="Arial"/>
                <w:sz w:val="20"/>
                <w:szCs w:val="20"/>
              </w:rPr>
            </w:pPr>
          </w:p>
          <w:p w14:paraId="5CBB5D14" w14:textId="08FA682D" w:rsidR="009D3032" w:rsidRPr="00B91504" w:rsidRDefault="00C13373">
            <w:pPr>
              <w:pStyle w:val="LO-normal"/>
              <w:spacing w:line="360" w:lineRule="auto"/>
              <w:ind w:firstLine="540"/>
              <w:jc w:val="both"/>
              <w:rPr>
                <w:rFonts w:ascii="Arial" w:eastAsia="Arial" w:hAnsi="Arial"/>
                <w:sz w:val="20"/>
                <w:szCs w:val="20"/>
              </w:rPr>
            </w:pPr>
            <w:r w:rsidRPr="00B91504">
              <w:rPr>
                <w:rFonts w:ascii="Arial" w:eastAsia="Arial" w:hAnsi="Arial"/>
                <w:sz w:val="20"/>
                <w:szCs w:val="20"/>
              </w:rPr>
              <w:t xml:space="preserve"> Estos bloques de contenidos los hemos organizado a su vez en las unidades didácticas integradas o de programación que se exponen o presentan a continuación.</w:t>
            </w:r>
          </w:p>
          <w:p w14:paraId="097B4A50" w14:textId="77777777" w:rsidR="00140E37" w:rsidRPr="00B91504" w:rsidRDefault="00140E37">
            <w:pPr>
              <w:pStyle w:val="LO-normal"/>
              <w:spacing w:line="360" w:lineRule="auto"/>
              <w:ind w:firstLine="540"/>
              <w:jc w:val="both"/>
              <w:rPr>
                <w:rFonts w:ascii="Arial" w:eastAsia="Arial" w:hAnsi="Arial"/>
                <w:sz w:val="20"/>
                <w:szCs w:val="20"/>
              </w:rPr>
            </w:pPr>
          </w:p>
          <w:p w14:paraId="1AEEBEBB" w14:textId="39BDFAD7" w:rsidR="009D3032" w:rsidRPr="00B91504" w:rsidRDefault="0044139E">
            <w:pPr>
              <w:pStyle w:val="LO-normal"/>
              <w:spacing w:after="120"/>
              <w:rPr>
                <w:rFonts w:ascii="Arial" w:hAnsi="Arial"/>
                <w:b/>
                <w:bCs/>
                <w:sz w:val="22"/>
                <w:szCs w:val="22"/>
              </w:rPr>
            </w:pPr>
            <w:r w:rsidRPr="00B91504">
              <w:rPr>
                <w:rFonts w:ascii="Arial" w:eastAsia="Times New Roman" w:hAnsi="Arial"/>
                <w:b/>
                <w:bCs/>
                <w:sz w:val="22"/>
                <w:szCs w:val="22"/>
              </w:rPr>
              <w:t>Unidad</w:t>
            </w:r>
            <w:r w:rsidR="00D02F39" w:rsidRPr="00B91504">
              <w:rPr>
                <w:rFonts w:ascii="Arial" w:eastAsia="Times New Roman" w:hAnsi="Arial"/>
                <w:b/>
                <w:bCs/>
                <w:sz w:val="22"/>
                <w:szCs w:val="22"/>
              </w:rPr>
              <w:t xml:space="preserve"> 0 </w:t>
            </w:r>
            <w:r w:rsidR="00D02F39" w:rsidRPr="00B91504">
              <w:rPr>
                <w:rFonts w:ascii="Arial" w:hAnsi="Arial"/>
                <w:b/>
                <w:bCs/>
                <w:sz w:val="22"/>
                <w:szCs w:val="22"/>
              </w:rPr>
              <w:t>Introducción al trabajo científico Metodología científica. B1: (C1, C2, C3, C4, C5 y C6)</w:t>
            </w:r>
          </w:p>
          <w:p w14:paraId="6C21139E"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1.1. Formula hipótesis para explicar fenómenos cotidianos utilizando teorías y modelos científicos.</w:t>
            </w:r>
          </w:p>
          <w:p w14:paraId="4BFA7EA5"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1.2. Registra observaciones, datos y resultados de manera organizada y rigurosa, y los comunica de forma oral y escrita utilizando esquemas, gráficos, tablas y expresiones matemáticas.</w:t>
            </w:r>
          </w:p>
          <w:p w14:paraId="63D96FA8"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2.1. Relaciona la investigación científica con las aplicaciones tecnológicas en la vida cotidiana.</w:t>
            </w:r>
          </w:p>
          <w:p w14:paraId="279D7991"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3.1. Establece relaciones entre magnitudes y unidades utilizando, preferentemente, el Sistema Internacional de Unidades y la notación científica para expresar los resultados.</w:t>
            </w:r>
          </w:p>
          <w:p w14:paraId="5F4D7AFA"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4.1. Reconoce e identifica los símbolos más frecuentes utilizados en el etiquetado de productos químicos e instalaciones, interpretando su significado.</w:t>
            </w:r>
          </w:p>
          <w:p w14:paraId="3A73B7B7"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lastRenderedPageBreak/>
              <w:t>4.2. Identifica material e instrumentos básicos de laboratorio y conoce su forma de utilización para la realización de experiencias respetando las normas de seguridad e identificando actitudes y medidas de actuación preventivas.</w:t>
            </w:r>
          </w:p>
          <w:p w14:paraId="045BBABB"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5.1. Selecciona, comprende e interpreta información relevante en un texto de divulgación científica y transmite las conclusiones obtenidas utilizando el lenguaje oral y escrito con propiedad.</w:t>
            </w:r>
          </w:p>
          <w:p w14:paraId="4E1743D7"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5.2. Identifica las principales características ligadas a la fiabilidad y objetividad del flujo de información existente en Internet y otros medios digitales.</w:t>
            </w:r>
          </w:p>
          <w:p w14:paraId="6D9279E0"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 xml:space="preserve">6.1. Realiza pequeños trabajos de investigación sobre algún tema objeto de estudio aplicando el método científico, y utilizando las TIC para la búsqueda y selección de información y presentación de conclusiones. </w:t>
            </w:r>
          </w:p>
          <w:p w14:paraId="275A805C"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6.2. Participa, valora, gestiona y respeta el trabajo individual y en equipo.</w:t>
            </w:r>
          </w:p>
          <w:p w14:paraId="484CD077" w14:textId="77777777" w:rsidR="0041052E" w:rsidRPr="00B91504" w:rsidRDefault="0041052E">
            <w:pPr>
              <w:pStyle w:val="LO-normal"/>
              <w:spacing w:after="120"/>
              <w:rPr>
                <w:rFonts w:ascii="Arial" w:hAnsi="Arial"/>
                <w:b/>
                <w:bCs/>
                <w:sz w:val="22"/>
                <w:szCs w:val="22"/>
              </w:rPr>
            </w:pPr>
          </w:p>
          <w:p w14:paraId="6CFB20D2" w14:textId="03FC6064" w:rsidR="00D02F39" w:rsidRPr="00B91504" w:rsidRDefault="00D02F39">
            <w:pPr>
              <w:pStyle w:val="LO-normal"/>
              <w:spacing w:after="120"/>
              <w:rPr>
                <w:rFonts w:ascii="Arial" w:hAnsi="Arial"/>
                <w:b/>
                <w:bCs/>
                <w:sz w:val="22"/>
                <w:szCs w:val="22"/>
              </w:rPr>
            </w:pPr>
            <w:r w:rsidRPr="00B91504">
              <w:rPr>
                <w:rFonts w:ascii="Arial" w:eastAsia="Times New Roman" w:hAnsi="Arial"/>
                <w:b/>
                <w:bCs/>
                <w:sz w:val="22"/>
                <w:szCs w:val="22"/>
              </w:rPr>
              <w:t xml:space="preserve">Unidad 1 </w:t>
            </w:r>
            <w:r w:rsidRPr="00B91504">
              <w:rPr>
                <w:rFonts w:ascii="Arial" w:hAnsi="Arial"/>
                <w:b/>
                <w:bCs/>
                <w:sz w:val="22"/>
                <w:szCs w:val="22"/>
              </w:rPr>
              <w:t>La materia B2: C1, C2, C4 y C5</w:t>
            </w:r>
          </w:p>
          <w:p w14:paraId="5380B2D2"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1.1 Distingue entre propiedades generales y propiedades características de la materia, utilizando estas últimas para la caracterización de sustancias.</w:t>
            </w:r>
          </w:p>
          <w:p w14:paraId="0B58FF21"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1.2. Relaciona propiedades de los materiales de nuestro entorno con el uso que se hace de ellos.</w:t>
            </w:r>
          </w:p>
          <w:p w14:paraId="70404A7C"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1.3. Describe la determinación experimental del volumen y de la masa de un sólido y calcula su densidad.</w:t>
            </w:r>
          </w:p>
          <w:p w14:paraId="359759A6"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2.4. Deduce a partir de las gráficas de calentamiento de una sustancia sus puntos de fusión y ebullición, y la identifica utilizando las tablas de datos necesarias.</w:t>
            </w:r>
          </w:p>
          <w:p w14:paraId="6D0D7F91"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4.1. Distingue y clasifica sistemas materiales de uso cotidiano en sustancias puras y mezclas, especificando en este último caso si se trata de mezclas homogéneas, heterogéneas o coloides.</w:t>
            </w:r>
          </w:p>
          <w:p w14:paraId="39E3D63C"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4.2. Identifica el disolvente y el soluto al analizar la composición de mezclas homogéneas de especial interés.</w:t>
            </w:r>
          </w:p>
          <w:p w14:paraId="749E9FAC"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4.3. Realiza experiencias sencillas de preparación de disoluciones, describe el procedimiento seguido y el material utilizado, determina la concentración y la expresa en gramos por litro.</w:t>
            </w:r>
          </w:p>
          <w:p w14:paraId="04608E90"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5.1. Diseña métodos de separación de mezclas según las propiedades características de las sustancias que las componen, describiendo el material de laboratorio adecuado.</w:t>
            </w:r>
          </w:p>
          <w:p w14:paraId="040A8F82" w14:textId="77777777" w:rsidR="0041052E" w:rsidRPr="00B91504" w:rsidRDefault="0041052E">
            <w:pPr>
              <w:pStyle w:val="LO-normal"/>
              <w:spacing w:after="120"/>
              <w:rPr>
                <w:rFonts w:ascii="Arial" w:hAnsi="Arial"/>
                <w:b/>
                <w:bCs/>
                <w:sz w:val="22"/>
                <w:szCs w:val="22"/>
              </w:rPr>
            </w:pPr>
          </w:p>
          <w:p w14:paraId="07635BC2" w14:textId="57F7F41F" w:rsidR="00D02F39" w:rsidRPr="00B91504" w:rsidRDefault="00D02F39">
            <w:pPr>
              <w:pStyle w:val="LO-normal"/>
              <w:spacing w:after="120"/>
              <w:rPr>
                <w:rFonts w:ascii="Arial" w:hAnsi="Arial"/>
                <w:b/>
                <w:bCs/>
                <w:sz w:val="22"/>
                <w:szCs w:val="22"/>
              </w:rPr>
            </w:pPr>
            <w:r w:rsidRPr="00B91504">
              <w:rPr>
                <w:rFonts w:ascii="Arial" w:eastAsia="Times New Roman" w:hAnsi="Arial"/>
                <w:b/>
                <w:bCs/>
                <w:sz w:val="22"/>
                <w:szCs w:val="22"/>
              </w:rPr>
              <w:t xml:space="preserve">Unidad 2 </w:t>
            </w:r>
            <w:r w:rsidRPr="00B91504">
              <w:rPr>
                <w:rFonts w:ascii="Arial" w:hAnsi="Arial"/>
                <w:b/>
                <w:bCs/>
                <w:sz w:val="22"/>
                <w:szCs w:val="22"/>
              </w:rPr>
              <w:t>Estados de agregación</w:t>
            </w:r>
            <w:r w:rsidR="0044139E" w:rsidRPr="00B91504">
              <w:rPr>
                <w:rFonts w:ascii="Arial" w:hAnsi="Arial"/>
                <w:b/>
                <w:bCs/>
                <w:sz w:val="22"/>
                <w:szCs w:val="22"/>
              </w:rPr>
              <w:t xml:space="preserve"> de la materia</w:t>
            </w:r>
            <w:r w:rsidRPr="00B91504">
              <w:rPr>
                <w:rFonts w:ascii="Arial" w:hAnsi="Arial"/>
                <w:b/>
                <w:bCs/>
                <w:sz w:val="22"/>
                <w:szCs w:val="22"/>
              </w:rPr>
              <w:t xml:space="preserve"> B2: C2 y C3</w:t>
            </w:r>
          </w:p>
          <w:p w14:paraId="381AF6F8"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2.1. Justifica que una sustancia puede presentarse en distintos estados de agregación dependiendo de las condiciones de presión y temperatura en las que se encuentre.</w:t>
            </w:r>
          </w:p>
          <w:p w14:paraId="7D8158B7"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2.2. Explica las propiedades de los gases, líquidos y sólidos utilizando el modelo cinético-molecular.</w:t>
            </w:r>
          </w:p>
          <w:p w14:paraId="2634040D" w14:textId="59EDDF7A" w:rsidR="0041052E" w:rsidRPr="00B91504" w:rsidRDefault="0041052E" w:rsidP="00C13373">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2.3. Describe e interpreta los cambios de estado de la materia utilizando el modelo cinético-molecular y lo aplica a la interpretación de fenómenos cotidianos.</w:t>
            </w:r>
          </w:p>
          <w:p w14:paraId="348C3433"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3.1. Justifica el comportamiento de los gases en situaciones cotidianas relacionándolo con el modelo cinético-molecular.</w:t>
            </w:r>
          </w:p>
          <w:p w14:paraId="01BB5B54" w14:textId="77777777" w:rsidR="0041052E" w:rsidRPr="00B91504" w:rsidRDefault="0041052E" w:rsidP="0041052E">
            <w:pPr>
              <w:widowControl/>
              <w:numPr>
                <w:ilvl w:val="1"/>
                <w:numId w:val="17"/>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3.2. Interpreta gráficas, tablas de resultados y experiencias que relacionan la presión, el volumen y la temperatura de un gas utilizando el modelo cinético-molecular y las leyes de los gases.</w:t>
            </w:r>
          </w:p>
          <w:p w14:paraId="5E5D3083" w14:textId="77777777" w:rsidR="0041052E" w:rsidRPr="00B91504" w:rsidRDefault="0041052E">
            <w:pPr>
              <w:pStyle w:val="LO-normal"/>
              <w:spacing w:after="120"/>
              <w:rPr>
                <w:rFonts w:ascii="Arial" w:hAnsi="Arial"/>
                <w:b/>
                <w:bCs/>
                <w:sz w:val="22"/>
                <w:szCs w:val="22"/>
              </w:rPr>
            </w:pPr>
          </w:p>
          <w:p w14:paraId="4CA35FC7" w14:textId="11EA35D5" w:rsidR="00D02F39" w:rsidRPr="00B91504" w:rsidRDefault="00D02F39">
            <w:pPr>
              <w:pStyle w:val="LO-normal"/>
              <w:spacing w:after="120"/>
              <w:rPr>
                <w:rFonts w:ascii="Arial" w:hAnsi="Arial"/>
                <w:b/>
                <w:bCs/>
                <w:sz w:val="22"/>
                <w:szCs w:val="22"/>
              </w:rPr>
            </w:pPr>
            <w:r w:rsidRPr="00B91504">
              <w:rPr>
                <w:rFonts w:ascii="Arial" w:eastAsia="Times New Roman" w:hAnsi="Arial"/>
                <w:b/>
                <w:bCs/>
                <w:sz w:val="22"/>
                <w:szCs w:val="22"/>
              </w:rPr>
              <w:t xml:space="preserve">Unidad 3 </w:t>
            </w:r>
            <w:r w:rsidRPr="00B91504">
              <w:rPr>
                <w:rFonts w:ascii="Arial" w:hAnsi="Arial"/>
                <w:b/>
                <w:bCs/>
                <w:sz w:val="22"/>
                <w:szCs w:val="22"/>
              </w:rPr>
              <w:t>Cambios químicos en los sistemas materiales B3: C1, C2, C6 y C7</w:t>
            </w:r>
          </w:p>
          <w:p w14:paraId="1F3A81F7"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lastRenderedPageBreak/>
              <w:t>1.1. Distingue entre cambios físicos y químicos en acciones de la vida cotidiana en función de que haya o no formación de nuevas sustancias.</w:t>
            </w:r>
          </w:p>
          <w:p w14:paraId="2298A538"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1.2. Describe el procedimiento de realización experimentos sencillos en los que se ponga de manifiesto la formación de nuevas sustancias y reconoce que se trata de cambios químicos.</w:t>
            </w:r>
          </w:p>
          <w:p w14:paraId="55070991"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2.1. Identifica cuáles son los reactivos y los productos de reacciones químicas sencillas interpretando la representación esquemática de una reacción química.</w:t>
            </w:r>
          </w:p>
          <w:p w14:paraId="0A06F0AC"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6.1. Clasifica algunos productos de uso cotidiano en función de su procedencia natural o sintética.</w:t>
            </w:r>
          </w:p>
          <w:p w14:paraId="474BA6AA"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6.2. Identifica y asocia productos procedentes de la industria química con su contribución a la mejora de la calidad de vida de las personas.</w:t>
            </w:r>
          </w:p>
          <w:p w14:paraId="3C4599BB"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7.1. Describe el impacto medioambiental del dióxido de carbono, los óxidos de azufre, los óxidos de nitrógeno y los CFC y otros gases de efecto invernadero relacionándolo con los problemas medioambientales de ámbito global.</w:t>
            </w:r>
          </w:p>
          <w:p w14:paraId="552769D5"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7.2. Propone medidas y actitudes, a nivel individual y colectivo, para mitigar los problemas medioambientales de importancia global.</w:t>
            </w:r>
          </w:p>
          <w:p w14:paraId="6413F47B"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7.3. Defiende razonadamente la influencia que el desarrollo de la industria química ha tenido en el progreso de la sociedad, a partir de fuentes científicas de distinta procedencia.</w:t>
            </w:r>
          </w:p>
          <w:p w14:paraId="611FE253" w14:textId="77777777" w:rsidR="00C13373" w:rsidRPr="00B91504" w:rsidRDefault="00C13373">
            <w:pPr>
              <w:pStyle w:val="LO-normal"/>
              <w:spacing w:after="120"/>
              <w:rPr>
                <w:rFonts w:ascii="Arial" w:hAnsi="Arial"/>
                <w:b/>
                <w:bCs/>
                <w:sz w:val="22"/>
                <w:szCs w:val="22"/>
              </w:rPr>
            </w:pPr>
          </w:p>
          <w:p w14:paraId="1B7A3EAA" w14:textId="75569C39" w:rsidR="00D02F39" w:rsidRPr="00B91504" w:rsidRDefault="00D02F39">
            <w:pPr>
              <w:pStyle w:val="LO-normal"/>
              <w:spacing w:after="120"/>
              <w:rPr>
                <w:rFonts w:ascii="Arial" w:hAnsi="Arial"/>
                <w:b/>
                <w:bCs/>
                <w:sz w:val="22"/>
                <w:szCs w:val="22"/>
              </w:rPr>
            </w:pPr>
            <w:r w:rsidRPr="00B91504">
              <w:rPr>
                <w:rFonts w:ascii="Arial" w:eastAsia="Times New Roman" w:hAnsi="Arial"/>
                <w:b/>
                <w:bCs/>
                <w:sz w:val="22"/>
                <w:szCs w:val="22"/>
              </w:rPr>
              <w:t xml:space="preserve">Unidad 4 </w:t>
            </w:r>
            <w:r w:rsidRPr="00B91504">
              <w:rPr>
                <w:rFonts w:ascii="Arial" w:hAnsi="Arial"/>
                <w:b/>
                <w:bCs/>
                <w:sz w:val="22"/>
                <w:szCs w:val="22"/>
              </w:rPr>
              <w:t>Fuerzas y movimiento B4: C</w:t>
            </w:r>
            <w:r w:rsidR="0044139E" w:rsidRPr="00B91504">
              <w:rPr>
                <w:rFonts w:ascii="Arial" w:hAnsi="Arial"/>
                <w:b/>
                <w:bCs/>
                <w:sz w:val="22"/>
                <w:szCs w:val="22"/>
              </w:rPr>
              <w:t>2, C3, C4 y C7</w:t>
            </w:r>
          </w:p>
          <w:p w14:paraId="19B9E542"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2.1. Determina, experimentalmente o a través de aplicaciones informáticas, la velocidad media de un cuerpo interpretando el resultado.</w:t>
            </w:r>
          </w:p>
          <w:p w14:paraId="0B9CCFE0"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2.2. Realiza cálculos para resolver problemas cotidianos utilizando el concepto de velocidad.</w:t>
            </w:r>
          </w:p>
          <w:p w14:paraId="19DF6F03"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3.1. Deduce la velocidad media e instantánea a partir de las representaciones gráficas del espacio y de la velocidad en función del tiempo.</w:t>
            </w:r>
          </w:p>
          <w:p w14:paraId="2BB28721"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3.2. Justifica si un movimiento es acelerado o no a partir de las representaciones gráficas del espacio y de la velocidad en función del tiempo.</w:t>
            </w:r>
          </w:p>
          <w:p w14:paraId="7AF6C9F0"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4.1. Interpreta el funcionamiento de máquinas mecánicas simples considerando la fuerza y la distancia al eje de giro y realiza cálculos sencillos sobre el efecto multiplicador de la fuerza producido por estas máquinas.</w:t>
            </w:r>
          </w:p>
          <w:p w14:paraId="68ADEAEE" w14:textId="77777777" w:rsidR="00C13373" w:rsidRPr="00B91504" w:rsidRDefault="00C13373" w:rsidP="00C13373">
            <w:pPr>
              <w:widowControl/>
              <w:numPr>
                <w:ilvl w:val="0"/>
                <w:numId w:val="18"/>
              </w:numPr>
              <w:autoSpaceDE w:val="0"/>
              <w:autoSpaceDN w:val="0"/>
              <w:adjustRightInd w:val="0"/>
              <w:spacing w:line="240" w:lineRule="auto"/>
              <w:jc w:val="both"/>
              <w:textAlignment w:val="auto"/>
              <w:outlineLvl w:val="9"/>
              <w:rPr>
                <w:rFonts w:ascii="Arial" w:hAnsi="Arial"/>
                <w:highlight w:val="lightGray"/>
              </w:rPr>
            </w:pPr>
            <w:r w:rsidRPr="00B91504">
              <w:rPr>
                <w:rFonts w:ascii="Arial" w:hAnsi="Arial"/>
                <w:sz w:val="22"/>
                <w:szCs w:val="22"/>
                <w:highlight w:val="lightGray"/>
              </w:rPr>
              <w:t>7.1. Relaciona cuantitativamente la velocidad de la luz con el tiempo que tarda en llegar a la Tierra desde objetos celestes lejanos y con la distancia a la que se encuentran dichos objetos, interpretando los valores obtenidos.</w:t>
            </w:r>
          </w:p>
          <w:p w14:paraId="16B4309E" w14:textId="77777777" w:rsidR="00C13373" w:rsidRPr="00B91504" w:rsidRDefault="00C13373">
            <w:pPr>
              <w:pStyle w:val="LO-normal"/>
              <w:spacing w:after="120"/>
              <w:rPr>
                <w:rFonts w:ascii="Arial" w:hAnsi="Arial"/>
                <w:b/>
                <w:bCs/>
                <w:sz w:val="22"/>
                <w:szCs w:val="22"/>
              </w:rPr>
            </w:pPr>
          </w:p>
          <w:p w14:paraId="2ACAD9A3" w14:textId="541AB567" w:rsidR="0044139E" w:rsidRPr="00B91504" w:rsidRDefault="0044139E">
            <w:pPr>
              <w:pStyle w:val="LO-normal"/>
              <w:spacing w:after="120"/>
              <w:rPr>
                <w:rFonts w:ascii="Arial" w:hAnsi="Arial"/>
                <w:b/>
                <w:bCs/>
                <w:sz w:val="22"/>
                <w:szCs w:val="22"/>
              </w:rPr>
            </w:pPr>
            <w:r w:rsidRPr="00B91504">
              <w:rPr>
                <w:rFonts w:ascii="Arial" w:eastAsia="Times New Roman" w:hAnsi="Arial"/>
                <w:b/>
                <w:bCs/>
                <w:sz w:val="22"/>
                <w:szCs w:val="22"/>
              </w:rPr>
              <w:t>Unidad 5</w:t>
            </w:r>
            <w:r w:rsidRPr="00B91504">
              <w:rPr>
                <w:rFonts w:ascii="Arial" w:hAnsi="Arial"/>
                <w:b/>
                <w:bCs/>
                <w:sz w:val="22"/>
                <w:szCs w:val="22"/>
              </w:rPr>
              <w:t xml:space="preserve"> Energía mecánica. B5: C1, C2, C14 Y C15</w:t>
            </w:r>
          </w:p>
          <w:p w14:paraId="759DD72F" w14:textId="77777777" w:rsidR="00C13373" w:rsidRPr="00B91504" w:rsidRDefault="00C13373" w:rsidP="00C13373">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1.1. Argumenta que la energía se puede transferir, almacenar o disipar, pero no crear ni destruir, utilizando ejemplos.</w:t>
            </w:r>
          </w:p>
          <w:p w14:paraId="43552740" w14:textId="77777777" w:rsidR="00C13373" w:rsidRPr="00B91504" w:rsidRDefault="00C13373" w:rsidP="00C13373">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1.2. Reconoce y define la energía como una magnitud expresándola en la unidad correspondiente en el Sistema Internacional.</w:t>
            </w:r>
          </w:p>
          <w:p w14:paraId="34CFA1C9" w14:textId="696A71BD" w:rsidR="00C13373" w:rsidRPr="00B91504" w:rsidRDefault="00C13373" w:rsidP="00C13373">
            <w:pPr>
              <w:widowControl/>
              <w:numPr>
                <w:ilvl w:val="0"/>
                <w:numId w:val="19"/>
              </w:numPr>
              <w:autoSpaceDE w:val="0"/>
              <w:autoSpaceDN w:val="0"/>
              <w:adjustRightInd w:val="0"/>
              <w:spacing w:line="240" w:lineRule="auto"/>
              <w:jc w:val="both"/>
              <w:textAlignment w:val="auto"/>
              <w:outlineLvl w:val="9"/>
              <w:rPr>
                <w:rFonts w:ascii="Arial" w:hAnsi="Arial"/>
                <w:sz w:val="22"/>
                <w:szCs w:val="22"/>
              </w:rPr>
            </w:pPr>
            <w:r w:rsidRPr="00B91504">
              <w:rPr>
                <w:rFonts w:ascii="Arial" w:hAnsi="Arial"/>
                <w:sz w:val="22"/>
                <w:szCs w:val="22"/>
              </w:rPr>
              <w:t>2.1. Relaciona el concepto de energía con la capacidad de producir cambios e identifica los diferentes tipos de energía que se ponen de manifiesto en situaciones cotidianas explicando las transformaciones de unas formas a otras.</w:t>
            </w:r>
          </w:p>
          <w:p w14:paraId="59890C97" w14:textId="437C7D82" w:rsidR="000B3771" w:rsidRPr="00B91504" w:rsidRDefault="000B3771" w:rsidP="000B3771">
            <w:pPr>
              <w:widowControl/>
              <w:autoSpaceDE w:val="0"/>
              <w:autoSpaceDN w:val="0"/>
              <w:adjustRightInd w:val="0"/>
              <w:spacing w:line="240" w:lineRule="auto"/>
              <w:textAlignment w:val="auto"/>
              <w:outlineLvl w:val="9"/>
              <w:rPr>
                <w:rFonts w:ascii="Arial" w:hAnsi="Arial"/>
                <w:sz w:val="22"/>
                <w:szCs w:val="22"/>
                <w:highlight w:val="lightGray"/>
                <w:lang w:eastAsia="zh-CN"/>
              </w:rPr>
            </w:pPr>
            <w:r w:rsidRPr="00B91504">
              <w:rPr>
                <w:rFonts w:ascii="Arial" w:hAnsi="Arial"/>
                <w:sz w:val="22"/>
                <w:szCs w:val="22"/>
                <w:lang w:eastAsia="zh-CN"/>
              </w:rPr>
              <w:t xml:space="preserve">-     </w:t>
            </w:r>
            <w:r w:rsidRPr="00B91504">
              <w:rPr>
                <w:rFonts w:ascii="Arial" w:hAnsi="Arial"/>
                <w:sz w:val="22"/>
                <w:szCs w:val="22"/>
                <w:highlight w:val="lightGray"/>
                <w:lang w:eastAsia="zh-CN"/>
              </w:rPr>
              <w:t xml:space="preserve">14. Reconocer los fenómenos de eco y reverberación. </w:t>
            </w:r>
          </w:p>
          <w:p w14:paraId="79B4D9FD" w14:textId="19E7ABB6" w:rsidR="000B3771" w:rsidRPr="00B91504" w:rsidRDefault="000B3771" w:rsidP="000B3771">
            <w:pPr>
              <w:widowControl/>
              <w:autoSpaceDE w:val="0"/>
              <w:autoSpaceDN w:val="0"/>
              <w:adjustRightInd w:val="0"/>
              <w:spacing w:line="240" w:lineRule="auto"/>
              <w:textAlignment w:val="auto"/>
              <w:outlineLvl w:val="9"/>
              <w:rPr>
                <w:rFonts w:ascii="Arial" w:hAnsi="Arial"/>
                <w:sz w:val="22"/>
                <w:szCs w:val="22"/>
                <w:lang w:eastAsia="zh-CN"/>
              </w:rPr>
            </w:pPr>
            <w:r w:rsidRPr="00B91504">
              <w:rPr>
                <w:rFonts w:ascii="Arial" w:hAnsi="Arial"/>
                <w:sz w:val="22"/>
                <w:szCs w:val="22"/>
                <w:highlight w:val="lightGray"/>
                <w:lang w:eastAsia="zh-CN"/>
              </w:rPr>
              <w:t>-     15. Valorar el problema de la contaminación acústica y lumínica.</w:t>
            </w:r>
            <w:r w:rsidRPr="00B91504">
              <w:rPr>
                <w:rFonts w:ascii="Arial" w:hAnsi="Arial"/>
                <w:sz w:val="22"/>
                <w:szCs w:val="22"/>
                <w:lang w:eastAsia="zh-CN"/>
              </w:rPr>
              <w:t xml:space="preserve"> </w:t>
            </w:r>
          </w:p>
          <w:p w14:paraId="1FAE1D11" w14:textId="77777777" w:rsidR="00C13373" w:rsidRPr="00B91504" w:rsidRDefault="00C13373">
            <w:pPr>
              <w:pStyle w:val="LO-normal"/>
              <w:spacing w:after="120"/>
              <w:rPr>
                <w:rFonts w:ascii="Arial" w:eastAsia="Times New Roman" w:hAnsi="Arial"/>
                <w:b/>
                <w:bCs/>
                <w:color w:val="7F7F7F" w:themeColor="text1" w:themeTint="80"/>
                <w:sz w:val="22"/>
                <w:szCs w:val="22"/>
              </w:rPr>
            </w:pPr>
          </w:p>
          <w:p w14:paraId="56CDBF2C" w14:textId="38AE79ED" w:rsidR="0044139E" w:rsidRPr="00B91504" w:rsidRDefault="0044139E">
            <w:pPr>
              <w:pStyle w:val="LO-normal"/>
              <w:spacing w:after="120"/>
              <w:rPr>
                <w:rFonts w:ascii="Arial" w:hAnsi="Arial"/>
                <w:b/>
                <w:bCs/>
                <w:sz w:val="22"/>
                <w:szCs w:val="22"/>
              </w:rPr>
            </w:pPr>
            <w:r w:rsidRPr="00B91504">
              <w:rPr>
                <w:rFonts w:ascii="Arial" w:eastAsia="Times New Roman" w:hAnsi="Arial"/>
                <w:b/>
                <w:bCs/>
                <w:sz w:val="22"/>
                <w:szCs w:val="22"/>
              </w:rPr>
              <w:t>Unidad 6</w:t>
            </w:r>
            <w:r w:rsidRPr="00B91504">
              <w:rPr>
                <w:rFonts w:ascii="Arial" w:hAnsi="Arial"/>
                <w:b/>
                <w:bCs/>
                <w:sz w:val="22"/>
                <w:szCs w:val="22"/>
              </w:rPr>
              <w:t xml:space="preserve"> Energía térmica. B5:C3, C4, C13, C15</w:t>
            </w:r>
          </w:p>
          <w:p w14:paraId="3CFFFF9B"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lastRenderedPageBreak/>
              <w:t>3.1. Explica el concepto de temperatura en términos del modelo cinético-molecular diferenciando entre temperatura, energía y calor.</w:t>
            </w:r>
          </w:p>
          <w:p w14:paraId="43FDBD24"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3.2. Conoce la existencia de una escala absoluta de temperatura y relaciona las escalas de Celsius y Kelvin.</w:t>
            </w:r>
          </w:p>
          <w:p w14:paraId="784DF421"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3.3. Identifica los mecanismos de transferencia de energía reconociéndolos en diferentes situaciones cotidianas y fenómenos atmosféricos, justificando la selección de materiales para edificios y en el diseño de sistemas de calentamiento.</w:t>
            </w:r>
          </w:p>
          <w:p w14:paraId="619B7EF6"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4.1. Explica el fenómeno de la dilatación a partir de alguna de sus aplicaciones como los termómetros de líquido, juntas de dilatación en estructuras, etc.</w:t>
            </w:r>
          </w:p>
          <w:p w14:paraId="25628FA4"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4.2. Explica la escala Celsius estableciendo los puntos fijos de un termómetro basado en la dilatación de un líquido volátil.</w:t>
            </w:r>
          </w:p>
          <w:p w14:paraId="512D4C1C" w14:textId="6B372502"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sz w:val="22"/>
                <w:szCs w:val="22"/>
              </w:rPr>
            </w:pPr>
            <w:r w:rsidRPr="00B91504">
              <w:rPr>
                <w:rFonts w:ascii="Arial" w:hAnsi="Arial"/>
                <w:sz w:val="22"/>
                <w:szCs w:val="22"/>
              </w:rPr>
              <w:t>4.3. Interpreta cualitativamente fenómenos cotidianos y experiencias donde se ponga de manifiesto el equilibrio térmico asociándolo con la igualación de temperaturas.</w:t>
            </w:r>
          </w:p>
          <w:p w14:paraId="635B19B6" w14:textId="5E66FE02" w:rsidR="000B3771" w:rsidRPr="00B91504" w:rsidRDefault="000B3771" w:rsidP="000B3771">
            <w:pPr>
              <w:pStyle w:val="Prrafodelista"/>
              <w:widowControl/>
              <w:numPr>
                <w:ilvl w:val="0"/>
                <w:numId w:val="19"/>
              </w:numPr>
              <w:autoSpaceDE w:val="0"/>
              <w:autoSpaceDN w:val="0"/>
              <w:adjustRightInd w:val="0"/>
              <w:spacing w:line="240" w:lineRule="auto"/>
              <w:textAlignment w:val="auto"/>
              <w:outlineLvl w:val="9"/>
              <w:rPr>
                <w:rFonts w:ascii="Arial" w:hAnsi="Arial"/>
                <w:lang w:eastAsia="zh-CN"/>
              </w:rPr>
            </w:pPr>
            <w:r w:rsidRPr="00B91504">
              <w:rPr>
                <w:rFonts w:ascii="Arial" w:hAnsi="Arial"/>
                <w:lang w:eastAsia="zh-CN"/>
              </w:rPr>
              <w:t xml:space="preserve">13. Identificar los fenómenos de reflexión y refracción de la luz. </w:t>
            </w:r>
          </w:p>
          <w:p w14:paraId="0EB1342D" w14:textId="77777777" w:rsidR="000B3771" w:rsidRPr="00B91504" w:rsidRDefault="000B3771" w:rsidP="000B3771">
            <w:pPr>
              <w:widowControl/>
              <w:autoSpaceDE w:val="0"/>
              <w:autoSpaceDN w:val="0"/>
              <w:adjustRightInd w:val="0"/>
              <w:spacing w:line="240" w:lineRule="auto"/>
              <w:textAlignment w:val="auto"/>
              <w:outlineLvl w:val="9"/>
              <w:rPr>
                <w:rFonts w:ascii="Arial" w:hAnsi="Arial"/>
                <w:lang w:eastAsia="zh-CN"/>
              </w:rPr>
            </w:pPr>
            <w:r w:rsidRPr="00B91504">
              <w:rPr>
                <w:rFonts w:ascii="Arial" w:hAnsi="Arial"/>
                <w:highlight w:val="lightGray"/>
                <w:lang w:eastAsia="zh-CN"/>
              </w:rPr>
              <w:t>-     15. Valorar el problema de la contaminación acústica y lumínica.</w:t>
            </w:r>
            <w:r w:rsidRPr="00B91504">
              <w:rPr>
                <w:rFonts w:ascii="Arial" w:hAnsi="Arial"/>
                <w:lang w:eastAsia="zh-CN"/>
              </w:rPr>
              <w:t xml:space="preserve"> </w:t>
            </w:r>
          </w:p>
          <w:p w14:paraId="18883904" w14:textId="77777777" w:rsidR="000B3771" w:rsidRPr="00B91504" w:rsidRDefault="000B3771">
            <w:pPr>
              <w:pStyle w:val="LO-normal"/>
              <w:spacing w:after="120"/>
              <w:rPr>
                <w:rFonts w:ascii="Arial" w:eastAsia="Times New Roman" w:hAnsi="Arial"/>
                <w:b/>
                <w:bCs/>
                <w:sz w:val="22"/>
                <w:szCs w:val="22"/>
              </w:rPr>
            </w:pPr>
          </w:p>
          <w:p w14:paraId="179C2B96" w14:textId="66A5F86A" w:rsidR="009D3032" w:rsidRPr="00B91504" w:rsidRDefault="0044139E" w:rsidP="0044139E">
            <w:pPr>
              <w:pStyle w:val="LO-normal"/>
              <w:spacing w:after="120"/>
              <w:rPr>
                <w:rFonts w:ascii="Arial" w:hAnsi="Arial"/>
                <w:b/>
                <w:bCs/>
                <w:sz w:val="22"/>
                <w:szCs w:val="22"/>
              </w:rPr>
            </w:pPr>
            <w:r w:rsidRPr="00B91504">
              <w:rPr>
                <w:rFonts w:ascii="Arial" w:eastAsia="Times New Roman" w:hAnsi="Arial"/>
                <w:b/>
                <w:bCs/>
                <w:sz w:val="22"/>
                <w:szCs w:val="22"/>
              </w:rPr>
              <w:t>Unidad 7</w:t>
            </w:r>
            <w:r w:rsidRPr="00B91504">
              <w:rPr>
                <w:rFonts w:ascii="Arial" w:hAnsi="Arial"/>
                <w:b/>
                <w:bCs/>
                <w:sz w:val="22"/>
                <w:szCs w:val="22"/>
              </w:rPr>
              <w:t xml:space="preserve"> Fuentes de energía. B5: C5, C6, C7 Y C12</w:t>
            </w:r>
          </w:p>
          <w:p w14:paraId="6654ECE4"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5.1. Reconoce, describe y compara las fuentes renovables y no renovables de energía, analizando con sentido crítico su impacto medioambiental.</w:t>
            </w:r>
          </w:p>
          <w:p w14:paraId="6310D665"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6.1. Compara las principales fuentes de energía de consumo humano, a partir de la distribución geográfica de sus recursos y los efectos medioambientales.</w:t>
            </w:r>
          </w:p>
          <w:p w14:paraId="17FDCC4B" w14:textId="77777777"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rPr>
            </w:pPr>
            <w:r w:rsidRPr="00B91504">
              <w:rPr>
                <w:rFonts w:ascii="Arial" w:hAnsi="Arial"/>
                <w:sz w:val="22"/>
                <w:szCs w:val="22"/>
              </w:rPr>
              <w:t>6.2. Analiza la predominancia de las fuentes de energía convencionales) frente a las alternativas, argumentando los motivos por los que estas últimas aún no están suficientemente explotadas.</w:t>
            </w:r>
          </w:p>
          <w:p w14:paraId="7E93066D" w14:textId="6459F2F1" w:rsidR="000B3771" w:rsidRPr="00B91504" w:rsidRDefault="000B3771" w:rsidP="000B3771">
            <w:pPr>
              <w:widowControl/>
              <w:numPr>
                <w:ilvl w:val="0"/>
                <w:numId w:val="19"/>
              </w:numPr>
              <w:autoSpaceDE w:val="0"/>
              <w:autoSpaceDN w:val="0"/>
              <w:adjustRightInd w:val="0"/>
              <w:spacing w:line="240" w:lineRule="auto"/>
              <w:jc w:val="both"/>
              <w:textAlignment w:val="auto"/>
              <w:outlineLvl w:val="9"/>
              <w:rPr>
                <w:rFonts w:ascii="Arial" w:hAnsi="Arial"/>
                <w:sz w:val="22"/>
                <w:szCs w:val="22"/>
              </w:rPr>
            </w:pPr>
            <w:r w:rsidRPr="00B91504">
              <w:rPr>
                <w:rFonts w:ascii="Arial" w:hAnsi="Arial"/>
                <w:sz w:val="22"/>
                <w:szCs w:val="22"/>
              </w:rPr>
              <w:t>7.1. Interpreta datos comparativos sobre la evolución del consumo de energía mundial proponiendo medidas que pueden contribuir al ahorro individual y colectivo</w:t>
            </w:r>
          </w:p>
          <w:p w14:paraId="6C316A6B" w14:textId="5C12BA19" w:rsidR="000B3771" w:rsidRPr="00B91504" w:rsidRDefault="000B3771" w:rsidP="000B3771">
            <w:pPr>
              <w:pStyle w:val="LO-normal"/>
              <w:rPr>
                <w:rFonts w:ascii="Arial" w:hAnsi="Arial"/>
              </w:rPr>
            </w:pPr>
            <w:r w:rsidRPr="00B91504">
              <w:rPr>
                <w:rFonts w:ascii="Arial" w:hAnsi="Arial"/>
                <w:lang w:eastAsia="ar-SA" w:bidi="ar-SA"/>
              </w:rPr>
              <w:t xml:space="preserve">-    </w:t>
            </w:r>
            <w:r w:rsidRPr="00B91504">
              <w:rPr>
                <w:rFonts w:ascii="Arial" w:hAnsi="Arial"/>
              </w:rPr>
              <w:t>12. Reconocer la importancia que las energías renovables tienen en Andalucía.</w:t>
            </w:r>
          </w:p>
          <w:p w14:paraId="305829ED" w14:textId="77777777" w:rsidR="00B36997" w:rsidRPr="00F64341" w:rsidRDefault="00B36997" w:rsidP="00B36997">
            <w:pPr>
              <w:pStyle w:val="LO-normal"/>
              <w:spacing w:line="360" w:lineRule="auto"/>
              <w:ind w:firstLine="540"/>
              <w:jc w:val="both"/>
              <w:rPr>
                <w:rFonts w:ascii="Arial" w:eastAsia="Arial" w:hAnsi="Arial"/>
                <w:sz w:val="20"/>
                <w:szCs w:val="20"/>
              </w:rPr>
            </w:pPr>
            <w:r w:rsidRPr="00F64341">
              <w:rPr>
                <w:rFonts w:ascii="Arial" w:eastAsia="Arial" w:hAnsi="Arial"/>
                <w:color w:val="FF0000"/>
                <w:sz w:val="20"/>
                <w:szCs w:val="20"/>
                <w:highlight w:val="yellow"/>
              </w:rPr>
              <w:t xml:space="preserve">Los contenidos no prioritarios/que se suprimen en caso de confinamiento se subrayaran </w:t>
            </w:r>
            <w:proofErr w:type="gramStart"/>
            <w:r w:rsidRPr="00F64341">
              <w:rPr>
                <w:rFonts w:ascii="Arial" w:eastAsia="Arial" w:hAnsi="Arial"/>
                <w:color w:val="FF0000"/>
                <w:sz w:val="20"/>
                <w:szCs w:val="20"/>
                <w:highlight w:val="yellow"/>
              </w:rPr>
              <w:t>en ”gris</w:t>
            </w:r>
            <w:proofErr w:type="gramEnd"/>
            <w:r w:rsidRPr="00F64341">
              <w:rPr>
                <w:rFonts w:ascii="Arial" w:eastAsia="Arial" w:hAnsi="Arial"/>
                <w:color w:val="FF0000"/>
                <w:sz w:val="20"/>
                <w:szCs w:val="20"/>
                <w:highlight w:val="yellow"/>
              </w:rPr>
              <w:t xml:space="preserve"> 25%”</w:t>
            </w:r>
          </w:p>
          <w:p w14:paraId="414D3826" w14:textId="77777777" w:rsidR="00B36997" w:rsidRPr="00F64341" w:rsidRDefault="00B36997" w:rsidP="00B36997">
            <w:pPr>
              <w:pStyle w:val="LO-normal"/>
              <w:spacing w:line="360" w:lineRule="auto"/>
              <w:ind w:firstLine="540"/>
              <w:jc w:val="both"/>
              <w:rPr>
                <w:rFonts w:ascii="Arial" w:eastAsia="Arial" w:hAnsi="Arial"/>
                <w:sz w:val="20"/>
                <w:szCs w:val="20"/>
              </w:rPr>
            </w:pPr>
            <w:r w:rsidRPr="00F64341">
              <w:rPr>
                <w:rFonts w:ascii="Arial" w:eastAsia="Arial" w:hAnsi="Arial"/>
                <w:sz w:val="20"/>
                <w:szCs w:val="20"/>
              </w:rPr>
              <w:t xml:space="preserve"> Estos bloques de contenidos los hemos organizado a su vez en las unidades didácticas integradas o de programación que se exponen o presentan a continuación.</w:t>
            </w:r>
          </w:p>
          <w:p w14:paraId="4A6FD57B" w14:textId="51B5631C" w:rsidR="00B36997" w:rsidRPr="00F64341" w:rsidRDefault="00B36997" w:rsidP="00B36997">
            <w:pPr>
              <w:pStyle w:val="LO-normal"/>
              <w:spacing w:line="276" w:lineRule="auto"/>
              <w:ind w:left="310"/>
              <w:jc w:val="both"/>
              <w:rPr>
                <w:rFonts w:ascii="Arial" w:eastAsia="Arial" w:hAnsi="Arial"/>
                <w:sz w:val="20"/>
                <w:szCs w:val="20"/>
              </w:rPr>
            </w:pPr>
            <w:r w:rsidRPr="00F64341">
              <w:rPr>
                <w:rFonts w:ascii="Arial" w:eastAsia="Arial" w:hAnsi="Arial"/>
                <w:b/>
                <w:bCs/>
                <w:sz w:val="20"/>
                <w:szCs w:val="20"/>
              </w:rPr>
              <w:t xml:space="preserve">Unidad 0: </w:t>
            </w:r>
            <w:r w:rsidR="009E1F4C">
              <w:rPr>
                <w:rFonts w:ascii="Arial" w:eastAsia="Arial" w:hAnsi="Arial"/>
                <w:b/>
                <w:bCs/>
                <w:sz w:val="20"/>
                <w:szCs w:val="20"/>
              </w:rPr>
              <w:t>Metodología</w:t>
            </w:r>
            <w:r>
              <w:rPr>
                <w:rFonts w:ascii="Arial" w:eastAsia="Arial" w:hAnsi="Arial"/>
                <w:b/>
                <w:bCs/>
                <w:sz w:val="20"/>
                <w:szCs w:val="20"/>
              </w:rPr>
              <w:t xml:space="preserve"> científica</w:t>
            </w:r>
            <w:r w:rsidRPr="00F64341">
              <w:rPr>
                <w:rFonts w:ascii="Arial" w:eastAsia="Arial" w:hAnsi="Arial"/>
                <w:b/>
                <w:bCs/>
                <w:sz w:val="20"/>
                <w:szCs w:val="20"/>
              </w:rPr>
              <w:t>:</w:t>
            </w:r>
            <w:r w:rsidRPr="00F64341">
              <w:rPr>
                <w:rFonts w:ascii="Arial" w:eastAsia="Arial" w:hAnsi="Arial"/>
                <w:sz w:val="20"/>
                <w:szCs w:val="20"/>
              </w:rPr>
              <w:t xml:space="preserve"> B1.C1, B1.C2, </w:t>
            </w:r>
            <w:r w:rsidR="008F5460" w:rsidRPr="00F64341">
              <w:rPr>
                <w:rFonts w:ascii="Arial" w:eastAsia="Arial" w:hAnsi="Arial"/>
                <w:sz w:val="20"/>
                <w:szCs w:val="20"/>
              </w:rPr>
              <w:t>B1.C</w:t>
            </w:r>
            <w:r w:rsidR="008F5460">
              <w:rPr>
                <w:rFonts w:ascii="Arial" w:eastAsia="Arial" w:hAnsi="Arial"/>
                <w:sz w:val="20"/>
                <w:szCs w:val="20"/>
              </w:rPr>
              <w:t>3,</w:t>
            </w:r>
            <w:r w:rsidR="008F5460" w:rsidRPr="00F64341">
              <w:rPr>
                <w:rFonts w:ascii="Arial" w:eastAsia="Arial" w:hAnsi="Arial"/>
                <w:sz w:val="20"/>
                <w:szCs w:val="20"/>
              </w:rPr>
              <w:t xml:space="preserve"> B1.C</w:t>
            </w:r>
            <w:r w:rsidR="008F5460">
              <w:rPr>
                <w:rFonts w:ascii="Arial" w:eastAsia="Arial" w:hAnsi="Arial"/>
                <w:sz w:val="20"/>
                <w:szCs w:val="20"/>
              </w:rPr>
              <w:t>4,</w:t>
            </w:r>
            <w:r w:rsidR="008F5460" w:rsidRPr="00F64341">
              <w:rPr>
                <w:rFonts w:ascii="Arial" w:eastAsia="Arial" w:hAnsi="Arial"/>
                <w:sz w:val="20"/>
                <w:szCs w:val="20"/>
              </w:rPr>
              <w:t xml:space="preserve"> B1.C</w:t>
            </w:r>
            <w:r w:rsidR="008F5460">
              <w:rPr>
                <w:rFonts w:ascii="Arial" w:eastAsia="Arial" w:hAnsi="Arial"/>
                <w:sz w:val="20"/>
                <w:szCs w:val="20"/>
              </w:rPr>
              <w:t>5,</w:t>
            </w:r>
          </w:p>
          <w:p w14:paraId="3F5DBB0E" w14:textId="117BDE97" w:rsidR="00B36997" w:rsidRPr="00F64341" w:rsidRDefault="00B36997" w:rsidP="00B36997">
            <w:pPr>
              <w:pStyle w:val="LO-normal"/>
              <w:spacing w:line="276" w:lineRule="auto"/>
              <w:ind w:left="310"/>
              <w:jc w:val="both"/>
              <w:rPr>
                <w:rFonts w:ascii="Arial" w:hAnsi="Arial"/>
                <w:sz w:val="20"/>
                <w:szCs w:val="20"/>
              </w:rPr>
            </w:pPr>
            <w:r w:rsidRPr="00F64341">
              <w:rPr>
                <w:rFonts w:ascii="Arial" w:hAnsi="Arial"/>
                <w:b/>
                <w:bCs/>
                <w:sz w:val="20"/>
                <w:szCs w:val="20"/>
              </w:rPr>
              <w:t>Unidad 1: La</w:t>
            </w:r>
            <w:r>
              <w:rPr>
                <w:rFonts w:ascii="Arial" w:hAnsi="Arial"/>
                <w:b/>
                <w:bCs/>
                <w:sz w:val="20"/>
                <w:szCs w:val="20"/>
              </w:rPr>
              <w:t xml:space="preserve"> materia</w:t>
            </w:r>
            <w:r w:rsidR="008F5460">
              <w:rPr>
                <w:rFonts w:ascii="Arial" w:hAnsi="Arial"/>
                <w:b/>
                <w:bCs/>
                <w:sz w:val="20"/>
                <w:szCs w:val="20"/>
              </w:rPr>
              <w:t xml:space="preserve"> </w:t>
            </w:r>
            <w:r w:rsidRPr="00F64341">
              <w:rPr>
                <w:rFonts w:ascii="Arial" w:hAnsi="Arial"/>
                <w:sz w:val="20"/>
                <w:szCs w:val="20"/>
              </w:rPr>
              <w:t>B2.C</w:t>
            </w:r>
            <w:r w:rsidR="008F5460">
              <w:rPr>
                <w:rFonts w:ascii="Arial" w:hAnsi="Arial"/>
                <w:sz w:val="20"/>
                <w:szCs w:val="20"/>
              </w:rPr>
              <w:t>1</w:t>
            </w:r>
            <w:r w:rsidRPr="00F64341">
              <w:rPr>
                <w:rFonts w:ascii="Arial" w:hAnsi="Arial"/>
                <w:sz w:val="20"/>
                <w:szCs w:val="20"/>
              </w:rPr>
              <w:t>, B2.C</w:t>
            </w:r>
            <w:r w:rsidR="008F5460">
              <w:rPr>
                <w:rFonts w:ascii="Arial" w:hAnsi="Arial"/>
                <w:sz w:val="20"/>
                <w:szCs w:val="20"/>
              </w:rPr>
              <w:t>4</w:t>
            </w:r>
            <w:r w:rsidRPr="00F64341">
              <w:rPr>
                <w:rFonts w:ascii="Arial" w:hAnsi="Arial"/>
                <w:sz w:val="20"/>
                <w:szCs w:val="20"/>
              </w:rPr>
              <w:t xml:space="preserve">, </w:t>
            </w:r>
            <w:r w:rsidRPr="00F64341">
              <w:rPr>
                <w:rFonts w:ascii="Arial" w:eastAsia="Arial" w:hAnsi="Arial"/>
                <w:sz w:val="20"/>
                <w:szCs w:val="20"/>
              </w:rPr>
              <w:t>B3.C</w:t>
            </w:r>
            <w:r w:rsidR="008F5460">
              <w:rPr>
                <w:rFonts w:ascii="Arial" w:eastAsia="Arial" w:hAnsi="Arial"/>
                <w:sz w:val="20"/>
                <w:szCs w:val="20"/>
              </w:rPr>
              <w:t>5</w:t>
            </w:r>
          </w:p>
          <w:p w14:paraId="09DDED18" w14:textId="045AA2E2" w:rsidR="00B36997" w:rsidRPr="00F64341" w:rsidRDefault="00B36997" w:rsidP="00B36997">
            <w:pPr>
              <w:spacing w:line="276" w:lineRule="auto"/>
              <w:ind w:left="310"/>
              <w:rPr>
                <w:rFonts w:ascii="Arial" w:hAnsi="Arial"/>
                <w:sz w:val="20"/>
                <w:szCs w:val="20"/>
              </w:rPr>
            </w:pPr>
            <w:r w:rsidRPr="00F64341">
              <w:rPr>
                <w:rFonts w:ascii="Arial" w:hAnsi="Arial"/>
                <w:b/>
                <w:bCs/>
                <w:sz w:val="20"/>
                <w:szCs w:val="20"/>
              </w:rPr>
              <w:t xml:space="preserve">Unidad 2: </w:t>
            </w:r>
            <w:r>
              <w:rPr>
                <w:rFonts w:ascii="Arial" w:hAnsi="Arial"/>
                <w:b/>
                <w:bCs/>
                <w:sz w:val="20"/>
                <w:szCs w:val="20"/>
              </w:rPr>
              <w:t>Estados de agregación</w:t>
            </w:r>
            <w:r w:rsidRPr="00F64341">
              <w:rPr>
                <w:rFonts w:ascii="Arial" w:hAnsi="Arial"/>
                <w:sz w:val="20"/>
                <w:szCs w:val="20"/>
              </w:rPr>
              <w:t xml:space="preserve"> B2.C2, B2.C3</w:t>
            </w:r>
          </w:p>
          <w:p w14:paraId="21DD5F81" w14:textId="74D6B4CA" w:rsidR="00B36997" w:rsidRPr="00F64341" w:rsidRDefault="00B36997" w:rsidP="00B36997">
            <w:pPr>
              <w:spacing w:line="276" w:lineRule="auto"/>
              <w:ind w:left="310"/>
              <w:rPr>
                <w:rFonts w:ascii="Arial" w:hAnsi="Arial"/>
                <w:sz w:val="20"/>
                <w:szCs w:val="20"/>
              </w:rPr>
            </w:pPr>
            <w:r w:rsidRPr="00F64341">
              <w:rPr>
                <w:rFonts w:ascii="Arial" w:hAnsi="Arial"/>
                <w:b/>
                <w:bCs/>
                <w:sz w:val="20"/>
                <w:szCs w:val="20"/>
              </w:rPr>
              <w:t xml:space="preserve">Unidad 3: </w:t>
            </w:r>
            <w:r>
              <w:rPr>
                <w:rFonts w:ascii="Arial" w:hAnsi="Arial"/>
                <w:b/>
                <w:bCs/>
                <w:sz w:val="20"/>
                <w:szCs w:val="20"/>
              </w:rPr>
              <w:t>Cambios químicos en los</w:t>
            </w:r>
            <w:r w:rsidR="008F5460">
              <w:rPr>
                <w:rFonts w:ascii="Arial" w:hAnsi="Arial"/>
                <w:b/>
                <w:bCs/>
                <w:sz w:val="20"/>
                <w:szCs w:val="20"/>
              </w:rPr>
              <w:t xml:space="preserve"> sistemas materiales</w:t>
            </w:r>
            <w:r w:rsidRPr="00F64341">
              <w:rPr>
                <w:rFonts w:ascii="Arial" w:hAnsi="Arial"/>
                <w:sz w:val="20"/>
                <w:szCs w:val="20"/>
              </w:rPr>
              <w:t xml:space="preserve"> </w:t>
            </w:r>
            <w:r w:rsidR="008F5460" w:rsidRPr="00F64341">
              <w:rPr>
                <w:rFonts w:ascii="Arial" w:hAnsi="Arial"/>
                <w:sz w:val="20"/>
                <w:szCs w:val="20"/>
              </w:rPr>
              <w:t>B3.C1, B3.C2, B3.C</w:t>
            </w:r>
            <w:r w:rsidR="008F5460">
              <w:rPr>
                <w:rFonts w:ascii="Arial" w:hAnsi="Arial"/>
                <w:sz w:val="20"/>
                <w:szCs w:val="20"/>
              </w:rPr>
              <w:t>6</w:t>
            </w:r>
            <w:r w:rsidR="008F5460" w:rsidRPr="00F64341">
              <w:rPr>
                <w:rFonts w:ascii="Arial" w:hAnsi="Arial"/>
                <w:sz w:val="20"/>
                <w:szCs w:val="20"/>
              </w:rPr>
              <w:t>, B3.C</w:t>
            </w:r>
            <w:r w:rsidR="008F5460">
              <w:rPr>
                <w:rFonts w:ascii="Arial" w:hAnsi="Arial"/>
                <w:sz w:val="20"/>
                <w:szCs w:val="20"/>
              </w:rPr>
              <w:t>7</w:t>
            </w:r>
          </w:p>
          <w:p w14:paraId="44A58AAA" w14:textId="01EBAB8E" w:rsidR="00B36997" w:rsidRPr="00F64341" w:rsidRDefault="00B36997" w:rsidP="00B36997">
            <w:pPr>
              <w:spacing w:line="276" w:lineRule="auto"/>
              <w:ind w:left="310"/>
              <w:rPr>
                <w:rFonts w:ascii="Arial" w:hAnsi="Arial"/>
                <w:sz w:val="20"/>
                <w:szCs w:val="20"/>
              </w:rPr>
            </w:pPr>
            <w:r w:rsidRPr="00F64341">
              <w:rPr>
                <w:rFonts w:ascii="Arial" w:hAnsi="Arial"/>
                <w:b/>
                <w:bCs/>
                <w:sz w:val="20"/>
                <w:szCs w:val="20"/>
              </w:rPr>
              <w:t xml:space="preserve">Unidad 4: </w:t>
            </w:r>
            <w:r w:rsidR="008F5460" w:rsidRPr="00B91504">
              <w:rPr>
                <w:rFonts w:ascii="Arial" w:hAnsi="Arial"/>
                <w:b/>
                <w:bCs/>
                <w:sz w:val="20"/>
                <w:szCs w:val="20"/>
              </w:rPr>
              <w:t>Fuerzas y movimiento</w:t>
            </w:r>
            <w:r w:rsidRPr="00F64341">
              <w:rPr>
                <w:rFonts w:ascii="Arial" w:hAnsi="Arial"/>
                <w:b/>
                <w:bCs/>
                <w:sz w:val="20"/>
                <w:szCs w:val="20"/>
              </w:rPr>
              <w:t>.</w:t>
            </w:r>
            <w:r w:rsidRPr="00F64341">
              <w:rPr>
                <w:rFonts w:ascii="Arial" w:eastAsiaTheme="minorHAnsi" w:hAnsi="Arial"/>
                <w:sz w:val="20"/>
                <w:szCs w:val="20"/>
                <w:lang w:eastAsia="en-US"/>
              </w:rPr>
              <w:t xml:space="preserve"> </w:t>
            </w:r>
            <w:r w:rsidR="008F5460" w:rsidRPr="00F64341">
              <w:rPr>
                <w:rFonts w:ascii="Arial" w:hAnsi="Arial"/>
                <w:sz w:val="20"/>
                <w:szCs w:val="20"/>
              </w:rPr>
              <w:t>B4.C1, B4.C2, B4.C6, B4.C7</w:t>
            </w:r>
          </w:p>
          <w:p w14:paraId="1DC57B72" w14:textId="62F35F6E" w:rsidR="00B36997" w:rsidRPr="00F64341" w:rsidRDefault="00B36997" w:rsidP="00B36997">
            <w:pPr>
              <w:pStyle w:val="LO-normal"/>
              <w:spacing w:line="276" w:lineRule="auto"/>
              <w:ind w:left="310"/>
              <w:rPr>
                <w:rFonts w:ascii="Arial" w:hAnsi="Arial"/>
                <w:sz w:val="20"/>
                <w:szCs w:val="20"/>
              </w:rPr>
            </w:pPr>
            <w:r w:rsidRPr="00F64341">
              <w:rPr>
                <w:rFonts w:ascii="Arial" w:hAnsi="Arial"/>
                <w:b/>
                <w:bCs/>
                <w:sz w:val="20"/>
                <w:szCs w:val="20"/>
              </w:rPr>
              <w:t xml:space="preserve">Unidad 5: </w:t>
            </w:r>
            <w:r w:rsidR="008F5460" w:rsidRPr="00B91504">
              <w:rPr>
                <w:rFonts w:ascii="Arial" w:hAnsi="Arial"/>
                <w:b/>
                <w:bCs/>
                <w:sz w:val="20"/>
                <w:szCs w:val="20"/>
              </w:rPr>
              <w:t>Energía mecánica</w:t>
            </w:r>
            <w:r w:rsidRPr="00F64341">
              <w:rPr>
                <w:rFonts w:ascii="Arial" w:hAnsi="Arial"/>
                <w:b/>
                <w:bCs/>
                <w:sz w:val="20"/>
                <w:szCs w:val="20"/>
              </w:rPr>
              <w:t>.</w:t>
            </w:r>
            <w:r w:rsidRPr="00F64341">
              <w:rPr>
                <w:rFonts w:ascii="Arial" w:hAnsi="Arial"/>
                <w:sz w:val="20"/>
                <w:szCs w:val="20"/>
              </w:rPr>
              <w:t xml:space="preserve"> </w:t>
            </w:r>
            <w:r w:rsidR="008F5460" w:rsidRPr="00F64341">
              <w:rPr>
                <w:rFonts w:ascii="Arial" w:hAnsi="Arial"/>
                <w:sz w:val="20"/>
                <w:szCs w:val="20"/>
              </w:rPr>
              <w:t>B5.C1, B5.C2, B5.C</w:t>
            </w:r>
            <w:r w:rsidR="008F5460">
              <w:rPr>
                <w:rFonts w:ascii="Arial" w:hAnsi="Arial"/>
                <w:sz w:val="20"/>
                <w:szCs w:val="20"/>
              </w:rPr>
              <w:t>14</w:t>
            </w:r>
            <w:r w:rsidR="008F5460" w:rsidRPr="00F64341">
              <w:rPr>
                <w:rFonts w:ascii="Arial" w:hAnsi="Arial"/>
                <w:sz w:val="20"/>
                <w:szCs w:val="20"/>
              </w:rPr>
              <w:t>, B5.C</w:t>
            </w:r>
            <w:r w:rsidR="008F5460">
              <w:rPr>
                <w:rFonts w:ascii="Arial" w:hAnsi="Arial"/>
                <w:sz w:val="20"/>
                <w:szCs w:val="20"/>
              </w:rPr>
              <w:t>15</w:t>
            </w:r>
            <w:r w:rsidR="008F5460" w:rsidRPr="00F64341">
              <w:rPr>
                <w:rFonts w:ascii="Arial" w:hAnsi="Arial"/>
                <w:sz w:val="20"/>
                <w:szCs w:val="20"/>
              </w:rPr>
              <w:t xml:space="preserve">, </w:t>
            </w:r>
          </w:p>
          <w:p w14:paraId="3C1D762B" w14:textId="6E8EF3EE" w:rsidR="00B36997" w:rsidRPr="00F64341" w:rsidRDefault="00B36997" w:rsidP="00B36997">
            <w:pPr>
              <w:spacing w:line="276" w:lineRule="auto"/>
              <w:ind w:left="310"/>
              <w:rPr>
                <w:rFonts w:ascii="Arial" w:hAnsi="Arial"/>
                <w:sz w:val="20"/>
                <w:szCs w:val="20"/>
              </w:rPr>
            </w:pPr>
            <w:r w:rsidRPr="00F64341">
              <w:rPr>
                <w:rFonts w:ascii="Arial" w:hAnsi="Arial"/>
                <w:b/>
                <w:bCs/>
                <w:sz w:val="20"/>
                <w:szCs w:val="20"/>
              </w:rPr>
              <w:t xml:space="preserve">Unidad 6: </w:t>
            </w:r>
            <w:r w:rsidR="008F5460" w:rsidRPr="00B91504">
              <w:rPr>
                <w:rFonts w:ascii="Arial" w:hAnsi="Arial"/>
                <w:b/>
                <w:bCs/>
                <w:sz w:val="20"/>
                <w:szCs w:val="20"/>
              </w:rPr>
              <w:t>Energía térmica</w:t>
            </w:r>
            <w:r w:rsidR="008F5460">
              <w:rPr>
                <w:rFonts w:ascii="Arial" w:hAnsi="Arial"/>
                <w:b/>
                <w:bCs/>
                <w:sz w:val="20"/>
                <w:szCs w:val="20"/>
              </w:rPr>
              <w:t>.</w:t>
            </w:r>
            <w:r w:rsidR="008F5460" w:rsidRPr="00F64341">
              <w:rPr>
                <w:rFonts w:ascii="Arial" w:hAnsi="Arial"/>
                <w:sz w:val="20"/>
                <w:szCs w:val="20"/>
              </w:rPr>
              <w:t xml:space="preserve"> </w:t>
            </w:r>
            <w:r w:rsidRPr="00F64341">
              <w:rPr>
                <w:rFonts w:ascii="Arial" w:hAnsi="Arial"/>
                <w:sz w:val="20"/>
                <w:szCs w:val="20"/>
              </w:rPr>
              <w:t>B5.C</w:t>
            </w:r>
            <w:r w:rsidR="008F5460">
              <w:rPr>
                <w:rFonts w:ascii="Arial" w:hAnsi="Arial"/>
                <w:sz w:val="20"/>
                <w:szCs w:val="20"/>
              </w:rPr>
              <w:t>3</w:t>
            </w:r>
            <w:r w:rsidRPr="00F64341">
              <w:rPr>
                <w:rFonts w:ascii="Arial" w:hAnsi="Arial"/>
                <w:sz w:val="20"/>
                <w:szCs w:val="20"/>
              </w:rPr>
              <w:t>, B5.C</w:t>
            </w:r>
            <w:r w:rsidR="008F5460">
              <w:rPr>
                <w:rFonts w:ascii="Arial" w:hAnsi="Arial"/>
                <w:sz w:val="20"/>
                <w:szCs w:val="20"/>
              </w:rPr>
              <w:t>4</w:t>
            </w:r>
            <w:r w:rsidRPr="00F64341">
              <w:rPr>
                <w:rFonts w:ascii="Arial" w:hAnsi="Arial"/>
                <w:sz w:val="20"/>
                <w:szCs w:val="20"/>
              </w:rPr>
              <w:t>, B5.C</w:t>
            </w:r>
            <w:r w:rsidR="008F5460">
              <w:rPr>
                <w:rFonts w:ascii="Arial" w:hAnsi="Arial"/>
                <w:sz w:val="20"/>
                <w:szCs w:val="20"/>
              </w:rPr>
              <w:t>1</w:t>
            </w:r>
            <w:r w:rsidRPr="00F64341">
              <w:rPr>
                <w:rFonts w:ascii="Arial" w:hAnsi="Arial"/>
                <w:sz w:val="20"/>
                <w:szCs w:val="20"/>
              </w:rPr>
              <w:t>3, B5.C</w:t>
            </w:r>
            <w:r w:rsidR="008F5460">
              <w:rPr>
                <w:rFonts w:ascii="Arial" w:hAnsi="Arial"/>
                <w:sz w:val="20"/>
                <w:szCs w:val="20"/>
              </w:rPr>
              <w:t>1</w:t>
            </w:r>
            <w:r w:rsidRPr="00F64341">
              <w:rPr>
                <w:rFonts w:ascii="Arial" w:hAnsi="Arial"/>
                <w:sz w:val="20"/>
                <w:szCs w:val="20"/>
              </w:rPr>
              <w:t xml:space="preserve">5 </w:t>
            </w:r>
          </w:p>
          <w:p w14:paraId="514B1A79" w14:textId="0CA8F436" w:rsidR="00B36997" w:rsidRPr="00F64341" w:rsidRDefault="00B36997" w:rsidP="00B36997">
            <w:pPr>
              <w:spacing w:line="276" w:lineRule="auto"/>
              <w:ind w:left="310"/>
              <w:rPr>
                <w:rFonts w:ascii="Arial" w:hAnsi="Arial"/>
                <w:sz w:val="20"/>
                <w:szCs w:val="20"/>
              </w:rPr>
            </w:pPr>
            <w:r w:rsidRPr="00F64341">
              <w:rPr>
                <w:rFonts w:ascii="Arial" w:hAnsi="Arial"/>
                <w:b/>
                <w:bCs/>
                <w:sz w:val="20"/>
                <w:szCs w:val="20"/>
              </w:rPr>
              <w:t xml:space="preserve">Unidad 7: </w:t>
            </w:r>
            <w:r w:rsidR="008F5460" w:rsidRPr="00B91504">
              <w:rPr>
                <w:rFonts w:ascii="Arial" w:hAnsi="Arial"/>
                <w:b/>
                <w:bCs/>
                <w:sz w:val="20"/>
                <w:szCs w:val="20"/>
              </w:rPr>
              <w:t xml:space="preserve">Fuentes de energía. </w:t>
            </w:r>
            <w:r w:rsidR="008F5460" w:rsidRPr="00F64341">
              <w:rPr>
                <w:rFonts w:ascii="Arial" w:hAnsi="Arial"/>
                <w:sz w:val="20"/>
                <w:szCs w:val="20"/>
              </w:rPr>
              <w:t>B5.C</w:t>
            </w:r>
            <w:r w:rsidR="008F5460">
              <w:rPr>
                <w:rFonts w:ascii="Arial" w:hAnsi="Arial"/>
                <w:sz w:val="20"/>
                <w:szCs w:val="20"/>
              </w:rPr>
              <w:t>5</w:t>
            </w:r>
            <w:r w:rsidR="008F5460" w:rsidRPr="00F64341">
              <w:rPr>
                <w:rFonts w:ascii="Arial" w:hAnsi="Arial"/>
                <w:sz w:val="20"/>
                <w:szCs w:val="20"/>
              </w:rPr>
              <w:t>, B5.C</w:t>
            </w:r>
            <w:r w:rsidR="008F5460">
              <w:rPr>
                <w:rFonts w:ascii="Arial" w:hAnsi="Arial"/>
                <w:sz w:val="20"/>
                <w:szCs w:val="20"/>
              </w:rPr>
              <w:t>6</w:t>
            </w:r>
            <w:r w:rsidR="008F5460" w:rsidRPr="00F64341">
              <w:rPr>
                <w:rFonts w:ascii="Arial" w:hAnsi="Arial"/>
                <w:sz w:val="20"/>
                <w:szCs w:val="20"/>
              </w:rPr>
              <w:t>, B5.C</w:t>
            </w:r>
            <w:r w:rsidR="008F5460">
              <w:rPr>
                <w:rFonts w:ascii="Arial" w:hAnsi="Arial"/>
                <w:sz w:val="20"/>
                <w:szCs w:val="20"/>
              </w:rPr>
              <w:t>7</w:t>
            </w:r>
            <w:r w:rsidR="008F5460" w:rsidRPr="00F64341">
              <w:rPr>
                <w:rFonts w:ascii="Arial" w:hAnsi="Arial"/>
                <w:sz w:val="20"/>
                <w:szCs w:val="20"/>
              </w:rPr>
              <w:t>, B5.C</w:t>
            </w:r>
            <w:r w:rsidR="008F5460">
              <w:rPr>
                <w:rFonts w:ascii="Arial" w:hAnsi="Arial"/>
                <w:sz w:val="20"/>
                <w:szCs w:val="20"/>
              </w:rPr>
              <w:t>12</w:t>
            </w:r>
          </w:p>
          <w:p w14:paraId="1D45B243" w14:textId="77777777" w:rsidR="009D3032" w:rsidRPr="00B91504" w:rsidRDefault="009D3032">
            <w:pPr>
              <w:pStyle w:val="LO-normal"/>
              <w:tabs>
                <w:tab w:val="left" w:pos="495"/>
              </w:tabs>
              <w:ind w:right="-10"/>
              <w:rPr>
                <w:rFonts w:ascii="Arial" w:eastAsia="Arial" w:hAnsi="Arial"/>
                <w:sz w:val="21"/>
                <w:szCs w:val="21"/>
              </w:rPr>
            </w:pPr>
          </w:p>
          <w:p w14:paraId="15D487E3" w14:textId="77777777" w:rsidR="009D3032" w:rsidRPr="00B91504" w:rsidRDefault="00C13373">
            <w:pPr>
              <w:pStyle w:val="LO-normal"/>
              <w:numPr>
                <w:ilvl w:val="1"/>
                <w:numId w:val="11"/>
              </w:numPr>
              <w:tabs>
                <w:tab w:val="left" w:pos="495"/>
              </w:tabs>
              <w:ind w:left="35" w:right="-10" w:hanging="30"/>
              <w:rPr>
                <w:rFonts w:ascii="Arial" w:eastAsia="Arial" w:hAnsi="Arial"/>
                <w:sz w:val="21"/>
                <w:szCs w:val="21"/>
              </w:rPr>
            </w:pPr>
            <w:r w:rsidRPr="00B91504">
              <w:rPr>
                <w:rFonts w:ascii="Arial" w:eastAsia="Arial" w:hAnsi="Arial"/>
                <w:b/>
                <w:sz w:val="21"/>
                <w:szCs w:val="21"/>
              </w:rPr>
              <w:t>TEMPORALIZACIÓN.</w:t>
            </w:r>
          </w:p>
          <w:p w14:paraId="10210B62" w14:textId="1FE5D129" w:rsidR="009D3032" w:rsidRPr="00B91504" w:rsidRDefault="00C13373">
            <w:pPr>
              <w:pStyle w:val="LO-normal"/>
              <w:spacing w:before="120"/>
              <w:ind w:firstLine="708"/>
              <w:jc w:val="both"/>
              <w:rPr>
                <w:rFonts w:ascii="Arial" w:eastAsia="Arial" w:hAnsi="Arial"/>
                <w:sz w:val="20"/>
                <w:szCs w:val="20"/>
              </w:rPr>
            </w:pPr>
            <w:r w:rsidRPr="00B91504">
              <w:rPr>
                <w:rFonts w:ascii="Arial" w:eastAsia="Arial" w:hAnsi="Arial"/>
                <w:sz w:val="20"/>
                <w:szCs w:val="20"/>
              </w:rPr>
              <w:t>Nuestra temporalización se organiza o estructura tomando como referencia el calendario escolar del curso 2017/18</w:t>
            </w:r>
            <w:r w:rsidRPr="00B91504">
              <w:rPr>
                <w:rFonts w:ascii="Arial" w:eastAsia="Arial" w:hAnsi="Arial"/>
                <w:b/>
                <w:sz w:val="20"/>
                <w:szCs w:val="20"/>
              </w:rPr>
              <w:t>.</w:t>
            </w:r>
            <w:r w:rsidRPr="00B91504">
              <w:rPr>
                <w:rFonts w:ascii="Arial" w:eastAsia="Arial" w:hAnsi="Arial"/>
                <w:sz w:val="20"/>
                <w:szCs w:val="20"/>
              </w:rPr>
              <w:t xml:space="preserve"> En base al art7.2 del Decreto 301/2009 el número de días lectivos para ESO y BACH será 175 días lectivos. Dado que la asignación horaria para la asignatura es de </w:t>
            </w:r>
            <w:r w:rsidR="001B236D" w:rsidRPr="00B91504">
              <w:rPr>
                <w:rFonts w:ascii="Arial" w:eastAsia="Arial" w:hAnsi="Arial"/>
                <w:sz w:val="20"/>
                <w:szCs w:val="20"/>
              </w:rPr>
              <w:t xml:space="preserve">105 </w:t>
            </w:r>
            <w:r w:rsidRPr="00B91504">
              <w:rPr>
                <w:rFonts w:ascii="Arial" w:eastAsia="Arial" w:hAnsi="Arial"/>
                <w:sz w:val="20"/>
                <w:szCs w:val="20"/>
              </w:rPr>
              <w:t>horas, el número aproximado de sesiones por evaluación es:</w:t>
            </w:r>
          </w:p>
          <w:p w14:paraId="5EBE6C1E" w14:textId="77777777" w:rsidR="009D3032" w:rsidRPr="00B91504" w:rsidRDefault="009D3032">
            <w:pPr>
              <w:pStyle w:val="LO-normal"/>
              <w:spacing w:before="120"/>
              <w:ind w:firstLine="708"/>
              <w:jc w:val="both"/>
              <w:rPr>
                <w:rFonts w:ascii="Arial" w:eastAsia="Arial" w:hAnsi="Arial"/>
                <w:sz w:val="20"/>
                <w:szCs w:val="20"/>
              </w:rPr>
            </w:pPr>
          </w:p>
          <w:tbl>
            <w:tblPr>
              <w:tblStyle w:val="TableNormal"/>
              <w:tblW w:w="5880" w:type="dxa"/>
              <w:jc w:val="center"/>
              <w:tblInd w:w="0" w:type="dxa"/>
              <w:tblCellMar>
                <w:left w:w="108" w:type="dxa"/>
                <w:right w:w="108" w:type="dxa"/>
              </w:tblCellMar>
              <w:tblLook w:val="0000" w:firstRow="0" w:lastRow="0" w:firstColumn="0" w:lastColumn="0" w:noHBand="0" w:noVBand="0"/>
            </w:tblPr>
            <w:tblGrid>
              <w:gridCol w:w="3897"/>
              <w:gridCol w:w="1983"/>
            </w:tblGrid>
            <w:tr w:rsidR="009D3032" w:rsidRPr="00B91504" w14:paraId="6CF2C129"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4A46999C" w14:textId="78B45DD8" w:rsidR="009D3032" w:rsidRPr="00B91504" w:rsidRDefault="00C13373">
                  <w:pPr>
                    <w:pStyle w:val="LO-normal"/>
                    <w:widowControl/>
                    <w:numPr>
                      <w:ilvl w:val="0"/>
                      <w:numId w:val="5"/>
                    </w:numPr>
                    <w:spacing w:before="120"/>
                    <w:ind w:left="372" w:hanging="180"/>
                    <w:jc w:val="both"/>
                    <w:rPr>
                      <w:rFonts w:ascii="Arial" w:eastAsia="Arial" w:hAnsi="Arial"/>
                      <w:sz w:val="20"/>
                      <w:szCs w:val="20"/>
                    </w:rPr>
                  </w:pPr>
                  <w:r w:rsidRPr="00B91504">
                    <w:rPr>
                      <w:rFonts w:ascii="Arial" w:eastAsia="Arial" w:hAnsi="Arial"/>
                      <w:sz w:val="20"/>
                      <w:szCs w:val="20"/>
                    </w:rPr>
                    <w:t>1ª Evaluación:</w:t>
                  </w:r>
                  <w:r w:rsidR="001B236D" w:rsidRPr="00B91504">
                    <w:rPr>
                      <w:rFonts w:ascii="Arial" w:eastAsia="Arial" w:hAnsi="Arial"/>
                      <w:sz w:val="20"/>
                      <w:szCs w:val="20"/>
                    </w:rPr>
                    <w:t xml:space="preserve"> 36 </w:t>
                  </w:r>
                  <w:r w:rsidRPr="00B91504">
                    <w:rPr>
                      <w:rFonts w:ascii="Arial" w:eastAsia="Arial" w:hAnsi="Arial"/>
                      <w:sz w:val="20"/>
                      <w:szCs w:val="20"/>
                    </w:rPr>
                    <w:t>sesiones (</w:t>
                  </w:r>
                  <w:r w:rsidR="001B236D" w:rsidRPr="00B91504">
                    <w:rPr>
                      <w:rFonts w:ascii="Arial" w:eastAsia="Arial" w:hAnsi="Arial"/>
                      <w:sz w:val="20"/>
                      <w:szCs w:val="20"/>
                    </w:rPr>
                    <w:t>36</w:t>
                  </w:r>
                  <w:r w:rsidRPr="00B91504">
                    <w:rPr>
                      <w:rFonts w:ascii="Arial" w:eastAsia="Arial" w:hAnsi="Arial"/>
                      <w:sz w:val="20"/>
                      <w:szCs w:val="20"/>
                    </w:rPr>
                    <w:t>%).</w:t>
                  </w:r>
                </w:p>
              </w:tc>
              <w:tc>
                <w:tcPr>
                  <w:tcW w:w="1983" w:type="dxa"/>
                  <w:vMerge w:val="restart"/>
                  <w:tcBorders>
                    <w:top w:val="single" w:sz="4" w:space="0" w:color="000000"/>
                    <w:left w:val="single" w:sz="4" w:space="0" w:color="000000"/>
                    <w:bottom w:val="single" w:sz="4" w:space="0" w:color="000000"/>
                    <w:right w:val="single" w:sz="4" w:space="0" w:color="000000"/>
                  </w:tcBorders>
                </w:tcPr>
                <w:p w14:paraId="117FBFEE" w14:textId="4F87A43C" w:rsidR="009D3032" w:rsidRPr="00B91504" w:rsidRDefault="00C13373">
                  <w:pPr>
                    <w:pStyle w:val="LO-normal"/>
                    <w:spacing w:before="120"/>
                    <w:ind w:left="192"/>
                    <w:jc w:val="center"/>
                    <w:rPr>
                      <w:rFonts w:ascii="Arial" w:eastAsia="Arial" w:hAnsi="Arial"/>
                      <w:sz w:val="20"/>
                      <w:szCs w:val="20"/>
                    </w:rPr>
                  </w:pPr>
                  <w:r w:rsidRPr="00B91504">
                    <w:rPr>
                      <w:rFonts w:ascii="Arial" w:eastAsia="Arial" w:hAnsi="Arial"/>
                      <w:sz w:val="20"/>
                      <w:szCs w:val="20"/>
                    </w:rPr>
                    <w:t xml:space="preserve">N º total </w:t>
                  </w:r>
                  <w:r w:rsidRPr="00B91504">
                    <w:rPr>
                      <w:rFonts w:ascii="Arial" w:eastAsia="Arial" w:hAnsi="Arial"/>
                      <w:sz w:val="20"/>
                      <w:szCs w:val="20"/>
                    </w:rPr>
                    <w:lastRenderedPageBreak/>
                    <w:t xml:space="preserve">aproximado de </w:t>
                  </w:r>
                  <w:r w:rsidR="001B236D" w:rsidRPr="00B91504">
                    <w:rPr>
                      <w:rFonts w:ascii="Arial" w:eastAsia="Arial" w:hAnsi="Arial"/>
                      <w:sz w:val="20"/>
                      <w:szCs w:val="20"/>
                    </w:rPr>
                    <w:t>100</w:t>
                  </w:r>
                  <w:r w:rsidRPr="00B91504">
                    <w:rPr>
                      <w:rFonts w:ascii="Arial" w:eastAsia="Arial" w:hAnsi="Arial"/>
                      <w:sz w:val="20"/>
                      <w:szCs w:val="20"/>
                    </w:rPr>
                    <w:t xml:space="preserve"> sesiones.</w:t>
                  </w:r>
                </w:p>
              </w:tc>
            </w:tr>
            <w:tr w:rsidR="009D3032" w:rsidRPr="00B91504" w14:paraId="6D5E50C4"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37E92879" w14:textId="443687D2" w:rsidR="009D3032" w:rsidRPr="00B91504" w:rsidRDefault="00C13373">
                  <w:pPr>
                    <w:pStyle w:val="LO-normal"/>
                    <w:widowControl/>
                    <w:numPr>
                      <w:ilvl w:val="0"/>
                      <w:numId w:val="5"/>
                    </w:numPr>
                    <w:spacing w:before="120"/>
                    <w:ind w:left="372" w:hanging="180"/>
                    <w:jc w:val="both"/>
                    <w:rPr>
                      <w:rFonts w:ascii="Arial" w:eastAsia="Arial" w:hAnsi="Arial"/>
                      <w:sz w:val="20"/>
                      <w:szCs w:val="20"/>
                    </w:rPr>
                  </w:pPr>
                  <w:r w:rsidRPr="00B91504">
                    <w:rPr>
                      <w:rFonts w:ascii="Arial" w:eastAsia="Arial" w:hAnsi="Arial"/>
                      <w:sz w:val="20"/>
                      <w:szCs w:val="20"/>
                    </w:rPr>
                    <w:lastRenderedPageBreak/>
                    <w:t xml:space="preserve">2ª Evaluación: </w:t>
                  </w:r>
                  <w:r w:rsidR="001B236D" w:rsidRPr="00B91504">
                    <w:rPr>
                      <w:rFonts w:ascii="Arial" w:eastAsia="Arial" w:hAnsi="Arial"/>
                      <w:sz w:val="20"/>
                      <w:szCs w:val="20"/>
                    </w:rPr>
                    <w:t>32</w:t>
                  </w:r>
                  <w:r w:rsidRPr="00B91504">
                    <w:rPr>
                      <w:rFonts w:ascii="Arial" w:eastAsia="Arial" w:hAnsi="Arial"/>
                      <w:sz w:val="20"/>
                      <w:szCs w:val="20"/>
                    </w:rPr>
                    <w:t xml:space="preserve"> sesiones (</w:t>
                  </w:r>
                  <w:proofErr w:type="gramStart"/>
                  <w:r w:rsidR="001B236D" w:rsidRPr="00B91504">
                    <w:rPr>
                      <w:rFonts w:ascii="Arial" w:eastAsia="Arial" w:hAnsi="Arial"/>
                      <w:sz w:val="20"/>
                      <w:szCs w:val="20"/>
                    </w:rPr>
                    <w:t>32</w:t>
                  </w:r>
                  <w:r w:rsidRPr="00B91504">
                    <w:rPr>
                      <w:rFonts w:ascii="Arial" w:eastAsia="Arial" w:hAnsi="Arial"/>
                      <w:sz w:val="20"/>
                      <w:szCs w:val="20"/>
                    </w:rPr>
                    <w:t>.%</w:t>
                  </w:r>
                  <w:proofErr w:type="gramEnd"/>
                  <w:r w:rsidRPr="00B91504">
                    <w:rPr>
                      <w:rFonts w:ascii="Arial" w:eastAsia="Arial" w:hAnsi="Arial"/>
                      <w:sz w:val="20"/>
                      <w:szCs w:val="20"/>
                    </w:rPr>
                    <w:t>).</w:t>
                  </w:r>
                </w:p>
              </w:tc>
              <w:tc>
                <w:tcPr>
                  <w:tcW w:w="1983" w:type="dxa"/>
                  <w:vMerge/>
                  <w:tcBorders>
                    <w:top w:val="single" w:sz="4" w:space="0" w:color="000000"/>
                    <w:left w:val="single" w:sz="4" w:space="0" w:color="000000"/>
                    <w:bottom w:val="single" w:sz="4" w:space="0" w:color="000000"/>
                    <w:right w:val="single" w:sz="4" w:space="0" w:color="000000"/>
                  </w:tcBorders>
                </w:tcPr>
                <w:p w14:paraId="06C27710" w14:textId="77777777" w:rsidR="009D3032" w:rsidRPr="00B91504" w:rsidRDefault="009D3032">
                  <w:pPr>
                    <w:pStyle w:val="LO-normal"/>
                    <w:spacing w:line="276" w:lineRule="auto"/>
                    <w:rPr>
                      <w:rFonts w:ascii="Arial" w:eastAsia="Arial" w:hAnsi="Arial"/>
                      <w:sz w:val="20"/>
                      <w:szCs w:val="20"/>
                    </w:rPr>
                  </w:pPr>
                </w:p>
              </w:tc>
            </w:tr>
            <w:tr w:rsidR="009D3032" w:rsidRPr="00B91504" w14:paraId="00DCD764" w14:textId="77777777">
              <w:trPr>
                <w:jc w:val="center"/>
              </w:trPr>
              <w:tc>
                <w:tcPr>
                  <w:tcW w:w="3896" w:type="dxa"/>
                  <w:tcBorders>
                    <w:top w:val="single" w:sz="4" w:space="0" w:color="000000"/>
                    <w:left w:val="single" w:sz="4" w:space="0" w:color="000000"/>
                    <w:bottom w:val="single" w:sz="4" w:space="0" w:color="000000"/>
                    <w:right w:val="single" w:sz="4" w:space="0" w:color="000000"/>
                  </w:tcBorders>
                </w:tcPr>
                <w:p w14:paraId="564D52A2" w14:textId="0738D111" w:rsidR="009D3032" w:rsidRPr="00B91504" w:rsidRDefault="00C13373">
                  <w:pPr>
                    <w:pStyle w:val="LO-normal"/>
                    <w:widowControl/>
                    <w:numPr>
                      <w:ilvl w:val="0"/>
                      <w:numId w:val="5"/>
                    </w:numPr>
                    <w:spacing w:before="120"/>
                    <w:ind w:left="372" w:hanging="180"/>
                    <w:jc w:val="both"/>
                    <w:rPr>
                      <w:rFonts w:ascii="Arial" w:eastAsia="Arial" w:hAnsi="Arial"/>
                      <w:sz w:val="20"/>
                      <w:szCs w:val="20"/>
                    </w:rPr>
                  </w:pPr>
                  <w:r w:rsidRPr="00B91504">
                    <w:rPr>
                      <w:rFonts w:ascii="Arial" w:eastAsia="Arial" w:hAnsi="Arial"/>
                      <w:sz w:val="20"/>
                      <w:szCs w:val="20"/>
                    </w:rPr>
                    <w:t xml:space="preserve">3ª Evaluación: </w:t>
                  </w:r>
                  <w:r w:rsidR="001B236D" w:rsidRPr="00B91504">
                    <w:rPr>
                      <w:rFonts w:ascii="Arial" w:eastAsia="Arial" w:hAnsi="Arial"/>
                      <w:sz w:val="20"/>
                      <w:szCs w:val="20"/>
                    </w:rPr>
                    <w:t>32</w:t>
                  </w:r>
                  <w:r w:rsidRPr="00B91504">
                    <w:rPr>
                      <w:rFonts w:ascii="Arial" w:eastAsia="Arial" w:hAnsi="Arial"/>
                      <w:sz w:val="20"/>
                      <w:szCs w:val="20"/>
                    </w:rPr>
                    <w:t>. sesiones (</w:t>
                  </w:r>
                  <w:r w:rsidR="001B236D" w:rsidRPr="00B91504">
                    <w:rPr>
                      <w:rFonts w:ascii="Arial" w:eastAsia="Arial" w:hAnsi="Arial"/>
                      <w:sz w:val="20"/>
                      <w:szCs w:val="20"/>
                    </w:rPr>
                    <w:t>32</w:t>
                  </w:r>
                  <w:r w:rsidRPr="00B91504">
                    <w:rPr>
                      <w:rFonts w:ascii="Arial" w:eastAsia="Arial" w:hAnsi="Arial"/>
                      <w:sz w:val="20"/>
                      <w:szCs w:val="20"/>
                    </w:rPr>
                    <w:t>%).</w:t>
                  </w:r>
                </w:p>
              </w:tc>
              <w:tc>
                <w:tcPr>
                  <w:tcW w:w="1983" w:type="dxa"/>
                  <w:vMerge/>
                  <w:tcBorders>
                    <w:top w:val="single" w:sz="4" w:space="0" w:color="000000"/>
                    <w:left w:val="single" w:sz="4" w:space="0" w:color="000000"/>
                    <w:bottom w:val="single" w:sz="4" w:space="0" w:color="000000"/>
                    <w:right w:val="single" w:sz="4" w:space="0" w:color="000000"/>
                  </w:tcBorders>
                </w:tcPr>
                <w:p w14:paraId="6F67EC30" w14:textId="77777777" w:rsidR="009D3032" w:rsidRPr="00B91504" w:rsidRDefault="009D3032">
                  <w:pPr>
                    <w:pStyle w:val="LO-normal"/>
                    <w:spacing w:line="276" w:lineRule="auto"/>
                    <w:rPr>
                      <w:rFonts w:ascii="Arial" w:eastAsia="Arial" w:hAnsi="Arial"/>
                      <w:sz w:val="20"/>
                      <w:szCs w:val="20"/>
                    </w:rPr>
                  </w:pPr>
                </w:p>
              </w:tc>
            </w:tr>
          </w:tbl>
          <w:p w14:paraId="333FC4D0" w14:textId="77777777" w:rsidR="009D3032" w:rsidRPr="00B91504" w:rsidRDefault="009D3032">
            <w:pPr>
              <w:pStyle w:val="LO-normal"/>
              <w:spacing w:before="120"/>
              <w:jc w:val="both"/>
              <w:rPr>
                <w:rFonts w:ascii="Arial" w:eastAsia="Arial" w:hAnsi="Arial"/>
                <w:sz w:val="20"/>
                <w:szCs w:val="20"/>
              </w:rPr>
            </w:pPr>
          </w:p>
          <w:tbl>
            <w:tblPr>
              <w:tblStyle w:val="TableNormal"/>
              <w:tblW w:w="6200" w:type="dxa"/>
              <w:jc w:val="center"/>
              <w:tblInd w:w="0" w:type="dxa"/>
              <w:tblCellMar>
                <w:left w:w="108" w:type="dxa"/>
                <w:right w:w="108" w:type="dxa"/>
              </w:tblCellMar>
              <w:tblLook w:val="0000" w:firstRow="0" w:lastRow="0" w:firstColumn="0" w:lastColumn="0" w:noHBand="0" w:noVBand="0"/>
            </w:tblPr>
            <w:tblGrid>
              <w:gridCol w:w="2949"/>
              <w:gridCol w:w="3251"/>
            </w:tblGrid>
            <w:tr w:rsidR="009D3032" w:rsidRPr="00B91504" w14:paraId="76874D8C" w14:textId="77777777" w:rsidTr="0044139E">
              <w:trPr>
                <w:trHeight w:val="396"/>
                <w:jc w:val="center"/>
              </w:trPr>
              <w:tc>
                <w:tcPr>
                  <w:tcW w:w="2949" w:type="dxa"/>
                  <w:tcBorders>
                    <w:top w:val="single" w:sz="18" w:space="0" w:color="000000"/>
                    <w:left w:val="single" w:sz="18" w:space="0" w:color="000000"/>
                    <w:bottom w:val="single" w:sz="12" w:space="0" w:color="000000"/>
                    <w:right w:val="single" w:sz="4" w:space="0" w:color="000000"/>
                  </w:tcBorders>
                  <w:shd w:val="clear" w:color="auto" w:fill="D9D9D9"/>
                  <w:vAlign w:val="center"/>
                </w:tcPr>
                <w:p w14:paraId="306E1CDB" w14:textId="77777777" w:rsidR="009D3032" w:rsidRPr="00B91504" w:rsidRDefault="00C13373">
                  <w:pPr>
                    <w:pStyle w:val="LO-normal"/>
                    <w:keepNext/>
                    <w:widowControl/>
                    <w:spacing w:after="60"/>
                    <w:jc w:val="center"/>
                    <w:rPr>
                      <w:rFonts w:ascii="Arial" w:eastAsia="Arial" w:hAnsi="Arial"/>
                      <w:b/>
                      <w:color w:val="000000"/>
                      <w:sz w:val="20"/>
                      <w:szCs w:val="20"/>
                    </w:rPr>
                  </w:pPr>
                  <w:r w:rsidRPr="00B91504">
                    <w:rPr>
                      <w:rFonts w:ascii="Arial" w:eastAsia="Arial" w:hAnsi="Arial"/>
                      <w:b/>
                      <w:color w:val="000000"/>
                      <w:sz w:val="20"/>
                      <w:szCs w:val="20"/>
                    </w:rPr>
                    <w:t>Trimestres</w:t>
                  </w:r>
                </w:p>
              </w:tc>
              <w:tc>
                <w:tcPr>
                  <w:tcW w:w="3251" w:type="dxa"/>
                  <w:tcBorders>
                    <w:top w:val="single" w:sz="18" w:space="0" w:color="000000"/>
                    <w:left w:val="single" w:sz="4" w:space="0" w:color="000000"/>
                    <w:bottom w:val="single" w:sz="12" w:space="0" w:color="000000"/>
                    <w:right w:val="single" w:sz="18" w:space="0" w:color="000000"/>
                  </w:tcBorders>
                  <w:shd w:val="clear" w:color="auto" w:fill="D9D9D9"/>
                  <w:vAlign w:val="center"/>
                </w:tcPr>
                <w:p w14:paraId="0B55D2DE" w14:textId="77777777" w:rsidR="009D3032" w:rsidRPr="00B91504" w:rsidRDefault="00C13373">
                  <w:pPr>
                    <w:pStyle w:val="LO-normal"/>
                    <w:keepNext/>
                    <w:widowControl/>
                    <w:spacing w:after="60"/>
                    <w:jc w:val="center"/>
                    <w:rPr>
                      <w:rFonts w:ascii="Arial" w:eastAsia="Arial" w:hAnsi="Arial"/>
                      <w:b/>
                      <w:color w:val="000000"/>
                      <w:sz w:val="20"/>
                      <w:szCs w:val="20"/>
                    </w:rPr>
                  </w:pPr>
                  <w:r w:rsidRPr="00B91504">
                    <w:rPr>
                      <w:rFonts w:ascii="Arial" w:eastAsia="Arial" w:hAnsi="Arial"/>
                      <w:b/>
                      <w:color w:val="000000"/>
                      <w:sz w:val="20"/>
                      <w:szCs w:val="20"/>
                    </w:rPr>
                    <w:t>Unidades</w:t>
                  </w:r>
                </w:p>
              </w:tc>
            </w:tr>
            <w:tr w:rsidR="0044139E" w:rsidRPr="00B91504" w14:paraId="09D49CF5" w14:textId="77777777" w:rsidTr="0044139E">
              <w:trPr>
                <w:trHeight w:val="396"/>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3FB6F393" w14:textId="77777777" w:rsidR="0044139E" w:rsidRPr="00B91504" w:rsidRDefault="0044139E" w:rsidP="0044139E">
                  <w:pPr>
                    <w:pStyle w:val="LO-normal"/>
                    <w:keepNext/>
                    <w:widowControl/>
                    <w:spacing w:before="240" w:after="60"/>
                    <w:jc w:val="center"/>
                    <w:rPr>
                      <w:rFonts w:ascii="Arial" w:eastAsia="Arial" w:hAnsi="Arial"/>
                      <w:b/>
                      <w:color w:val="000000"/>
                      <w:sz w:val="20"/>
                      <w:szCs w:val="20"/>
                    </w:rPr>
                  </w:pPr>
                  <w:r w:rsidRPr="00B91504">
                    <w:rPr>
                      <w:rFonts w:ascii="Arial" w:eastAsia="Arial" w:hAnsi="Arial"/>
                      <w:b/>
                      <w:color w:val="000000"/>
                      <w:sz w:val="20"/>
                      <w:szCs w:val="20"/>
                    </w:rPr>
                    <w:t>Trimestre 1</w:t>
                  </w:r>
                </w:p>
              </w:tc>
              <w:tc>
                <w:tcPr>
                  <w:tcW w:w="3251" w:type="dxa"/>
                  <w:tcBorders>
                    <w:top w:val="single" w:sz="12" w:space="0" w:color="000000"/>
                    <w:left w:val="single" w:sz="4" w:space="0" w:color="000000"/>
                    <w:bottom w:val="single" w:sz="4" w:space="0" w:color="000000"/>
                    <w:right w:val="single" w:sz="18" w:space="0" w:color="000000"/>
                  </w:tcBorders>
                </w:tcPr>
                <w:p w14:paraId="68AB2C6F" w14:textId="3BB64688"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 xml:space="preserve">Unidad 0 </w:t>
                  </w:r>
                  <w:r w:rsidRPr="00B91504">
                    <w:rPr>
                      <w:rFonts w:ascii="Arial" w:hAnsi="Arial"/>
                      <w:b/>
                      <w:bCs/>
                      <w:sz w:val="20"/>
                      <w:szCs w:val="20"/>
                    </w:rPr>
                    <w:t>Metodología científica</w:t>
                  </w:r>
                </w:p>
              </w:tc>
            </w:tr>
            <w:tr w:rsidR="0044139E" w:rsidRPr="00B91504" w14:paraId="5B3037FA" w14:textId="77777777" w:rsidTr="0044139E">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3C96156E" w14:textId="77777777" w:rsidR="0044139E" w:rsidRPr="00B91504" w:rsidRDefault="0044139E" w:rsidP="0044139E">
                  <w:pPr>
                    <w:pStyle w:val="LO-normal"/>
                    <w:spacing w:line="276" w:lineRule="auto"/>
                    <w:rPr>
                      <w:rFonts w:ascii="Arial" w:eastAsia="Arial" w:hAnsi="Arial"/>
                      <w:sz w:val="20"/>
                      <w:szCs w:val="20"/>
                    </w:rPr>
                  </w:pPr>
                </w:p>
              </w:tc>
              <w:tc>
                <w:tcPr>
                  <w:tcW w:w="3251" w:type="dxa"/>
                  <w:tcBorders>
                    <w:top w:val="single" w:sz="4" w:space="0" w:color="000000"/>
                    <w:left w:val="single" w:sz="4" w:space="0" w:color="000000"/>
                    <w:bottom w:val="single" w:sz="12" w:space="0" w:color="000000"/>
                    <w:right w:val="single" w:sz="18" w:space="0" w:color="000000"/>
                  </w:tcBorders>
                </w:tcPr>
                <w:p w14:paraId="64C1002A" w14:textId="46D72C0E"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 xml:space="preserve">Unidad 1 </w:t>
                  </w:r>
                  <w:r w:rsidRPr="00B91504">
                    <w:rPr>
                      <w:rFonts w:ascii="Arial" w:hAnsi="Arial"/>
                      <w:b/>
                      <w:bCs/>
                      <w:sz w:val="20"/>
                      <w:szCs w:val="20"/>
                    </w:rPr>
                    <w:t xml:space="preserve">La materia </w:t>
                  </w:r>
                </w:p>
              </w:tc>
            </w:tr>
            <w:tr w:rsidR="0044139E" w:rsidRPr="00B91504" w14:paraId="39D37030" w14:textId="77777777" w:rsidTr="0044139E">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63E06129" w14:textId="77777777" w:rsidR="0044139E" w:rsidRPr="00B91504" w:rsidRDefault="0044139E" w:rsidP="0044139E">
                  <w:pPr>
                    <w:pStyle w:val="LO-normal"/>
                    <w:spacing w:line="276" w:lineRule="auto"/>
                    <w:rPr>
                      <w:rFonts w:ascii="Arial" w:eastAsia="Arial" w:hAnsi="Arial"/>
                      <w:sz w:val="20"/>
                      <w:szCs w:val="20"/>
                    </w:rPr>
                  </w:pPr>
                </w:p>
              </w:tc>
              <w:tc>
                <w:tcPr>
                  <w:tcW w:w="3251" w:type="dxa"/>
                  <w:tcBorders>
                    <w:top w:val="single" w:sz="4" w:space="0" w:color="000000"/>
                    <w:left w:val="single" w:sz="4" w:space="0" w:color="000000"/>
                    <w:bottom w:val="single" w:sz="12" w:space="0" w:color="000000"/>
                    <w:right w:val="single" w:sz="18" w:space="0" w:color="000000"/>
                  </w:tcBorders>
                </w:tcPr>
                <w:p w14:paraId="31FC5EF3" w14:textId="662E2B12"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 xml:space="preserve">Unidad 2 </w:t>
                  </w:r>
                  <w:r w:rsidRPr="00B91504">
                    <w:rPr>
                      <w:rFonts w:ascii="Arial" w:hAnsi="Arial"/>
                      <w:b/>
                      <w:sz w:val="20"/>
                      <w:szCs w:val="20"/>
                    </w:rPr>
                    <w:t>Estados de agregación de la materia</w:t>
                  </w:r>
                </w:p>
              </w:tc>
            </w:tr>
            <w:tr w:rsidR="0044139E" w:rsidRPr="00B91504" w14:paraId="0C151EC3" w14:textId="77777777" w:rsidTr="00C13373">
              <w:trPr>
                <w:trHeight w:val="340"/>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7F83A817" w14:textId="77777777" w:rsidR="0044139E" w:rsidRPr="00B91504" w:rsidRDefault="0044139E" w:rsidP="0044139E">
                  <w:pPr>
                    <w:pStyle w:val="LO-normal"/>
                    <w:jc w:val="center"/>
                    <w:rPr>
                      <w:rFonts w:ascii="Arial" w:eastAsia="Arial" w:hAnsi="Arial"/>
                      <w:sz w:val="20"/>
                      <w:szCs w:val="20"/>
                    </w:rPr>
                  </w:pPr>
                  <w:r w:rsidRPr="00B91504">
                    <w:rPr>
                      <w:rFonts w:ascii="Arial" w:eastAsia="Arial" w:hAnsi="Arial"/>
                      <w:b/>
                      <w:sz w:val="20"/>
                      <w:szCs w:val="20"/>
                    </w:rPr>
                    <w:t>Trimestre 2</w:t>
                  </w:r>
                </w:p>
              </w:tc>
              <w:tc>
                <w:tcPr>
                  <w:tcW w:w="3251" w:type="dxa"/>
                  <w:tcBorders>
                    <w:top w:val="single" w:sz="12" w:space="0" w:color="000000"/>
                    <w:left w:val="single" w:sz="4" w:space="0" w:color="000000"/>
                    <w:bottom w:val="single" w:sz="4" w:space="0" w:color="000000"/>
                    <w:right w:val="single" w:sz="18" w:space="0" w:color="000000"/>
                  </w:tcBorders>
                </w:tcPr>
                <w:p w14:paraId="78D48592" w14:textId="45CC83AB"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 xml:space="preserve">Unidad 3 </w:t>
                  </w:r>
                  <w:r w:rsidRPr="00B91504">
                    <w:rPr>
                      <w:rFonts w:ascii="Arial" w:hAnsi="Arial"/>
                      <w:b/>
                      <w:bCs/>
                      <w:sz w:val="20"/>
                      <w:szCs w:val="20"/>
                    </w:rPr>
                    <w:t xml:space="preserve">Cambios químicos en los sistemas materiales </w:t>
                  </w:r>
                </w:p>
              </w:tc>
            </w:tr>
            <w:tr w:rsidR="0044139E" w:rsidRPr="00B91504" w14:paraId="07B69BFC" w14:textId="77777777" w:rsidTr="00C13373">
              <w:trPr>
                <w:trHeight w:val="813"/>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2149E7E6" w14:textId="77777777" w:rsidR="0044139E" w:rsidRPr="00B91504" w:rsidRDefault="0044139E" w:rsidP="0044139E">
                  <w:pPr>
                    <w:pStyle w:val="LO-normal"/>
                    <w:spacing w:line="276" w:lineRule="auto"/>
                    <w:rPr>
                      <w:rFonts w:ascii="Arial" w:eastAsia="Arial" w:hAnsi="Arial"/>
                      <w:sz w:val="20"/>
                      <w:szCs w:val="20"/>
                    </w:rPr>
                  </w:pPr>
                </w:p>
              </w:tc>
              <w:tc>
                <w:tcPr>
                  <w:tcW w:w="3251" w:type="dxa"/>
                  <w:tcBorders>
                    <w:top w:val="single" w:sz="4" w:space="0" w:color="000000"/>
                    <w:left w:val="single" w:sz="4" w:space="0" w:color="000000"/>
                    <w:right w:val="single" w:sz="18" w:space="0" w:color="000000"/>
                  </w:tcBorders>
                </w:tcPr>
                <w:p w14:paraId="2B5219DA" w14:textId="51E40C8A"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 xml:space="preserve">Unidad 4 </w:t>
                  </w:r>
                  <w:r w:rsidRPr="00B91504">
                    <w:rPr>
                      <w:rFonts w:ascii="Arial" w:hAnsi="Arial"/>
                      <w:b/>
                      <w:bCs/>
                      <w:sz w:val="20"/>
                      <w:szCs w:val="20"/>
                    </w:rPr>
                    <w:t xml:space="preserve">Fuerzas y movimiento </w:t>
                  </w:r>
                </w:p>
              </w:tc>
            </w:tr>
            <w:tr w:rsidR="0044139E" w:rsidRPr="00B91504" w14:paraId="7E4FB35A" w14:textId="77777777" w:rsidTr="00C13373">
              <w:trPr>
                <w:trHeight w:val="421"/>
                <w:jc w:val="center"/>
              </w:trPr>
              <w:tc>
                <w:tcPr>
                  <w:tcW w:w="2949" w:type="dxa"/>
                  <w:vMerge w:val="restart"/>
                  <w:tcBorders>
                    <w:top w:val="single" w:sz="12" w:space="0" w:color="000000"/>
                    <w:left w:val="single" w:sz="18" w:space="0" w:color="000000"/>
                    <w:bottom w:val="single" w:sz="4" w:space="0" w:color="000000"/>
                    <w:right w:val="single" w:sz="4" w:space="0" w:color="000000"/>
                  </w:tcBorders>
                  <w:vAlign w:val="center"/>
                </w:tcPr>
                <w:p w14:paraId="2E578EA4" w14:textId="77777777" w:rsidR="0044139E" w:rsidRPr="00B91504" w:rsidRDefault="0044139E" w:rsidP="0044139E">
                  <w:pPr>
                    <w:pStyle w:val="LO-normal"/>
                    <w:jc w:val="center"/>
                    <w:rPr>
                      <w:rFonts w:ascii="Arial" w:eastAsia="Arial" w:hAnsi="Arial"/>
                      <w:sz w:val="20"/>
                      <w:szCs w:val="20"/>
                    </w:rPr>
                  </w:pPr>
                  <w:r w:rsidRPr="00B91504">
                    <w:rPr>
                      <w:rFonts w:ascii="Arial" w:eastAsia="Arial" w:hAnsi="Arial"/>
                      <w:b/>
                      <w:sz w:val="20"/>
                      <w:szCs w:val="20"/>
                    </w:rPr>
                    <w:t>Trimestre 3</w:t>
                  </w:r>
                </w:p>
              </w:tc>
              <w:tc>
                <w:tcPr>
                  <w:tcW w:w="3251" w:type="dxa"/>
                  <w:tcBorders>
                    <w:top w:val="single" w:sz="12" w:space="0" w:color="000000"/>
                    <w:left w:val="single" w:sz="4" w:space="0" w:color="000000"/>
                    <w:bottom w:val="single" w:sz="4" w:space="0" w:color="000000"/>
                    <w:right w:val="single" w:sz="18" w:space="0" w:color="000000"/>
                  </w:tcBorders>
                </w:tcPr>
                <w:p w14:paraId="7008025E" w14:textId="34C1E6AC"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Unidad 5</w:t>
                  </w:r>
                  <w:r w:rsidRPr="00B91504">
                    <w:rPr>
                      <w:rFonts w:ascii="Arial" w:hAnsi="Arial"/>
                      <w:b/>
                      <w:bCs/>
                      <w:sz w:val="20"/>
                      <w:szCs w:val="20"/>
                    </w:rPr>
                    <w:t xml:space="preserve"> Energía mecánica. </w:t>
                  </w:r>
                </w:p>
              </w:tc>
            </w:tr>
            <w:tr w:rsidR="0044139E" w:rsidRPr="00B91504" w14:paraId="1E563EC3" w14:textId="77777777" w:rsidTr="00C13373">
              <w:trPr>
                <w:trHeight w:val="340"/>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52A0706A" w14:textId="77777777" w:rsidR="0044139E" w:rsidRPr="00B91504" w:rsidRDefault="0044139E" w:rsidP="0044139E">
                  <w:pPr>
                    <w:pStyle w:val="LO-normal"/>
                    <w:spacing w:line="276" w:lineRule="auto"/>
                    <w:rPr>
                      <w:rFonts w:ascii="Arial" w:eastAsia="Arial" w:hAnsi="Arial"/>
                      <w:sz w:val="20"/>
                      <w:szCs w:val="20"/>
                    </w:rPr>
                  </w:pPr>
                </w:p>
              </w:tc>
              <w:tc>
                <w:tcPr>
                  <w:tcW w:w="3251" w:type="dxa"/>
                  <w:tcBorders>
                    <w:top w:val="single" w:sz="4" w:space="0" w:color="000000"/>
                    <w:left w:val="single" w:sz="4" w:space="0" w:color="000000"/>
                    <w:bottom w:val="single" w:sz="4" w:space="0" w:color="000000"/>
                    <w:right w:val="single" w:sz="18" w:space="0" w:color="000000"/>
                  </w:tcBorders>
                </w:tcPr>
                <w:p w14:paraId="700581EC" w14:textId="0DBB147A"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Unidad 6</w:t>
                  </w:r>
                  <w:r w:rsidRPr="00B91504">
                    <w:rPr>
                      <w:rFonts w:ascii="Arial" w:hAnsi="Arial"/>
                      <w:b/>
                      <w:bCs/>
                      <w:sz w:val="20"/>
                      <w:szCs w:val="20"/>
                    </w:rPr>
                    <w:t xml:space="preserve"> Energía térmica. </w:t>
                  </w:r>
                </w:p>
              </w:tc>
            </w:tr>
            <w:tr w:rsidR="0044139E" w:rsidRPr="00B91504" w14:paraId="2478B090" w14:textId="77777777" w:rsidTr="00C13373">
              <w:trPr>
                <w:trHeight w:val="315"/>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6DB27469" w14:textId="77777777" w:rsidR="0044139E" w:rsidRPr="00B91504" w:rsidRDefault="0044139E" w:rsidP="0044139E">
                  <w:pPr>
                    <w:pStyle w:val="LO-normal"/>
                    <w:spacing w:line="276" w:lineRule="auto"/>
                    <w:rPr>
                      <w:rFonts w:ascii="Arial" w:eastAsia="Arial" w:hAnsi="Arial"/>
                      <w:sz w:val="20"/>
                      <w:szCs w:val="20"/>
                    </w:rPr>
                  </w:pPr>
                </w:p>
              </w:tc>
              <w:tc>
                <w:tcPr>
                  <w:tcW w:w="3251" w:type="dxa"/>
                  <w:tcBorders>
                    <w:top w:val="single" w:sz="4" w:space="0" w:color="000000"/>
                    <w:left w:val="single" w:sz="4" w:space="0" w:color="000000"/>
                    <w:bottom w:val="single" w:sz="18" w:space="0" w:color="000000"/>
                    <w:right w:val="single" w:sz="18" w:space="0" w:color="000000"/>
                  </w:tcBorders>
                </w:tcPr>
                <w:p w14:paraId="7228DB79" w14:textId="5D0D4471" w:rsidR="0044139E" w:rsidRPr="00B91504" w:rsidRDefault="0044139E" w:rsidP="0044139E">
                  <w:pPr>
                    <w:pStyle w:val="LO-normal"/>
                    <w:rPr>
                      <w:rFonts w:ascii="Arial" w:eastAsia="Arial" w:hAnsi="Arial"/>
                      <w:sz w:val="20"/>
                      <w:szCs w:val="20"/>
                    </w:rPr>
                  </w:pPr>
                  <w:r w:rsidRPr="00B91504">
                    <w:rPr>
                      <w:rFonts w:ascii="Arial" w:eastAsia="Times New Roman" w:hAnsi="Arial"/>
                      <w:color w:val="000000"/>
                      <w:sz w:val="22"/>
                      <w:szCs w:val="22"/>
                    </w:rPr>
                    <w:t>Unidad 7</w:t>
                  </w:r>
                  <w:r w:rsidRPr="00B91504">
                    <w:rPr>
                      <w:rFonts w:ascii="Arial" w:hAnsi="Arial"/>
                      <w:b/>
                      <w:bCs/>
                      <w:sz w:val="20"/>
                      <w:szCs w:val="20"/>
                    </w:rPr>
                    <w:t xml:space="preserve"> Fuentes de energía. </w:t>
                  </w:r>
                </w:p>
              </w:tc>
            </w:tr>
          </w:tbl>
          <w:p w14:paraId="560A056C" w14:textId="77777777" w:rsidR="009D3032" w:rsidRPr="00B91504" w:rsidRDefault="009D3032">
            <w:pPr>
              <w:pStyle w:val="LO-normal"/>
              <w:jc w:val="both"/>
              <w:rPr>
                <w:rFonts w:ascii="Arial" w:eastAsia="Arial" w:hAnsi="Arial"/>
              </w:rPr>
            </w:pPr>
          </w:p>
        </w:tc>
      </w:tr>
      <w:tr w:rsidR="009D3032" w:rsidRPr="00B91504" w14:paraId="5E99B58A" w14:textId="77777777" w:rsidTr="008D7980">
        <w:trPr>
          <w:trHeight w:val="137"/>
        </w:trPr>
        <w:tc>
          <w:tcPr>
            <w:tcW w:w="9356" w:type="dxa"/>
            <w:gridSpan w:val="2"/>
            <w:tcBorders>
              <w:top w:val="single" w:sz="4" w:space="0" w:color="000000"/>
              <w:left w:val="single" w:sz="4" w:space="0" w:color="000000"/>
              <w:bottom w:val="single" w:sz="4" w:space="0" w:color="000000"/>
              <w:right w:val="single" w:sz="4" w:space="0" w:color="000000"/>
            </w:tcBorders>
          </w:tcPr>
          <w:p w14:paraId="719AE6EB" w14:textId="77777777" w:rsidR="009D3032" w:rsidRPr="00B91504" w:rsidRDefault="009D3032">
            <w:pPr>
              <w:pStyle w:val="LO-normal"/>
              <w:rPr>
                <w:rFonts w:ascii="Arial" w:eastAsia="Arial" w:hAnsi="Arial"/>
                <w:sz w:val="21"/>
                <w:szCs w:val="21"/>
              </w:rPr>
            </w:pPr>
          </w:p>
        </w:tc>
      </w:tr>
      <w:tr w:rsidR="009D3032" w:rsidRPr="00B91504" w14:paraId="0FA101D4" w14:textId="77777777" w:rsidTr="008D7980">
        <w:trPr>
          <w:gridAfter w:val="1"/>
          <w:wAfter w:w="284" w:type="dxa"/>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76C21B5F"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5. TRATAMIENTO DE LA INTERDISCIPLINARIDAD</w:t>
            </w:r>
          </w:p>
        </w:tc>
      </w:tr>
      <w:tr w:rsidR="009D3032" w:rsidRPr="00B91504" w14:paraId="1A54B8A0" w14:textId="77777777" w:rsidTr="008D7980">
        <w:trPr>
          <w:gridAfter w:val="1"/>
          <w:wAfter w:w="284" w:type="dxa"/>
          <w:trHeight w:val="460"/>
        </w:trPr>
        <w:tc>
          <w:tcPr>
            <w:tcW w:w="9072" w:type="dxa"/>
            <w:tcBorders>
              <w:top w:val="single" w:sz="4" w:space="0" w:color="000000"/>
              <w:left w:val="single" w:sz="4" w:space="0" w:color="000000"/>
              <w:bottom w:val="single" w:sz="4" w:space="0" w:color="000000"/>
              <w:right w:val="single" w:sz="4" w:space="0" w:color="000000"/>
            </w:tcBorders>
          </w:tcPr>
          <w:p w14:paraId="2ECFCE4D" w14:textId="77777777" w:rsidR="009D3032" w:rsidRPr="00B91504" w:rsidRDefault="009D3032">
            <w:pPr>
              <w:pStyle w:val="LO-normal"/>
              <w:tabs>
                <w:tab w:val="left" w:pos="570"/>
              </w:tabs>
              <w:ind w:right="-10"/>
              <w:rPr>
                <w:rFonts w:ascii="Arial" w:eastAsia="Arial" w:hAnsi="Arial"/>
                <w:sz w:val="21"/>
                <w:szCs w:val="21"/>
              </w:rPr>
            </w:pPr>
          </w:p>
          <w:p w14:paraId="752A20DC" w14:textId="77777777" w:rsidR="009D3032" w:rsidRPr="00B91504" w:rsidRDefault="00C13373">
            <w:pPr>
              <w:pStyle w:val="LO-normal"/>
              <w:numPr>
                <w:ilvl w:val="1"/>
                <w:numId w:val="2"/>
              </w:numPr>
              <w:tabs>
                <w:tab w:val="left" w:pos="570"/>
              </w:tabs>
              <w:ind w:left="5" w:right="-10" w:firstLine="0"/>
              <w:rPr>
                <w:rFonts w:ascii="Arial" w:eastAsia="Arial" w:hAnsi="Arial"/>
                <w:sz w:val="21"/>
                <w:szCs w:val="21"/>
              </w:rPr>
            </w:pPr>
            <w:r w:rsidRPr="00B91504">
              <w:rPr>
                <w:rFonts w:ascii="Arial" w:eastAsia="Arial" w:hAnsi="Arial"/>
                <w:b/>
                <w:sz w:val="21"/>
                <w:szCs w:val="21"/>
              </w:rPr>
              <w:t>RELACIÓN CON OTRAS MATERIAS.</w:t>
            </w:r>
          </w:p>
          <w:p w14:paraId="03C5BDFA" w14:textId="77777777" w:rsidR="00E40E10" w:rsidRPr="00B91504" w:rsidRDefault="00E40E10" w:rsidP="00E40E10">
            <w:pPr>
              <w:spacing w:before="280" w:after="280"/>
              <w:jc w:val="both"/>
              <w:rPr>
                <w:rFonts w:ascii="Arial" w:hAnsi="Arial"/>
                <w:lang w:eastAsia="es-ES"/>
              </w:rPr>
            </w:pPr>
            <w:r w:rsidRPr="00B91504">
              <w:rPr>
                <w:rFonts w:ascii="Arial" w:hAnsi="Arial"/>
                <w:sz w:val="22"/>
                <w:szCs w:val="22"/>
              </w:rPr>
              <w:t xml:space="preserve">Muchos de los contenidos propios de nuestras ciencias son afines a otras disciplinas, ya sea porque son instrumentales para nosotros (Lengua y Matemáticas), ya sea porque sean básicas para ellas (Tecnología, Biología </w:t>
            </w:r>
            <w:proofErr w:type="gramStart"/>
            <w:r w:rsidRPr="00B91504">
              <w:rPr>
                <w:rFonts w:ascii="Arial" w:hAnsi="Arial"/>
                <w:sz w:val="22"/>
                <w:szCs w:val="22"/>
              </w:rPr>
              <w:t>y  Geología</w:t>
            </w:r>
            <w:proofErr w:type="gramEnd"/>
            <w:r w:rsidRPr="00B91504">
              <w:rPr>
                <w:rFonts w:ascii="Arial" w:hAnsi="Arial"/>
                <w:sz w:val="22"/>
                <w:szCs w:val="22"/>
              </w:rPr>
              <w:t>), o porque se solapen transversalmente (Ética, Historia, Filosofía, Economía...). Esta realidad nos lleva a la conclusión de que es necesario mantener una relación programática y pragmática con el resto de los departamentos del centro durante todo el curso escolar.</w:t>
            </w:r>
          </w:p>
          <w:p w14:paraId="39596916" w14:textId="5F7B82DE" w:rsidR="009D3032" w:rsidRPr="00B91504" w:rsidRDefault="00E40E10" w:rsidP="00B91504">
            <w:pPr>
              <w:widowControl/>
              <w:tabs>
                <w:tab w:val="left" w:pos="570"/>
              </w:tabs>
              <w:spacing w:before="280" w:after="280"/>
              <w:ind w:left="5" w:right="-10"/>
              <w:jc w:val="both"/>
              <w:rPr>
                <w:rFonts w:ascii="Arial" w:hAnsi="Arial"/>
                <w:lang w:eastAsia="es-ES"/>
              </w:rPr>
            </w:pPr>
            <w:r w:rsidRPr="00B91504">
              <w:rPr>
                <w:rFonts w:ascii="Arial" w:eastAsia="Arial" w:hAnsi="Arial"/>
                <w:sz w:val="22"/>
                <w:szCs w:val="22"/>
                <w:lang w:eastAsia="es-ES"/>
              </w:rPr>
              <w:tab/>
              <w:t>Los elementos transversales, algunos íntimamente relacionados con la Física y Química como pueden ser la educación para la salud y la educación para el consumo, se abordarán en el estudio de la composición de alimentos elaborados, el uso seguro de los productos de limpieza de uso doméstico y la fecha de caducidad de productos alimenticios y medicamentos, entre otros. La educación vial se podrá tratar con el estudio del movimiento. El uso seguro de las TIC deberá estar presente en todos los bloques. Esta disciplina comparte con el resto la responsabilidad de promover en los alumnos y alumnas competencias clave que les ayudarán a integrarse en la sociedad de forma activa.</w:t>
            </w:r>
          </w:p>
          <w:p w14:paraId="36215566" w14:textId="04E6C4AB" w:rsidR="009D3032" w:rsidRPr="00B91504" w:rsidRDefault="00C13373">
            <w:pPr>
              <w:pStyle w:val="LO-normal"/>
              <w:numPr>
                <w:ilvl w:val="1"/>
                <w:numId w:val="2"/>
              </w:numPr>
              <w:tabs>
                <w:tab w:val="left" w:pos="570"/>
              </w:tabs>
              <w:ind w:left="5" w:right="-10" w:firstLine="0"/>
              <w:rPr>
                <w:rFonts w:ascii="Arial" w:eastAsia="Arial" w:hAnsi="Arial"/>
                <w:sz w:val="21"/>
                <w:szCs w:val="21"/>
              </w:rPr>
            </w:pPr>
            <w:r w:rsidRPr="00B91504">
              <w:rPr>
                <w:rFonts w:ascii="Arial" w:eastAsia="Arial" w:hAnsi="Arial"/>
                <w:b/>
                <w:sz w:val="21"/>
                <w:szCs w:val="21"/>
              </w:rPr>
              <w:t>CURRÍCULUM INTEGRADO (EN SU CASO-PROYECTO BILINGÜE)</w:t>
            </w:r>
          </w:p>
          <w:p w14:paraId="241374B8" w14:textId="4D7F0B02" w:rsidR="008D7980" w:rsidRPr="00B91504" w:rsidRDefault="008D7980" w:rsidP="008D7980">
            <w:pPr>
              <w:pStyle w:val="LO-normal"/>
              <w:tabs>
                <w:tab w:val="left" w:pos="570"/>
              </w:tabs>
              <w:ind w:left="5" w:right="-10"/>
              <w:rPr>
                <w:rFonts w:ascii="Arial" w:eastAsia="Arial" w:hAnsi="Arial"/>
                <w:sz w:val="21"/>
                <w:szCs w:val="21"/>
              </w:rPr>
            </w:pPr>
          </w:p>
          <w:p w14:paraId="5E6D5BA4"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Según la Instrucción 7/2020 de 8 de junio, sobre la organización y funcionamiento de la enseñanza bilingüe en los centros docentes andaluces para el curso 2020/2021:</w:t>
            </w:r>
          </w:p>
          <w:p w14:paraId="24617C15" w14:textId="77777777" w:rsidR="00E40E10" w:rsidRPr="00B91504" w:rsidRDefault="00E40E10" w:rsidP="00E40E10">
            <w:pPr>
              <w:pStyle w:val="LO-normal"/>
              <w:rPr>
                <w:rFonts w:ascii="Arial" w:eastAsia="Arial" w:hAnsi="Arial"/>
                <w:sz w:val="21"/>
                <w:szCs w:val="21"/>
              </w:rPr>
            </w:pPr>
          </w:p>
          <w:p w14:paraId="4AE1F729" w14:textId="77777777" w:rsidR="00E40E10" w:rsidRPr="00B91504" w:rsidRDefault="00E40E10" w:rsidP="00E40E10">
            <w:pPr>
              <w:pStyle w:val="LO-normal"/>
              <w:rPr>
                <w:rFonts w:ascii="Arial" w:eastAsia="Arial" w:hAnsi="Arial"/>
                <w:b/>
                <w:bCs/>
                <w:sz w:val="21"/>
                <w:szCs w:val="21"/>
              </w:rPr>
            </w:pPr>
            <w:r w:rsidRPr="00B91504">
              <w:rPr>
                <w:rFonts w:ascii="Arial" w:eastAsia="Arial" w:hAnsi="Arial"/>
                <w:b/>
                <w:bCs/>
                <w:sz w:val="21"/>
                <w:szCs w:val="21"/>
              </w:rPr>
              <w:t>ENFOQUE METODOÓGICO:</w:t>
            </w:r>
          </w:p>
          <w:p w14:paraId="59D3CF50" w14:textId="77777777" w:rsidR="00E40E10" w:rsidRPr="00B91504" w:rsidRDefault="00E40E10" w:rsidP="00E40E10">
            <w:pPr>
              <w:pStyle w:val="LO-normal"/>
              <w:rPr>
                <w:rFonts w:ascii="Arial" w:eastAsia="Arial" w:hAnsi="Arial"/>
                <w:b/>
                <w:bCs/>
                <w:sz w:val="21"/>
                <w:szCs w:val="21"/>
              </w:rPr>
            </w:pPr>
          </w:p>
          <w:p w14:paraId="2DC50DB9"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AICLE: A través del cual se enseñan la lengua y los contenidos a la vez.</w:t>
            </w:r>
          </w:p>
          <w:p w14:paraId="7BAC4DFE" w14:textId="77777777" w:rsidR="00E40E10" w:rsidRPr="00B91504" w:rsidRDefault="00E40E10" w:rsidP="00E40E10">
            <w:pPr>
              <w:pStyle w:val="LO-normal"/>
              <w:rPr>
                <w:rFonts w:ascii="Arial" w:eastAsia="Arial" w:hAnsi="Arial"/>
                <w:sz w:val="21"/>
                <w:szCs w:val="21"/>
              </w:rPr>
            </w:pPr>
          </w:p>
          <w:p w14:paraId="1C38F6AC"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Trabajaremos con diferentes destrezas comunicativas:</w:t>
            </w:r>
          </w:p>
          <w:p w14:paraId="505BDF74"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Trabajo cooperativo.</w:t>
            </w:r>
          </w:p>
          <w:p w14:paraId="6F983D1B"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Diseño y evaluación de actividades.</w:t>
            </w:r>
          </w:p>
          <w:p w14:paraId="3E6D1817"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xml:space="preserve">- Actividades abiertas. Creativas, orales y escritas y tareas integradas interdisciplinares que impliquen la elaboración de un producto final y el uso de las </w:t>
            </w:r>
            <w:proofErr w:type="spellStart"/>
            <w:r w:rsidRPr="00B91504">
              <w:rPr>
                <w:rFonts w:ascii="Arial" w:eastAsia="Arial" w:hAnsi="Arial"/>
                <w:sz w:val="21"/>
                <w:szCs w:val="21"/>
              </w:rPr>
              <w:t>TICs</w:t>
            </w:r>
            <w:proofErr w:type="spellEnd"/>
            <w:r w:rsidRPr="00B91504">
              <w:rPr>
                <w:rFonts w:ascii="Arial" w:eastAsia="Arial" w:hAnsi="Arial"/>
                <w:sz w:val="21"/>
                <w:szCs w:val="21"/>
              </w:rPr>
              <w:t>.</w:t>
            </w:r>
          </w:p>
          <w:p w14:paraId="7A41F7C1" w14:textId="77777777" w:rsidR="00E40E10" w:rsidRPr="00B91504" w:rsidRDefault="00E40E10" w:rsidP="00E40E10">
            <w:pPr>
              <w:pStyle w:val="LO-normal"/>
              <w:rPr>
                <w:rFonts w:ascii="Arial" w:eastAsia="Arial" w:hAnsi="Arial"/>
                <w:sz w:val="21"/>
                <w:szCs w:val="21"/>
              </w:rPr>
            </w:pPr>
          </w:p>
          <w:p w14:paraId="4FCA994E"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Se pretende fomentar la competencia digital y la Competencia Aprender a Aprender.</w:t>
            </w:r>
          </w:p>
          <w:p w14:paraId="2A681848" w14:textId="77777777" w:rsidR="00E40E10" w:rsidRPr="00B91504" w:rsidRDefault="00E40E10" w:rsidP="00E40E10">
            <w:pPr>
              <w:pStyle w:val="LO-normal"/>
              <w:rPr>
                <w:rFonts w:ascii="Arial" w:eastAsia="Arial" w:hAnsi="Arial"/>
                <w:sz w:val="21"/>
                <w:szCs w:val="21"/>
              </w:rPr>
            </w:pPr>
          </w:p>
          <w:p w14:paraId="76785EEA"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Contaremos con el apoyo de auxiliares de conversación, en la materia de Física y Química en concreto, asistirá al grupo B Caroline Crowley martes alternos a segunda hora. Las funciones que desarrollará la auxiliar en el aula serán:</w:t>
            </w:r>
          </w:p>
          <w:p w14:paraId="02DE3245"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Reforzar destrezas orales del alumnado en la lengua extranjera (</w:t>
            </w:r>
            <w:proofErr w:type="gramStart"/>
            <w:r w:rsidRPr="00B91504">
              <w:rPr>
                <w:rFonts w:ascii="Arial" w:eastAsia="Arial" w:hAnsi="Arial"/>
                <w:sz w:val="21"/>
                <w:szCs w:val="21"/>
              </w:rPr>
              <w:t>Inglés</w:t>
            </w:r>
            <w:proofErr w:type="gramEnd"/>
            <w:r w:rsidRPr="00B91504">
              <w:rPr>
                <w:rFonts w:ascii="Arial" w:eastAsia="Arial" w:hAnsi="Arial"/>
                <w:sz w:val="21"/>
                <w:szCs w:val="21"/>
              </w:rPr>
              <w:t>).</w:t>
            </w:r>
          </w:p>
          <w:p w14:paraId="213B2CE7"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Proporciona un modelo de corrección fonética y gramatical en la lengua extranjera correspondiente. También puede colaborar en la preparación de materiales didácticos en la lengua extranjera correspondiente.</w:t>
            </w:r>
          </w:p>
          <w:p w14:paraId="7636575C"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Acercar al alumnado y profesorado a la cultura del país donde se habla la lengua extranjera, a través de actividades lúdicas y temas de actualidad.</w:t>
            </w:r>
          </w:p>
          <w:p w14:paraId="1DC2532B"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Asistirán a las actividades de orientación y formativas que organice la Dirección General de Ordenación y Evaluación Educativa, acompañados por las coordinaciones bilingües del centro.</w:t>
            </w:r>
          </w:p>
          <w:p w14:paraId="42FD5E14" w14:textId="77777777" w:rsidR="00E40E10" w:rsidRPr="00B91504" w:rsidRDefault="00E40E10" w:rsidP="00E40E10">
            <w:pPr>
              <w:pStyle w:val="LO-normal"/>
              <w:rPr>
                <w:rFonts w:ascii="Arial" w:eastAsia="Arial" w:hAnsi="Arial"/>
                <w:sz w:val="21"/>
                <w:szCs w:val="21"/>
              </w:rPr>
            </w:pPr>
          </w:p>
          <w:p w14:paraId="0D0F0DB8" w14:textId="77777777" w:rsidR="00E40E10" w:rsidRPr="00B91504" w:rsidRDefault="00E40E10" w:rsidP="00E40E10">
            <w:pPr>
              <w:pStyle w:val="LO-normal"/>
              <w:rPr>
                <w:rFonts w:ascii="Arial" w:eastAsia="Arial" w:hAnsi="Arial"/>
                <w:b/>
                <w:bCs/>
                <w:sz w:val="21"/>
                <w:szCs w:val="21"/>
              </w:rPr>
            </w:pPr>
            <w:r w:rsidRPr="00B91504">
              <w:rPr>
                <w:rFonts w:ascii="Arial" w:eastAsia="Arial" w:hAnsi="Arial"/>
                <w:b/>
                <w:bCs/>
                <w:sz w:val="21"/>
                <w:szCs w:val="21"/>
              </w:rPr>
              <w:t>EVALUACIÓN:</w:t>
            </w:r>
          </w:p>
          <w:p w14:paraId="158E0744" w14:textId="77777777" w:rsidR="00E40E10" w:rsidRPr="00B91504" w:rsidRDefault="00E40E10" w:rsidP="00E40E10">
            <w:pPr>
              <w:pStyle w:val="LO-normal"/>
              <w:rPr>
                <w:rFonts w:ascii="Arial" w:eastAsia="Arial" w:hAnsi="Arial"/>
                <w:b/>
                <w:bCs/>
                <w:sz w:val="21"/>
                <w:szCs w:val="21"/>
              </w:rPr>
            </w:pPr>
          </w:p>
          <w:p w14:paraId="04B970C2"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Evaluación Inicial:</w:t>
            </w:r>
          </w:p>
          <w:p w14:paraId="592766AA"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Se tomarán las medidas educativas correspondientes para atender las necesidades del alumnado</w:t>
            </w:r>
            <w:r w:rsidRPr="00B91504">
              <w:rPr>
                <w:rFonts w:ascii="Arial" w:eastAsia="Arial" w:hAnsi="Arial"/>
                <w:b/>
                <w:bCs/>
                <w:sz w:val="21"/>
                <w:szCs w:val="21"/>
              </w:rPr>
              <w:t>.</w:t>
            </w:r>
          </w:p>
          <w:p w14:paraId="579A7DB2" w14:textId="6886C290"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Evaluación de áreas no lingüísticas:</w:t>
            </w:r>
          </w:p>
          <w:p w14:paraId="5CD4EBC1"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Los contenidos de área impartidos en LE no serán inferiores al 50%.</w:t>
            </w:r>
          </w:p>
          <w:p w14:paraId="6F654000"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 Los contenidos serán evaluados en la LE según los criterios de evaluación reflejados en la PD.</w:t>
            </w:r>
          </w:p>
          <w:p w14:paraId="1A5527A1" w14:textId="77777777" w:rsidR="00E40E10" w:rsidRPr="00B91504" w:rsidRDefault="00E40E10" w:rsidP="00E40E10">
            <w:pPr>
              <w:pStyle w:val="LO-normal"/>
              <w:rPr>
                <w:rFonts w:ascii="Arial" w:eastAsia="Arial" w:hAnsi="Arial"/>
                <w:sz w:val="21"/>
                <w:szCs w:val="21"/>
              </w:rPr>
            </w:pPr>
          </w:p>
          <w:p w14:paraId="4FDE070E" w14:textId="77777777" w:rsidR="00E40E10" w:rsidRPr="00B91504" w:rsidRDefault="00E40E10" w:rsidP="00E40E10">
            <w:pPr>
              <w:pStyle w:val="LO-normal"/>
              <w:rPr>
                <w:rFonts w:ascii="Arial" w:eastAsia="Arial" w:hAnsi="Arial"/>
                <w:sz w:val="21"/>
                <w:szCs w:val="21"/>
              </w:rPr>
            </w:pPr>
            <w:r w:rsidRPr="00B91504">
              <w:rPr>
                <w:rFonts w:ascii="Arial" w:eastAsia="Arial" w:hAnsi="Arial"/>
                <w:sz w:val="21"/>
                <w:szCs w:val="21"/>
              </w:rPr>
              <w:t>A la hora de realizar pruebas objetivas (escritas u orales), se propondrá una o dos actividades en LE, las cuales se podrán puntuar hasta 1 punto extra. En ningún caso, se valorará negativamente.</w:t>
            </w:r>
          </w:p>
          <w:p w14:paraId="13C18D70" w14:textId="77777777" w:rsidR="00E40E10" w:rsidRPr="00B91504" w:rsidRDefault="00E40E10" w:rsidP="00E40E10">
            <w:pPr>
              <w:pStyle w:val="LO-normal"/>
              <w:rPr>
                <w:rFonts w:ascii="Arial" w:eastAsia="Arial" w:hAnsi="Arial"/>
                <w:b/>
                <w:bCs/>
                <w:sz w:val="21"/>
                <w:szCs w:val="21"/>
              </w:rPr>
            </w:pPr>
            <w:r w:rsidRPr="00B91504">
              <w:rPr>
                <w:rFonts w:ascii="Arial" w:eastAsia="Arial" w:hAnsi="Arial"/>
                <w:b/>
                <w:bCs/>
                <w:sz w:val="21"/>
                <w:szCs w:val="21"/>
              </w:rPr>
              <w:t>Experiencias prácticas en el aula + expresión oral + LE</w:t>
            </w:r>
          </w:p>
          <w:p w14:paraId="24EAE1B3" w14:textId="77777777" w:rsidR="009D3032" w:rsidRPr="00B91504" w:rsidRDefault="009D3032">
            <w:pPr>
              <w:pStyle w:val="LO-normal"/>
              <w:tabs>
                <w:tab w:val="left" w:pos="570"/>
              </w:tabs>
              <w:ind w:right="-10"/>
              <w:rPr>
                <w:rFonts w:ascii="Arial" w:eastAsia="Arial" w:hAnsi="Arial"/>
                <w:sz w:val="21"/>
                <w:szCs w:val="21"/>
              </w:rPr>
            </w:pPr>
          </w:p>
          <w:p w14:paraId="61E14659" w14:textId="77777777" w:rsidR="009D3032" w:rsidRPr="00B91504" w:rsidRDefault="009D3032">
            <w:pPr>
              <w:pStyle w:val="LO-normal"/>
              <w:rPr>
                <w:rFonts w:ascii="Arial" w:eastAsia="Arial" w:hAnsi="Arial"/>
                <w:sz w:val="21"/>
                <w:szCs w:val="21"/>
              </w:rPr>
            </w:pPr>
          </w:p>
        </w:tc>
      </w:tr>
    </w:tbl>
    <w:p w14:paraId="3F3B8201" w14:textId="77777777" w:rsidR="009D3032" w:rsidRPr="00B91504" w:rsidRDefault="009D3032">
      <w:pPr>
        <w:pStyle w:val="LO-normal"/>
        <w:rPr>
          <w:rFonts w:ascii="Arial" w:hAnsi="Arial"/>
        </w:rPr>
      </w:pPr>
    </w:p>
    <w:p w14:paraId="73133110" w14:textId="77777777" w:rsidR="009D3032" w:rsidRPr="00B91504" w:rsidRDefault="009D3032">
      <w:pPr>
        <w:pStyle w:val="LO-normal"/>
        <w:rPr>
          <w:rFonts w:ascii="Arial" w:hAnsi="Arial"/>
        </w:rPr>
      </w:pPr>
    </w:p>
    <w:p w14:paraId="424E2CDF" w14:textId="77777777" w:rsidR="009D3032" w:rsidRPr="00B91504" w:rsidRDefault="009D3032">
      <w:pPr>
        <w:pStyle w:val="LO-normal"/>
        <w:rPr>
          <w:rFonts w:ascii="Arial" w:hAnsi="Arial"/>
        </w:rP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9D3032" w:rsidRPr="00B91504" w14:paraId="725583D9"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4C1C3CCE"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6. METODOLOGÍA</w:t>
            </w:r>
          </w:p>
        </w:tc>
      </w:tr>
      <w:tr w:rsidR="009D3032" w:rsidRPr="00B91504" w14:paraId="70475508"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55B013F1" w14:textId="77777777" w:rsidR="009D3032" w:rsidRPr="00B91504" w:rsidRDefault="009D3032">
            <w:pPr>
              <w:pStyle w:val="LO-normal"/>
              <w:tabs>
                <w:tab w:val="left" w:pos="690"/>
              </w:tabs>
              <w:ind w:right="-10"/>
              <w:jc w:val="both"/>
              <w:rPr>
                <w:rFonts w:ascii="Arial" w:eastAsia="Arial" w:hAnsi="Arial"/>
                <w:sz w:val="21"/>
                <w:szCs w:val="21"/>
              </w:rPr>
            </w:pPr>
          </w:p>
          <w:p w14:paraId="5EF9E4FB" w14:textId="77777777" w:rsidR="009D3032" w:rsidRPr="00B91504" w:rsidRDefault="009D3032">
            <w:pPr>
              <w:pStyle w:val="LO-normal"/>
              <w:tabs>
                <w:tab w:val="left" w:pos="690"/>
              </w:tabs>
              <w:ind w:left="1440" w:right="-10"/>
              <w:jc w:val="both"/>
              <w:rPr>
                <w:rFonts w:ascii="Arial" w:eastAsia="Arial" w:hAnsi="Arial"/>
                <w:sz w:val="21"/>
                <w:szCs w:val="21"/>
              </w:rPr>
            </w:pPr>
          </w:p>
          <w:p w14:paraId="33D2689F"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589722CF" w14:textId="77777777" w:rsidR="009D3032" w:rsidRPr="00B91504" w:rsidRDefault="009D3032">
            <w:pPr>
              <w:pStyle w:val="LO-normal"/>
              <w:tabs>
                <w:tab w:val="left" w:pos="690"/>
              </w:tabs>
              <w:ind w:left="1440" w:right="-10"/>
              <w:jc w:val="both"/>
              <w:rPr>
                <w:rFonts w:ascii="Arial" w:hAnsi="Arial"/>
                <w:color w:val="000000"/>
                <w:sz w:val="20"/>
                <w:szCs w:val="20"/>
              </w:rPr>
            </w:pPr>
          </w:p>
          <w:p w14:paraId="391F475A" w14:textId="77777777" w:rsidR="009D3032" w:rsidRPr="00B91504" w:rsidRDefault="009D3032">
            <w:pPr>
              <w:pStyle w:val="LO-normal"/>
              <w:tabs>
                <w:tab w:val="left" w:pos="690"/>
              </w:tabs>
              <w:ind w:right="-10"/>
              <w:jc w:val="both"/>
              <w:rPr>
                <w:rFonts w:ascii="Arial" w:eastAsia="Arial" w:hAnsi="Arial"/>
                <w:sz w:val="20"/>
                <w:szCs w:val="20"/>
              </w:rPr>
            </w:pPr>
          </w:p>
          <w:p w14:paraId="00010D9C" w14:textId="77777777"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4373B8D8" w14:textId="77777777" w:rsidR="009D3032" w:rsidRPr="00B91504" w:rsidRDefault="009D3032">
            <w:pPr>
              <w:pStyle w:val="LO-normal"/>
              <w:tabs>
                <w:tab w:val="left" w:pos="690"/>
              </w:tabs>
              <w:ind w:right="-10"/>
              <w:jc w:val="both"/>
              <w:rPr>
                <w:rFonts w:ascii="Arial" w:eastAsia="Arial" w:hAnsi="Arial"/>
                <w:sz w:val="21"/>
                <w:szCs w:val="21"/>
              </w:rPr>
            </w:pPr>
          </w:p>
          <w:p w14:paraId="4986FF86" w14:textId="77777777" w:rsidR="009D3032" w:rsidRPr="00B91504" w:rsidRDefault="009D3032">
            <w:pPr>
              <w:pStyle w:val="LO-normal"/>
              <w:tabs>
                <w:tab w:val="left" w:pos="690"/>
              </w:tabs>
              <w:ind w:right="-10"/>
              <w:jc w:val="both"/>
              <w:rPr>
                <w:rFonts w:ascii="Arial" w:eastAsia="Arial" w:hAnsi="Arial"/>
                <w:sz w:val="21"/>
                <w:szCs w:val="21"/>
              </w:rPr>
            </w:pPr>
          </w:p>
          <w:p w14:paraId="5B05A333" w14:textId="77777777"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sidRPr="00B91504">
              <w:rPr>
                <w:rFonts w:ascii="Arial" w:eastAsia="Arial" w:hAnsi="Arial"/>
                <w:b/>
                <w:sz w:val="20"/>
                <w:szCs w:val="20"/>
              </w:rPr>
              <w:t>realización de tareas o situaciones-problema</w:t>
            </w:r>
            <w:r w:rsidRPr="00B91504">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0252CE79" w14:textId="77777777" w:rsidR="009D3032" w:rsidRPr="00B91504" w:rsidRDefault="009D3032">
            <w:pPr>
              <w:pStyle w:val="LO-normal"/>
              <w:tabs>
                <w:tab w:val="left" w:pos="690"/>
              </w:tabs>
              <w:ind w:right="-10"/>
              <w:jc w:val="both"/>
              <w:rPr>
                <w:rFonts w:ascii="Arial" w:eastAsia="Arial" w:hAnsi="Arial"/>
                <w:sz w:val="20"/>
                <w:szCs w:val="20"/>
              </w:rPr>
            </w:pPr>
          </w:p>
          <w:p w14:paraId="3DC79D7F" w14:textId="5532C034"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 xml:space="preserve">Una </w:t>
            </w:r>
            <w:r w:rsidRPr="00B91504">
              <w:rPr>
                <w:rFonts w:ascii="Arial" w:eastAsia="Arial" w:hAnsi="Arial"/>
                <w:b/>
                <w:sz w:val="20"/>
                <w:szCs w:val="20"/>
              </w:rPr>
              <w:t>tarea</w:t>
            </w:r>
            <w:r w:rsidRPr="00B91504">
              <w:rPr>
                <w:rFonts w:ascii="Arial" w:eastAsia="Arial" w:hAnsi="Arial"/>
                <w:sz w:val="20"/>
                <w:szCs w:val="20"/>
              </w:rPr>
              <w:t xml:space="preserve"> finaliza o conduce a la elaboración de un </w:t>
            </w:r>
            <w:r w:rsidRPr="00B91504">
              <w:rPr>
                <w:rFonts w:ascii="Arial" w:eastAsia="Arial" w:hAnsi="Arial"/>
                <w:b/>
                <w:sz w:val="20"/>
                <w:szCs w:val="20"/>
              </w:rPr>
              <w:t>PRODUCTO FINAL</w:t>
            </w:r>
            <w:r w:rsidRPr="00B91504">
              <w:rPr>
                <w:rFonts w:ascii="Arial" w:eastAsia="Arial" w:hAnsi="Arial"/>
                <w:sz w:val="20"/>
                <w:szCs w:val="20"/>
              </w:rPr>
              <w:t xml:space="preserve"> relevante, con un valor cultural, artístico, social e incluso económico </w:t>
            </w:r>
            <w:r w:rsidR="008D7980" w:rsidRPr="00B91504">
              <w:rPr>
                <w:rFonts w:ascii="Arial" w:eastAsia="Arial" w:hAnsi="Arial"/>
                <w:sz w:val="20"/>
                <w:szCs w:val="20"/>
              </w:rPr>
              <w:t>determinado, que</w:t>
            </w:r>
            <w:r w:rsidRPr="00B91504">
              <w:rPr>
                <w:rFonts w:ascii="Arial" w:eastAsia="Arial" w:hAnsi="Arial"/>
                <w:sz w:val="20"/>
                <w:szCs w:val="20"/>
              </w:rPr>
              <w:t xml:space="preserve"> permita resolver una situación-problema real en un contexto </w:t>
            </w:r>
            <w:r w:rsidR="008D7980" w:rsidRPr="00B91504">
              <w:rPr>
                <w:rFonts w:ascii="Arial" w:eastAsia="Arial" w:hAnsi="Arial"/>
                <w:sz w:val="20"/>
                <w:szCs w:val="20"/>
              </w:rPr>
              <w:t>social, personal</w:t>
            </w:r>
            <w:r w:rsidRPr="00B91504">
              <w:rPr>
                <w:rFonts w:ascii="Arial" w:eastAsia="Arial" w:hAnsi="Arial"/>
                <w:sz w:val="20"/>
                <w:szCs w:val="20"/>
              </w:rPr>
              <w:t xml:space="preserve">, familiar y/o escolar preciso </w:t>
            </w:r>
            <w:r w:rsidRPr="00B91504">
              <w:rPr>
                <w:rFonts w:ascii="Arial" w:eastAsia="Arial" w:hAnsi="Arial"/>
                <w:b/>
                <w:sz w:val="20"/>
                <w:szCs w:val="20"/>
              </w:rPr>
              <w:t>aplicando contenidos</w:t>
            </w:r>
            <w:r w:rsidRPr="00B91504">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w:t>
            </w:r>
            <w:r w:rsidR="008D7980" w:rsidRPr="00B91504">
              <w:rPr>
                <w:rFonts w:ascii="Arial" w:eastAsia="Arial" w:hAnsi="Arial"/>
                <w:sz w:val="20"/>
                <w:szCs w:val="20"/>
              </w:rPr>
              <w:t>contextos seleccionados</w:t>
            </w:r>
            <w:r w:rsidRPr="00B91504">
              <w:rPr>
                <w:rFonts w:ascii="Arial" w:eastAsia="Arial" w:hAnsi="Arial"/>
                <w:sz w:val="20"/>
                <w:szCs w:val="20"/>
              </w:rPr>
              <w:t xml:space="preserve">. </w:t>
            </w:r>
          </w:p>
          <w:p w14:paraId="2DF1EB0E" w14:textId="77777777"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b/>
                <w:i/>
                <w:sz w:val="20"/>
                <w:szCs w:val="20"/>
              </w:rPr>
              <w:t xml:space="preserve">Las tareas configuran el eje central de la metodología </w:t>
            </w:r>
            <w:r w:rsidRPr="00B91504">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34D3415E" w14:textId="77777777" w:rsidR="009D3032" w:rsidRPr="00B91504" w:rsidRDefault="009D3032">
            <w:pPr>
              <w:pStyle w:val="LO-normal"/>
              <w:tabs>
                <w:tab w:val="left" w:pos="690"/>
              </w:tabs>
              <w:ind w:right="-10"/>
              <w:jc w:val="both"/>
              <w:rPr>
                <w:rFonts w:ascii="Arial" w:eastAsia="Arial" w:hAnsi="Arial"/>
                <w:sz w:val="20"/>
                <w:szCs w:val="20"/>
              </w:rPr>
            </w:pPr>
          </w:p>
          <w:p w14:paraId="277F7F5A" w14:textId="77777777" w:rsidR="009D3032" w:rsidRPr="00B91504" w:rsidRDefault="009D3032">
            <w:pPr>
              <w:pStyle w:val="LO-normal"/>
              <w:tabs>
                <w:tab w:val="left" w:pos="690"/>
              </w:tabs>
              <w:ind w:right="-10"/>
              <w:jc w:val="both"/>
              <w:rPr>
                <w:rFonts w:ascii="Arial" w:eastAsia="Arial" w:hAnsi="Arial"/>
                <w:sz w:val="20"/>
                <w:szCs w:val="20"/>
              </w:rPr>
            </w:pPr>
          </w:p>
          <w:p w14:paraId="61456F1E" w14:textId="77777777"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3FC4C06B" w14:textId="77777777"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 xml:space="preserve">Uno de los elementos clave en la enseñanza por competencias es </w:t>
            </w:r>
            <w:r w:rsidRPr="00B91504">
              <w:rPr>
                <w:rFonts w:ascii="Arial" w:eastAsia="Arial" w:hAnsi="Arial"/>
                <w:b/>
                <w:sz w:val="20"/>
                <w:szCs w:val="20"/>
              </w:rPr>
              <w:t>despertar y mantener la motivación</w:t>
            </w:r>
            <w:r w:rsidRPr="00B91504">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7A169FA3" w14:textId="00B32831" w:rsidR="009D3032" w:rsidRPr="00B91504" w:rsidRDefault="00C13373">
            <w:pPr>
              <w:pStyle w:val="LO-normal"/>
              <w:tabs>
                <w:tab w:val="left" w:pos="690"/>
              </w:tabs>
              <w:ind w:right="-10"/>
              <w:jc w:val="both"/>
              <w:rPr>
                <w:rFonts w:ascii="Arial" w:eastAsia="Arial" w:hAnsi="Arial"/>
                <w:sz w:val="20"/>
                <w:szCs w:val="20"/>
              </w:rPr>
            </w:pPr>
            <w:r w:rsidRPr="00B91504">
              <w:rPr>
                <w:rFonts w:ascii="Arial" w:eastAsia="Arial" w:hAnsi="Arial"/>
                <w:sz w:val="20"/>
                <w:szCs w:val="20"/>
              </w:rPr>
              <w:t xml:space="preserve">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w:t>
            </w:r>
            <w:r w:rsidR="008D7980" w:rsidRPr="00B91504">
              <w:rPr>
                <w:rFonts w:ascii="Arial" w:eastAsia="Arial" w:hAnsi="Arial"/>
                <w:sz w:val="20"/>
                <w:szCs w:val="20"/>
              </w:rPr>
              <w:t>facilitar,</w:t>
            </w:r>
            <w:r w:rsidRPr="00B91504">
              <w:rPr>
                <w:rFonts w:ascii="Arial" w:eastAsia="Arial" w:hAnsi="Arial"/>
                <w:sz w:val="20"/>
                <w:szCs w:val="20"/>
              </w:rPr>
              <w:t xml:space="preserve"> por tanto, la </w:t>
            </w:r>
            <w:r w:rsidRPr="00B91504">
              <w:rPr>
                <w:rFonts w:ascii="Arial" w:eastAsia="Arial" w:hAnsi="Arial"/>
                <w:b/>
                <w:sz w:val="20"/>
                <w:szCs w:val="20"/>
              </w:rPr>
              <w:t>transferibilidad y practicidad</w:t>
            </w:r>
            <w:r w:rsidRPr="00B91504">
              <w:rPr>
                <w:rFonts w:ascii="Arial" w:eastAsia="Arial" w:hAnsi="Arial"/>
                <w:sz w:val="20"/>
                <w:szCs w:val="20"/>
              </w:rPr>
              <w:t xml:space="preserve"> de lo aprendido.</w:t>
            </w:r>
          </w:p>
          <w:p w14:paraId="50F71717" w14:textId="77777777" w:rsidR="009D3032" w:rsidRPr="00B91504" w:rsidRDefault="009D3032">
            <w:pPr>
              <w:pStyle w:val="LO-normal"/>
              <w:tabs>
                <w:tab w:val="left" w:pos="690"/>
              </w:tabs>
              <w:ind w:right="-10"/>
              <w:jc w:val="both"/>
              <w:rPr>
                <w:rFonts w:ascii="Arial" w:eastAsia="Arial" w:hAnsi="Arial"/>
                <w:sz w:val="21"/>
                <w:szCs w:val="21"/>
              </w:rPr>
            </w:pPr>
          </w:p>
          <w:p w14:paraId="323DB655"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Para potenciar la motivación por el aprendizaje de competencias se requieren, además, </w:t>
            </w:r>
            <w:r w:rsidRPr="00B91504">
              <w:rPr>
                <w:rFonts w:ascii="Arial" w:eastAsia="Arial" w:hAnsi="Arial"/>
                <w:b/>
                <w:color w:val="000000"/>
                <w:sz w:val="20"/>
                <w:szCs w:val="20"/>
              </w:rPr>
              <w:t>metodologías activas y contextualizadas</w:t>
            </w:r>
            <w:r w:rsidRPr="00B91504">
              <w:rPr>
                <w:rFonts w:ascii="Arial" w:eastAsia="Arial" w:hAnsi="Arial"/>
                <w:color w:val="000000"/>
                <w:sz w:val="20"/>
                <w:szCs w:val="20"/>
              </w:rPr>
              <w:t>. Aquellas que faciliten la participación e implicación del alumnado y la</w:t>
            </w:r>
            <w:r w:rsidRPr="00B91504">
              <w:rPr>
                <w:rFonts w:ascii="Arial" w:eastAsia="Arial" w:hAnsi="Arial"/>
                <w:b/>
                <w:color w:val="000000"/>
                <w:sz w:val="20"/>
                <w:szCs w:val="20"/>
              </w:rPr>
              <w:t xml:space="preserve"> adquisición y uso de conocimientos en situaciones reales</w:t>
            </w:r>
            <w:r w:rsidRPr="00B91504">
              <w:rPr>
                <w:rFonts w:ascii="Arial" w:eastAsia="Arial" w:hAnsi="Arial"/>
                <w:color w:val="000000"/>
                <w:sz w:val="20"/>
                <w:szCs w:val="20"/>
              </w:rPr>
              <w:t xml:space="preserve">, serán las que generen </w:t>
            </w:r>
            <w:r w:rsidRPr="00B91504">
              <w:rPr>
                <w:rFonts w:ascii="Arial" w:eastAsia="Arial" w:hAnsi="Arial"/>
                <w:b/>
                <w:color w:val="000000"/>
                <w:sz w:val="20"/>
                <w:szCs w:val="20"/>
              </w:rPr>
              <w:t>aprendizajes más transferibles y duraderos</w:t>
            </w:r>
            <w:r w:rsidRPr="00B91504">
              <w:rPr>
                <w:rFonts w:ascii="Arial" w:eastAsia="Arial" w:hAnsi="Arial"/>
                <w:color w:val="000000"/>
                <w:sz w:val="20"/>
                <w:szCs w:val="20"/>
              </w:rPr>
              <w:t>.</w:t>
            </w:r>
          </w:p>
          <w:p w14:paraId="0488A0B7" w14:textId="77777777" w:rsidR="009D3032" w:rsidRPr="00B91504" w:rsidRDefault="009D3032">
            <w:pPr>
              <w:pStyle w:val="LO-normal"/>
              <w:widowControl/>
              <w:rPr>
                <w:rFonts w:ascii="Arial" w:eastAsia="Arial" w:hAnsi="Arial"/>
                <w:color w:val="000000"/>
              </w:rPr>
            </w:pPr>
          </w:p>
          <w:p w14:paraId="088A4B0D"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Las metodologías activas han de apoyarse en estructuras de </w:t>
            </w:r>
            <w:r w:rsidRPr="00B91504">
              <w:rPr>
                <w:rFonts w:ascii="Arial" w:eastAsia="Arial" w:hAnsi="Arial"/>
                <w:b/>
                <w:color w:val="000000"/>
                <w:sz w:val="20"/>
                <w:szCs w:val="20"/>
              </w:rPr>
              <w:t>aprendizaje cooperativo</w:t>
            </w:r>
            <w:r w:rsidRPr="00B91504">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3C6DD889" w14:textId="77777777" w:rsidR="009D3032" w:rsidRPr="00B91504" w:rsidRDefault="009D3032">
            <w:pPr>
              <w:pStyle w:val="LO-normal"/>
              <w:widowControl/>
              <w:rPr>
                <w:rFonts w:ascii="Arial" w:eastAsia="Arial" w:hAnsi="Arial"/>
                <w:color w:val="000000"/>
              </w:rPr>
            </w:pPr>
          </w:p>
          <w:p w14:paraId="5D18DD0E"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Para un proceso de enseñanza-aprendizaje competencial las </w:t>
            </w:r>
            <w:r w:rsidRPr="00B91504">
              <w:rPr>
                <w:rFonts w:ascii="Arial" w:eastAsia="Arial" w:hAnsi="Arial"/>
                <w:b/>
                <w:color w:val="000000"/>
                <w:sz w:val="20"/>
                <w:szCs w:val="20"/>
              </w:rPr>
              <w:t>estrategias interactivas</w:t>
            </w:r>
            <w:r w:rsidRPr="00B91504">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sidRPr="00B91504">
              <w:rPr>
                <w:rFonts w:ascii="Arial" w:eastAsia="Arial" w:hAnsi="Arial"/>
                <w:b/>
                <w:color w:val="000000"/>
                <w:sz w:val="20"/>
                <w:szCs w:val="20"/>
              </w:rPr>
              <w:t>aprendizaje por proyectos, los centros de interés, el estudio de casos o el aprendizaje basado en problemas</w:t>
            </w:r>
            <w:r w:rsidRPr="00B91504">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1DE54166" w14:textId="77777777" w:rsidR="009D3032" w:rsidRPr="00B91504" w:rsidRDefault="009D3032">
            <w:pPr>
              <w:pStyle w:val="LO-normal"/>
              <w:widowControl/>
              <w:rPr>
                <w:rFonts w:ascii="Arial" w:eastAsia="Arial" w:hAnsi="Arial"/>
                <w:color w:val="000000"/>
              </w:rPr>
            </w:pPr>
          </w:p>
          <w:p w14:paraId="7F0A9B53"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El trabajo por proyectos, especialmente relevante para el aprendizaje por competencias, se basa en la propuesta de un plan de acción con el que se busca conseguir un determinado resultado práctico. </w:t>
            </w:r>
            <w:r w:rsidRPr="00B91504">
              <w:rPr>
                <w:rFonts w:ascii="Arial" w:eastAsia="Arial" w:hAnsi="Arial"/>
                <w:color w:val="000000"/>
                <w:sz w:val="20"/>
                <w:szCs w:val="20"/>
              </w:rPr>
              <w:lastRenderedPageBreak/>
              <w:t>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54F5C4F9" w14:textId="77777777" w:rsidR="009D3032" w:rsidRPr="00B91504" w:rsidRDefault="009D3032">
            <w:pPr>
              <w:pStyle w:val="LO-normal"/>
              <w:widowControl/>
              <w:rPr>
                <w:rFonts w:ascii="Arial" w:eastAsia="Arial" w:hAnsi="Arial"/>
                <w:color w:val="000000"/>
              </w:rPr>
            </w:pPr>
          </w:p>
          <w:p w14:paraId="73926E2E"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Asimismo, resulta recomendable el </w:t>
            </w:r>
            <w:r w:rsidRPr="00B91504">
              <w:rPr>
                <w:rFonts w:ascii="Arial" w:eastAsia="Arial" w:hAnsi="Arial"/>
                <w:b/>
                <w:color w:val="000000"/>
                <w:sz w:val="20"/>
                <w:szCs w:val="20"/>
              </w:rPr>
              <w:t>uso del portfolio</w:t>
            </w:r>
            <w:r w:rsidRPr="00B91504">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5399BFDD" w14:textId="77777777" w:rsidR="009D3032" w:rsidRPr="00B91504" w:rsidRDefault="009D3032">
            <w:pPr>
              <w:pStyle w:val="LO-normal"/>
              <w:widowControl/>
              <w:rPr>
                <w:rFonts w:ascii="Arial" w:eastAsia="Arial" w:hAnsi="Arial"/>
                <w:color w:val="000000"/>
              </w:rPr>
            </w:pPr>
          </w:p>
          <w:p w14:paraId="4C626384" w14:textId="77777777" w:rsidR="009D3032" w:rsidRPr="00B91504" w:rsidRDefault="00C13373">
            <w:pPr>
              <w:pStyle w:val="LO-normal"/>
              <w:widowControl/>
              <w:ind w:firstLine="340"/>
              <w:jc w:val="both"/>
              <w:rPr>
                <w:rFonts w:ascii="Arial" w:eastAsia="Arial" w:hAnsi="Arial"/>
                <w:color w:val="000000"/>
                <w:sz w:val="20"/>
                <w:szCs w:val="20"/>
              </w:rPr>
            </w:pPr>
            <w:r w:rsidRPr="00B91504">
              <w:rPr>
                <w:rFonts w:ascii="Arial" w:eastAsia="Arial" w:hAnsi="Arial"/>
                <w:color w:val="000000"/>
                <w:sz w:val="20"/>
                <w:szCs w:val="20"/>
              </w:rPr>
              <w:t xml:space="preserve">La selección y uso de </w:t>
            </w:r>
            <w:r w:rsidRPr="00B91504">
              <w:rPr>
                <w:rFonts w:ascii="Arial" w:eastAsia="Arial" w:hAnsi="Arial"/>
                <w:b/>
                <w:color w:val="000000"/>
                <w:sz w:val="20"/>
                <w:szCs w:val="20"/>
              </w:rPr>
              <w:t>materiales y recursos didácticos</w:t>
            </w:r>
            <w:r w:rsidRPr="00B91504">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sidRPr="00B91504">
              <w:rPr>
                <w:rFonts w:ascii="Arial" w:eastAsia="Arial" w:hAnsi="Arial"/>
                <w:b/>
                <w:color w:val="000000"/>
                <w:sz w:val="20"/>
                <w:szCs w:val="20"/>
              </w:rPr>
              <w:t>integración de las Tecnologías de la Información y la Comunicación</w:t>
            </w:r>
            <w:r w:rsidRPr="00B91504">
              <w:rPr>
                <w:rFonts w:ascii="Arial" w:eastAsia="Arial" w:hAnsi="Arial"/>
                <w:color w:val="000000"/>
                <w:sz w:val="20"/>
                <w:szCs w:val="20"/>
              </w:rPr>
              <w:t xml:space="preserve"> en el proceso de enseñanza-aprendizaje que permiten el acceso a recursos virtuales.</w:t>
            </w:r>
          </w:p>
          <w:p w14:paraId="75909DCF" w14:textId="77777777" w:rsidR="009D3032" w:rsidRPr="00B91504" w:rsidRDefault="009D3032">
            <w:pPr>
              <w:pStyle w:val="LO-normal"/>
              <w:widowControl/>
              <w:rPr>
                <w:rFonts w:ascii="Arial" w:eastAsia="Arial" w:hAnsi="Arial"/>
                <w:color w:val="000000"/>
              </w:rPr>
            </w:pPr>
          </w:p>
          <w:p w14:paraId="48030CC1" w14:textId="77777777" w:rsidR="009D3032" w:rsidRPr="00B91504" w:rsidRDefault="00C13373">
            <w:pPr>
              <w:pStyle w:val="LO-normal"/>
              <w:tabs>
                <w:tab w:val="left" w:pos="690"/>
              </w:tabs>
              <w:ind w:right="-10"/>
              <w:jc w:val="both"/>
              <w:rPr>
                <w:rFonts w:ascii="Arial" w:eastAsia="Arial" w:hAnsi="Arial"/>
                <w:color w:val="000000"/>
                <w:sz w:val="20"/>
                <w:szCs w:val="20"/>
              </w:rPr>
            </w:pPr>
            <w:r w:rsidRPr="00B91504">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380D1A03" w14:textId="77777777" w:rsidR="009D3032" w:rsidRPr="00B91504" w:rsidRDefault="009D3032">
            <w:pPr>
              <w:pStyle w:val="LO-normal"/>
              <w:tabs>
                <w:tab w:val="left" w:pos="690"/>
              </w:tabs>
              <w:ind w:right="-10"/>
              <w:jc w:val="both"/>
              <w:rPr>
                <w:rFonts w:ascii="Arial" w:eastAsia="Arial" w:hAnsi="Arial"/>
                <w:color w:val="000000"/>
                <w:sz w:val="20"/>
                <w:szCs w:val="20"/>
              </w:rPr>
            </w:pPr>
          </w:p>
          <w:p w14:paraId="69ABAD05" w14:textId="0CD20C8A" w:rsidR="009D3032" w:rsidRPr="00B91504" w:rsidRDefault="00C13373">
            <w:pPr>
              <w:pStyle w:val="LO-normal"/>
              <w:tabs>
                <w:tab w:val="left" w:pos="690"/>
              </w:tabs>
              <w:ind w:right="-10"/>
              <w:jc w:val="both"/>
              <w:rPr>
                <w:rFonts w:ascii="Arial" w:eastAsia="Arial" w:hAnsi="Arial"/>
                <w:color w:val="000000"/>
                <w:sz w:val="20"/>
                <w:szCs w:val="20"/>
              </w:rPr>
            </w:pPr>
            <w:r w:rsidRPr="00B91504">
              <w:rPr>
                <w:rFonts w:ascii="Arial" w:eastAsia="Arial" w:hAnsi="Arial"/>
                <w:color w:val="000000"/>
                <w:sz w:val="20"/>
                <w:szCs w:val="20"/>
              </w:rPr>
              <w:t xml:space="preserve"> En cualquier </w:t>
            </w:r>
            <w:r w:rsidR="008D7980" w:rsidRPr="00B91504">
              <w:rPr>
                <w:rFonts w:ascii="Arial" w:eastAsia="Arial" w:hAnsi="Arial"/>
                <w:color w:val="000000"/>
                <w:sz w:val="20"/>
                <w:szCs w:val="20"/>
              </w:rPr>
              <w:t>caso,</w:t>
            </w:r>
            <w:r w:rsidRPr="00B91504">
              <w:rPr>
                <w:rFonts w:ascii="Arial" w:eastAsia="Arial" w:hAnsi="Arial"/>
                <w:color w:val="000000"/>
                <w:sz w:val="20"/>
                <w:szCs w:val="20"/>
              </w:rPr>
              <w:t xml:space="preserve"> </w:t>
            </w:r>
            <w:r w:rsidRPr="00B91504">
              <w:rPr>
                <w:rFonts w:ascii="Arial" w:eastAsia="Arial" w:hAnsi="Arial"/>
                <w:b/>
                <w:color w:val="000000"/>
                <w:sz w:val="20"/>
                <w:szCs w:val="20"/>
              </w:rPr>
              <w:t>resulta inútil la búsqueda de un método universal</w:t>
            </w:r>
            <w:r w:rsidRPr="00B91504">
              <w:rPr>
                <w:rFonts w:ascii="Arial" w:eastAsia="Arial" w:hAnsi="Arial"/>
                <w:color w:val="000000"/>
                <w:sz w:val="20"/>
                <w:szCs w:val="20"/>
              </w:rPr>
              <w:t xml:space="preserve"> para la enseñanza; se refuerza la </w:t>
            </w:r>
            <w:r w:rsidRPr="00B91504">
              <w:rPr>
                <w:rFonts w:ascii="Arial" w:eastAsia="Arial" w:hAnsi="Arial"/>
                <w:b/>
                <w:color w:val="000000"/>
                <w:sz w:val="20"/>
                <w:szCs w:val="20"/>
              </w:rPr>
              <w:t>idea de pluralismos metodológicos</w:t>
            </w:r>
            <w:r w:rsidRPr="00B91504">
              <w:rPr>
                <w:rFonts w:ascii="Arial" w:eastAsia="Arial" w:hAnsi="Arial"/>
                <w:color w:val="000000"/>
                <w:sz w:val="20"/>
                <w:szCs w:val="20"/>
              </w:rPr>
              <w:t xml:space="preserve"> que permitan la creación de ambientes de aprendizaje que amplíen las oportunidades para el aprendizaje de todos los niños-as.</w:t>
            </w:r>
          </w:p>
          <w:p w14:paraId="73F99F8D" w14:textId="77777777" w:rsidR="009D3032" w:rsidRPr="00B91504" w:rsidRDefault="009D3032">
            <w:pPr>
              <w:pStyle w:val="LO-normal"/>
              <w:tabs>
                <w:tab w:val="left" w:pos="690"/>
              </w:tabs>
              <w:ind w:left="1440" w:right="-10"/>
              <w:jc w:val="both"/>
              <w:rPr>
                <w:rFonts w:ascii="Arial" w:eastAsia="Arial" w:hAnsi="Arial"/>
                <w:sz w:val="21"/>
                <w:szCs w:val="21"/>
              </w:rPr>
            </w:pPr>
          </w:p>
          <w:p w14:paraId="4A6ADC7B" w14:textId="77777777" w:rsidR="009D3032" w:rsidRPr="00B91504" w:rsidRDefault="009D3032">
            <w:pPr>
              <w:pStyle w:val="LO-normal"/>
              <w:tabs>
                <w:tab w:val="left" w:pos="690"/>
              </w:tabs>
              <w:ind w:left="20" w:right="-10"/>
              <w:jc w:val="both"/>
              <w:rPr>
                <w:rFonts w:ascii="Arial" w:eastAsia="Arial" w:hAnsi="Arial"/>
                <w:sz w:val="21"/>
                <w:szCs w:val="21"/>
              </w:rPr>
            </w:pPr>
          </w:p>
          <w:p w14:paraId="0099490F" w14:textId="7137D1E9" w:rsidR="009D3032" w:rsidRPr="00B91504" w:rsidRDefault="00C13373">
            <w:pPr>
              <w:pStyle w:val="LO-normal"/>
              <w:numPr>
                <w:ilvl w:val="1"/>
                <w:numId w:val="10"/>
              </w:numPr>
              <w:tabs>
                <w:tab w:val="left" w:pos="690"/>
              </w:tabs>
              <w:ind w:left="360" w:right="-10"/>
              <w:jc w:val="both"/>
              <w:rPr>
                <w:rFonts w:ascii="Arial" w:eastAsia="Arial" w:hAnsi="Arial"/>
                <w:sz w:val="21"/>
                <w:szCs w:val="21"/>
              </w:rPr>
            </w:pPr>
            <w:r w:rsidRPr="00B91504">
              <w:rPr>
                <w:rFonts w:ascii="Arial" w:eastAsia="Arial" w:hAnsi="Arial"/>
                <w:b/>
                <w:sz w:val="21"/>
                <w:szCs w:val="21"/>
              </w:rPr>
              <w:t>MATERIALES Y RECURSOS.</w:t>
            </w:r>
          </w:p>
          <w:p w14:paraId="139466EB" w14:textId="0327750F" w:rsidR="009D3032" w:rsidRPr="00B91504" w:rsidRDefault="008D7980">
            <w:pPr>
              <w:pStyle w:val="LO-normal"/>
              <w:tabs>
                <w:tab w:val="left" w:pos="690"/>
              </w:tabs>
              <w:ind w:left="360" w:right="-10"/>
              <w:jc w:val="both"/>
              <w:rPr>
                <w:rFonts w:ascii="Arial" w:eastAsia="Arial" w:hAnsi="Arial"/>
                <w:sz w:val="21"/>
                <w:szCs w:val="21"/>
              </w:rPr>
            </w:pPr>
            <w:r w:rsidRPr="00B91504">
              <w:rPr>
                <w:rFonts w:ascii="Arial" w:eastAsia="Arial" w:hAnsi="Arial"/>
                <w:bCs/>
                <w:sz w:val="21"/>
                <w:szCs w:val="21"/>
              </w:rPr>
              <w:t xml:space="preserve">Libro de texto, material de creación propia subido a </w:t>
            </w:r>
            <w:proofErr w:type="spellStart"/>
            <w:r w:rsidRPr="00B91504">
              <w:rPr>
                <w:rFonts w:ascii="Arial" w:eastAsia="Arial" w:hAnsi="Arial"/>
                <w:bCs/>
                <w:sz w:val="21"/>
                <w:szCs w:val="21"/>
              </w:rPr>
              <w:t>classroom</w:t>
            </w:r>
            <w:proofErr w:type="spellEnd"/>
            <w:r w:rsidRPr="00B91504">
              <w:rPr>
                <w:rFonts w:ascii="Arial" w:eastAsia="Arial" w:hAnsi="Arial"/>
                <w:bCs/>
                <w:sz w:val="21"/>
                <w:szCs w:val="21"/>
              </w:rPr>
              <w:t xml:space="preserve"> o disponible para fotocopiar, material audiovisual, proyector y ordenador en el aula, así como pizarra digital</w:t>
            </w:r>
          </w:p>
          <w:p w14:paraId="2453D547" w14:textId="77777777" w:rsidR="009D3032" w:rsidRPr="00B91504" w:rsidRDefault="009D3032">
            <w:pPr>
              <w:pStyle w:val="LO-normal"/>
              <w:tabs>
                <w:tab w:val="left" w:pos="690"/>
              </w:tabs>
              <w:ind w:left="360" w:right="-10"/>
              <w:jc w:val="both"/>
              <w:rPr>
                <w:rFonts w:ascii="Arial" w:eastAsia="Arial" w:hAnsi="Arial"/>
                <w:sz w:val="21"/>
                <w:szCs w:val="21"/>
              </w:rPr>
            </w:pPr>
          </w:p>
          <w:p w14:paraId="3F29D950" w14:textId="7EA3A105" w:rsidR="009D3032" w:rsidRPr="00B91504" w:rsidRDefault="00C13373">
            <w:pPr>
              <w:pStyle w:val="LO-normal"/>
              <w:numPr>
                <w:ilvl w:val="1"/>
                <w:numId w:val="10"/>
              </w:numPr>
              <w:tabs>
                <w:tab w:val="left" w:pos="690"/>
              </w:tabs>
              <w:ind w:left="360" w:right="-10"/>
              <w:jc w:val="both"/>
              <w:rPr>
                <w:rFonts w:ascii="Arial" w:eastAsia="Arial" w:hAnsi="Arial"/>
                <w:sz w:val="21"/>
                <w:szCs w:val="21"/>
              </w:rPr>
            </w:pPr>
            <w:r w:rsidRPr="00B91504">
              <w:rPr>
                <w:rFonts w:ascii="Arial" w:eastAsia="Arial" w:hAnsi="Arial"/>
                <w:b/>
                <w:sz w:val="21"/>
                <w:szCs w:val="21"/>
              </w:rPr>
              <w:t xml:space="preserve">TAREAS A TRABAJAR EN LAS </w:t>
            </w:r>
            <w:proofErr w:type="spellStart"/>
            <w:r w:rsidRPr="00B91504">
              <w:rPr>
                <w:rFonts w:ascii="Arial" w:eastAsia="Arial" w:hAnsi="Arial"/>
                <w:b/>
                <w:sz w:val="21"/>
                <w:szCs w:val="21"/>
              </w:rPr>
              <w:t>UDIs</w:t>
            </w:r>
            <w:proofErr w:type="spellEnd"/>
          </w:p>
          <w:p w14:paraId="666529D6" w14:textId="77777777" w:rsidR="00081579" w:rsidRPr="00B91504" w:rsidRDefault="00081579" w:rsidP="00081579">
            <w:pPr>
              <w:pStyle w:val="LO-normal"/>
              <w:tabs>
                <w:tab w:val="left" w:pos="690"/>
              </w:tabs>
              <w:ind w:left="360" w:right="-10"/>
              <w:jc w:val="both"/>
              <w:rPr>
                <w:rFonts w:ascii="Arial" w:eastAsia="Arial" w:hAnsi="Arial"/>
                <w:sz w:val="21"/>
                <w:szCs w:val="21"/>
              </w:rPr>
            </w:pPr>
          </w:p>
          <w:p w14:paraId="742861B7" w14:textId="287C496C" w:rsidR="008D7980" w:rsidRPr="00B91504" w:rsidRDefault="008D7980">
            <w:pPr>
              <w:pStyle w:val="LO-normal"/>
              <w:ind w:left="708"/>
              <w:rPr>
                <w:rFonts w:ascii="Arial" w:eastAsia="Arial" w:hAnsi="Arial"/>
                <w:sz w:val="21"/>
                <w:szCs w:val="21"/>
              </w:rPr>
            </w:pPr>
            <w:r w:rsidRPr="00B91504">
              <w:rPr>
                <w:rFonts w:ascii="Arial" w:eastAsia="Arial" w:hAnsi="Arial"/>
                <w:sz w:val="21"/>
                <w:szCs w:val="21"/>
              </w:rPr>
              <w:t>UDI 0: tarea a realizar sobre el método científico. Tras ver las etapas de este y comparar el trabajo de un científico de laboratorio con el de un investigador policial, comprobamos cómo utilizar las etapas para solucionar problemas cotidianos y buscamos un ejemplo y detallamos y explicamos las etapas. Se le incluye en la tarea de Classroom material para poder editar y empezar a trabajar con la plataforma.</w:t>
            </w:r>
          </w:p>
          <w:p w14:paraId="431979D8" w14:textId="3DDF77B3" w:rsidR="008D7980" w:rsidRPr="00B91504" w:rsidRDefault="008D7980">
            <w:pPr>
              <w:pStyle w:val="LO-normal"/>
              <w:ind w:left="708"/>
              <w:rPr>
                <w:rFonts w:ascii="Arial" w:eastAsia="Arial" w:hAnsi="Arial"/>
                <w:sz w:val="21"/>
                <w:szCs w:val="21"/>
              </w:rPr>
            </w:pPr>
            <w:r w:rsidRPr="00B91504">
              <w:rPr>
                <w:rFonts w:ascii="Arial" w:eastAsia="Arial" w:hAnsi="Arial"/>
                <w:sz w:val="21"/>
                <w:szCs w:val="21"/>
              </w:rPr>
              <w:t>UDI 1:</w:t>
            </w:r>
          </w:p>
          <w:p w14:paraId="08BA83C3" w14:textId="77777777" w:rsidR="009D3032" w:rsidRPr="00B91504" w:rsidRDefault="009D3032">
            <w:pPr>
              <w:pStyle w:val="LO-normal"/>
              <w:ind w:left="708"/>
              <w:rPr>
                <w:rFonts w:ascii="Arial" w:eastAsia="Arial" w:hAnsi="Arial"/>
                <w:color w:val="000000"/>
                <w:sz w:val="21"/>
                <w:szCs w:val="21"/>
              </w:rPr>
            </w:pPr>
          </w:p>
          <w:p w14:paraId="765D7A9F" w14:textId="77777777" w:rsidR="009D3032" w:rsidRPr="00B91504" w:rsidRDefault="009D3032">
            <w:pPr>
              <w:pStyle w:val="LO-normal"/>
              <w:tabs>
                <w:tab w:val="left" w:pos="690"/>
              </w:tabs>
              <w:ind w:left="1800" w:right="-10"/>
              <w:jc w:val="both"/>
              <w:rPr>
                <w:rFonts w:ascii="Arial" w:eastAsia="Arial" w:hAnsi="Arial"/>
                <w:sz w:val="21"/>
                <w:szCs w:val="21"/>
              </w:rPr>
            </w:pPr>
          </w:p>
          <w:p w14:paraId="7B361B19" w14:textId="77777777" w:rsidR="009D3032" w:rsidRPr="00B91504" w:rsidRDefault="00C13373">
            <w:pPr>
              <w:pStyle w:val="LO-normal"/>
              <w:numPr>
                <w:ilvl w:val="1"/>
                <w:numId w:val="10"/>
              </w:numPr>
              <w:tabs>
                <w:tab w:val="left" w:pos="690"/>
              </w:tabs>
              <w:ind w:left="360" w:right="-10"/>
              <w:jc w:val="both"/>
              <w:rPr>
                <w:rFonts w:ascii="Arial" w:eastAsia="Arial" w:hAnsi="Arial"/>
                <w:sz w:val="21"/>
                <w:szCs w:val="21"/>
              </w:rPr>
            </w:pPr>
            <w:r w:rsidRPr="00B91504">
              <w:rPr>
                <w:rFonts w:ascii="Arial" w:eastAsia="Arial" w:hAnsi="Arial"/>
                <w:b/>
                <w:sz w:val="21"/>
                <w:szCs w:val="21"/>
              </w:rPr>
              <w:t xml:space="preserve">PROYECTO LECTOR. Propuestas </w:t>
            </w:r>
            <w:r w:rsidRPr="00B91504">
              <w:rPr>
                <w:rFonts w:ascii="Arial" w:eastAsia="Arial" w:hAnsi="Arial"/>
                <w:b/>
                <w:i/>
                <w:sz w:val="21"/>
                <w:szCs w:val="21"/>
              </w:rPr>
              <w:t>que promuevan el fomento de la lectura, expresión oral y escrita.</w:t>
            </w:r>
          </w:p>
          <w:p w14:paraId="65BA794D" w14:textId="77777777" w:rsidR="009D3032" w:rsidRPr="00B91504" w:rsidRDefault="009D3032">
            <w:pPr>
              <w:pStyle w:val="LO-normal"/>
              <w:tabs>
                <w:tab w:val="left" w:pos="690"/>
              </w:tabs>
              <w:ind w:left="360" w:right="-10"/>
              <w:jc w:val="both"/>
              <w:rPr>
                <w:rFonts w:ascii="Arial" w:eastAsia="Arial" w:hAnsi="Arial"/>
                <w:sz w:val="21"/>
                <w:szCs w:val="21"/>
                <w:highlight w:val="yellow"/>
              </w:rPr>
            </w:pPr>
          </w:p>
          <w:p w14:paraId="65090866" w14:textId="77777777" w:rsidR="00E40E10" w:rsidRPr="00B91504" w:rsidRDefault="00E40E10" w:rsidP="00E40E10">
            <w:pPr>
              <w:spacing w:before="280" w:after="280"/>
              <w:jc w:val="both"/>
              <w:rPr>
                <w:rFonts w:ascii="Arial" w:hAnsi="Arial"/>
              </w:rPr>
            </w:pPr>
            <w:r w:rsidRPr="00B91504">
              <w:rPr>
                <w:rFonts w:ascii="Arial" w:hAnsi="Arial"/>
                <w:sz w:val="22"/>
                <w:szCs w:val="22"/>
              </w:rPr>
              <w:t>Se fomentará la lectura trabajando con materiales específicos, relacionados con los temas tratados en el aula y animando al alumnado a la lectura de libros de contenido científico adecuados al curso y la materia correspondientes.</w:t>
            </w:r>
          </w:p>
          <w:p w14:paraId="2694196F" w14:textId="77777777" w:rsidR="00E40E10" w:rsidRPr="00B91504" w:rsidRDefault="00E40E10" w:rsidP="00E40E10">
            <w:pPr>
              <w:spacing w:before="280" w:after="280"/>
              <w:jc w:val="both"/>
              <w:rPr>
                <w:rFonts w:ascii="Arial" w:hAnsi="Arial"/>
              </w:rPr>
            </w:pPr>
            <w:r w:rsidRPr="00B91504">
              <w:rPr>
                <w:rFonts w:ascii="Arial" w:hAnsi="Arial"/>
                <w:sz w:val="22"/>
                <w:szCs w:val="22"/>
              </w:rPr>
              <w:lastRenderedPageBreak/>
              <w:tab/>
              <w:t xml:space="preserve">Por una </w:t>
            </w:r>
            <w:proofErr w:type="gramStart"/>
            <w:r w:rsidRPr="00B91504">
              <w:rPr>
                <w:rFonts w:ascii="Arial" w:hAnsi="Arial"/>
                <w:sz w:val="22"/>
                <w:szCs w:val="22"/>
              </w:rPr>
              <w:t>parte</w:t>
            </w:r>
            <w:proofErr w:type="gramEnd"/>
            <w:r w:rsidRPr="00B91504">
              <w:rPr>
                <w:rFonts w:ascii="Arial" w:hAnsi="Arial"/>
                <w:sz w:val="22"/>
                <w:szCs w:val="22"/>
              </w:rPr>
              <w:t xml:space="preserve"> en cada unidad didáctica se facilitarán textos que se trabajarán en el aula, leyéndolos en voz alta o de manera individual, trabajándolos, analizándolos y discutiéndolos.</w:t>
            </w:r>
          </w:p>
          <w:p w14:paraId="1AA06BC7" w14:textId="77777777" w:rsidR="00E40E10" w:rsidRPr="00B91504" w:rsidRDefault="00E40E10" w:rsidP="00E40E10">
            <w:pPr>
              <w:spacing w:before="280" w:after="280"/>
              <w:jc w:val="both"/>
              <w:rPr>
                <w:rFonts w:ascii="Arial" w:hAnsi="Arial"/>
              </w:rPr>
            </w:pPr>
            <w:r w:rsidRPr="00B91504">
              <w:rPr>
                <w:rFonts w:ascii="Arial" w:hAnsi="Arial"/>
                <w:sz w:val="22"/>
                <w:szCs w:val="22"/>
              </w:rPr>
              <w:tab/>
              <w:t>En las pruebas objetivas podrá haber textos sobre los que se realizarán cuestiones bien directas bien inferenciales.</w:t>
            </w:r>
          </w:p>
          <w:p w14:paraId="17536A77" w14:textId="77777777" w:rsidR="00E40E10" w:rsidRPr="00B91504" w:rsidRDefault="00E40E10" w:rsidP="00E40E10">
            <w:pPr>
              <w:spacing w:before="280" w:after="280"/>
              <w:jc w:val="both"/>
              <w:rPr>
                <w:rFonts w:ascii="Arial" w:hAnsi="Arial"/>
              </w:rPr>
            </w:pPr>
            <w:r w:rsidRPr="00B91504">
              <w:rPr>
                <w:rFonts w:ascii="Arial" w:hAnsi="Arial"/>
                <w:sz w:val="22"/>
                <w:szCs w:val="22"/>
              </w:rPr>
              <w:tab/>
              <w:t>A pesar de la preferencia por establecer una periodicidad en estas actividades no siempre será así, primando buscar el momento más adecuado para el desarrollo de los contenidos de la unidad tratada.</w:t>
            </w:r>
          </w:p>
          <w:p w14:paraId="76282168" w14:textId="77777777" w:rsidR="00E40E10" w:rsidRPr="00B91504" w:rsidRDefault="00E40E10" w:rsidP="00E40E10">
            <w:pPr>
              <w:tabs>
                <w:tab w:val="left" w:pos="690"/>
              </w:tabs>
              <w:spacing w:before="280" w:after="280"/>
              <w:ind w:left="360" w:right="-10"/>
              <w:jc w:val="both"/>
              <w:rPr>
                <w:rFonts w:ascii="Arial" w:hAnsi="Arial"/>
                <w:b/>
              </w:rPr>
            </w:pPr>
            <w:r w:rsidRPr="00B91504">
              <w:rPr>
                <w:rFonts w:ascii="Arial" w:eastAsia="Arial" w:hAnsi="Arial"/>
                <w:i/>
                <w:sz w:val="22"/>
                <w:szCs w:val="22"/>
              </w:rPr>
              <w:tab/>
              <w:t>Relación de libros, revistas y textos recomendados para el desarrollo del Plan de mejora de la lectura:</w:t>
            </w:r>
          </w:p>
          <w:p w14:paraId="7C968C3D" w14:textId="77777777" w:rsidR="00E40E10" w:rsidRPr="00B91504" w:rsidRDefault="00E40E10" w:rsidP="00E40E10">
            <w:pPr>
              <w:tabs>
                <w:tab w:val="left" w:pos="690"/>
              </w:tabs>
              <w:spacing w:before="280" w:after="280"/>
              <w:ind w:left="720"/>
              <w:jc w:val="both"/>
              <w:rPr>
                <w:rFonts w:ascii="Arial" w:hAnsi="Arial"/>
              </w:rPr>
            </w:pPr>
            <w:r w:rsidRPr="00B91504">
              <w:rPr>
                <w:rFonts w:ascii="Arial" w:eastAsia="Arial" w:hAnsi="Arial"/>
                <w:i/>
                <w:sz w:val="22"/>
                <w:szCs w:val="22"/>
              </w:rPr>
              <w:t>- La puerta de los tres cerrojos. Sonia Fdez. Vidal</w:t>
            </w:r>
            <w:r w:rsidRPr="00B91504">
              <w:rPr>
                <w:rFonts w:ascii="Arial" w:eastAsia="Arial" w:hAnsi="Arial"/>
                <w:i/>
                <w:sz w:val="22"/>
                <w:szCs w:val="22"/>
              </w:rPr>
              <w:tab/>
            </w:r>
            <w:r w:rsidRPr="00B91504">
              <w:rPr>
                <w:rFonts w:ascii="Arial" w:eastAsia="Arial" w:hAnsi="Arial"/>
                <w:i/>
                <w:sz w:val="22"/>
                <w:szCs w:val="22"/>
              </w:rPr>
              <w:tab/>
              <w:t>Ed. Narrativa singular</w:t>
            </w:r>
          </w:p>
          <w:p w14:paraId="368EEAEF" w14:textId="77777777" w:rsidR="00E40E10" w:rsidRPr="00B91504" w:rsidRDefault="00E40E10" w:rsidP="00E40E10">
            <w:pPr>
              <w:pStyle w:val="LO-normal"/>
              <w:tabs>
                <w:tab w:val="left" w:pos="690"/>
              </w:tabs>
              <w:spacing w:before="280" w:after="280"/>
              <w:jc w:val="both"/>
              <w:rPr>
                <w:rFonts w:ascii="Arial" w:hAnsi="Arial"/>
              </w:rPr>
            </w:pPr>
            <w:r w:rsidRPr="00B91504">
              <w:rPr>
                <w:rFonts w:ascii="Arial" w:eastAsia="Arial" w:hAnsi="Arial"/>
                <w:i/>
                <w:sz w:val="22"/>
                <w:szCs w:val="22"/>
              </w:rPr>
              <w:t xml:space="preserve">-La soledad de los números primos. </w:t>
            </w:r>
            <w:r w:rsidRPr="00B91504">
              <w:rPr>
                <w:rFonts w:ascii="Arial" w:eastAsia="Arial" w:hAnsi="Arial"/>
                <w:i/>
                <w:sz w:val="22"/>
                <w:szCs w:val="22"/>
              </w:rPr>
              <w:br/>
              <w:t>Paolo Giordano.</w:t>
            </w:r>
            <w:r w:rsidRPr="00B91504">
              <w:rPr>
                <w:rFonts w:ascii="Arial" w:eastAsia="Arial" w:hAnsi="Arial"/>
                <w:i/>
                <w:sz w:val="22"/>
                <w:szCs w:val="22"/>
              </w:rPr>
              <w:tab/>
            </w:r>
          </w:p>
          <w:p w14:paraId="23D7A685" w14:textId="77777777" w:rsidR="00E40E10" w:rsidRPr="00B91504" w:rsidRDefault="00E40E10" w:rsidP="00E40E10">
            <w:pPr>
              <w:pStyle w:val="LO-normal"/>
              <w:tabs>
                <w:tab w:val="left" w:pos="690"/>
              </w:tabs>
              <w:ind w:right="-10"/>
              <w:jc w:val="both"/>
              <w:rPr>
                <w:rFonts w:ascii="Arial" w:eastAsia="Arial" w:hAnsi="Arial"/>
                <w:sz w:val="21"/>
                <w:szCs w:val="21"/>
              </w:rPr>
            </w:pPr>
            <w:r w:rsidRPr="00B91504">
              <w:rPr>
                <w:rFonts w:ascii="Arial" w:eastAsia="Arial" w:hAnsi="Arial"/>
                <w:sz w:val="21"/>
                <w:szCs w:val="21"/>
              </w:rPr>
              <w:t xml:space="preserve">- </w:t>
            </w:r>
            <w:r w:rsidRPr="00B91504">
              <w:rPr>
                <w:rFonts w:ascii="Arial" w:eastAsia="Arial" w:hAnsi="Arial"/>
                <w:sz w:val="22"/>
                <w:szCs w:val="22"/>
              </w:rPr>
              <w:t xml:space="preserve">Juegos de ingenio. P. </w:t>
            </w:r>
            <w:proofErr w:type="spellStart"/>
            <w:r w:rsidRPr="00B91504">
              <w:rPr>
                <w:rFonts w:ascii="Arial" w:eastAsia="Arial" w:hAnsi="Arial"/>
                <w:sz w:val="22"/>
                <w:szCs w:val="22"/>
              </w:rPr>
              <w:t>Vices</w:t>
            </w:r>
            <w:proofErr w:type="spellEnd"/>
            <w:r w:rsidRPr="00B91504">
              <w:rPr>
                <w:rFonts w:ascii="Arial" w:eastAsia="Arial" w:hAnsi="Arial"/>
                <w:sz w:val="22"/>
                <w:szCs w:val="22"/>
              </w:rPr>
              <w:t>.</w:t>
            </w:r>
            <w:r w:rsidRPr="00B91504">
              <w:rPr>
                <w:rFonts w:ascii="Arial" w:eastAsia="Arial" w:hAnsi="Arial"/>
                <w:sz w:val="22"/>
                <w:szCs w:val="22"/>
              </w:rPr>
              <w:tab/>
            </w:r>
            <w:r w:rsidRPr="00B91504">
              <w:rPr>
                <w:rFonts w:ascii="Arial" w:eastAsia="Arial" w:hAnsi="Arial"/>
                <w:sz w:val="22"/>
                <w:szCs w:val="22"/>
              </w:rPr>
              <w:tab/>
            </w:r>
            <w:r w:rsidRPr="00B91504">
              <w:rPr>
                <w:rFonts w:ascii="Arial" w:eastAsia="Arial" w:hAnsi="Arial"/>
                <w:sz w:val="22"/>
                <w:szCs w:val="22"/>
              </w:rPr>
              <w:tab/>
            </w:r>
            <w:r w:rsidRPr="00B91504">
              <w:rPr>
                <w:rFonts w:ascii="Arial" w:eastAsia="Arial" w:hAnsi="Arial"/>
                <w:sz w:val="22"/>
                <w:szCs w:val="22"/>
              </w:rPr>
              <w:tab/>
            </w:r>
            <w:r w:rsidRPr="00B91504">
              <w:rPr>
                <w:rFonts w:ascii="Arial" w:eastAsia="Arial" w:hAnsi="Arial"/>
                <w:sz w:val="22"/>
                <w:szCs w:val="22"/>
              </w:rPr>
              <w:tab/>
              <w:t>Ediciones Martínez Roca</w:t>
            </w:r>
          </w:p>
          <w:p w14:paraId="231C1209" w14:textId="77777777" w:rsidR="00E40E10" w:rsidRPr="00B91504" w:rsidRDefault="00E40E10" w:rsidP="00E40E10">
            <w:pPr>
              <w:pStyle w:val="LO-normal"/>
              <w:tabs>
                <w:tab w:val="left" w:pos="690"/>
              </w:tabs>
              <w:ind w:right="-10"/>
              <w:jc w:val="both"/>
              <w:rPr>
                <w:rFonts w:ascii="Arial" w:eastAsia="Arial" w:hAnsi="Arial"/>
                <w:sz w:val="21"/>
                <w:szCs w:val="21"/>
              </w:rPr>
            </w:pPr>
            <w:r w:rsidRPr="00B91504">
              <w:rPr>
                <w:rFonts w:ascii="Arial" w:eastAsia="Arial" w:hAnsi="Arial"/>
                <w:sz w:val="22"/>
                <w:szCs w:val="22"/>
              </w:rPr>
              <w:t>- Relatos de Robots. Isaac Asimov.</w:t>
            </w:r>
            <w:r w:rsidRPr="00B91504">
              <w:rPr>
                <w:rFonts w:ascii="Arial" w:eastAsia="Arial" w:hAnsi="Arial"/>
                <w:sz w:val="22"/>
                <w:szCs w:val="22"/>
              </w:rPr>
              <w:tab/>
            </w:r>
            <w:r w:rsidRPr="00B91504">
              <w:rPr>
                <w:rFonts w:ascii="Arial" w:eastAsia="Arial" w:hAnsi="Arial"/>
                <w:sz w:val="22"/>
                <w:szCs w:val="22"/>
              </w:rPr>
              <w:tab/>
            </w:r>
            <w:r w:rsidRPr="00B91504">
              <w:rPr>
                <w:rFonts w:ascii="Arial" w:eastAsia="Arial" w:hAnsi="Arial"/>
                <w:sz w:val="22"/>
                <w:szCs w:val="22"/>
              </w:rPr>
              <w:tab/>
            </w:r>
            <w:r w:rsidRPr="00B91504">
              <w:rPr>
                <w:rFonts w:ascii="Arial" w:eastAsia="Arial" w:hAnsi="Arial"/>
                <w:sz w:val="22"/>
                <w:szCs w:val="22"/>
              </w:rPr>
              <w:tab/>
              <w:t>Biblioteca de El Mundo</w:t>
            </w:r>
          </w:p>
          <w:p w14:paraId="06ECB552" w14:textId="77777777" w:rsidR="00E40E10" w:rsidRPr="00B91504" w:rsidRDefault="00E40E10" w:rsidP="00E40E10">
            <w:pPr>
              <w:pStyle w:val="LO-normal"/>
              <w:tabs>
                <w:tab w:val="left" w:pos="690"/>
              </w:tabs>
              <w:ind w:left="360" w:right="-10"/>
              <w:jc w:val="both"/>
              <w:rPr>
                <w:rFonts w:ascii="Arial" w:eastAsia="Arial" w:hAnsi="Arial"/>
                <w:sz w:val="21"/>
                <w:szCs w:val="21"/>
              </w:rPr>
            </w:pPr>
          </w:p>
          <w:p w14:paraId="3DCC7C7A" w14:textId="77777777" w:rsidR="009D3032" w:rsidRPr="00B91504" w:rsidRDefault="009D3032">
            <w:pPr>
              <w:pStyle w:val="LO-normal"/>
              <w:tabs>
                <w:tab w:val="left" w:pos="690"/>
              </w:tabs>
              <w:ind w:left="360" w:right="-10"/>
              <w:jc w:val="both"/>
              <w:rPr>
                <w:rFonts w:ascii="Arial" w:eastAsia="Arial" w:hAnsi="Arial"/>
                <w:sz w:val="21"/>
                <w:szCs w:val="21"/>
                <w:highlight w:val="yellow"/>
              </w:rPr>
            </w:pPr>
          </w:p>
          <w:p w14:paraId="68D037AC" w14:textId="77777777" w:rsidR="009D3032" w:rsidRPr="00B91504" w:rsidRDefault="009D3032">
            <w:pPr>
              <w:pStyle w:val="LO-normal"/>
              <w:tabs>
                <w:tab w:val="left" w:pos="690"/>
              </w:tabs>
              <w:ind w:left="360" w:right="-10"/>
              <w:jc w:val="both"/>
              <w:rPr>
                <w:rFonts w:ascii="Arial" w:eastAsia="Arial" w:hAnsi="Arial"/>
                <w:sz w:val="21"/>
                <w:szCs w:val="21"/>
                <w:highlight w:val="yellow"/>
              </w:rPr>
            </w:pPr>
          </w:p>
          <w:p w14:paraId="16F4BC25" w14:textId="77777777" w:rsidR="009D3032" w:rsidRPr="009D59CC" w:rsidRDefault="00C13373">
            <w:pPr>
              <w:pStyle w:val="LO-normal"/>
              <w:numPr>
                <w:ilvl w:val="1"/>
                <w:numId w:val="10"/>
              </w:numPr>
              <w:tabs>
                <w:tab w:val="left" w:pos="690"/>
              </w:tabs>
              <w:ind w:left="360" w:right="-10"/>
              <w:jc w:val="both"/>
              <w:rPr>
                <w:rFonts w:ascii="Arial" w:eastAsia="Arial" w:hAnsi="Arial"/>
                <w:sz w:val="21"/>
                <w:szCs w:val="21"/>
              </w:rPr>
            </w:pPr>
            <w:r w:rsidRPr="009D59CC">
              <w:rPr>
                <w:rFonts w:ascii="Arial" w:eastAsia="Arial" w:hAnsi="Arial"/>
                <w:b/>
                <w:sz w:val="21"/>
                <w:szCs w:val="21"/>
              </w:rPr>
              <w:t>ACTIVIDADES EXTRAESCOLARES Y COMPLEMENTARIAS</w:t>
            </w:r>
          </w:p>
          <w:p w14:paraId="0BAB7D40" w14:textId="1AFD69B6" w:rsidR="003026FE" w:rsidRDefault="003026FE">
            <w:pPr>
              <w:pStyle w:val="LO-normal"/>
              <w:jc w:val="both"/>
              <w:rPr>
                <w:rFonts w:ascii="Arial" w:eastAsia="Arial" w:hAnsi="Arial"/>
                <w:color w:val="FF0000"/>
              </w:rPr>
            </w:pPr>
            <w:r>
              <w:rPr>
                <w:rFonts w:ascii="Arial" w:eastAsia="Arial" w:hAnsi="Arial"/>
                <w:color w:val="FF0000"/>
              </w:rPr>
              <w:t xml:space="preserve"> </w:t>
            </w:r>
          </w:p>
          <w:p w14:paraId="4B674CDB" w14:textId="77777777" w:rsidR="00991A87" w:rsidRPr="00991A87" w:rsidRDefault="00991A87" w:rsidP="00991A87">
            <w:pPr>
              <w:spacing w:before="100"/>
              <w:jc w:val="center"/>
              <w:rPr>
                <w:rFonts w:ascii="Arial" w:hAnsi="Arial"/>
                <w:b/>
                <w:bCs/>
                <w:u w:val="single"/>
              </w:rPr>
            </w:pPr>
            <w:r w:rsidRPr="00991A87">
              <w:rPr>
                <w:rFonts w:ascii="Arial" w:hAnsi="Arial"/>
                <w:b/>
                <w:bCs/>
                <w:u w:val="single"/>
              </w:rPr>
              <w:t>SEGUNDO TRIMESTRE</w:t>
            </w:r>
          </w:p>
          <w:p w14:paraId="54FC3B7C" w14:textId="77777777" w:rsidR="00991A87" w:rsidRPr="00991A87" w:rsidRDefault="00991A87" w:rsidP="00991A87">
            <w:pPr>
              <w:spacing w:before="100"/>
              <w:jc w:val="center"/>
              <w:rPr>
                <w:rFonts w:ascii="Arial" w:hAnsi="Arial"/>
                <w:sz w:val="20"/>
                <w:szCs w:val="20"/>
              </w:rPr>
            </w:pPr>
          </w:p>
          <w:tbl>
            <w:tblPr>
              <w:tblW w:w="8628" w:type="dxa"/>
              <w:tblLook w:val="0000" w:firstRow="0" w:lastRow="0" w:firstColumn="0" w:lastColumn="0" w:noHBand="0" w:noVBand="0"/>
            </w:tblPr>
            <w:tblGrid>
              <w:gridCol w:w="811"/>
              <w:gridCol w:w="1217"/>
              <w:gridCol w:w="958"/>
              <w:gridCol w:w="1717"/>
              <w:gridCol w:w="1238"/>
              <w:gridCol w:w="1495"/>
              <w:gridCol w:w="1192"/>
            </w:tblGrid>
            <w:tr w:rsidR="00991A87" w:rsidRPr="00991A87" w14:paraId="7FCC9334" w14:textId="77777777" w:rsidTr="00991A87">
              <w:trPr>
                <w:trHeight w:val="561"/>
              </w:trPr>
              <w:tc>
                <w:tcPr>
                  <w:tcW w:w="811" w:type="dxa"/>
                  <w:vMerge w:val="restart"/>
                  <w:tcBorders>
                    <w:top w:val="single" w:sz="4" w:space="0" w:color="000000"/>
                    <w:left w:val="single" w:sz="4" w:space="0" w:color="000000"/>
                    <w:bottom w:val="single" w:sz="4" w:space="0" w:color="000000"/>
                  </w:tcBorders>
                  <w:shd w:val="clear" w:color="auto" w:fill="808080"/>
                  <w:vAlign w:val="center"/>
                </w:tcPr>
                <w:p w14:paraId="6B82DA49" w14:textId="77777777" w:rsidR="00991A87" w:rsidRPr="00991A87" w:rsidRDefault="00991A87" w:rsidP="00991A87">
                  <w:pPr>
                    <w:snapToGrid w:val="0"/>
                    <w:spacing w:before="100"/>
                    <w:jc w:val="center"/>
                    <w:rPr>
                      <w:rFonts w:ascii="Arial" w:hAnsi="Arial"/>
                      <w:b/>
                      <w:color w:val="FFFFFF"/>
                      <w:sz w:val="20"/>
                      <w:szCs w:val="20"/>
                    </w:rPr>
                  </w:pPr>
                  <w:r w:rsidRPr="00991A87">
                    <w:rPr>
                      <w:rFonts w:ascii="Arial" w:hAnsi="Arial"/>
                      <w:b/>
                      <w:color w:val="FFFFFF"/>
                      <w:sz w:val="20"/>
                      <w:szCs w:val="20"/>
                    </w:rPr>
                    <w:t>Fecha</w:t>
                  </w:r>
                </w:p>
                <w:p w14:paraId="15FD2559" w14:textId="77777777" w:rsidR="00991A87" w:rsidRPr="00991A87" w:rsidRDefault="00991A87" w:rsidP="00991A87">
                  <w:pPr>
                    <w:spacing w:before="100"/>
                    <w:jc w:val="center"/>
                    <w:rPr>
                      <w:rFonts w:ascii="Arial" w:hAnsi="Arial"/>
                      <w:color w:val="FFFFFF"/>
                      <w:sz w:val="20"/>
                      <w:szCs w:val="20"/>
                    </w:rPr>
                  </w:pPr>
                  <w:r w:rsidRPr="00991A87">
                    <w:rPr>
                      <w:rFonts w:ascii="Arial" w:hAnsi="Arial"/>
                      <w:color w:val="FFFFFF"/>
                      <w:sz w:val="20"/>
                      <w:szCs w:val="20"/>
                    </w:rPr>
                    <w:t>Concretar en la medida de lo posible.</w:t>
                  </w:r>
                </w:p>
              </w:tc>
              <w:tc>
                <w:tcPr>
                  <w:tcW w:w="1217" w:type="dxa"/>
                  <w:vMerge w:val="restart"/>
                  <w:tcBorders>
                    <w:top w:val="single" w:sz="4" w:space="0" w:color="000000"/>
                    <w:left w:val="single" w:sz="4" w:space="0" w:color="000000"/>
                    <w:bottom w:val="single" w:sz="4" w:space="0" w:color="000000"/>
                  </w:tcBorders>
                  <w:shd w:val="clear" w:color="auto" w:fill="808080"/>
                  <w:vAlign w:val="center"/>
                </w:tcPr>
                <w:p w14:paraId="2B8E8081" w14:textId="77777777" w:rsidR="00991A87" w:rsidRPr="00991A87" w:rsidRDefault="00991A87" w:rsidP="00991A87">
                  <w:pPr>
                    <w:snapToGrid w:val="0"/>
                    <w:spacing w:before="100"/>
                    <w:jc w:val="center"/>
                    <w:rPr>
                      <w:rFonts w:ascii="Arial" w:hAnsi="Arial"/>
                      <w:b/>
                      <w:color w:val="FFFFFF"/>
                      <w:sz w:val="20"/>
                      <w:szCs w:val="20"/>
                    </w:rPr>
                  </w:pPr>
                  <w:r w:rsidRPr="00991A87">
                    <w:rPr>
                      <w:rFonts w:ascii="Arial" w:hAnsi="Arial"/>
                      <w:b/>
                      <w:color w:val="FFFFFF"/>
                      <w:sz w:val="20"/>
                      <w:szCs w:val="20"/>
                    </w:rPr>
                    <w:t>Actividad.</w:t>
                  </w:r>
                </w:p>
                <w:p w14:paraId="14E49F0C" w14:textId="77777777" w:rsidR="00991A87" w:rsidRPr="00991A87" w:rsidRDefault="00991A87" w:rsidP="00991A87">
                  <w:pPr>
                    <w:spacing w:before="100"/>
                    <w:jc w:val="center"/>
                    <w:rPr>
                      <w:rFonts w:ascii="Arial" w:hAnsi="Arial"/>
                      <w:color w:val="FFFFFF"/>
                      <w:sz w:val="20"/>
                      <w:szCs w:val="20"/>
                    </w:rPr>
                  </w:pPr>
                  <w:r w:rsidRPr="00991A87">
                    <w:rPr>
                      <w:rFonts w:ascii="Arial" w:hAnsi="Arial"/>
                      <w:color w:val="FFFFFF"/>
                      <w:sz w:val="20"/>
                      <w:szCs w:val="20"/>
                    </w:rPr>
                    <w:t>Indicar el lugar y el horario aproximado.</w:t>
                  </w:r>
                </w:p>
                <w:p w14:paraId="21B63C18" w14:textId="77777777" w:rsidR="00991A87" w:rsidRPr="00991A87" w:rsidRDefault="00991A87" w:rsidP="00991A87">
                  <w:pPr>
                    <w:spacing w:before="100"/>
                    <w:rPr>
                      <w:rFonts w:ascii="Arial" w:hAnsi="Arial"/>
                      <w:color w:val="FFFFFF"/>
                      <w:sz w:val="20"/>
                      <w:szCs w:val="20"/>
                    </w:rPr>
                  </w:pPr>
                </w:p>
              </w:tc>
              <w:tc>
                <w:tcPr>
                  <w:tcW w:w="958" w:type="dxa"/>
                  <w:tcBorders>
                    <w:top w:val="single" w:sz="4" w:space="0" w:color="000000"/>
                    <w:left w:val="single" w:sz="4" w:space="0" w:color="000000"/>
                    <w:bottom w:val="single" w:sz="4" w:space="0" w:color="000000"/>
                  </w:tcBorders>
                  <w:shd w:val="clear" w:color="auto" w:fill="808080"/>
                  <w:vAlign w:val="center"/>
                </w:tcPr>
                <w:p w14:paraId="672C290D" w14:textId="77777777" w:rsidR="00991A87" w:rsidRPr="00991A87" w:rsidRDefault="00991A87" w:rsidP="00991A87">
                  <w:pPr>
                    <w:snapToGrid w:val="0"/>
                    <w:spacing w:before="100"/>
                    <w:jc w:val="center"/>
                    <w:rPr>
                      <w:rFonts w:ascii="Arial" w:hAnsi="Arial"/>
                      <w:b/>
                      <w:color w:val="FFFFFF"/>
                      <w:sz w:val="20"/>
                      <w:szCs w:val="20"/>
                    </w:rPr>
                  </w:pPr>
                  <w:proofErr w:type="spellStart"/>
                  <w:r w:rsidRPr="00991A87">
                    <w:rPr>
                      <w:rFonts w:ascii="Arial" w:hAnsi="Arial"/>
                      <w:b/>
                      <w:color w:val="FFFFFF"/>
                      <w:sz w:val="20"/>
                      <w:szCs w:val="20"/>
                    </w:rPr>
                    <w:t>Act</w:t>
                  </w:r>
                  <w:proofErr w:type="spellEnd"/>
                  <w:r w:rsidRPr="00991A87">
                    <w:rPr>
                      <w:rFonts w:ascii="Arial" w:hAnsi="Arial"/>
                      <w:b/>
                      <w:color w:val="FFFFFF"/>
                      <w:sz w:val="20"/>
                      <w:szCs w:val="20"/>
                    </w:rPr>
                    <w:t>. fuera del IES</w:t>
                  </w:r>
                </w:p>
              </w:tc>
              <w:tc>
                <w:tcPr>
                  <w:tcW w:w="1717" w:type="dxa"/>
                  <w:vMerge w:val="restart"/>
                  <w:tcBorders>
                    <w:top w:val="single" w:sz="4" w:space="0" w:color="000000"/>
                    <w:left w:val="single" w:sz="4" w:space="0" w:color="000000"/>
                    <w:bottom w:val="single" w:sz="4" w:space="0" w:color="000000"/>
                  </w:tcBorders>
                  <w:shd w:val="clear" w:color="auto" w:fill="808080"/>
                  <w:vAlign w:val="center"/>
                </w:tcPr>
                <w:p w14:paraId="242FCABD" w14:textId="77777777" w:rsidR="00991A87" w:rsidRPr="00991A87" w:rsidRDefault="00991A87" w:rsidP="00991A87">
                  <w:pPr>
                    <w:snapToGrid w:val="0"/>
                    <w:spacing w:before="100"/>
                    <w:jc w:val="center"/>
                    <w:rPr>
                      <w:rFonts w:ascii="Arial" w:hAnsi="Arial"/>
                      <w:b/>
                      <w:color w:val="FFFFFF"/>
                      <w:sz w:val="20"/>
                      <w:szCs w:val="20"/>
                    </w:rPr>
                  </w:pPr>
                  <w:r w:rsidRPr="00991A87">
                    <w:rPr>
                      <w:rFonts w:ascii="Arial" w:hAnsi="Arial"/>
                      <w:b/>
                      <w:color w:val="FFFFFF"/>
                      <w:sz w:val="20"/>
                      <w:szCs w:val="20"/>
                    </w:rPr>
                    <w:t>Objetivos Didácticos</w:t>
                  </w:r>
                </w:p>
              </w:tc>
              <w:tc>
                <w:tcPr>
                  <w:tcW w:w="1238" w:type="dxa"/>
                  <w:vMerge w:val="restart"/>
                  <w:tcBorders>
                    <w:top w:val="single" w:sz="4" w:space="0" w:color="000000"/>
                    <w:left w:val="single" w:sz="4" w:space="0" w:color="000000"/>
                    <w:bottom w:val="single" w:sz="4" w:space="0" w:color="000000"/>
                  </w:tcBorders>
                  <w:shd w:val="clear" w:color="auto" w:fill="808080"/>
                  <w:vAlign w:val="center"/>
                </w:tcPr>
                <w:p w14:paraId="58818788" w14:textId="77777777" w:rsidR="00991A87" w:rsidRPr="00991A87" w:rsidRDefault="00991A87" w:rsidP="00991A87">
                  <w:pPr>
                    <w:snapToGrid w:val="0"/>
                    <w:spacing w:before="100"/>
                    <w:rPr>
                      <w:rFonts w:ascii="Arial" w:hAnsi="Arial"/>
                      <w:b/>
                      <w:color w:val="FFFFFF"/>
                      <w:sz w:val="20"/>
                      <w:szCs w:val="20"/>
                    </w:rPr>
                  </w:pPr>
                  <w:r w:rsidRPr="00991A87">
                    <w:rPr>
                      <w:rFonts w:ascii="Arial" w:hAnsi="Arial"/>
                      <w:b/>
                      <w:color w:val="FFFFFF"/>
                      <w:sz w:val="20"/>
                      <w:szCs w:val="20"/>
                    </w:rPr>
                    <w:t>Nivel/</w:t>
                  </w:r>
                </w:p>
                <w:p w14:paraId="7C394232" w14:textId="77777777" w:rsidR="00991A87" w:rsidRPr="00991A87" w:rsidRDefault="00991A87" w:rsidP="00991A87">
                  <w:pPr>
                    <w:spacing w:before="100"/>
                    <w:rPr>
                      <w:rFonts w:ascii="Arial" w:hAnsi="Arial"/>
                      <w:b/>
                      <w:color w:val="FFFFFF"/>
                      <w:sz w:val="20"/>
                      <w:szCs w:val="20"/>
                    </w:rPr>
                  </w:pPr>
                  <w:r w:rsidRPr="00991A87">
                    <w:rPr>
                      <w:rFonts w:ascii="Arial" w:hAnsi="Arial"/>
                      <w:b/>
                      <w:color w:val="FFFFFF"/>
                      <w:sz w:val="20"/>
                      <w:szCs w:val="20"/>
                    </w:rPr>
                    <w:t>Grupos</w:t>
                  </w:r>
                </w:p>
              </w:tc>
              <w:tc>
                <w:tcPr>
                  <w:tcW w:w="1495" w:type="dxa"/>
                  <w:vMerge w:val="restart"/>
                  <w:tcBorders>
                    <w:top w:val="single" w:sz="4" w:space="0" w:color="000000"/>
                    <w:left w:val="single" w:sz="4" w:space="0" w:color="000000"/>
                    <w:bottom w:val="single" w:sz="4" w:space="0" w:color="000000"/>
                  </w:tcBorders>
                  <w:shd w:val="clear" w:color="auto" w:fill="808080"/>
                  <w:vAlign w:val="center"/>
                </w:tcPr>
                <w:p w14:paraId="3BAD778B" w14:textId="77777777" w:rsidR="00991A87" w:rsidRPr="00991A87" w:rsidRDefault="00991A87" w:rsidP="00991A87">
                  <w:pPr>
                    <w:snapToGrid w:val="0"/>
                    <w:spacing w:before="100"/>
                    <w:jc w:val="center"/>
                    <w:rPr>
                      <w:rFonts w:ascii="Arial" w:hAnsi="Arial"/>
                      <w:b/>
                      <w:color w:val="FFFFFF"/>
                      <w:sz w:val="20"/>
                      <w:szCs w:val="20"/>
                    </w:rPr>
                  </w:pPr>
                  <w:r w:rsidRPr="00991A87">
                    <w:rPr>
                      <w:rFonts w:ascii="Arial" w:hAnsi="Arial"/>
                      <w:b/>
                      <w:color w:val="FFFFFF"/>
                      <w:sz w:val="20"/>
                      <w:szCs w:val="20"/>
                    </w:rPr>
                    <w:t xml:space="preserve">Profesor </w:t>
                  </w:r>
                </w:p>
                <w:p w14:paraId="08CFE13F" w14:textId="77777777" w:rsidR="00991A87" w:rsidRPr="00991A87" w:rsidRDefault="00991A87" w:rsidP="00991A87">
                  <w:pPr>
                    <w:spacing w:before="100"/>
                    <w:jc w:val="center"/>
                    <w:rPr>
                      <w:rFonts w:ascii="Arial" w:hAnsi="Arial"/>
                      <w:b/>
                      <w:color w:val="FFFFFF"/>
                      <w:sz w:val="20"/>
                      <w:szCs w:val="20"/>
                    </w:rPr>
                  </w:pPr>
                  <w:r w:rsidRPr="00991A87">
                    <w:rPr>
                      <w:rFonts w:ascii="Arial" w:hAnsi="Arial"/>
                      <w:b/>
                      <w:color w:val="FFFFFF"/>
                      <w:sz w:val="20"/>
                      <w:szCs w:val="20"/>
                    </w:rPr>
                    <w:t>Coordinador</w:t>
                  </w:r>
                </w:p>
              </w:tc>
              <w:tc>
                <w:tcPr>
                  <w:tcW w:w="1192"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2A00E7E2" w14:textId="77777777" w:rsidR="00991A87" w:rsidRPr="00991A87" w:rsidRDefault="00991A87" w:rsidP="00991A87">
                  <w:pPr>
                    <w:snapToGrid w:val="0"/>
                    <w:spacing w:before="100"/>
                    <w:jc w:val="center"/>
                    <w:rPr>
                      <w:rFonts w:ascii="Arial" w:hAnsi="Arial"/>
                      <w:b/>
                      <w:color w:val="0D0D0D"/>
                      <w:sz w:val="20"/>
                      <w:szCs w:val="20"/>
                    </w:rPr>
                  </w:pPr>
                  <w:r w:rsidRPr="00991A87">
                    <w:rPr>
                      <w:rFonts w:ascii="Arial" w:hAnsi="Arial"/>
                      <w:b/>
                      <w:color w:val="0D0D0D"/>
                      <w:sz w:val="20"/>
                      <w:szCs w:val="20"/>
                    </w:rPr>
                    <w:t>Actividad Interdisciplinar</w:t>
                  </w:r>
                </w:p>
              </w:tc>
            </w:tr>
            <w:tr w:rsidR="00991A87" w:rsidRPr="00991A87" w14:paraId="4FCD2B73" w14:textId="77777777" w:rsidTr="00991A87">
              <w:trPr>
                <w:trHeight w:val="559"/>
              </w:trPr>
              <w:tc>
                <w:tcPr>
                  <w:tcW w:w="811" w:type="dxa"/>
                  <w:vMerge/>
                  <w:tcBorders>
                    <w:top w:val="single" w:sz="4" w:space="0" w:color="000000"/>
                    <w:left w:val="single" w:sz="4" w:space="0" w:color="000000"/>
                    <w:bottom w:val="single" w:sz="4" w:space="0" w:color="000000"/>
                  </w:tcBorders>
                  <w:shd w:val="clear" w:color="auto" w:fill="808080"/>
                  <w:vAlign w:val="center"/>
                </w:tcPr>
                <w:p w14:paraId="66382461" w14:textId="77777777" w:rsidR="00991A87" w:rsidRPr="00991A87" w:rsidRDefault="00991A87" w:rsidP="00991A87">
                  <w:pPr>
                    <w:snapToGrid w:val="0"/>
                    <w:spacing w:before="100"/>
                    <w:jc w:val="center"/>
                    <w:rPr>
                      <w:rFonts w:ascii="Arial" w:hAnsi="Arial"/>
                      <w:b/>
                      <w:color w:val="FFFFFF"/>
                      <w:sz w:val="20"/>
                      <w:szCs w:val="20"/>
                    </w:rPr>
                  </w:pPr>
                </w:p>
              </w:tc>
              <w:tc>
                <w:tcPr>
                  <w:tcW w:w="1217" w:type="dxa"/>
                  <w:vMerge/>
                  <w:tcBorders>
                    <w:top w:val="single" w:sz="4" w:space="0" w:color="000000"/>
                    <w:left w:val="single" w:sz="4" w:space="0" w:color="000000"/>
                    <w:bottom w:val="single" w:sz="4" w:space="0" w:color="000000"/>
                  </w:tcBorders>
                  <w:shd w:val="clear" w:color="auto" w:fill="808080"/>
                  <w:vAlign w:val="center"/>
                </w:tcPr>
                <w:p w14:paraId="12D88C0F" w14:textId="77777777" w:rsidR="00991A87" w:rsidRPr="00991A87" w:rsidRDefault="00991A87" w:rsidP="00991A87">
                  <w:pPr>
                    <w:snapToGrid w:val="0"/>
                    <w:spacing w:before="100"/>
                    <w:jc w:val="center"/>
                    <w:rPr>
                      <w:rFonts w:ascii="Arial" w:hAnsi="Arial"/>
                      <w:color w:val="FFFFFF"/>
                      <w:sz w:val="20"/>
                      <w:szCs w:val="20"/>
                    </w:rPr>
                  </w:pPr>
                </w:p>
              </w:tc>
              <w:tc>
                <w:tcPr>
                  <w:tcW w:w="958" w:type="dxa"/>
                  <w:tcBorders>
                    <w:top w:val="single" w:sz="4" w:space="0" w:color="000000"/>
                    <w:left w:val="single" w:sz="4" w:space="0" w:color="000000"/>
                    <w:bottom w:val="single" w:sz="4" w:space="0" w:color="000000"/>
                  </w:tcBorders>
                  <w:shd w:val="clear" w:color="auto" w:fill="808080"/>
                  <w:vAlign w:val="center"/>
                </w:tcPr>
                <w:p w14:paraId="1881E7BB" w14:textId="77777777" w:rsidR="00991A87" w:rsidRPr="00991A87" w:rsidRDefault="00991A87" w:rsidP="00991A87">
                  <w:pPr>
                    <w:snapToGrid w:val="0"/>
                    <w:spacing w:before="100"/>
                    <w:jc w:val="center"/>
                    <w:rPr>
                      <w:rFonts w:ascii="Arial" w:hAnsi="Arial"/>
                      <w:b/>
                      <w:sz w:val="20"/>
                      <w:szCs w:val="20"/>
                    </w:rPr>
                  </w:pPr>
                  <w:r w:rsidRPr="00991A87">
                    <w:rPr>
                      <w:rFonts w:ascii="Arial" w:hAnsi="Arial"/>
                      <w:b/>
                      <w:sz w:val="20"/>
                      <w:szCs w:val="20"/>
                    </w:rPr>
                    <w:t>Marcar con X</w:t>
                  </w:r>
                </w:p>
              </w:tc>
              <w:tc>
                <w:tcPr>
                  <w:tcW w:w="1717" w:type="dxa"/>
                  <w:vMerge/>
                  <w:tcBorders>
                    <w:top w:val="single" w:sz="4" w:space="0" w:color="000000"/>
                    <w:left w:val="single" w:sz="4" w:space="0" w:color="000000"/>
                    <w:bottom w:val="single" w:sz="4" w:space="0" w:color="000000"/>
                  </w:tcBorders>
                  <w:shd w:val="clear" w:color="auto" w:fill="808080"/>
                  <w:vAlign w:val="center"/>
                </w:tcPr>
                <w:p w14:paraId="4AA3A0F6" w14:textId="77777777" w:rsidR="00991A87" w:rsidRPr="00991A87" w:rsidRDefault="00991A87" w:rsidP="00991A87">
                  <w:pPr>
                    <w:snapToGrid w:val="0"/>
                    <w:spacing w:before="100"/>
                    <w:jc w:val="center"/>
                    <w:rPr>
                      <w:rFonts w:ascii="Arial" w:hAnsi="Arial"/>
                      <w:color w:val="FFFFFF"/>
                      <w:sz w:val="20"/>
                      <w:szCs w:val="20"/>
                    </w:rPr>
                  </w:pPr>
                </w:p>
              </w:tc>
              <w:tc>
                <w:tcPr>
                  <w:tcW w:w="1238" w:type="dxa"/>
                  <w:vMerge/>
                  <w:tcBorders>
                    <w:top w:val="single" w:sz="4" w:space="0" w:color="000000"/>
                    <w:left w:val="single" w:sz="4" w:space="0" w:color="000000"/>
                    <w:bottom w:val="single" w:sz="4" w:space="0" w:color="000000"/>
                  </w:tcBorders>
                  <w:shd w:val="clear" w:color="auto" w:fill="808080"/>
                  <w:vAlign w:val="center"/>
                </w:tcPr>
                <w:p w14:paraId="0262E7C5" w14:textId="77777777" w:rsidR="00991A87" w:rsidRPr="00991A87" w:rsidRDefault="00991A87" w:rsidP="00991A87">
                  <w:pPr>
                    <w:snapToGrid w:val="0"/>
                    <w:spacing w:before="100"/>
                    <w:jc w:val="center"/>
                    <w:rPr>
                      <w:rFonts w:ascii="Arial" w:hAnsi="Arial"/>
                      <w:color w:val="FFFFFF"/>
                      <w:sz w:val="20"/>
                      <w:szCs w:val="20"/>
                    </w:rPr>
                  </w:pPr>
                </w:p>
              </w:tc>
              <w:tc>
                <w:tcPr>
                  <w:tcW w:w="1495" w:type="dxa"/>
                  <w:vMerge/>
                  <w:tcBorders>
                    <w:top w:val="single" w:sz="4" w:space="0" w:color="000000"/>
                    <w:left w:val="single" w:sz="4" w:space="0" w:color="000000"/>
                    <w:bottom w:val="single" w:sz="4" w:space="0" w:color="000000"/>
                  </w:tcBorders>
                  <w:shd w:val="clear" w:color="auto" w:fill="808080"/>
                  <w:vAlign w:val="center"/>
                </w:tcPr>
                <w:p w14:paraId="27622159" w14:textId="77777777" w:rsidR="00991A87" w:rsidRPr="00991A87" w:rsidRDefault="00991A87" w:rsidP="00991A87">
                  <w:pPr>
                    <w:snapToGrid w:val="0"/>
                    <w:spacing w:before="100"/>
                    <w:jc w:val="center"/>
                    <w:rPr>
                      <w:rFonts w:ascii="Arial" w:hAnsi="Arial"/>
                      <w:color w:val="FFFFFF"/>
                      <w:sz w:val="20"/>
                      <w:szCs w:val="20"/>
                    </w:rPr>
                  </w:pPr>
                </w:p>
              </w:tc>
              <w:tc>
                <w:tcPr>
                  <w:tcW w:w="1192" w:type="dxa"/>
                  <w:vMerge/>
                  <w:tcBorders>
                    <w:top w:val="single" w:sz="4" w:space="0" w:color="000000"/>
                    <w:left w:val="single" w:sz="4" w:space="0" w:color="000000"/>
                    <w:bottom w:val="single" w:sz="4" w:space="0" w:color="000000"/>
                    <w:right w:val="single" w:sz="4" w:space="0" w:color="000000"/>
                  </w:tcBorders>
                  <w:shd w:val="clear" w:color="auto" w:fill="808080"/>
                  <w:vAlign w:val="center"/>
                </w:tcPr>
                <w:p w14:paraId="7AA61053" w14:textId="77777777" w:rsidR="00991A87" w:rsidRPr="00991A87" w:rsidRDefault="00991A87" w:rsidP="00991A87">
                  <w:pPr>
                    <w:snapToGrid w:val="0"/>
                    <w:spacing w:before="100"/>
                    <w:jc w:val="center"/>
                    <w:rPr>
                      <w:rFonts w:ascii="Arial" w:hAnsi="Arial"/>
                      <w:color w:val="0D0D0D"/>
                      <w:sz w:val="20"/>
                      <w:szCs w:val="20"/>
                    </w:rPr>
                  </w:pPr>
                </w:p>
              </w:tc>
            </w:tr>
            <w:tr w:rsidR="00991A87" w:rsidRPr="00991A87" w14:paraId="1CAB9F06" w14:textId="77777777" w:rsidTr="00991A87">
              <w:trPr>
                <w:trHeight w:val="567"/>
              </w:trPr>
              <w:tc>
                <w:tcPr>
                  <w:tcW w:w="811" w:type="dxa"/>
                  <w:tcBorders>
                    <w:left w:val="single" w:sz="4" w:space="0" w:color="000000"/>
                    <w:bottom w:val="single" w:sz="4" w:space="0" w:color="000000"/>
                  </w:tcBorders>
                  <w:shd w:val="clear" w:color="auto" w:fill="auto"/>
                  <w:vAlign w:val="center"/>
                </w:tcPr>
                <w:p w14:paraId="7C93B0D9" w14:textId="77777777" w:rsidR="00991A87" w:rsidRPr="00991A87" w:rsidRDefault="00991A87" w:rsidP="00991A87">
                  <w:pPr>
                    <w:snapToGrid w:val="0"/>
                    <w:spacing w:before="100"/>
                    <w:rPr>
                      <w:rFonts w:ascii="Arial" w:hAnsi="Arial"/>
                      <w:sz w:val="20"/>
                      <w:szCs w:val="20"/>
                    </w:rPr>
                  </w:pPr>
                </w:p>
              </w:tc>
              <w:tc>
                <w:tcPr>
                  <w:tcW w:w="1217" w:type="dxa"/>
                  <w:tcBorders>
                    <w:left w:val="single" w:sz="4" w:space="0" w:color="000000"/>
                    <w:bottom w:val="single" w:sz="4" w:space="0" w:color="000000"/>
                  </w:tcBorders>
                  <w:shd w:val="clear" w:color="auto" w:fill="auto"/>
                  <w:vAlign w:val="center"/>
                </w:tcPr>
                <w:p w14:paraId="48F480B9"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t>Semana de las Ciencias y las Letras</w:t>
                  </w:r>
                </w:p>
              </w:tc>
              <w:tc>
                <w:tcPr>
                  <w:tcW w:w="958" w:type="dxa"/>
                  <w:tcBorders>
                    <w:left w:val="single" w:sz="4" w:space="0" w:color="000000"/>
                    <w:bottom w:val="single" w:sz="4" w:space="0" w:color="000000"/>
                  </w:tcBorders>
                  <w:shd w:val="clear" w:color="auto" w:fill="auto"/>
                  <w:vAlign w:val="center"/>
                </w:tcPr>
                <w:p w14:paraId="66FB17D7" w14:textId="77777777" w:rsidR="00991A87" w:rsidRPr="00991A87" w:rsidRDefault="00991A87" w:rsidP="00991A87">
                  <w:pPr>
                    <w:snapToGrid w:val="0"/>
                    <w:spacing w:before="100"/>
                    <w:jc w:val="center"/>
                    <w:rPr>
                      <w:rFonts w:ascii="Arial" w:hAnsi="Arial"/>
                      <w:sz w:val="20"/>
                      <w:szCs w:val="20"/>
                    </w:rPr>
                  </w:pPr>
                </w:p>
              </w:tc>
              <w:tc>
                <w:tcPr>
                  <w:tcW w:w="1717" w:type="dxa"/>
                  <w:tcBorders>
                    <w:left w:val="single" w:sz="4" w:space="0" w:color="000000"/>
                    <w:bottom w:val="single" w:sz="4" w:space="0" w:color="000000"/>
                  </w:tcBorders>
                  <w:shd w:val="clear" w:color="auto" w:fill="auto"/>
                  <w:vAlign w:val="center"/>
                </w:tcPr>
                <w:p w14:paraId="49CE7CC1"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t>Contribuir a la difusión de la Química y la Física entre el alumnado.</w:t>
                  </w:r>
                </w:p>
                <w:p w14:paraId="1194D64D"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t>Acostumbrar a los alumnos a exponer sus conocimientos en público.</w:t>
                  </w:r>
                </w:p>
                <w:p w14:paraId="15EE07D1"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t xml:space="preserve"> Facilitar la comprensión de lo estudiado explicándolo a otros </w:t>
                  </w:r>
                  <w:r w:rsidRPr="00991A87">
                    <w:rPr>
                      <w:rFonts w:ascii="Arial" w:hAnsi="Arial"/>
                      <w:sz w:val="20"/>
                      <w:szCs w:val="20"/>
                    </w:rPr>
                    <w:lastRenderedPageBreak/>
                    <w:t>compañeros.</w:t>
                  </w:r>
                </w:p>
              </w:tc>
              <w:tc>
                <w:tcPr>
                  <w:tcW w:w="1238" w:type="dxa"/>
                  <w:tcBorders>
                    <w:left w:val="single" w:sz="4" w:space="0" w:color="000000"/>
                    <w:bottom w:val="single" w:sz="4" w:space="0" w:color="000000"/>
                  </w:tcBorders>
                  <w:shd w:val="clear" w:color="auto" w:fill="auto"/>
                  <w:vAlign w:val="center"/>
                </w:tcPr>
                <w:p w14:paraId="67AE871C"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lastRenderedPageBreak/>
                    <w:t>2ºESO</w:t>
                  </w:r>
                </w:p>
                <w:p w14:paraId="7D54AC77" w14:textId="775B4975" w:rsidR="00991A87" w:rsidRPr="00991A87" w:rsidRDefault="00991A87" w:rsidP="00991A87">
                  <w:pPr>
                    <w:snapToGrid w:val="0"/>
                    <w:spacing w:before="100"/>
                    <w:rPr>
                      <w:rFonts w:ascii="Arial" w:hAnsi="Arial"/>
                      <w:sz w:val="20"/>
                      <w:szCs w:val="20"/>
                    </w:rPr>
                  </w:pPr>
                </w:p>
              </w:tc>
              <w:tc>
                <w:tcPr>
                  <w:tcW w:w="1495" w:type="dxa"/>
                  <w:tcBorders>
                    <w:left w:val="single" w:sz="4" w:space="0" w:color="000000"/>
                    <w:bottom w:val="single" w:sz="4" w:space="0" w:color="000000"/>
                  </w:tcBorders>
                  <w:shd w:val="clear" w:color="auto" w:fill="auto"/>
                  <w:vAlign w:val="center"/>
                </w:tcPr>
                <w:p w14:paraId="34695209" w14:textId="77777777" w:rsidR="00991A87" w:rsidRPr="00991A87" w:rsidRDefault="00991A87" w:rsidP="00991A87">
                  <w:pPr>
                    <w:snapToGrid w:val="0"/>
                    <w:spacing w:before="100"/>
                    <w:rPr>
                      <w:rFonts w:ascii="Arial" w:hAnsi="Arial"/>
                      <w:sz w:val="20"/>
                      <w:szCs w:val="20"/>
                    </w:rPr>
                  </w:pPr>
                  <w:r w:rsidRPr="00991A87">
                    <w:rPr>
                      <w:rFonts w:ascii="Arial" w:hAnsi="Arial"/>
                      <w:sz w:val="20"/>
                      <w:szCs w:val="20"/>
                    </w:rPr>
                    <w:t>FQ</w:t>
                  </w:r>
                  <w:proofErr w:type="gramStart"/>
                  <w:r w:rsidRPr="00991A87">
                    <w:rPr>
                      <w:rFonts w:ascii="Arial" w:hAnsi="Arial"/>
                      <w:sz w:val="20"/>
                      <w:szCs w:val="20"/>
                    </w:rPr>
                    <w:t>1,FQ</w:t>
                  </w:r>
                  <w:proofErr w:type="gramEnd"/>
                  <w:r w:rsidRPr="00991A87">
                    <w:rPr>
                      <w:rFonts w:ascii="Arial" w:hAnsi="Arial"/>
                      <w:sz w:val="20"/>
                      <w:szCs w:val="20"/>
                    </w:rPr>
                    <w:t>2,FQ3</w:t>
                  </w:r>
                </w:p>
              </w:tc>
              <w:tc>
                <w:tcPr>
                  <w:tcW w:w="1192" w:type="dxa"/>
                  <w:tcBorders>
                    <w:left w:val="single" w:sz="4" w:space="0" w:color="000000"/>
                    <w:bottom w:val="single" w:sz="4" w:space="0" w:color="000000"/>
                    <w:right w:val="single" w:sz="4" w:space="0" w:color="000000"/>
                  </w:tcBorders>
                  <w:shd w:val="clear" w:color="auto" w:fill="auto"/>
                  <w:vAlign w:val="center"/>
                </w:tcPr>
                <w:p w14:paraId="477CE009" w14:textId="77777777" w:rsidR="00991A87" w:rsidRPr="00991A87" w:rsidRDefault="00991A87" w:rsidP="00991A87">
                  <w:pPr>
                    <w:snapToGrid w:val="0"/>
                    <w:spacing w:before="100"/>
                    <w:rPr>
                      <w:rFonts w:ascii="Arial" w:hAnsi="Arial"/>
                      <w:color w:val="0D0D0D"/>
                      <w:sz w:val="20"/>
                      <w:szCs w:val="20"/>
                    </w:rPr>
                  </w:pPr>
                </w:p>
              </w:tc>
            </w:tr>
          </w:tbl>
          <w:p w14:paraId="49311B06" w14:textId="7BE682F4" w:rsidR="003026FE" w:rsidRDefault="003026FE">
            <w:pPr>
              <w:pStyle w:val="LO-normal"/>
              <w:jc w:val="both"/>
              <w:rPr>
                <w:rFonts w:ascii="Arial" w:eastAsia="Arial" w:hAnsi="Arial"/>
                <w:color w:val="FF0000"/>
              </w:rPr>
            </w:pPr>
          </w:p>
          <w:p w14:paraId="6EF3C01E" w14:textId="77777777" w:rsidR="00991A87" w:rsidRPr="00B833FA" w:rsidRDefault="00991A87" w:rsidP="00991A87">
            <w:pPr>
              <w:spacing w:before="100"/>
              <w:jc w:val="center"/>
              <w:rPr>
                <w:rFonts w:ascii="Arial" w:hAnsi="Arial"/>
                <w:b/>
                <w:bCs/>
                <w:sz w:val="20"/>
                <w:szCs w:val="20"/>
                <w:u w:val="single"/>
              </w:rPr>
            </w:pPr>
            <w:r w:rsidRPr="00B833FA">
              <w:rPr>
                <w:rFonts w:ascii="Arial" w:hAnsi="Arial"/>
                <w:b/>
                <w:bCs/>
                <w:sz w:val="20"/>
                <w:szCs w:val="20"/>
                <w:u w:val="single"/>
              </w:rPr>
              <w:t>TERCER TRIMESTRE</w:t>
            </w:r>
          </w:p>
          <w:p w14:paraId="181E23AE" w14:textId="77777777" w:rsidR="00991A87" w:rsidRPr="00B833FA" w:rsidRDefault="00991A87" w:rsidP="00991A87">
            <w:pPr>
              <w:spacing w:before="100"/>
              <w:jc w:val="center"/>
              <w:rPr>
                <w:rFonts w:ascii="Arial" w:hAnsi="Arial"/>
                <w:sz w:val="20"/>
                <w:szCs w:val="20"/>
              </w:rPr>
            </w:pPr>
          </w:p>
          <w:tbl>
            <w:tblPr>
              <w:tblW w:w="8628" w:type="dxa"/>
              <w:tblLook w:val="0000" w:firstRow="0" w:lastRow="0" w:firstColumn="0" w:lastColumn="0" w:noHBand="0" w:noVBand="0"/>
            </w:tblPr>
            <w:tblGrid>
              <w:gridCol w:w="832"/>
              <w:gridCol w:w="1418"/>
              <w:gridCol w:w="850"/>
              <w:gridCol w:w="1843"/>
              <w:gridCol w:w="1276"/>
              <w:gridCol w:w="1134"/>
              <w:gridCol w:w="1275"/>
            </w:tblGrid>
            <w:tr w:rsidR="00991A87" w:rsidRPr="00B833FA" w14:paraId="4774EF8E" w14:textId="77777777" w:rsidTr="00796D44">
              <w:trPr>
                <w:trHeight w:val="561"/>
              </w:trPr>
              <w:tc>
                <w:tcPr>
                  <w:tcW w:w="832" w:type="dxa"/>
                  <w:vMerge w:val="restart"/>
                  <w:tcBorders>
                    <w:top w:val="single" w:sz="4" w:space="0" w:color="000000"/>
                    <w:left w:val="single" w:sz="4" w:space="0" w:color="000000"/>
                    <w:bottom w:val="single" w:sz="4" w:space="0" w:color="000000"/>
                  </w:tcBorders>
                  <w:shd w:val="clear" w:color="auto" w:fill="808080"/>
                  <w:vAlign w:val="center"/>
                </w:tcPr>
                <w:p w14:paraId="574B8986" w14:textId="77777777" w:rsidR="00991A87" w:rsidRPr="00B833FA" w:rsidRDefault="00991A87" w:rsidP="00991A87">
                  <w:pPr>
                    <w:snapToGrid w:val="0"/>
                    <w:spacing w:before="100"/>
                    <w:jc w:val="center"/>
                    <w:rPr>
                      <w:rFonts w:ascii="Arial" w:hAnsi="Arial"/>
                      <w:b/>
                      <w:color w:val="FFFFFF"/>
                      <w:sz w:val="20"/>
                      <w:szCs w:val="20"/>
                    </w:rPr>
                  </w:pPr>
                  <w:r w:rsidRPr="00B833FA">
                    <w:rPr>
                      <w:rFonts w:ascii="Arial" w:hAnsi="Arial"/>
                      <w:b/>
                      <w:color w:val="FFFFFF"/>
                      <w:sz w:val="20"/>
                      <w:szCs w:val="20"/>
                    </w:rPr>
                    <w:t>Fecha</w:t>
                  </w:r>
                </w:p>
                <w:p w14:paraId="07E7C62E" w14:textId="77777777" w:rsidR="00991A87" w:rsidRPr="00B833FA" w:rsidRDefault="00991A87" w:rsidP="00991A87">
                  <w:pPr>
                    <w:spacing w:before="100"/>
                    <w:jc w:val="center"/>
                    <w:rPr>
                      <w:rFonts w:ascii="Arial" w:hAnsi="Arial"/>
                      <w:color w:val="FFFFFF"/>
                      <w:sz w:val="20"/>
                      <w:szCs w:val="20"/>
                    </w:rPr>
                  </w:pPr>
                  <w:r w:rsidRPr="00B833FA">
                    <w:rPr>
                      <w:rFonts w:ascii="Arial" w:hAnsi="Arial"/>
                      <w:color w:val="FFFFFF"/>
                      <w:sz w:val="20"/>
                      <w:szCs w:val="20"/>
                    </w:rPr>
                    <w:t>Concretar en la medida de lo posible.</w:t>
                  </w:r>
                </w:p>
              </w:tc>
              <w:tc>
                <w:tcPr>
                  <w:tcW w:w="1418" w:type="dxa"/>
                  <w:vMerge w:val="restart"/>
                  <w:tcBorders>
                    <w:top w:val="single" w:sz="4" w:space="0" w:color="000000"/>
                    <w:left w:val="single" w:sz="4" w:space="0" w:color="000000"/>
                    <w:bottom w:val="single" w:sz="4" w:space="0" w:color="000000"/>
                  </w:tcBorders>
                  <w:shd w:val="clear" w:color="auto" w:fill="808080"/>
                  <w:vAlign w:val="center"/>
                </w:tcPr>
                <w:p w14:paraId="61AA86C9" w14:textId="77777777" w:rsidR="00991A87" w:rsidRPr="00B833FA" w:rsidRDefault="00991A87" w:rsidP="00991A87">
                  <w:pPr>
                    <w:snapToGrid w:val="0"/>
                    <w:spacing w:before="100"/>
                    <w:jc w:val="center"/>
                    <w:rPr>
                      <w:rFonts w:ascii="Arial" w:hAnsi="Arial"/>
                      <w:b/>
                      <w:color w:val="FFFFFF"/>
                      <w:sz w:val="20"/>
                      <w:szCs w:val="20"/>
                    </w:rPr>
                  </w:pPr>
                  <w:r w:rsidRPr="00B833FA">
                    <w:rPr>
                      <w:rFonts w:ascii="Arial" w:hAnsi="Arial"/>
                      <w:b/>
                      <w:color w:val="FFFFFF"/>
                      <w:sz w:val="20"/>
                      <w:szCs w:val="20"/>
                    </w:rPr>
                    <w:t>Actividad.</w:t>
                  </w:r>
                </w:p>
                <w:p w14:paraId="6601B013" w14:textId="77777777" w:rsidR="00991A87" w:rsidRPr="00B833FA" w:rsidRDefault="00991A87" w:rsidP="00991A87">
                  <w:pPr>
                    <w:spacing w:before="100"/>
                    <w:jc w:val="center"/>
                    <w:rPr>
                      <w:rFonts w:ascii="Arial" w:hAnsi="Arial"/>
                      <w:color w:val="FFFFFF"/>
                      <w:sz w:val="20"/>
                      <w:szCs w:val="20"/>
                    </w:rPr>
                  </w:pPr>
                  <w:r w:rsidRPr="00B833FA">
                    <w:rPr>
                      <w:rFonts w:ascii="Arial" w:hAnsi="Arial"/>
                      <w:color w:val="FFFFFF"/>
                      <w:sz w:val="20"/>
                      <w:szCs w:val="20"/>
                    </w:rPr>
                    <w:t>Indicar el lugar y el horario aproximado.</w:t>
                  </w:r>
                </w:p>
                <w:p w14:paraId="69CCA7AF" w14:textId="77777777" w:rsidR="00991A87" w:rsidRPr="00B833FA" w:rsidRDefault="00991A87" w:rsidP="00991A87">
                  <w:pPr>
                    <w:spacing w:before="100"/>
                    <w:rPr>
                      <w:rFonts w:ascii="Arial" w:hAnsi="Arial"/>
                      <w:color w:val="FFFFFF"/>
                      <w:sz w:val="20"/>
                      <w:szCs w:val="20"/>
                    </w:rPr>
                  </w:pPr>
                </w:p>
              </w:tc>
              <w:tc>
                <w:tcPr>
                  <w:tcW w:w="850" w:type="dxa"/>
                  <w:tcBorders>
                    <w:top w:val="single" w:sz="4" w:space="0" w:color="000000"/>
                    <w:left w:val="single" w:sz="4" w:space="0" w:color="000000"/>
                    <w:bottom w:val="single" w:sz="4" w:space="0" w:color="000000"/>
                  </w:tcBorders>
                  <w:shd w:val="clear" w:color="auto" w:fill="808080"/>
                  <w:vAlign w:val="center"/>
                </w:tcPr>
                <w:p w14:paraId="6B49DC28" w14:textId="77777777" w:rsidR="00991A87" w:rsidRPr="00B833FA" w:rsidRDefault="00991A87" w:rsidP="00991A87">
                  <w:pPr>
                    <w:snapToGrid w:val="0"/>
                    <w:spacing w:before="100"/>
                    <w:jc w:val="center"/>
                    <w:rPr>
                      <w:rFonts w:ascii="Arial" w:hAnsi="Arial"/>
                      <w:b/>
                      <w:color w:val="FFFFFF"/>
                      <w:sz w:val="20"/>
                      <w:szCs w:val="20"/>
                    </w:rPr>
                  </w:pPr>
                  <w:proofErr w:type="spellStart"/>
                  <w:r w:rsidRPr="00B833FA">
                    <w:rPr>
                      <w:rFonts w:ascii="Arial" w:hAnsi="Arial"/>
                      <w:b/>
                      <w:color w:val="FFFFFF"/>
                      <w:sz w:val="20"/>
                      <w:szCs w:val="20"/>
                    </w:rPr>
                    <w:t>Act</w:t>
                  </w:r>
                  <w:proofErr w:type="spellEnd"/>
                  <w:r w:rsidRPr="00B833FA">
                    <w:rPr>
                      <w:rFonts w:ascii="Arial" w:hAnsi="Arial"/>
                      <w:b/>
                      <w:color w:val="FFFFFF"/>
                      <w:sz w:val="20"/>
                      <w:szCs w:val="20"/>
                    </w:rPr>
                    <w:t>. fuera del IES</w:t>
                  </w:r>
                </w:p>
              </w:tc>
              <w:tc>
                <w:tcPr>
                  <w:tcW w:w="1843" w:type="dxa"/>
                  <w:vMerge w:val="restart"/>
                  <w:tcBorders>
                    <w:top w:val="single" w:sz="4" w:space="0" w:color="000000"/>
                    <w:left w:val="single" w:sz="4" w:space="0" w:color="000000"/>
                    <w:bottom w:val="single" w:sz="4" w:space="0" w:color="000000"/>
                  </w:tcBorders>
                  <w:shd w:val="clear" w:color="auto" w:fill="808080"/>
                  <w:vAlign w:val="center"/>
                </w:tcPr>
                <w:p w14:paraId="0B8FE6D7" w14:textId="77777777" w:rsidR="00991A87" w:rsidRPr="00B833FA" w:rsidRDefault="00991A87" w:rsidP="00991A87">
                  <w:pPr>
                    <w:snapToGrid w:val="0"/>
                    <w:spacing w:before="100"/>
                    <w:jc w:val="center"/>
                    <w:rPr>
                      <w:rFonts w:ascii="Arial" w:hAnsi="Arial"/>
                      <w:b/>
                      <w:color w:val="FFFFFF"/>
                      <w:sz w:val="20"/>
                      <w:szCs w:val="20"/>
                    </w:rPr>
                  </w:pPr>
                  <w:r w:rsidRPr="00B833FA">
                    <w:rPr>
                      <w:rFonts w:ascii="Arial" w:hAnsi="Arial"/>
                      <w:b/>
                      <w:color w:val="FFFFFF"/>
                      <w:sz w:val="20"/>
                      <w:szCs w:val="20"/>
                    </w:rPr>
                    <w:t>Objetivos Didácticos</w:t>
                  </w:r>
                </w:p>
              </w:tc>
              <w:tc>
                <w:tcPr>
                  <w:tcW w:w="1276" w:type="dxa"/>
                  <w:vMerge w:val="restart"/>
                  <w:tcBorders>
                    <w:top w:val="single" w:sz="4" w:space="0" w:color="000000"/>
                    <w:left w:val="single" w:sz="4" w:space="0" w:color="000000"/>
                    <w:bottom w:val="single" w:sz="4" w:space="0" w:color="000000"/>
                  </w:tcBorders>
                  <w:shd w:val="clear" w:color="auto" w:fill="808080"/>
                  <w:vAlign w:val="center"/>
                </w:tcPr>
                <w:p w14:paraId="2A9786C5" w14:textId="77777777" w:rsidR="00991A87" w:rsidRPr="00B833FA" w:rsidRDefault="00991A87" w:rsidP="00991A87">
                  <w:pPr>
                    <w:snapToGrid w:val="0"/>
                    <w:spacing w:before="100"/>
                    <w:rPr>
                      <w:rFonts w:ascii="Arial" w:hAnsi="Arial"/>
                      <w:b/>
                      <w:color w:val="FFFFFF"/>
                      <w:sz w:val="20"/>
                      <w:szCs w:val="20"/>
                    </w:rPr>
                  </w:pPr>
                  <w:r w:rsidRPr="00B833FA">
                    <w:rPr>
                      <w:rFonts w:ascii="Arial" w:hAnsi="Arial"/>
                      <w:b/>
                      <w:color w:val="FFFFFF"/>
                      <w:sz w:val="20"/>
                      <w:szCs w:val="20"/>
                    </w:rPr>
                    <w:t>Nivel/</w:t>
                  </w:r>
                </w:p>
                <w:p w14:paraId="121A040B" w14:textId="77777777" w:rsidR="00991A87" w:rsidRPr="00B833FA" w:rsidRDefault="00991A87" w:rsidP="00991A87">
                  <w:pPr>
                    <w:spacing w:before="100"/>
                    <w:rPr>
                      <w:rFonts w:ascii="Arial" w:hAnsi="Arial"/>
                      <w:b/>
                      <w:color w:val="FFFFFF"/>
                      <w:sz w:val="20"/>
                      <w:szCs w:val="20"/>
                    </w:rPr>
                  </w:pPr>
                  <w:r w:rsidRPr="00B833FA">
                    <w:rPr>
                      <w:rFonts w:ascii="Arial" w:hAnsi="Arial"/>
                      <w:b/>
                      <w:color w:val="FFFFFF"/>
                      <w:sz w:val="20"/>
                      <w:szCs w:val="20"/>
                    </w:rPr>
                    <w:t>Grupos</w:t>
                  </w:r>
                </w:p>
              </w:tc>
              <w:tc>
                <w:tcPr>
                  <w:tcW w:w="1134" w:type="dxa"/>
                  <w:vMerge w:val="restart"/>
                  <w:tcBorders>
                    <w:top w:val="single" w:sz="4" w:space="0" w:color="000000"/>
                    <w:left w:val="single" w:sz="4" w:space="0" w:color="000000"/>
                    <w:bottom w:val="single" w:sz="4" w:space="0" w:color="000000"/>
                  </w:tcBorders>
                  <w:shd w:val="clear" w:color="auto" w:fill="808080"/>
                  <w:vAlign w:val="center"/>
                </w:tcPr>
                <w:p w14:paraId="0B19D09F" w14:textId="77777777" w:rsidR="00991A87" w:rsidRPr="00B833FA" w:rsidRDefault="00991A87" w:rsidP="00991A87">
                  <w:pPr>
                    <w:snapToGrid w:val="0"/>
                    <w:spacing w:before="100"/>
                    <w:jc w:val="center"/>
                    <w:rPr>
                      <w:rFonts w:ascii="Arial" w:hAnsi="Arial"/>
                      <w:b/>
                      <w:color w:val="FFFFFF"/>
                      <w:sz w:val="20"/>
                      <w:szCs w:val="20"/>
                    </w:rPr>
                  </w:pPr>
                  <w:r w:rsidRPr="00B833FA">
                    <w:rPr>
                      <w:rFonts w:ascii="Arial" w:hAnsi="Arial"/>
                      <w:b/>
                      <w:color w:val="FFFFFF"/>
                      <w:sz w:val="20"/>
                      <w:szCs w:val="20"/>
                    </w:rPr>
                    <w:t xml:space="preserve">Profesor </w:t>
                  </w:r>
                </w:p>
                <w:p w14:paraId="78652732" w14:textId="77777777" w:rsidR="00991A87" w:rsidRPr="00B833FA" w:rsidRDefault="00991A87" w:rsidP="00991A87">
                  <w:pPr>
                    <w:spacing w:before="100"/>
                    <w:jc w:val="center"/>
                    <w:rPr>
                      <w:rFonts w:ascii="Arial" w:hAnsi="Arial"/>
                      <w:b/>
                      <w:color w:val="FFFFFF"/>
                      <w:sz w:val="20"/>
                      <w:szCs w:val="20"/>
                    </w:rPr>
                  </w:pPr>
                  <w:r w:rsidRPr="00B833FA">
                    <w:rPr>
                      <w:rFonts w:ascii="Arial" w:hAnsi="Arial"/>
                      <w:b/>
                      <w:color w:val="FFFFFF"/>
                      <w:sz w:val="20"/>
                      <w:szCs w:val="20"/>
                    </w:rPr>
                    <w:t>Coordinador</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808080"/>
                  <w:vAlign w:val="center"/>
                </w:tcPr>
                <w:p w14:paraId="5B9D9549" w14:textId="77777777" w:rsidR="00991A87" w:rsidRPr="00B833FA" w:rsidRDefault="00991A87" w:rsidP="00991A87">
                  <w:pPr>
                    <w:snapToGrid w:val="0"/>
                    <w:spacing w:before="100"/>
                    <w:jc w:val="center"/>
                    <w:rPr>
                      <w:rFonts w:ascii="Arial" w:hAnsi="Arial"/>
                      <w:b/>
                      <w:color w:val="0D0D0D"/>
                      <w:sz w:val="20"/>
                      <w:szCs w:val="20"/>
                    </w:rPr>
                  </w:pPr>
                  <w:r w:rsidRPr="00B833FA">
                    <w:rPr>
                      <w:rFonts w:ascii="Arial" w:hAnsi="Arial"/>
                      <w:b/>
                      <w:color w:val="0D0D0D"/>
                      <w:sz w:val="20"/>
                      <w:szCs w:val="20"/>
                    </w:rPr>
                    <w:t>Actividad Interdisciplinar</w:t>
                  </w:r>
                </w:p>
              </w:tc>
            </w:tr>
            <w:tr w:rsidR="00991A87" w:rsidRPr="00B833FA" w14:paraId="18E2B09D" w14:textId="77777777" w:rsidTr="00796D44">
              <w:trPr>
                <w:trHeight w:val="559"/>
              </w:trPr>
              <w:tc>
                <w:tcPr>
                  <w:tcW w:w="832" w:type="dxa"/>
                  <w:vMerge/>
                  <w:tcBorders>
                    <w:top w:val="single" w:sz="4" w:space="0" w:color="000000"/>
                    <w:left w:val="single" w:sz="4" w:space="0" w:color="000000"/>
                    <w:bottom w:val="single" w:sz="4" w:space="0" w:color="000000"/>
                  </w:tcBorders>
                  <w:shd w:val="clear" w:color="auto" w:fill="808080"/>
                  <w:vAlign w:val="center"/>
                </w:tcPr>
                <w:p w14:paraId="6C16F2D9" w14:textId="77777777" w:rsidR="00991A87" w:rsidRPr="00B833FA" w:rsidRDefault="00991A87" w:rsidP="00991A87">
                  <w:pPr>
                    <w:snapToGrid w:val="0"/>
                    <w:spacing w:before="100"/>
                    <w:jc w:val="center"/>
                    <w:rPr>
                      <w:rFonts w:ascii="Arial" w:hAnsi="Arial"/>
                      <w:b/>
                      <w:color w:val="FFFFFF"/>
                      <w:sz w:val="20"/>
                      <w:szCs w:val="20"/>
                    </w:rPr>
                  </w:pPr>
                </w:p>
              </w:tc>
              <w:tc>
                <w:tcPr>
                  <w:tcW w:w="1418" w:type="dxa"/>
                  <w:vMerge/>
                  <w:tcBorders>
                    <w:top w:val="single" w:sz="4" w:space="0" w:color="000000"/>
                    <w:left w:val="single" w:sz="4" w:space="0" w:color="000000"/>
                    <w:bottom w:val="single" w:sz="4" w:space="0" w:color="000000"/>
                  </w:tcBorders>
                  <w:shd w:val="clear" w:color="auto" w:fill="808080"/>
                  <w:vAlign w:val="center"/>
                </w:tcPr>
                <w:p w14:paraId="476F6DFC" w14:textId="77777777" w:rsidR="00991A87" w:rsidRPr="00B833FA" w:rsidRDefault="00991A87" w:rsidP="00991A87">
                  <w:pPr>
                    <w:snapToGrid w:val="0"/>
                    <w:spacing w:before="100"/>
                    <w:jc w:val="center"/>
                    <w:rPr>
                      <w:rFonts w:ascii="Arial" w:hAnsi="Arial"/>
                      <w:color w:val="FFFFFF"/>
                      <w:sz w:val="20"/>
                      <w:szCs w:val="20"/>
                    </w:rPr>
                  </w:pPr>
                </w:p>
              </w:tc>
              <w:tc>
                <w:tcPr>
                  <w:tcW w:w="850" w:type="dxa"/>
                  <w:tcBorders>
                    <w:top w:val="single" w:sz="4" w:space="0" w:color="000000"/>
                    <w:left w:val="single" w:sz="4" w:space="0" w:color="000000"/>
                    <w:bottom w:val="single" w:sz="4" w:space="0" w:color="000000"/>
                  </w:tcBorders>
                  <w:shd w:val="clear" w:color="auto" w:fill="808080"/>
                  <w:vAlign w:val="center"/>
                </w:tcPr>
                <w:p w14:paraId="18DB3FD4" w14:textId="77777777" w:rsidR="00991A87" w:rsidRPr="00B833FA" w:rsidRDefault="00991A87" w:rsidP="00991A87">
                  <w:pPr>
                    <w:snapToGrid w:val="0"/>
                    <w:spacing w:before="100"/>
                    <w:jc w:val="center"/>
                    <w:rPr>
                      <w:rFonts w:ascii="Arial" w:hAnsi="Arial"/>
                      <w:b/>
                      <w:sz w:val="20"/>
                      <w:szCs w:val="20"/>
                    </w:rPr>
                  </w:pPr>
                  <w:r w:rsidRPr="00B833FA">
                    <w:rPr>
                      <w:rFonts w:ascii="Arial" w:hAnsi="Arial"/>
                      <w:b/>
                      <w:sz w:val="20"/>
                      <w:szCs w:val="20"/>
                    </w:rPr>
                    <w:t>Marcar con X</w:t>
                  </w:r>
                </w:p>
              </w:tc>
              <w:tc>
                <w:tcPr>
                  <w:tcW w:w="1843" w:type="dxa"/>
                  <w:vMerge/>
                  <w:tcBorders>
                    <w:top w:val="single" w:sz="4" w:space="0" w:color="000000"/>
                    <w:left w:val="single" w:sz="4" w:space="0" w:color="000000"/>
                    <w:bottom w:val="single" w:sz="4" w:space="0" w:color="000000"/>
                  </w:tcBorders>
                  <w:shd w:val="clear" w:color="auto" w:fill="808080"/>
                </w:tcPr>
                <w:p w14:paraId="2E2C7558" w14:textId="77777777" w:rsidR="00991A87" w:rsidRPr="00B833FA" w:rsidRDefault="00991A87" w:rsidP="00991A87">
                  <w:pPr>
                    <w:snapToGrid w:val="0"/>
                    <w:spacing w:before="100"/>
                    <w:jc w:val="center"/>
                    <w:rPr>
                      <w:rFonts w:ascii="Arial" w:hAnsi="Arial"/>
                      <w:color w:val="FFFFFF"/>
                      <w:sz w:val="20"/>
                      <w:szCs w:val="20"/>
                    </w:rPr>
                  </w:pPr>
                </w:p>
              </w:tc>
              <w:tc>
                <w:tcPr>
                  <w:tcW w:w="1276" w:type="dxa"/>
                  <w:vMerge/>
                  <w:tcBorders>
                    <w:top w:val="single" w:sz="4" w:space="0" w:color="000000"/>
                    <w:left w:val="single" w:sz="4" w:space="0" w:color="000000"/>
                    <w:bottom w:val="single" w:sz="4" w:space="0" w:color="000000"/>
                  </w:tcBorders>
                  <w:shd w:val="clear" w:color="auto" w:fill="808080"/>
                  <w:vAlign w:val="center"/>
                </w:tcPr>
                <w:p w14:paraId="7A9E75D3" w14:textId="77777777" w:rsidR="00991A87" w:rsidRPr="00B833FA" w:rsidRDefault="00991A87" w:rsidP="00991A87">
                  <w:pPr>
                    <w:snapToGrid w:val="0"/>
                    <w:spacing w:before="100"/>
                    <w:jc w:val="center"/>
                    <w:rPr>
                      <w:rFonts w:ascii="Arial" w:hAnsi="Arial"/>
                      <w:color w:val="FFFFFF"/>
                      <w:sz w:val="20"/>
                      <w:szCs w:val="20"/>
                    </w:rPr>
                  </w:pPr>
                </w:p>
              </w:tc>
              <w:tc>
                <w:tcPr>
                  <w:tcW w:w="1134" w:type="dxa"/>
                  <w:vMerge/>
                  <w:tcBorders>
                    <w:top w:val="single" w:sz="4" w:space="0" w:color="000000"/>
                    <w:left w:val="single" w:sz="4" w:space="0" w:color="000000"/>
                    <w:bottom w:val="single" w:sz="4" w:space="0" w:color="000000"/>
                  </w:tcBorders>
                  <w:shd w:val="clear" w:color="auto" w:fill="808080"/>
                  <w:vAlign w:val="center"/>
                </w:tcPr>
                <w:p w14:paraId="2C1B1D15" w14:textId="77777777" w:rsidR="00991A87" w:rsidRPr="00B833FA" w:rsidRDefault="00991A87" w:rsidP="00991A87">
                  <w:pPr>
                    <w:snapToGrid w:val="0"/>
                    <w:spacing w:before="100"/>
                    <w:jc w:val="center"/>
                    <w:rPr>
                      <w:rFonts w:ascii="Arial" w:hAnsi="Arial"/>
                      <w:color w:val="FFFFFF"/>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808080"/>
                </w:tcPr>
                <w:p w14:paraId="27378B2B" w14:textId="77777777" w:rsidR="00991A87" w:rsidRPr="00B833FA" w:rsidRDefault="00991A87" w:rsidP="00991A87">
                  <w:pPr>
                    <w:snapToGrid w:val="0"/>
                    <w:spacing w:before="100"/>
                    <w:jc w:val="center"/>
                    <w:rPr>
                      <w:rFonts w:ascii="Arial" w:hAnsi="Arial"/>
                      <w:color w:val="0D0D0D"/>
                      <w:sz w:val="20"/>
                      <w:szCs w:val="20"/>
                    </w:rPr>
                  </w:pPr>
                </w:p>
              </w:tc>
            </w:tr>
            <w:tr w:rsidR="00991A87" w:rsidRPr="00B833FA" w14:paraId="4DF25888" w14:textId="77777777" w:rsidTr="00796D44">
              <w:trPr>
                <w:trHeight w:val="567"/>
              </w:trPr>
              <w:tc>
                <w:tcPr>
                  <w:tcW w:w="832" w:type="dxa"/>
                  <w:tcBorders>
                    <w:top w:val="single" w:sz="4" w:space="0" w:color="000000"/>
                    <w:left w:val="single" w:sz="4" w:space="0" w:color="000000"/>
                    <w:bottom w:val="single" w:sz="4" w:space="0" w:color="000000"/>
                  </w:tcBorders>
                  <w:shd w:val="clear" w:color="auto" w:fill="auto"/>
                  <w:vAlign w:val="center"/>
                </w:tcPr>
                <w:p w14:paraId="4B9E2F28" w14:textId="77777777" w:rsidR="00991A87" w:rsidRPr="00B833FA" w:rsidRDefault="00991A87" w:rsidP="00991A87">
                  <w:pPr>
                    <w:snapToGrid w:val="0"/>
                    <w:spacing w:before="100"/>
                    <w:rPr>
                      <w:rFonts w:ascii="Arial" w:hAnsi="Arial"/>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14:paraId="0E83ED3F" w14:textId="77777777" w:rsidR="00991A87" w:rsidRPr="00B833FA" w:rsidRDefault="00991A87" w:rsidP="00991A87">
                  <w:pPr>
                    <w:snapToGrid w:val="0"/>
                    <w:spacing w:before="100"/>
                    <w:rPr>
                      <w:rFonts w:ascii="Arial" w:hAnsi="Arial"/>
                      <w:sz w:val="20"/>
                      <w:szCs w:val="20"/>
                    </w:rPr>
                  </w:pPr>
                  <w:r w:rsidRPr="00B833FA">
                    <w:rPr>
                      <w:rFonts w:ascii="Arial" w:hAnsi="Arial"/>
                      <w:sz w:val="20"/>
                      <w:szCs w:val="20"/>
                    </w:rPr>
                    <w:t xml:space="preserve">Planta </w:t>
                  </w:r>
                  <w:proofErr w:type="spellStart"/>
                  <w:r w:rsidRPr="00B833FA">
                    <w:rPr>
                      <w:rFonts w:ascii="Arial" w:hAnsi="Arial"/>
                      <w:sz w:val="20"/>
                      <w:szCs w:val="20"/>
                    </w:rPr>
                    <w:t>Termosolar</w:t>
                  </w:r>
                  <w:proofErr w:type="spellEnd"/>
                  <w:r w:rsidRPr="00B833FA">
                    <w:rPr>
                      <w:rFonts w:ascii="Arial" w:hAnsi="Arial"/>
                      <w:sz w:val="20"/>
                      <w:szCs w:val="20"/>
                    </w:rPr>
                    <w:t xml:space="preserve"> y Cuevas de Sorbas</w:t>
                  </w:r>
                </w:p>
              </w:tc>
              <w:tc>
                <w:tcPr>
                  <w:tcW w:w="850" w:type="dxa"/>
                  <w:tcBorders>
                    <w:top w:val="single" w:sz="4" w:space="0" w:color="000000"/>
                    <w:left w:val="single" w:sz="4" w:space="0" w:color="000000"/>
                    <w:bottom w:val="single" w:sz="4" w:space="0" w:color="000000"/>
                  </w:tcBorders>
                  <w:shd w:val="clear" w:color="auto" w:fill="auto"/>
                  <w:vAlign w:val="center"/>
                </w:tcPr>
                <w:p w14:paraId="763149F3" w14:textId="77777777" w:rsidR="00991A87" w:rsidRPr="00B833FA" w:rsidRDefault="00991A87" w:rsidP="00991A87">
                  <w:pPr>
                    <w:snapToGrid w:val="0"/>
                    <w:spacing w:before="100"/>
                    <w:jc w:val="center"/>
                    <w:rPr>
                      <w:rFonts w:ascii="Arial" w:hAnsi="Arial"/>
                      <w:sz w:val="20"/>
                      <w:szCs w:val="20"/>
                    </w:rPr>
                  </w:pPr>
                  <w:r w:rsidRPr="00B833FA">
                    <w:rPr>
                      <w:rFonts w:ascii="Arial" w:hAnsi="Arial"/>
                      <w:sz w:val="20"/>
                      <w:szCs w:val="20"/>
                    </w:rPr>
                    <w:t>X</w:t>
                  </w:r>
                </w:p>
              </w:tc>
              <w:tc>
                <w:tcPr>
                  <w:tcW w:w="1843" w:type="dxa"/>
                  <w:tcBorders>
                    <w:top w:val="single" w:sz="4" w:space="0" w:color="000000"/>
                    <w:left w:val="single" w:sz="4" w:space="0" w:color="000000"/>
                    <w:bottom w:val="single" w:sz="4" w:space="0" w:color="000000"/>
                  </w:tcBorders>
                  <w:shd w:val="clear" w:color="auto" w:fill="auto"/>
                  <w:vAlign w:val="center"/>
                </w:tcPr>
                <w:p w14:paraId="5BEED4BB" w14:textId="77777777" w:rsidR="00991A87" w:rsidRPr="00B833FA" w:rsidRDefault="00991A87" w:rsidP="00991A87">
                  <w:pPr>
                    <w:snapToGrid w:val="0"/>
                    <w:spacing w:before="100"/>
                    <w:rPr>
                      <w:rFonts w:ascii="Arial" w:hAnsi="Arial"/>
                      <w:sz w:val="20"/>
                      <w:szCs w:val="20"/>
                    </w:rPr>
                  </w:pPr>
                  <w:r w:rsidRPr="00B833FA">
                    <w:rPr>
                      <w:rFonts w:ascii="Arial" w:hAnsi="Arial"/>
                      <w:color w:val="000000"/>
                      <w:sz w:val="20"/>
                      <w:szCs w:val="20"/>
                      <w:shd w:val="clear" w:color="auto" w:fill="FFFFFF"/>
                    </w:rPr>
                    <w:t>Mostrar al alumnado el funcionamiento y características de las energías renovables operativas en la actualidad.</w:t>
                  </w:r>
                </w:p>
              </w:tc>
              <w:tc>
                <w:tcPr>
                  <w:tcW w:w="1276" w:type="dxa"/>
                  <w:tcBorders>
                    <w:top w:val="single" w:sz="4" w:space="0" w:color="000000"/>
                    <w:left w:val="single" w:sz="4" w:space="0" w:color="000000"/>
                    <w:bottom w:val="single" w:sz="4" w:space="0" w:color="000000"/>
                  </w:tcBorders>
                  <w:shd w:val="clear" w:color="auto" w:fill="auto"/>
                  <w:vAlign w:val="center"/>
                </w:tcPr>
                <w:p w14:paraId="7463E1AC" w14:textId="77777777" w:rsidR="00991A87" w:rsidRPr="00B833FA" w:rsidRDefault="00991A87" w:rsidP="00991A87">
                  <w:pPr>
                    <w:snapToGrid w:val="0"/>
                    <w:spacing w:before="100"/>
                    <w:rPr>
                      <w:rFonts w:ascii="Arial" w:hAnsi="Arial"/>
                      <w:sz w:val="20"/>
                      <w:szCs w:val="20"/>
                    </w:rPr>
                  </w:pPr>
                  <w:r w:rsidRPr="00B833FA">
                    <w:rPr>
                      <w:rFonts w:ascii="Arial" w:hAnsi="Arial"/>
                      <w:sz w:val="20"/>
                      <w:szCs w:val="20"/>
                    </w:rPr>
                    <w:t>2º ESO</w:t>
                  </w:r>
                </w:p>
              </w:tc>
              <w:tc>
                <w:tcPr>
                  <w:tcW w:w="1134" w:type="dxa"/>
                  <w:tcBorders>
                    <w:top w:val="single" w:sz="4" w:space="0" w:color="000000"/>
                    <w:left w:val="single" w:sz="4" w:space="0" w:color="000000"/>
                    <w:bottom w:val="single" w:sz="4" w:space="0" w:color="000000"/>
                  </w:tcBorders>
                  <w:shd w:val="clear" w:color="auto" w:fill="auto"/>
                  <w:vAlign w:val="center"/>
                </w:tcPr>
                <w:p w14:paraId="36D57839" w14:textId="77777777" w:rsidR="00991A87" w:rsidRPr="00B833FA" w:rsidRDefault="00991A87" w:rsidP="00991A87">
                  <w:pPr>
                    <w:snapToGrid w:val="0"/>
                    <w:spacing w:before="100"/>
                    <w:rPr>
                      <w:rFonts w:ascii="Arial" w:hAnsi="Arial"/>
                      <w:sz w:val="20"/>
                      <w:szCs w:val="20"/>
                    </w:rPr>
                  </w:pPr>
                  <w:r w:rsidRPr="00B833FA">
                    <w:rPr>
                      <w:rFonts w:ascii="Arial" w:hAnsi="Arial"/>
                      <w:sz w:val="20"/>
                      <w:szCs w:val="20"/>
                    </w:rPr>
                    <w:t>FQ</w:t>
                  </w:r>
                  <w:proofErr w:type="gramStart"/>
                  <w:r w:rsidRPr="00B833FA">
                    <w:rPr>
                      <w:rFonts w:ascii="Arial" w:hAnsi="Arial"/>
                      <w:sz w:val="20"/>
                      <w:szCs w:val="20"/>
                    </w:rPr>
                    <w:t>1,FQ</w:t>
                  </w:r>
                  <w:proofErr w:type="gramEnd"/>
                  <w:r w:rsidRPr="00B833FA">
                    <w:rPr>
                      <w:rFonts w:ascii="Arial" w:hAnsi="Arial"/>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1FC8C" w14:textId="77777777" w:rsidR="00991A87" w:rsidRPr="00B833FA" w:rsidRDefault="00991A87" w:rsidP="00991A87">
                  <w:pPr>
                    <w:snapToGrid w:val="0"/>
                    <w:spacing w:before="100"/>
                    <w:rPr>
                      <w:rFonts w:ascii="Arial" w:hAnsi="Arial"/>
                      <w:color w:val="0D0D0D"/>
                      <w:sz w:val="20"/>
                      <w:szCs w:val="20"/>
                    </w:rPr>
                  </w:pPr>
                </w:p>
              </w:tc>
            </w:tr>
          </w:tbl>
          <w:p w14:paraId="672F85A1" w14:textId="77777777" w:rsidR="00991A87" w:rsidRPr="00937AEA" w:rsidRDefault="00991A87" w:rsidP="00991A87">
            <w:pPr>
              <w:spacing w:before="100"/>
              <w:rPr>
                <w:rFonts w:cs="Times New Roman"/>
                <w:sz w:val="20"/>
                <w:szCs w:val="20"/>
              </w:rPr>
            </w:pPr>
          </w:p>
          <w:p w14:paraId="25264F4D" w14:textId="77777777" w:rsidR="00991A87" w:rsidRPr="00937AEA" w:rsidRDefault="00991A87" w:rsidP="00991A87">
            <w:pPr>
              <w:spacing w:before="100"/>
              <w:rPr>
                <w:rFonts w:cs="Times New Roman"/>
                <w:sz w:val="20"/>
                <w:szCs w:val="20"/>
              </w:rPr>
            </w:pPr>
          </w:p>
          <w:p w14:paraId="49BD0055" w14:textId="77777777" w:rsidR="00991A87" w:rsidRPr="00937AEA" w:rsidRDefault="00991A87" w:rsidP="00991A87">
            <w:pPr>
              <w:spacing w:before="100"/>
              <w:ind w:left="360"/>
              <w:rPr>
                <w:rFonts w:cs="Times New Roman"/>
                <w:sz w:val="20"/>
                <w:szCs w:val="20"/>
              </w:rPr>
            </w:pPr>
          </w:p>
          <w:p w14:paraId="553AB94F" w14:textId="77777777" w:rsidR="003026FE" w:rsidRPr="00B91504" w:rsidRDefault="003026FE">
            <w:pPr>
              <w:pStyle w:val="LO-normal"/>
              <w:jc w:val="both"/>
              <w:rPr>
                <w:rFonts w:ascii="Arial" w:eastAsia="Arial" w:hAnsi="Arial"/>
                <w:color w:val="FF0000"/>
              </w:rPr>
            </w:pPr>
          </w:p>
          <w:p w14:paraId="20F4F428" w14:textId="77777777" w:rsidR="009D3032" w:rsidRPr="00B91504" w:rsidRDefault="009D3032">
            <w:pPr>
              <w:pStyle w:val="LO-normal"/>
              <w:spacing w:before="120"/>
              <w:jc w:val="both"/>
              <w:rPr>
                <w:rFonts w:ascii="Arial" w:eastAsia="Arial" w:hAnsi="Arial"/>
                <w:color w:val="000000"/>
              </w:rPr>
            </w:pPr>
          </w:p>
        </w:tc>
      </w:tr>
    </w:tbl>
    <w:p w14:paraId="7B95FE14" w14:textId="77777777" w:rsidR="009D3032" w:rsidRPr="00B91504" w:rsidRDefault="009D3032">
      <w:pPr>
        <w:pStyle w:val="LO-normal"/>
        <w:rPr>
          <w:rFonts w:ascii="Arial" w:hAnsi="Arial"/>
        </w:rPr>
      </w:pPr>
    </w:p>
    <w:tbl>
      <w:tblPr>
        <w:tblStyle w:val="TableNormal"/>
        <w:tblW w:w="9223" w:type="dxa"/>
        <w:tblInd w:w="0" w:type="dxa"/>
        <w:tblCellMar>
          <w:left w:w="108" w:type="dxa"/>
          <w:right w:w="108" w:type="dxa"/>
        </w:tblCellMar>
        <w:tblLook w:val="0000" w:firstRow="0" w:lastRow="0" w:firstColumn="0" w:lastColumn="0" w:noHBand="0" w:noVBand="0"/>
      </w:tblPr>
      <w:tblGrid>
        <w:gridCol w:w="10159"/>
        <w:gridCol w:w="12"/>
      </w:tblGrid>
      <w:tr w:rsidR="009D3032" w:rsidRPr="00B91504" w14:paraId="138C46F4" w14:textId="77777777" w:rsidTr="00081579">
        <w:trPr>
          <w:gridAfter w:val="1"/>
          <w:wAfter w:w="9" w:type="dxa"/>
        </w:trPr>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44412DF1" w14:textId="77777777" w:rsidR="009D3032" w:rsidRPr="00B91504" w:rsidRDefault="00C13373">
            <w:pPr>
              <w:pStyle w:val="LO-normal"/>
              <w:rPr>
                <w:rFonts w:ascii="Arial" w:hAnsi="Arial"/>
                <w:b/>
              </w:rPr>
            </w:pPr>
            <w:r w:rsidRPr="00B91504">
              <w:rPr>
                <w:rFonts w:ascii="Arial" w:hAnsi="Arial"/>
                <w:b/>
              </w:rPr>
              <w:t xml:space="preserve">6.5.- </w:t>
            </w:r>
            <w:proofErr w:type="gramStart"/>
            <w:r w:rsidRPr="00B91504">
              <w:rPr>
                <w:rFonts w:ascii="Arial" w:hAnsi="Arial"/>
                <w:b/>
              </w:rPr>
              <w:t>ESTRATEGIAS  METODOLÓGICAS</w:t>
            </w:r>
            <w:proofErr w:type="gramEnd"/>
            <w:r w:rsidRPr="00B91504">
              <w:rPr>
                <w:rFonts w:ascii="Arial" w:hAnsi="Arial"/>
                <w:b/>
              </w:rPr>
              <w:t xml:space="preserve">  DE TELE-ENSEÑANZA</w:t>
            </w:r>
          </w:p>
        </w:tc>
      </w:tr>
      <w:tr w:rsidR="009D3032" w:rsidRPr="00B91504" w14:paraId="52226255" w14:textId="77777777" w:rsidTr="00081579">
        <w:trPr>
          <w:gridAfter w:val="1"/>
          <w:wAfter w:w="9" w:type="dxa"/>
        </w:trPr>
        <w:tc>
          <w:tcPr>
            <w:tcW w:w="9214" w:type="dxa"/>
            <w:tcBorders>
              <w:top w:val="single" w:sz="4" w:space="0" w:color="000000"/>
              <w:left w:val="single" w:sz="4" w:space="0" w:color="000000"/>
              <w:bottom w:val="single" w:sz="4" w:space="0" w:color="000000"/>
              <w:right w:val="single" w:sz="4" w:space="0" w:color="000000"/>
            </w:tcBorders>
          </w:tcPr>
          <w:p w14:paraId="078AAE4C" w14:textId="77777777" w:rsidR="009D3032" w:rsidRPr="00B91504" w:rsidRDefault="009D3032">
            <w:pPr>
              <w:pStyle w:val="LO-normal"/>
              <w:ind w:left="472"/>
              <w:jc w:val="both"/>
              <w:rPr>
                <w:rFonts w:ascii="Arial" w:eastAsia="Calibri" w:hAnsi="Arial"/>
                <w:b/>
                <w:sz w:val="22"/>
                <w:szCs w:val="22"/>
              </w:rPr>
            </w:pPr>
          </w:p>
          <w:p w14:paraId="66F4A31C" w14:textId="16E88AAF" w:rsidR="009D3032" w:rsidRPr="00B91504" w:rsidRDefault="00C13373" w:rsidP="00081579">
            <w:pPr>
              <w:pStyle w:val="LO-normal"/>
              <w:jc w:val="both"/>
              <w:rPr>
                <w:rFonts w:ascii="Arial" w:hAnsi="Arial"/>
              </w:rPr>
            </w:pPr>
            <w:r w:rsidRPr="00B91504">
              <w:rPr>
                <w:rFonts w:ascii="Arial" w:eastAsia="Calibri" w:hAnsi="Arial"/>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w:t>
            </w:r>
            <w:proofErr w:type="spellStart"/>
            <w:r w:rsidRPr="00B91504">
              <w:rPr>
                <w:rFonts w:ascii="Arial" w:eastAsia="Calibri" w:hAnsi="Arial"/>
                <w:b/>
                <w:sz w:val="22"/>
                <w:szCs w:val="22"/>
              </w:rPr>
              <w:t>Meet</w:t>
            </w:r>
            <w:proofErr w:type="spellEnd"/>
            <w:r w:rsidRPr="00B91504">
              <w:rPr>
                <w:rFonts w:ascii="Arial" w:eastAsia="Calibri" w:hAnsi="Arial"/>
                <w:b/>
                <w:sz w:val="22"/>
                <w:szCs w:val="22"/>
              </w:rPr>
              <w:t xml:space="preserve">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Google Classroom que nos permita estar preparados ante un posible confinamiento parcial (grupo de convivencia) o global. </w:t>
            </w:r>
          </w:p>
        </w:tc>
      </w:tr>
      <w:tr w:rsidR="009D3032" w:rsidRPr="00B91504" w14:paraId="164D71C1" w14:textId="77777777" w:rsidTr="00081579">
        <w:trPr>
          <w:trHeight w:val="420"/>
        </w:trPr>
        <w:tc>
          <w:tcPr>
            <w:tcW w:w="9223" w:type="dxa"/>
            <w:gridSpan w:val="2"/>
            <w:tcBorders>
              <w:top w:val="single" w:sz="4" w:space="0" w:color="000000"/>
              <w:left w:val="single" w:sz="4" w:space="0" w:color="000000"/>
              <w:bottom w:val="single" w:sz="4" w:space="0" w:color="000000"/>
              <w:right w:val="single" w:sz="4" w:space="0" w:color="000000"/>
            </w:tcBorders>
            <w:shd w:val="clear" w:color="auto" w:fill="E6E6E6"/>
          </w:tcPr>
          <w:p w14:paraId="73C2E162"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7. EVALUACIÓN</w:t>
            </w:r>
          </w:p>
        </w:tc>
      </w:tr>
      <w:tr w:rsidR="009D3032" w:rsidRPr="00B91504" w14:paraId="13D83368" w14:textId="77777777" w:rsidTr="00081579">
        <w:trPr>
          <w:trHeight w:val="500"/>
        </w:trPr>
        <w:tc>
          <w:tcPr>
            <w:tcW w:w="9223" w:type="dxa"/>
            <w:gridSpan w:val="2"/>
            <w:tcBorders>
              <w:top w:val="single" w:sz="4" w:space="0" w:color="000000"/>
              <w:left w:val="single" w:sz="4" w:space="0" w:color="000000"/>
              <w:bottom w:val="single" w:sz="4" w:space="0" w:color="000000"/>
              <w:right w:val="single" w:sz="4" w:space="0" w:color="000000"/>
            </w:tcBorders>
          </w:tcPr>
          <w:p w14:paraId="606E62E5" w14:textId="77777777" w:rsidR="009D3032" w:rsidRPr="00B91504" w:rsidRDefault="009D3032">
            <w:pPr>
              <w:pStyle w:val="LO-normal"/>
              <w:jc w:val="both"/>
              <w:rPr>
                <w:rFonts w:ascii="Arial" w:eastAsia="Arial" w:hAnsi="Arial"/>
                <w:sz w:val="20"/>
                <w:szCs w:val="20"/>
              </w:rPr>
            </w:pPr>
          </w:p>
          <w:p w14:paraId="05D4DB70"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Es en la evaluación donde se producen algunos de los cambios más significativos cuando hablamos de </w:t>
            </w:r>
            <w:r w:rsidRPr="00B91504">
              <w:rPr>
                <w:rFonts w:ascii="Arial" w:eastAsia="Arial" w:hAnsi="Arial"/>
                <w:sz w:val="20"/>
                <w:szCs w:val="20"/>
              </w:rPr>
              <w:lastRenderedPageBreak/>
              <w:t xml:space="preserve">programación por competencias. </w:t>
            </w:r>
          </w:p>
          <w:p w14:paraId="51F30EE9" w14:textId="77777777" w:rsidR="009D3032" w:rsidRPr="00B91504" w:rsidRDefault="009D3032">
            <w:pPr>
              <w:pStyle w:val="LO-normal"/>
              <w:jc w:val="both"/>
              <w:rPr>
                <w:rFonts w:ascii="Arial" w:eastAsia="Arial" w:hAnsi="Arial"/>
                <w:sz w:val="20"/>
                <w:szCs w:val="20"/>
              </w:rPr>
            </w:pPr>
          </w:p>
          <w:p w14:paraId="748FD576" w14:textId="14F8F56F"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En primer </w:t>
            </w:r>
            <w:r w:rsidR="008F5460" w:rsidRPr="00B91504">
              <w:rPr>
                <w:rFonts w:ascii="Arial" w:eastAsia="Arial" w:hAnsi="Arial"/>
                <w:sz w:val="20"/>
                <w:szCs w:val="20"/>
              </w:rPr>
              <w:t>lugar,</w:t>
            </w:r>
            <w:r w:rsidRPr="00B91504">
              <w:rPr>
                <w:rFonts w:ascii="Arial" w:eastAsia="Arial" w:hAnsi="Arial"/>
                <w:sz w:val="20"/>
                <w:szCs w:val="20"/>
              </w:rPr>
              <w:t xml:space="preserve"> porque es entorno a los criterios de evaluación donde se fundamenta el diseño de la programación y, especialmente, de las </w:t>
            </w:r>
            <w:r w:rsidRPr="00B91504">
              <w:rPr>
                <w:rFonts w:ascii="Arial" w:eastAsia="Arial" w:hAnsi="Arial"/>
                <w:b/>
                <w:sz w:val="20"/>
                <w:szCs w:val="20"/>
              </w:rPr>
              <w:t xml:space="preserve">unidades didácticas integradas o unidades de desarrollo. </w:t>
            </w:r>
            <w:r w:rsidRPr="00B91504">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4CFD0162" w14:textId="77777777" w:rsidR="009D3032" w:rsidRPr="00B91504" w:rsidRDefault="009D3032">
            <w:pPr>
              <w:pStyle w:val="LO-normal"/>
              <w:jc w:val="both"/>
              <w:rPr>
                <w:rFonts w:ascii="Arial" w:eastAsia="Arial" w:hAnsi="Arial"/>
                <w:sz w:val="20"/>
                <w:szCs w:val="20"/>
              </w:rPr>
            </w:pPr>
          </w:p>
          <w:p w14:paraId="212AEDA3"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Los criterios de evaluación y la consiguiente </w:t>
            </w:r>
            <w:r w:rsidRPr="00B91504">
              <w:rPr>
                <w:rFonts w:ascii="Arial" w:eastAsia="Arial" w:hAnsi="Arial"/>
                <w:b/>
                <w:sz w:val="20"/>
                <w:szCs w:val="20"/>
              </w:rPr>
              <w:t xml:space="preserve">evaluación </w:t>
            </w:r>
            <w:proofErr w:type="spellStart"/>
            <w:r w:rsidRPr="00B91504">
              <w:rPr>
                <w:rFonts w:ascii="Arial" w:eastAsia="Arial" w:hAnsi="Arial"/>
                <w:b/>
                <w:sz w:val="20"/>
                <w:szCs w:val="20"/>
              </w:rPr>
              <w:t>criterial</w:t>
            </w:r>
            <w:proofErr w:type="spellEnd"/>
            <w:r w:rsidRPr="00B91504">
              <w:rPr>
                <w:rFonts w:ascii="Arial" w:eastAsia="Arial" w:hAnsi="Arial"/>
                <w:sz w:val="20"/>
                <w:szCs w:val="20"/>
              </w:rPr>
              <w:t xml:space="preserve"> suponen un cambio fundamental ya que el profesorado debe centrar el proceso evaluativo en la valoración de si el alumnado ha alcanzado o no esas </w:t>
            </w:r>
            <w:r w:rsidRPr="00B91504">
              <w:rPr>
                <w:rFonts w:ascii="Arial" w:eastAsia="Arial" w:hAnsi="Arial"/>
                <w:b/>
                <w:sz w:val="20"/>
                <w:szCs w:val="20"/>
              </w:rPr>
              <w:t xml:space="preserve">habilidades, capacidades, destrezas, actitudes, competencias marcadas por los criterios de evaluación y concretadas o especificadas vía estándares de aprendizaje. </w:t>
            </w:r>
            <w:r w:rsidRPr="00B91504">
              <w:rPr>
                <w:rFonts w:ascii="Arial" w:eastAsia="Arial" w:hAnsi="Arial"/>
                <w:sz w:val="20"/>
                <w:szCs w:val="20"/>
              </w:rPr>
              <w:t>A diferencia de la tendencia habitual de evaluar en base a los contenidos.</w:t>
            </w:r>
          </w:p>
          <w:p w14:paraId="06EB4250" w14:textId="77777777" w:rsidR="009D3032" w:rsidRPr="00B91504" w:rsidRDefault="009D3032">
            <w:pPr>
              <w:pStyle w:val="LO-normal"/>
              <w:jc w:val="both"/>
              <w:rPr>
                <w:rFonts w:ascii="Arial" w:eastAsia="Arial" w:hAnsi="Arial"/>
                <w:sz w:val="20"/>
                <w:szCs w:val="20"/>
              </w:rPr>
            </w:pPr>
          </w:p>
          <w:p w14:paraId="0A5B9E1B"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Debemos </w:t>
            </w:r>
            <w:r w:rsidRPr="00B91504">
              <w:rPr>
                <w:rFonts w:ascii="Arial" w:eastAsia="Arial" w:hAnsi="Arial"/>
                <w:b/>
                <w:sz w:val="20"/>
                <w:szCs w:val="20"/>
              </w:rPr>
              <w:t>tomar importantes decisiones a nivel departamental</w:t>
            </w:r>
            <w:r w:rsidRPr="00B91504">
              <w:rPr>
                <w:rFonts w:ascii="Arial" w:eastAsia="Arial" w:hAnsi="Arial"/>
                <w:sz w:val="20"/>
                <w:szCs w:val="20"/>
              </w:rPr>
              <w:t xml:space="preserve">, especialmente en cuanto a la </w:t>
            </w:r>
            <w:r w:rsidRPr="00B91504">
              <w:rPr>
                <w:rFonts w:ascii="Arial" w:eastAsia="Arial" w:hAnsi="Arial"/>
                <w:b/>
                <w:sz w:val="20"/>
                <w:szCs w:val="20"/>
              </w:rPr>
              <w:t>ponderación de los criterios de evaluación y a la determinación o concreción de las técnicas e instrumentos-herramientas de evaluación</w:t>
            </w:r>
            <w:r w:rsidRPr="00B91504">
              <w:rPr>
                <w:rFonts w:ascii="Arial" w:eastAsia="Arial" w:hAnsi="Arial"/>
                <w:sz w:val="20"/>
                <w:szCs w:val="20"/>
              </w:rPr>
              <w:t xml:space="preserve"> más adecuados para evaluar en base a las estrategias metodológicas que hemos propuesto en la presente programación didáctica.</w:t>
            </w:r>
          </w:p>
          <w:p w14:paraId="77CD1745" w14:textId="77777777" w:rsidR="009D3032" w:rsidRPr="00B91504" w:rsidRDefault="009D3032">
            <w:pPr>
              <w:pStyle w:val="LO-normal"/>
              <w:jc w:val="both"/>
              <w:rPr>
                <w:rFonts w:ascii="Arial" w:eastAsia="Arial" w:hAnsi="Arial"/>
                <w:sz w:val="20"/>
                <w:szCs w:val="20"/>
              </w:rPr>
            </w:pPr>
          </w:p>
          <w:p w14:paraId="1202AB61"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Resulta, por tanto, fundamental que a nivel de centro educativo y departamento didáctico realicemos una profunda reflexión en torno a:</w:t>
            </w:r>
          </w:p>
          <w:p w14:paraId="0B755EB7" w14:textId="77777777" w:rsidR="009D3032" w:rsidRPr="00B91504" w:rsidRDefault="009D3032">
            <w:pPr>
              <w:pStyle w:val="LO-normal"/>
              <w:jc w:val="both"/>
              <w:rPr>
                <w:rFonts w:ascii="Arial" w:eastAsia="Arial" w:hAnsi="Arial"/>
                <w:sz w:val="20"/>
                <w:szCs w:val="20"/>
              </w:rPr>
            </w:pPr>
          </w:p>
          <w:p w14:paraId="30BF47FB" w14:textId="77777777" w:rsidR="009D3032" w:rsidRPr="00B91504" w:rsidRDefault="00C13373">
            <w:pPr>
              <w:pStyle w:val="LO-normal"/>
              <w:numPr>
                <w:ilvl w:val="0"/>
                <w:numId w:val="7"/>
              </w:numPr>
              <w:jc w:val="both"/>
              <w:rPr>
                <w:rFonts w:ascii="Arial" w:eastAsia="Arial" w:hAnsi="Arial"/>
                <w:sz w:val="20"/>
                <w:szCs w:val="20"/>
              </w:rPr>
            </w:pPr>
            <w:r w:rsidRPr="00B91504">
              <w:rPr>
                <w:rFonts w:ascii="Arial" w:eastAsia="Arial" w:hAnsi="Arial"/>
                <w:sz w:val="20"/>
                <w:szCs w:val="20"/>
              </w:rPr>
              <w:t xml:space="preserve">Los </w:t>
            </w:r>
            <w:r w:rsidRPr="00B91504">
              <w:rPr>
                <w:rFonts w:ascii="Arial" w:eastAsia="Arial" w:hAnsi="Arial"/>
                <w:b/>
                <w:sz w:val="20"/>
                <w:szCs w:val="20"/>
              </w:rPr>
              <w:t>criterios de evaluación</w:t>
            </w:r>
            <w:r w:rsidRPr="00B91504">
              <w:rPr>
                <w:rFonts w:ascii="Arial" w:eastAsia="Arial" w:hAnsi="Arial"/>
                <w:sz w:val="20"/>
                <w:szCs w:val="20"/>
              </w:rPr>
              <w:t xml:space="preserve"> y estándares de aprendizaje de cada una de las áreas y materias. Especialmente, en cuanto al </w:t>
            </w:r>
            <w:r w:rsidRPr="00B91504">
              <w:rPr>
                <w:rFonts w:ascii="Arial" w:eastAsia="Arial" w:hAnsi="Arial"/>
                <w:b/>
                <w:sz w:val="20"/>
                <w:szCs w:val="20"/>
              </w:rPr>
              <w:t>peso y relevancia que queremos otorgarles</w:t>
            </w:r>
            <w:r w:rsidRPr="00B91504">
              <w:rPr>
                <w:rFonts w:ascii="Arial" w:eastAsia="Arial" w:hAnsi="Arial"/>
                <w:sz w:val="20"/>
                <w:szCs w:val="20"/>
              </w:rPr>
              <w:t>.</w:t>
            </w:r>
          </w:p>
          <w:p w14:paraId="3539362F" w14:textId="77777777" w:rsidR="009D3032" w:rsidRPr="00B91504" w:rsidRDefault="009D3032">
            <w:pPr>
              <w:pStyle w:val="LO-normal"/>
              <w:jc w:val="both"/>
              <w:rPr>
                <w:rFonts w:ascii="Arial" w:eastAsia="Arial" w:hAnsi="Arial"/>
                <w:sz w:val="20"/>
                <w:szCs w:val="20"/>
              </w:rPr>
            </w:pPr>
          </w:p>
          <w:p w14:paraId="6EE08648" w14:textId="77777777" w:rsidR="009D3032" w:rsidRPr="00B91504" w:rsidRDefault="00C13373">
            <w:pPr>
              <w:pStyle w:val="LO-normal"/>
              <w:numPr>
                <w:ilvl w:val="0"/>
                <w:numId w:val="7"/>
              </w:numPr>
              <w:jc w:val="both"/>
              <w:rPr>
                <w:rFonts w:ascii="Arial" w:eastAsia="Arial" w:hAnsi="Arial"/>
                <w:sz w:val="20"/>
                <w:szCs w:val="20"/>
              </w:rPr>
            </w:pPr>
            <w:r w:rsidRPr="00B91504">
              <w:rPr>
                <w:rFonts w:ascii="Arial" w:eastAsia="Arial" w:hAnsi="Arial"/>
                <w:sz w:val="20"/>
                <w:szCs w:val="20"/>
              </w:rPr>
              <w:t xml:space="preserve">Las diferentes </w:t>
            </w:r>
            <w:r w:rsidRPr="00B91504">
              <w:rPr>
                <w:rFonts w:ascii="Arial" w:eastAsia="Arial" w:hAnsi="Arial"/>
                <w:b/>
                <w:sz w:val="20"/>
                <w:szCs w:val="20"/>
              </w:rPr>
              <w:t>técnicas y herramientas e instrumentos de evaluación</w:t>
            </w:r>
            <w:r w:rsidRPr="00B91504">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368C76DC" w14:textId="77777777" w:rsidR="009D3032" w:rsidRPr="00B91504" w:rsidRDefault="009D3032">
            <w:pPr>
              <w:pStyle w:val="LO-normal"/>
              <w:jc w:val="both"/>
              <w:rPr>
                <w:rFonts w:ascii="Arial" w:eastAsia="Arial" w:hAnsi="Arial"/>
                <w:sz w:val="20"/>
                <w:szCs w:val="20"/>
              </w:rPr>
            </w:pPr>
          </w:p>
          <w:p w14:paraId="45B8B5C1"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En base a lo indicado y de acuerdo con las normas que regulan el proceso evaluador, </w:t>
            </w:r>
            <w:r w:rsidRPr="00B91504">
              <w:rPr>
                <w:rFonts w:ascii="Arial" w:eastAsia="Arial" w:hAnsi="Arial"/>
                <w:b/>
                <w:sz w:val="20"/>
                <w:szCs w:val="20"/>
              </w:rPr>
              <w:t>el profesorado evaluará los aprendizajes del alumnado en relación con el logro de las competencias</w:t>
            </w:r>
            <w:r w:rsidRPr="00B91504">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5A21932A" w14:textId="77777777" w:rsidR="009D3032" w:rsidRPr="00B91504" w:rsidRDefault="009D3032">
            <w:pPr>
              <w:pStyle w:val="LO-normal"/>
              <w:jc w:val="both"/>
              <w:rPr>
                <w:rFonts w:ascii="Arial" w:eastAsia="Arial" w:hAnsi="Arial"/>
                <w:sz w:val="20"/>
                <w:szCs w:val="20"/>
              </w:rPr>
            </w:pPr>
          </w:p>
          <w:p w14:paraId="55179B3B" w14:textId="77777777" w:rsidR="009D3032" w:rsidRPr="00B91504" w:rsidRDefault="00C13373">
            <w:pPr>
              <w:pStyle w:val="LO-normal"/>
              <w:numPr>
                <w:ilvl w:val="0"/>
                <w:numId w:val="8"/>
              </w:numPr>
              <w:jc w:val="both"/>
              <w:rPr>
                <w:rFonts w:ascii="Arial" w:eastAsia="Arial" w:hAnsi="Arial"/>
                <w:sz w:val="20"/>
                <w:szCs w:val="20"/>
              </w:rPr>
            </w:pPr>
            <w:r w:rsidRPr="00B91504">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05AB12A2" w14:textId="77777777" w:rsidR="009D3032" w:rsidRPr="00B91504" w:rsidRDefault="00C13373">
            <w:pPr>
              <w:pStyle w:val="LO-normal"/>
              <w:numPr>
                <w:ilvl w:val="0"/>
                <w:numId w:val="8"/>
              </w:numPr>
              <w:jc w:val="both"/>
              <w:rPr>
                <w:rFonts w:ascii="Arial" w:eastAsia="Arial" w:hAnsi="Arial"/>
                <w:sz w:val="20"/>
                <w:szCs w:val="20"/>
              </w:rPr>
            </w:pPr>
            <w:r w:rsidRPr="00B91504">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0EF68F6C" w14:textId="77777777" w:rsidR="009D3032" w:rsidRPr="00B91504" w:rsidRDefault="00C13373">
            <w:pPr>
              <w:pStyle w:val="LO-normal"/>
              <w:numPr>
                <w:ilvl w:val="0"/>
                <w:numId w:val="8"/>
              </w:numPr>
              <w:jc w:val="both"/>
              <w:rPr>
                <w:rFonts w:ascii="Arial" w:eastAsia="Arial" w:hAnsi="Arial"/>
                <w:sz w:val="20"/>
                <w:szCs w:val="20"/>
              </w:rPr>
            </w:pPr>
            <w:r w:rsidRPr="00B91504">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23E8C90D" w14:textId="77777777" w:rsidR="009D3032" w:rsidRPr="00B91504" w:rsidRDefault="00C13373">
            <w:pPr>
              <w:pStyle w:val="LO-normal"/>
              <w:numPr>
                <w:ilvl w:val="0"/>
                <w:numId w:val="8"/>
              </w:numPr>
              <w:jc w:val="both"/>
              <w:rPr>
                <w:rFonts w:ascii="Arial" w:eastAsia="Arial" w:hAnsi="Arial"/>
                <w:sz w:val="20"/>
                <w:szCs w:val="20"/>
              </w:rPr>
            </w:pPr>
            <w:r w:rsidRPr="00B91504">
              <w:rPr>
                <w:rFonts w:ascii="Arial" w:eastAsia="Arial" w:hAnsi="Arial"/>
                <w:sz w:val="20"/>
                <w:szCs w:val="20"/>
              </w:rPr>
              <w:t xml:space="preserve">Seleccionar y utilizar adecuadamente aquellos instrumentos de obtención </w:t>
            </w:r>
            <w:proofErr w:type="gramStart"/>
            <w:r w:rsidRPr="00B91504">
              <w:rPr>
                <w:rFonts w:ascii="Arial" w:eastAsia="Arial" w:hAnsi="Arial"/>
                <w:sz w:val="20"/>
                <w:szCs w:val="20"/>
              </w:rPr>
              <w:t>de  datos</w:t>
            </w:r>
            <w:proofErr w:type="gramEnd"/>
            <w:r w:rsidRPr="00B91504">
              <w:rPr>
                <w:rFonts w:ascii="Arial" w:eastAsia="Arial" w:hAnsi="Arial"/>
                <w:sz w:val="20"/>
                <w:szCs w:val="20"/>
              </w:rPr>
              <w:t xml:space="preserve"> que puedan dar una mayor validez, fiabilidad y sensibilidad para la identificación de los aprendizajes adquiridos en la resolución de una determinada tarea.</w:t>
            </w:r>
          </w:p>
          <w:p w14:paraId="3475AEA5" w14:textId="77777777" w:rsidR="009D3032" w:rsidRPr="00B91504" w:rsidRDefault="009D3032">
            <w:pPr>
              <w:pStyle w:val="LO-normal"/>
              <w:jc w:val="both"/>
              <w:rPr>
                <w:rFonts w:ascii="Arial" w:eastAsia="Arial" w:hAnsi="Arial"/>
                <w:sz w:val="20"/>
                <w:szCs w:val="20"/>
              </w:rPr>
            </w:pPr>
          </w:p>
          <w:p w14:paraId="21B9CF41" w14:textId="77777777" w:rsidR="009D3032" w:rsidRPr="00B91504" w:rsidRDefault="00C13373">
            <w:pPr>
              <w:pStyle w:val="LO-normal"/>
              <w:numPr>
                <w:ilvl w:val="1"/>
                <w:numId w:val="12"/>
              </w:numPr>
              <w:tabs>
                <w:tab w:val="left" w:pos="780"/>
              </w:tabs>
              <w:ind w:left="20" w:right="-10" w:firstLine="0"/>
              <w:rPr>
                <w:rFonts w:ascii="Arial" w:eastAsia="Arial" w:hAnsi="Arial"/>
                <w:sz w:val="21"/>
                <w:szCs w:val="21"/>
              </w:rPr>
            </w:pPr>
            <w:r w:rsidRPr="00B91504">
              <w:rPr>
                <w:rFonts w:ascii="Arial" w:eastAsia="Arial" w:hAnsi="Arial"/>
                <w:b/>
                <w:sz w:val="21"/>
                <w:szCs w:val="21"/>
              </w:rPr>
              <w:t>CRITERIOS DE EVALUACIÓN</w:t>
            </w:r>
          </w:p>
          <w:p w14:paraId="7050A5E2" w14:textId="77777777" w:rsidR="009D3032" w:rsidRPr="00B91504" w:rsidRDefault="009D3032">
            <w:pPr>
              <w:pStyle w:val="LO-normal"/>
              <w:tabs>
                <w:tab w:val="left" w:pos="780"/>
              </w:tabs>
              <w:ind w:left="20" w:right="-10"/>
              <w:rPr>
                <w:rFonts w:ascii="Arial" w:eastAsia="Arial" w:hAnsi="Arial"/>
                <w:sz w:val="21"/>
                <w:szCs w:val="21"/>
              </w:rPr>
            </w:pPr>
          </w:p>
          <w:p w14:paraId="60F8D4EC" w14:textId="77777777" w:rsidR="009D3032" w:rsidRPr="00B91504" w:rsidRDefault="00C13373">
            <w:pPr>
              <w:pStyle w:val="LO-normal"/>
              <w:tabs>
                <w:tab w:val="left" w:pos="780"/>
              </w:tabs>
              <w:ind w:right="-10"/>
              <w:jc w:val="both"/>
              <w:rPr>
                <w:rFonts w:ascii="Arial" w:eastAsia="Arial" w:hAnsi="Arial"/>
                <w:sz w:val="20"/>
                <w:szCs w:val="20"/>
              </w:rPr>
            </w:pPr>
            <w:r w:rsidRPr="00B91504">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450D4B75" w14:textId="77777777" w:rsidR="009D3032" w:rsidRPr="00B91504" w:rsidRDefault="009D3032">
            <w:pPr>
              <w:pStyle w:val="LO-normal"/>
              <w:tabs>
                <w:tab w:val="left" w:pos="780"/>
              </w:tabs>
              <w:ind w:right="-10"/>
              <w:jc w:val="both"/>
              <w:rPr>
                <w:rFonts w:ascii="Arial" w:eastAsia="Arial" w:hAnsi="Arial"/>
                <w:sz w:val="20"/>
                <w:szCs w:val="20"/>
              </w:rPr>
            </w:pPr>
          </w:p>
          <w:p w14:paraId="2A14ACA9" w14:textId="77777777" w:rsidR="009D3032" w:rsidRPr="00B91504" w:rsidRDefault="00C13373">
            <w:pPr>
              <w:pStyle w:val="LO-normal"/>
              <w:tabs>
                <w:tab w:val="left" w:pos="780"/>
              </w:tabs>
              <w:ind w:left="20" w:right="-10"/>
              <w:jc w:val="both"/>
              <w:rPr>
                <w:rFonts w:ascii="Arial" w:eastAsia="Arial" w:hAnsi="Arial"/>
                <w:sz w:val="20"/>
                <w:szCs w:val="20"/>
              </w:rPr>
            </w:pPr>
            <w:r w:rsidRPr="00B91504">
              <w:rPr>
                <w:rFonts w:ascii="Arial" w:eastAsia="Arial" w:hAnsi="Arial"/>
                <w:sz w:val="20"/>
                <w:szCs w:val="20"/>
              </w:rPr>
              <w:t xml:space="preserve">El conjunto de criterios de evaluación de un área o materia determinada dará lugar a su </w:t>
            </w:r>
            <w:r w:rsidRPr="00B91504">
              <w:rPr>
                <w:rFonts w:ascii="Arial" w:eastAsia="Arial" w:hAnsi="Arial"/>
                <w:b/>
                <w:sz w:val="20"/>
                <w:szCs w:val="20"/>
              </w:rPr>
              <w:t>perfil de área</w:t>
            </w:r>
            <w:r w:rsidRPr="00B91504">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w:t>
            </w:r>
            <w:r w:rsidRPr="00B91504">
              <w:rPr>
                <w:rFonts w:ascii="Arial" w:eastAsia="Arial" w:hAnsi="Arial"/>
                <w:sz w:val="20"/>
                <w:szCs w:val="20"/>
              </w:rPr>
              <w:lastRenderedPageBreak/>
              <w:t>materia.</w:t>
            </w:r>
          </w:p>
          <w:p w14:paraId="76308B1C" w14:textId="77777777" w:rsidR="009D3032" w:rsidRPr="00B91504" w:rsidRDefault="009D3032">
            <w:pPr>
              <w:pStyle w:val="LO-normal"/>
              <w:tabs>
                <w:tab w:val="left" w:pos="780"/>
              </w:tabs>
              <w:ind w:left="20" w:right="-10"/>
              <w:jc w:val="both"/>
              <w:rPr>
                <w:rFonts w:ascii="Arial" w:eastAsia="Arial" w:hAnsi="Arial"/>
                <w:sz w:val="20"/>
                <w:szCs w:val="20"/>
              </w:rPr>
            </w:pPr>
          </w:p>
          <w:p w14:paraId="3F55A875" w14:textId="77777777" w:rsidR="009D3032" w:rsidRPr="00B91504" w:rsidRDefault="00C13373">
            <w:pPr>
              <w:pStyle w:val="LO-normal"/>
              <w:tabs>
                <w:tab w:val="left" w:pos="780"/>
              </w:tabs>
              <w:ind w:left="20" w:right="-10"/>
              <w:jc w:val="both"/>
              <w:rPr>
                <w:rFonts w:ascii="Arial" w:eastAsia="Arial" w:hAnsi="Arial"/>
                <w:sz w:val="20"/>
                <w:szCs w:val="20"/>
              </w:rPr>
            </w:pPr>
            <w:r w:rsidRPr="00B91504">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sidRPr="00B91504">
              <w:rPr>
                <w:rFonts w:ascii="Arial" w:eastAsia="Arial" w:hAnsi="Arial"/>
                <w:b/>
                <w:sz w:val="20"/>
                <w:szCs w:val="20"/>
              </w:rPr>
              <w:t>perfil de competencia</w:t>
            </w:r>
            <w:r w:rsidRPr="00B91504">
              <w:rPr>
                <w:rFonts w:ascii="Arial" w:eastAsia="Arial" w:hAnsi="Arial"/>
                <w:sz w:val="20"/>
                <w:szCs w:val="20"/>
              </w:rPr>
              <w:t>).</w:t>
            </w:r>
          </w:p>
          <w:p w14:paraId="542C70F0" w14:textId="77777777" w:rsidR="009D3032" w:rsidRPr="00B91504" w:rsidRDefault="009D3032">
            <w:pPr>
              <w:pStyle w:val="LO-normal"/>
              <w:tabs>
                <w:tab w:val="left" w:pos="780"/>
              </w:tabs>
              <w:ind w:left="20" w:right="-10"/>
              <w:rPr>
                <w:rFonts w:ascii="Arial" w:eastAsia="Arial" w:hAnsi="Arial"/>
                <w:sz w:val="21"/>
                <w:szCs w:val="21"/>
              </w:rPr>
            </w:pPr>
          </w:p>
          <w:p w14:paraId="47F57842" w14:textId="77777777" w:rsidR="009D3032" w:rsidRPr="00B91504" w:rsidRDefault="00C13373">
            <w:pPr>
              <w:pStyle w:val="LO-normal"/>
              <w:numPr>
                <w:ilvl w:val="1"/>
                <w:numId w:val="12"/>
              </w:numPr>
              <w:tabs>
                <w:tab w:val="left" w:pos="780"/>
              </w:tabs>
              <w:ind w:left="20" w:right="-10" w:firstLine="0"/>
              <w:rPr>
                <w:rFonts w:ascii="Arial" w:eastAsia="Arial" w:hAnsi="Arial"/>
                <w:sz w:val="21"/>
                <w:szCs w:val="21"/>
              </w:rPr>
            </w:pPr>
            <w:r w:rsidRPr="00B91504">
              <w:rPr>
                <w:rFonts w:ascii="Arial" w:eastAsia="Arial" w:hAnsi="Arial"/>
                <w:b/>
                <w:sz w:val="21"/>
                <w:szCs w:val="21"/>
              </w:rPr>
              <w:t xml:space="preserve">PONDERACIÓN DE LOS CRITERIOS DE EVALUACIÓN.  </w:t>
            </w:r>
          </w:p>
          <w:p w14:paraId="2F136A59" w14:textId="77777777" w:rsidR="009D3032" w:rsidRPr="00B91504" w:rsidRDefault="009D3032">
            <w:pPr>
              <w:pStyle w:val="LO-normal"/>
              <w:tabs>
                <w:tab w:val="left" w:pos="780"/>
              </w:tabs>
              <w:ind w:right="-10"/>
              <w:rPr>
                <w:rFonts w:ascii="Arial" w:eastAsia="Arial" w:hAnsi="Arial"/>
                <w:sz w:val="21"/>
                <w:szCs w:val="21"/>
              </w:rPr>
            </w:pPr>
          </w:p>
          <w:p w14:paraId="16E3A12A"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Para evaluar la adquisición de las competencias clave y la asimilación de los distintos contenidos se atenderá a los criterios de evaluación de la asignatura de …………………. 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35AA9104" w14:textId="77777777" w:rsidR="009D3032" w:rsidRPr="00B91504" w:rsidRDefault="009D3032">
            <w:pPr>
              <w:pStyle w:val="LO-normal"/>
              <w:jc w:val="both"/>
              <w:rPr>
                <w:rFonts w:ascii="Arial" w:eastAsia="Arial" w:hAnsi="Arial"/>
                <w:sz w:val="20"/>
                <w:szCs w:val="20"/>
              </w:rPr>
            </w:pPr>
          </w:p>
          <w:p w14:paraId="6B8A083D"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 xml:space="preserve">  </w:t>
            </w:r>
          </w:p>
          <w:p w14:paraId="296AF86F" w14:textId="77777777" w:rsidR="009D3032" w:rsidRPr="00B91504" w:rsidRDefault="009D3032">
            <w:pPr>
              <w:pStyle w:val="LO-normal"/>
              <w:tabs>
                <w:tab w:val="left" w:pos="780"/>
              </w:tabs>
              <w:ind w:left="20" w:right="-10"/>
              <w:rPr>
                <w:rFonts w:ascii="Arial" w:eastAsia="Arial" w:hAnsi="Arial"/>
                <w:sz w:val="20"/>
                <w:szCs w:val="20"/>
              </w:rPr>
            </w:pPr>
          </w:p>
          <w:tbl>
            <w:tblPr>
              <w:tblStyle w:val="TableNormal"/>
              <w:tblW w:w="8788" w:type="dxa"/>
              <w:tblInd w:w="209" w:type="dxa"/>
              <w:tblCellMar>
                <w:left w:w="108" w:type="dxa"/>
                <w:right w:w="108" w:type="dxa"/>
              </w:tblCellMar>
              <w:tblLook w:val="0000" w:firstRow="0" w:lastRow="0" w:firstColumn="0" w:lastColumn="0" w:noHBand="0" w:noVBand="0"/>
            </w:tblPr>
            <w:tblGrid>
              <w:gridCol w:w="4819"/>
              <w:gridCol w:w="1843"/>
              <w:gridCol w:w="2126"/>
            </w:tblGrid>
            <w:tr w:rsidR="009D3032" w:rsidRPr="00B91504" w14:paraId="14FF59AD" w14:textId="77777777">
              <w:trPr>
                <w:trHeight w:val="273"/>
              </w:trPr>
              <w:tc>
                <w:tcPr>
                  <w:tcW w:w="4819" w:type="dxa"/>
                  <w:tcBorders>
                    <w:top w:val="single" w:sz="4" w:space="0" w:color="000000"/>
                    <w:left w:val="single" w:sz="4" w:space="0" w:color="000000"/>
                    <w:bottom w:val="single" w:sz="4" w:space="0" w:color="000000"/>
                    <w:right w:val="single" w:sz="4" w:space="0" w:color="000000"/>
                  </w:tcBorders>
                </w:tcPr>
                <w:p w14:paraId="07C97FF0" w14:textId="77777777" w:rsidR="009D3032" w:rsidRPr="00B91504" w:rsidRDefault="00C13373">
                  <w:pPr>
                    <w:pStyle w:val="LO-normal"/>
                    <w:widowControl/>
                    <w:jc w:val="center"/>
                    <w:rPr>
                      <w:rFonts w:ascii="Arial" w:eastAsia="Arial" w:hAnsi="Arial"/>
                      <w:color w:val="FF0000"/>
                      <w:sz w:val="18"/>
                      <w:szCs w:val="18"/>
                    </w:rPr>
                  </w:pPr>
                  <w:r w:rsidRPr="00B91504">
                    <w:rPr>
                      <w:rFonts w:ascii="Arial" w:eastAsia="Arial" w:hAnsi="Arial"/>
                      <w:b/>
                      <w:sz w:val="18"/>
                      <w:szCs w:val="18"/>
                    </w:rPr>
                    <w:t>CRITERIO DE EVALUACIÓN</w:t>
                  </w:r>
                </w:p>
              </w:tc>
              <w:tc>
                <w:tcPr>
                  <w:tcW w:w="1843" w:type="dxa"/>
                  <w:tcBorders>
                    <w:top w:val="single" w:sz="4" w:space="0" w:color="000000"/>
                    <w:left w:val="single" w:sz="4" w:space="0" w:color="000000"/>
                    <w:bottom w:val="single" w:sz="4" w:space="0" w:color="000000"/>
                    <w:right w:val="single" w:sz="4" w:space="0" w:color="000000"/>
                  </w:tcBorders>
                </w:tcPr>
                <w:p w14:paraId="583DC3D9" w14:textId="77777777" w:rsidR="009D3032" w:rsidRPr="00B91504" w:rsidRDefault="00C13373">
                  <w:pPr>
                    <w:pStyle w:val="LO-normal"/>
                    <w:widowControl/>
                    <w:jc w:val="center"/>
                    <w:rPr>
                      <w:rFonts w:ascii="Arial" w:eastAsia="Arial" w:hAnsi="Arial"/>
                      <w:color w:val="FF0000"/>
                      <w:sz w:val="18"/>
                      <w:szCs w:val="18"/>
                    </w:rPr>
                  </w:pPr>
                  <w:r w:rsidRPr="00B91504">
                    <w:rPr>
                      <w:rFonts w:ascii="Arial" w:eastAsia="Arial" w:hAnsi="Arial"/>
                      <w:b/>
                      <w:sz w:val="18"/>
                      <w:szCs w:val="18"/>
                    </w:rPr>
                    <w:t>PONDERACIÓN*</w:t>
                  </w:r>
                </w:p>
              </w:tc>
              <w:tc>
                <w:tcPr>
                  <w:tcW w:w="2126" w:type="dxa"/>
                  <w:tcBorders>
                    <w:top w:val="single" w:sz="4" w:space="0" w:color="000000"/>
                    <w:left w:val="single" w:sz="4" w:space="0" w:color="000000"/>
                    <w:bottom w:val="single" w:sz="4" w:space="0" w:color="000000"/>
                    <w:right w:val="single" w:sz="4" w:space="0" w:color="000000"/>
                  </w:tcBorders>
                </w:tcPr>
                <w:p w14:paraId="548F355F" w14:textId="77777777" w:rsidR="009D3032" w:rsidRPr="00B91504" w:rsidRDefault="00C13373">
                  <w:pPr>
                    <w:pStyle w:val="LO-normal"/>
                    <w:widowControl/>
                    <w:jc w:val="center"/>
                    <w:rPr>
                      <w:rFonts w:ascii="Arial" w:eastAsia="Arial" w:hAnsi="Arial"/>
                      <w:color w:val="FF0000"/>
                      <w:sz w:val="18"/>
                      <w:szCs w:val="18"/>
                    </w:rPr>
                  </w:pPr>
                  <w:r w:rsidRPr="00B91504">
                    <w:rPr>
                      <w:rFonts w:ascii="Arial" w:eastAsia="Arial" w:hAnsi="Arial"/>
                      <w:b/>
                      <w:sz w:val="18"/>
                      <w:szCs w:val="18"/>
                    </w:rPr>
                    <w:t>INSTRUMENTO/OS DE EVALUACIÓN</w:t>
                  </w:r>
                </w:p>
              </w:tc>
            </w:tr>
            <w:tr w:rsidR="00F14DBA" w:rsidRPr="00B91504" w14:paraId="56A9E99D" w14:textId="77777777">
              <w:trPr>
                <w:trHeight w:val="263"/>
              </w:trPr>
              <w:tc>
                <w:tcPr>
                  <w:tcW w:w="4819" w:type="dxa"/>
                  <w:tcBorders>
                    <w:top w:val="single" w:sz="4" w:space="0" w:color="000000"/>
                    <w:left w:val="single" w:sz="4" w:space="0" w:color="000000"/>
                    <w:bottom w:val="single" w:sz="4" w:space="0" w:color="000000"/>
                    <w:right w:val="single" w:sz="4" w:space="0" w:color="000000"/>
                  </w:tcBorders>
                </w:tcPr>
                <w:p w14:paraId="2320055C" w14:textId="0D973FC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C1.</w:t>
                  </w:r>
                  <w:proofErr w:type="gramStart"/>
                  <w:r w:rsidRPr="00B91504">
                    <w:rPr>
                      <w:rFonts w:ascii="Arial" w:hAnsi="Arial"/>
                      <w:sz w:val="18"/>
                      <w:szCs w:val="18"/>
                    </w:rPr>
                    <w:t>1.Reconocer</w:t>
                  </w:r>
                  <w:proofErr w:type="gramEnd"/>
                  <w:r w:rsidRPr="00B91504">
                    <w:rPr>
                      <w:rFonts w:ascii="Arial" w:hAnsi="Arial"/>
                      <w:sz w:val="18"/>
                      <w:szCs w:val="18"/>
                    </w:rPr>
                    <w:t xml:space="preserve"> e identificar las características del método científico.</w:t>
                  </w:r>
                </w:p>
              </w:tc>
              <w:tc>
                <w:tcPr>
                  <w:tcW w:w="1843" w:type="dxa"/>
                  <w:tcBorders>
                    <w:top w:val="single" w:sz="4" w:space="0" w:color="000000"/>
                    <w:left w:val="single" w:sz="4" w:space="0" w:color="000000"/>
                    <w:bottom w:val="single" w:sz="4" w:space="0" w:color="000000"/>
                    <w:right w:val="single" w:sz="4" w:space="0" w:color="000000"/>
                  </w:tcBorders>
                </w:tcPr>
                <w:p w14:paraId="1E7A6727" w14:textId="7E75CA2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58D3F6A4" w14:textId="07D8D106"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Actividad de clase</w:t>
                  </w:r>
                </w:p>
              </w:tc>
            </w:tr>
            <w:tr w:rsidR="00F14DBA" w:rsidRPr="00B91504" w14:paraId="4BDE77C2" w14:textId="77777777">
              <w:trPr>
                <w:trHeight w:val="273"/>
              </w:trPr>
              <w:tc>
                <w:tcPr>
                  <w:tcW w:w="4819" w:type="dxa"/>
                  <w:tcBorders>
                    <w:top w:val="single" w:sz="4" w:space="0" w:color="000000"/>
                    <w:left w:val="single" w:sz="4" w:space="0" w:color="000000"/>
                    <w:bottom w:val="single" w:sz="4" w:space="0" w:color="000000"/>
                    <w:right w:val="single" w:sz="4" w:space="0" w:color="000000"/>
                  </w:tcBorders>
                </w:tcPr>
                <w:p w14:paraId="4F74056D" w14:textId="23D79618"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C1.2,Valorar</w:t>
                  </w:r>
                  <w:proofErr w:type="gramEnd"/>
                  <w:r w:rsidRPr="00B91504">
                    <w:rPr>
                      <w:rFonts w:ascii="Arial" w:hAnsi="Arial"/>
                      <w:sz w:val="18"/>
                      <w:szCs w:val="18"/>
                    </w:rPr>
                    <w:t xml:space="preserve"> la investigación científica y su impacto en la industria y en el desarrollo de la sociedad. </w:t>
                  </w:r>
                </w:p>
              </w:tc>
              <w:tc>
                <w:tcPr>
                  <w:tcW w:w="1843" w:type="dxa"/>
                  <w:tcBorders>
                    <w:top w:val="single" w:sz="4" w:space="0" w:color="000000"/>
                    <w:left w:val="single" w:sz="4" w:space="0" w:color="000000"/>
                    <w:bottom w:val="single" w:sz="4" w:space="0" w:color="000000"/>
                    <w:right w:val="single" w:sz="4" w:space="0" w:color="000000"/>
                  </w:tcBorders>
                </w:tcPr>
                <w:p w14:paraId="3100F4D3" w14:textId="20A5D21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0CBD0E69" w14:textId="195CEA0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Actividad</w:t>
                  </w:r>
                  <w:r w:rsidR="00EE67CC" w:rsidRPr="00B91504">
                    <w:rPr>
                      <w:rFonts w:ascii="Arial" w:hAnsi="Arial"/>
                      <w:sz w:val="18"/>
                      <w:szCs w:val="18"/>
                    </w:rPr>
                    <w:t xml:space="preserve"> </w:t>
                  </w:r>
                  <w:r w:rsidRPr="00B91504">
                    <w:rPr>
                      <w:rFonts w:ascii="Arial" w:hAnsi="Arial"/>
                      <w:sz w:val="18"/>
                      <w:szCs w:val="18"/>
                    </w:rPr>
                    <w:t>de lectura</w:t>
                  </w:r>
                </w:p>
              </w:tc>
            </w:tr>
            <w:tr w:rsidR="00F14DBA" w:rsidRPr="00B91504" w14:paraId="39E6BB3E" w14:textId="77777777">
              <w:trPr>
                <w:trHeight w:val="273"/>
              </w:trPr>
              <w:tc>
                <w:tcPr>
                  <w:tcW w:w="4819" w:type="dxa"/>
                  <w:tcBorders>
                    <w:top w:val="single" w:sz="4" w:space="0" w:color="000000"/>
                    <w:left w:val="single" w:sz="4" w:space="0" w:color="000000"/>
                    <w:bottom w:val="single" w:sz="4" w:space="0" w:color="000000"/>
                    <w:right w:val="single" w:sz="4" w:space="0" w:color="000000"/>
                  </w:tcBorders>
                </w:tcPr>
                <w:p w14:paraId="30A52E5C" w14:textId="6E76A6A6"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C1.3,Conocer</w:t>
                  </w:r>
                  <w:proofErr w:type="gramEnd"/>
                  <w:r w:rsidRPr="00B91504">
                    <w:rPr>
                      <w:rFonts w:ascii="Arial" w:hAnsi="Arial"/>
                      <w:sz w:val="18"/>
                      <w:szCs w:val="18"/>
                    </w:rPr>
                    <w:t xml:space="preserve"> los procedimientos científicos para determinar magnitudes</w:t>
                  </w:r>
                </w:p>
              </w:tc>
              <w:tc>
                <w:tcPr>
                  <w:tcW w:w="1843" w:type="dxa"/>
                  <w:tcBorders>
                    <w:top w:val="single" w:sz="4" w:space="0" w:color="000000"/>
                    <w:left w:val="single" w:sz="4" w:space="0" w:color="000000"/>
                    <w:bottom w:val="single" w:sz="4" w:space="0" w:color="000000"/>
                    <w:right w:val="single" w:sz="4" w:space="0" w:color="000000"/>
                  </w:tcBorders>
                </w:tcPr>
                <w:p w14:paraId="4BF053F1" w14:textId="58E423DE"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10</w:t>
                  </w:r>
                </w:p>
              </w:tc>
              <w:tc>
                <w:tcPr>
                  <w:tcW w:w="2126" w:type="dxa"/>
                  <w:tcBorders>
                    <w:top w:val="single" w:sz="4" w:space="0" w:color="000000"/>
                    <w:left w:val="single" w:sz="4" w:space="0" w:color="000000"/>
                    <w:bottom w:val="single" w:sz="4" w:space="0" w:color="000000"/>
                    <w:right w:val="single" w:sz="4" w:space="0" w:color="000000"/>
                  </w:tcBorders>
                </w:tcPr>
                <w:p w14:paraId="5DD11A31" w14:textId="4340D556"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7FDFE4D2" w14:textId="77777777">
              <w:trPr>
                <w:trHeight w:val="263"/>
              </w:trPr>
              <w:tc>
                <w:tcPr>
                  <w:tcW w:w="4819" w:type="dxa"/>
                  <w:tcBorders>
                    <w:top w:val="single" w:sz="4" w:space="0" w:color="000000"/>
                    <w:left w:val="single" w:sz="4" w:space="0" w:color="000000"/>
                    <w:bottom w:val="single" w:sz="4" w:space="0" w:color="000000"/>
                    <w:right w:val="single" w:sz="4" w:space="0" w:color="000000"/>
                  </w:tcBorders>
                </w:tcPr>
                <w:p w14:paraId="63AA1383" w14:textId="29452E58"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C1.4,Reconocer</w:t>
                  </w:r>
                  <w:proofErr w:type="gramEnd"/>
                  <w:r w:rsidRPr="00B91504">
                    <w:rPr>
                      <w:rFonts w:ascii="Arial" w:hAnsi="Arial"/>
                      <w:sz w:val="18"/>
                      <w:szCs w:val="18"/>
                    </w:rPr>
                    <w:t xml:space="preserve"> los materiales, e instrumentos básicos del laboratorio de Física y de Química; conocer y respetar las normas de seguridad y de eliminación de residuos para la protección del medio ambiente.</w:t>
                  </w:r>
                </w:p>
              </w:tc>
              <w:tc>
                <w:tcPr>
                  <w:tcW w:w="1843" w:type="dxa"/>
                  <w:tcBorders>
                    <w:top w:val="single" w:sz="4" w:space="0" w:color="000000"/>
                    <w:left w:val="single" w:sz="4" w:space="0" w:color="000000"/>
                    <w:bottom w:val="single" w:sz="4" w:space="0" w:color="000000"/>
                    <w:right w:val="single" w:sz="4" w:space="0" w:color="000000"/>
                  </w:tcBorders>
                </w:tcPr>
                <w:p w14:paraId="0EBB6834" w14:textId="5E0FA13C"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46993DAD" w14:textId="18A96EA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1AC33AC6" w14:textId="77777777">
              <w:trPr>
                <w:trHeight w:val="263"/>
              </w:trPr>
              <w:tc>
                <w:tcPr>
                  <w:tcW w:w="4819" w:type="dxa"/>
                  <w:tcBorders>
                    <w:top w:val="single" w:sz="4" w:space="0" w:color="000000"/>
                    <w:left w:val="single" w:sz="4" w:space="0" w:color="000000"/>
                    <w:bottom w:val="single" w:sz="4" w:space="0" w:color="000000"/>
                    <w:right w:val="single" w:sz="4" w:space="0" w:color="000000"/>
                  </w:tcBorders>
                </w:tcPr>
                <w:p w14:paraId="4B5A375C" w14:textId="37063603" w:rsidR="00F14DBA" w:rsidRPr="00375DF9" w:rsidRDefault="00F14DBA" w:rsidP="00F14DBA">
                  <w:pPr>
                    <w:pStyle w:val="LO-normal"/>
                    <w:widowControl/>
                    <w:jc w:val="both"/>
                    <w:rPr>
                      <w:rFonts w:ascii="Arial" w:eastAsia="Arial" w:hAnsi="Arial"/>
                      <w:color w:val="FF0000"/>
                      <w:sz w:val="18"/>
                      <w:szCs w:val="18"/>
                      <w:highlight w:val="lightGray"/>
                    </w:rPr>
                  </w:pPr>
                  <w:proofErr w:type="gramStart"/>
                  <w:r w:rsidRPr="00375DF9">
                    <w:rPr>
                      <w:rFonts w:ascii="Arial" w:hAnsi="Arial"/>
                      <w:sz w:val="18"/>
                      <w:szCs w:val="18"/>
                      <w:highlight w:val="lightGray"/>
                    </w:rPr>
                    <w:t>C1.5,Interpretar</w:t>
                  </w:r>
                  <w:proofErr w:type="gramEnd"/>
                  <w:r w:rsidRPr="00375DF9">
                    <w:rPr>
                      <w:rFonts w:ascii="Arial" w:hAnsi="Arial"/>
                      <w:sz w:val="18"/>
                      <w:szCs w:val="18"/>
                      <w:highlight w:val="lightGray"/>
                    </w:rPr>
                    <w:t xml:space="preserve"> la información sobre temas científicos de carácter divulgativo que aparece en publicaciones y medios de comunicación.</w:t>
                  </w:r>
                </w:p>
              </w:tc>
              <w:tc>
                <w:tcPr>
                  <w:tcW w:w="1843" w:type="dxa"/>
                  <w:tcBorders>
                    <w:top w:val="single" w:sz="4" w:space="0" w:color="000000"/>
                    <w:left w:val="single" w:sz="4" w:space="0" w:color="000000"/>
                    <w:bottom w:val="single" w:sz="4" w:space="0" w:color="000000"/>
                    <w:right w:val="single" w:sz="4" w:space="0" w:color="000000"/>
                  </w:tcBorders>
                </w:tcPr>
                <w:p w14:paraId="5F0AB3FD" w14:textId="0452DFEB"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38A7DC82" w14:textId="7A64F12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Se evaluará indirectamente a través de los trabajos con los que se evaluarán otros criterios.</w:t>
                  </w:r>
                </w:p>
              </w:tc>
            </w:tr>
            <w:tr w:rsidR="00F14DBA" w:rsidRPr="00B91504" w14:paraId="1EC39995"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4EB285B6" w14:textId="0D83E9D1" w:rsidR="00F14DBA" w:rsidRPr="00375DF9" w:rsidRDefault="00F14DBA" w:rsidP="00F14DBA">
                  <w:pPr>
                    <w:pStyle w:val="LO-normal"/>
                    <w:widowControl/>
                    <w:jc w:val="both"/>
                    <w:rPr>
                      <w:rFonts w:ascii="Arial" w:eastAsia="Arial" w:hAnsi="Arial"/>
                      <w:color w:val="FF0000"/>
                      <w:sz w:val="18"/>
                      <w:szCs w:val="18"/>
                      <w:highlight w:val="lightGray"/>
                    </w:rPr>
                  </w:pPr>
                  <w:proofErr w:type="gramStart"/>
                  <w:r w:rsidRPr="00375DF9">
                    <w:rPr>
                      <w:rFonts w:ascii="Arial" w:hAnsi="Arial"/>
                      <w:sz w:val="18"/>
                      <w:szCs w:val="18"/>
                      <w:highlight w:val="lightGray"/>
                    </w:rPr>
                    <w:t>C1.6,Desarrollar</w:t>
                  </w:r>
                  <w:proofErr w:type="gramEnd"/>
                  <w:r w:rsidRPr="00375DF9">
                    <w:rPr>
                      <w:rFonts w:ascii="Arial" w:hAnsi="Arial"/>
                      <w:sz w:val="18"/>
                      <w:szCs w:val="18"/>
                      <w:highlight w:val="lightGray"/>
                    </w:rPr>
                    <w:t xml:space="preserve"> pequeños trabajos de investigación en los que se ponga en práctica la aplicación del método científico y la utilización de las TIC.</w:t>
                  </w:r>
                </w:p>
              </w:tc>
              <w:tc>
                <w:tcPr>
                  <w:tcW w:w="1843" w:type="dxa"/>
                  <w:tcBorders>
                    <w:top w:val="single" w:sz="4" w:space="0" w:color="000000"/>
                    <w:left w:val="single" w:sz="4" w:space="0" w:color="000000"/>
                    <w:bottom w:val="single" w:sz="4" w:space="0" w:color="000000"/>
                    <w:right w:val="single" w:sz="4" w:space="0" w:color="000000"/>
                  </w:tcBorders>
                </w:tcPr>
                <w:p w14:paraId="31C07168" w14:textId="18ADB49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3ECB77E6" w14:textId="5AF5F18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Se evaluará indirectamente a través de los trabajos con los que se evaluarán otros criterios.</w:t>
                  </w:r>
                </w:p>
              </w:tc>
            </w:tr>
            <w:tr w:rsidR="00F14DBA" w:rsidRPr="00B91504" w14:paraId="312AA119"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50E7B99A" w14:textId="283EA3E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C2.</w:t>
                  </w:r>
                  <w:proofErr w:type="gramStart"/>
                  <w:r w:rsidRPr="00B91504">
                    <w:rPr>
                      <w:rFonts w:ascii="Arial" w:hAnsi="Arial"/>
                      <w:sz w:val="18"/>
                      <w:szCs w:val="18"/>
                    </w:rPr>
                    <w:t>1.Reconocer</w:t>
                  </w:r>
                  <w:proofErr w:type="gramEnd"/>
                  <w:r w:rsidRPr="00B91504">
                    <w:rPr>
                      <w:rFonts w:ascii="Arial" w:hAnsi="Arial"/>
                      <w:sz w:val="18"/>
                      <w:szCs w:val="18"/>
                    </w:rPr>
                    <w:t xml:space="preserve"> las propiedades generales y características de la materia y relacionarlas con su naturaleza y sus aplicaciones.</w:t>
                  </w:r>
                </w:p>
              </w:tc>
              <w:tc>
                <w:tcPr>
                  <w:tcW w:w="1843" w:type="dxa"/>
                  <w:tcBorders>
                    <w:top w:val="single" w:sz="4" w:space="0" w:color="000000"/>
                    <w:left w:val="single" w:sz="4" w:space="0" w:color="000000"/>
                    <w:bottom w:val="single" w:sz="4" w:space="0" w:color="000000"/>
                    <w:right w:val="single" w:sz="4" w:space="0" w:color="000000"/>
                  </w:tcBorders>
                </w:tcPr>
                <w:p w14:paraId="64C825EE" w14:textId="0621A33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4</w:t>
                  </w:r>
                </w:p>
              </w:tc>
              <w:tc>
                <w:tcPr>
                  <w:tcW w:w="2126" w:type="dxa"/>
                  <w:tcBorders>
                    <w:top w:val="single" w:sz="4" w:space="0" w:color="000000"/>
                    <w:left w:val="single" w:sz="4" w:space="0" w:color="000000"/>
                    <w:bottom w:val="single" w:sz="4" w:space="0" w:color="000000"/>
                    <w:right w:val="single" w:sz="4" w:space="0" w:color="000000"/>
                  </w:tcBorders>
                </w:tcPr>
                <w:p w14:paraId="6D640542" w14:textId="537E47F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12C29491"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4B731A1E" w14:textId="2E9BE5A3"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C2.2,Justificar</w:t>
                  </w:r>
                  <w:proofErr w:type="gramEnd"/>
                  <w:r w:rsidRPr="00B91504">
                    <w:rPr>
                      <w:rFonts w:ascii="Arial" w:hAnsi="Arial"/>
                      <w:sz w:val="18"/>
                      <w:szCs w:val="18"/>
                    </w:rPr>
                    <w:t xml:space="preserve"> las propiedades de los diferentes estados de agregación de la materia y sus cambios de estado, a través del modelo cinético-molecular.</w:t>
                  </w:r>
                </w:p>
              </w:tc>
              <w:tc>
                <w:tcPr>
                  <w:tcW w:w="1843" w:type="dxa"/>
                  <w:tcBorders>
                    <w:top w:val="single" w:sz="4" w:space="0" w:color="000000"/>
                    <w:left w:val="single" w:sz="4" w:space="0" w:color="000000"/>
                    <w:bottom w:val="single" w:sz="4" w:space="0" w:color="000000"/>
                    <w:right w:val="single" w:sz="4" w:space="0" w:color="000000"/>
                  </w:tcBorders>
                </w:tcPr>
                <w:p w14:paraId="19BDC92B" w14:textId="2DC5715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4</w:t>
                  </w:r>
                </w:p>
              </w:tc>
              <w:tc>
                <w:tcPr>
                  <w:tcW w:w="2126" w:type="dxa"/>
                  <w:tcBorders>
                    <w:top w:val="single" w:sz="4" w:space="0" w:color="000000"/>
                    <w:left w:val="single" w:sz="4" w:space="0" w:color="000000"/>
                    <w:bottom w:val="single" w:sz="4" w:space="0" w:color="000000"/>
                    <w:right w:val="single" w:sz="4" w:space="0" w:color="000000"/>
                  </w:tcBorders>
                </w:tcPr>
                <w:p w14:paraId="20DB290D" w14:textId="0A98CE6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3B92A176"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4DCA4508" w14:textId="2332EBB5"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C2.3,Establecer</w:t>
                  </w:r>
                  <w:proofErr w:type="gramEnd"/>
                  <w:r w:rsidRPr="00B91504">
                    <w:rPr>
                      <w:rFonts w:ascii="Arial" w:hAnsi="Arial"/>
                      <w:sz w:val="18"/>
                      <w:szCs w:val="18"/>
                    </w:rPr>
                    <w:t xml:space="preserve"> las relaciones entre las variables de las que depende el estado de un gas a partir de representaciones gráficas y/o tablas de resultados obtenidos en experiencias de laboratorio o simulaciones por ordenador.</w:t>
                  </w:r>
                </w:p>
              </w:tc>
              <w:tc>
                <w:tcPr>
                  <w:tcW w:w="1843" w:type="dxa"/>
                  <w:tcBorders>
                    <w:top w:val="single" w:sz="4" w:space="0" w:color="000000"/>
                    <w:left w:val="single" w:sz="4" w:space="0" w:color="000000"/>
                    <w:bottom w:val="single" w:sz="4" w:space="0" w:color="000000"/>
                    <w:right w:val="single" w:sz="4" w:space="0" w:color="000000"/>
                  </w:tcBorders>
                </w:tcPr>
                <w:p w14:paraId="63C7333F" w14:textId="7389519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4</w:t>
                  </w:r>
                </w:p>
              </w:tc>
              <w:tc>
                <w:tcPr>
                  <w:tcW w:w="2126" w:type="dxa"/>
                  <w:tcBorders>
                    <w:top w:val="single" w:sz="4" w:space="0" w:color="000000"/>
                    <w:left w:val="single" w:sz="4" w:space="0" w:color="000000"/>
                    <w:bottom w:val="single" w:sz="4" w:space="0" w:color="000000"/>
                    <w:right w:val="single" w:sz="4" w:space="0" w:color="000000"/>
                  </w:tcBorders>
                </w:tcPr>
                <w:p w14:paraId="6C05F4F1" w14:textId="760D3CEA"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56EEA33B"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0348F287" w14:textId="74E6DC75"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C2.4,Identificar</w:t>
                  </w:r>
                  <w:proofErr w:type="gramEnd"/>
                  <w:r w:rsidRPr="00B91504">
                    <w:rPr>
                      <w:rFonts w:ascii="Arial" w:hAnsi="Arial"/>
                      <w:sz w:val="18"/>
                      <w:szCs w:val="18"/>
                    </w:rPr>
                    <w:t xml:space="preserve"> sistemas materiales como sustancias puras o mezclas y valorar la importancia y las aplicaciones de mezclas de especial interés.</w:t>
                  </w:r>
                </w:p>
              </w:tc>
              <w:tc>
                <w:tcPr>
                  <w:tcW w:w="1843" w:type="dxa"/>
                  <w:tcBorders>
                    <w:top w:val="single" w:sz="4" w:space="0" w:color="000000"/>
                    <w:left w:val="single" w:sz="4" w:space="0" w:color="000000"/>
                    <w:bottom w:val="single" w:sz="4" w:space="0" w:color="000000"/>
                    <w:right w:val="single" w:sz="4" w:space="0" w:color="000000"/>
                  </w:tcBorders>
                </w:tcPr>
                <w:p w14:paraId="208CE389" w14:textId="57A473A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4</w:t>
                  </w:r>
                </w:p>
              </w:tc>
              <w:tc>
                <w:tcPr>
                  <w:tcW w:w="2126" w:type="dxa"/>
                  <w:tcBorders>
                    <w:top w:val="single" w:sz="4" w:space="0" w:color="000000"/>
                    <w:left w:val="single" w:sz="4" w:space="0" w:color="000000"/>
                    <w:bottom w:val="single" w:sz="4" w:space="0" w:color="000000"/>
                    <w:right w:val="single" w:sz="4" w:space="0" w:color="000000"/>
                  </w:tcBorders>
                </w:tcPr>
                <w:p w14:paraId="5801C4FB" w14:textId="5AF5D74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6265DA38"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1BF8E44E" w14:textId="2451E564" w:rsidR="00F14DBA" w:rsidRPr="00B91504" w:rsidRDefault="00F14DBA" w:rsidP="00F14DBA">
                  <w:pPr>
                    <w:pStyle w:val="LO-normal"/>
                    <w:widowControl/>
                    <w:jc w:val="both"/>
                    <w:rPr>
                      <w:rFonts w:ascii="Arial" w:eastAsia="Arial" w:hAnsi="Arial"/>
                      <w:color w:val="FF0000"/>
                      <w:sz w:val="18"/>
                      <w:szCs w:val="18"/>
                    </w:rPr>
                  </w:pPr>
                  <w:proofErr w:type="gramStart"/>
                  <w:r w:rsidRPr="00375DF9">
                    <w:rPr>
                      <w:rFonts w:ascii="Arial" w:hAnsi="Arial"/>
                      <w:sz w:val="18"/>
                      <w:szCs w:val="18"/>
                      <w:highlight w:val="lightGray"/>
                    </w:rPr>
                    <w:t>C2.5,Proponer</w:t>
                  </w:r>
                  <w:proofErr w:type="gramEnd"/>
                  <w:r w:rsidRPr="00375DF9">
                    <w:rPr>
                      <w:rFonts w:ascii="Arial" w:hAnsi="Arial"/>
                      <w:sz w:val="18"/>
                      <w:szCs w:val="18"/>
                      <w:highlight w:val="lightGray"/>
                    </w:rPr>
                    <w:t xml:space="preserve"> métodos de separación de los componentes de una mezcla.</w:t>
                  </w:r>
                </w:p>
              </w:tc>
              <w:tc>
                <w:tcPr>
                  <w:tcW w:w="1843" w:type="dxa"/>
                  <w:tcBorders>
                    <w:top w:val="single" w:sz="4" w:space="0" w:color="000000"/>
                    <w:left w:val="single" w:sz="4" w:space="0" w:color="000000"/>
                    <w:bottom w:val="single" w:sz="4" w:space="0" w:color="000000"/>
                    <w:right w:val="single" w:sz="4" w:space="0" w:color="000000"/>
                  </w:tcBorders>
                </w:tcPr>
                <w:p w14:paraId="365B3DF5" w14:textId="74D9F22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4</w:t>
                  </w:r>
                </w:p>
              </w:tc>
              <w:tc>
                <w:tcPr>
                  <w:tcW w:w="2126" w:type="dxa"/>
                  <w:tcBorders>
                    <w:top w:val="single" w:sz="4" w:space="0" w:color="000000"/>
                    <w:left w:val="single" w:sz="4" w:space="0" w:color="000000"/>
                    <w:bottom w:val="single" w:sz="4" w:space="0" w:color="000000"/>
                    <w:right w:val="single" w:sz="4" w:space="0" w:color="000000"/>
                  </w:tcBorders>
                </w:tcPr>
                <w:p w14:paraId="6564ADA1" w14:textId="682CF28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43CCE818"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78718349" w14:textId="1F601B67"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C3.1,Distinguir</w:t>
                  </w:r>
                  <w:proofErr w:type="gramEnd"/>
                  <w:r w:rsidRPr="00B91504">
                    <w:rPr>
                      <w:rFonts w:ascii="Arial" w:hAnsi="Arial"/>
                      <w:sz w:val="18"/>
                      <w:szCs w:val="18"/>
                    </w:rPr>
                    <w:t xml:space="preserve"> entre cambios físicos y químicos mediante la realización de experiencias sencillas que pongan de manifiesto si se forman o no nuevas sustancias.</w:t>
                  </w:r>
                </w:p>
              </w:tc>
              <w:tc>
                <w:tcPr>
                  <w:tcW w:w="1843" w:type="dxa"/>
                  <w:tcBorders>
                    <w:top w:val="single" w:sz="4" w:space="0" w:color="000000"/>
                    <w:left w:val="single" w:sz="4" w:space="0" w:color="000000"/>
                    <w:bottom w:val="single" w:sz="4" w:space="0" w:color="000000"/>
                    <w:right w:val="single" w:sz="4" w:space="0" w:color="000000"/>
                  </w:tcBorders>
                </w:tcPr>
                <w:p w14:paraId="35C68BC5" w14:textId="4507FE6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8</w:t>
                  </w:r>
                </w:p>
              </w:tc>
              <w:tc>
                <w:tcPr>
                  <w:tcW w:w="2126" w:type="dxa"/>
                  <w:tcBorders>
                    <w:top w:val="single" w:sz="4" w:space="0" w:color="000000"/>
                    <w:left w:val="single" w:sz="4" w:space="0" w:color="000000"/>
                    <w:bottom w:val="single" w:sz="4" w:space="0" w:color="000000"/>
                    <w:right w:val="single" w:sz="4" w:space="0" w:color="000000"/>
                  </w:tcBorders>
                </w:tcPr>
                <w:p w14:paraId="1CECCEF9" w14:textId="5EB7BA4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Actividad práctica o visualización de vídeos.</w:t>
                  </w:r>
                </w:p>
              </w:tc>
            </w:tr>
            <w:tr w:rsidR="00F14DBA" w:rsidRPr="00B91504" w14:paraId="686064A2"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26F0BF0E" w14:textId="49719E6A"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C3.2,Caracterizar</w:t>
                  </w:r>
                  <w:proofErr w:type="gramEnd"/>
                  <w:r w:rsidRPr="00B91504">
                    <w:rPr>
                      <w:rFonts w:ascii="Arial" w:hAnsi="Arial"/>
                      <w:sz w:val="18"/>
                      <w:szCs w:val="18"/>
                    </w:rPr>
                    <w:t xml:space="preserve"> las reacciones químicas como cambios de unas sustancias en otras.</w:t>
                  </w:r>
                </w:p>
              </w:tc>
              <w:tc>
                <w:tcPr>
                  <w:tcW w:w="1843" w:type="dxa"/>
                  <w:tcBorders>
                    <w:top w:val="single" w:sz="4" w:space="0" w:color="000000"/>
                    <w:left w:val="single" w:sz="4" w:space="0" w:color="000000"/>
                    <w:bottom w:val="single" w:sz="4" w:space="0" w:color="000000"/>
                    <w:right w:val="single" w:sz="4" w:space="0" w:color="000000"/>
                  </w:tcBorders>
                </w:tcPr>
                <w:p w14:paraId="7CDE49DC" w14:textId="26D72EF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10</w:t>
                  </w:r>
                </w:p>
              </w:tc>
              <w:tc>
                <w:tcPr>
                  <w:tcW w:w="2126" w:type="dxa"/>
                  <w:tcBorders>
                    <w:top w:val="single" w:sz="4" w:space="0" w:color="000000"/>
                    <w:left w:val="single" w:sz="4" w:space="0" w:color="000000"/>
                    <w:bottom w:val="single" w:sz="4" w:space="0" w:color="000000"/>
                    <w:right w:val="single" w:sz="4" w:space="0" w:color="000000"/>
                  </w:tcBorders>
                </w:tcPr>
                <w:p w14:paraId="76C46B97" w14:textId="28306C4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255B4B19"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55018087" w14:textId="64B6B762"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lastRenderedPageBreak/>
                    <w:t>C3.6,Reconocer</w:t>
                  </w:r>
                  <w:proofErr w:type="gramEnd"/>
                  <w:r w:rsidRPr="00B91504">
                    <w:rPr>
                      <w:rFonts w:ascii="Arial" w:hAnsi="Arial"/>
                      <w:sz w:val="18"/>
                      <w:szCs w:val="18"/>
                    </w:rPr>
                    <w:t xml:space="preserve"> la importancia de la química en la obtención de nuevas sustancias y su importancia en la mejora de la calidad de vida de las personas.</w:t>
                  </w:r>
                </w:p>
              </w:tc>
              <w:tc>
                <w:tcPr>
                  <w:tcW w:w="1843" w:type="dxa"/>
                  <w:tcBorders>
                    <w:top w:val="single" w:sz="4" w:space="0" w:color="000000"/>
                    <w:left w:val="single" w:sz="4" w:space="0" w:color="000000"/>
                    <w:bottom w:val="single" w:sz="4" w:space="0" w:color="000000"/>
                    <w:right w:val="single" w:sz="4" w:space="0" w:color="000000"/>
                  </w:tcBorders>
                </w:tcPr>
                <w:p w14:paraId="35ACA78A" w14:textId="50A6116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3BA43392" w14:textId="0DF67E5A"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4B3E18C6"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3A5CB681" w14:textId="445A05AE" w:rsidR="00F14DBA" w:rsidRPr="00B91504" w:rsidRDefault="00F14DBA" w:rsidP="00F14DBA">
                  <w:pPr>
                    <w:pStyle w:val="LO-normal"/>
                    <w:widowControl/>
                    <w:jc w:val="both"/>
                    <w:rPr>
                      <w:rFonts w:ascii="Arial" w:eastAsia="Arial" w:hAnsi="Arial"/>
                      <w:color w:val="FF0000"/>
                      <w:sz w:val="18"/>
                      <w:szCs w:val="18"/>
                    </w:rPr>
                  </w:pPr>
                  <w:proofErr w:type="gramStart"/>
                  <w:r w:rsidRPr="00375DF9">
                    <w:rPr>
                      <w:rFonts w:ascii="Arial" w:hAnsi="Arial"/>
                      <w:sz w:val="18"/>
                      <w:szCs w:val="18"/>
                      <w:highlight w:val="lightGray"/>
                    </w:rPr>
                    <w:t>C3.7,Valorar</w:t>
                  </w:r>
                  <w:proofErr w:type="gramEnd"/>
                  <w:r w:rsidRPr="00375DF9">
                    <w:rPr>
                      <w:rFonts w:ascii="Arial" w:hAnsi="Arial"/>
                      <w:sz w:val="18"/>
                      <w:szCs w:val="18"/>
                      <w:highlight w:val="lightGray"/>
                    </w:rPr>
                    <w:t xml:space="preserve"> la importancia de la industria química en la sociedad y su influencia en el medio ambiente.</w:t>
                  </w:r>
                </w:p>
              </w:tc>
              <w:tc>
                <w:tcPr>
                  <w:tcW w:w="1843" w:type="dxa"/>
                  <w:tcBorders>
                    <w:top w:val="single" w:sz="4" w:space="0" w:color="000000"/>
                    <w:left w:val="single" w:sz="4" w:space="0" w:color="000000"/>
                    <w:bottom w:val="single" w:sz="4" w:space="0" w:color="000000"/>
                    <w:right w:val="single" w:sz="4" w:space="0" w:color="000000"/>
                  </w:tcBorders>
                </w:tcPr>
                <w:p w14:paraId="11D24417" w14:textId="4C98CCE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4A8AD5EF" w14:textId="1CF8F0CA"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46E07410"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284953CD" w14:textId="153A446F"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C4.2,Establecer</w:t>
                  </w:r>
                  <w:proofErr w:type="gramEnd"/>
                  <w:r w:rsidRPr="00B91504">
                    <w:rPr>
                      <w:rFonts w:ascii="Arial" w:hAnsi="Arial"/>
                      <w:sz w:val="18"/>
                      <w:szCs w:val="18"/>
                    </w:rPr>
                    <w:t xml:space="preserve"> la velocidad de un cuerpo como la relación entre el espacio recorrido y el tiempo invertido en recorrerlo.</w:t>
                  </w:r>
                </w:p>
              </w:tc>
              <w:tc>
                <w:tcPr>
                  <w:tcW w:w="1843" w:type="dxa"/>
                  <w:tcBorders>
                    <w:top w:val="single" w:sz="4" w:space="0" w:color="000000"/>
                    <w:left w:val="single" w:sz="4" w:space="0" w:color="000000"/>
                    <w:bottom w:val="single" w:sz="4" w:space="0" w:color="000000"/>
                    <w:right w:val="single" w:sz="4" w:space="0" w:color="000000"/>
                  </w:tcBorders>
                </w:tcPr>
                <w:p w14:paraId="20209A38" w14:textId="7760220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5</w:t>
                  </w:r>
                </w:p>
              </w:tc>
              <w:tc>
                <w:tcPr>
                  <w:tcW w:w="2126" w:type="dxa"/>
                  <w:tcBorders>
                    <w:top w:val="single" w:sz="4" w:space="0" w:color="000000"/>
                    <w:left w:val="single" w:sz="4" w:space="0" w:color="000000"/>
                    <w:bottom w:val="single" w:sz="4" w:space="0" w:color="000000"/>
                    <w:right w:val="single" w:sz="4" w:space="0" w:color="000000"/>
                  </w:tcBorders>
                </w:tcPr>
                <w:p w14:paraId="1DC91968" w14:textId="3E05455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6582A0F5"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2BD15604" w14:textId="6B433296"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C4.3,Diferenciar</w:t>
                  </w:r>
                  <w:proofErr w:type="gramEnd"/>
                  <w:r w:rsidRPr="00B91504">
                    <w:rPr>
                      <w:rFonts w:ascii="Arial" w:hAnsi="Arial"/>
                      <w:sz w:val="18"/>
                      <w:szCs w:val="18"/>
                    </w:rPr>
                    <w:t xml:space="preserve"> entre velocidad media e instantánea a partir de gráficas espacio/tiempo y velocidad/tiempo, y deducir el valor de la aceleración utilizando éstas últimas.</w:t>
                  </w:r>
                </w:p>
              </w:tc>
              <w:tc>
                <w:tcPr>
                  <w:tcW w:w="1843" w:type="dxa"/>
                  <w:tcBorders>
                    <w:top w:val="single" w:sz="4" w:space="0" w:color="000000"/>
                    <w:left w:val="single" w:sz="4" w:space="0" w:color="000000"/>
                    <w:bottom w:val="single" w:sz="4" w:space="0" w:color="000000"/>
                    <w:right w:val="single" w:sz="4" w:space="0" w:color="000000"/>
                  </w:tcBorders>
                </w:tcPr>
                <w:p w14:paraId="18DDA6E1" w14:textId="0BF8A5F9"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10</w:t>
                  </w:r>
                </w:p>
              </w:tc>
              <w:tc>
                <w:tcPr>
                  <w:tcW w:w="2126" w:type="dxa"/>
                  <w:tcBorders>
                    <w:top w:val="single" w:sz="4" w:space="0" w:color="000000"/>
                    <w:left w:val="single" w:sz="4" w:space="0" w:color="000000"/>
                    <w:bottom w:val="single" w:sz="4" w:space="0" w:color="000000"/>
                    <w:right w:val="single" w:sz="4" w:space="0" w:color="000000"/>
                  </w:tcBorders>
                </w:tcPr>
                <w:p w14:paraId="0A57CDE6" w14:textId="5D03F02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4538F31A"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5F65BDE1" w14:textId="7B204EC5"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C4.4,Valorar</w:t>
                  </w:r>
                  <w:proofErr w:type="gramEnd"/>
                  <w:r w:rsidRPr="00B91504">
                    <w:rPr>
                      <w:rFonts w:ascii="Arial" w:hAnsi="Arial"/>
                      <w:sz w:val="18"/>
                      <w:szCs w:val="18"/>
                    </w:rPr>
                    <w:t xml:space="preserve"> la utilidad de las máquinas simples en la transformación de un movimiento en otro diferente, y la reducción de la fuerza aplicada necesaria.</w:t>
                  </w:r>
                </w:p>
              </w:tc>
              <w:tc>
                <w:tcPr>
                  <w:tcW w:w="1843" w:type="dxa"/>
                  <w:tcBorders>
                    <w:top w:val="single" w:sz="4" w:space="0" w:color="000000"/>
                    <w:left w:val="single" w:sz="4" w:space="0" w:color="000000"/>
                    <w:bottom w:val="single" w:sz="4" w:space="0" w:color="000000"/>
                    <w:right w:val="single" w:sz="4" w:space="0" w:color="000000"/>
                  </w:tcBorders>
                </w:tcPr>
                <w:p w14:paraId="5D3249A3" w14:textId="217AD68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6D3FD771" w14:textId="0084AF5F"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1E1A8027"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34D2F966" w14:textId="7D487712" w:rsidR="00F14DBA" w:rsidRPr="00B91504" w:rsidRDefault="00F14DBA" w:rsidP="00F14DBA">
                  <w:pPr>
                    <w:pStyle w:val="LO-normal"/>
                    <w:widowControl/>
                    <w:jc w:val="both"/>
                    <w:rPr>
                      <w:rFonts w:ascii="Arial" w:eastAsia="Arial" w:hAnsi="Arial"/>
                      <w:color w:val="FF0000"/>
                      <w:sz w:val="18"/>
                      <w:szCs w:val="18"/>
                    </w:rPr>
                  </w:pPr>
                  <w:proofErr w:type="gramStart"/>
                  <w:r w:rsidRPr="00375DF9">
                    <w:rPr>
                      <w:rFonts w:ascii="Arial" w:hAnsi="Arial"/>
                      <w:sz w:val="18"/>
                      <w:szCs w:val="18"/>
                      <w:highlight w:val="lightGray"/>
                    </w:rPr>
                    <w:t>C4.7,Identificar</w:t>
                  </w:r>
                  <w:proofErr w:type="gramEnd"/>
                  <w:r w:rsidRPr="00375DF9">
                    <w:rPr>
                      <w:rFonts w:ascii="Arial" w:hAnsi="Arial"/>
                      <w:sz w:val="18"/>
                      <w:szCs w:val="18"/>
                      <w:highlight w:val="lightGray"/>
                    </w:rPr>
                    <w:t xml:space="preserve"> los diferentes niveles de agrupación entre cuerpos celestes, desde los cúmulos de galaxias a los sistemas planetarios, y analizar el orden de magnitud de las distancias implicadas.</w:t>
                  </w:r>
                </w:p>
              </w:tc>
              <w:tc>
                <w:tcPr>
                  <w:tcW w:w="1843" w:type="dxa"/>
                  <w:tcBorders>
                    <w:top w:val="single" w:sz="4" w:space="0" w:color="000000"/>
                    <w:left w:val="single" w:sz="4" w:space="0" w:color="000000"/>
                    <w:bottom w:val="single" w:sz="4" w:space="0" w:color="000000"/>
                    <w:right w:val="single" w:sz="4" w:space="0" w:color="000000"/>
                  </w:tcBorders>
                </w:tcPr>
                <w:p w14:paraId="1CB68670" w14:textId="600CEA25"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21503C00" w14:textId="6A7F758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352DC95D"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79B31BD3" w14:textId="36CC2E42"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C5.1,Reconocer</w:t>
                  </w:r>
                  <w:proofErr w:type="gramEnd"/>
                  <w:r w:rsidRPr="00B91504">
                    <w:rPr>
                      <w:rFonts w:ascii="Arial" w:hAnsi="Arial"/>
                      <w:sz w:val="18"/>
                      <w:szCs w:val="18"/>
                    </w:rPr>
                    <w:t xml:space="preserve"> que la energía es la capacidad de producir transformaciones o cambios.</w:t>
                  </w:r>
                </w:p>
              </w:tc>
              <w:tc>
                <w:tcPr>
                  <w:tcW w:w="1843" w:type="dxa"/>
                  <w:tcBorders>
                    <w:top w:val="single" w:sz="4" w:space="0" w:color="000000"/>
                    <w:left w:val="single" w:sz="4" w:space="0" w:color="000000"/>
                    <w:bottom w:val="single" w:sz="4" w:space="0" w:color="000000"/>
                    <w:right w:val="single" w:sz="4" w:space="0" w:color="000000"/>
                  </w:tcBorders>
                </w:tcPr>
                <w:p w14:paraId="673F6EAD" w14:textId="521763A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0785DAF6" w14:textId="77777777" w:rsidR="00F14DBA" w:rsidRPr="00B91504" w:rsidRDefault="00F14DBA" w:rsidP="00F14DBA">
                  <w:pPr>
                    <w:pStyle w:val="LO-normal"/>
                    <w:widowControl/>
                    <w:jc w:val="both"/>
                    <w:rPr>
                      <w:rFonts w:ascii="Arial" w:eastAsia="Arial" w:hAnsi="Arial"/>
                      <w:color w:val="FF0000"/>
                      <w:sz w:val="18"/>
                      <w:szCs w:val="18"/>
                    </w:rPr>
                  </w:pPr>
                </w:p>
              </w:tc>
            </w:tr>
            <w:tr w:rsidR="00F14DBA" w:rsidRPr="00B91504" w14:paraId="3BBE7A38"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3892BEE4" w14:textId="66560688"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C5.2,Identificar</w:t>
                  </w:r>
                  <w:proofErr w:type="gramEnd"/>
                  <w:r w:rsidRPr="00B91504">
                    <w:rPr>
                      <w:rFonts w:ascii="Arial" w:hAnsi="Arial"/>
                      <w:sz w:val="18"/>
                      <w:szCs w:val="18"/>
                    </w:rPr>
                    <w:t xml:space="preserve"> los diferentes tipos de energía puestos de manifiesto en fenómenos cotidianos y en experiencias sencillas realizadas en el laboratorio.</w:t>
                  </w:r>
                </w:p>
              </w:tc>
              <w:tc>
                <w:tcPr>
                  <w:tcW w:w="1843" w:type="dxa"/>
                  <w:tcBorders>
                    <w:top w:val="single" w:sz="4" w:space="0" w:color="000000"/>
                    <w:left w:val="single" w:sz="4" w:space="0" w:color="000000"/>
                    <w:bottom w:val="single" w:sz="4" w:space="0" w:color="000000"/>
                    <w:right w:val="single" w:sz="4" w:space="0" w:color="000000"/>
                  </w:tcBorders>
                </w:tcPr>
                <w:p w14:paraId="70B1FCF4" w14:textId="0D45709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77420B75" w14:textId="3BFD1AE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32CFCE41"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156393C8" w14:textId="77FD3B9F"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C5.3,Relacionar</w:t>
                  </w:r>
                  <w:proofErr w:type="gramEnd"/>
                  <w:r w:rsidRPr="00B91504">
                    <w:rPr>
                      <w:rFonts w:ascii="Arial" w:hAnsi="Arial"/>
                      <w:sz w:val="18"/>
                      <w:szCs w:val="18"/>
                    </w:rPr>
                    <w:t xml:space="preserve"> los conceptos de energía, calor y temperatura en términos de la teoría cinético-molecular y describir los mecanismos por los que se transfiere la energía térmica en diferentes situaciones cotidianas.</w:t>
                  </w:r>
                </w:p>
              </w:tc>
              <w:tc>
                <w:tcPr>
                  <w:tcW w:w="1843" w:type="dxa"/>
                  <w:tcBorders>
                    <w:top w:val="single" w:sz="4" w:space="0" w:color="000000"/>
                    <w:left w:val="single" w:sz="4" w:space="0" w:color="000000"/>
                    <w:bottom w:val="single" w:sz="4" w:space="0" w:color="000000"/>
                    <w:right w:val="single" w:sz="4" w:space="0" w:color="000000"/>
                  </w:tcBorders>
                </w:tcPr>
                <w:p w14:paraId="2829268A" w14:textId="48E535B4"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3</w:t>
                  </w:r>
                </w:p>
              </w:tc>
              <w:tc>
                <w:tcPr>
                  <w:tcW w:w="2126" w:type="dxa"/>
                  <w:tcBorders>
                    <w:top w:val="single" w:sz="4" w:space="0" w:color="000000"/>
                    <w:left w:val="single" w:sz="4" w:space="0" w:color="000000"/>
                    <w:bottom w:val="single" w:sz="4" w:space="0" w:color="000000"/>
                    <w:right w:val="single" w:sz="4" w:space="0" w:color="000000"/>
                  </w:tcBorders>
                </w:tcPr>
                <w:p w14:paraId="4DB84F87" w14:textId="1C4A0672"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0609EE93"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69284FC7" w14:textId="5EE604E6"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C5.4,Interpretar</w:t>
                  </w:r>
                  <w:proofErr w:type="gramEnd"/>
                  <w:r w:rsidRPr="00B91504">
                    <w:rPr>
                      <w:rFonts w:ascii="Arial" w:hAnsi="Arial"/>
                      <w:sz w:val="18"/>
                      <w:szCs w:val="18"/>
                    </w:rPr>
                    <w:t xml:space="preserve"> los efectos de la energía térmica sobre los cuerpos en situaciones cotidianas y en experiencias de laboratorio.</w:t>
                  </w:r>
                </w:p>
              </w:tc>
              <w:tc>
                <w:tcPr>
                  <w:tcW w:w="1843" w:type="dxa"/>
                  <w:tcBorders>
                    <w:top w:val="single" w:sz="4" w:space="0" w:color="000000"/>
                    <w:left w:val="single" w:sz="4" w:space="0" w:color="000000"/>
                    <w:bottom w:val="single" w:sz="4" w:space="0" w:color="000000"/>
                    <w:right w:val="single" w:sz="4" w:space="0" w:color="000000"/>
                  </w:tcBorders>
                </w:tcPr>
                <w:p w14:paraId="4A898006" w14:textId="3956E25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18015441" w14:textId="5535137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04C17AC7"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1D549BEE" w14:textId="7037C3F8"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C5.5,Valorar</w:t>
                  </w:r>
                  <w:proofErr w:type="gramEnd"/>
                  <w:r w:rsidRPr="00B91504">
                    <w:rPr>
                      <w:rFonts w:ascii="Arial" w:hAnsi="Arial"/>
                      <w:sz w:val="18"/>
                      <w:szCs w:val="18"/>
                    </w:rPr>
                    <w:t xml:space="preserve"> el papel de la energía en nuestras vidas, identificar las diferentes fuentes, comparar el impacto medioambiental de las mismas y reconocer la importancia del ahorro energético para un desarrollo sostenible.</w:t>
                  </w:r>
                </w:p>
              </w:tc>
              <w:tc>
                <w:tcPr>
                  <w:tcW w:w="1843" w:type="dxa"/>
                  <w:tcBorders>
                    <w:top w:val="single" w:sz="4" w:space="0" w:color="000000"/>
                    <w:left w:val="single" w:sz="4" w:space="0" w:color="000000"/>
                    <w:bottom w:val="single" w:sz="4" w:space="0" w:color="000000"/>
                    <w:right w:val="single" w:sz="4" w:space="0" w:color="000000"/>
                  </w:tcBorders>
                </w:tcPr>
                <w:p w14:paraId="51EEC07E" w14:textId="2665ECD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4F5B831B" w14:textId="2F3BD5BD"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2D7CD3FF"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0D8FE137" w14:textId="25838123"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C5.6,Conocer</w:t>
                  </w:r>
                  <w:proofErr w:type="gramEnd"/>
                  <w:r w:rsidRPr="00B91504">
                    <w:rPr>
                      <w:rFonts w:ascii="Arial" w:hAnsi="Arial"/>
                      <w:sz w:val="18"/>
                      <w:szCs w:val="18"/>
                    </w:rPr>
                    <w:t xml:space="preserve"> y comparar las diferentes fuentes de energía empleadas en la vida diaria en un contexto global que implique aspectos económicos y medioambientales.</w:t>
                  </w:r>
                </w:p>
              </w:tc>
              <w:tc>
                <w:tcPr>
                  <w:tcW w:w="1843" w:type="dxa"/>
                  <w:tcBorders>
                    <w:top w:val="single" w:sz="4" w:space="0" w:color="000000"/>
                    <w:left w:val="single" w:sz="4" w:space="0" w:color="000000"/>
                    <w:bottom w:val="single" w:sz="4" w:space="0" w:color="000000"/>
                    <w:right w:val="single" w:sz="4" w:space="0" w:color="000000"/>
                  </w:tcBorders>
                </w:tcPr>
                <w:p w14:paraId="63BFA1F1" w14:textId="40FDEE8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49B485C6" w14:textId="68B3E66A"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3B89C7E1"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28DDBA06" w14:textId="589B4DA4"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C5.7,Valorar</w:t>
                  </w:r>
                  <w:proofErr w:type="gramEnd"/>
                  <w:r w:rsidRPr="00B91504">
                    <w:rPr>
                      <w:rFonts w:ascii="Arial" w:hAnsi="Arial"/>
                      <w:sz w:val="18"/>
                      <w:szCs w:val="18"/>
                    </w:rPr>
                    <w:t xml:space="preserve"> la importancia de realizar un consumo responsable de las fuentes energéticas.</w:t>
                  </w:r>
                </w:p>
              </w:tc>
              <w:tc>
                <w:tcPr>
                  <w:tcW w:w="1843" w:type="dxa"/>
                  <w:tcBorders>
                    <w:top w:val="single" w:sz="4" w:space="0" w:color="000000"/>
                    <w:left w:val="single" w:sz="4" w:space="0" w:color="000000"/>
                    <w:bottom w:val="single" w:sz="4" w:space="0" w:color="000000"/>
                    <w:right w:val="single" w:sz="4" w:space="0" w:color="000000"/>
                  </w:tcBorders>
                </w:tcPr>
                <w:p w14:paraId="5D365098" w14:textId="58FE845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07BEBDF3" w14:textId="3726D4F1"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5ED3D7CC"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2FC5C9D9" w14:textId="67C40042"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C5.12,Reconocer</w:t>
                  </w:r>
                  <w:proofErr w:type="gramEnd"/>
                  <w:r w:rsidRPr="00B91504">
                    <w:rPr>
                      <w:rFonts w:ascii="Arial" w:hAnsi="Arial"/>
                      <w:sz w:val="18"/>
                      <w:szCs w:val="18"/>
                    </w:rPr>
                    <w:t xml:space="preserve"> la importancia que las energías renovables tienen en Andalucía.</w:t>
                  </w:r>
                </w:p>
              </w:tc>
              <w:tc>
                <w:tcPr>
                  <w:tcW w:w="1843" w:type="dxa"/>
                  <w:tcBorders>
                    <w:top w:val="single" w:sz="4" w:space="0" w:color="000000"/>
                    <w:left w:val="single" w:sz="4" w:space="0" w:color="000000"/>
                    <w:bottom w:val="single" w:sz="4" w:space="0" w:color="000000"/>
                    <w:right w:val="single" w:sz="4" w:space="0" w:color="000000"/>
                  </w:tcBorders>
                </w:tcPr>
                <w:p w14:paraId="51DD4BC5" w14:textId="654AD498"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31B0986A" w14:textId="02CAA549"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04EE2069"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000A9D48" w14:textId="3333A1BC" w:rsidR="00F14DBA" w:rsidRPr="00B91504" w:rsidRDefault="00F14DBA" w:rsidP="00F14DBA">
                  <w:pPr>
                    <w:pStyle w:val="LO-normal"/>
                    <w:widowControl/>
                    <w:jc w:val="both"/>
                    <w:rPr>
                      <w:rFonts w:ascii="Arial" w:eastAsia="Arial" w:hAnsi="Arial"/>
                      <w:color w:val="FF0000"/>
                      <w:sz w:val="18"/>
                      <w:szCs w:val="18"/>
                    </w:rPr>
                  </w:pPr>
                  <w:proofErr w:type="gramStart"/>
                  <w:r w:rsidRPr="00B91504">
                    <w:rPr>
                      <w:rFonts w:ascii="Arial" w:hAnsi="Arial"/>
                      <w:sz w:val="18"/>
                      <w:szCs w:val="18"/>
                    </w:rPr>
                    <w:t>C5.13,Identificar</w:t>
                  </w:r>
                  <w:proofErr w:type="gramEnd"/>
                  <w:r w:rsidRPr="00B91504">
                    <w:rPr>
                      <w:rFonts w:ascii="Arial" w:hAnsi="Arial"/>
                      <w:sz w:val="18"/>
                      <w:szCs w:val="18"/>
                    </w:rPr>
                    <w:t xml:space="preserve"> los fenómenos de reflexión y refracción de la luz.</w:t>
                  </w:r>
                </w:p>
              </w:tc>
              <w:tc>
                <w:tcPr>
                  <w:tcW w:w="1843" w:type="dxa"/>
                  <w:tcBorders>
                    <w:top w:val="single" w:sz="4" w:space="0" w:color="000000"/>
                    <w:left w:val="single" w:sz="4" w:space="0" w:color="000000"/>
                    <w:bottom w:val="single" w:sz="4" w:space="0" w:color="000000"/>
                    <w:right w:val="single" w:sz="4" w:space="0" w:color="000000"/>
                  </w:tcBorders>
                </w:tcPr>
                <w:p w14:paraId="32408369" w14:textId="5ED07653"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6FFE2C15" w14:textId="7E583480"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158AA496"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3E5E1C82" w14:textId="18E3175A" w:rsidR="00F14DBA" w:rsidRPr="00375DF9" w:rsidRDefault="00F14DBA" w:rsidP="00F14DBA">
                  <w:pPr>
                    <w:pStyle w:val="LO-normal"/>
                    <w:widowControl/>
                    <w:jc w:val="both"/>
                    <w:rPr>
                      <w:rFonts w:ascii="Arial" w:eastAsia="Arial" w:hAnsi="Arial"/>
                      <w:color w:val="FF0000"/>
                      <w:sz w:val="18"/>
                      <w:szCs w:val="18"/>
                      <w:highlight w:val="lightGray"/>
                    </w:rPr>
                  </w:pPr>
                  <w:proofErr w:type="gramStart"/>
                  <w:r w:rsidRPr="00375DF9">
                    <w:rPr>
                      <w:rFonts w:ascii="Arial" w:hAnsi="Arial"/>
                      <w:sz w:val="18"/>
                      <w:szCs w:val="18"/>
                      <w:highlight w:val="lightGray"/>
                    </w:rPr>
                    <w:t>C5.14,Reconocer</w:t>
                  </w:r>
                  <w:proofErr w:type="gramEnd"/>
                  <w:r w:rsidRPr="00375DF9">
                    <w:rPr>
                      <w:rFonts w:ascii="Arial" w:hAnsi="Arial"/>
                      <w:sz w:val="18"/>
                      <w:szCs w:val="18"/>
                      <w:highlight w:val="lightGray"/>
                    </w:rPr>
                    <w:t xml:space="preserve"> los fenómenos de eco y reverberación.</w:t>
                  </w:r>
                </w:p>
              </w:tc>
              <w:tc>
                <w:tcPr>
                  <w:tcW w:w="1843" w:type="dxa"/>
                  <w:tcBorders>
                    <w:top w:val="single" w:sz="4" w:space="0" w:color="000000"/>
                    <w:left w:val="single" w:sz="4" w:space="0" w:color="000000"/>
                    <w:bottom w:val="single" w:sz="4" w:space="0" w:color="000000"/>
                    <w:right w:val="single" w:sz="4" w:space="0" w:color="000000"/>
                  </w:tcBorders>
                </w:tcPr>
                <w:p w14:paraId="3B788231" w14:textId="5B038D1E"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2</w:t>
                  </w:r>
                </w:p>
              </w:tc>
              <w:tc>
                <w:tcPr>
                  <w:tcW w:w="2126" w:type="dxa"/>
                  <w:tcBorders>
                    <w:top w:val="single" w:sz="4" w:space="0" w:color="000000"/>
                    <w:left w:val="single" w:sz="4" w:space="0" w:color="000000"/>
                    <w:bottom w:val="single" w:sz="4" w:space="0" w:color="000000"/>
                    <w:right w:val="single" w:sz="4" w:space="0" w:color="000000"/>
                  </w:tcBorders>
                </w:tcPr>
                <w:p w14:paraId="192758E9" w14:textId="3249A54B"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Prueba escrita</w:t>
                  </w:r>
                </w:p>
              </w:tc>
            </w:tr>
            <w:tr w:rsidR="00F14DBA" w:rsidRPr="00B91504" w14:paraId="3381CC3A"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02D8BBFA" w14:textId="4E570F94" w:rsidR="00F14DBA" w:rsidRPr="00375DF9" w:rsidRDefault="00F14DBA" w:rsidP="00F14DBA">
                  <w:pPr>
                    <w:pStyle w:val="LO-normal"/>
                    <w:widowControl/>
                    <w:jc w:val="both"/>
                    <w:rPr>
                      <w:rFonts w:ascii="Arial" w:eastAsia="Arial" w:hAnsi="Arial"/>
                      <w:color w:val="FF0000"/>
                      <w:sz w:val="18"/>
                      <w:szCs w:val="18"/>
                      <w:highlight w:val="lightGray"/>
                    </w:rPr>
                  </w:pPr>
                  <w:proofErr w:type="gramStart"/>
                  <w:r w:rsidRPr="00375DF9">
                    <w:rPr>
                      <w:rFonts w:ascii="Arial" w:hAnsi="Arial"/>
                      <w:sz w:val="18"/>
                      <w:szCs w:val="18"/>
                      <w:highlight w:val="lightGray"/>
                    </w:rPr>
                    <w:t>C5.15,Valorar</w:t>
                  </w:r>
                  <w:proofErr w:type="gramEnd"/>
                  <w:r w:rsidRPr="00375DF9">
                    <w:rPr>
                      <w:rFonts w:ascii="Arial" w:hAnsi="Arial"/>
                      <w:sz w:val="18"/>
                      <w:szCs w:val="18"/>
                      <w:highlight w:val="lightGray"/>
                    </w:rPr>
                    <w:t xml:space="preserve"> el problema de la contaminación acústica y lumínica.</w:t>
                  </w:r>
                </w:p>
              </w:tc>
              <w:tc>
                <w:tcPr>
                  <w:tcW w:w="1843" w:type="dxa"/>
                  <w:tcBorders>
                    <w:top w:val="single" w:sz="4" w:space="0" w:color="000000"/>
                    <w:left w:val="single" w:sz="4" w:space="0" w:color="000000"/>
                    <w:bottom w:val="single" w:sz="4" w:space="0" w:color="000000"/>
                    <w:right w:val="single" w:sz="4" w:space="0" w:color="000000"/>
                  </w:tcBorders>
                </w:tcPr>
                <w:p w14:paraId="4FB0231C" w14:textId="7CFD78BA"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333FD958" w14:textId="230D8137"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r w:rsidR="00F14DBA" w:rsidRPr="00B91504" w14:paraId="2B8FDB2F" w14:textId="77777777">
              <w:trPr>
                <w:trHeight w:val="284"/>
              </w:trPr>
              <w:tc>
                <w:tcPr>
                  <w:tcW w:w="4819" w:type="dxa"/>
                  <w:tcBorders>
                    <w:top w:val="single" w:sz="4" w:space="0" w:color="000000"/>
                    <w:left w:val="single" w:sz="4" w:space="0" w:color="000000"/>
                    <w:bottom w:val="single" w:sz="4" w:space="0" w:color="000000"/>
                    <w:right w:val="single" w:sz="4" w:space="0" w:color="000000"/>
                  </w:tcBorders>
                </w:tcPr>
                <w:p w14:paraId="15849CF2" w14:textId="5822E861" w:rsidR="00F14DBA" w:rsidRPr="00375DF9" w:rsidRDefault="00F14DBA" w:rsidP="00F14DBA">
                  <w:pPr>
                    <w:pStyle w:val="LO-normal"/>
                    <w:widowControl/>
                    <w:jc w:val="both"/>
                    <w:rPr>
                      <w:rFonts w:ascii="Arial" w:eastAsia="Arial" w:hAnsi="Arial"/>
                      <w:color w:val="FF0000"/>
                      <w:sz w:val="18"/>
                      <w:szCs w:val="18"/>
                      <w:highlight w:val="lightGray"/>
                    </w:rPr>
                  </w:pPr>
                  <w:proofErr w:type="gramStart"/>
                  <w:r w:rsidRPr="00375DF9">
                    <w:rPr>
                      <w:rFonts w:ascii="Arial" w:hAnsi="Arial"/>
                      <w:sz w:val="18"/>
                      <w:szCs w:val="18"/>
                      <w:highlight w:val="lightGray"/>
                    </w:rPr>
                    <w:t>C5.16,Elaborar</w:t>
                  </w:r>
                  <w:proofErr w:type="gramEnd"/>
                  <w:r w:rsidRPr="00375DF9">
                    <w:rPr>
                      <w:rFonts w:ascii="Arial" w:hAnsi="Arial"/>
                      <w:sz w:val="18"/>
                      <w:szCs w:val="18"/>
                      <w:highlight w:val="lightGray"/>
                    </w:rPr>
                    <w:t xml:space="preserve"> y defender un proyecto de investigación sobre instrumentos ópticos aplicando las TIC.</w:t>
                  </w:r>
                </w:p>
              </w:tc>
              <w:tc>
                <w:tcPr>
                  <w:tcW w:w="1843" w:type="dxa"/>
                  <w:tcBorders>
                    <w:top w:val="single" w:sz="4" w:space="0" w:color="000000"/>
                    <w:left w:val="single" w:sz="4" w:space="0" w:color="000000"/>
                    <w:bottom w:val="single" w:sz="4" w:space="0" w:color="000000"/>
                    <w:right w:val="single" w:sz="4" w:space="0" w:color="000000"/>
                  </w:tcBorders>
                </w:tcPr>
                <w:p w14:paraId="1B85BB85" w14:textId="4E39C36E"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14:paraId="74779B5B" w14:textId="190B25E9" w:rsidR="00F14DBA" w:rsidRPr="00B91504" w:rsidRDefault="00F14DBA" w:rsidP="00F14DBA">
                  <w:pPr>
                    <w:pStyle w:val="LO-normal"/>
                    <w:widowControl/>
                    <w:jc w:val="both"/>
                    <w:rPr>
                      <w:rFonts w:ascii="Arial" w:eastAsia="Arial" w:hAnsi="Arial"/>
                      <w:color w:val="FF0000"/>
                      <w:sz w:val="18"/>
                      <w:szCs w:val="18"/>
                    </w:rPr>
                  </w:pPr>
                  <w:r w:rsidRPr="00B91504">
                    <w:rPr>
                      <w:rFonts w:ascii="Arial" w:hAnsi="Arial"/>
                      <w:sz w:val="18"/>
                      <w:szCs w:val="18"/>
                    </w:rPr>
                    <w:t>Trabajo</w:t>
                  </w:r>
                </w:p>
              </w:tc>
            </w:tr>
          </w:tbl>
          <w:p w14:paraId="46123047" w14:textId="77777777" w:rsidR="009D3032" w:rsidRPr="00B91504" w:rsidRDefault="009D3032">
            <w:pPr>
              <w:pStyle w:val="LO-normal"/>
              <w:spacing w:after="120"/>
              <w:jc w:val="both"/>
              <w:rPr>
                <w:rFonts w:ascii="Arial" w:eastAsia="Arial" w:hAnsi="Arial"/>
                <w:color w:val="000000"/>
                <w:sz w:val="20"/>
                <w:szCs w:val="20"/>
              </w:rPr>
            </w:pPr>
          </w:p>
          <w:p w14:paraId="42D2FA72" w14:textId="77777777" w:rsidR="009D3032" w:rsidRPr="00B91504" w:rsidRDefault="00C13373">
            <w:pPr>
              <w:pStyle w:val="LO-normal"/>
              <w:spacing w:after="120"/>
              <w:ind w:left="720"/>
              <w:jc w:val="both"/>
              <w:rPr>
                <w:rFonts w:ascii="Arial" w:eastAsia="Arial" w:hAnsi="Arial"/>
                <w:color w:val="000000"/>
                <w:sz w:val="20"/>
                <w:szCs w:val="20"/>
              </w:rPr>
            </w:pPr>
            <w:r w:rsidRPr="00B91504">
              <w:rPr>
                <w:rFonts w:ascii="Arial" w:eastAsia="Arial" w:hAnsi="Arial"/>
                <w:color w:val="000000"/>
                <w:sz w:val="20"/>
                <w:szCs w:val="20"/>
              </w:rPr>
              <w:t>(*) El módulo Séneca de evaluación por competencias permite realizar una ponderación uniforme entre los diversos criterios o una ponderación específica para cada criterio otorgando mayor peso a aquellos considerados más relevantes o importantes en la valoración de su adquisición.</w:t>
            </w:r>
          </w:p>
          <w:p w14:paraId="32DEBB69" w14:textId="77777777" w:rsidR="009D3032" w:rsidRPr="00B91504" w:rsidRDefault="009D3032">
            <w:pPr>
              <w:pStyle w:val="LO-normal"/>
              <w:spacing w:after="120"/>
              <w:jc w:val="both"/>
              <w:rPr>
                <w:rFonts w:ascii="Arial" w:eastAsia="Arial" w:hAnsi="Arial"/>
                <w:color w:val="000000"/>
                <w:sz w:val="20"/>
                <w:szCs w:val="20"/>
              </w:rPr>
            </w:pPr>
          </w:p>
          <w:p w14:paraId="25C87660" w14:textId="77777777" w:rsidR="009D3032" w:rsidRPr="00B91504" w:rsidRDefault="00C13373">
            <w:pPr>
              <w:pStyle w:val="LO-normal"/>
              <w:numPr>
                <w:ilvl w:val="1"/>
                <w:numId w:val="12"/>
              </w:numPr>
              <w:tabs>
                <w:tab w:val="left" w:pos="780"/>
              </w:tabs>
              <w:ind w:left="20" w:right="-10" w:firstLine="0"/>
              <w:rPr>
                <w:rFonts w:ascii="Arial" w:eastAsia="Arial" w:hAnsi="Arial"/>
                <w:sz w:val="21"/>
                <w:szCs w:val="21"/>
              </w:rPr>
            </w:pPr>
            <w:r w:rsidRPr="00B91504">
              <w:rPr>
                <w:rFonts w:ascii="Arial" w:eastAsia="Arial" w:hAnsi="Arial"/>
                <w:b/>
                <w:sz w:val="21"/>
                <w:szCs w:val="21"/>
              </w:rPr>
              <w:t>TÉCNICAS E INSTRUMENTOS DE EVALUACIÓN.</w:t>
            </w:r>
          </w:p>
          <w:p w14:paraId="16720271" w14:textId="77777777" w:rsidR="009D3032" w:rsidRPr="00B91504" w:rsidRDefault="009D3032">
            <w:pPr>
              <w:pStyle w:val="LO-normal"/>
              <w:tabs>
                <w:tab w:val="left" w:pos="780"/>
              </w:tabs>
              <w:ind w:right="-10"/>
              <w:rPr>
                <w:rFonts w:ascii="Arial" w:eastAsia="Arial" w:hAnsi="Arial"/>
                <w:color w:val="FF0000"/>
                <w:sz w:val="21"/>
                <w:szCs w:val="21"/>
              </w:rPr>
            </w:pPr>
          </w:p>
          <w:p w14:paraId="2ED45A0E"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sidRPr="00B91504">
              <w:rPr>
                <w:rFonts w:ascii="Arial" w:eastAsia="Arial" w:hAnsi="Arial"/>
                <w:b/>
                <w:sz w:val="20"/>
                <w:szCs w:val="20"/>
              </w:rPr>
              <w:t>amplia variedad de posibilidades</w:t>
            </w:r>
            <w:r w:rsidRPr="00B91504">
              <w:rPr>
                <w:rFonts w:ascii="Arial" w:eastAsia="Arial" w:hAnsi="Arial"/>
                <w:sz w:val="20"/>
                <w:szCs w:val="20"/>
              </w:rPr>
              <w:t xml:space="preserve"> cuál o cuáles son las más adecuadas. Por tanto, al igual que ocurre con la metodología, lo lógico es que utilicemos </w:t>
            </w:r>
            <w:r w:rsidRPr="00B91504">
              <w:rPr>
                <w:rFonts w:ascii="Arial" w:eastAsia="Arial" w:hAnsi="Arial"/>
                <w:b/>
                <w:sz w:val="20"/>
                <w:szCs w:val="20"/>
              </w:rPr>
              <w:t>técnicas e instrumentos variados</w:t>
            </w:r>
            <w:r w:rsidRPr="00B91504">
              <w:rPr>
                <w:rFonts w:ascii="Arial" w:eastAsia="Arial" w:hAnsi="Arial"/>
                <w:sz w:val="20"/>
                <w:szCs w:val="20"/>
              </w:rPr>
              <w:t xml:space="preserve"> desde el convencimiento de que </w:t>
            </w:r>
            <w:r w:rsidRPr="00B91504">
              <w:rPr>
                <w:rFonts w:ascii="Arial" w:eastAsia="Arial" w:hAnsi="Arial"/>
                <w:b/>
                <w:sz w:val="20"/>
                <w:szCs w:val="20"/>
              </w:rPr>
              <w:t xml:space="preserve">resulta inútil o incompleto el uso de un </w:t>
            </w:r>
            <w:r w:rsidRPr="00B91504">
              <w:rPr>
                <w:rFonts w:ascii="Arial" w:eastAsia="Arial" w:hAnsi="Arial"/>
                <w:b/>
                <w:sz w:val="20"/>
                <w:szCs w:val="20"/>
              </w:rPr>
              <w:lastRenderedPageBreak/>
              <w:t>solo instrumento universal</w:t>
            </w:r>
            <w:r w:rsidRPr="00B91504">
              <w:rPr>
                <w:rFonts w:ascii="Arial" w:eastAsia="Arial" w:hAnsi="Arial"/>
                <w:sz w:val="20"/>
                <w:szCs w:val="20"/>
              </w:rPr>
              <w:t xml:space="preserve"> para la evaluación. Podemos, al contrario, aprovechar una amplia variedad de instrumentos que nos permitan evaluar en base a los diferentes ambientes de </w:t>
            </w:r>
            <w:proofErr w:type="gramStart"/>
            <w:r w:rsidRPr="00B91504">
              <w:rPr>
                <w:rFonts w:ascii="Arial" w:eastAsia="Arial" w:hAnsi="Arial"/>
                <w:sz w:val="20"/>
                <w:szCs w:val="20"/>
              </w:rPr>
              <w:t>aprendizaje;  tipo</w:t>
            </w:r>
            <w:proofErr w:type="gramEnd"/>
            <w:r w:rsidRPr="00B91504">
              <w:rPr>
                <w:rFonts w:ascii="Arial" w:eastAsia="Arial" w:hAnsi="Arial"/>
                <w:sz w:val="20"/>
                <w:szCs w:val="20"/>
              </w:rPr>
              <w:t xml:space="preserve"> de asignatura, centro educativo, alumnado, familias, entorno,...</w:t>
            </w:r>
          </w:p>
          <w:p w14:paraId="238F9CFC" w14:textId="77777777" w:rsidR="009D3032" w:rsidRPr="00B91504" w:rsidRDefault="009D3032">
            <w:pPr>
              <w:pStyle w:val="LO-normal"/>
              <w:jc w:val="both"/>
              <w:rPr>
                <w:rFonts w:ascii="Arial" w:eastAsia="Arial" w:hAnsi="Arial"/>
                <w:sz w:val="20"/>
                <w:szCs w:val="20"/>
              </w:rPr>
            </w:pPr>
          </w:p>
          <w:p w14:paraId="5786377A"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Debemos tener esta idea en consideración a la hora de valorar a continuación el uso de la rúbrica como un instrumento especialmente adecuado para la valoración de los aprendizajes </w:t>
            </w:r>
            <w:proofErr w:type="gramStart"/>
            <w:r w:rsidRPr="00B91504">
              <w:rPr>
                <w:rFonts w:ascii="Arial" w:eastAsia="Arial" w:hAnsi="Arial"/>
                <w:sz w:val="20"/>
                <w:szCs w:val="20"/>
              </w:rPr>
              <w:t>competenciales</w:t>
            </w:r>
            <w:proofErr w:type="gramEnd"/>
            <w:r w:rsidRPr="00B91504">
              <w:rPr>
                <w:rFonts w:ascii="Arial" w:eastAsia="Arial" w:hAnsi="Arial"/>
                <w:sz w:val="20"/>
                <w:szCs w:val="20"/>
              </w:rPr>
              <w:t xml:space="preserve"> pero, no único o infalible.</w:t>
            </w:r>
          </w:p>
          <w:p w14:paraId="530B2B8B" w14:textId="77777777" w:rsidR="009D3032" w:rsidRPr="00B91504" w:rsidRDefault="009D3032">
            <w:pPr>
              <w:pStyle w:val="LO-normal"/>
              <w:jc w:val="both"/>
              <w:rPr>
                <w:rFonts w:ascii="Arial" w:eastAsia="Arial" w:hAnsi="Arial"/>
                <w:sz w:val="20"/>
                <w:szCs w:val="20"/>
              </w:rPr>
            </w:pPr>
          </w:p>
          <w:p w14:paraId="6E9266BC"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Las </w:t>
            </w:r>
            <w:proofErr w:type="gramStart"/>
            <w:r w:rsidRPr="00B91504">
              <w:rPr>
                <w:rFonts w:ascii="Arial" w:eastAsia="Arial" w:hAnsi="Arial"/>
                <w:sz w:val="20"/>
                <w:szCs w:val="20"/>
              </w:rPr>
              <w:t>CCCC  se</w:t>
            </w:r>
            <w:proofErr w:type="gramEnd"/>
            <w:r w:rsidRPr="00B91504">
              <w:rPr>
                <w:rFonts w:ascii="Arial" w:eastAsia="Arial" w:hAnsi="Arial"/>
                <w:sz w:val="20"/>
                <w:szCs w:val="20"/>
              </w:rPr>
              <w:t xml:space="preserve"> desarrollan mediante la realización de tareas y las tareas se evalúan más adecuadamente mediante rúbricas.</w:t>
            </w:r>
          </w:p>
          <w:p w14:paraId="017C2214" w14:textId="77777777" w:rsidR="009D3032" w:rsidRPr="00B91504" w:rsidRDefault="009D3032">
            <w:pPr>
              <w:pStyle w:val="LO-normal"/>
              <w:jc w:val="both"/>
              <w:rPr>
                <w:rFonts w:ascii="Arial" w:eastAsia="Arial" w:hAnsi="Arial"/>
                <w:sz w:val="20"/>
                <w:szCs w:val="20"/>
              </w:rPr>
            </w:pPr>
          </w:p>
          <w:p w14:paraId="1233FC69" w14:textId="77777777" w:rsidR="009D3032" w:rsidRPr="00B91504" w:rsidRDefault="00C13373">
            <w:pPr>
              <w:pStyle w:val="LO-normal"/>
              <w:jc w:val="both"/>
              <w:rPr>
                <w:rFonts w:ascii="Arial" w:eastAsia="Arial" w:hAnsi="Arial"/>
                <w:sz w:val="20"/>
                <w:szCs w:val="20"/>
              </w:rPr>
            </w:pPr>
            <w:r w:rsidRPr="00B91504">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sidRPr="00B91504">
              <w:rPr>
                <w:rFonts w:ascii="Arial" w:eastAsia="Arial" w:hAnsi="Arial"/>
                <w:b/>
                <w:sz w:val="20"/>
                <w:szCs w:val="20"/>
              </w:rPr>
              <w:t>elaboración de una rúbrica</w:t>
            </w:r>
            <w:r w:rsidRPr="00B91504">
              <w:rPr>
                <w:rFonts w:ascii="Arial" w:eastAsia="Arial" w:hAnsi="Arial"/>
                <w:sz w:val="20"/>
                <w:szCs w:val="20"/>
              </w:rPr>
              <w:t>, culmina el proceso de elaboración de la UDI, de esta forma se establece una valoración final de los aprendizajes adquiridos por cada alumno-a en relación con los previstos en el diseño inicial. En ambos casos los objetivos didácticos o criterios de evaluación-</w:t>
            </w:r>
            <w:proofErr w:type="gramStart"/>
            <w:r w:rsidRPr="00B91504">
              <w:rPr>
                <w:rFonts w:ascii="Arial" w:eastAsia="Arial" w:hAnsi="Arial"/>
                <w:sz w:val="20"/>
                <w:szCs w:val="20"/>
              </w:rPr>
              <w:t>estándares  son</w:t>
            </w:r>
            <w:proofErr w:type="gramEnd"/>
            <w:r w:rsidRPr="00B91504">
              <w:rPr>
                <w:rFonts w:ascii="Arial" w:eastAsia="Arial" w:hAnsi="Arial"/>
                <w:sz w:val="20"/>
                <w:szCs w:val="20"/>
              </w:rPr>
              <w:t xml:space="preserve"> el referente obligado. Junto a la rúbrica, que identifica y valora los aprendizajes, será necesario disponer de una </w:t>
            </w:r>
            <w:r w:rsidRPr="00B91504">
              <w:rPr>
                <w:rFonts w:ascii="Arial" w:eastAsia="Arial" w:hAnsi="Arial"/>
                <w:b/>
                <w:sz w:val="20"/>
                <w:szCs w:val="20"/>
              </w:rPr>
              <w:t>amplia variedad de instrumentos</w:t>
            </w:r>
            <w:r w:rsidRPr="00B91504">
              <w:rPr>
                <w:rFonts w:ascii="Arial" w:eastAsia="Arial" w:hAnsi="Arial"/>
                <w:sz w:val="20"/>
                <w:szCs w:val="20"/>
              </w:rPr>
              <w:t xml:space="preserve"> para la obtención de datos que permita reconocer los aprendizajes allí donde aparezcan. Entre ellos podemos destacar:</w:t>
            </w:r>
          </w:p>
          <w:p w14:paraId="6F6702E3" w14:textId="77777777" w:rsidR="009D3032" w:rsidRPr="00B91504" w:rsidRDefault="009D3032">
            <w:pPr>
              <w:pStyle w:val="LO-normal"/>
              <w:jc w:val="both"/>
              <w:rPr>
                <w:rFonts w:ascii="Arial" w:eastAsia="Arial" w:hAnsi="Arial"/>
                <w:sz w:val="20"/>
                <w:szCs w:val="20"/>
              </w:rPr>
            </w:pPr>
          </w:p>
          <w:p w14:paraId="1545774A" w14:textId="77777777" w:rsidR="00375DF9" w:rsidRPr="00F64341"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Actividades</w:t>
            </w:r>
          </w:p>
          <w:p w14:paraId="24FE0C67" w14:textId="77777777" w:rsidR="00375DF9" w:rsidRPr="00F64341"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Prueba objetiva</w:t>
            </w:r>
          </w:p>
          <w:p w14:paraId="412E9FF0" w14:textId="77777777" w:rsidR="00375DF9" w:rsidRPr="00F64341"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Cuaderno de clase.</w:t>
            </w:r>
          </w:p>
          <w:p w14:paraId="34BA8FD5" w14:textId="2DEC7333" w:rsidR="00375DF9"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Trabajos monográficos</w:t>
            </w:r>
          </w:p>
          <w:p w14:paraId="630C3721" w14:textId="28FE0C05" w:rsidR="008F5460" w:rsidRPr="00F64341" w:rsidRDefault="008F5460" w:rsidP="00375DF9">
            <w:pPr>
              <w:pStyle w:val="LO-normal"/>
              <w:numPr>
                <w:ilvl w:val="0"/>
                <w:numId w:val="21"/>
              </w:numPr>
              <w:jc w:val="both"/>
              <w:rPr>
                <w:rFonts w:ascii="Arial" w:eastAsia="Arial" w:hAnsi="Arial"/>
                <w:sz w:val="20"/>
                <w:szCs w:val="20"/>
              </w:rPr>
            </w:pPr>
            <w:r>
              <w:rPr>
                <w:rFonts w:ascii="Arial" w:eastAsia="Arial" w:hAnsi="Arial"/>
                <w:sz w:val="20"/>
                <w:szCs w:val="20"/>
              </w:rPr>
              <w:t>Trabajo en grupo</w:t>
            </w:r>
          </w:p>
          <w:p w14:paraId="742CA974" w14:textId="4174AFB8" w:rsidR="00375DF9" w:rsidRPr="00F64341" w:rsidRDefault="008F5460" w:rsidP="00375DF9">
            <w:pPr>
              <w:pStyle w:val="LO-normal"/>
              <w:numPr>
                <w:ilvl w:val="0"/>
                <w:numId w:val="21"/>
              </w:numPr>
              <w:jc w:val="both"/>
              <w:rPr>
                <w:rFonts w:ascii="Arial" w:eastAsia="Arial" w:hAnsi="Arial"/>
                <w:sz w:val="20"/>
                <w:szCs w:val="20"/>
              </w:rPr>
            </w:pPr>
            <w:r>
              <w:rPr>
                <w:rFonts w:ascii="Arial" w:eastAsia="Arial" w:hAnsi="Arial"/>
                <w:sz w:val="20"/>
                <w:szCs w:val="20"/>
              </w:rPr>
              <w:t xml:space="preserve">participación en </w:t>
            </w:r>
            <w:r w:rsidRPr="00F64341">
              <w:rPr>
                <w:rFonts w:ascii="Arial" w:eastAsia="Arial" w:hAnsi="Arial"/>
                <w:sz w:val="20"/>
                <w:szCs w:val="20"/>
              </w:rPr>
              <w:t>foros</w:t>
            </w:r>
          </w:p>
          <w:p w14:paraId="706DC77D" w14:textId="77777777" w:rsidR="00375DF9" w:rsidRPr="00F64341"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 xml:space="preserve">Exposición oral </w:t>
            </w:r>
            <w:proofErr w:type="gramStart"/>
            <w:r w:rsidRPr="00F64341">
              <w:rPr>
                <w:rFonts w:ascii="Arial" w:eastAsia="Arial" w:hAnsi="Arial"/>
                <w:sz w:val="20"/>
                <w:szCs w:val="20"/>
              </w:rPr>
              <w:t xml:space="preserve">( </w:t>
            </w:r>
            <w:proofErr w:type="spellStart"/>
            <w:r w:rsidRPr="00F64341">
              <w:rPr>
                <w:rFonts w:ascii="Arial" w:eastAsia="Arial" w:hAnsi="Arial"/>
                <w:sz w:val="20"/>
                <w:szCs w:val="20"/>
              </w:rPr>
              <w:t>Emaze</w:t>
            </w:r>
            <w:proofErr w:type="spellEnd"/>
            <w:proofErr w:type="gramEnd"/>
            <w:r w:rsidRPr="00F64341">
              <w:rPr>
                <w:rFonts w:ascii="Arial" w:eastAsia="Arial" w:hAnsi="Arial"/>
                <w:sz w:val="20"/>
                <w:szCs w:val="20"/>
              </w:rPr>
              <w:t xml:space="preserve">, PPT, </w:t>
            </w:r>
            <w:proofErr w:type="spellStart"/>
            <w:r w:rsidRPr="00F64341">
              <w:rPr>
                <w:rFonts w:ascii="Arial" w:eastAsia="Arial" w:hAnsi="Arial"/>
                <w:sz w:val="20"/>
                <w:szCs w:val="20"/>
              </w:rPr>
              <w:t>Prezzi</w:t>
            </w:r>
            <w:proofErr w:type="spellEnd"/>
            <w:r w:rsidRPr="00F64341">
              <w:rPr>
                <w:rFonts w:ascii="Arial" w:eastAsia="Arial" w:hAnsi="Arial"/>
                <w:sz w:val="20"/>
                <w:szCs w:val="20"/>
              </w:rPr>
              <w:t>,… de la presentación)</w:t>
            </w:r>
          </w:p>
          <w:p w14:paraId="3E8B0C75" w14:textId="5820FB4E" w:rsidR="00375DF9" w:rsidRDefault="00375DF9" w:rsidP="00375DF9">
            <w:pPr>
              <w:pStyle w:val="LO-normal"/>
              <w:numPr>
                <w:ilvl w:val="0"/>
                <w:numId w:val="21"/>
              </w:numPr>
              <w:jc w:val="both"/>
              <w:rPr>
                <w:rFonts w:ascii="Arial" w:eastAsia="Arial" w:hAnsi="Arial"/>
                <w:sz w:val="20"/>
                <w:szCs w:val="20"/>
              </w:rPr>
            </w:pPr>
            <w:r w:rsidRPr="00F64341">
              <w:rPr>
                <w:rFonts w:ascii="Arial" w:eastAsia="Arial" w:hAnsi="Arial"/>
                <w:sz w:val="20"/>
                <w:szCs w:val="20"/>
              </w:rPr>
              <w:t>Trabajo en el laboratorio (este año no será posible por la normativa COVID</w:t>
            </w:r>
            <w:r w:rsidR="008F5460">
              <w:rPr>
                <w:rFonts w:ascii="Arial" w:eastAsia="Arial" w:hAnsi="Arial"/>
                <w:sz w:val="20"/>
                <w:szCs w:val="20"/>
              </w:rPr>
              <w:t xml:space="preserve">, Se realizará mediante tareas por </w:t>
            </w:r>
            <w:proofErr w:type="spellStart"/>
            <w:r w:rsidR="008F5460">
              <w:rPr>
                <w:rFonts w:ascii="Arial" w:eastAsia="Arial" w:hAnsi="Arial"/>
                <w:sz w:val="20"/>
                <w:szCs w:val="20"/>
              </w:rPr>
              <w:t>classroom</w:t>
            </w:r>
            <w:proofErr w:type="spellEnd"/>
            <w:r w:rsidRPr="00F64341">
              <w:rPr>
                <w:rFonts w:ascii="Arial" w:eastAsia="Arial" w:hAnsi="Arial"/>
                <w:sz w:val="20"/>
                <w:szCs w:val="20"/>
              </w:rPr>
              <w:t>)</w:t>
            </w:r>
          </w:p>
          <w:p w14:paraId="677167BC" w14:textId="77777777" w:rsidR="006655F8" w:rsidRPr="00685990" w:rsidRDefault="006655F8" w:rsidP="006655F8">
            <w:pPr>
              <w:pStyle w:val="Textoindependiente"/>
              <w:tabs>
                <w:tab w:val="left" w:pos="8282"/>
              </w:tabs>
              <w:spacing w:before="70"/>
              <w:ind w:left="109"/>
              <w:jc w:val="center"/>
              <w:rPr>
                <w:rFonts w:asciiTheme="minorHAnsi" w:hAnsiTheme="minorHAnsi" w:cstheme="minorHAnsi"/>
                <w:b/>
                <w:bCs/>
                <w:color w:val="1F497D" w:themeColor="text2"/>
              </w:rPr>
            </w:pPr>
            <w:r w:rsidRPr="00685990">
              <w:rPr>
                <w:rFonts w:asciiTheme="minorHAnsi" w:hAnsiTheme="minorHAnsi" w:cstheme="minorHAnsi"/>
                <w:b/>
                <w:bCs/>
                <w:color w:val="1F497D" w:themeColor="text2"/>
              </w:rPr>
              <w:t>REALIZACIÓN DE ACTIVIDADES</w:t>
            </w:r>
          </w:p>
          <w:p w14:paraId="04A57A82" w14:textId="77777777" w:rsidR="006655F8" w:rsidRPr="00622C3C" w:rsidRDefault="006655F8" w:rsidP="006655F8">
            <w:pPr>
              <w:pStyle w:val="Textoindependiente"/>
              <w:tabs>
                <w:tab w:val="left" w:pos="8282"/>
              </w:tabs>
              <w:spacing w:before="70"/>
              <w:ind w:left="109"/>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555"/>
              <w:gridCol w:w="1716"/>
              <w:gridCol w:w="1758"/>
              <w:gridCol w:w="1716"/>
              <w:gridCol w:w="1749"/>
            </w:tblGrid>
            <w:tr w:rsidR="006655F8" w:rsidRPr="00622C3C" w14:paraId="503857F8" w14:textId="77777777" w:rsidTr="005205C5">
              <w:tc>
                <w:tcPr>
                  <w:tcW w:w="1555" w:type="dxa"/>
                </w:tcPr>
                <w:p w14:paraId="5B596D38" w14:textId="77777777" w:rsidR="006655F8" w:rsidRPr="00685990" w:rsidRDefault="006655F8" w:rsidP="006655F8">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CRITERIOS DE EVALUACIÓN</w:t>
                  </w:r>
                </w:p>
              </w:tc>
              <w:tc>
                <w:tcPr>
                  <w:tcW w:w="1716" w:type="dxa"/>
                </w:tcPr>
                <w:p w14:paraId="10BFECB1" w14:textId="77777777" w:rsidR="006655F8" w:rsidRPr="00685990" w:rsidRDefault="006655F8" w:rsidP="006655F8">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1758" w:type="dxa"/>
                </w:tcPr>
                <w:p w14:paraId="2DE7F2A2" w14:textId="77777777" w:rsidR="006655F8" w:rsidRPr="00685990" w:rsidRDefault="006655F8" w:rsidP="006655F8">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1716" w:type="dxa"/>
                </w:tcPr>
                <w:p w14:paraId="3653EA66" w14:textId="77777777" w:rsidR="006655F8" w:rsidRPr="00685990" w:rsidRDefault="006655F8" w:rsidP="006655F8">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1749" w:type="dxa"/>
                </w:tcPr>
                <w:p w14:paraId="4C5411B6" w14:textId="77777777" w:rsidR="006655F8" w:rsidRPr="00685990" w:rsidRDefault="006655F8" w:rsidP="006655F8">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1FCE6434" w14:textId="77777777" w:rsidTr="005205C5">
              <w:tc>
                <w:tcPr>
                  <w:tcW w:w="1555" w:type="dxa"/>
                </w:tcPr>
                <w:p w14:paraId="1C93B1AB" w14:textId="77777777" w:rsidR="006655F8" w:rsidRPr="00622C3C" w:rsidRDefault="006655F8" w:rsidP="006655F8">
                  <w:pPr>
                    <w:pStyle w:val="TableParagraph"/>
                    <w:spacing w:before="72" w:line="182" w:lineRule="exact"/>
                    <w:rPr>
                      <w:rFonts w:asciiTheme="minorHAnsi" w:hAnsiTheme="minorHAnsi" w:cstheme="minorHAnsi"/>
                      <w:b/>
                      <w:sz w:val="20"/>
                      <w:szCs w:val="20"/>
                    </w:rPr>
                  </w:pPr>
                  <w:r w:rsidRPr="00622C3C">
                    <w:rPr>
                      <w:rFonts w:asciiTheme="minorHAnsi" w:hAnsiTheme="minorHAnsi" w:cstheme="minorHAnsi"/>
                      <w:b/>
                      <w:sz w:val="20"/>
                      <w:szCs w:val="20"/>
                    </w:rPr>
                    <w:t>Corrección de resultados</w:t>
                  </w:r>
                </w:p>
                <w:p w14:paraId="6913A82A" w14:textId="77777777" w:rsidR="006655F8" w:rsidRPr="00622C3C" w:rsidRDefault="006655F8" w:rsidP="006655F8">
                  <w:pPr>
                    <w:pStyle w:val="Textoindependiente"/>
                    <w:spacing w:before="3"/>
                    <w:rPr>
                      <w:rFonts w:asciiTheme="minorHAnsi" w:hAnsiTheme="minorHAnsi" w:cstheme="minorHAnsi"/>
                      <w:sz w:val="20"/>
                      <w:szCs w:val="20"/>
                    </w:rPr>
                  </w:pPr>
                </w:p>
              </w:tc>
              <w:tc>
                <w:tcPr>
                  <w:tcW w:w="1716" w:type="dxa"/>
                </w:tcPr>
                <w:p w14:paraId="32273231"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Resultados incorrectos y mal planteados los problemas</w:t>
                  </w:r>
                </w:p>
              </w:tc>
              <w:tc>
                <w:tcPr>
                  <w:tcW w:w="1758" w:type="dxa"/>
                </w:tcPr>
                <w:p w14:paraId="24BD60F6"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Algunos resultados correctos y otros incorrectos</w:t>
                  </w:r>
                </w:p>
              </w:tc>
              <w:tc>
                <w:tcPr>
                  <w:tcW w:w="1716" w:type="dxa"/>
                </w:tcPr>
                <w:p w14:paraId="103D8B12"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resultados son casi todos correctos con algún error puntual, pero bien planteados</w:t>
                  </w:r>
                </w:p>
              </w:tc>
              <w:tc>
                <w:tcPr>
                  <w:tcW w:w="1749" w:type="dxa"/>
                </w:tcPr>
                <w:p w14:paraId="240CF2E1"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Todos los resultados son totalmente correctos</w:t>
                  </w:r>
                </w:p>
              </w:tc>
            </w:tr>
            <w:tr w:rsidR="006655F8" w:rsidRPr="00622C3C" w14:paraId="30E83C8A" w14:textId="77777777" w:rsidTr="005205C5">
              <w:tc>
                <w:tcPr>
                  <w:tcW w:w="1555" w:type="dxa"/>
                </w:tcPr>
                <w:p w14:paraId="4BE6D6C9" w14:textId="77777777" w:rsidR="006655F8" w:rsidRPr="00622C3C" w:rsidRDefault="006655F8" w:rsidP="006655F8">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Justificación</w:t>
                  </w:r>
                </w:p>
                <w:p w14:paraId="71CACA30" w14:textId="77777777" w:rsidR="006655F8" w:rsidRPr="00622C3C" w:rsidRDefault="006655F8" w:rsidP="006655F8">
                  <w:pPr>
                    <w:pStyle w:val="Textoindependiente"/>
                    <w:spacing w:before="3"/>
                    <w:rPr>
                      <w:rFonts w:asciiTheme="minorHAnsi" w:hAnsiTheme="minorHAnsi" w:cstheme="minorHAnsi"/>
                      <w:sz w:val="20"/>
                      <w:szCs w:val="20"/>
                    </w:rPr>
                  </w:pPr>
                </w:p>
              </w:tc>
              <w:tc>
                <w:tcPr>
                  <w:tcW w:w="1716" w:type="dxa"/>
                </w:tcPr>
                <w:p w14:paraId="0BBB863B"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no incluye explicaciones</w:t>
                  </w:r>
                </w:p>
              </w:tc>
              <w:tc>
                <w:tcPr>
                  <w:tcW w:w="1758" w:type="dxa"/>
                </w:tcPr>
                <w:p w14:paraId="34194366"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algunos problemas incluye explicaciones para facilitar la lectura y el seguimiento del planteamiento realizado</w:t>
                  </w:r>
                </w:p>
              </w:tc>
              <w:tc>
                <w:tcPr>
                  <w:tcW w:w="1716" w:type="dxa"/>
                </w:tcPr>
                <w:p w14:paraId="483B8236"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casi todos los problemas incluye explicaciones para facilitar la lectura y el seguimiento del planteamiento realizado</w:t>
                  </w:r>
                </w:p>
              </w:tc>
              <w:tc>
                <w:tcPr>
                  <w:tcW w:w="1749" w:type="dxa"/>
                </w:tcPr>
                <w:p w14:paraId="2DFF2982"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incluye explicaciones para facilitar la lectura y el seguimiento del planteamiento realizado</w:t>
                  </w:r>
                </w:p>
              </w:tc>
            </w:tr>
            <w:tr w:rsidR="006655F8" w:rsidRPr="00622C3C" w14:paraId="756D7A43" w14:textId="77777777" w:rsidTr="005205C5">
              <w:tc>
                <w:tcPr>
                  <w:tcW w:w="1555" w:type="dxa"/>
                </w:tcPr>
                <w:p w14:paraId="58674B94" w14:textId="77777777" w:rsidR="006655F8" w:rsidRPr="00622C3C" w:rsidRDefault="006655F8" w:rsidP="006655F8">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w w:val="105"/>
                      <w:sz w:val="20"/>
                      <w:szCs w:val="20"/>
                    </w:rPr>
                    <w:t>Datos</w:t>
                  </w:r>
                </w:p>
                <w:p w14:paraId="0DCB579E" w14:textId="77777777" w:rsidR="006655F8" w:rsidRPr="00622C3C" w:rsidRDefault="006655F8" w:rsidP="006655F8">
                  <w:pPr>
                    <w:pStyle w:val="Textoindependiente"/>
                    <w:spacing w:before="3"/>
                    <w:rPr>
                      <w:rFonts w:asciiTheme="minorHAnsi" w:hAnsiTheme="minorHAnsi" w:cstheme="minorHAnsi"/>
                      <w:sz w:val="20"/>
                      <w:szCs w:val="20"/>
                    </w:rPr>
                  </w:pPr>
                </w:p>
              </w:tc>
              <w:tc>
                <w:tcPr>
                  <w:tcW w:w="1716" w:type="dxa"/>
                </w:tcPr>
                <w:p w14:paraId="4CECFC9F"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no están correctamente identificados</w:t>
                  </w:r>
                </w:p>
              </w:tc>
              <w:tc>
                <w:tcPr>
                  <w:tcW w:w="1758" w:type="dxa"/>
                </w:tcPr>
                <w:p w14:paraId="3AA450C1"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están correctamente identificados</w:t>
                  </w:r>
                </w:p>
              </w:tc>
              <w:tc>
                <w:tcPr>
                  <w:tcW w:w="1716" w:type="dxa"/>
                </w:tcPr>
                <w:p w14:paraId="4CBAD2A8"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 xml:space="preserve">En todos los casos los datos están correctamente identificados y casi </w:t>
                  </w:r>
                  <w:r w:rsidRPr="00622C3C">
                    <w:rPr>
                      <w:rFonts w:asciiTheme="minorHAnsi" w:hAnsiTheme="minorHAnsi" w:cstheme="minorHAnsi"/>
                      <w:w w:val="105"/>
                      <w:sz w:val="20"/>
                      <w:szCs w:val="20"/>
                    </w:rPr>
                    <w:lastRenderedPageBreak/>
                    <w:t>siempre determinado su valor</w:t>
                  </w:r>
                </w:p>
              </w:tc>
              <w:tc>
                <w:tcPr>
                  <w:tcW w:w="1749" w:type="dxa"/>
                </w:tcPr>
                <w:p w14:paraId="36304901"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lastRenderedPageBreak/>
                    <w:t>En todos los casos los datos están correctamente identifica</w:t>
                  </w:r>
                  <w:r w:rsidRPr="00622C3C">
                    <w:rPr>
                      <w:rFonts w:asciiTheme="minorHAnsi" w:hAnsiTheme="minorHAnsi" w:cstheme="minorHAnsi"/>
                      <w:w w:val="105"/>
                      <w:sz w:val="20"/>
                      <w:szCs w:val="20"/>
                    </w:rPr>
                    <w:lastRenderedPageBreak/>
                    <w:t>dos y determinado su valor</w:t>
                  </w:r>
                </w:p>
              </w:tc>
            </w:tr>
            <w:tr w:rsidR="006655F8" w:rsidRPr="00622C3C" w14:paraId="671687F9" w14:textId="77777777" w:rsidTr="005205C5">
              <w:tc>
                <w:tcPr>
                  <w:tcW w:w="1555" w:type="dxa"/>
                </w:tcPr>
                <w:p w14:paraId="03F84073" w14:textId="77777777" w:rsidR="006655F8" w:rsidRPr="00622C3C" w:rsidRDefault="006655F8" w:rsidP="006655F8">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lastRenderedPageBreak/>
                    <w:t>Aplicación del método</w:t>
                  </w:r>
                </w:p>
                <w:p w14:paraId="65CD22AA" w14:textId="77777777" w:rsidR="006655F8" w:rsidRPr="00622C3C" w:rsidRDefault="006655F8" w:rsidP="006655F8">
                  <w:pPr>
                    <w:pStyle w:val="Textoindependiente"/>
                    <w:spacing w:before="3"/>
                    <w:rPr>
                      <w:rFonts w:asciiTheme="minorHAnsi" w:hAnsiTheme="minorHAnsi" w:cstheme="minorHAnsi"/>
                      <w:sz w:val="20"/>
                      <w:szCs w:val="20"/>
                    </w:rPr>
                  </w:pPr>
                </w:p>
              </w:tc>
              <w:tc>
                <w:tcPr>
                  <w:tcW w:w="1716" w:type="dxa"/>
                </w:tcPr>
                <w:p w14:paraId="09B7B804"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no se ha utilizado correctamente en casi ningún problema</w:t>
                  </w:r>
                </w:p>
              </w:tc>
              <w:tc>
                <w:tcPr>
                  <w:tcW w:w="1758" w:type="dxa"/>
                </w:tcPr>
                <w:p w14:paraId="681B2647"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algunos pasos en algunos los problemas</w:t>
                  </w:r>
                </w:p>
              </w:tc>
              <w:tc>
                <w:tcPr>
                  <w:tcW w:w="1716" w:type="dxa"/>
                </w:tcPr>
                <w:p w14:paraId="74984DCD"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casi todos sus pasos en casi todos los problemas</w:t>
                  </w:r>
                </w:p>
              </w:tc>
              <w:tc>
                <w:tcPr>
                  <w:tcW w:w="1749" w:type="dxa"/>
                </w:tcPr>
                <w:p w14:paraId="11EDB3C7" w14:textId="77777777" w:rsidR="006655F8" w:rsidRPr="00622C3C" w:rsidRDefault="006655F8" w:rsidP="006655F8">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todos sus pasos en todos los problemas</w:t>
                  </w:r>
                </w:p>
              </w:tc>
            </w:tr>
          </w:tbl>
          <w:p w14:paraId="0455B79B" w14:textId="6BB99DA6" w:rsidR="006655F8" w:rsidRDefault="006655F8" w:rsidP="006655F8">
            <w:pPr>
              <w:pStyle w:val="LO-normal"/>
              <w:ind w:left="720"/>
              <w:jc w:val="both"/>
              <w:rPr>
                <w:rFonts w:ascii="Arial" w:eastAsia="Arial" w:hAnsi="Arial"/>
                <w:sz w:val="20"/>
                <w:szCs w:val="20"/>
              </w:rPr>
            </w:pPr>
          </w:p>
          <w:p w14:paraId="2E1BDA30" w14:textId="77777777" w:rsidR="00E079CA" w:rsidRPr="00685990" w:rsidRDefault="00E079CA" w:rsidP="00E079CA">
            <w:pPr>
              <w:jc w:val="center"/>
              <w:rPr>
                <w:rFonts w:cstheme="minorHAnsi"/>
                <w:b/>
                <w:bCs/>
                <w:color w:val="1F497D" w:themeColor="text2"/>
              </w:rPr>
            </w:pPr>
            <w:bookmarkStart w:id="0" w:name="_Hlk55216998"/>
            <w:r>
              <w:rPr>
                <w:rFonts w:cstheme="minorHAnsi"/>
                <w:b/>
                <w:bCs/>
                <w:color w:val="1F497D" w:themeColor="text2"/>
              </w:rPr>
              <w:t>PRUEBA ESCRITA</w:t>
            </w:r>
          </w:p>
          <w:tbl>
            <w:tblPr>
              <w:tblStyle w:val="Tablaconcuadrcula"/>
              <w:tblW w:w="9241" w:type="dxa"/>
              <w:tblInd w:w="704" w:type="dxa"/>
              <w:tblLook w:val="04A0" w:firstRow="1" w:lastRow="0" w:firstColumn="1" w:lastColumn="0" w:noHBand="0" w:noVBand="1"/>
            </w:tblPr>
            <w:tblGrid>
              <w:gridCol w:w="1728"/>
              <w:gridCol w:w="2299"/>
              <w:gridCol w:w="1960"/>
              <w:gridCol w:w="1694"/>
              <w:gridCol w:w="1560"/>
            </w:tblGrid>
            <w:tr w:rsidR="00E079CA" w:rsidRPr="00622C3C" w14:paraId="72B5E4AE" w14:textId="77777777" w:rsidTr="00E079CA">
              <w:tc>
                <w:tcPr>
                  <w:tcW w:w="1728" w:type="dxa"/>
                  <w:vAlign w:val="center"/>
                </w:tcPr>
                <w:p w14:paraId="7D8E297E" w14:textId="77777777" w:rsidR="00E079CA" w:rsidRPr="00685990" w:rsidRDefault="00E079CA" w:rsidP="00E079CA">
                  <w:pPr>
                    <w:pStyle w:val="Textoindependiente"/>
                    <w:spacing w:before="3"/>
                    <w:jc w:val="center"/>
                    <w:rPr>
                      <w:rFonts w:asciiTheme="minorHAnsi" w:hAnsiTheme="minorHAnsi" w:cstheme="minorHAnsi"/>
                      <w:b/>
                      <w:bCs/>
                      <w:sz w:val="20"/>
                      <w:szCs w:val="20"/>
                    </w:rPr>
                  </w:pPr>
                  <w:bookmarkStart w:id="1" w:name="_Hlk55289596"/>
                  <w:bookmarkEnd w:id="0"/>
                  <w:r w:rsidRPr="00685990">
                    <w:rPr>
                      <w:rFonts w:asciiTheme="minorHAnsi" w:hAnsiTheme="minorHAnsi" w:cstheme="minorHAnsi"/>
                      <w:b/>
                      <w:bCs/>
                      <w:sz w:val="20"/>
                      <w:szCs w:val="20"/>
                    </w:rPr>
                    <w:t>CRITERIOS DE EVALUACIÓN</w:t>
                  </w:r>
                </w:p>
              </w:tc>
              <w:tc>
                <w:tcPr>
                  <w:tcW w:w="2299" w:type="dxa"/>
                  <w:vAlign w:val="center"/>
                </w:tcPr>
                <w:p w14:paraId="51DAC09B" w14:textId="77777777" w:rsidR="00E079CA"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JUSTO</w:t>
                  </w:r>
                </w:p>
                <w:p w14:paraId="501BE1A2"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1</w:t>
                  </w:r>
                </w:p>
              </w:tc>
              <w:tc>
                <w:tcPr>
                  <w:tcW w:w="1960" w:type="dxa"/>
                  <w:vAlign w:val="center"/>
                </w:tcPr>
                <w:p w14:paraId="58ABF032" w14:textId="77777777" w:rsidR="00E079CA"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ACEPTABLE</w:t>
                  </w:r>
                </w:p>
                <w:p w14:paraId="572AA107"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2</w:t>
                  </w:r>
                </w:p>
              </w:tc>
              <w:tc>
                <w:tcPr>
                  <w:tcW w:w="1694" w:type="dxa"/>
                  <w:vAlign w:val="center"/>
                </w:tcPr>
                <w:p w14:paraId="197074D8" w14:textId="77777777" w:rsidR="00E079CA"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BUEN NIVEL</w:t>
                  </w:r>
                </w:p>
                <w:p w14:paraId="0A3F3A25"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3</w:t>
                  </w:r>
                </w:p>
              </w:tc>
              <w:tc>
                <w:tcPr>
                  <w:tcW w:w="1560" w:type="dxa"/>
                  <w:vAlign w:val="center"/>
                </w:tcPr>
                <w:p w14:paraId="36A64F58" w14:textId="77777777" w:rsidR="00E079CA"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EXCELENTE</w:t>
                  </w:r>
                </w:p>
                <w:p w14:paraId="253EBBC3"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4</w:t>
                  </w:r>
                </w:p>
              </w:tc>
            </w:tr>
            <w:tr w:rsidR="00E079CA" w:rsidRPr="00622C3C" w14:paraId="3E9EEDD5" w14:textId="77777777" w:rsidTr="00E079CA">
              <w:tc>
                <w:tcPr>
                  <w:tcW w:w="1728" w:type="dxa"/>
                  <w:vAlign w:val="center"/>
                </w:tcPr>
                <w:p w14:paraId="4712D3EF" w14:textId="77777777" w:rsidR="00E079CA" w:rsidRPr="004549CF" w:rsidRDefault="00E079CA" w:rsidP="00E079CA">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Presentación de la información.</w:t>
                  </w:r>
                </w:p>
              </w:tc>
              <w:tc>
                <w:tcPr>
                  <w:tcW w:w="2299" w:type="dxa"/>
                  <w:vAlign w:val="center"/>
                </w:tcPr>
                <w:p w14:paraId="385940E1"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presenta de manera organizada los contenidos.</w:t>
                  </w:r>
                </w:p>
              </w:tc>
              <w:tc>
                <w:tcPr>
                  <w:tcW w:w="1960" w:type="dxa"/>
                  <w:vAlign w:val="center"/>
                </w:tcPr>
                <w:p w14:paraId="531AD566"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Presenta de manera medianamente organizada los contenidos.</w:t>
                  </w:r>
                </w:p>
              </w:tc>
              <w:tc>
                <w:tcPr>
                  <w:tcW w:w="1694" w:type="dxa"/>
                  <w:vAlign w:val="center"/>
                </w:tcPr>
                <w:p w14:paraId="477985D7"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presenta de manera organizada los contenidos.</w:t>
                  </w:r>
                </w:p>
              </w:tc>
              <w:tc>
                <w:tcPr>
                  <w:tcW w:w="1560" w:type="dxa"/>
                  <w:vAlign w:val="center"/>
                </w:tcPr>
                <w:p w14:paraId="1C107681"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p</w:t>
                  </w:r>
                  <w:r w:rsidRPr="008E289B">
                    <w:rPr>
                      <w:rFonts w:asciiTheme="minorHAnsi" w:hAnsiTheme="minorHAnsi" w:cstheme="minorHAnsi"/>
                      <w:sz w:val="20"/>
                      <w:szCs w:val="20"/>
                    </w:rPr>
                    <w:t xml:space="preserve">resenta de manera organizada los </w:t>
                  </w:r>
                  <w:proofErr w:type="gramStart"/>
                  <w:r w:rsidRPr="008E289B">
                    <w:rPr>
                      <w:rFonts w:asciiTheme="minorHAnsi" w:hAnsiTheme="minorHAnsi" w:cstheme="minorHAnsi"/>
                      <w:sz w:val="20"/>
                      <w:szCs w:val="20"/>
                    </w:rPr>
                    <w:t>contenidos</w:t>
                  </w:r>
                  <w:r>
                    <w:rPr>
                      <w:rFonts w:asciiTheme="minorHAnsi" w:hAnsiTheme="minorHAnsi" w:cstheme="minorHAnsi"/>
                      <w:sz w:val="20"/>
                      <w:szCs w:val="20"/>
                    </w:rPr>
                    <w:t>.</w:t>
                  </w:r>
                  <w:r w:rsidRPr="008E289B">
                    <w:rPr>
                      <w:rFonts w:asciiTheme="minorHAnsi" w:hAnsiTheme="minorHAnsi" w:cstheme="minorHAnsi"/>
                      <w:sz w:val="20"/>
                      <w:szCs w:val="20"/>
                    </w:rPr>
                    <w:t>.</w:t>
                  </w:r>
                  <w:proofErr w:type="gramEnd"/>
                </w:p>
              </w:tc>
            </w:tr>
            <w:tr w:rsidR="00E079CA" w:rsidRPr="00622C3C" w14:paraId="695F0047" w14:textId="77777777" w:rsidTr="00E079CA">
              <w:tc>
                <w:tcPr>
                  <w:tcW w:w="1728" w:type="dxa"/>
                  <w:vAlign w:val="center"/>
                </w:tcPr>
                <w:p w14:paraId="7216DC58" w14:textId="77777777" w:rsidR="00E079CA" w:rsidRDefault="00E079CA" w:rsidP="00E079CA">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 xml:space="preserve">Estructura lógica de la </w:t>
                  </w:r>
                  <w:proofErr w:type="spellStart"/>
                  <w:r>
                    <w:rPr>
                      <w:rFonts w:asciiTheme="minorHAnsi" w:hAnsiTheme="minorHAnsi" w:cstheme="minorHAnsi"/>
                      <w:b/>
                      <w:bCs/>
                      <w:sz w:val="20"/>
                      <w:szCs w:val="20"/>
                    </w:rPr>
                    <w:t>formulción</w:t>
                  </w:r>
                  <w:proofErr w:type="spellEnd"/>
                  <w:r>
                    <w:rPr>
                      <w:rFonts w:asciiTheme="minorHAnsi" w:hAnsiTheme="minorHAnsi" w:cstheme="minorHAnsi"/>
                      <w:b/>
                      <w:bCs/>
                      <w:sz w:val="20"/>
                      <w:szCs w:val="20"/>
                    </w:rPr>
                    <w:t xml:space="preserve"> de la respuesta.</w:t>
                  </w:r>
                </w:p>
              </w:tc>
              <w:tc>
                <w:tcPr>
                  <w:tcW w:w="2299" w:type="dxa"/>
                  <w:vAlign w:val="center"/>
                </w:tcPr>
                <w:p w14:paraId="720FFF3F" w14:textId="77777777" w:rsidR="00E079CA"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se evidencia una secuencia lógica y ordenada entre cada una de las partes.</w:t>
                  </w:r>
                </w:p>
              </w:tc>
              <w:tc>
                <w:tcPr>
                  <w:tcW w:w="1960" w:type="dxa"/>
                  <w:vAlign w:val="center"/>
                </w:tcPr>
                <w:p w14:paraId="6AC007A6" w14:textId="77777777" w:rsidR="00E079CA"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Medianamente se evidencia una secuencia lógica y ordenada entre cada una de las partes</w:t>
                  </w:r>
                </w:p>
              </w:tc>
              <w:tc>
                <w:tcPr>
                  <w:tcW w:w="1694" w:type="dxa"/>
                  <w:vAlign w:val="center"/>
                </w:tcPr>
                <w:p w14:paraId="63F25D92" w14:textId="77777777" w:rsidR="00E079CA"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se evidencia una secuencia lógica y ordenada entre cada una de las partes.</w:t>
                  </w:r>
                </w:p>
              </w:tc>
              <w:tc>
                <w:tcPr>
                  <w:tcW w:w="1560" w:type="dxa"/>
                  <w:vAlign w:val="center"/>
                </w:tcPr>
                <w:p w14:paraId="63FC83F3" w14:textId="77777777" w:rsidR="00E079CA"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S</w:t>
                  </w:r>
                  <w:r w:rsidRPr="008E289B">
                    <w:rPr>
                      <w:rFonts w:asciiTheme="minorHAnsi" w:hAnsiTheme="minorHAnsi" w:cstheme="minorHAnsi"/>
                      <w:sz w:val="20"/>
                      <w:szCs w:val="20"/>
                    </w:rPr>
                    <w:t xml:space="preserve">iempre se evidencia una secuencia lógica y ordenada entre cada una de </w:t>
                  </w:r>
                  <w:r>
                    <w:rPr>
                      <w:rFonts w:asciiTheme="minorHAnsi" w:hAnsiTheme="minorHAnsi" w:cstheme="minorHAnsi"/>
                      <w:sz w:val="20"/>
                      <w:szCs w:val="20"/>
                    </w:rPr>
                    <w:t>la</w:t>
                  </w:r>
                  <w:r w:rsidRPr="008E289B">
                    <w:rPr>
                      <w:rFonts w:asciiTheme="minorHAnsi" w:hAnsiTheme="minorHAnsi" w:cstheme="minorHAnsi"/>
                      <w:sz w:val="20"/>
                      <w:szCs w:val="20"/>
                    </w:rPr>
                    <w:t>s partes</w:t>
                  </w:r>
                </w:p>
              </w:tc>
            </w:tr>
            <w:tr w:rsidR="00E079CA" w:rsidRPr="00622C3C" w14:paraId="165929F8" w14:textId="77777777" w:rsidTr="00E079CA">
              <w:tc>
                <w:tcPr>
                  <w:tcW w:w="1728" w:type="dxa"/>
                  <w:vAlign w:val="center"/>
                </w:tcPr>
                <w:p w14:paraId="7C9A9F6C" w14:textId="77777777" w:rsidR="00E079CA" w:rsidRDefault="00E079CA" w:rsidP="00E079CA">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Integración de los contenidos con la resolución de los problemas/cuestiones planteadas.</w:t>
                  </w:r>
                </w:p>
                <w:p w14:paraId="52E2E732" w14:textId="77777777" w:rsidR="00E079CA" w:rsidRPr="004549CF" w:rsidRDefault="00E079CA" w:rsidP="00E079CA">
                  <w:pPr>
                    <w:pStyle w:val="Textoindependiente"/>
                    <w:spacing w:before="3"/>
                    <w:rPr>
                      <w:rFonts w:asciiTheme="minorHAnsi" w:hAnsiTheme="minorHAnsi" w:cstheme="minorHAnsi"/>
                      <w:b/>
                      <w:bCs/>
                      <w:sz w:val="20"/>
                      <w:szCs w:val="20"/>
                    </w:rPr>
                  </w:pPr>
                  <w:r w:rsidRPr="00BB4D2E">
                    <w:rPr>
                      <w:rFonts w:asciiTheme="minorHAnsi" w:hAnsiTheme="minorHAnsi" w:cstheme="minorHAnsi"/>
                      <w:b/>
                      <w:bCs/>
                      <w:sz w:val="20"/>
                      <w:szCs w:val="20"/>
                    </w:rPr>
                    <w:t>(doble ponderación)</w:t>
                  </w:r>
                </w:p>
              </w:tc>
              <w:tc>
                <w:tcPr>
                  <w:tcW w:w="2299" w:type="dxa"/>
                  <w:vAlign w:val="center"/>
                </w:tcPr>
                <w:p w14:paraId="65CC57D5" w14:textId="77777777" w:rsidR="00E079CA" w:rsidRPr="00622C3C" w:rsidRDefault="00E079CA" w:rsidP="00E079CA">
                  <w:pPr>
                    <w:pStyle w:val="Textoindependiente"/>
                    <w:spacing w:before="3"/>
                    <w:rPr>
                      <w:rFonts w:asciiTheme="minorHAnsi" w:hAnsiTheme="minorHAnsi" w:cstheme="minorHAnsi"/>
                      <w:sz w:val="20"/>
                      <w:szCs w:val="20"/>
                    </w:rPr>
                  </w:pPr>
                  <w:r w:rsidRPr="00BB4D2E">
                    <w:rPr>
                      <w:rFonts w:asciiTheme="minorHAnsi" w:hAnsiTheme="minorHAnsi" w:cstheme="minorHAnsi"/>
                      <w:sz w:val="20"/>
                      <w:szCs w:val="20"/>
                    </w:rPr>
                    <w:t xml:space="preserve">Casi </w:t>
                  </w:r>
                  <w:r>
                    <w:rPr>
                      <w:rFonts w:asciiTheme="minorHAnsi" w:hAnsiTheme="minorHAnsi" w:cstheme="minorHAnsi"/>
                      <w:sz w:val="20"/>
                      <w:szCs w:val="20"/>
                    </w:rPr>
                    <w:t>nunca</w:t>
                  </w:r>
                  <w:r w:rsidRPr="00BB4D2E">
                    <w:rPr>
                      <w:rFonts w:asciiTheme="minorHAnsi" w:hAnsiTheme="minorHAnsi" w:cstheme="minorHAnsi"/>
                      <w:sz w:val="20"/>
                      <w:szCs w:val="20"/>
                    </w:rPr>
                    <w:t xml:space="preserv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960" w:type="dxa"/>
                  <w:vAlign w:val="center"/>
                </w:tcPr>
                <w:p w14:paraId="6B526B15"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I</w:t>
                  </w:r>
                  <w:r w:rsidRPr="00BB4D2E">
                    <w:rPr>
                      <w:rFonts w:asciiTheme="minorHAnsi" w:hAnsiTheme="minorHAnsi" w:cstheme="minorHAnsi"/>
                      <w:sz w:val="20"/>
                      <w:szCs w:val="20"/>
                    </w:rPr>
                    <w:t xml:space="preserve">ntegra </w:t>
                  </w:r>
                  <w:r>
                    <w:rPr>
                      <w:rFonts w:asciiTheme="minorHAnsi" w:hAnsiTheme="minorHAnsi" w:cstheme="minorHAnsi"/>
                      <w:sz w:val="20"/>
                      <w:szCs w:val="20"/>
                    </w:rPr>
                    <w:t xml:space="preserve">moderadamente </w:t>
                  </w:r>
                  <w:r w:rsidRPr="00BB4D2E">
                    <w:rPr>
                      <w:rFonts w:asciiTheme="minorHAnsi" w:hAnsiTheme="minorHAnsi" w:cstheme="minorHAnsi"/>
                      <w:sz w:val="20"/>
                      <w:szCs w:val="20"/>
                    </w:rPr>
                    <w:t>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694" w:type="dxa"/>
                  <w:vAlign w:val="center"/>
                </w:tcPr>
                <w:p w14:paraId="53E2E343"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w:t>
                  </w:r>
                  <w:r w:rsidRPr="00BB4D2E">
                    <w:rPr>
                      <w:rFonts w:asciiTheme="minorHAnsi" w:hAnsiTheme="minorHAnsi" w:cstheme="minorHAnsi"/>
                      <w:sz w:val="20"/>
                      <w:szCs w:val="20"/>
                    </w:rPr>
                    <w:t>iempre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560" w:type="dxa"/>
                  <w:vAlign w:val="center"/>
                </w:tcPr>
                <w:p w14:paraId="42356B10"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aplica o integra los contenidos trabajados en la resolución/res- puesta de los problemas/ cuestiones planteados.</w:t>
                  </w:r>
                </w:p>
              </w:tc>
            </w:tr>
            <w:tr w:rsidR="00E079CA" w:rsidRPr="00622C3C" w14:paraId="6503ED38" w14:textId="77777777" w:rsidTr="00E079CA">
              <w:tc>
                <w:tcPr>
                  <w:tcW w:w="1728" w:type="dxa"/>
                  <w:vAlign w:val="center"/>
                </w:tcPr>
                <w:p w14:paraId="75ABCACF" w14:textId="77777777" w:rsidR="00E079CA" w:rsidRDefault="00E079CA" w:rsidP="00E079CA">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Análisis de las respuestas enunciadas</w:t>
                  </w:r>
                </w:p>
                <w:p w14:paraId="5A905E7C" w14:textId="77777777" w:rsidR="00E079CA" w:rsidRPr="004549CF" w:rsidRDefault="00E079CA" w:rsidP="00E079CA">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(para los problemas planteados)</w:t>
                  </w:r>
                </w:p>
              </w:tc>
              <w:tc>
                <w:tcPr>
                  <w:tcW w:w="2299" w:type="dxa"/>
                  <w:vAlign w:val="center"/>
                </w:tcPr>
                <w:p w14:paraId="6F859B7A"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incorrecta/ilógica</w:t>
                  </w:r>
                </w:p>
              </w:tc>
              <w:tc>
                <w:tcPr>
                  <w:tcW w:w="1960" w:type="dxa"/>
                  <w:vAlign w:val="center"/>
                </w:tcPr>
                <w:p w14:paraId="73AA8EC1"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pero no indica unidades o estas son erróneas</w:t>
                  </w:r>
                </w:p>
              </w:tc>
              <w:tc>
                <w:tcPr>
                  <w:tcW w:w="1694" w:type="dxa"/>
                  <w:vAlign w:val="center"/>
                </w:tcPr>
                <w:p w14:paraId="713370A1" w14:textId="77777777" w:rsidR="00E079CA" w:rsidRPr="00622C3C" w:rsidRDefault="00E079CA" w:rsidP="00E079CA">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indica unidades y éstas son correctas</w:t>
                  </w:r>
                </w:p>
              </w:tc>
              <w:tc>
                <w:tcPr>
                  <w:tcW w:w="1560" w:type="dxa"/>
                  <w:vAlign w:val="center"/>
                </w:tcPr>
                <w:p w14:paraId="5D74CDB1" w14:textId="77777777" w:rsidR="00E079CA" w:rsidRPr="00622C3C" w:rsidRDefault="00E079CA" w:rsidP="00E079CA">
                  <w:pPr>
                    <w:pStyle w:val="Textoindependiente"/>
                    <w:spacing w:before="3"/>
                    <w:rPr>
                      <w:rFonts w:asciiTheme="minorHAnsi" w:hAnsiTheme="minorHAnsi" w:cstheme="minorHAnsi"/>
                      <w:sz w:val="20"/>
                      <w:szCs w:val="20"/>
                    </w:rPr>
                  </w:pPr>
                  <w:r w:rsidRPr="00350FAF">
                    <w:rPr>
                      <w:rFonts w:asciiTheme="minorHAnsi" w:hAnsiTheme="minorHAnsi" w:cstheme="minorHAnsi"/>
                      <w:sz w:val="20"/>
                      <w:szCs w:val="20"/>
                    </w:rPr>
                    <w:t>Enuncia una respuesta numérica correcta</w:t>
                  </w:r>
                  <w:r>
                    <w:rPr>
                      <w:rFonts w:asciiTheme="minorHAnsi" w:hAnsiTheme="minorHAnsi" w:cstheme="minorHAnsi"/>
                      <w:sz w:val="20"/>
                      <w:szCs w:val="20"/>
                    </w:rPr>
                    <w:t xml:space="preserve"> con</w:t>
                  </w:r>
                  <w:r w:rsidRPr="00350FAF">
                    <w:rPr>
                      <w:rFonts w:asciiTheme="minorHAnsi" w:hAnsiTheme="minorHAnsi" w:cstheme="minorHAnsi"/>
                      <w:sz w:val="20"/>
                      <w:szCs w:val="20"/>
                    </w:rPr>
                    <w:t xml:space="preserve"> unidades</w:t>
                  </w:r>
                  <w:r>
                    <w:rPr>
                      <w:rFonts w:asciiTheme="minorHAnsi" w:hAnsiTheme="minorHAnsi" w:cstheme="minorHAnsi"/>
                      <w:sz w:val="20"/>
                      <w:szCs w:val="20"/>
                    </w:rPr>
                    <w:t xml:space="preserve"> </w:t>
                  </w:r>
                  <w:r w:rsidRPr="00350FAF">
                    <w:rPr>
                      <w:rFonts w:asciiTheme="minorHAnsi" w:hAnsiTheme="minorHAnsi" w:cstheme="minorHAnsi"/>
                      <w:sz w:val="20"/>
                      <w:szCs w:val="20"/>
                    </w:rPr>
                    <w:t>correctas</w:t>
                  </w:r>
                  <w:r>
                    <w:rPr>
                      <w:rFonts w:asciiTheme="minorHAnsi" w:hAnsiTheme="minorHAnsi" w:cstheme="minorHAnsi"/>
                      <w:sz w:val="20"/>
                      <w:szCs w:val="20"/>
                    </w:rPr>
                    <w:t xml:space="preserve"> y responde a la pregunta/as planteada/as</w:t>
                  </w:r>
                </w:p>
              </w:tc>
            </w:tr>
            <w:tr w:rsidR="00E079CA" w:rsidRPr="00622C3C" w14:paraId="714E6F73" w14:textId="77777777" w:rsidTr="00E079CA">
              <w:tc>
                <w:tcPr>
                  <w:tcW w:w="1728" w:type="dxa"/>
                  <w:vAlign w:val="center"/>
                </w:tcPr>
                <w:p w14:paraId="62B06917" w14:textId="155298F2" w:rsidR="00E079CA" w:rsidRDefault="00E079CA" w:rsidP="00E079CA">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Dominio de los contenidos y utilización de un leguaje técnico adecuado</w:t>
                  </w:r>
                </w:p>
                <w:p w14:paraId="24BC78D7" w14:textId="77777777" w:rsidR="00E079CA" w:rsidRPr="0054368E" w:rsidRDefault="00E079CA" w:rsidP="00E079CA">
                  <w:pPr>
                    <w:pStyle w:val="TableParagraph"/>
                    <w:spacing w:before="87" w:line="182" w:lineRule="exact"/>
                    <w:rPr>
                      <w:rFonts w:asciiTheme="minorHAnsi" w:hAnsiTheme="minorHAnsi" w:cstheme="minorHAnsi"/>
                      <w:b/>
                      <w:bCs/>
                      <w:sz w:val="20"/>
                      <w:szCs w:val="20"/>
                      <w:u w:val="single"/>
                    </w:rPr>
                  </w:pPr>
                  <w:r w:rsidRPr="0054368E">
                    <w:rPr>
                      <w:rFonts w:asciiTheme="minorHAnsi" w:hAnsiTheme="minorHAnsi" w:cstheme="minorHAnsi"/>
                      <w:b/>
                      <w:bCs/>
                      <w:sz w:val="20"/>
                      <w:szCs w:val="20"/>
                      <w:u w:val="single"/>
                    </w:rPr>
                    <w:t>(doble ponderación)</w:t>
                  </w:r>
                </w:p>
              </w:tc>
              <w:tc>
                <w:tcPr>
                  <w:tcW w:w="2299" w:type="dxa"/>
                  <w:vAlign w:val="center"/>
                </w:tcPr>
                <w:p w14:paraId="6D748FA4" w14:textId="77777777" w:rsidR="00E079CA" w:rsidRPr="00622C3C"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Nunca o casi nunca expresa un dominio del contenido y nunca o casi nunca utiliza un lenguaje técnico en sus respuestas</w:t>
                  </w:r>
                </w:p>
              </w:tc>
              <w:tc>
                <w:tcPr>
                  <w:tcW w:w="1960" w:type="dxa"/>
                  <w:vAlign w:val="center"/>
                </w:tcPr>
                <w:p w14:paraId="2BB787FB"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y utiliza moderadamente un lenguaje técnico todo el tiempo en sus respuestas</w:t>
                  </w:r>
                </w:p>
                <w:p w14:paraId="3AE87656" w14:textId="77777777" w:rsidR="00E079CA" w:rsidRPr="00622C3C"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(69%-50%)</w:t>
                  </w:r>
                </w:p>
              </w:tc>
              <w:tc>
                <w:tcPr>
                  <w:tcW w:w="1694" w:type="dxa"/>
                  <w:vAlign w:val="center"/>
                </w:tcPr>
                <w:p w14:paraId="03108608"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La mayoría del tiempo domina el contenido de las preguntas y utiliza un lenguaje técnico en sus respuestas</w:t>
                  </w:r>
                </w:p>
                <w:p w14:paraId="2BF28AA5" w14:textId="77777777" w:rsidR="00E079CA" w:rsidRPr="00622C3C"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(89%-70%)</w:t>
                  </w:r>
                </w:p>
              </w:tc>
              <w:tc>
                <w:tcPr>
                  <w:tcW w:w="1560" w:type="dxa"/>
                  <w:vAlign w:val="center"/>
                </w:tcPr>
                <w:p w14:paraId="12BD9617"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de las preguntas planteadas y utiliza un lenguaje técnico todo el tiempo en sus respuestas</w:t>
                  </w:r>
                </w:p>
                <w:p w14:paraId="0E33B90A" w14:textId="77777777" w:rsidR="00E079CA" w:rsidRPr="00622C3C"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lastRenderedPageBreak/>
                    <w:t>(100%-90%)</w:t>
                  </w:r>
                </w:p>
              </w:tc>
            </w:tr>
            <w:tr w:rsidR="00E079CA" w:rsidRPr="00622C3C" w14:paraId="758F821D" w14:textId="77777777" w:rsidTr="00E079CA">
              <w:tc>
                <w:tcPr>
                  <w:tcW w:w="1728" w:type="dxa"/>
                  <w:vAlign w:val="center"/>
                </w:tcPr>
                <w:p w14:paraId="69167F2B" w14:textId="77777777" w:rsidR="00E079CA" w:rsidRDefault="00E079CA" w:rsidP="00E079CA">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lastRenderedPageBreak/>
                    <w:t>Utilización del tiempo disponible</w:t>
                  </w:r>
                </w:p>
              </w:tc>
              <w:tc>
                <w:tcPr>
                  <w:tcW w:w="2299" w:type="dxa"/>
                  <w:vAlign w:val="center"/>
                </w:tcPr>
                <w:p w14:paraId="1F198025"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mal el tiempo y presenta con retraso loas contenidos trabajados</w:t>
                  </w:r>
                </w:p>
              </w:tc>
              <w:tc>
                <w:tcPr>
                  <w:tcW w:w="1960" w:type="dxa"/>
                  <w:vAlign w:val="center"/>
                </w:tcPr>
                <w:p w14:paraId="3055D805"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moderadamente bien el tiempo y presenta los contenidos trabajados en el límite del tiempo.</w:t>
                  </w:r>
                </w:p>
              </w:tc>
              <w:tc>
                <w:tcPr>
                  <w:tcW w:w="1694" w:type="dxa"/>
                  <w:vAlign w:val="center"/>
                </w:tcPr>
                <w:p w14:paraId="684D03B7"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 xml:space="preserve">Se organiza bien el tiempo y presenta los contenidos trabajados antes del </w:t>
                  </w:r>
                  <w:proofErr w:type="spellStart"/>
                  <w:r>
                    <w:rPr>
                      <w:rFonts w:asciiTheme="minorHAnsi" w:hAnsiTheme="minorHAnsi" w:cstheme="minorHAnsi"/>
                      <w:w w:val="105"/>
                      <w:sz w:val="20"/>
                      <w:szCs w:val="20"/>
                    </w:rPr>
                    <w:t>límita</w:t>
                  </w:r>
                  <w:proofErr w:type="spellEnd"/>
                  <w:r>
                    <w:rPr>
                      <w:rFonts w:asciiTheme="minorHAnsi" w:hAnsiTheme="minorHAnsi" w:cstheme="minorHAnsi"/>
                      <w:w w:val="105"/>
                      <w:sz w:val="20"/>
                      <w:szCs w:val="20"/>
                    </w:rPr>
                    <w:t xml:space="preserve"> del tiempo.</w:t>
                  </w:r>
                </w:p>
              </w:tc>
              <w:tc>
                <w:tcPr>
                  <w:tcW w:w="1560" w:type="dxa"/>
                  <w:vAlign w:val="center"/>
                </w:tcPr>
                <w:p w14:paraId="6D9483C1" w14:textId="77777777" w:rsidR="00E079CA" w:rsidRDefault="00E079CA" w:rsidP="00E079CA">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muy bien el tiempo y presenta los contenidos dentro del límite del tiempo habiéndolos revisado previamente.</w:t>
                  </w:r>
                </w:p>
              </w:tc>
            </w:tr>
            <w:bookmarkEnd w:id="1"/>
          </w:tbl>
          <w:p w14:paraId="1D7F8E3F" w14:textId="77777777" w:rsidR="00E079CA" w:rsidRDefault="00E079CA" w:rsidP="00E079CA">
            <w:pPr>
              <w:rPr>
                <w:rFonts w:cstheme="minorHAnsi"/>
                <w:sz w:val="20"/>
                <w:szCs w:val="20"/>
              </w:rPr>
            </w:pPr>
          </w:p>
          <w:p w14:paraId="4180B62B" w14:textId="77777777" w:rsidR="00E079CA" w:rsidRDefault="00E079CA" w:rsidP="00E079CA">
            <w:pPr>
              <w:rPr>
                <w:rFonts w:cstheme="minorHAnsi"/>
                <w:sz w:val="20"/>
                <w:szCs w:val="20"/>
              </w:rPr>
            </w:pPr>
            <w:r>
              <w:rPr>
                <w:rFonts w:cstheme="minorHAnsi"/>
                <w:sz w:val="20"/>
                <w:szCs w:val="20"/>
              </w:rPr>
              <w:br w:type="page"/>
            </w:r>
          </w:p>
          <w:p w14:paraId="01D95AB4" w14:textId="77777777" w:rsidR="00E079CA" w:rsidRDefault="00E079CA" w:rsidP="00E079CA">
            <w:pPr>
              <w:jc w:val="center"/>
              <w:rPr>
                <w:rFonts w:cstheme="minorHAnsi"/>
                <w:b/>
                <w:bCs/>
                <w:color w:val="1F497D" w:themeColor="text2"/>
              </w:rPr>
            </w:pPr>
          </w:p>
          <w:p w14:paraId="0A795F05" w14:textId="77777777" w:rsidR="00E079CA" w:rsidRPr="00F60C4B" w:rsidRDefault="00E079CA" w:rsidP="00E079CA">
            <w:pPr>
              <w:jc w:val="center"/>
              <w:rPr>
                <w:rFonts w:cstheme="minorHAnsi"/>
                <w:b/>
                <w:bCs/>
                <w:color w:val="17365D" w:themeColor="text2" w:themeShade="BF"/>
              </w:rPr>
            </w:pPr>
            <w:r w:rsidRPr="00B32A1C">
              <w:rPr>
                <w:rFonts w:eastAsia="Times New Roman" w:cs="Times New Roman"/>
                <w:b/>
                <w:bCs/>
                <w:color w:val="17365D" w:themeColor="text2" w:themeShade="BF"/>
                <w:lang w:eastAsia="es-ES"/>
              </w:rPr>
              <w:t>EL DIÁLOGO EN CLASE</w:t>
            </w:r>
          </w:p>
          <w:tbl>
            <w:tblPr>
              <w:tblStyle w:val="Tablaconcuadrcula"/>
              <w:tblW w:w="9072" w:type="dxa"/>
              <w:tblInd w:w="562" w:type="dxa"/>
              <w:tblLook w:val="04A0" w:firstRow="1" w:lastRow="0" w:firstColumn="1" w:lastColumn="0" w:noHBand="0" w:noVBand="1"/>
            </w:tblPr>
            <w:tblGrid>
              <w:gridCol w:w="7826"/>
              <w:gridCol w:w="1246"/>
            </w:tblGrid>
            <w:tr w:rsidR="00E079CA" w:rsidRPr="00622C3C" w14:paraId="7FAE42C6" w14:textId="77777777" w:rsidTr="0028561F">
              <w:tc>
                <w:tcPr>
                  <w:tcW w:w="7826" w:type="dxa"/>
                  <w:vAlign w:val="center"/>
                </w:tcPr>
                <w:p w14:paraId="6D3EFC10"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CRITERIOS DE EVALUACIÓN</w:t>
                  </w:r>
                </w:p>
              </w:tc>
              <w:tc>
                <w:tcPr>
                  <w:tcW w:w="1246" w:type="dxa"/>
                  <w:vAlign w:val="center"/>
                </w:tcPr>
                <w:p w14:paraId="2458D9F5" w14:textId="77777777" w:rsidR="00E079CA" w:rsidRPr="00685990" w:rsidRDefault="00E079CA" w:rsidP="00E079CA">
                  <w:pPr>
                    <w:pStyle w:val="Textoindependiente"/>
                    <w:spacing w:before="3"/>
                    <w:jc w:val="center"/>
                    <w:rPr>
                      <w:rFonts w:asciiTheme="minorHAnsi" w:hAnsiTheme="minorHAnsi" w:cstheme="minorHAnsi"/>
                      <w:b/>
                      <w:bCs/>
                      <w:sz w:val="20"/>
                      <w:szCs w:val="20"/>
                    </w:rPr>
                  </w:pPr>
                  <w:r>
                    <w:rPr>
                      <w:rFonts w:asciiTheme="minorHAnsi" w:hAnsiTheme="minorHAnsi" w:cstheme="minorHAnsi"/>
                      <w:b/>
                      <w:bCs/>
                      <w:sz w:val="20"/>
                      <w:szCs w:val="20"/>
                    </w:rPr>
                    <w:t>Puntuación</w:t>
                  </w:r>
                </w:p>
              </w:tc>
            </w:tr>
            <w:tr w:rsidR="00E079CA" w:rsidRPr="00622C3C" w14:paraId="1DB119AB" w14:textId="77777777" w:rsidTr="0028561F">
              <w:tc>
                <w:tcPr>
                  <w:tcW w:w="7826" w:type="dxa"/>
                  <w:vAlign w:val="center"/>
                </w:tcPr>
                <w:p w14:paraId="5B449DAA" w14:textId="77777777" w:rsidR="00E079CA" w:rsidRPr="00B32A1C" w:rsidRDefault="00E079CA" w:rsidP="00E079CA">
                  <w:pPr>
                    <w:pStyle w:val="Textoindependiente"/>
                    <w:spacing w:before="3"/>
                    <w:rPr>
                      <w:rFonts w:asciiTheme="minorHAnsi" w:hAnsiTheme="minorHAnsi" w:cstheme="minorHAnsi"/>
                      <w:sz w:val="20"/>
                      <w:szCs w:val="20"/>
                    </w:rPr>
                  </w:pPr>
                  <w:r w:rsidRPr="00B32A1C">
                    <w:rPr>
                      <w:rFonts w:asciiTheme="minorHAnsi" w:hAnsiTheme="minorHAnsi" w:cstheme="minorHAnsi"/>
                      <w:b/>
                      <w:bCs/>
                      <w:sz w:val="20"/>
                      <w:szCs w:val="20"/>
                    </w:rPr>
                    <w:t>Presentación de la información.</w:t>
                  </w:r>
                  <w:r w:rsidRPr="00B32A1C">
                    <w:rPr>
                      <w:sz w:val="20"/>
                      <w:szCs w:val="20"/>
                    </w:rPr>
                    <w:t xml:space="preserve"> </w:t>
                  </w:r>
                  <w:r w:rsidRPr="00B32A1C">
                    <w:rPr>
                      <w:rFonts w:asciiTheme="minorHAnsi" w:hAnsiTheme="minorHAnsi" w:cstheme="minorHAnsi"/>
                      <w:b/>
                      <w:bCs/>
                      <w:sz w:val="20"/>
                      <w:szCs w:val="20"/>
                    </w:rPr>
                    <w:t>Es esta rúbrica hemos de considerar, como es obvio</w:t>
                  </w:r>
                  <w:r>
                    <w:rPr>
                      <w:rFonts w:asciiTheme="minorHAnsi" w:hAnsiTheme="minorHAnsi" w:cstheme="minorHAnsi"/>
                      <w:b/>
                      <w:bCs/>
                      <w:sz w:val="20"/>
                      <w:szCs w:val="20"/>
                    </w:rPr>
                    <w:t>,</w:t>
                  </w:r>
                  <w:r w:rsidRPr="00B32A1C">
                    <w:rPr>
                      <w:rFonts w:asciiTheme="minorHAnsi" w:hAnsiTheme="minorHAnsi" w:cstheme="minorHAnsi"/>
                      <w:b/>
                      <w:bCs/>
                      <w:sz w:val="20"/>
                      <w:szCs w:val="20"/>
                    </w:rPr>
                    <w:t xml:space="preserve"> las descripciones siempre de forma orientativa. A veces un alumno</w:t>
                  </w:r>
                  <w:r>
                    <w:rPr>
                      <w:rFonts w:asciiTheme="minorHAnsi" w:hAnsiTheme="minorHAnsi" w:cstheme="minorHAnsi"/>
                      <w:b/>
                      <w:bCs/>
                      <w:sz w:val="20"/>
                      <w:szCs w:val="20"/>
                    </w:rPr>
                    <w:t xml:space="preserve"> o </w:t>
                  </w:r>
                  <w:proofErr w:type="spellStart"/>
                  <w:r>
                    <w:rPr>
                      <w:rFonts w:asciiTheme="minorHAnsi" w:hAnsiTheme="minorHAnsi" w:cstheme="minorHAnsi"/>
                      <w:b/>
                      <w:bCs/>
                      <w:sz w:val="20"/>
                      <w:szCs w:val="20"/>
                    </w:rPr>
                    <w:t>alumna</w:t>
                  </w:r>
                  <w:r w:rsidRPr="00B32A1C">
                    <w:rPr>
                      <w:rFonts w:asciiTheme="minorHAnsi" w:hAnsiTheme="minorHAnsi" w:cstheme="minorHAnsi"/>
                      <w:b/>
                      <w:bCs/>
                      <w:sz w:val="20"/>
                      <w:szCs w:val="20"/>
                    </w:rPr>
                    <w:t>a</w:t>
                  </w:r>
                  <w:proofErr w:type="spellEnd"/>
                  <w:r w:rsidRPr="00B32A1C">
                    <w:rPr>
                      <w:rFonts w:asciiTheme="minorHAnsi" w:hAnsiTheme="minorHAnsi" w:cstheme="minorHAnsi"/>
                      <w:b/>
                      <w:bCs/>
                      <w:sz w:val="20"/>
                      <w:szCs w:val="20"/>
                    </w:rPr>
                    <w:t xml:space="preserve"> encaja con algunos descriptores del 1 y con algún otro de notas más bajas. Es pues tarea del profesora</w:t>
                  </w:r>
                  <w:r>
                    <w:rPr>
                      <w:rFonts w:asciiTheme="minorHAnsi" w:hAnsiTheme="minorHAnsi" w:cstheme="minorHAnsi"/>
                      <w:b/>
                      <w:bCs/>
                      <w:sz w:val="20"/>
                      <w:szCs w:val="20"/>
                    </w:rPr>
                    <w:t>do</w:t>
                  </w:r>
                  <w:r w:rsidRPr="00B32A1C">
                    <w:rPr>
                      <w:rFonts w:asciiTheme="minorHAnsi" w:hAnsiTheme="minorHAnsi" w:cstheme="minorHAnsi"/>
                      <w:b/>
                      <w:bCs/>
                      <w:sz w:val="20"/>
                      <w:szCs w:val="20"/>
                    </w:rPr>
                    <w:t xml:space="preserve"> decidir a qué le da más valor y hacérselo ver al estudiante. En esta rúbrica </w:t>
                  </w:r>
                  <w:r>
                    <w:rPr>
                      <w:rFonts w:asciiTheme="minorHAnsi" w:hAnsiTheme="minorHAnsi" w:cstheme="minorHAnsi"/>
                      <w:b/>
                      <w:bCs/>
                      <w:sz w:val="20"/>
                      <w:szCs w:val="20"/>
                    </w:rPr>
                    <w:t>“</w:t>
                  </w:r>
                  <w:r w:rsidRPr="00B32A1C">
                    <w:rPr>
                      <w:rFonts w:asciiTheme="minorHAnsi" w:hAnsiTheme="minorHAnsi" w:cstheme="minorHAnsi"/>
                      <w:b/>
                      <w:bCs/>
                      <w:sz w:val="20"/>
                      <w:szCs w:val="20"/>
                    </w:rPr>
                    <w:t>intervención centrípeta</w:t>
                  </w:r>
                  <w:r>
                    <w:rPr>
                      <w:rFonts w:asciiTheme="minorHAnsi" w:hAnsiTheme="minorHAnsi" w:cstheme="minorHAnsi"/>
                      <w:b/>
                      <w:bCs/>
                      <w:sz w:val="20"/>
                      <w:szCs w:val="20"/>
                    </w:rPr>
                    <w:t>”</w:t>
                  </w:r>
                  <w:r w:rsidRPr="00B32A1C">
                    <w:rPr>
                      <w:rFonts w:asciiTheme="minorHAnsi" w:hAnsiTheme="minorHAnsi" w:cstheme="minorHAnsi"/>
                      <w:b/>
                      <w:bCs/>
                      <w:sz w:val="20"/>
                      <w:szCs w:val="20"/>
                    </w:rPr>
                    <w:t xml:space="preserve"> significa aquella que ayuda a aumentar “la bola de concentración en lo que se habla” y </w:t>
                  </w:r>
                  <w:r>
                    <w:rPr>
                      <w:rFonts w:asciiTheme="minorHAnsi" w:hAnsiTheme="minorHAnsi" w:cstheme="minorHAnsi"/>
                      <w:b/>
                      <w:bCs/>
                      <w:sz w:val="20"/>
                      <w:szCs w:val="20"/>
                    </w:rPr>
                    <w:t>“</w:t>
                  </w:r>
                  <w:r w:rsidRPr="00B32A1C">
                    <w:rPr>
                      <w:rFonts w:asciiTheme="minorHAnsi" w:hAnsiTheme="minorHAnsi" w:cstheme="minorHAnsi"/>
                      <w:b/>
                      <w:bCs/>
                      <w:sz w:val="20"/>
                      <w:szCs w:val="20"/>
                    </w:rPr>
                    <w:t>centrífuga</w:t>
                  </w:r>
                  <w:r>
                    <w:rPr>
                      <w:rFonts w:asciiTheme="minorHAnsi" w:hAnsiTheme="minorHAnsi" w:cstheme="minorHAnsi"/>
                      <w:b/>
                      <w:bCs/>
                      <w:sz w:val="20"/>
                      <w:szCs w:val="20"/>
                    </w:rPr>
                    <w:t>”</w:t>
                  </w:r>
                  <w:r w:rsidRPr="00B32A1C">
                    <w:rPr>
                      <w:rFonts w:asciiTheme="minorHAnsi" w:hAnsiTheme="minorHAnsi" w:cstheme="minorHAnsi"/>
                      <w:b/>
                      <w:bCs/>
                      <w:sz w:val="20"/>
                      <w:szCs w:val="20"/>
                    </w:rPr>
                    <w:t xml:space="preserve"> la intervención que hace que se disipe dicha concentración (</w:t>
                  </w:r>
                  <w:proofErr w:type="spellStart"/>
                  <w:r w:rsidRPr="00B32A1C">
                    <w:rPr>
                      <w:rFonts w:asciiTheme="minorHAnsi" w:hAnsiTheme="minorHAnsi" w:cstheme="minorHAnsi"/>
                      <w:b/>
                      <w:bCs/>
                      <w:sz w:val="20"/>
                      <w:szCs w:val="20"/>
                    </w:rPr>
                    <w:t>Ej</w:t>
                  </w:r>
                  <w:proofErr w:type="spellEnd"/>
                  <w:r w:rsidRPr="00B32A1C">
                    <w:rPr>
                      <w:rFonts w:asciiTheme="minorHAnsi" w:hAnsiTheme="minorHAnsi" w:cstheme="minorHAnsi"/>
                      <w:b/>
                      <w:bCs/>
                      <w:sz w:val="20"/>
                      <w:szCs w:val="20"/>
                    </w:rPr>
                    <w:t>, “¿qué hora es?” justo en el momento en que se estaba a punto de comprender de forma global un concepto difícil). También se parte del concepto de debate como fijar postura y defenderla y comunidad de investigación como diálogo en el que no importa tanto quien dice algo sino qué es lo que se dice en aras de avanzar en la lógica de la argumentación. Esta rúbrica privilegia el modelo de comunidad de investigación, aunque en determinados contextos el modelo de debate también pudiera ser buena idea.</w:t>
                  </w:r>
                </w:p>
              </w:tc>
              <w:tc>
                <w:tcPr>
                  <w:tcW w:w="1246" w:type="dxa"/>
                  <w:vAlign w:val="center"/>
                </w:tcPr>
                <w:p w14:paraId="726166C9" w14:textId="77777777" w:rsidR="00E079CA" w:rsidRPr="00B32A1C" w:rsidRDefault="00E079CA" w:rsidP="00E079CA">
                  <w:pPr>
                    <w:pStyle w:val="Textoindependiente"/>
                    <w:spacing w:before="3"/>
                    <w:jc w:val="center"/>
                    <w:rPr>
                      <w:rFonts w:asciiTheme="minorHAnsi" w:hAnsiTheme="minorHAnsi" w:cstheme="minorHAnsi"/>
                      <w:sz w:val="20"/>
                      <w:szCs w:val="20"/>
                    </w:rPr>
                  </w:pPr>
                  <w:r w:rsidRPr="00F60C4B">
                    <w:rPr>
                      <w:rFonts w:eastAsia="Times New Roman" w:cs="Times New Roman"/>
                      <w:b/>
                      <w:bCs/>
                      <w:color w:val="943734"/>
                    </w:rPr>
                    <w:t>1</w:t>
                  </w:r>
                </w:p>
              </w:tc>
            </w:tr>
            <w:tr w:rsidR="00E079CA" w:rsidRPr="00622C3C" w14:paraId="47B1B493" w14:textId="77777777" w:rsidTr="0028561F">
              <w:tc>
                <w:tcPr>
                  <w:tcW w:w="7826" w:type="dxa"/>
                  <w:vAlign w:val="center"/>
                </w:tcPr>
                <w:p w14:paraId="2E327749" w14:textId="77777777" w:rsidR="00E079CA" w:rsidRPr="00B32A1C" w:rsidRDefault="00E079CA" w:rsidP="00E079CA">
                  <w:pPr>
                    <w:pStyle w:val="Textoindependiente"/>
                    <w:spacing w:before="3"/>
                    <w:rPr>
                      <w:rFonts w:asciiTheme="minorHAnsi" w:hAnsiTheme="minorHAnsi" w:cstheme="minorHAnsi"/>
                      <w:sz w:val="20"/>
                      <w:szCs w:val="20"/>
                    </w:rPr>
                  </w:pPr>
                  <w:r w:rsidRPr="00B32A1C">
                    <w:rPr>
                      <w:sz w:val="20"/>
                      <w:szCs w:val="20"/>
                    </w:rPr>
                    <w:t xml:space="preserve">Su participación ha demostrado escucha activa; intervenciones respetuosas, siempre pertinentes; capacidad de seguir la lógica de las argumentaciones de la comunidad y no solo su propio discurso. Respeta las reglas de intervención (levanta mano, no </w:t>
                  </w:r>
                  <w:proofErr w:type="gramStart"/>
                  <w:r w:rsidRPr="00B32A1C">
                    <w:rPr>
                      <w:sz w:val="20"/>
                      <w:szCs w:val="20"/>
                    </w:rPr>
                    <w:t>interrumpe,…</w:t>
                  </w:r>
                  <w:proofErr w:type="gramEnd"/>
                  <w:r w:rsidRPr="00B32A1C">
                    <w:rPr>
                      <w:sz w:val="20"/>
                      <w:szCs w:val="20"/>
                    </w:rPr>
                    <w:t>) y lo hace siempre de forma centrípeta. No habla en ningún caso si hay otro compañero/a hablando. No privilegia su primera postura en el diálogo, sino que atiende a lógica del discurso independientemente de quién hable.</w:t>
                  </w:r>
                </w:p>
              </w:tc>
              <w:tc>
                <w:tcPr>
                  <w:tcW w:w="1246" w:type="dxa"/>
                  <w:vAlign w:val="center"/>
                </w:tcPr>
                <w:p w14:paraId="6116EDE8" w14:textId="77777777" w:rsidR="00E079CA" w:rsidRPr="00B32A1C" w:rsidRDefault="00E079CA" w:rsidP="00E079CA">
                  <w:pPr>
                    <w:pStyle w:val="Textoindependiente"/>
                    <w:spacing w:before="3"/>
                    <w:jc w:val="center"/>
                    <w:rPr>
                      <w:rFonts w:asciiTheme="minorHAnsi" w:hAnsiTheme="minorHAnsi" w:cstheme="minorHAnsi"/>
                      <w:sz w:val="20"/>
                      <w:szCs w:val="20"/>
                    </w:rPr>
                  </w:pPr>
                  <w:r w:rsidRPr="00F60C4B">
                    <w:rPr>
                      <w:rFonts w:eastAsia="Times New Roman" w:cs="Times New Roman"/>
                      <w:b/>
                      <w:bCs/>
                      <w:color w:val="943734"/>
                    </w:rPr>
                    <w:t>0,75</w:t>
                  </w:r>
                </w:p>
              </w:tc>
            </w:tr>
            <w:tr w:rsidR="00E079CA" w:rsidRPr="00622C3C" w14:paraId="06206051" w14:textId="77777777" w:rsidTr="0028561F">
              <w:tc>
                <w:tcPr>
                  <w:tcW w:w="7826" w:type="dxa"/>
                  <w:vAlign w:val="center"/>
                </w:tcPr>
                <w:p w14:paraId="07693656" w14:textId="77777777" w:rsidR="00E079CA" w:rsidRPr="00B32A1C" w:rsidRDefault="00E079CA" w:rsidP="00E079CA">
                  <w:pPr>
                    <w:pStyle w:val="Textoindependiente"/>
                    <w:spacing w:before="3"/>
                    <w:rPr>
                      <w:rFonts w:asciiTheme="minorHAnsi" w:hAnsiTheme="minorHAnsi" w:cstheme="minorHAnsi"/>
                      <w:sz w:val="20"/>
                      <w:szCs w:val="20"/>
                    </w:rPr>
                  </w:pPr>
                  <w:r w:rsidRPr="00B32A1C">
                    <w:rPr>
                      <w:sz w:val="20"/>
                      <w:szCs w:val="20"/>
                    </w:rPr>
                    <w:t xml:space="preserve">Tiene una alta participación, pero ha cometido alguno de estos errores: alguna intervención ha sido poco oportuna o en algún momento se ha dejado llevar por su propio discurso y no por seguir la lógica de las argumentaciones, o empieza a hablar antes de que se le de turno de palabra, o apenas está empezando a atender sólo a la lógica del discurso sin darle importancia a quién es el que lo dice… </w:t>
                  </w:r>
                </w:p>
              </w:tc>
              <w:tc>
                <w:tcPr>
                  <w:tcW w:w="1246" w:type="dxa"/>
                  <w:vAlign w:val="center"/>
                </w:tcPr>
                <w:p w14:paraId="6A5626EE" w14:textId="77777777" w:rsidR="00E079CA" w:rsidRPr="00B32A1C" w:rsidRDefault="00E079CA" w:rsidP="00E079CA">
                  <w:pPr>
                    <w:pStyle w:val="Textoindependiente"/>
                    <w:spacing w:before="3"/>
                    <w:jc w:val="center"/>
                    <w:rPr>
                      <w:rFonts w:asciiTheme="minorHAnsi" w:hAnsiTheme="minorHAnsi" w:cstheme="minorHAnsi"/>
                      <w:sz w:val="20"/>
                      <w:szCs w:val="20"/>
                    </w:rPr>
                  </w:pPr>
                  <w:r w:rsidRPr="00F60C4B">
                    <w:rPr>
                      <w:rFonts w:eastAsia="Times New Roman" w:cs="Times New Roman"/>
                      <w:b/>
                      <w:bCs/>
                      <w:color w:val="943734"/>
                    </w:rPr>
                    <w:t>0,5</w:t>
                  </w:r>
                </w:p>
              </w:tc>
            </w:tr>
            <w:tr w:rsidR="00E079CA" w:rsidRPr="00622C3C" w14:paraId="0F509506" w14:textId="77777777" w:rsidTr="0028561F">
              <w:tc>
                <w:tcPr>
                  <w:tcW w:w="7826" w:type="dxa"/>
                  <w:vAlign w:val="center"/>
                </w:tcPr>
                <w:p w14:paraId="231BAD76" w14:textId="77777777" w:rsidR="00E079CA" w:rsidRPr="00B32A1C" w:rsidRDefault="00E079CA" w:rsidP="00E079CA">
                  <w:pPr>
                    <w:pStyle w:val="Textoindependiente"/>
                    <w:spacing w:before="3"/>
                    <w:rPr>
                      <w:rFonts w:asciiTheme="minorHAnsi" w:hAnsiTheme="minorHAnsi" w:cstheme="minorHAnsi"/>
                      <w:sz w:val="20"/>
                      <w:szCs w:val="20"/>
                    </w:rPr>
                  </w:pPr>
                  <w:r w:rsidRPr="00B32A1C">
                    <w:rPr>
                      <w:sz w:val="20"/>
                      <w:szCs w:val="20"/>
                    </w:rPr>
                    <w:t xml:space="preserve">Participa muy poco por su propia iniciativa, o aún no entiende del todo la diferencia entre debatir e investigar de forma conjunta, </w:t>
                  </w:r>
                  <w:proofErr w:type="gramStart"/>
                  <w:r w:rsidRPr="00B32A1C">
                    <w:rPr>
                      <w:sz w:val="20"/>
                      <w:szCs w:val="20"/>
                    </w:rPr>
                    <w:t>o</w:t>
                  </w:r>
                  <w:proofErr w:type="gramEnd"/>
                  <w:r w:rsidRPr="00B32A1C">
                    <w:rPr>
                      <w:sz w:val="20"/>
                      <w:szCs w:val="20"/>
                    </w:rPr>
                    <w:t xml:space="preserve"> aunque participa mucho no consigue tener auténtica escucha activa, o siempre se posiciona con su postura inicial y con sus amistades porque aún no sabe atender solo a lógica del discurso…</w:t>
                  </w:r>
                </w:p>
              </w:tc>
              <w:tc>
                <w:tcPr>
                  <w:tcW w:w="1246" w:type="dxa"/>
                  <w:vAlign w:val="center"/>
                </w:tcPr>
                <w:p w14:paraId="77DA5DE2" w14:textId="77777777" w:rsidR="00E079CA" w:rsidRPr="00B32A1C" w:rsidRDefault="00E079CA" w:rsidP="00E079CA">
                  <w:pPr>
                    <w:pStyle w:val="Textoindependiente"/>
                    <w:spacing w:before="3"/>
                    <w:jc w:val="center"/>
                    <w:rPr>
                      <w:rFonts w:asciiTheme="minorHAnsi" w:hAnsiTheme="minorHAnsi" w:cstheme="minorHAnsi"/>
                      <w:sz w:val="20"/>
                      <w:szCs w:val="20"/>
                    </w:rPr>
                  </w:pPr>
                  <w:r w:rsidRPr="00F60C4B">
                    <w:rPr>
                      <w:rFonts w:eastAsia="Times New Roman" w:cs="Times New Roman"/>
                      <w:b/>
                      <w:bCs/>
                      <w:color w:val="943734"/>
                    </w:rPr>
                    <w:t>0,25</w:t>
                  </w:r>
                </w:p>
              </w:tc>
            </w:tr>
            <w:tr w:rsidR="00E079CA" w:rsidRPr="00622C3C" w14:paraId="7C496889" w14:textId="77777777" w:rsidTr="0028561F">
              <w:tc>
                <w:tcPr>
                  <w:tcW w:w="7826" w:type="dxa"/>
                  <w:vAlign w:val="center"/>
                </w:tcPr>
                <w:p w14:paraId="2171CCA4" w14:textId="77777777" w:rsidR="00E079CA" w:rsidRPr="00B32A1C" w:rsidRDefault="00E079CA" w:rsidP="00E079CA">
                  <w:pPr>
                    <w:pStyle w:val="Textoindependiente"/>
                    <w:spacing w:before="3"/>
                    <w:rPr>
                      <w:rFonts w:asciiTheme="minorHAnsi" w:hAnsiTheme="minorHAnsi" w:cstheme="minorHAnsi"/>
                      <w:w w:val="105"/>
                      <w:sz w:val="20"/>
                      <w:szCs w:val="20"/>
                    </w:rPr>
                  </w:pPr>
                  <w:r w:rsidRPr="00B32A1C">
                    <w:rPr>
                      <w:sz w:val="20"/>
                      <w:szCs w:val="20"/>
                    </w:rPr>
                    <w:t xml:space="preserve">No participa en serio o lo hace puntualmente y con ánimo de discutir o de forma inoportuna; o aunque participa algo a veces dificulta las participaciones de los demás con algunas interrupciones; o no participa nada pero por su actitud y por las veces que el profesor le pregunta </w:t>
                  </w:r>
                  <w:proofErr w:type="gramStart"/>
                  <w:r w:rsidRPr="00B32A1C">
                    <w:rPr>
                      <w:sz w:val="20"/>
                      <w:szCs w:val="20"/>
                    </w:rPr>
                    <w:t>demuestra  que</w:t>
                  </w:r>
                  <w:proofErr w:type="gramEnd"/>
                  <w:r w:rsidRPr="00B32A1C">
                    <w:rPr>
                      <w:sz w:val="20"/>
                      <w:szCs w:val="20"/>
                    </w:rPr>
                    <w:t xml:space="preserve"> ha escuchado todo sin molestar nunca el diálogo de la clase pero sin fomentarlo.</w:t>
                  </w:r>
                </w:p>
              </w:tc>
              <w:tc>
                <w:tcPr>
                  <w:tcW w:w="1246" w:type="dxa"/>
                  <w:vAlign w:val="center"/>
                </w:tcPr>
                <w:p w14:paraId="25C471AB" w14:textId="77777777" w:rsidR="00E079CA" w:rsidRPr="00B32A1C" w:rsidRDefault="00E079CA" w:rsidP="00E079CA">
                  <w:pPr>
                    <w:pStyle w:val="Textoindependiente"/>
                    <w:spacing w:before="3"/>
                    <w:jc w:val="center"/>
                    <w:rPr>
                      <w:rFonts w:asciiTheme="minorHAnsi" w:hAnsiTheme="minorHAnsi" w:cstheme="minorHAnsi"/>
                      <w:w w:val="105"/>
                      <w:sz w:val="20"/>
                      <w:szCs w:val="20"/>
                    </w:rPr>
                  </w:pPr>
                  <w:r w:rsidRPr="00F60C4B">
                    <w:rPr>
                      <w:rFonts w:eastAsia="Times New Roman" w:cs="Times New Roman"/>
                      <w:b/>
                      <w:bCs/>
                      <w:color w:val="943734"/>
                    </w:rPr>
                    <w:t>0</w:t>
                  </w:r>
                </w:p>
              </w:tc>
            </w:tr>
            <w:tr w:rsidR="00E079CA" w:rsidRPr="00622C3C" w14:paraId="3EC7DC15" w14:textId="77777777" w:rsidTr="0028561F">
              <w:tc>
                <w:tcPr>
                  <w:tcW w:w="7826" w:type="dxa"/>
                  <w:vAlign w:val="center"/>
                </w:tcPr>
                <w:p w14:paraId="273C518C" w14:textId="77777777" w:rsidR="00E079CA" w:rsidRPr="00B32A1C" w:rsidRDefault="00E079CA" w:rsidP="00E079CA">
                  <w:pPr>
                    <w:pStyle w:val="Textoindependiente"/>
                    <w:spacing w:before="3"/>
                    <w:rPr>
                      <w:rFonts w:asciiTheme="minorHAnsi" w:hAnsiTheme="minorHAnsi" w:cstheme="minorHAnsi"/>
                      <w:w w:val="105"/>
                      <w:sz w:val="20"/>
                      <w:szCs w:val="20"/>
                    </w:rPr>
                  </w:pPr>
                  <w:r w:rsidRPr="00B32A1C">
                    <w:rPr>
                      <w:sz w:val="20"/>
                      <w:szCs w:val="20"/>
                    </w:rPr>
                    <w:t xml:space="preserve">No participa nada (ni sabe contestar cuando el profesor/a le pide opinión sobre lo hablado) ni demuestra escucha activa o en alguna intervención ha faltado al respeto a alguien o ha faltado tanto que no se puede calificar esta parte. </w:t>
                  </w:r>
                </w:p>
              </w:tc>
              <w:tc>
                <w:tcPr>
                  <w:tcW w:w="1246" w:type="dxa"/>
                  <w:vAlign w:val="center"/>
                </w:tcPr>
                <w:p w14:paraId="5011326A" w14:textId="77777777" w:rsidR="00E079CA" w:rsidRPr="00B32A1C" w:rsidRDefault="00E079CA" w:rsidP="00E079CA">
                  <w:pPr>
                    <w:pStyle w:val="Textoindependiente"/>
                    <w:spacing w:before="3"/>
                    <w:jc w:val="center"/>
                    <w:rPr>
                      <w:rFonts w:asciiTheme="minorHAnsi" w:hAnsiTheme="minorHAnsi" w:cstheme="minorHAnsi"/>
                      <w:w w:val="105"/>
                      <w:sz w:val="20"/>
                      <w:szCs w:val="20"/>
                    </w:rPr>
                  </w:pPr>
                </w:p>
              </w:tc>
            </w:tr>
          </w:tbl>
          <w:p w14:paraId="1452E7B9" w14:textId="77777777" w:rsidR="00E079CA" w:rsidRPr="00520BA1" w:rsidRDefault="00E079CA" w:rsidP="00E079CA">
            <w:pPr>
              <w:rPr>
                <w:rFonts w:cstheme="minorHAnsi"/>
                <w:sz w:val="20"/>
                <w:szCs w:val="20"/>
              </w:rPr>
            </w:pPr>
          </w:p>
          <w:p w14:paraId="4AE1E516" w14:textId="77777777" w:rsidR="00E079CA" w:rsidRPr="00F64341" w:rsidRDefault="00E079CA" w:rsidP="006655F8">
            <w:pPr>
              <w:pStyle w:val="LO-normal"/>
              <w:ind w:left="720"/>
              <w:jc w:val="both"/>
              <w:rPr>
                <w:rFonts w:ascii="Arial" w:eastAsia="Arial" w:hAnsi="Arial"/>
                <w:sz w:val="20"/>
                <w:szCs w:val="20"/>
              </w:rPr>
            </w:pPr>
          </w:p>
          <w:p w14:paraId="5E5C2C10" w14:textId="77777777" w:rsidR="009D3032" w:rsidRPr="00B91504" w:rsidRDefault="009D3032">
            <w:pPr>
              <w:pStyle w:val="LO-normal"/>
              <w:widowControl/>
              <w:tabs>
                <w:tab w:val="center" w:pos="4252"/>
                <w:tab w:val="right" w:pos="8504"/>
              </w:tabs>
              <w:jc w:val="both"/>
              <w:rPr>
                <w:rFonts w:ascii="Arial" w:eastAsia="Arial" w:hAnsi="Arial"/>
                <w:color w:val="000000"/>
                <w:sz w:val="20"/>
                <w:szCs w:val="20"/>
                <w:u w:val="single"/>
              </w:rPr>
            </w:pPr>
          </w:p>
          <w:p w14:paraId="53F30421" w14:textId="328DBF92" w:rsidR="00CF5FA7" w:rsidRPr="00B91504" w:rsidRDefault="00C13373" w:rsidP="00CF5FA7">
            <w:pPr>
              <w:pStyle w:val="LO-normal"/>
              <w:numPr>
                <w:ilvl w:val="1"/>
                <w:numId w:val="12"/>
              </w:numPr>
              <w:tabs>
                <w:tab w:val="left" w:pos="780"/>
              </w:tabs>
              <w:ind w:left="20" w:right="-10" w:firstLine="0"/>
              <w:rPr>
                <w:rFonts w:ascii="Arial" w:eastAsia="Arial" w:hAnsi="Arial"/>
                <w:sz w:val="21"/>
                <w:szCs w:val="21"/>
              </w:rPr>
            </w:pPr>
            <w:r w:rsidRPr="00B91504">
              <w:rPr>
                <w:rFonts w:ascii="Arial" w:eastAsia="Arial" w:hAnsi="Arial"/>
                <w:b/>
                <w:sz w:val="21"/>
                <w:szCs w:val="21"/>
              </w:rPr>
              <w:t>PROGRAMAS DE RECUPERACIÓN DE APRENDIZAJES NO ADQUIRIDOS.</w:t>
            </w:r>
          </w:p>
          <w:p w14:paraId="02FB00A9" w14:textId="77777777" w:rsidR="00CF5FA7" w:rsidRPr="00B91504" w:rsidRDefault="00CF5FA7" w:rsidP="00CF5FA7">
            <w:pPr>
              <w:pStyle w:val="LO-normal"/>
              <w:tabs>
                <w:tab w:val="left" w:pos="780"/>
              </w:tabs>
              <w:ind w:left="20" w:right="-10"/>
              <w:rPr>
                <w:rFonts w:ascii="Arial" w:eastAsia="Arial" w:hAnsi="Arial"/>
                <w:sz w:val="22"/>
                <w:szCs w:val="22"/>
              </w:rPr>
            </w:pPr>
          </w:p>
          <w:p w14:paraId="3A9D80EB" w14:textId="28172E3D" w:rsidR="00CF5FA7" w:rsidRPr="00B91504" w:rsidRDefault="00CF5FA7" w:rsidP="00CF5FA7">
            <w:pPr>
              <w:pStyle w:val="LO-normal"/>
              <w:rPr>
                <w:rFonts w:ascii="Arial" w:hAnsi="Arial"/>
                <w:sz w:val="22"/>
                <w:szCs w:val="22"/>
              </w:rPr>
            </w:pPr>
            <w:r w:rsidRPr="00B91504">
              <w:rPr>
                <w:rFonts w:ascii="Arial" w:hAnsi="Arial"/>
                <w:sz w:val="22"/>
                <w:szCs w:val="22"/>
              </w:rPr>
              <w:t xml:space="preserve">La materia de Física y Química se ve por primera vez en 2º de la ESO, por lo que </w:t>
            </w:r>
            <w:r w:rsidR="00E40E10" w:rsidRPr="00B91504">
              <w:rPr>
                <w:rFonts w:ascii="Arial" w:hAnsi="Arial"/>
                <w:sz w:val="22"/>
                <w:szCs w:val="22"/>
              </w:rPr>
              <w:t>no existen pendientes</w:t>
            </w:r>
          </w:p>
          <w:p w14:paraId="2A3E81CA" w14:textId="1115CC47" w:rsidR="00E40E10" w:rsidRPr="00B91504" w:rsidRDefault="00E40E10" w:rsidP="00E40E10">
            <w:pPr>
              <w:pStyle w:val="LO-normal"/>
              <w:widowControl/>
              <w:spacing w:before="120"/>
              <w:jc w:val="both"/>
              <w:rPr>
                <w:rFonts w:ascii="Arial" w:eastAsia="Arial" w:hAnsi="Arial"/>
                <w:sz w:val="22"/>
                <w:szCs w:val="22"/>
              </w:rPr>
            </w:pPr>
            <w:r w:rsidRPr="00B91504">
              <w:rPr>
                <w:rFonts w:ascii="Arial" w:eastAsia="Arial" w:hAnsi="Arial"/>
                <w:sz w:val="22"/>
                <w:szCs w:val="22"/>
              </w:rPr>
              <w:t>En cuanto a repetidores, solo</w:t>
            </w:r>
            <w:r w:rsidR="00AF493E" w:rsidRPr="00B91504">
              <w:rPr>
                <w:rFonts w:ascii="Arial" w:eastAsia="Arial" w:hAnsi="Arial"/>
                <w:color w:val="000000"/>
                <w:sz w:val="22"/>
                <w:szCs w:val="22"/>
              </w:rPr>
              <w:t xml:space="preserve"> existe una </w:t>
            </w:r>
            <w:r w:rsidR="00375DF9" w:rsidRPr="00B91504">
              <w:rPr>
                <w:rFonts w:ascii="Arial" w:eastAsia="Arial" w:hAnsi="Arial"/>
                <w:color w:val="000000"/>
                <w:sz w:val="22"/>
                <w:szCs w:val="22"/>
              </w:rPr>
              <w:t>alumna</w:t>
            </w:r>
            <w:r w:rsidR="00AF493E" w:rsidRPr="00B91504">
              <w:rPr>
                <w:rFonts w:ascii="Arial" w:eastAsia="Arial" w:hAnsi="Arial"/>
                <w:color w:val="000000"/>
                <w:sz w:val="22"/>
                <w:szCs w:val="22"/>
              </w:rPr>
              <w:t xml:space="preserve"> y la materia de física y química la aprobó el curso pasado</w:t>
            </w:r>
          </w:p>
          <w:p w14:paraId="358A4079" w14:textId="77777777" w:rsidR="009D3032" w:rsidRPr="00B91504" w:rsidRDefault="009D3032">
            <w:pPr>
              <w:pStyle w:val="LO-normal"/>
              <w:widowControl/>
              <w:spacing w:before="120"/>
              <w:jc w:val="both"/>
              <w:rPr>
                <w:rFonts w:ascii="Arial" w:eastAsia="Arial" w:hAnsi="Arial"/>
                <w:sz w:val="20"/>
                <w:szCs w:val="20"/>
              </w:rPr>
            </w:pPr>
          </w:p>
        </w:tc>
      </w:tr>
    </w:tbl>
    <w:p w14:paraId="6838E143" w14:textId="77777777" w:rsidR="009D3032" w:rsidRPr="00B91504" w:rsidRDefault="009D3032">
      <w:pPr>
        <w:pStyle w:val="LO-normal"/>
        <w:jc w:val="center"/>
        <w:rPr>
          <w:rFonts w:ascii="Arial" w:hAnsi="Arial"/>
        </w:rPr>
      </w:pPr>
    </w:p>
    <w:tbl>
      <w:tblPr>
        <w:tblStyle w:val="TableNormal"/>
        <w:tblW w:w="9214" w:type="dxa"/>
        <w:tblInd w:w="0" w:type="dxa"/>
        <w:tblCellMar>
          <w:left w:w="108" w:type="dxa"/>
          <w:right w:w="108" w:type="dxa"/>
        </w:tblCellMar>
        <w:tblLook w:val="0000" w:firstRow="0" w:lastRow="0" w:firstColumn="0" w:lastColumn="0" w:noHBand="0" w:noVBand="0"/>
      </w:tblPr>
      <w:tblGrid>
        <w:gridCol w:w="9440"/>
      </w:tblGrid>
      <w:tr w:rsidR="009D3032" w:rsidRPr="00B91504" w14:paraId="0FDEAFE1"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6926C84A" w14:textId="77777777" w:rsidR="009D3032" w:rsidRPr="00B91504" w:rsidRDefault="00C13373">
            <w:pPr>
              <w:pStyle w:val="LO-normal"/>
              <w:rPr>
                <w:rFonts w:ascii="Arial" w:eastAsia="Arial" w:hAnsi="Arial"/>
              </w:rPr>
            </w:pPr>
            <w:r w:rsidRPr="00B91504">
              <w:rPr>
                <w:rFonts w:ascii="Arial" w:eastAsia="Arial" w:hAnsi="Arial"/>
              </w:rPr>
              <w:t>7.5- EVALUACIÓN Y CRITERIOS DE CALIFICACIÓN PARA ENSEÑANZA TELEMÁTICA</w:t>
            </w:r>
          </w:p>
        </w:tc>
      </w:tr>
      <w:tr w:rsidR="009D3032" w:rsidRPr="00B91504" w14:paraId="146E8E05" w14:textId="77777777">
        <w:tc>
          <w:tcPr>
            <w:tcW w:w="9214" w:type="dxa"/>
            <w:tcBorders>
              <w:top w:val="single" w:sz="4" w:space="0" w:color="000000"/>
              <w:left w:val="single" w:sz="4" w:space="0" w:color="000000"/>
              <w:bottom w:val="single" w:sz="4" w:space="0" w:color="000000"/>
              <w:right w:val="single" w:sz="4" w:space="0" w:color="000000"/>
            </w:tcBorders>
          </w:tcPr>
          <w:p w14:paraId="031EF36A" w14:textId="6062F20B" w:rsidR="009D3032" w:rsidRPr="00B91504" w:rsidRDefault="009D3032">
            <w:pPr>
              <w:pStyle w:val="LO-normal"/>
              <w:rPr>
                <w:rFonts w:ascii="Arial" w:eastAsia="Arial" w:hAnsi="Arial"/>
                <w:color w:val="FF0000"/>
              </w:rPr>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E40E10" w:rsidRPr="00B91504" w14:paraId="79B93156" w14:textId="77777777" w:rsidTr="00B91504">
              <w:tc>
                <w:tcPr>
                  <w:tcW w:w="9214" w:type="dxa"/>
                  <w:tcBorders>
                    <w:top w:val="single" w:sz="4" w:space="0" w:color="000000"/>
                    <w:left w:val="single" w:sz="4" w:space="0" w:color="000000"/>
                    <w:bottom w:val="single" w:sz="4" w:space="0" w:color="000000"/>
                    <w:right w:val="single" w:sz="4" w:space="0" w:color="000000"/>
                  </w:tcBorders>
                </w:tcPr>
                <w:p w14:paraId="131ADA6B" w14:textId="77777777" w:rsidR="00E40E10" w:rsidRPr="00B91504" w:rsidRDefault="00E40E10" w:rsidP="00E40E10">
                  <w:pPr>
                    <w:pStyle w:val="LO-normal"/>
                    <w:rPr>
                      <w:rFonts w:ascii="Arial" w:eastAsia="Arial" w:hAnsi="Arial"/>
                      <w:color w:val="FF0000"/>
                    </w:rPr>
                  </w:pPr>
                  <w:r w:rsidRPr="00B91504">
                    <w:rPr>
                      <w:rFonts w:ascii="Arial" w:hAnsi="Arial"/>
                    </w:rPr>
                    <w:t>Ante el nuevo proceso de enseñanza es necesario modificar los criterios de calificación reflejados en nuestra programación, para que se adecúen a los procedimientos y herramientas utilizados en este momento y también para que tengan en cuenta la realidad actual.</w:t>
                  </w:r>
                </w:p>
                <w:p w14:paraId="0839FC5D" w14:textId="77777777" w:rsidR="00E40E10" w:rsidRPr="00B91504" w:rsidRDefault="00E40E10" w:rsidP="00E40E10">
                  <w:pPr>
                    <w:pStyle w:val="LO-normal"/>
                    <w:rPr>
                      <w:rFonts w:ascii="Arial" w:eastAsia="Arial" w:hAnsi="Arial"/>
                      <w:color w:val="FF0000"/>
                    </w:rPr>
                  </w:pPr>
                  <w:r w:rsidRPr="00B91504">
                    <w:rPr>
                      <w:rFonts w:ascii="Arial" w:hAnsi="Arial"/>
                    </w:rPr>
                    <w:t>De esa forma, debemos tener en cuenta las desigualdades sociales entre el alumnado y la posibilidad que muchas familias no dispongan de varios dispositivos (</w:t>
                  </w:r>
                  <w:proofErr w:type="spellStart"/>
                  <w:r w:rsidRPr="00B91504">
                    <w:rPr>
                      <w:rFonts w:ascii="Arial" w:hAnsi="Arial"/>
                    </w:rPr>
                    <w:t>tablet</w:t>
                  </w:r>
                  <w:proofErr w:type="spellEnd"/>
                  <w:r w:rsidRPr="00B91504">
                    <w:rPr>
                      <w:rFonts w:ascii="Arial" w:hAnsi="Arial"/>
                    </w:rPr>
                    <w:t xml:space="preserve">, móvil, ordenador ...) para poder hacer uso de ellos cada día y a cualquier hora. Por ello, habría que ser flexible ante los plazos de entrega de actividades, trabajos y tareas en general y también sería compresible que no puedan conectarse al 100% de las sesiones online. </w:t>
                  </w:r>
                </w:p>
                <w:p w14:paraId="339325D2" w14:textId="77777777" w:rsidR="00E40E10" w:rsidRPr="00B91504" w:rsidRDefault="00E40E10" w:rsidP="00E40E10">
                  <w:pPr>
                    <w:pStyle w:val="LO-normal"/>
                    <w:rPr>
                      <w:rFonts w:ascii="Arial" w:eastAsia="Arial" w:hAnsi="Arial"/>
                      <w:color w:val="FF0000"/>
                    </w:rPr>
                  </w:pPr>
                  <w:r w:rsidRPr="00B91504">
                    <w:rPr>
                      <w:rFonts w:ascii="Arial" w:hAnsi="Arial"/>
                    </w:rPr>
                    <w:t xml:space="preserve">De esta forma consideraremos, la máxima nota para aquellos que se han conectado al 70 o 80 % de las sesiones online concertadas. </w:t>
                  </w:r>
                </w:p>
                <w:p w14:paraId="2F1EBF4F" w14:textId="77777777" w:rsidR="00E40E10" w:rsidRPr="00B91504" w:rsidRDefault="00E40E10" w:rsidP="00E40E10">
                  <w:pPr>
                    <w:pStyle w:val="LO-normal"/>
                    <w:rPr>
                      <w:rFonts w:ascii="Arial" w:eastAsia="Arial" w:hAnsi="Arial"/>
                      <w:color w:val="FF0000"/>
                    </w:rPr>
                  </w:pPr>
                  <w:r w:rsidRPr="00B91504">
                    <w:rPr>
                      <w:rFonts w:ascii="Arial" w:hAnsi="Arial"/>
                    </w:rPr>
                    <w:t xml:space="preserve">En cualquier </w:t>
                  </w:r>
                  <w:proofErr w:type="gramStart"/>
                  <w:r w:rsidRPr="00B91504">
                    <w:rPr>
                      <w:rFonts w:ascii="Arial" w:hAnsi="Arial"/>
                    </w:rPr>
                    <w:t>caso</w:t>
                  </w:r>
                  <w:proofErr w:type="gramEnd"/>
                  <w:r w:rsidRPr="00B91504">
                    <w:rPr>
                      <w:rFonts w:ascii="Arial" w:hAnsi="Arial"/>
                    </w:rPr>
                    <w:t xml:space="preserve"> habrá que tener en cuenta la brecha digital y social.</w:t>
                  </w:r>
                </w:p>
                <w:p w14:paraId="499E0141" w14:textId="77777777" w:rsidR="00E40E10" w:rsidRPr="00B91504" w:rsidRDefault="00E40E10" w:rsidP="00E40E10">
                  <w:pPr>
                    <w:pStyle w:val="LO-normal"/>
                    <w:rPr>
                      <w:rFonts w:ascii="Arial" w:eastAsia="Arial" w:hAnsi="Arial"/>
                      <w:color w:val="FF0000"/>
                    </w:rPr>
                  </w:pPr>
                  <w:r w:rsidRPr="00B91504">
                    <w:rPr>
                      <w:rFonts w:ascii="Arial" w:hAnsi="Arial"/>
                    </w:rPr>
                    <w:t>- No se podrá suspender por no hacer los exámenes por falta de medios técnicos si el alumnado cumple en los otros criterios de calificación dentro de sus posibilidades.</w:t>
                  </w:r>
                </w:p>
                <w:p w14:paraId="4DA3065C" w14:textId="77777777" w:rsidR="00E40E10" w:rsidRPr="00B91504" w:rsidRDefault="00E40E10" w:rsidP="00E40E10">
                  <w:pPr>
                    <w:pStyle w:val="LO-normal"/>
                    <w:rPr>
                      <w:rFonts w:ascii="Arial" w:eastAsia="Arial" w:hAnsi="Arial"/>
                      <w:color w:val="FF0000"/>
                    </w:rPr>
                  </w:pPr>
                  <w:r w:rsidRPr="00B91504">
                    <w:rPr>
                      <w:rFonts w:ascii="Arial" w:hAnsi="Arial"/>
                    </w:rPr>
                    <w:t>- Es función de cada Profesor o Profesora constatar el grado de medios TIC ́s del que dispone su alumnado.</w:t>
                  </w:r>
                </w:p>
                <w:p w14:paraId="0237D8E8" w14:textId="77777777" w:rsidR="00E40E10" w:rsidRPr="00B91504" w:rsidRDefault="00E40E10" w:rsidP="00E40E10">
                  <w:pPr>
                    <w:pStyle w:val="LO-normal"/>
                    <w:rPr>
                      <w:rFonts w:ascii="Arial" w:eastAsia="Arial" w:hAnsi="Arial"/>
                      <w:color w:val="FF0000"/>
                    </w:rPr>
                  </w:pPr>
                  <w:r w:rsidRPr="00B91504">
                    <w:rPr>
                      <w:rFonts w:ascii="Arial" w:hAnsi="Arial"/>
                    </w:rPr>
                    <w:t>- Es, pues, necesario reducir el número de “exámenes tradicionales”.</w:t>
                  </w:r>
                </w:p>
                <w:p w14:paraId="3388FBD2" w14:textId="77777777" w:rsidR="00E40E10" w:rsidRPr="00B91504" w:rsidRDefault="00E40E10" w:rsidP="00E40E10">
                  <w:pPr>
                    <w:pStyle w:val="LO-normal"/>
                    <w:rPr>
                      <w:rFonts w:ascii="Arial" w:eastAsia="Arial" w:hAnsi="Arial"/>
                      <w:color w:val="FF0000"/>
                    </w:rPr>
                  </w:pPr>
                  <w:r w:rsidRPr="00B91504">
                    <w:rPr>
                      <w:rFonts w:ascii="Arial" w:hAnsi="Arial"/>
                    </w:rPr>
                    <w:t>- PRUEBAS OBJETIVAS (exámenes escritos u orales, entrevistas, tareas</w:t>
                  </w:r>
                  <w:proofErr w:type="gramStart"/>
                  <w:r w:rsidRPr="00B91504">
                    <w:rPr>
                      <w:rFonts w:ascii="Arial" w:hAnsi="Arial"/>
                    </w:rPr>
                    <w:t>... )</w:t>
                  </w:r>
                  <w:proofErr w:type="gramEnd"/>
                  <w:r w:rsidRPr="00B91504">
                    <w:rPr>
                      <w:rFonts w:ascii="Arial" w:hAnsi="Arial"/>
                    </w:rPr>
                    <w:t>.</w:t>
                  </w:r>
                </w:p>
                <w:p w14:paraId="29318255" w14:textId="77777777" w:rsidR="00E40E10" w:rsidRPr="00B91504" w:rsidRDefault="00E40E10" w:rsidP="00E40E10">
                  <w:pPr>
                    <w:pStyle w:val="LO-normal"/>
                    <w:rPr>
                      <w:rFonts w:ascii="Arial" w:eastAsia="Arial" w:hAnsi="Arial"/>
                      <w:color w:val="FF0000"/>
                    </w:rPr>
                  </w:pPr>
                  <w:r w:rsidRPr="00B91504">
                    <w:rPr>
                      <w:rFonts w:ascii="Arial" w:hAnsi="Arial"/>
                    </w:rPr>
                    <w:t>- TRABAJO GRUPAL: ayudaría a potenciar el uso de diversas aplicaciones y programas informáticos, el contacto y relación entre el alumnado, su expresión oral y su socialización en un ambiente de trabajo.</w:t>
                  </w:r>
                </w:p>
                <w:p w14:paraId="6B61B597" w14:textId="77777777" w:rsidR="00E40E10" w:rsidRPr="00B91504" w:rsidRDefault="00E40E10" w:rsidP="00E40E10">
                  <w:pPr>
                    <w:pStyle w:val="LO-normal"/>
                    <w:rPr>
                      <w:rFonts w:ascii="Arial" w:eastAsia="Arial" w:hAnsi="Arial"/>
                      <w:color w:val="FF0000"/>
                    </w:rPr>
                  </w:pPr>
                  <w:r w:rsidRPr="00B91504">
                    <w:rPr>
                      <w:rFonts w:ascii="Arial" w:hAnsi="Arial"/>
                    </w:rPr>
                    <w:t>- TRABAJO INDIVIDUAL: entrega de tareas y desarrollo de las mismas.</w:t>
                  </w:r>
                </w:p>
                <w:p w14:paraId="1E806355" w14:textId="77777777" w:rsidR="00E40E10" w:rsidRPr="00B91504" w:rsidRDefault="00E40E10" w:rsidP="00E40E10">
                  <w:pPr>
                    <w:pStyle w:val="LO-normal"/>
                    <w:rPr>
                      <w:rFonts w:ascii="Arial" w:eastAsia="Arial" w:hAnsi="Arial"/>
                      <w:color w:val="FF0000"/>
                    </w:rPr>
                  </w:pPr>
                  <w:r w:rsidRPr="00B91504">
                    <w:rPr>
                      <w:rFonts w:ascii="Arial" w:hAnsi="Arial"/>
                    </w:rPr>
                    <w:t>- GRADO DE IMPLICACIÓN, INTERÉS Y MOTIVACIÓN ANTE EL PROPIO APRENDIZAJE: participación activa en las sesiones online, si interactúa o no, si sigue el ritmo, autonomía personal, comunicación entre docente-alumno/a....</w:t>
                  </w:r>
                </w:p>
                <w:p w14:paraId="3E6F88EC" w14:textId="77777777" w:rsidR="00E40E10" w:rsidRPr="00B91504" w:rsidRDefault="00E40E10" w:rsidP="00E40E10">
                  <w:pPr>
                    <w:pStyle w:val="LO-normal"/>
                    <w:rPr>
                      <w:rFonts w:ascii="Arial" w:eastAsia="Arial" w:hAnsi="Arial"/>
                      <w:color w:val="FF0000"/>
                    </w:rPr>
                  </w:pPr>
                  <w:r w:rsidRPr="00B91504">
                    <w:rPr>
                      <w:rFonts w:ascii="Arial" w:hAnsi="Arial"/>
                    </w:rPr>
                    <w:t>- PARTICIPACIÓN EN FOROS: encaminado a la resolución de dudas y a la participación activa del alumnado en su interacción con el Profesorado.</w:t>
                  </w:r>
                </w:p>
                <w:p w14:paraId="57E4A5CB" w14:textId="77777777" w:rsidR="00E40E10" w:rsidRPr="00B91504" w:rsidRDefault="00E40E10" w:rsidP="00E40E10">
                  <w:pPr>
                    <w:pStyle w:val="LO-normal"/>
                    <w:rPr>
                      <w:rFonts w:ascii="Arial" w:eastAsia="Arial" w:hAnsi="Arial"/>
                      <w:color w:val="FF0000"/>
                    </w:rPr>
                  </w:pPr>
                </w:p>
              </w:tc>
            </w:tr>
          </w:tbl>
          <w:p w14:paraId="50A6B337" w14:textId="77777777" w:rsidR="00E40E10" w:rsidRPr="00B91504" w:rsidRDefault="00E40E10" w:rsidP="00E40E10">
            <w:pPr>
              <w:rPr>
                <w:rFonts w:ascii="Arial" w:eastAsia="Arial" w:hAnsi="Arial"/>
                <w:color w:val="FF0000"/>
              </w:rPr>
            </w:pPr>
          </w:p>
          <w:tbl>
            <w:tblPr>
              <w:tblStyle w:val="TableNormal"/>
              <w:tblW w:w="8998" w:type="dxa"/>
              <w:tblInd w:w="0" w:type="dxa"/>
              <w:tblCellMar>
                <w:top w:w="55" w:type="dxa"/>
                <w:left w:w="55" w:type="dxa"/>
                <w:bottom w:w="55" w:type="dxa"/>
                <w:right w:w="55" w:type="dxa"/>
              </w:tblCellMar>
              <w:tblLook w:val="04A0" w:firstRow="1" w:lastRow="0" w:firstColumn="1" w:lastColumn="0" w:noHBand="0" w:noVBand="1"/>
            </w:tblPr>
            <w:tblGrid>
              <w:gridCol w:w="4500"/>
              <w:gridCol w:w="4498"/>
            </w:tblGrid>
            <w:tr w:rsidR="00E40E10" w:rsidRPr="00B91504" w14:paraId="63455554" w14:textId="77777777" w:rsidTr="00B91504">
              <w:tc>
                <w:tcPr>
                  <w:tcW w:w="4499" w:type="dxa"/>
                  <w:tcBorders>
                    <w:top w:val="single" w:sz="2" w:space="0" w:color="000000"/>
                    <w:left w:val="single" w:sz="2" w:space="0" w:color="000000"/>
                    <w:bottom w:val="single" w:sz="2" w:space="0" w:color="000000"/>
                  </w:tcBorders>
                </w:tcPr>
                <w:p w14:paraId="2636324E" w14:textId="77777777" w:rsidR="00E40E10" w:rsidRPr="00B91504" w:rsidRDefault="00E40E10" w:rsidP="00E40E10">
                  <w:pPr>
                    <w:pStyle w:val="Contenidodelatabla"/>
                    <w:jc w:val="center"/>
                    <w:rPr>
                      <w:rFonts w:ascii="Arial" w:hAnsi="Arial"/>
                      <w:b/>
                      <w:bCs/>
                    </w:rPr>
                  </w:pPr>
                  <w:r w:rsidRPr="00B91504">
                    <w:rPr>
                      <w:rFonts w:ascii="Arial" w:hAnsi="Arial"/>
                      <w:b/>
                      <w:bCs/>
                    </w:rPr>
                    <w:t>HERRAMIENTA DE EVALUACIÓN</w:t>
                  </w:r>
                </w:p>
              </w:tc>
              <w:tc>
                <w:tcPr>
                  <w:tcW w:w="4498" w:type="dxa"/>
                  <w:tcBorders>
                    <w:top w:val="single" w:sz="2" w:space="0" w:color="000000"/>
                    <w:left w:val="single" w:sz="2" w:space="0" w:color="000000"/>
                    <w:bottom w:val="single" w:sz="2" w:space="0" w:color="000000"/>
                    <w:right w:val="single" w:sz="2" w:space="0" w:color="000000"/>
                  </w:tcBorders>
                </w:tcPr>
                <w:p w14:paraId="08348E57" w14:textId="77777777" w:rsidR="00E40E10" w:rsidRPr="00B91504" w:rsidRDefault="00E40E10" w:rsidP="00E40E10">
                  <w:pPr>
                    <w:pStyle w:val="Contenidodelatabla"/>
                    <w:jc w:val="center"/>
                    <w:rPr>
                      <w:rFonts w:ascii="Arial" w:hAnsi="Arial"/>
                      <w:b/>
                      <w:bCs/>
                    </w:rPr>
                  </w:pPr>
                  <w:r w:rsidRPr="00B91504">
                    <w:rPr>
                      <w:rFonts w:ascii="Arial" w:hAnsi="Arial"/>
                      <w:b/>
                      <w:bCs/>
                    </w:rPr>
                    <w:t>% CRITERIO DE CALIFICACIÓN</w:t>
                  </w:r>
                </w:p>
              </w:tc>
            </w:tr>
            <w:tr w:rsidR="00E40E10" w:rsidRPr="00B91504" w14:paraId="3C56B2C9" w14:textId="77777777" w:rsidTr="00B91504">
              <w:tc>
                <w:tcPr>
                  <w:tcW w:w="4499" w:type="dxa"/>
                  <w:tcBorders>
                    <w:left w:val="single" w:sz="2" w:space="0" w:color="000000"/>
                    <w:bottom w:val="single" w:sz="2" w:space="0" w:color="000000"/>
                  </w:tcBorders>
                </w:tcPr>
                <w:p w14:paraId="75E75A6B" w14:textId="77777777" w:rsidR="00E40E10" w:rsidRPr="00B91504" w:rsidRDefault="00E40E10" w:rsidP="00E40E10">
                  <w:pPr>
                    <w:pStyle w:val="Contenidodelatabla"/>
                    <w:jc w:val="center"/>
                    <w:rPr>
                      <w:rFonts w:ascii="Arial" w:hAnsi="Arial"/>
                      <w:b/>
                      <w:bCs/>
                    </w:rPr>
                  </w:pPr>
                  <w:r w:rsidRPr="00B91504">
                    <w:rPr>
                      <w:rFonts w:ascii="Arial" w:hAnsi="Arial"/>
                      <w:b/>
                      <w:bCs/>
                    </w:rPr>
                    <w:t>Pruebas objetivas (exámenes orales o</w:t>
                  </w:r>
                </w:p>
                <w:p w14:paraId="4784B215" w14:textId="77777777" w:rsidR="00E40E10" w:rsidRPr="00B91504" w:rsidRDefault="00E40E10" w:rsidP="00E40E10">
                  <w:pPr>
                    <w:pStyle w:val="Contenidodelatabla"/>
                    <w:jc w:val="center"/>
                    <w:rPr>
                      <w:rFonts w:ascii="Arial" w:hAnsi="Arial"/>
                      <w:b/>
                      <w:bCs/>
                    </w:rPr>
                  </w:pPr>
                  <w:r w:rsidRPr="00B91504">
                    <w:rPr>
                      <w:rFonts w:ascii="Arial" w:hAnsi="Arial"/>
                      <w:b/>
                      <w:bCs/>
                    </w:rPr>
                    <w:t>escritos, tareas...).</w:t>
                  </w:r>
                </w:p>
              </w:tc>
              <w:tc>
                <w:tcPr>
                  <w:tcW w:w="4498" w:type="dxa"/>
                  <w:tcBorders>
                    <w:left w:val="single" w:sz="2" w:space="0" w:color="000000"/>
                    <w:bottom w:val="single" w:sz="2" w:space="0" w:color="000000"/>
                    <w:right w:val="single" w:sz="2" w:space="0" w:color="000000"/>
                  </w:tcBorders>
                </w:tcPr>
                <w:p w14:paraId="48B0A92B" w14:textId="77777777" w:rsidR="00E40E10" w:rsidRPr="00B91504" w:rsidRDefault="00E40E10" w:rsidP="00E40E10">
                  <w:pPr>
                    <w:pStyle w:val="Contenidodelatabla"/>
                    <w:jc w:val="center"/>
                    <w:rPr>
                      <w:rFonts w:ascii="Arial" w:hAnsi="Arial"/>
                      <w:color w:val="C9211E"/>
                    </w:rPr>
                  </w:pPr>
                  <w:r w:rsidRPr="00B91504">
                    <w:rPr>
                      <w:rFonts w:ascii="Arial" w:hAnsi="Arial"/>
                      <w:b/>
                      <w:bCs/>
                      <w:color w:val="C9211E"/>
                    </w:rPr>
                    <w:t>30</w:t>
                  </w:r>
                </w:p>
              </w:tc>
            </w:tr>
            <w:tr w:rsidR="00E40E10" w:rsidRPr="00B91504" w14:paraId="1C7B68A2" w14:textId="77777777" w:rsidTr="00B91504">
              <w:tc>
                <w:tcPr>
                  <w:tcW w:w="4499" w:type="dxa"/>
                  <w:tcBorders>
                    <w:left w:val="single" w:sz="2" w:space="0" w:color="000000"/>
                    <w:bottom w:val="single" w:sz="2" w:space="0" w:color="000000"/>
                  </w:tcBorders>
                </w:tcPr>
                <w:p w14:paraId="65158C87" w14:textId="77777777" w:rsidR="00E40E10" w:rsidRPr="00B91504" w:rsidRDefault="00E40E10" w:rsidP="00E40E10">
                  <w:pPr>
                    <w:pStyle w:val="Contenidodelatabla"/>
                    <w:jc w:val="center"/>
                    <w:rPr>
                      <w:rFonts w:ascii="Arial" w:hAnsi="Arial"/>
                      <w:b/>
                      <w:bCs/>
                    </w:rPr>
                  </w:pPr>
                  <w:r w:rsidRPr="00B91504">
                    <w:rPr>
                      <w:rFonts w:ascii="Arial" w:hAnsi="Arial"/>
                      <w:b/>
                      <w:bCs/>
                    </w:rPr>
                    <w:lastRenderedPageBreak/>
                    <w:t>Trabajo individual (de cualquier tipo,</w:t>
                  </w:r>
                </w:p>
                <w:p w14:paraId="06BD0A23" w14:textId="77777777" w:rsidR="00E40E10" w:rsidRPr="00B91504" w:rsidRDefault="00E40E10" w:rsidP="00E40E10">
                  <w:pPr>
                    <w:pStyle w:val="Contenidodelatabla"/>
                    <w:jc w:val="center"/>
                    <w:rPr>
                      <w:rFonts w:ascii="Arial" w:hAnsi="Arial"/>
                      <w:b/>
                      <w:bCs/>
                    </w:rPr>
                  </w:pPr>
                  <w:r w:rsidRPr="00B91504">
                    <w:rPr>
                      <w:rFonts w:ascii="Arial" w:hAnsi="Arial"/>
                      <w:b/>
                      <w:bCs/>
                    </w:rPr>
                    <w:t>que propone el profesorado y que es</w:t>
                  </w:r>
                </w:p>
                <w:p w14:paraId="1D3A9431" w14:textId="77777777" w:rsidR="00E40E10" w:rsidRPr="00B91504" w:rsidRDefault="00E40E10" w:rsidP="00E40E10">
                  <w:pPr>
                    <w:pStyle w:val="Contenidodelatabla"/>
                    <w:jc w:val="center"/>
                    <w:rPr>
                      <w:rFonts w:ascii="Arial" w:hAnsi="Arial"/>
                      <w:b/>
                      <w:bCs/>
                    </w:rPr>
                  </w:pPr>
                  <w:r w:rsidRPr="00B91504">
                    <w:rPr>
                      <w:rFonts w:ascii="Arial" w:hAnsi="Arial"/>
                      <w:b/>
                      <w:bCs/>
                    </w:rPr>
                    <w:t>entregado por el alumnado de manera</w:t>
                  </w:r>
                </w:p>
                <w:p w14:paraId="6B53ED78" w14:textId="77777777" w:rsidR="00E40E10" w:rsidRPr="00B91504" w:rsidRDefault="00E40E10" w:rsidP="00E40E10">
                  <w:pPr>
                    <w:pStyle w:val="Contenidodelatabla"/>
                    <w:jc w:val="center"/>
                    <w:rPr>
                      <w:rFonts w:ascii="Arial" w:hAnsi="Arial"/>
                      <w:b/>
                      <w:bCs/>
                    </w:rPr>
                  </w:pPr>
                  <w:r w:rsidRPr="00B91504">
                    <w:rPr>
                      <w:rFonts w:ascii="Arial" w:hAnsi="Arial"/>
                      <w:b/>
                      <w:bCs/>
                    </w:rPr>
                    <w:t>individual, en cualquier formato).</w:t>
                  </w:r>
                </w:p>
              </w:tc>
              <w:tc>
                <w:tcPr>
                  <w:tcW w:w="4498" w:type="dxa"/>
                  <w:tcBorders>
                    <w:left w:val="single" w:sz="2" w:space="0" w:color="000000"/>
                    <w:bottom w:val="single" w:sz="2" w:space="0" w:color="000000"/>
                    <w:right w:val="single" w:sz="2" w:space="0" w:color="000000"/>
                  </w:tcBorders>
                </w:tcPr>
                <w:p w14:paraId="0DCA145A" w14:textId="77777777" w:rsidR="00E40E10" w:rsidRPr="00B91504" w:rsidRDefault="00E40E10" w:rsidP="00E40E10">
                  <w:pPr>
                    <w:pStyle w:val="Contenidodelatabla"/>
                    <w:jc w:val="center"/>
                    <w:rPr>
                      <w:rFonts w:ascii="Arial" w:hAnsi="Arial"/>
                      <w:color w:val="C9211E"/>
                    </w:rPr>
                  </w:pPr>
                  <w:r w:rsidRPr="00B91504">
                    <w:rPr>
                      <w:rFonts w:ascii="Arial" w:hAnsi="Arial"/>
                      <w:b/>
                      <w:bCs/>
                      <w:color w:val="C9211E"/>
                    </w:rPr>
                    <w:t>40</w:t>
                  </w:r>
                </w:p>
              </w:tc>
            </w:tr>
            <w:tr w:rsidR="00E40E10" w:rsidRPr="00B91504" w14:paraId="2BB4A13C" w14:textId="77777777" w:rsidTr="00B91504">
              <w:tc>
                <w:tcPr>
                  <w:tcW w:w="4499" w:type="dxa"/>
                  <w:tcBorders>
                    <w:left w:val="single" w:sz="2" w:space="0" w:color="000000"/>
                    <w:bottom w:val="single" w:sz="2" w:space="0" w:color="000000"/>
                  </w:tcBorders>
                </w:tcPr>
                <w:p w14:paraId="4569E193" w14:textId="77777777" w:rsidR="00E40E10" w:rsidRPr="00B91504" w:rsidRDefault="00E40E10" w:rsidP="00E40E10">
                  <w:pPr>
                    <w:pStyle w:val="Contenidodelatabla"/>
                    <w:jc w:val="center"/>
                    <w:rPr>
                      <w:rFonts w:ascii="Arial" w:hAnsi="Arial"/>
                      <w:b/>
                      <w:bCs/>
                    </w:rPr>
                  </w:pPr>
                  <w:r w:rsidRPr="00B91504">
                    <w:rPr>
                      <w:rFonts w:ascii="Arial" w:hAnsi="Arial"/>
                      <w:b/>
                      <w:bCs/>
                    </w:rPr>
                    <w:t>Trabajos grupales</w:t>
                  </w:r>
                </w:p>
              </w:tc>
              <w:tc>
                <w:tcPr>
                  <w:tcW w:w="4498" w:type="dxa"/>
                  <w:tcBorders>
                    <w:left w:val="single" w:sz="2" w:space="0" w:color="000000"/>
                    <w:bottom w:val="single" w:sz="2" w:space="0" w:color="000000"/>
                    <w:right w:val="single" w:sz="2" w:space="0" w:color="000000"/>
                  </w:tcBorders>
                </w:tcPr>
                <w:p w14:paraId="09FF8C43" w14:textId="77777777" w:rsidR="00E40E10" w:rsidRPr="00B91504" w:rsidRDefault="00E40E10" w:rsidP="00E40E10">
                  <w:pPr>
                    <w:pStyle w:val="Contenidodelatabla"/>
                    <w:jc w:val="center"/>
                    <w:rPr>
                      <w:rFonts w:ascii="Arial" w:hAnsi="Arial"/>
                      <w:b/>
                      <w:bCs/>
                      <w:color w:val="C9211E"/>
                    </w:rPr>
                  </w:pPr>
                  <w:r w:rsidRPr="00B91504">
                    <w:rPr>
                      <w:rFonts w:ascii="Arial" w:hAnsi="Arial"/>
                      <w:b/>
                      <w:bCs/>
                      <w:color w:val="C9211E"/>
                    </w:rPr>
                    <w:t>20</w:t>
                  </w:r>
                </w:p>
              </w:tc>
            </w:tr>
            <w:tr w:rsidR="00E40E10" w:rsidRPr="00B91504" w14:paraId="1120971B" w14:textId="77777777" w:rsidTr="00B91504">
              <w:tc>
                <w:tcPr>
                  <w:tcW w:w="4499" w:type="dxa"/>
                  <w:tcBorders>
                    <w:left w:val="single" w:sz="2" w:space="0" w:color="000000"/>
                    <w:bottom w:val="single" w:sz="2" w:space="0" w:color="000000"/>
                  </w:tcBorders>
                </w:tcPr>
                <w:p w14:paraId="4B9A4BCB" w14:textId="77777777" w:rsidR="00E40E10" w:rsidRPr="00B91504" w:rsidRDefault="00E40E10" w:rsidP="00E40E10">
                  <w:pPr>
                    <w:pStyle w:val="Contenidodelatabla"/>
                    <w:jc w:val="center"/>
                    <w:rPr>
                      <w:rFonts w:ascii="Arial" w:hAnsi="Arial"/>
                      <w:b/>
                      <w:bCs/>
                    </w:rPr>
                  </w:pPr>
                  <w:r w:rsidRPr="00B91504">
                    <w:rPr>
                      <w:rFonts w:ascii="Arial" w:hAnsi="Arial"/>
                      <w:b/>
                      <w:bCs/>
                    </w:rPr>
                    <w:t>Grado de implicación, interés y</w:t>
                  </w:r>
                </w:p>
                <w:p w14:paraId="795A9225" w14:textId="77777777" w:rsidR="00E40E10" w:rsidRPr="00B91504" w:rsidRDefault="00E40E10" w:rsidP="00E40E10">
                  <w:pPr>
                    <w:pStyle w:val="Contenidodelatabla"/>
                    <w:jc w:val="center"/>
                    <w:rPr>
                      <w:rFonts w:ascii="Arial" w:hAnsi="Arial"/>
                      <w:b/>
                      <w:bCs/>
                    </w:rPr>
                  </w:pPr>
                  <w:r w:rsidRPr="00B91504">
                    <w:rPr>
                      <w:rFonts w:ascii="Arial" w:hAnsi="Arial"/>
                      <w:b/>
                      <w:bCs/>
                    </w:rPr>
                    <w:t>motivación del alumnado ante su</w:t>
                  </w:r>
                </w:p>
                <w:p w14:paraId="22A588C2" w14:textId="77777777" w:rsidR="00E40E10" w:rsidRPr="00B91504" w:rsidRDefault="00E40E10" w:rsidP="00E40E10">
                  <w:pPr>
                    <w:pStyle w:val="Contenidodelatabla"/>
                    <w:jc w:val="center"/>
                    <w:rPr>
                      <w:rFonts w:ascii="Arial" w:hAnsi="Arial"/>
                      <w:b/>
                      <w:bCs/>
                    </w:rPr>
                  </w:pPr>
                  <w:r w:rsidRPr="00B91504">
                    <w:rPr>
                      <w:rFonts w:ascii="Arial" w:hAnsi="Arial"/>
                      <w:b/>
                      <w:bCs/>
                    </w:rPr>
                    <w:t>propio aprendizaje.</w:t>
                  </w:r>
                </w:p>
              </w:tc>
              <w:tc>
                <w:tcPr>
                  <w:tcW w:w="4498" w:type="dxa"/>
                  <w:tcBorders>
                    <w:left w:val="single" w:sz="2" w:space="0" w:color="000000"/>
                    <w:bottom w:val="single" w:sz="2" w:space="0" w:color="000000"/>
                    <w:right w:val="single" w:sz="2" w:space="0" w:color="000000"/>
                  </w:tcBorders>
                </w:tcPr>
                <w:p w14:paraId="437C42EF" w14:textId="77777777" w:rsidR="00E40E10" w:rsidRPr="00B91504" w:rsidRDefault="00E40E10" w:rsidP="00E40E10">
                  <w:pPr>
                    <w:pStyle w:val="Contenidodelatabla"/>
                    <w:jc w:val="center"/>
                    <w:rPr>
                      <w:rFonts w:ascii="Arial" w:hAnsi="Arial"/>
                      <w:color w:val="C9211E"/>
                    </w:rPr>
                  </w:pPr>
                  <w:r w:rsidRPr="00B91504">
                    <w:rPr>
                      <w:rFonts w:ascii="Arial" w:hAnsi="Arial"/>
                      <w:b/>
                      <w:bCs/>
                      <w:color w:val="C9211E"/>
                    </w:rPr>
                    <w:t>30</w:t>
                  </w:r>
                </w:p>
              </w:tc>
            </w:tr>
            <w:tr w:rsidR="00E40E10" w:rsidRPr="00B91504" w14:paraId="079E8E39" w14:textId="77777777" w:rsidTr="00B91504">
              <w:tc>
                <w:tcPr>
                  <w:tcW w:w="4499" w:type="dxa"/>
                  <w:tcBorders>
                    <w:left w:val="single" w:sz="2" w:space="0" w:color="000000"/>
                    <w:bottom w:val="single" w:sz="2" w:space="0" w:color="000000"/>
                  </w:tcBorders>
                </w:tcPr>
                <w:p w14:paraId="2A5196D7" w14:textId="77777777" w:rsidR="00E40E10" w:rsidRPr="00B91504" w:rsidRDefault="00E40E10" w:rsidP="00E40E10">
                  <w:pPr>
                    <w:pStyle w:val="Contenidodelatabla"/>
                    <w:jc w:val="center"/>
                    <w:rPr>
                      <w:rFonts w:ascii="Arial" w:hAnsi="Arial"/>
                      <w:b/>
                      <w:bCs/>
                    </w:rPr>
                  </w:pPr>
                  <w:r w:rsidRPr="00B91504">
                    <w:rPr>
                      <w:rFonts w:ascii="Arial" w:hAnsi="Arial"/>
                      <w:b/>
                      <w:bCs/>
                    </w:rPr>
                    <w:t>Participación en foros.</w:t>
                  </w:r>
                </w:p>
              </w:tc>
              <w:tc>
                <w:tcPr>
                  <w:tcW w:w="4498" w:type="dxa"/>
                  <w:tcBorders>
                    <w:left w:val="single" w:sz="2" w:space="0" w:color="000000"/>
                    <w:bottom w:val="single" w:sz="2" w:space="0" w:color="000000"/>
                    <w:right w:val="single" w:sz="2" w:space="0" w:color="000000"/>
                  </w:tcBorders>
                </w:tcPr>
                <w:p w14:paraId="17147A25" w14:textId="77777777" w:rsidR="00E40E10" w:rsidRPr="00B91504" w:rsidRDefault="00E40E10" w:rsidP="00E40E10">
                  <w:pPr>
                    <w:pStyle w:val="Contenidodelatabla"/>
                    <w:jc w:val="center"/>
                    <w:rPr>
                      <w:rFonts w:ascii="Arial" w:hAnsi="Arial"/>
                      <w:color w:val="C9211E"/>
                    </w:rPr>
                  </w:pPr>
                  <w:r w:rsidRPr="00B91504">
                    <w:rPr>
                      <w:rFonts w:ascii="Arial" w:hAnsi="Arial"/>
                      <w:b/>
                      <w:bCs/>
                      <w:color w:val="C9211E"/>
                    </w:rPr>
                    <w:t>10</w:t>
                  </w:r>
                </w:p>
              </w:tc>
            </w:tr>
          </w:tbl>
          <w:p w14:paraId="4C5FDB58" w14:textId="4A859E83" w:rsidR="00E40E10" w:rsidRPr="00B91504" w:rsidRDefault="00E40E10">
            <w:pPr>
              <w:pStyle w:val="LO-normal"/>
              <w:rPr>
                <w:rFonts w:ascii="Arial" w:eastAsia="Arial" w:hAnsi="Arial"/>
                <w:color w:val="FF0000"/>
              </w:rPr>
            </w:pPr>
          </w:p>
        </w:tc>
      </w:tr>
    </w:tbl>
    <w:p w14:paraId="6F67D284" w14:textId="77777777" w:rsidR="009D3032" w:rsidRPr="00B91504" w:rsidRDefault="009D3032">
      <w:pPr>
        <w:pStyle w:val="LO-normal"/>
        <w:jc w:val="center"/>
        <w:rPr>
          <w:rFonts w:ascii="Arial" w:hAnsi="Arial"/>
        </w:rPr>
      </w:pPr>
    </w:p>
    <w:p w14:paraId="7D04136D" w14:textId="77777777" w:rsidR="009D3032" w:rsidRPr="00B91504" w:rsidRDefault="009D3032">
      <w:pPr>
        <w:pStyle w:val="LO-normal"/>
        <w:jc w:val="center"/>
        <w:rPr>
          <w:rFonts w:ascii="Arial" w:hAnsi="Arial"/>
        </w:rPr>
      </w:pPr>
    </w:p>
    <w:p w14:paraId="206A3802" w14:textId="77777777" w:rsidR="009D3032" w:rsidRPr="00B91504" w:rsidRDefault="009D3032">
      <w:pPr>
        <w:pStyle w:val="LO-normal"/>
        <w:jc w:val="center"/>
        <w:rPr>
          <w:rFonts w:ascii="Arial" w:hAnsi="Arial"/>
        </w:rP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9D3032" w:rsidRPr="00B91504" w14:paraId="047D09B4"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25F35E80" w14:textId="77777777" w:rsidR="009D3032" w:rsidRPr="00B91504" w:rsidRDefault="00C13373">
            <w:pPr>
              <w:pStyle w:val="LO-normal"/>
              <w:jc w:val="center"/>
              <w:rPr>
                <w:rFonts w:ascii="Arial" w:eastAsia="Arial" w:hAnsi="Arial"/>
                <w:sz w:val="32"/>
                <w:szCs w:val="32"/>
              </w:rPr>
            </w:pPr>
            <w:r w:rsidRPr="00B91504">
              <w:rPr>
                <w:rFonts w:ascii="Arial" w:eastAsia="Arial" w:hAnsi="Arial"/>
                <w:b/>
                <w:sz w:val="32"/>
                <w:szCs w:val="32"/>
              </w:rPr>
              <w:t>8. TEMAS TRANSVERSALES</w:t>
            </w:r>
          </w:p>
        </w:tc>
      </w:tr>
      <w:tr w:rsidR="00E40E10" w:rsidRPr="00B91504" w14:paraId="68BCE5A5"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p w14:paraId="3813EC95" w14:textId="5E462CAE" w:rsidR="00E40E10" w:rsidRPr="00B91504" w:rsidRDefault="00E40E10" w:rsidP="00E40E10">
            <w:pPr>
              <w:spacing w:before="280" w:after="280"/>
              <w:jc w:val="both"/>
              <w:rPr>
                <w:rFonts w:ascii="Arial" w:hAnsi="Arial"/>
              </w:rPr>
            </w:pPr>
            <w:r w:rsidRPr="00B91504">
              <w:rPr>
                <w:rFonts w:ascii="Arial" w:hAnsi="Arial"/>
                <w:sz w:val="22"/>
                <w:szCs w:val="22"/>
              </w:rPr>
              <w:t>Las enseñanzas transversales son motivos fundamentales en la elaboración de la programación. Todas ellas se tienen en cuenta en los contenidos, en la metodología y en la evaluación. En nuestra propuesta educativa pretendemos fomentar actitudes positivas en el alumnado de carácter:</w:t>
            </w:r>
          </w:p>
          <w:p w14:paraId="6F67E8EB" w14:textId="77777777" w:rsidR="00E40E10" w:rsidRPr="00B91504" w:rsidRDefault="00E40E10" w:rsidP="00E40E10">
            <w:pPr>
              <w:widowControl/>
              <w:numPr>
                <w:ilvl w:val="0"/>
                <w:numId w:val="20"/>
              </w:numPr>
              <w:jc w:val="both"/>
              <w:rPr>
                <w:rFonts w:ascii="Arial" w:hAnsi="Arial"/>
                <w:sz w:val="22"/>
                <w:szCs w:val="22"/>
              </w:rPr>
            </w:pPr>
            <w:r w:rsidRPr="00B91504">
              <w:rPr>
                <w:rFonts w:ascii="Arial" w:hAnsi="Arial"/>
                <w:sz w:val="22"/>
                <w:szCs w:val="22"/>
              </w:rPr>
              <w:t>No sexista</w:t>
            </w:r>
          </w:p>
          <w:p w14:paraId="005F7995" w14:textId="77777777" w:rsidR="00E40E10" w:rsidRPr="00B91504" w:rsidRDefault="00E40E10" w:rsidP="00E40E10">
            <w:pPr>
              <w:widowControl/>
              <w:numPr>
                <w:ilvl w:val="0"/>
                <w:numId w:val="20"/>
              </w:numPr>
              <w:jc w:val="both"/>
              <w:rPr>
                <w:rFonts w:ascii="Arial" w:hAnsi="Arial"/>
                <w:sz w:val="22"/>
                <w:szCs w:val="22"/>
              </w:rPr>
            </w:pPr>
            <w:r w:rsidRPr="00B91504">
              <w:rPr>
                <w:rFonts w:ascii="Arial" w:hAnsi="Arial"/>
                <w:sz w:val="22"/>
                <w:szCs w:val="22"/>
              </w:rPr>
              <w:t>Respetuosas con el medio ambiente y con la salud individual y colectiva, con especial referencia a la educación sexual y a la educación vial.</w:t>
            </w:r>
          </w:p>
          <w:p w14:paraId="69C8067E" w14:textId="77777777" w:rsidR="00E40E10" w:rsidRPr="00B91504" w:rsidRDefault="00E40E10" w:rsidP="00E40E10">
            <w:pPr>
              <w:widowControl/>
              <w:numPr>
                <w:ilvl w:val="0"/>
                <w:numId w:val="20"/>
              </w:numPr>
              <w:jc w:val="both"/>
              <w:rPr>
                <w:rFonts w:ascii="Arial" w:hAnsi="Arial"/>
                <w:sz w:val="22"/>
                <w:szCs w:val="22"/>
              </w:rPr>
            </w:pPr>
            <w:r w:rsidRPr="00B91504">
              <w:rPr>
                <w:rFonts w:ascii="Arial" w:hAnsi="Arial"/>
                <w:sz w:val="22"/>
                <w:szCs w:val="22"/>
              </w:rPr>
              <w:t xml:space="preserve">Responsables ante el consumo y el uso de los bienes que la sociedad </w:t>
            </w:r>
            <w:proofErr w:type="gramStart"/>
            <w:r w:rsidRPr="00B91504">
              <w:rPr>
                <w:rFonts w:ascii="Arial" w:hAnsi="Arial"/>
                <w:sz w:val="22"/>
                <w:szCs w:val="22"/>
              </w:rPr>
              <w:t>actual  nos</w:t>
            </w:r>
            <w:proofErr w:type="gramEnd"/>
            <w:r w:rsidRPr="00B91504">
              <w:rPr>
                <w:rFonts w:ascii="Arial" w:hAnsi="Arial"/>
                <w:sz w:val="22"/>
                <w:szCs w:val="22"/>
              </w:rPr>
              <w:t xml:space="preserve"> ofrece, incluidas las nuevas tecnologías.</w:t>
            </w:r>
          </w:p>
          <w:p w14:paraId="39AE06E9" w14:textId="77777777" w:rsidR="00E40E10" w:rsidRPr="00B91504" w:rsidRDefault="00E40E10" w:rsidP="00E40E10">
            <w:pPr>
              <w:widowControl/>
              <w:numPr>
                <w:ilvl w:val="0"/>
                <w:numId w:val="20"/>
              </w:numPr>
              <w:spacing w:after="280"/>
              <w:jc w:val="both"/>
              <w:rPr>
                <w:rFonts w:ascii="Arial" w:hAnsi="Arial"/>
                <w:sz w:val="22"/>
                <w:szCs w:val="22"/>
              </w:rPr>
            </w:pPr>
            <w:r w:rsidRPr="00B91504">
              <w:rPr>
                <w:rFonts w:ascii="Arial" w:hAnsi="Arial"/>
                <w:sz w:val="22"/>
                <w:szCs w:val="22"/>
              </w:rPr>
              <w:t>Favorecedoras de posturas democráticas, por la paz, la tolerancia, la solidaridad y de todos los valores cívicos constructivos.</w:t>
            </w:r>
          </w:p>
          <w:p w14:paraId="51B08490" w14:textId="452CFD81" w:rsidR="00E40E10" w:rsidRPr="00B91504" w:rsidRDefault="00E40E10" w:rsidP="00E40E10">
            <w:pPr>
              <w:spacing w:before="280" w:after="280"/>
              <w:jc w:val="both"/>
              <w:rPr>
                <w:rFonts w:ascii="Arial" w:eastAsia="Arial" w:hAnsi="Arial"/>
                <w:sz w:val="22"/>
                <w:szCs w:val="22"/>
              </w:rPr>
            </w:pPr>
            <w:r w:rsidRPr="00B91504">
              <w:rPr>
                <w:rFonts w:ascii="Arial" w:eastAsia="Arial" w:hAnsi="Arial"/>
                <w:sz w:val="22"/>
                <w:szCs w:val="22"/>
              </w:rPr>
              <w:tab/>
              <w:t>Con mayor detalle se recogen todos los temas tratados en la tabla adjunta, y en las correspondientes programaciones se desarrollarán de forma específica cada tema en concreto:</w:t>
            </w:r>
          </w:p>
          <w:tbl>
            <w:tblPr>
              <w:tblW w:w="5000" w:type="pct"/>
              <w:tblLook w:val="0000" w:firstRow="0" w:lastRow="0" w:firstColumn="0" w:lastColumn="0" w:noHBand="0" w:noVBand="0"/>
            </w:tblPr>
            <w:tblGrid>
              <w:gridCol w:w="4791"/>
              <w:gridCol w:w="4193"/>
            </w:tblGrid>
            <w:tr w:rsidR="00E40E10" w:rsidRPr="00B91504" w14:paraId="2D743EC5" w14:textId="77777777" w:rsidTr="00B91504">
              <w:trPr>
                <w:trHeight w:val="225"/>
              </w:trPr>
              <w:tc>
                <w:tcPr>
                  <w:tcW w:w="4796" w:type="dxa"/>
                  <w:tcBorders>
                    <w:top w:val="single" w:sz="4" w:space="0" w:color="000000"/>
                    <w:left w:val="single" w:sz="4" w:space="0" w:color="000000"/>
                    <w:bottom w:val="single" w:sz="4" w:space="0" w:color="000000"/>
                  </w:tcBorders>
                  <w:shd w:val="clear" w:color="auto" w:fill="E0E0E0"/>
                  <w:vAlign w:val="center"/>
                </w:tcPr>
                <w:p w14:paraId="7BDA5DF4" w14:textId="77777777" w:rsidR="00E40E10" w:rsidRPr="00B91504" w:rsidRDefault="00E40E10" w:rsidP="00E40E10">
                  <w:pPr>
                    <w:snapToGrid w:val="0"/>
                    <w:jc w:val="center"/>
                    <w:rPr>
                      <w:rFonts w:ascii="Arial" w:hAnsi="Arial"/>
                      <w:sz w:val="22"/>
                      <w:szCs w:val="22"/>
                    </w:rPr>
                  </w:pPr>
                  <w:r w:rsidRPr="00B91504">
                    <w:rPr>
                      <w:rFonts w:ascii="Arial" w:hAnsi="Arial"/>
                      <w:sz w:val="22"/>
                      <w:szCs w:val="22"/>
                    </w:rPr>
                    <w:t xml:space="preserve">Denominación recogida en el Decreto </w:t>
                  </w:r>
                </w:p>
              </w:tc>
              <w:tc>
                <w:tcPr>
                  <w:tcW w:w="419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3534B16" w14:textId="77777777" w:rsidR="00E40E10" w:rsidRPr="00B91504" w:rsidRDefault="00E40E10" w:rsidP="00E40E10">
                  <w:pPr>
                    <w:snapToGrid w:val="0"/>
                    <w:jc w:val="center"/>
                    <w:rPr>
                      <w:rFonts w:ascii="Arial" w:hAnsi="Arial"/>
                      <w:sz w:val="22"/>
                      <w:szCs w:val="22"/>
                    </w:rPr>
                  </w:pPr>
                  <w:r w:rsidRPr="00B91504">
                    <w:rPr>
                      <w:rFonts w:ascii="Arial" w:hAnsi="Arial"/>
                      <w:sz w:val="22"/>
                      <w:szCs w:val="22"/>
                    </w:rPr>
                    <w:t>Otras denominaciones</w:t>
                  </w:r>
                </w:p>
              </w:tc>
            </w:tr>
            <w:tr w:rsidR="00E40E10" w:rsidRPr="00B91504" w14:paraId="2551F094" w14:textId="77777777" w:rsidTr="00B91504">
              <w:trPr>
                <w:cantSplit/>
                <w:trHeight w:val="225"/>
              </w:trPr>
              <w:tc>
                <w:tcPr>
                  <w:tcW w:w="4796" w:type="dxa"/>
                  <w:tcBorders>
                    <w:top w:val="single" w:sz="4" w:space="0" w:color="000000"/>
                    <w:left w:val="single" w:sz="4" w:space="0" w:color="000000"/>
                    <w:bottom w:val="single" w:sz="4" w:space="0" w:color="000000"/>
                  </w:tcBorders>
                  <w:vAlign w:val="center"/>
                </w:tcPr>
                <w:p w14:paraId="5F98D2C0"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El fortalecimiento del respeto de los derechos humanos y de las libertades fundamentales y los valores que preparan al alumnado para asumir una vida responsable en una sociedad libre y democrática.</w:t>
                  </w:r>
                </w:p>
              </w:tc>
              <w:tc>
                <w:tcPr>
                  <w:tcW w:w="4198" w:type="dxa"/>
                  <w:vMerge w:val="restart"/>
                  <w:tcBorders>
                    <w:top w:val="single" w:sz="4" w:space="0" w:color="000000"/>
                    <w:left w:val="single" w:sz="4" w:space="0" w:color="000000"/>
                    <w:right w:val="single" w:sz="4" w:space="0" w:color="000000"/>
                  </w:tcBorders>
                  <w:vAlign w:val="center"/>
                </w:tcPr>
                <w:p w14:paraId="04D9EFAA"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moral y cívica</w:t>
                  </w:r>
                </w:p>
                <w:p w14:paraId="37CBED0E" w14:textId="77777777" w:rsidR="00E40E10" w:rsidRPr="00B91504" w:rsidRDefault="00E40E10" w:rsidP="00E40E10">
                  <w:pPr>
                    <w:jc w:val="center"/>
                    <w:rPr>
                      <w:rFonts w:ascii="Arial" w:hAnsi="Arial"/>
                      <w:b/>
                      <w:bCs/>
                      <w:sz w:val="20"/>
                      <w:szCs w:val="20"/>
                    </w:rPr>
                  </w:pPr>
                  <w:r w:rsidRPr="00B91504">
                    <w:rPr>
                      <w:rFonts w:ascii="Arial" w:hAnsi="Arial"/>
                      <w:b/>
                      <w:bCs/>
                      <w:sz w:val="20"/>
                      <w:szCs w:val="20"/>
                    </w:rPr>
                    <w:t>Educación para la paz y no violencia</w:t>
                  </w:r>
                </w:p>
              </w:tc>
            </w:tr>
            <w:tr w:rsidR="00E40E10" w:rsidRPr="00B91504" w14:paraId="66A14538" w14:textId="77777777" w:rsidTr="00B91504">
              <w:trPr>
                <w:cantSplit/>
                <w:trHeight w:val="225"/>
              </w:trPr>
              <w:tc>
                <w:tcPr>
                  <w:tcW w:w="4796" w:type="dxa"/>
                  <w:tcBorders>
                    <w:top w:val="single" w:sz="4" w:space="0" w:color="000000"/>
                    <w:left w:val="single" w:sz="4" w:space="0" w:color="000000"/>
                    <w:bottom w:val="single" w:sz="4" w:space="0" w:color="000000"/>
                  </w:tcBorders>
                  <w:vAlign w:val="center"/>
                </w:tcPr>
                <w:p w14:paraId="538723F9"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El conocimiento y el respeto a los valores recogidos en la Constitución Española y en el Estatuto de Autonomía para Andalucía.</w:t>
                  </w:r>
                </w:p>
              </w:tc>
              <w:tc>
                <w:tcPr>
                  <w:tcW w:w="4198" w:type="dxa"/>
                  <w:vMerge/>
                  <w:tcBorders>
                    <w:top w:val="single" w:sz="4" w:space="0" w:color="000000"/>
                    <w:left w:val="single" w:sz="4" w:space="0" w:color="000000"/>
                    <w:right w:val="single" w:sz="4" w:space="0" w:color="000000"/>
                  </w:tcBorders>
                  <w:vAlign w:val="center"/>
                </w:tcPr>
                <w:p w14:paraId="027BE8DE" w14:textId="77777777" w:rsidR="00E40E10" w:rsidRPr="00B91504" w:rsidRDefault="00E40E10" w:rsidP="00E40E10">
                  <w:pPr>
                    <w:rPr>
                      <w:rFonts w:ascii="Arial" w:hAnsi="Arial"/>
                      <w:sz w:val="22"/>
                      <w:szCs w:val="22"/>
                    </w:rPr>
                  </w:pPr>
                </w:p>
              </w:tc>
            </w:tr>
            <w:tr w:rsidR="00E40E10" w:rsidRPr="00B91504" w14:paraId="0F844250"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53E95481"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adquisición de hábitos de vida saludable y deportiva y la capacitación para decidir entre las opciones que favorezcan un adecuado bienestar físico, mental y social, para el propio alumno o alumna y para los demás.</w:t>
                  </w:r>
                </w:p>
              </w:tc>
              <w:tc>
                <w:tcPr>
                  <w:tcW w:w="4198" w:type="dxa"/>
                  <w:tcBorders>
                    <w:top w:val="single" w:sz="4" w:space="0" w:color="000000"/>
                    <w:left w:val="single" w:sz="4" w:space="0" w:color="000000"/>
                    <w:bottom w:val="single" w:sz="4" w:space="0" w:color="000000"/>
                    <w:right w:val="single" w:sz="4" w:space="0" w:color="000000"/>
                  </w:tcBorders>
                  <w:vAlign w:val="center"/>
                </w:tcPr>
                <w:p w14:paraId="395BBD91"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para la salud</w:t>
                  </w:r>
                </w:p>
              </w:tc>
            </w:tr>
            <w:tr w:rsidR="00E40E10" w:rsidRPr="00B91504" w14:paraId="2AB19C28"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5FF0BA59"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educación vial.</w:t>
                  </w:r>
                </w:p>
              </w:tc>
              <w:tc>
                <w:tcPr>
                  <w:tcW w:w="4198" w:type="dxa"/>
                  <w:tcBorders>
                    <w:top w:val="single" w:sz="4" w:space="0" w:color="000000"/>
                    <w:left w:val="single" w:sz="4" w:space="0" w:color="000000"/>
                    <w:bottom w:val="single" w:sz="4" w:space="0" w:color="000000"/>
                    <w:right w:val="single" w:sz="4" w:space="0" w:color="000000"/>
                  </w:tcBorders>
                  <w:vAlign w:val="center"/>
                </w:tcPr>
                <w:p w14:paraId="3129C685"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vial</w:t>
                  </w:r>
                </w:p>
              </w:tc>
            </w:tr>
            <w:tr w:rsidR="00E40E10" w:rsidRPr="00B91504" w14:paraId="0C7C542D"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7AC07B13"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educación para el consumo.</w:t>
                  </w:r>
                </w:p>
              </w:tc>
              <w:tc>
                <w:tcPr>
                  <w:tcW w:w="4198" w:type="dxa"/>
                  <w:tcBorders>
                    <w:top w:val="single" w:sz="4" w:space="0" w:color="000000"/>
                    <w:left w:val="single" w:sz="4" w:space="0" w:color="000000"/>
                    <w:bottom w:val="single" w:sz="4" w:space="0" w:color="000000"/>
                    <w:right w:val="single" w:sz="4" w:space="0" w:color="000000"/>
                  </w:tcBorders>
                  <w:vAlign w:val="center"/>
                </w:tcPr>
                <w:p w14:paraId="453E9238"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para el consumidor y usuario</w:t>
                  </w:r>
                </w:p>
              </w:tc>
            </w:tr>
            <w:tr w:rsidR="00E40E10" w:rsidRPr="00B91504" w14:paraId="6F6E7CF5"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18B5F00F"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educación para la salud laboral.</w:t>
                  </w:r>
                </w:p>
              </w:tc>
              <w:tc>
                <w:tcPr>
                  <w:tcW w:w="4198" w:type="dxa"/>
                  <w:tcBorders>
                    <w:top w:val="single" w:sz="4" w:space="0" w:color="000000"/>
                    <w:left w:val="single" w:sz="4" w:space="0" w:color="000000"/>
                    <w:bottom w:val="single" w:sz="4" w:space="0" w:color="000000"/>
                    <w:right w:val="single" w:sz="4" w:space="0" w:color="000000"/>
                  </w:tcBorders>
                  <w:vAlign w:val="center"/>
                </w:tcPr>
                <w:p w14:paraId="16C71B49"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para la prevención de riesgos profesionales</w:t>
                  </w:r>
                </w:p>
              </w:tc>
            </w:tr>
            <w:tr w:rsidR="00E40E10" w:rsidRPr="00B91504" w14:paraId="40023D7F"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7CBCC11B"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El respeto al medio ambiente.</w:t>
                  </w:r>
                </w:p>
              </w:tc>
              <w:tc>
                <w:tcPr>
                  <w:tcW w:w="4198" w:type="dxa"/>
                  <w:tcBorders>
                    <w:top w:val="single" w:sz="4" w:space="0" w:color="000000"/>
                    <w:left w:val="single" w:sz="4" w:space="0" w:color="000000"/>
                    <w:bottom w:val="single" w:sz="4" w:space="0" w:color="000000"/>
                    <w:right w:val="single" w:sz="4" w:space="0" w:color="000000"/>
                  </w:tcBorders>
                  <w:vAlign w:val="center"/>
                </w:tcPr>
                <w:p w14:paraId="70491D9F"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 xml:space="preserve">Educación medioambiental o para el </w:t>
                  </w:r>
                  <w:r w:rsidRPr="00B91504">
                    <w:rPr>
                      <w:rFonts w:ascii="Arial" w:hAnsi="Arial"/>
                      <w:b/>
                      <w:bCs/>
                      <w:sz w:val="20"/>
                      <w:szCs w:val="20"/>
                    </w:rPr>
                    <w:lastRenderedPageBreak/>
                    <w:t>desarrollo sostenible</w:t>
                  </w:r>
                </w:p>
              </w:tc>
            </w:tr>
            <w:tr w:rsidR="00E40E10" w:rsidRPr="00B91504" w14:paraId="2781D928"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30FDF7CC"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lastRenderedPageBreak/>
                    <w:t>La utilización responsable del tiempo y libre y del ocio.</w:t>
                  </w:r>
                </w:p>
              </w:tc>
              <w:tc>
                <w:tcPr>
                  <w:tcW w:w="4198" w:type="dxa"/>
                  <w:tcBorders>
                    <w:top w:val="single" w:sz="4" w:space="0" w:color="000000"/>
                    <w:left w:val="single" w:sz="4" w:space="0" w:color="000000"/>
                    <w:bottom w:val="single" w:sz="4" w:space="0" w:color="000000"/>
                    <w:right w:val="single" w:sz="4" w:space="0" w:color="000000"/>
                  </w:tcBorders>
                  <w:vAlign w:val="center"/>
                </w:tcPr>
                <w:p w14:paraId="1A180B9A"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Educación del ocio y tiempo libre</w:t>
                  </w:r>
                </w:p>
              </w:tc>
            </w:tr>
            <w:tr w:rsidR="00E40E10" w:rsidRPr="00B91504" w14:paraId="5244CE66"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3B748E93"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relación con el medio natural, la historia, la cultura y otros hechos diferenciadores de Andalucía para que sean conocidos, valorados y respetados como patrimonio propio y en el marco de la cultura española y universal.</w:t>
                  </w:r>
                </w:p>
              </w:tc>
              <w:tc>
                <w:tcPr>
                  <w:tcW w:w="4198" w:type="dxa"/>
                  <w:tcBorders>
                    <w:top w:val="single" w:sz="4" w:space="0" w:color="000000"/>
                    <w:left w:val="single" w:sz="4" w:space="0" w:color="000000"/>
                    <w:bottom w:val="single" w:sz="4" w:space="0" w:color="000000"/>
                    <w:right w:val="single" w:sz="4" w:space="0" w:color="000000"/>
                  </w:tcBorders>
                  <w:vAlign w:val="center"/>
                </w:tcPr>
                <w:p w14:paraId="018E7C57"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Cultura andaluza</w:t>
                  </w:r>
                </w:p>
              </w:tc>
            </w:tr>
            <w:tr w:rsidR="00E40E10" w:rsidRPr="00B91504" w14:paraId="52CE9B9E"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34AF131F"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formación para la utilización de las tecnologías de la información y la comunicación.</w:t>
                  </w:r>
                </w:p>
              </w:tc>
              <w:tc>
                <w:tcPr>
                  <w:tcW w:w="4198" w:type="dxa"/>
                  <w:tcBorders>
                    <w:top w:val="single" w:sz="4" w:space="0" w:color="000000"/>
                    <w:left w:val="single" w:sz="4" w:space="0" w:color="000000"/>
                    <w:bottom w:val="single" w:sz="4" w:space="0" w:color="000000"/>
                    <w:right w:val="single" w:sz="4" w:space="0" w:color="000000"/>
                  </w:tcBorders>
                  <w:vAlign w:val="center"/>
                </w:tcPr>
                <w:p w14:paraId="3B7D5910"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Las tecnologías de la información y la comunicación</w:t>
                  </w:r>
                </w:p>
              </w:tc>
            </w:tr>
          </w:tbl>
          <w:p w14:paraId="5B34F050" w14:textId="77777777" w:rsidR="00E40E10" w:rsidRPr="00B91504" w:rsidRDefault="00E40E10" w:rsidP="00E40E10">
            <w:pPr>
              <w:rPr>
                <w:rFonts w:ascii="Arial" w:hAnsi="Arial"/>
                <w:sz w:val="22"/>
                <w:szCs w:val="22"/>
              </w:rPr>
            </w:pPr>
          </w:p>
          <w:tbl>
            <w:tblPr>
              <w:tblW w:w="5000" w:type="pct"/>
              <w:tblLook w:val="0000" w:firstRow="0" w:lastRow="0" w:firstColumn="0" w:lastColumn="0" w:noHBand="0" w:noVBand="0"/>
            </w:tblPr>
            <w:tblGrid>
              <w:gridCol w:w="4790"/>
              <w:gridCol w:w="4194"/>
            </w:tblGrid>
            <w:tr w:rsidR="00E40E10" w:rsidRPr="00B91504" w14:paraId="5199195A" w14:textId="77777777" w:rsidTr="00B91504">
              <w:trPr>
                <w:trHeight w:val="225"/>
              </w:trPr>
              <w:tc>
                <w:tcPr>
                  <w:tcW w:w="4796" w:type="dxa"/>
                  <w:tcBorders>
                    <w:top w:val="single" w:sz="4" w:space="0" w:color="000000"/>
                    <w:left w:val="single" w:sz="4" w:space="0" w:color="000000"/>
                    <w:bottom w:val="single" w:sz="4" w:space="0" w:color="000000"/>
                  </w:tcBorders>
                  <w:vAlign w:val="center"/>
                </w:tcPr>
                <w:p w14:paraId="18F406D4" w14:textId="77777777" w:rsidR="00E40E10" w:rsidRPr="00B91504" w:rsidRDefault="00E40E10" w:rsidP="00E40E10">
                  <w:pPr>
                    <w:snapToGrid w:val="0"/>
                    <w:jc w:val="center"/>
                    <w:rPr>
                      <w:rFonts w:ascii="Arial" w:hAnsi="Arial"/>
                      <w:sz w:val="20"/>
                      <w:szCs w:val="20"/>
                    </w:rPr>
                  </w:pPr>
                  <w:r w:rsidRPr="00B91504">
                    <w:rPr>
                      <w:rFonts w:ascii="Arial" w:hAnsi="Arial"/>
                      <w:sz w:val="20"/>
                      <w:szCs w:val="20"/>
                    </w:rPr>
                    <w:t>La igualdad real y efectiva entre hombres y mujeres.</w:t>
                  </w:r>
                </w:p>
              </w:tc>
              <w:tc>
                <w:tcPr>
                  <w:tcW w:w="4198" w:type="dxa"/>
                  <w:tcBorders>
                    <w:top w:val="single" w:sz="4" w:space="0" w:color="000000"/>
                    <w:left w:val="single" w:sz="4" w:space="0" w:color="000000"/>
                    <w:bottom w:val="single" w:sz="4" w:space="0" w:color="000000"/>
                    <w:right w:val="single" w:sz="4" w:space="0" w:color="000000"/>
                  </w:tcBorders>
                  <w:vAlign w:val="center"/>
                </w:tcPr>
                <w:p w14:paraId="64B6BDB8" w14:textId="77777777" w:rsidR="00E40E10" w:rsidRPr="00B91504" w:rsidRDefault="00E40E10" w:rsidP="00E40E10">
                  <w:pPr>
                    <w:snapToGrid w:val="0"/>
                    <w:jc w:val="center"/>
                    <w:rPr>
                      <w:rFonts w:ascii="Arial" w:hAnsi="Arial"/>
                      <w:b/>
                      <w:bCs/>
                      <w:sz w:val="20"/>
                      <w:szCs w:val="20"/>
                    </w:rPr>
                  </w:pPr>
                  <w:r w:rsidRPr="00B91504">
                    <w:rPr>
                      <w:rFonts w:ascii="Arial" w:hAnsi="Arial"/>
                      <w:b/>
                      <w:bCs/>
                      <w:sz w:val="20"/>
                      <w:szCs w:val="20"/>
                    </w:rPr>
                    <w:t>Coeducación</w:t>
                  </w:r>
                </w:p>
              </w:tc>
            </w:tr>
          </w:tbl>
          <w:p w14:paraId="4BE9F084" w14:textId="77777777" w:rsidR="00E40E10" w:rsidRPr="00B91504" w:rsidRDefault="00E40E10" w:rsidP="00E40E10">
            <w:pPr>
              <w:pStyle w:val="LO-normal"/>
              <w:rPr>
                <w:rFonts w:ascii="Arial" w:eastAsia="Arial" w:hAnsi="Arial"/>
              </w:rPr>
            </w:pPr>
          </w:p>
        </w:tc>
      </w:tr>
    </w:tbl>
    <w:p w14:paraId="31C2E826" w14:textId="77777777" w:rsidR="009D3032" w:rsidRPr="00B91504" w:rsidRDefault="009D3032">
      <w:pPr>
        <w:pStyle w:val="LO-normal"/>
        <w:jc w:val="center"/>
        <w:rPr>
          <w:rFonts w:ascii="Arial" w:hAnsi="Arial"/>
        </w:rPr>
      </w:pPr>
    </w:p>
    <w:p w14:paraId="1D50C14A" w14:textId="77777777" w:rsidR="009D3032" w:rsidRPr="00B91504" w:rsidRDefault="009D3032">
      <w:pPr>
        <w:pStyle w:val="LO-normal"/>
        <w:rPr>
          <w:rFonts w:ascii="Arial" w:hAnsi="Arial"/>
        </w:rP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9D3032" w:rsidRPr="00B91504" w14:paraId="1E43333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3E13F24C" w14:textId="77777777" w:rsidR="009D3032" w:rsidRPr="00B91504" w:rsidRDefault="00C13373">
            <w:pPr>
              <w:pStyle w:val="LO-normal"/>
              <w:jc w:val="center"/>
              <w:rPr>
                <w:rFonts w:ascii="Arial" w:eastAsia="Arial" w:hAnsi="Arial"/>
                <w:sz w:val="28"/>
                <w:szCs w:val="28"/>
              </w:rPr>
            </w:pPr>
            <w:r w:rsidRPr="00B91504">
              <w:rPr>
                <w:rFonts w:ascii="Arial" w:eastAsia="Arial" w:hAnsi="Arial"/>
                <w:b/>
                <w:sz w:val="28"/>
                <w:szCs w:val="28"/>
              </w:rPr>
              <w:t>9. ATENCIÓN A LA DIVERSIDAD</w:t>
            </w:r>
          </w:p>
        </w:tc>
      </w:tr>
      <w:tr w:rsidR="00E40E10" w:rsidRPr="00B91504" w14:paraId="7BAA5DFF"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573DFCCA" w14:textId="132CDFBC" w:rsidR="00E40E10" w:rsidRPr="00B91504" w:rsidRDefault="00E40E10" w:rsidP="00E40E10">
            <w:pPr>
              <w:widowControl/>
              <w:jc w:val="both"/>
              <w:rPr>
                <w:rFonts w:ascii="Arial" w:hAnsi="Arial"/>
                <w:color w:val="000000"/>
              </w:rPr>
            </w:pPr>
            <w:r w:rsidRPr="00B91504">
              <w:rPr>
                <w:rFonts w:ascii="Arial" w:hAnsi="Arial"/>
                <w:color w:val="000000"/>
                <w:sz w:val="22"/>
                <w:szCs w:val="22"/>
                <w:lang w:eastAsia="es-ES"/>
              </w:rPr>
              <w:t>La respuesta educativa para atender a la diversidad comprende todas aquellas actuaciones que hacen posible que el alumnado con necesidades educativas especiales acceda y permanezcan en el sistema educativo en igualdad de oportunidades, favoreciendo el máximo desarrollo posible de sus capacidades personales y garantizando así el derecho a la educación que les asiste.</w:t>
            </w:r>
          </w:p>
          <w:p w14:paraId="0017B557" w14:textId="77777777" w:rsidR="00E40E10" w:rsidRPr="00B91504" w:rsidRDefault="00E40E10" w:rsidP="00E40E10">
            <w:pPr>
              <w:spacing w:before="280" w:after="280"/>
              <w:jc w:val="both"/>
              <w:rPr>
                <w:rFonts w:ascii="Arial" w:hAnsi="Arial"/>
                <w:color w:val="000000"/>
              </w:rPr>
            </w:pPr>
            <w:r w:rsidRPr="00B91504">
              <w:rPr>
                <w:rFonts w:ascii="Arial" w:hAnsi="Arial"/>
                <w:color w:val="000000"/>
                <w:sz w:val="22"/>
                <w:szCs w:val="22"/>
                <w:lang w:eastAsia="es-ES"/>
              </w:rPr>
              <w:t>En este sentido, el desarrollo de la actividad docente del profesorado, de acuerdo con las programaciones didácticas, incluirá metodologías y procedimientos e instrumentos de evaluación que presenten mayores posibilidades de adaptación a los diferentes ritmos y estilos de aprendizaje del alumnado.</w:t>
            </w:r>
            <w:r w:rsidRPr="00B91504">
              <w:rPr>
                <w:rFonts w:ascii="Arial" w:hAnsi="Arial"/>
                <w:color w:val="000000"/>
                <w:sz w:val="22"/>
                <w:szCs w:val="22"/>
              </w:rPr>
              <w:t xml:space="preserve"> </w:t>
            </w:r>
          </w:p>
          <w:p w14:paraId="289489EC" w14:textId="77777777" w:rsidR="00E40E10" w:rsidRPr="00B91504" w:rsidRDefault="00E40E10" w:rsidP="00E40E10">
            <w:pPr>
              <w:spacing w:before="280" w:after="280"/>
              <w:jc w:val="both"/>
              <w:rPr>
                <w:rFonts w:ascii="Arial" w:hAnsi="Arial"/>
                <w:color w:val="000000"/>
              </w:rPr>
            </w:pPr>
            <w:r w:rsidRPr="00B91504">
              <w:rPr>
                <w:rFonts w:ascii="Arial" w:hAnsi="Arial"/>
                <w:color w:val="000000"/>
                <w:sz w:val="22"/>
                <w:szCs w:val="22"/>
              </w:rPr>
              <w:t>También entendemos que la atención a la diversidad muy difícil reflejarla en la programación pues depende en gran medida del número de alumnos con dificultades que haya en cada grupo y de la naturaleza de dichas dificultades por lo que su tratamiento será distinto en cada grupo y en cada alumno. Creemos que la flexibilidad es la mejor arma para atender a la diversidad oponiéndonos a una adaptación de la programación “encorsetada”, no variable y flexible.</w:t>
            </w:r>
          </w:p>
          <w:p w14:paraId="657BE8DE" w14:textId="77777777" w:rsidR="00E40E10" w:rsidRPr="00B91504" w:rsidRDefault="00E40E10" w:rsidP="00E40E10">
            <w:pPr>
              <w:widowControl/>
              <w:jc w:val="both"/>
              <w:rPr>
                <w:rFonts w:ascii="Arial" w:hAnsi="Arial"/>
                <w:color w:val="000000"/>
              </w:rPr>
            </w:pPr>
            <w:r w:rsidRPr="00B91504">
              <w:rPr>
                <w:rFonts w:ascii="Arial" w:hAnsi="Arial"/>
                <w:color w:val="000000"/>
                <w:sz w:val="22"/>
                <w:szCs w:val="22"/>
                <w:lang w:eastAsia="es-ES"/>
              </w:rPr>
              <w:t>En nuestro caso se tomarán las siguientes medidas:</w:t>
            </w:r>
          </w:p>
          <w:p w14:paraId="5DA174B9" w14:textId="77777777" w:rsidR="00E40E10" w:rsidRPr="00B91504" w:rsidRDefault="00E40E10" w:rsidP="00E40E10">
            <w:pPr>
              <w:widowControl/>
              <w:jc w:val="both"/>
              <w:rPr>
                <w:rFonts w:ascii="Arial" w:hAnsi="Arial"/>
                <w:color w:val="000000"/>
              </w:rPr>
            </w:pPr>
            <w:r w:rsidRPr="00B91504">
              <w:rPr>
                <w:rFonts w:ascii="Arial" w:hAnsi="Arial"/>
                <w:color w:val="000000"/>
                <w:sz w:val="22"/>
                <w:szCs w:val="22"/>
                <w:lang w:eastAsia="es-ES"/>
              </w:rPr>
              <w:t>- La adecuación de las programaciones didácticas a las necesidades del alumnado.</w:t>
            </w:r>
          </w:p>
          <w:p w14:paraId="1607C283" w14:textId="77777777" w:rsidR="00E40E10" w:rsidRPr="00B91504" w:rsidRDefault="00E40E10" w:rsidP="00E40E10">
            <w:pPr>
              <w:widowControl/>
              <w:jc w:val="both"/>
              <w:rPr>
                <w:rFonts w:ascii="Arial" w:hAnsi="Arial"/>
                <w:color w:val="000000"/>
              </w:rPr>
            </w:pPr>
            <w:r w:rsidRPr="00B91504">
              <w:rPr>
                <w:rFonts w:ascii="Arial" w:eastAsia="SegoeUI" w:hAnsi="Arial"/>
                <w:color w:val="000000"/>
                <w:sz w:val="22"/>
                <w:szCs w:val="22"/>
                <w:lang w:eastAsia="es-ES"/>
              </w:rPr>
              <w:t>- La utilización de m</w:t>
            </w:r>
            <w:r w:rsidRPr="00B91504">
              <w:rPr>
                <w:rFonts w:ascii="Arial" w:hAnsi="Arial"/>
                <w:color w:val="000000"/>
                <w:sz w:val="22"/>
                <w:szCs w:val="22"/>
                <w:lang w:eastAsia="es-ES"/>
              </w:rPr>
              <w:t>etodologías basadas en el trabajo cooperativo en grupos heterogéneos, tutoría entre iguales, aprendizaje por proyectos y otras que promuevan el principio de inclusión, dentro de lo posible.</w:t>
            </w:r>
          </w:p>
          <w:p w14:paraId="42BDE53F" w14:textId="77777777" w:rsidR="00E40E10" w:rsidRPr="00B91504" w:rsidRDefault="00E40E10" w:rsidP="00E40E10">
            <w:pPr>
              <w:widowControl/>
              <w:jc w:val="both"/>
              <w:rPr>
                <w:rFonts w:ascii="Arial" w:hAnsi="Arial"/>
                <w:color w:val="000000"/>
              </w:rPr>
            </w:pPr>
            <w:r w:rsidRPr="00B91504">
              <w:rPr>
                <w:rFonts w:ascii="Arial" w:hAnsi="Arial"/>
                <w:color w:val="000000"/>
                <w:sz w:val="22"/>
                <w:szCs w:val="22"/>
                <w:lang w:eastAsia="es-ES"/>
              </w:rPr>
              <w:t>- La realización de acciones personalizadas de seguimiento y acción tutorial, así como aquellas de ámbito grupal que favorezcan la participación del alumnado en un entorno seguro y acogedor.</w:t>
            </w:r>
          </w:p>
          <w:p w14:paraId="0A106A92" w14:textId="77777777" w:rsidR="00E40E10" w:rsidRPr="00B91504" w:rsidRDefault="00E40E10" w:rsidP="00E40E10">
            <w:pPr>
              <w:widowControl/>
              <w:jc w:val="both"/>
              <w:rPr>
                <w:rFonts w:ascii="Arial" w:hAnsi="Arial"/>
                <w:color w:val="000000"/>
              </w:rPr>
            </w:pPr>
            <w:r w:rsidRPr="00B91504">
              <w:rPr>
                <w:rFonts w:ascii="Arial" w:hAnsi="Arial"/>
                <w:color w:val="000000"/>
                <w:sz w:val="22"/>
                <w:szCs w:val="22"/>
                <w:lang w:eastAsia="es-ES"/>
              </w:rPr>
              <w:t>- Actividades de refuerzo educativo con objeto de mejorar las competencias clave del alumnado.</w:t>
            </w:r>
          </w:p>
          <w:p w14:paraId="13108426" w14:textId="32D51DDC" w:rsidR="00E40E10" w:rsidRPr="00B91504" w:rsidRDefault="00E40E10" w:rsidP="00E40E10">
            <w:pPr>
              <w:pStyle w:val="LO-normal"/>
              <w:tabs>
                <w:tab w:val="left" w:pos="585"/>
              </w:tabs>
              <w:ind w:left="80" w:right="-10"/>
              <w:jc w:val="both"/>
              <w:rPr>
                <w:rFonts w:ascii="Arial" w:eastAsia="Arial" w:hAnsi="Arial"/>
                <w:sz w:val="21"/>
                <w:szCs w:val="21"/>
              </w:rPr>
            </w:pPr>
            <w:r w:rsidRPr="00B91504">
              <w:rPr>
                <w:rFonts w:ascii="Arial" w:eastAsia="Arial" w:hAnsi="Arial"/>
                <w:color w:val="000000"/>
                <w:sz w:val="22"/>
                <w:szCs w:val="22"/>
                <w:lang w:eastAsia="es-ES"/>
              </w:rPr>
              <w:t>- Actividades de profundización de contenidos y estrategias específicas de enseñanza-aprendizaje que permitan al alumnado desarrollar al máximo su capacidad y motivación.</w:t>
            </w:r>
          </w:p>
        </w:tc>
      </w:tr>
    </w:tbl>
    <w:p w14:paraId="51E508AE" w14:textId="77777777" w:rsidR="009D3032" w:rsidRPr="00B91504" w:rsidRDefault="00C13373">
      <w:pPr>
        <w:pStyle w:val="LO-normal"/>
        <w:jc w:val="center"/>
        <w:rPr>
          <w:rFonts w:ascii="Arial" w:hAnsi="Arial"/>
        </w:rPr>
      </w:pPr>
      <w:r w:rsidRPr="00B91504">
        <w:rPr>
          <w:rFonts w:ascii="Arial" w:hAnsi="Arial"/>
        </w:rPr>
        <w:br w:type="page"/>
      </w:r>
    </w:p>
    <w:p w14:paraId="1EFA2F39" w14:textId="77777777" w:rsidR="00E40E10" w:rsidRPr="00B91504" w:rsidRDefault="00E40E10">
      <w:pPr>
        <w:pStyle w:val="LO-normal"/>
        <w:widowControl/>
        <w:numPr>
          <w:ilvl w:val="0"/>
          <w:numId w:val="13"/>
        </w:numPr>
        <w:jc w:val="both"/>
        <w:rPr>
          <w:rFonts w:ascii="Arial" w:eastAsia="Arial" w:hAnsi="Arial"/>
          <w:b/>
          <w:sz w:val="28"/>
          <w:szCs w:val="28"/>
        </w:rPr>
        <w:sectPr w:rsidR="00E40E10" w:rsidRPr="00B91504">
          <w:headerReference w:type="default" r:id="rId8"/>
          <w:pgSz w:w="11906" w:h="16838"/>
          <w:pgMar w:top="1701" w:right="1418" w:bottom="1701" w:left="1418" w:header="720" w:footer="0" w:gutter="0"/>
          <w:pgNumType w:start="1"/>
          <w:cols w:space="720"/>
          <w:formProt w:val="0"/>
          <w:docGrid w:linePitch="100"/>
        </w:sectPr>
      </w:pPr>
    </w:p>
    <w:p w14:paraId="5A8ADD97" w14:textId="5CD97F6C" w:rsidR="009D3032" w:rsidRPr="00B91504" w:rsidRDefault="00C13373">
      <w:pPr>
        <w:pStyle w:val="LO-normal"/>
        <w:widowControl/>
        <w:numPr>
          <w:ilvl w:val="0"/>
          <w:numId w:val="13"/>
        </w:numPr>
        <w:jc w:val="both"/>
        <w:rPr>
          <w:rFonts w:ascii="Arial" w:eastAsia="Arial" w:hAnsi="Arial"/>
          <w:sz w:val="28"/>
          <w:szCs w:val="28"/>
        </w:rPr>
      </w:pPr>
      <w:r w:rsidRPr="00B91504">
        <w:rPr>
          <w:rFonts w:ascii="Arial" w:eastAsia="Arial" w:hAnsi="Arial"/>
          <w:b/>
          <w:sz w:val="28"/>
          <w:szCs w:val="28"/>
        </w:rPr>
        <w:lastRenderedPageBreak/>
        <w:t>DESARROLLO DE UNIDADES DIDÁCTICAS.</w:t>
      </w:r>
    </w:p>
    <w:p w14:paraId="68D5ACB6" w14:textId="77777777" w:rsidR="009943CD" w:rsidRPr="00B91504" w:rsidRDefault="009943CD">
      <w:pPr>
        <w:pStyle w:val="LO-normal"/>
        <w:jc w:val="center"/>
        <w:rPr>
          <w:rFonts w:ascii="Arial" w:eastAsia="Arial" w:hAnsi="Arial"/>
          <w:sz w:val="20"/>
          <w:szCs w:val="20"/>
        </w:rPr>
      </w:pPr>
    </w:p>
    <w:p w14:paraId="0AB1F714" w14:textId="16DD70EC" w:rsidR="009D3032" w:rsidRDefault="00C13373">
      <w:pPr>
        <w:pStyle w:val="LO-normal"/>
        <w:jc w:val="center"/>
        <w:rPr>
          <w:rFonts w:ascii="Arial" w:hAnsi="Arial"/>
          <w:b/>
          <w:bCs/>
          <w:color w:val="1F497D" w:themeColor="text2"/>
        </w:rPr>
      </w:pPr>
      <w:r w:rsidRPr="009943CD">
        <w:rPr>
          <w:rFonts w:ascii="Arial" w:eastAsia="Arial" w:hAnsi="Arial"/>
          <w:b/>
          <w:color w:val="1F497D" w:themeColor="text2"/>
        </w:rPr>
        <w:t>UNIDAD DIDÁCTICA</w:t>
      </w:r>
      <w:r w:rsidR="003562AC" w:rsidRPr="009943CD">
        <w:rPr>
          <w:rFonts w:ascii="Arial" w:eastAsia="Arial" w:hAnsi="Arial"/>
          <w:b/>
          <w:color w:val="1F497D" w:themeColor="text2"/>
        </w:rPr>
        <w:t xml:space="preserve"> 0:</w:t>
      </w:r>
      <w:r w:rsidR="003562AC" w:rsidRPr="009943CD">
        <w:rPr>
          <w:rFonts w:ascii="Arial" w:hAnsi="Arial"/>
          <w:b/>
          <w:bCs/>
          <w:color w:val="1F497D" w:themeColor="text2"/>
        </w:rPr>
        <w:t xml:space="preserve"> Metodología científica</w:t>
      </w:r>
    </w:p>
    <w:p w14:paraId="4841B90B" w14:textId="77777777" w:rsidR="00892F32" w:rsidRPr="009943CD" w:rsidRDefault="00892F32">
      <w:pPr>
        <w:pStyle w:val="LO-normal"/>
        <w:jc w:val="center"/>
        <w:rPr>
          <w:rFonts w:ascii="Arial" w:eastAsia="Arial" w:hAnsi="Arial"/>
          <w:color w:val="1F497D" w:themeColor="text2"/>
        </w:rPr>
      </w:pPr>
    </w:p>
    <w:p w14:paraId="081728E6" w14:textId="4D1EDA2B" w:rsidR="00C05DB6" w:rsidRPr="00C05DB6" w:rsidRDefault="009943CD" w:rsidP="00C05DB6">
      <w:pPr>
        <w:pStyle w:val="LO-normal"/>
        <w:numPr>
          <w:ilvl w:val="0"/>
          <w:numId w:val="7"/>
        </w:numPr>
        <w:jc w:val="both"/>
        <w:rPr>
          <w:rFonts w:ascii="Arial" w:eastAsia="Arial" w:hAnsi="Arial"/>
          <w:b/>
          <w:sz w:val="20"/>
          <w:szCs w:val="20"/>
        </w:rPr>
      </w:pPr>
      <w:r>
        <w:rPr>
          <w:rFonts w:ascii="Arial" w:eastAsia="Arial" w:hAnsi="Arial"/>
          <w:b/>
          <w:sz w:val="20"/>
          <w:szCs w:val="20"/>
        </w:rPr>
        <w:t>INTRODUCCIÓN</w:t>
      </w:r>
      <w:r w:rsidR="00C13373" w:rsidRPr="00B91504">
        <w:rPr>
          <w:rFonts w:ascii="Arial" w:eastAsia="Arial" w:hAnsi="Arial"/>
          <w:b/>
          <w:sz w:val="20"/>
          <w:szCs w:val="20"/>
        </w:rPr>
        <w:t>:</w:t>
      </w:r>
      <w:r w:rsidR="003562AC">
        <w:rPr>
          <w:rFonts w:ascii="Arial" w:eastAsia="Arial" w:hAnsi="Arial"/>
          <w:b/>
          <w:sz w:val="20"/>
          <w:szCs w:val="20"/>
        </w:rPr>
        <w:t xml:space="preserve"> </w:t>
      </w:r>
      <w:r w:rsidR="00C05DB6" w:rsidRPr="00C05DB6">
        <w:rPr>
          <w:rFonts w:ascii="Arial" w:eastAsia="Arial" w:hAnsi="Arial"/>
          <w:b/>
          <w:sz w:val="20"/>
          <w:szCs w:val="20"/>
        </w:rPr>
        <w:t xml:space="preserve">Planteando fenómenos cotidianos: caída de un objeto dejado caer; oxidación del hierro; cambios de estado del agua, plantearemos si alguna se ha preguntado porqué ocurre esto siempre del mismo modo. </w:t>
      </w:r>
    </w:p>
    <w:p w14:paraId="7B88C2E9" w14:textId="77777777" w:rsidR="00C05DB6" w:rsidRPr="00C05DB6" w:rsidRDefault="00C05DB6" w:rsidP="00C05DB6">
      <w:pPr>
        <w:pStyle w:val="LO-normal"/>
        <w:ind w:left="720"/>
        <w:jc w:val="both"/>
        <w:rPr>
          <w:rFonts w:ascii="Arial" w:eastAsia="Arial" w:hAnsi="Arial"/>
          <w:b/>
          <w:sz w:val="20"/>
          <w:szCs w:val="20"/>
        </w:rPr>
      </w:pPr>
      <w:r w:rsidRPr="00C05DB6">
        <w:rPr>
          <w:rFonts w:ascii="Arial" w:eastAsia="Arial" w:hAnsi="Arial"/>
          <w:b/>
          <w:sz w:val="20"/>
          <w:szCs w:val="20"/>
        </w:rPr>
        <w:t>Este momento será aprovechado para proponer el método científico, del que estudiaremos las etapas básicas, insistiendo que los fenómenos a observar y describir no pueden ser cualesquiera sino aquellos que se pueden comprobar experimentalmente, que son de los que se ocupa la ciencia.</w:t>
      </w:r>
    </w:p>
    <w:p w14:paraId="48AA7029" w14:textId="77777777" w:rsidR="00C05DB6" w:rsidRPr="00C05DB6" w:rsidRDefault="00C05DB6" w:rsidP="00C05DB6">
      <w:pPr>
        <w:pStyle w:val="LO-normal"/>
        <w:ind w:left="720"/>
        <w:jc w:val="both"/>
        <w:rPr>
          <w:rFonts w:ascii="Arial" w:eastAsia="Arial" w:hAnsi="Arial"/>
          <w:b/>
          <w:sz w:val="20"/>
          <w:szCs w:val="20"/>
        </w:rPr>
      </w:pPr>
      <w:r w:rsidRPr="00C05DB6">
        <w:rPr>
          <w:rFonts w:ascii="Arial" w:eastAsia="Arial" w:hAnsi="Arial"/>
          <w:b/>
          <w:sz w:val="20"/>
          <w:szCs w:val="20"/>
        </w:rPr>
        <w:t>Este será el momento idóneo para diferenciar las dos disciplinas científicas, la física y la química, que nos van a permitir explicar muchos de los fenómenos y responder a muchas de las preguntas.</w:t>
      </w:r>
    </w:p>
    <w:p w14:paraId="4D9DB720" w14:textId="16C8E4EA" w:rsidR="00C05DB6" w:rsidRPr="00C05DB6" w:rsidRDefault="00C05DB6" w:rsidP="00C05DB6">
      <w:pPr>
        <w:pStyle w:val="LO-normal"/>
        <w:ind w:left="720"/>
        <w:jc w:val="both"/>
        <w:rPr>
          <w:rFonts w:ascii="Arial" w:eastAsia="Arial" w:hAnsi="Arial"/>
          <w:b/>
          <w:sz w:val="20"/>
          <w:szCs w:val="20"/>
        </w:rPr>
      </w:pPr>
      <w:r w:rsidRPr="00C05DB6">
        <w:rPr>
          <w:rFonts w:ascii="Arial" w:eastAsia="Arial" w:hAnsi="Arial"/>
          <w:b/>
          <w:sz w:val="20"/>
          <w:szCs w:val="20"/>
        </w:rPr>
        <w:t>A continuación, trabajaremos con las magnitudes físicas, su medida y unidades, destacando la necesidad de un sistema único para las mismas, el Sistema Internacional. Estudiaremos, sin profundizar, los errores en la medida.</w:t>
      </w:r>
      <w:r>
        <w:rPr>
          <w:rFonts w:ascii="Arial" w:eastAsia="Arial" w:hAnsi="Arial"/>
          <w:b/>
          <w:sz w:val="20"/>
          <w:szCs w:val="20"/>
        </w:rPr>
        <w:t xml:space="preserve"> Hablaremos </w:t>
      </w:r>
      <w:r w:rsidR="009943CD">
        <w:rPr>
          <w:rFonts w:ascii="Arial" w:eastAsia="Arial" w:hAnsi="Arial"/>
          <w:b/>
          <w:sz w:val="20"/>
          <w:szCs w:val="20"/>
        </w:rPr>
        <w:t>del lenguaje</w:t>
      </w:r>
      <w:r>
        <w:rPr>
          <w:rFonts w:ascii="Arial" w:eastAsia="Arial" w:hAnsi="Arial"/>
          <w:b/>
          <w:sz w:val="20"/>
          <w:szCs w:val="20"/>
        </w:rPr>
        <w:t xml:space="preserve"> científico, y finalizaremos la unidad presentando algunas etiquetas de productos químicos e instrumentos de laboratorio</w:t>
      </w:r>
    </w:p>
    <w:p w14:paraId="540D4E66" w14:textId="77777777" w:rsidR="009D3032" w:rsidRPr="00B91504" w:rsidRDefault="009D3032">
      <w:pPr>
        <w:pStyle w:val="LO-normal"/>
        <w:ind w:left="720"/>
        <w:jc w:val="both"/>
        <w:rPr>
          <w:rFonts w:ascii="Arial" w:eastAsia="Arial" w:hAnsi="Arial"/>
          <w:sz w:val="20"/>
          <w:szCs w:val="20"/>
        </w:rPr>
      </w:pPr>
    </w:p>
    <w:p w14:paraId="1D859299" w14:textId="77777777" w:rsidR="009D3032" w:rsidRPr="00B91504" w:rsidRDefault="009D3032">
      <w:pPr>
        <w:pStyle w:val="LO-normal"/>
        <w:ind w:left="720"/>
        <w:jc w:val="both"/>
        <w:rPr>
          <w:rFonts w:ascii="Arial" w:eastAsia="Arial" w:hAnsi="Arial"/>
          <w:sz w:val="20"/>
          <w:szCs w:val="20"/>
        </w:rPr>
      </w:pPr>
    </w:p>
    <w:p w14:paraId="2855AE82" w14:textId="1C64B463" w:rsidR="009D3032" w:rsidRDefault="00C13373">
      <w:pPr>
        <w:pStyle w:val="LO-normal"/>
        <w:numPr>
          <w:ilvl w:val="0"/>
          <w:numId w:val="7"/>
        </w:numPr>
        <w:jc w:val="both"/>
        <w:rPr>
          <w:rFonts w:ascii="Arial" w:eastAsia="Arial" w:hAnsi="Arial"/>
          <w:sz w:val="20"/>
          <w:szCs w:val="20"/>
        </w:rPr>
      </w:pPr>
      <w:r w:rsidRPr="00B91504">
        <w:rPr>
          <w:rFonts w:ascii="Arial" w:eastAsia="Arial" w:hAnsi="Arial"/>
          <w:b/>
          <w:sz w:val="20"/>
          <w:szCs w:val="20"/>
        </w:rPr>
        <w:t>NÚMERO APROXIMADO DE SESIONES:</w:t>
      </w:r>
      <w:r w:rsidR="009943CD">
        <w:rPr>
          <w:rFonts w:ascii="Arial" w:eastAsia="Arial" w:hAnsi="Arial"/>
          <w:b/>
          <w:sz w:val="20"/>
          <w:szCs w:val="20"/>
        </w:rPr>
        <w:t xml:space="preserve"> </w:t>
      </w:r>
      <w:r w:rsidR="009943CD">
        <w:rPr>
          <w:rFonts w:ascii="Arial" w:eastAsia="Arial" w:hAnsi="Arial"/>
          <w:sz w:val="20"/>
          <w:szCs w:val="20"/>
        </w:rPr>
        <w:t xml:space="preserve">12 </w:t>
      </w:r>
    </w:p>
    <w:p w14:paraId="5E690830" w14:textId="77777777" w:rsidR="00892F32" w:rsidRPr="00B91504" w:rsidRDefault="00892F32" w:rsidP="00892F32">
      <w:pPr>
        <w:pStyle w:val="LO-normal"/>
        <w:ind w:left="720"/>
        <w:jc w:val="both"/>
        <w:rPr>
          <w:rFonts w:ascii="Arial" w:eastAsia="Arial" w:hAnsi="Arial"/>
          <w:sz w:val="20"/>
          <w:szCs w:val="20"/>
        </w:rPr>
      </w:pPr>
    </w:p>
    <w:p w14:paraId="7A146A2B"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CONCRECIÓN CURRICULAR</w:t>
      </w:r>
    </w:p>
    <w:tbl>
      <w:tblPr>
        <w:tblStyle w:val="TableNormal"/>
        <w:tblW w:w="14218" w:type="dxa"/>
        <w:tblInd w:w="0" w:type="dxa"/>
        <w:tblCellMar>
          <w:left w:w="108" w:type="dxa"/>
          <w:right w:w="108" w:type="dxa"/>
        </w:tblCellMar>
        <w:tblLook w:val="0000" w:firstRow="0" w:lastRow="0" w:firstColumn="0" w:lastColumn="0" w:noHBand="0" w:noVBand="0"/>
      </w:tblPr>
      <w:tblGrid>
        <w:gridCol w:w="5835"/>
        <w:gridCol w:w="7170"/>
        <w:gridCol w:w="1213"/>
      </w:tblGrid>
      <w:tr w:rsidR="009D3032" w:rsidRPr="00B91504" w14:paraId="2225A55A" w14:textId="77777777">
        <w:tc>
          <w:tcPr>
            <w:tcW w:w="5835" w:type="dxa"/>
            <w:tcBorders>
              <w:top w:val="single" w:sz="4" w:space="0" w:color="000000"/>
              <w:left w:val="single" w:sz="4" w:space="0" w:color="000000"/>
              <w:bottom w:val="single" w:sz="4" w:space="0" w:color="000000"/>
              <w:right w:val="single" w:sz="4" w:space="0" w:color="000000"/>
            </w:tcBorders>
          </w:tcPr>
          <w:p w14:paraId="7C39F59E" w14:textId="63D1495D" w:rsidR="009D3032" w:rsidRPr="00B91504" w:rsidRDefault="00C05DB6">
            <w:pPr>
              <w:pStyle w:val="LO-normal"/>
              <w:jc w:val="center"/>
              <w:rPr>
                <w:rFonts w:ascii="Arial" w:eastAsia="Arial" w:hAnsi="Arial"/>
                <w:sz w:val="20"/>
                <w:szCs w:val="20"/>
              </w:rPr>
            </w:pPr>
            <w:r w:rsidRPr="00B91504">
              <w:rPr>
                <w:rFonts w:ascii="Arial" w:eastAsia="Arial" w:hAnsi="Arial"/>
                <w:b/>
                <w:sz w:val="20"/>
                <w:szCs w:val="20"/>
              </w:rPr>
              <w:t xml:space="preserve">ESTÁNDARES DE APRENDIZAJE </w:t>
            </w:r>
          </w:p>
        </w:tc>
        <w:tc>
          <w:tcPr>
            <w:tcW w:w="7170" w:type="dxa"/>
            <w:tcBorders>
              <w:top w:val="single" w:sz="4" w:space="0" w:color="000000"/>
              <w:left w:val="single" w:sz="4" w:space="0" w:color="000000"/>
              <w:bottom w:val="single" w:sz="4" w:space="0" w:color="000000"/>
              <w:right w:val="single" w:sz="4" w:space="0" w:color="000000"/>
            </w:tcBorders>
          </w:tcPr>
          <w:p w14:paraId="5690B44B" w14:textId="4B5C8EB6" w:rsidR="009D3032" w:rsidRPr="00B91504" w:rsidRDefault="00C05DB6">
            <w:pPr>
              <w:pStyle w:val="LO-normal"/>
              <w:jc w:val="center"/>
              <w:rPr>
                <w:rFonts w:ascii="Arial" w:eastAsia="Arial" w:hAnsi="Arial"/>
                <w:sz w:val="20"/>
                <w:szCs w:val="20"/>
              </w:rPr>
            </w:pPr>
            <w:r w:rsidRPr="00B91504">
              <w:rPr>
                <w:rFonts w:ascii="Arial" w:eastAsia="Arial" w:hAnsi="Arial"/>
                <w:b/>
                <w:sz w:val="20"/>
                <w:szCs w:val="20"/>
              </w:rPr>
              <w:t>CRITERIOS DE EVALUACIÓN</w:t>
            </w:r>
          </w:p>
        </w:tc>
        <w:tc>
          <w:tcPr>
            <w:tcW w:w="1213" w:type="dxa"/>
            <w:tcBorders>
              <w:top w:val="single" w:sz="4" w:space="0" w:color="000000"/>
              <w:left w:val="single" w:sz="4" w:space="0" w:color="000000"/>
              <w:bottom w:val="single" w:sz="4" w:space="0" w:color="000000"/>
              <w:right w:val="single" w:sz="4" w:space="0" w:color="000000"/>
            </w:tcBorders>
          </w:tcPr>
          <w:p w14:paraId="086191DE"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CCCC</w:t>
            </w:r>
          </w:p>
        </w:tc>
      </w:tr>
      <w:tr w:rsidR="00C05DB6" w:rsidRPr="00B91504" w14:paraId="6E6283ED"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260B849B" w14:textId="77777777" w:rsidR="00C05DB6" w:rsidRPr="000077E4" w:rsidRDefault="00C05DB6" w:rsidP="00C05DB6">
            <w:pPr>
              <w:tabs>
                <w:tab w:val="left" w:pos="709"/>
              </w:tabs>
              <w:rPr>
                <w:rFonts w:ascii="Arial" w:hAnsi="Arial"/>
                <w:color w:val="000000"/>
                <w:sz w:val="18"/>
                <w:szCs w:val="18"/>
              </w:rPr>
            </w:pPr>
            <w:r w:rsidRPr="000077E4">
              <w:rPr>
                <w:rFonts w:ascii="Arial" w:hAnsi="Arial"/>
                <w:iCs/>
                <w:sz w:val="18"/>
                <w:szCs w:val="18"/>
              </w:rPr>
              <w:t>E.A.1.1.1.</w:t>
            </w:r>
            <w:r w:rsidRPr="000077E4">
              <w:rPr>
                <w:rFonts w:ascii="Arial" w:hAnsi="Arial"/>
                <w:color w:val="000000" w:themeColor="text1"/>
                <w:sz w:val="18"/>
                <w:szCs w:val="18"/>
              </w:rPr>
              <w:t xml:space="preserve"> </w:t>
            </w:r>
            <w:r w:rsidRPr="000077E4">
              <w:rPr>
                <w:rFonts w:ascii="Arial" w:hAnsi="Arial"/>
                <w:color w:val="000000"/>
                <w:sz w:val="18"/>
                <w:szCs w:val="18"/>
              </w:rPr>
              <w:t>Formula hipótesis para explicar fenómenos cotidianos utilizando teorías y modelos científicos.</w:t>
            </w:r>
          </w:p>
          <w:p w14:paraId="19452DE9" w14:textId="22EAF3EB" w:rsidR="00C05DB6" w:rsidRPr="00B91504" w:rsidRDefault="00C05DB6" w:rsidP="00C05DB6">
            <w:pPr>
              <w:pStyle w:val="LO-normal"/>
              <w:jc w:val="both"/>
              <w:rPr>
                <w:rFonts w:ascii="Arial" w:eastAsia="Arial" w:hAnsi="Arial"/>
                <w:sz w:val="20"/>
                <w:szCs w:val="20"/>
              </w:rPr>
            </w:pPr>
            <w:r w:rsidRPr="000077E4">
              <w:rPr>
                <w:rFonts w:ascii="Arial" w:hAnsi="Arial"/>
                <w:iCs/>
                <w:sz w:val="18"/>
                <w:szCs w:val="18"/>
              </w:rPr>
              <w:t>E.A.1.1.2.</w:t>
            </w:r>
            <w:r w:rsidRPr="000077E4">
              <w:rPr>
                <w:rFonts w:ascii="Arial" w:hAnsi="Arial"/>
                <w:color w:val="000000" w:themeColor="text1"/>
                <w:sz w:val="18"/>
                <w:szCs w:val="18"/>
              </w:rPr>
              <w:t xml:space="preserve"> </w:t>
            </w:r>
            <w:r w:rsidRPr="000077E4">
              <w:rPr>
                <w:rFonts w:ascii="Arial" w:hAnsi="Arial"/>
                <w:color w:val="000000"/>
                <w:sz w:val="18"/>
                <w:szCs w:val="18"/>
              </w:rPr>
              <w:t xml:space="preserve">Registra observaciones, datos y resultados de manera organizada y rigurosa, y los comunica de forma oral y escrita utilizando esquemas, </w:t>
            </w:r>
            <w:proofErr w:type="spellStart"/>
            <w:r w:rsidRPr="000077E4">
              <w:rPr>
                <w:rFonts w:ascii="Arial" w:hAnsi="Arial"/>
                <w:color w:val="000000"/>
                <w:sz w:val="18"/>
                <w:szCs w:val="18"/>
              </w:rPr>
              <w:t>gráﬁcos</w:t>
            </w:r>
            <w:proofErr w:type="spellEnd"/>
            <w:r w:rsidRPr="000077E4">
              <w:rPr>
                <w:rFonts w:ascii="Arial" w:hAnsi="Arial"/>
                <w:color w:val="000000"/>
                <w:sz w:val="18"/>
                <w:szCs w:val="18"/>
              </w:rPr>
              <w:t>, tablas y expresiones matemáticas.</w:t>
            </w:r>
          </w:p>
        </w:tc>
        <w:tc>
          <w:tcPr>
            <w:tcW w:w="7170" w:type="dxa"/>
            <w:tcBorders>
              <w:top w:val="single" w:sz="4" w:space="0" w:color="000000"/>
              <w:left w:val="single" w:sz="4" w:space="0" w:color="000000"/>
              <w:bottom w:val="single" w:sz="4" w:space="0" w:color="000000"/>
              <w:right w:val="single" w:sz="4" w:space="0" w:color="000000"/>
            </w:tcBorders>
            <w:vAlign w:val="center"/>
          </w:tcPr>
          <w:p w14:paraId="0DFF10AD" w14:textId="2A9C4E65"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 xml:space="preserve">C.E.1.1. Reconocer e identificar las características del método científico. </w:t>
            </w:r>
          </w:p>
        </w:tc>
        <w:tc>
          <w:tcPr>
            <w:tcW w:w="1213" w:type="dxa"/>
            <w:tcBorders>
              <w:top w:val="single" w:sz="4" w:space="0" w:color="000000"/>
              <w:left w:val="single" w:sz="4" w:space="0" w:color="000000"/>
              <w:bottom w:val="single" w:sz="4" w:space="0" w:color="000000"/>
              <w:right w:val="single" w:sz="4" w:space="0" w:color="000000"/>
            </w:tcBorders>
            <w:vAlign w:val="center"/>
          </w:tcPr>
          <w:p w14:paraId="0D2F65D6" w14:textId="4978523B"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CMCT</w:t>
            </w:r>
          </w:p>
        </w:tc>
      </w:tr>
      <w:tr w:rsidR="00C05DB6" w:rsidRPr="00B91504" w14:paraId="2A87B8D6"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546C1C59" w14:textId="27F77D99" w:rsidR="00C05DB6" w:rsidRPr="00B91504" w:rsidRDefault="00C05DB6" w:rsidP="00C05DB6">
            <w:pPr>
              <w:pStyle w:val="LO-normal"/>
              <w:jc w:val="both"/>
              <w:rPr>
                <w:rFonts w:ascii="Arial" w:eastAsia="Arial" w:hAnsi="Arial"/>
                <w:sz w:val="20"/>
                <w:szCs w:val="20"/>
              </w:rPr>
            </w:pPr>
            <w:r w:rsidRPr="000077E4">
              <w:rPr>
                <w:rFonts w:ascii="Arial" w:hAnsi="Arial"/>
                <w:iCs/>
                <w:sz w:val="18"/>
                <w:szCs w:val="18"/>
              </w:rPr>
              <w:t>E.A.1.2.</w:t>
            </w:r>
            <w:proofErr w:type="gramStart"/>
            <w:r w:rsidRPr="000077E4">
              <w:rPr>
                <w:rFonts w:ascii="Arial" w:hAnsi="Arial"/>
                <w:iCs/>
                <w:sz w:val="18"/>
                <w:szCs w:val="18"/>
              </w:rPr>
              <w:t>1</w:t>
            </w:r>
            <w:r w:rsidRPr="000077E4">
              <w:rPr>
                <w:rFonts w:ascii="Arial" w:hAnsi="Arial"/>
                <w:color w:val="000000" w:themeColor="text1"/>
                <w:sz w:val="18"/>
                <w:szCs w:val="18"/>
              </w:rPr>
              <w:t>.</w:t>
            </w:r>
            <w:r w:rsidRPr="000077E4">
              <w:rPr>
                <w:rFonts w:ascii="Arial" w:hAnsi="Arial"/>
                <w:color w:val="000000"/>
                <w:sz w:val="18"/>
                <w:szCs w:val="18"/>
              </w:rPr>
              <w:t>Relaciona</w:t>
            </w:r>
            <w:proofErr w:type="gramEnd"/>
            <w:r w:rsidRPr="000077E4">
              <w:rPr>
                <w:rFonts w:ascii="Arial" w:hAnsi="Arial"/>
                <w:color w:val="000000"/>
                <w:sz w:val="18"/>
                <w:szCs w:val="18"/>
              </w:rPr>
              <w:t xml:space="preserve"> la investigación científica con las aplicaciones tecnológicas en la vida cotidiana. </w:t>
            </w:r>
          </w:p>
        </w:tc>
        <w:tc>
          <w:tcPr>
            <w:tcW w:w="7170" w:type="dxa"/>
            <w:tcBorders>
              <w:top w:val="single" w:sz="4" w:space="0" w:color="000000"/>
              <w:left w:val="single" w:sz="4" w:space="0" w:color="000000"/>
              <w:bottom w:val="single" w:sz="4" w:space="0" w:color="000000"/>
              <w:right w:val="single" w:sz="4" w:space="0" w:color="000000"/>
            </w:tcBorders>
            <w:vAlign w:val="center"/>
          </w:tcPr>
          <w:p w14:paraId="528868E8" w14:textId="5C9A1A17"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 xml:space="preserve">C.E.1.2. Valorar la investigación científica y su impacto en la industria y en el desarrollo de la sociedad. </w:t>
            </w:r>
          </w:p>
        </w:tc>
        <w:tc>
          <w:tcPr>
            <w:tcW w:w="1213" w:type="dxa"/>
            <w:tcBorders>
              <w:top w:val="single" w:sz="4" w:space="0" w:color="000000"/>
              <w:left w:val="single" w:sz="4" w:space="0" w:color="000000"/>
              <w:bottom w:val="single" w:sz="4" w:space="0" w:color="000000"/>
              <w:right w:val="single" w:sz="4" w:space="0" w:color="000000"/>
            </w:tcBorders>
            <w:vAlign w:val="center"/>
          </w:tcPr>
          <w:p w14:paraId="562D7FAB" w14:textId="1EE7D773"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CCL CSC</w:t>
            </w:r>
          </w:p>
        </w:tc>
      </w:tr>
      <w:tr w:rsidR="00C05DB6" w:rsidRPr="00B91504" w14:paraId="34AB62CD"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33CAAAEE" w14:textId="3F410A41" w:rsidR="00C05DB6" w:rsidRPr="00B91504" w:rsidRDefault="00C05DB6" w:rsidP="00C05DB6">
            <w:pPr>
              <w:pStyle w:val="LO-normal"/>
              <w:jc w:val="both"/>
              <w:rPr>
                <w:rFonts w:ascii="Arial" w:eastAsia="Arial" w:hAnsi="Arial"/>
                <w:sz w:val="20"/>
                <w:szCs w:val="20"/>
              </w:rPr>
            </w:pPr>
            <w:r w:rsidRPr="000077E4">
              <w:rPr>
                <w:rFonts w:ascii="Arial" w:hAnsi="Arial"/>
                <w:iCs/>
                <w:sz w:val="18"/>
                <w:szCs w:val="18"/>
              </w:rPr>
              <w:t>E.A.1.3.1.</w:t>
            </w:r>
            <w:r w:rsidRPr="000077E4">
              <w:rPr>
                <w:rFonts w:ascii="Arial" w:hAnsi="Arial"/>
                <w:color w:val="000000" w:themeColor="text1"/>
                <w:sz w:val="18"/>
                <w:szCs w:val="18"/>
              </w:rPr>
              <w:t xml:space="preserve"> </w:t>
            </w:r>
            <w:r w:rsidRPr="000077E4">
              <w:rPr>
                <w:rFonts w:ascii="Arial" w:hAnsi="Arial"/>
                <w:color w:val="000000"/>
                <w:sz w:val="18"/>
                <w:szCs w:val="18"/>
              </w:rPr>
              <w:t xml:space="preserve">Establece relaciones entre magnitudes y unidades utilizando, preferentemente, el Sistema Internacional de Unidades y la notación científica para expresar los resultados. </w:t>
            </w:r>
          </w:p>
        </w:tc>
        <w:tc>
          <w:tcPr>
            <w:tcW w:w="7170" w:type="dxa"/>
            <w:tcBorders>
              <w:top w:val="single" w:sz="4" w:space="0" w:color="000000"/>
              <w:left w:val="single" w:sz="4" w:space="0" w:color="000000"/>
              <w:bottom w:val="single" w:sz="4" w:space="0" w:color="000000"/>
              <w:right w:val="single" w:sz="4" w:space="0" w:color="000000"/>
            </w:tcBorders>
            <w:vAlign w:val="center"/>
          </w:tcPr>
          <w:p w14:paraId="010C475A" w14:textId="3D333149"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 xml:space="preserve">C.E.1.3. Conocer los procedimientos científicos para determinar magnitudes. </w:t>
            </w:r>
          </w:p>
        </w:tc>
        <w:tc>
          <w:tcPr>
            <w:tcW w:w="1213" w:type="dxa"/>
            <w:tcBorders>
              <w:top w:val="single" w:sz="4" w:space="0" w:color="000000"/>
              <w:left w:val="single" w:sz="4" w:space="0" w:color="000000"/>
              <w:bottom w:val="single" w:sz="4" w:space="0" w:color="000000"/>
              <w:right w:val="single" w:sz="4" w:space="0" w:color="000000"/>
            </w:tcBorders>
            <w:vAlign w:val="center"/>
          </w:tcPr>
          <w:p w14:paraId="4F1A07D5" w14:textId="6FF696E8"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CMCT</w:t>
            </w:r>
          </w:p>
        </w:tc>
      </w:tr>
      <w:tr w:rsidR="00C05DB6" w:rsidRPr="00B91504" w14:paraId="54E3E706"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620836DE" w14:textId="77777777" w:rsidR="00C05DB6" w:rsidRPr="000077E4" w:rsidRDefault="00C05DB6" w:rsidP="00C05DB6">
            <w:pPr>
              <w:rPr>
                <w:rFonts w:ascii="Arial" w:hAnsi="Arial"/>
                <w:iCs/>
                <w:sz w:val="18"/>
                <w:szCs w:val="18"/>
              </w:rPr>
            </w:pPr>
            <w:r w:rsidRPr="000077E4">
              <w:rPr>
                <w:rFonts w:ascii="Arial" w:hAnsi="Arial"/>
                <w:iCs/>
                <w:sz w:val="18"/>
                <w:szCs w:val="18"/>
              </w:rPr>
              <w:t>E.A.1.4.1.</w:t>
            </w:r>
            <w:r w:rsidRPr="000077E4">
              <w:rPr>
                <w:rFonts w:ascii="Arial" w:hAnsi="Arial"/>
                <w:color w:val="000000"/>
                <w:sz w:val="18"/>
                <w:szCs w:val="18"/>
              </w:rPr>
              <w:t xml:space="preserve"> Reconoce e identifica los símbolos más frecuentes utilizados en el etiquetado de productos químicos e instalaciones, interpretando su significado.</w:t>
            </w:r>
          </w:p>
          <w:p w14:paraId="2DFA3169" w14:textId="702DD4C3" w:rsidR="00C05DB6" w:rsidRPr="00B91504" w:rsidRDefault="00C05DB6" w:rsidP="00C05DB6">
            <w:pPr>
              <w:pStyle w:val="LO-normal"/>
              <w:jc w:val="both"/>
              <w:rPr>
                <w:rFonts w:ascii="Arial" w:eastAsia="Arial" w:hAnsi="Arial"/>
                <w:sz w:val="20"/>
                <w:szCs w:val="20"/>
              </w:rPr>
            </w:pPr>
            <w:r w:rsidRPr="000077E4">
              <w:rPr>
                <w:rFonts w:ascii="Arial" w:hAnsi="Arial"/>
                <w:iCs/>
                <w:sz w:val="18"/>
                <w:szCs w:val="18"/>
              </w:rPr>
              <w:t xml:space="preserve">E.A.1.4.2. </w:t>
            </w:r>
            <w:r w:rsidRPr="000077E4">
              <w:rPr>
                <w:rFonts w:ascii="Arial" w:hAnsi="Arial"/>
                <w:color w:val="000000"/>
                <w:sz w:val="18"/>
                <w:szCs w:val="18"/>
              </w:rPr>
              <w:t xml:space="preserve">Identifica material e instrumentos básicos de laboratorio y conoce su forma de utilización para la realización de experiencias respetando las normas de seguridad e identificando actitudes y </w:t>
            </w:r>
            <w:proofErr w:type="gramStart"/>
            <w:r w:rsidRPr="000077E4">
              <w:rPr>
                <w:rFonts w:ascii="Arial" w:hAnsi="Arial"/>
                <w:color w:val="000000"/>
                <w:sz w:val="18"/>
                <w:szCs w:val="18"/>
              </w:rPr>
              <w:t>medidas  de</w:t>
            </w:r>
            <w:proofErr w:type="gramEnd"/>
            <w:r w:rsidRPr="000077E4">
              <w:rPr>
                <w:rFonts w:ascii="Arial" w:hAnsi="Arial"/>
                <w:color w:val="000000"/>
                <w:sz w:val="18"/>
                <w:szCs w:val="18"/>
              </w:rPr>
              <w:t xml:space="preserve"> actuación preventivas.</w:t>
            </w:r>
          </w:p>
        </w:tc>
        <w:tc>
          <w:tcPr>
            <w:tcW w:w="7170" w:type="dxa"/>
            <w:tcBorders>
              <w:top w:val="single" w:sz="4" w:space="0" w:color="000000"/>
              <w:left w:val="single" w:sz="4" w:space="0" w:color="000000"/>
              <w:bottom w:val="single" w:sz="4" w:space="0" w:color="000000"/>
              <w:right w:val="single" w:sz="4" w:space="0" w:color="000000"/>
            </w:tcBorders>
            <w:vAlign w:val="center"/>
          </w:tcPr>
          <w:p w14:paraId="724641F0" w14:textId="29482F2F"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C.E.1.4. Reconocer los materiales, e instrumentos básicos</w:t>
            </w:r>
            <w:r w:rsidRPr="000077E4">
              <w:rPr>
                <w:rStyle w:val="Fuentedeprrafopredeter1"/>
                <w:rFonts w:ascii="Arial" w:hAnsi="Arial"/>
                <w:spacing w:val="24"/>
                <w:sz w:val="18"/>
                <w:szCs w:val="18"/>
              </w:rPr>
              <w:t xml:space="preserve"> </w:t>
            </w:r>
            <w:r w:rsidRPr="000077E4">
              <w:rPr>
                <w:rFonts w:ascii="Arial" w:hAnsi="Arial"/>
                <w:sz w:val="18"/>
                <w:szCs w:val="18"/>
              </w:rPr>
              <w:t>presentes en los laboratorios de</w:t>
            </w:r>
            <w:r w:rsidRPr="000077E4">
              <w:rPr>
                <w:rStyle w:val="Fuentedeprrafopredeter1"/>
                <w:rFonts w:ascii="Arial" w:hAnsi="Arial"/>
                <w:spacing w:val="37"/>
                <w:sz w:val="18"/>
                <w:szCs w:val="18"/>
              </w:rPr>
              <w:t xml:space="preserve"> </w:t>
            </w:r>
            <w:r w:rsidRPr="000077E4">
              <w:rPr>
                <w:rFonts w:ascii="Arial" w:hAnsi="Arial"/>
                <w:sz w:val="18"/>
                <w:szCs w:val="18"/>
              </w:rPr>
              <w:t>Física</w:t>
            </w:r>
            <w:r w:rsidRPr="000077E4">
              <w:rPr>
                <w:rStyle w:val="Fuentedeprrafopredeter1"/>
                <w:rFonts w:ascii="Arial" w:hAnsi="Arial"/>
                <w:spacing w:val="21"/>
                <w:sz w:val="18"/>
                <w:szCs w:val="18"/>
              </w:rPr>
              <w:t xml:space="preserve"> </w:t>
            </w:r>
            <w:r w:rsidRPr="000077E4">
              <w:rPr>
                <w:rFonts w:ascii="Arial" w:hAnsi="Arial"/>
                <w:sz w:val="18"/>
                <w:szCs w:val="18"/>
              </w:rPr>
              <w:t xml:space="preserve">y Química; conocer y respetar las normas de seguridad y de eliminación de residuos para la protección del medio ambiente. </w:t>
            </w:r>
          </w:p>
        </w:tc>
        <w:tc>
          <w:tcPr>
            <w:tcW w:w="1213" w:type="dxa"/>
            <w:tcBorders>
              <w:top w:val="single" w:sz="4" w:space="0" w:color="000000"/>
              <w:left w:val="single" w:sz="4" w:space="0" w:color="000000"/>
              <w:bottom w:val="single" w:sz="4" w:space="0" w:color="000000"/>
              <w:right w:val="single" w:sz="4" w:space="0" w:color="000000"/>
            </w:tcBorders>
            <w:vAlign w:val="center"/>
          </w:tcPr>
          <w:p w14:paraId="5146D8BE" w14:textId="77777777" w:rsidR="00C05DB6" w:rsidRDefault="00C05DB6" w:rsidP="00C05DB6">
            <w:pPr>
              <w:jc w:val="center"/>
              <w:rPr>
                <w:rFonts w:ascii="Arial" w:hAnsi="Arial"/>
                <w:sz w:val="18"/>
                <w:szCs w:val="18"/>
              </w:rPr>
            </w:pPr>
            <w:r>
              <w:rPr>
                <w:rFonts w:ascii="Arial" w:hAnsi="Arial"/>
                <w:sz w:val="18"/>
                <w:szCs w:val="18"/>
              </w:rPr>
              <w:t>CCL</w:t>
            </w:r>
          </w:p>
          <w:p w14:paraId="25F5D37B" w14:textId="77777777" w:rsidR="00C05DB6" w:rsidRDefault="00C05DB6" w:rsidP="00C05DB6">
            <w:pPr>
              <w:jc w:val="center"/>
              <w:rPr>
                <w:rFonts w:ascii="Arial" w:hAnsi="Arial"/>
                <w:sz w:val="18"/>
                <w:szCs w:val="18"/>
              </w:rPr>
            </w:pPr>
            <w:r>
              <w:rPr>
                <w:rFonts w:ascii="Arial" w:hAnsi="Arial"/>
                <w:sz w:val="18"/>
                <w:szCs w:val="18"/>
              </w:rPr>
              <w:t>CMCT</w:t>
            </w:r>
          </w:p>
          <w:p w14:paraId="62BEE315" w14:textId="77777777" w:rsidR="00C05DB6" w:rsidRPr="000077E4" w:rsidRDefault="00C05DB6" w:rsidP="00C05DB6">
            <w:pPr>
              <w:jc w:val="center"/>
              <w:rPr>
                <w:rFonts w:ascii="Arial" w:hAnsi="Arial"/>
                <w:sz w:val="18"/>
                <w:szCs w:val="18"/>
              </w:rPr>
            </w:pPr>
            <w:r w:rsidRPr="000077E4">
              <w:rPr>
                <w:rFonts w:ascii="Arial" w:hAnsi="Arial"/>
                <w:sz w:val="18"/>
                <w:szCs w:val="18"/>
              </w:rPr>
              <w:t>CAA</w:t>
            </w:r>
          </w:p>
          <w:p w14:paraId="0C5C8841" w14:textId="501A8ED2"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CSC</w:t>
            </w:r>
          </w:p>
        </w:tc>
      </w:tr>
      <w:tr w:rsidR="00C05DB6" w:rsidRPr="00B91504" w14:paraId="41ED461C"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25E5E13D" w14:textId="77777777" w:rsidR="00C05DB6" w:rsidRPr="000077E4" w:rsidRDefault="00C05DB6" w:rsidP="00C05DB6">
            <w:pPr>
              <w:tabs>
                <w:tab w:val="left" w:pos="713"/>
              </w:tabs>
              <w:rPr>
                <w:rFonts w:ascii="Arial" w:hAnsi="Arial"/>
                <w:color w:val="000000"/>
                <w:sz w:val="18"/>
                <w:szCs w:val="18"/>
              </w:rPr>
            </w:pPr>
            <w:r w:rsidRPr="000077E4">
              <w:rPr>
                <w:rFonts w:ascii="Arial" w:hAnsi="Arial"/>
                <w:iCs/>
                <w:sz w:val="18"/>
                <w:szCs w:val="18"/>
              </w:rPr>
              <w:t>E.A.1.5.1.</w:t>
            </w:r>
            <w:r w:rsidRPr="000077E4">
              <w:rPr>
                <w:rFonts w:ascii="Arial" w:hAnsi="Arial"/>
                <w:color w:val="000000" w:themeColor="text1"/>
                <w:sz w:val="18"/>
                <w:szCs w:val="18"/>
              </w:rPr>
              <w:t xml:space="preserve"> </w:t>
            </w:r>
            <w:r w:rsidRPr="000077E4">
              <w:rPr>
                <w:rFonts w:ascii="Arial" w:hAnsi="Arial"/>
                <w:color w:val="000000"/>
                <w:sz w:val="18"/>
                <w:szCs w:val="18"/>
              </w:rPr>
              <w:t>Selecciona, comprende e interpreta información relevante en un texto de divulgación científica y transmite las conclusiones obtenidas utilizando el lenguaje oral y escrito con propiedad.</w:t>
            </w:r>
          </w:p>
          <w:p w14:paraId="4622C0F9" w14:textId="7EFE978E" w:rsidR="00C05DB6" w:rsidRPr="00B91504" w:rsidRDefault="00C05DB6" w:rsidP="00C05DB6">
            <w:pPr>
              <w:pStyle w:val="LO-normal"/>
              <w:jc w:val="both"/>
              <w:rPr>
                <w:rFonts w:ascii="Arial" w:eastAsia="Arial" w:hAnsi="Arial"/>
                <w:sz w:val="20"/>
                <w:szCs w:val="20"/>
              </w:rPr>
            </w:pPr>
            <w:r w:rsidRPr="000077E4">
              <w:rPr>
                <w:rFonts w:ascii="Arial" w:hAnsi="Arial"/>
                <w:iCs/>
                <w:sz w:val="18"/>
                <w:szCs w:val="18"/>
              </w:rPr>
              <w:lastRenderedPageBreak/>
              <w:t>E.A.1.5.2.</w:t>
            </w:r>
            <w:r w:rsidRPr="000077E4">
              <w:rPr>
                <w:rFonts w:ascii="Arial" w:hAnsi="Arial"/>
                <w:color w:val="000000" w:themeColor="text1"/>
                <w:sz w:val="18"/>
                <w:szCs w:val="18"/>
              </w:rPr>
              <w:t xml:space="preserve"> </w:t>
            </w:r>
            <w:r w:rsidRPr="000077E4">
              <w:rPr>
                <w:rFonts w:ascii="Arial" w:hAnsi="Arial"/>
                <w:color w:val="000000"/>
                <w:sz w:val="18"/>
                <w:szCs w:val="18"/>
              </w:rPr>
              <w:t>Identifica las principales características ligadas a la fiabilidad y objetividad del flujo de información existente en internet y otros medios digitales.</w:t>
            </w:r>
          </w:p>
        </w:tc>
        <w:tc>
          <w:tcPr>
            <w:tcW w:w="7170" w:type="dxa"/>
            <w:tcBorders>
              <w:top w:val="single" w:sz="4" w:space="0" w:color="000000"/>
              <w:left w:val="single" w:sz="4" w:space="0" w:color="000000"/>
              <w:bottom w:val="single" w:sz="4" w:space="0" w:color="000000"/>
              <w:right w:val="single" w:sz="4" w:space="0" w:color="000000"/>
            </w:tcBorders>
            <w:vAlign w:val="center"/>
          </w:tcPr>
          <w:p w14:paraId="3E51EA99" w14:textId="08091DD9"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lastRenderedPageBreak/>
              <w:t>C.E.1.5. Interpretar la</w:t>
            </w:r>
            <w:r w:rsidRPr="000077E4">
              <w:rPr>
                <w:rStyle w:val="Fuentedeprrafopredeter1"/>
                <w:rFonts w:ascii="Arial" w:hAnsi="Arial"/>
                <w:spacing w:val="25"/>
                <w:sz w:val="18"/>
                <w:szCs w:val="18"/>
              </w:rPr>
              <w:t xml:space="preserve"> </w:t>
            </w:r>
            <w:r w:rsidRPr="000077E4">
              <w:rPr>
                <w:rFonts w:ascii="Arial" w:hAnsi="Arial"/>
                <w:sz w:val="18"/>
                <w:szCs w:val="18"/>
              </w:rPr>
              <w:t>información sobre temas científicos de</w:t>
            </w:r>
            <w:r w:rsidRPr="000077E4">
              <w:rPr>
                <w:rStyle w:val="Fuentedeprrafopredeter1"/>
                <w:rFonts w:ascii="Arial" w:hAnsi="Arial"/>
                <w:spacing w:val="38"/>
                <w:sz w:val="18"/>
                <w:szCs w:val="18"/>
              </w:rPr>
              <w:t xml:space="preserve"> </w:t>
            </w:r>
            <w:r w:rsidRPr="000077E4">
              <w:rPr>
                <w:rFonts w:ascii="Arial" w:hAnsi="Arial"/>
                <w:sz w:val="18"/>
                <w:szCs w:val="18"/>
              </w:rPr>
              <w:t>carácter divulgativo que aparece</w:t>
            </w:r>
            <w:r w:rsidRPr="000077E4">
              <w:rPr>
                <w:rStyle w:val="Fuentedeprrafopredeter1"/>
                <w:rFonts w:ascii="Arial" w:hAnsi="Arial"/>
                <w:spacing w:val="26"/>
                <w:sz w:val="18"/>
                <w:szCs w:val="18"/>
              </w:rPr>
              <w:t xml:space="preserve"> </w:t>
            </w:r>
            <w:r w:rsidRPr="000077E4">
              <w:rPr>
                <w:rFonts w:ascii="Arial" w:hAnsi="Arial"/>
                <w:sz w:val="18"/>
                <w:szCs w:val="18"/>
              </w:rPr>
              <w:t>en publicaciones y medios</w:t>
            </w:r>
            <w:r w:rsidRPr="000077E4">
              <w:rPr>
                <w:rStyle w:val="Fuentedeprrafopredeter1"/>
                <w:rFonts w:ascii="Arial" w:hAnsi="Arial"/>
                <w:spacing w:val="30"/>
                <w:sz w:val="18"/>
                <w:szCs w:val="18"/>
              </w:rPr>
              <w:t xml:space="preserve"> </w:t>
            </w:r>
            <w:r w:rsidRPr="000077E4">
              <w:rPr>
                <w:rFonts w:ascii="Arial" w:hAnsi="Arial"/>
                <w:sz w:val="18"/>
                <w:szCs w:val="18"/>
              </w:rPr>
              <w:t xml:space="preserve">de comunicación </w:t>
            </w:r>
          </w:p>
        </w:tc>
        <w:tc>
          <w:tcPr>
            <w:tcW w:w="1213" w:type="dxa"/>
            <w:tcBorders>
              <w:top w:val="single" w:sz="4" w:space="0" w:color="000000"/>
              <w:left w:val="single" w:sz="4" w:space="0" w:color="000000"/>
              <w:bottom w:val="single" w:sz="4" w:space="0" w:color="000000"/>
              <w:right w:val="single" w:sz="4" w:space="0" w:color="000000"/>
            </w:tcBorders>
            <w:vAlign w:val="center"/>
          </w:tcPr>
          <w:p w14:paraId="60CAB9AA" w14:textId="77777777" w:rsidR="00C05DB6" w:rsidRPr="000077E4" w:rsidRDefault="00C05DB6" w:rsidP="00C05DB6">
            <w:pPr>
              <w:jc w:val="center"/>
              <w:rPr>
                <w:rFonts w:ascii="Arial" w:hAnsi="Arial"/>
                <w:sz w:val="18"/>
                <w:szCs w:val="18"/>
              </w:rPr>
            </w:pPr>
            <w:r w:rsidRPr="000077E4">
              <w:rPr>
                <w:rFonts w:ascii="Arial" w:hAnsi="Arial"/>
                <w:sz w:val="18"/>
                <w:szCs w:val="18"/>
              </w:rPr>
              <w:t>CCL</w:t>
            </w:r>
          </w:p>
          <w:p w14:paraId="5C419290" w14:textId="77777777" w:rsidR="00C05DB6" w:rsidRPr="000077E4" w:rsidRDefault="00C05DB6" w:rsidP="00C05DB6">
            <w:pPr>
              <w:jc w:val="center"/>
              <w:rPr>
                <w:rFonts w:ascii="Arial" w:hAnsi="Arial"/>
                <w:sz w:val="18"/>
                <w:szCs w:val="18"/>
              </w:rPr>
            </w:pPr>
            <w:r w:rsidRPr="000077E4">
              <w:rPr>
                <w:rFonts w:ascii="Arial" w:hAnsi="Arial"/>
                <w:sz w:val="18"/>
                <w:szCs w:val="18"/>
              </w:rPr>
              <w:t>CSC</w:t>
            </w:r>
          </w:p>
          <w:p w14:paraId="67A1B6C3" w14:textId="5AA0760D" w:rsidR="00C05DB6" w:rsidRPr="00B91504" w:rsidRDefault="00C05DB6" w:rsidP="00C05DB6">
            <w:pPr>
              <w:pStyle w:val="LO-normal"/>
              <w:jc w:val="both"/>
              <w:rPr>
                <w:rFonts w:ascii="Arial" w:eastAsia="Arial" w:hAnsi="Arial"/>
                <w:sz w:val="20"/>
                <w:szCs w:val="20"/>
              </w:rPr>
            </w:pPr>
            <w:r w:rsidRPr="000077E4">
              <w:rPr>
                <w:rFonts w:ascii="Arial" w:hAnsi="Arial"/>
                <w:sz w:val="18"/>
                <w:szCs w:val="18"/>
              </w:rPr>
              <w:t>CAA</w:t>
            </w:r>
          </w:p>
        </w:tc>
      </w:tr>
      <w:tr w:rsidR="00C05DB6" w:rsidRPr="00B91504" w14:paraId="6482B8FD"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46A76FE5" w14:textId="77777777" w:rsidR="00C05DB6" w:rsidRPr="00B91504" w:rsidRDefault="00C05DB6" w:rsidP="00C05DB6">
            <w:pPr>
              <w:pStyle w:val="LO-normal"/>
              <w:jc w:val="center"/>
              <w:rPr>
                <w:rFonts w:ascii="Arial" w:eastAsia="Arial" w:hAnsi="Arial"/>
                <w:sz w:val="20"/>
                <w:szCs w:val="20"/>
              </w:rPr>
            </w:pPr>
          </w:p>
          <w:p w14:paraId="207C8839" w14:textId="77777777" w:rsidR="00C05DB6" w:rsidRPr="00B91504" w:rsidRDefault="00C05DB6" w:rsidP="00C05DB6">
            <w:pPr>
              <w:pStyle w:val="LO-normal"/>
              <w:jc w:val="center"/>
              <w:rPr>
                <w:rFonts w:ascii="Arial" w:eastAsia="Arial" w:hAnsi="Arial"/>
                <w:sz w:val="20"/>
                <w:szCs w:val="20"/>
              </w:rPr>
            </w:pPr>
            <w:r w:rsidRPr="00B91504">
              <w:rPr>
                <w:rFonts w:ascii="Arial" w:eastAsia="Arial" w:hAnsi="Arial"/>
                <w:b/>
                <w:sz w:val="20"/>
                <w:szCs w:val="20"/>
              </w:rPr>
              <w:t>CONTENIDOS:</w:t>
            </w:r>
          </w:p>
        </w:tc>
      </w:tr>
      <w:tr w:rsidR="00C05DB6" w:rsidRPr="00B91504" w14:paraId="3B5BDCF4" w14:textId="77777777">
        <w:tc>
          <w:tcPr>
            <w:tcW w:w="14218" w:type="dxa"/>
            <w:gridSpan w:val="3"/>
            <w:tcBorders>
              <w:top w:val="single" w:sz="4" w:space="0" w:color="000000"/>
              <w:left w:val="single" w:sz="4" w:space="0" w:color="000000"/>
              <w:bottom w:val="single" w:sz="4" w:space="0" w:color="000000"/>
              <w:right w:val="single" w:sz="4" w:space="0" w:color="000000"/>
            </w:tcBorders>
          </w:tcPr>
          <w:p w14:paraId="05FFAA4A" w14:textId="77777777" w:rsidR="00C05DB6" w:rsidRPr="00B91504" w:rsidRDefault="00C05DB6" w:rsidP="00C05DB6">
            <w:pPr>
              <w:pStyle w:val="LO-normal"/>
              <w:jc w:val="center"/>
              <w:rPr>
                <w:rFonts w:ascii="Arial" w:eastAsia="Arial" w:hAnsi="Arial"/>
                <w:sz w:val="20"/>
                <w:szCs w:val="20"/>
              </w:rPr>
            </w:pPr>
          </w:p>
          <w:p w14:paraId="013EAB73" w14:textId="4A9A8151"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El método científico: sus etapas. Conocimiento científico </w:t>
            </w:r>
          </w:p>
          <w:p w14:paraId="398A94CB" w14:textId="206C51A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Medida de magnitudes. Sistema Internacional de Unidades.</w:t>
            </w:r>
            <w:r>
              <w:rPr>
                <w:rFonts w:ascii="Arial" w:eastAsia="Arial" w:hAnsi="Arial"/>
                <w:sz w:val="20"/>
                <w:szCs w:val="20"/>
              </w:rPr>
              <w:t xml:space="preserve"> Utilización de factores de conversión para el cambio de unidades de distintas magnitudes</w:t>
            </w:r>
            <w:r w:rsidRPr="00C05DB6">
              <w:rPr>
                <w:rFonts w:ascii="Arial" w:eastAsia="Arial" w:hAnsi="Arial"/>
                <w:sz w:val="20"/>
                <w:szCs w:val="20"/>
              </w:rPr>
              <w:t xml:space="preserve"> Notación científica.  Magnitudes físicas. Unidades y medida; El lenguaje de la ciencia </w:t>
            </w:r>
          </w:p>
          <w:p w14:paraId="1B5ED99B" w14:textId="5287213F" w:rsidR="00C05DB6" w:rsidRPr="00B91504"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El trabajo en el </w:t>
            </w:r>
            <w:proofErr w:type="gramStart"/>
            <w:r w:rsidRPr="00C05DB6">
              <w:rPr>
                <w:rFonts w:ascii="Arial" w:eastAsia="Arial" w:hAnsi="Arial"/>
                <w:sz w:val="20"/>
                <w:szCs w:val="20"/>
              </w:rPr>
              <w:t>laboratorio</w:t>
            </w:r>
            <w:r>
              <w:rPr>
                <w:rFonts w:ascii="Arial" w:eastAsia="Arial" w:hAnsi="Arial"/>
                <w:sz w:val="20"/>
                <w:szCs w:val="20"/>
              </w:rPr>
              <w:t xml:space="preserve">  </w:t>
            </w:r>
            <w:r w:rsidRPr="00C05DB6">
              <w:rPr>
                <w:rFonts w:ascii="Arial" w:eastAsia="Arial" w:hAnsi="Arial"/>
                <w:sz w:val="20"/>
                <w:szCs w:val="20"/>
              </w:rPr>
              <w:t>Material</w:t>
            </w:r>
            <w:proofErr w:type="gramEnd"/>
            <w:r w:rsidRPr="00C05DB6">
              <w:rPr>
                <w:rFonts w:ascii="Arial" w:eastAsia="Arial" w:hAnsi="Arial"/>
                <w:sz w:val="20"/>
                <w:szCs w:val="20"/>
              </w:rPr>
              <w:t xml:space="preserve"> de laboratorio. Normas de seguridad </w:t>
            </w:r>
          </w:p>
          <w:p w14:paraId="20CEDBF6" w14:textId="77777777" w:rsidR="00C05DB6" w:rsidRPr="00B91504" w:rsidRDefault="00C05DB6" w:rsidP="00C05DB6">
            <w:pPr>
              <w:pStyle w:val="LO-normal"/>
              <w:jc w:val="center"/>
              <w:rPr>
                <w:rFonts w:ascii="Arial" w:eastAsia="Arial" w:hAnsi="Arial"/>
                <w:sz w:val="20"/>
                <w:szCs w:val="20"/>
              </w:rPr>
            </w:pPr>
          </w:p>
          <w:p w14:paraId="3AD93F3D" w14:textId="77777777" w:rsidR="00C05DB6" w:rsidRPr="00B91504" w:rsidRDefault="00C05DB6" w:rsidP="00C05DB6">
            <w:pPr>
              <w:pStyle w:val="LO-normal"/>
              <w:jc w:val="center"/>
              <w:rPr>
                <w:rFonts w:ascii="Arial" w:eastAsia="Arial" w:hAnsi="Arial"/>
                <w:sz w:val="20"/>
                <w:szCs w:val="20"/>
              </w:rPr>
            </w:pPr>
          </w:p>
        </w:tc>
      </w:tr>
    </w:tbl>
    <w:p w14:paraId="4E3855A8" w14:textId="77777777" w:rsidR="009D3032" w:rsidRPr="00B91504" w:rsidRDefault="009D3032">
      <w:pPr>
        <w:pStyle w:val="LO-normal"/>
        <w:jc w:val="both"/>
        <w:rPr>
          <w:rFonts w:ascii="Arial" w:eastAsia="Arial" w:hAnsi="Arial"/>
          <w:sz w:val="20"/>
          <w:szCs w:val="20"/>
        </w:rPr>
      </w:pPr>
    </w:p>
    <w:p w14:paraId="623ADFC7"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TRANSPOSICIÓN DIDÁCTICA/DESARROLLO DE LA UNIDAD</w:t>
      </w:r>
    </w:p>
    <w:p w14:paraId="07A7B5A8" w14:textId="77777777" w:rsidR="009D3032" w:rsidRPr="00B91504" w:rsidRDefault="00C13373">
      <w:pPr>
        <w:pStyle w:val="LO-normal"/>
        <w:jc w:val="both"/>
        <w:rPr>
          <w:rFonts w:ascii="Arial" w:eastAsia="Arial" w:hAnsi="Arial"/>
          <w:sz w:val="20"/>
          <w:szCs w:val="20"/>
        </w:rPr>
      </w:pPr>
      <w:r w:rsidRPr="00B91504">
        <w:rPr>
          <w:rFonts w:ascii="Arial" w:eastAsia="Arial" w:hAnsi="Arial"/>
          <w:b/>
          <w:sz w:val="20"/>
          <w:szCs w:val="20"/>
        </w:rPr>
        <w:t>TAREA/AS:</w:t>
      </w:r>
    </w:p>
    <w:tbl>
      <w:tblPr>
        <w:tblStyle w:val="TableNormal"/>
        <w:tblW w:w="14220" w:type="dxa"/>
        <w:tblInd w:w="0" w:type="dxa"/>
        <w:tblCellMar>
          <w:left w:w="108" w:type="dxa"/>
          <w:right w:w="108" w:type="dxa"/>
        </w:tblCellMar>
        <w:tblLook w:val="0000" w:firstRow="0" w:lastRow="0" w:firstColumn="0" w:lastColumn="0" w:noHBand="0" w:noVBand="0"/>
      </w:tblPr>
      <w:tblGrid>
        <w:gridCol w:w="1980"/>
        <w:gridCol w:w="4224"/>
        <w:gridCol w:w="3403"/>
        <w:gridCol w:w="1728"/>
        <w:gridCol w:w="2885"/>
      </w:tblGrid>
      <w:tr w:rsidR="009D3032" w:rsidRPr="00B91504" w14:paraId="3D9A28A2"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47F091C6" w14:textId="77777777" w:rsidR="009D3032" w:rsidRPr="00B91504" w:rsidRDefault="009D3032">
            <w:pPr>
              <w:pStyle w:val="LO-normal"/>
              <w:jc w:val="center"/>
              <w:rPr>
                <w:rFonts w:ascii="Arial" w:eastAsia="Arial" w:hAnsi="Arial"/>
                <w:sz w:val="20"/>
                <w:szCs w:val="20"/>
              </w:rPr>
            </w:pPr>
          </w:p>
          <w:p w14:paraId="7315250E"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ACTIVIDADES/EJERCICIOS:</w:t>
            </w:r>
          </w:p>
          <w:p w14:paraId="0D3B78E9" w14:textId="77777777" w:rsidR="009D3032" w:rsidRPr="00B91504" w:rsidRDefault="009D3032">
            <w:pPr>
              <w:pStyle w:val="LO-normal"/>
              <w:jc w:val="center"/>
              <w:rPr>
                <w:rFonts w:ascii="Arial" w:eastAsia="Arial" w:hAnsi="Arial"/>
                <w:sz w:val="20"/>
                <w:szCs w:val="20"/>
              </w:rPr>
            </w:pPr>
          </w:p>
        </w:tc>
      </w:tr>
      <w:tr w:rsidR="009D3032" w:rsidRPr="00B91504" w14:paraId="25D9E210" w14:textId="77777777" w:rsidTr="00CA7034">
        <w:trPr>
          <w:trHeight w:val="557"/>
        </w:trPr>
        <w:tc>
          <w:tcPr>
            <w:tcW w:w="14220" w:type="dxa"/>
            <w:gridSpan w:val="5"/>
            <w:tcBorders>
              <w:top w:val="single" w:sz="4" w:space="0" w:color="000000"/>
              <w:left w:val="single" w:sz="4" w:space="0" w:color="000000"/>
              <w:bottom w:val="single" w:sz="4" w:space="0" w:color="000000"/>
              <w:right w:val="single" w:sz="4" w:space="0" w:color="000000"/>
            </w:tcBorders>
          </w:tcPr>
          <w:p w14:paraId="37827B72" w14:textId="68ED1994" w:rsidR="00C05DB6" w:rsidRDefault="00C05DB6" w:rsidP="00C05DB6">
            <w:pPr>
              <w:pStyle w:val="LO-normal"/>
              <w:jc w:val="both"/>
              <w:rPr>
                <w:rFonts w:ascii="Arial" w:eastAsia="Arial" w:hAnsi="Arial"/>
                <w:sz w:val="20"/>
                <w:szCs w:val="20"/>
              </w:rPr>
            </w:pPr>
            <w:r>
              <w:rPr>
                <w:rFonts w:ascii="Arial" w:eastAsia="Arial" w:hAnsi="Arial"/>
                <w:sz w:val="20"/>
                <w:szCs w:val="20"/>
              </w:rPr>
              <w:t xml:space="preserve">Tarea en </w:t>
            </w:r>
            <w:r w:rsidR="00CA7034">
              <w:rPr>
                <w:rFonts w:ascii="Arial" w:eastAsia="Arial" w:hAnsi="Arial"/>
                <w:sz w:val="20"/>
                <w:szCs w:val="20"/>
              </w:rPr>
              <w:t>Classroom</w:t>
            </w:r>
            <w:r>
              <w:rPr>
                <w:rFonts w:ascii="Arial" w:eastAsia="Arial" w:hAnsi="Arial"/>
                <w:sz w:val="20"/>
                <w:szCs w:val="20"/>
              </w:rPr>
              <w:t xml:space="preserve"> Unidad 0. Las etapas del método científico.</w:t>
            </w:r>
          </w:p>
          <w:p w14:paraId="6AFB37F4" w14:textId="2F806B34" w:rsidR="00CA7034" w:rsidRDefault="00CA7034" w:rsidP="00C05DB6">
            <w:pPr>
              <w:pStyle w:val="LO-normal"/>
              <w:jc w:val="both"/>
              <w:rPr>
                <w:rFonts w:ascii="Arial" w:eastAsia="Arial" w:hAnsi="Arial"/>
                <w:sz w:val="20"/>
                <w:szCs w:val="20"/>
              </w:rPr>
            </w:pPr>
            <w:r>
              <w:rPr>
                <w:rFonts w:ascii="Arial" w:eastAsia="Arial" w:hAnsi="Arial"/>
                <w:sz w:val="20"/>
                <w:szCs w:val="20"/>
              </w:rPr>
              <w:t>Ejercicios de cambios de unidades de elaboración propia 1, 2 y de notación científica enviados por Classroom</w:t>
            </w:r>
          </w:p>
          <w:p w14:paraId="2800560E" w14:textId="6C9D715F" w:rsidR="00C05DB6" w:rsidRPr="00CA7034" w:rsidRDefault="00CA7034" w:rsidP="00C05DB6">
            <w:pPr>
              <w:pStyle w:val="LO-normal"/>
              <w:jc w:val="both"/>
              <w:rPr>
                <w:rFonts w:ascii="Arial" w:eastAsia="Arial" w:hAnsi="Arial"/>
                <w:b/>
                <w:bCs/>
                <w:sz w:val="20"/>
                <w:szCs w:val="20"/>
              </w:rPr>
            </w:pPr>
            <w:r w:rsidRPr="00CA7034">
              <w:rPr>
                <w:rFonts w:ascii="Arial" w:eastAsia="Arial" w:hAnsi="Arial"/>
                <w:b/>
                <w:bCs/>
                <w:sz w:val="20"/>
                <w:szCs w:val="20"/>
              </w:rPr>
              <w:t>Libro de Anaya</w:t>
            </w:r>
            <w:r>
              <w:rPr>
                <w:rFonts w:ascii="Arial" w:eastAsia="Arial" w:hAnsi="Arial"/>
                <w:b/>
                <w:bCs/>
                <w:sz w:val="20"/>
                <w:szCs w:val="20"/>
              </w:rPr>
              <w:t>:</w:t>
            </w:r>
          </w:p>
          <w:p w14:paraId="2FF23246" w14:textId="39EB7DB2"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Imágenes, tablas y esquemas: El método científico Pág. 10; Cambios físicos y químicos Pág. 11; </w:t>
            </w:r>
          </w:p>
          <w:p w14:paraId="797F8370"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Trabaja con la imagen: Pág. 10</w:t>
            </w:r>
          </w:p>
          <w:p w14:paraId="26D5FBF5"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Ejercicios resueltos: 3 Pág. 16; 4 Pág. 17</w:t>
            </w:r>
          </w:p>
          <w:p w14:paraId="113D56A3" w14:textId="76CD0D04"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“Conocimiento </w:t>
            </w:r>
            <w:proofErr w:type="gramStart"/>
            <w:r w:rsidRPr="00C05DB6">
              <w:rPr>
                <w:rFonts w:ascii="Arial" w:eastAsia="Arial" w:hAnsi="Arial"/>
                <w:sz w:val="20"/>
                <w:szCs w:val="20"/>
              </w:rPr>
              <w:t>científico“</w:t>
            </w:r>
            <w:proofErr w:type="gramEnd"/>
            <w:r w:rsidRPr="00C05DB6">
              <w:rPr>
                <w:rFonts w:ascii="Arial" w:eastAsia="Arial" w:hAnsi="Arial"/>
                <w:sz w:val="20"/>
                <w:szCs w:val="20"/>
              </w:rPr>
              <w:t>; “Cambios físicos y químicos“ Pág. 26</w:t>
            </w:r>
          </w:p>
          <w:p w14:paraId="766F1971" w14:textId="6928C115"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Actividades finales: “Cambios físicos y químicos” actividades 3, 4 Pág. 28 </w:t>
            </w:r>
          </w:p>
          <w:p w14:paraId="76767AAF" w14:textId="337948C4"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Algunos ejemplos de relaciones CTS Pág. 23</w:t>
            </w:r>
          </w:p>
          <w:p w14:paraId="74E782C6" w14:textId="5B842801"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Comprende, piensa, investiga: 1-5 Pág. 11; 22-25 Pág. 23</w:t>
            </w:r>
          </w:p>
          <w:p w14:paraId="7090D50C"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Actividades finales:</w:t>
            </w:r>
          </w:p>
          <w:p w14:paraId="7F4A1595"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Trabaja con lo aprendido: “El lenguaje de la ciencia” actividades 13-15 Pág. 29</w:t>
            </w:r>
          </w:p>
          <w:p w14:paraId="06BDF548" w14:textId="77FFA559"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Expresiones de valores de magnitudes físicas Pág. 12; Magnitudes fundamentales y sus unidades SI, Magnitudes derivadas y sus unidades Pág. 13; Múltiplos y submúltiplos Pág. 14; Relaciones de proporcionalidad pág. 16; Gráficas frecuentes Pág. 17</w:t>
            </w:r>
          </w:p>
          <w:p w14:paraId="5F0D7F28"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Ejercicios resueltos: 1, </w:t>
            </w:r>
            <w:proofErr w:type="gramStart"/>
            <w:r w:rsidRPr="00C05DB6">
              <w:rPr>
                <w:rFonts w:ascii="Arial" w:eastAsia="Arial" w:hAnsi="Arial"/>
                <w:sz w:val="20"/>
                <w:szCs w:val="20"/>
              </w:rPr>
              <w:t>2  Pág.</w:t>
            </w:r>
            <w:proofErr w:type="gramEnd"/>
            <w:r w:rsidRPr="00C05DB6">
              <w:rPr>
                <w:rFonts w:ascii="Arial" w:eastAsia="Arial" w:hAnsi="Arial"/>
                <w:sz w:val="20"/>
                <w:szCs w:val="20"/>
              </w:rPr>
              <w:t xml:space="preserve"> 14; 3 Pág. 16; 4 Pág. 17</w:t>
            </w:r>
          </w:p>
          <w:p w14:paraId="23D408C9"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Emprender-aprender: Química Física cotidiana. Pág. 29</w:t>
            </w:r>
          </w:p>
          <w:p w14:paraId="175C70C1" w14:textId="25773242"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 xml:space="preserve"> </w:t>
            </w:r>
            <w:proofErr w:type="gramStart"/>
            <w:r w:rsidRPr="00C05DB6">
              <w:rPr>
                <w:rFonts w:ascii="Arial" w:eastAsia="Arial" w:hAnsi="Arial"/>
                <w:sz w:val="20"/>
                <w:szCs w:val="20"/>
              </w:rPr>
              <w:t>“ El</w:t>
            </w:r>
            <w:proofErr w:type="gramEnd"/>
            <w:r w:rsidRPr="00C05DB6">
              <w:rPr>
                <w:rFonts w:ascii="Arial" w:eastAsia="Arial" w:hAnsi="Arial"/>
                <w:sz w:val="20"/>
                <w:szCs w:val="20"/>
              </w:rPr>
              <w:t xml:space="preserve"> lenguaje de la ciencia“ Pág. 26</w:t>
            </w:r>
          </w:p>
          <w:p w14:paraId="4E4B1814"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Actividades finales:</w:t>
            </w:r>
          </w:p>
          <w:p w14:paraId="31E78A10" w14:textId="77777777" w:rsidR="00C05DB6" w:rsidRPr="00C05DB6" w:rsidRDefault="00C05DB6" w:rsidP="00C05DB6">
            <w:pPr>
              <w:pStyle w:val="LO-normal"/>
              <w:jc w:val="both"/>
              <w:rPr>
                <w:rFonts w:ascii="Arial" w:eastAsia="Arial" w:hAnsi="Arial"/>
                <w:sz w:val="20"/>
                <w:szCs w:val="20"/>
              </w:rPr>
            </w:pPr>
            <w:r w:rsidRPr="00C05DB6">
              <w:rPr>
                <w:rFonts w:ascii="Arial" w:eastAsia="Arial" w:hAnsi="Arial"/>
                <w:sz w:val="20"/>
                <w:szCs w:val="20"/>
              </w:rPr>
              <w:t>Trabaja con lo aprendido: “Magnitudes físicas. Unidades y medidas” actividades 5-12 Págs. 28, 29; “El lenguaje de la ciencia” actividades 13-15 Pág. 29</w:t>
            </w:r>
          </w:p>
          <w:p w14:paraId="551CDEEA" w14:textId="33460485" w:rsidR="00C05DB6" w:rsidRPr="00C05DB6" w:rsidRDefault="00C05DB6" w:rsidP="00C05DB6">
            <w:pPr>
              <w:pStyle w:val="LO-normal"/>
              <w:jc w:val="both"/>
              <w:rPr>
                <w:rFonts w:ascii="Arial" w:eastAsia="Arial" w:hAnsi="Arial"/>
                <w:sz w:val="20"/>
                <w:szCs w:val="20"/>
              </w:rPr>
            </w:pPr>
            <w:proofErr w:type="gramStart"/>
            <w:r w:rsidRPr="00C05DB6">
              <w:rPr>
                <w:rFonts w:ascii="Arial" w:eastAsia="Arial" w:hAnsi="Arial"/>
                <w:sz w:val="20"/>
                <w:szCs w:val="20"/>
              </w:rPr>
              <w:t>“ El</w:t>
            </w:r>
            <w:proofErr w:type="gramEnd"/>
            <w:r w:rsidRPr="00C05DB6">
              <w:rPr>
                <w:rFonts w:ascii="Arial" w:eastAsia="Arial" w:hAnsi="Arial"/>
                <w:sz w:val="20"/>
                <w:szCs w:val="20"/>
              </w:rPr>
              <w:t xml:space="preserve"> lenguaje de la ciencia“  Pág. 26:</w:t>
            </w:r>
          </w:p>
          <w:p w14:paraId="451731AF" w14:textId="4A544B75" w:rsidR="009D3032" w:rsidRPr="00B91504" w:rsidRDefault="00C05DB6" w:rsidP="00CA7034">
            <w:pPr>
              <w:pStyle w:val="LO-normal"/>
              <w:jc w:val="both"/>
              <w:rPr>
                <w:rFonts w:ascii="Arial" w:eastAsia="Arial" w:hAnsi="Arial"/>
                <w:sz w:val="20"/>
                <w:szCs w:val="20"/>
              </w:rPr>
            </w:pPr>
            <w:r w:rsidRPr="00C05DB6">
              <w:rPr>
                <w:rFonts w:ascii="Arial" w:eastAsia="Arial" w:hAnsi="Arial"/>
                <w:sz w:val="20"/>
                <w:szCs w:val="20"/>
              </w:rPr>
              <w:t>Trabaja con lo aprendido: “El lenguaje de la ciencia” actividades 13-15 Pág. 29</w:t>
            </w:r>
          </w:p>
        </w:tc>
      </w:tr>
      <w:tr w:rsidR="009D3032" w:rsidRPr="00B91504" w14:paraId="7491AD5A" w14:textId="77777777">
        <w:tc>
          <w:tcPr>
            <w:tcW w:w="14220" w:type="dxa"/>
            <w:gridSpan w:val="5"/>
            <w:tcBorders>
              <w:top w:val="single" w:sz="4" w:space="0" w:color="000000"/>
              <w:left w:val="single" w:sz="4" w:space="0" w:color="000000"/>
              <w:bottom w:val="single" w:sz="4" w:space="0" w:color="000000"/>
              <w:right w:val="single" w:sz="4" w:space="0" w:color="000000"/>
            </w:tcBorders>
          </w:tcPr>
          <w:p w14:paraId="32C25156"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lastRenderedPageBreak/>
              <w:t>METODOLOGÍA:</w:t>
            </w:r>
          </w:p>
          <w:p w14:paraId="63B71BB1" w14:textId="77777777" w:rsidR="009D3032" w:rsidRPr="00B91504" w:rsidRDefault="009D3032">
            <w:pPr>
              <w:pStyle w:val="LO-normal"/>
              <w:jc w:val="center"/>
              <w:rPr>
                <w:rFonts w:ascii="Arial" w:eastAsia="Arial" w:hAnsi="Arial"/>
                <w:sz w:val="20"/>
                <w:szCs w:val="20"/>
              </w:rPr>
            </w:pPr>
          </w:p>
          <w:p w14:paraId="02AE5223" w14:textId="77777777" w:rsidR="009D3032" w:rsidRPr="00B91504" w:rsidRDefault="009D3032">
            <w:pPr>
              <w:pStyle w:val="LO-normal"/>
              <w:jc w:val="center"/>
              <w:rPr>
                <w:rFonts w:ascii="Arial" w:eastAsia="Arial" w:hAnsi="Arial"/>
                <w:sz w:val="20"/>
                <w:szCs w:val="20"/>
              </w:rPr>
            </w:pPr>
          </w:p>
        </w:tc>
      </w:tr>
      <w:tr w:rsidR="009D3032" w:rsidRPr="00B91504" w14:paraId="61607CD5" w14:textId="77777777" w:rsidTr="00892F32">
        <w:tc>
          <w:tcPr>
            <w:tcW w:w="1980" w:type="dxa"/>
            <w:tcBorders>
              <w:top w:val="single" w:sz="4" w:space="0" w:color="000000"/>
              <w:left w:val="single" w:sz="4" w:space="0" w:color="000000"/>
              <w:bottom w:val="single" w:sz="4" w:space="0" w:color="000000"/>
              <w:right w:val="single" w:sz="4" w:space="0" w:color="000000"/>
            </w:tcBorders>
          </w:tcPr>
          <w:p w14:paraId="13B44F16"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TEMPORIZACIÓN</w:t>
            </w:r>
          </w:p>
          <w:p w14:paraId="074AAD14" w14:textId="77777777" w:rsidR="009D3032" w:rsidRPr="00B91504" w:rsidRDefault="009D3032">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56DE8093"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30F77CF7"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RECURSOS</w:t>
            </w:r>
          </w:p>
        </w:tc>
        <w:tc>
          <w:tcPr>
            <w:tcW w:w="1728" w:type="dxa"/>
            <w:tcBorders>
              <w:top w:val="single" w:sz="4" w:space="0" w:color="000000"/>
              <w:left w:val="single" w:sz="4" w:space="0" w:color="000000"/>
              <w:bottom w:val="single" w:sz="4" w:space="0" w:color="000000"/>
              <w:right w:val="single" w:sz="4" w:space="0" w:color="000000"/>
            </w:tcBorders>
          </w:tcPr>
          <w:p w14:paraId="2181E959"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ESCENARIOS</w:t>
            </w:r>
          </w:p>
        </w:tc>
        <w:tc>
          <w:tcPr>
            <w:tcW w:w="2885" w:type="dxa"/>
            <w:tcBorders>
              <w:top w:val="single" w:sz="4" w:space="0" w:color="000000"/>
              <w:left w:val="single" w:sz="4" w:space="0" w:color="000000"/>
              <w:bottom w:val="single" w:sz="4" w:space="0" w:color="000000"/>
              <w:right w:val="single" w:sz="4" w:space="0" w:color="000000"/>
            </w:tcBorders>
          </w:tcPr>
          <w:p w14:paraId="0FE1B81A"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AT.DIV</w:t>
            </w:r>
          </w:p>
        </w:tc>
      </w:tr>
      <w:tr w:rsidR="009D3032" w:rsidRPr="00B91504" w14:paraId="707B91D2" w14:textId="77777777" w:rsidTr="00892F32">
        <w:tc>
          <w:tcPr>
            <w:tcW w:w="1980" w:type="dxa"/>
            <w:tcBorders>
              <w:top w:val="single" w:sz="4" w:space="0" w:color="000000"/>
              <w:left w:val="single" w:sz="4" w:space="0" w:color="000000"/>
              <w:bottom w:val="single" w:sz="4" w:space="0" w:color="000000"/>
              <w:right w:val="single" w:sz="4" w:space="0" w:color="000000"/>
            </w:tcBorders>
          </w:tcPr>
          <w:p w14:paraId="4DA1EAD8" w14:textId="77777777" w:rsidR="009D3032" w:rsidRPr="00B91504" w:rsidRDefault="009D3032" w:rsidP="00CA7034">
            <w:pPr>
              <w:pStyle w:val="LO-normal"/>
              <w:jc w:val="both"/>
              <w:rPr>
                <w:rFonts w:ascii="Arial" w:eastAsia="Arial" w:hAnsi="Arial"/>
                <w:sz w:val="20"/>
                <w:szCs w:val="20"/>
              </w:rPr>
            </w:pPr>
          </w:p>
          <w:p w14:paraId="57BB36C9" w14:textId="16895675" w:rsidR="009D3032" w:rsidRPr="00B91504" w:rsidRDefault="00CA7034" w:rsidP="00CA7034">
            <w:pPr>
              <w:pStyle w:val="LO-normal"/>
              <w:jc w:val="both"/>
              <w:rPr>
                <w:rFonts w:ascii="Arial" w:eastAsia="Arial" w:hAnsi="Arial"/>
                <w:sz w:val="20"/>
                <w:szCs w:val="20"/>
              </w:rPr>
            </w:pPr>
            <w:r>
              <w:rPr>
                <w:rFonts w:ascii="Arial" w:eastAsia="Arial" w:hAnsi="Arial"/>
                <w:sz w:val="20"/>
                <w:szCs w:val="20"/>
              </w:rPr>
              <w:t>desde el 15 de septiembre hasta el 19 de octubre</w:t>
            </w:r>
          </w:p>
        </w:tc>
        <w:tc>
          <w:tcPr>
            <w:tcW w:w="4224" w:type="dxa"/>
            <w:tcBorders>
              <w:top w:val="single" w:sz="4" w:space="0" w:color="000000"/>
              <w:left w:val="single" w:sz="4" w:space="0" w:color="000000"/>
              <w:bottom w:val="single" w:sz="4" w:space="0" w:color="000000"/>
              <w:right w:val="single" w:sz="4" w:space="0" w:color="000000"/>
            </w:tcBorders>
          </w:tcPr>
          <w:p w14:paraId="4431A073" w14:textId="77777777" w:rsidR="009D3032" w:rsidRPr="00B91504" w:rsidRDefault="009D3032" w:rsidP="00CA7034">
            <w:pPr>
              <w:pStyle w:val="LO-normal"/>
              <w:jc w:val="both"/>
              <w:rPr>
                <w:rFonts w:ascii="Arial" w:eastAsia="Arial" w:hAnsi="Arial"/>
                <w:sz w:val="20"/>
                <w:szCs w:val="20"/>
              </w:rPr>
            </w:pPr>
          </w:p>
          <w:p w14:paraId="3EE5370A" w14:textId="77777777" w:rsidR="009D3032" w:rsidRPr="00B91504" w:rsidRDefault="009D3032" w:rsidP="00CA7034">
            <w:pPr>
              <w:pStyle w:val="LO-normal"/>
              <w:jc w:val="both"/>
              <w:rPr>
                <w:rFonts w:ascii="Arial" w:eastAsia="Arial" w:hAnsi="Arial"/>
                <w:sz w:val="20"/>
                <w:szCs w:val="20"/>
              </w:rPr>
            </w:pPr>
          </w:p>
          <w:p w14:paraId="59E997A6" w14:textId="7FA98439" w:rsidR="009D3032" w:rsidRPr="00B91504" w:rsidRDefault="00CA7034" w:rsidP="00CA7034">
            <w:pPr>
              <w:pStyle w:val="LO-normal"/>
              <w:jc w:val="both"/>
              <w:rPr>
                <w:rFonts w:ascii="Arial" w:eastAsia="Arial" w:hAnsi="Arial"/>
                <w:sz w:val="20"/>
                <w:szCs w:val="20"/>
              </w:rPr>
            </w:pPr>
            <w:r w:rsidRPr="00CA7034">
              <w:rPr>
                <w:rFonts w:ascii="Arial" w:eastAsia="Arial" w:hAnsi="Arial"/>
                <w:sz w:val="20"/>
                <w:szCs w:val="20"/>
              </w:rPr>
              <w:t xml:space="preserve">1 </w:t>
            </w:r>
            <w:proofErr w:type="gramStart"/>
            <w:r w:rsidRPr="00CA7034">
              <w:rPr>
                <w:rFonts w:ascii="Arial" w:eastAsia="Arial" w:hAnsi="Arial"/>
                <w:sz w:val="20"/>
                <w:szCs w:val="20"/>
              </w:rPr>
              <w:t>Conocimiento</w:t>
            </w:r>
            <w:proofErr w:type="gramEnd"/>
            <w:r w:rsidRPr="00CA7034">
              <w:rPr>
                <w:rFonts w:ascii="Arial" w:eastAsia="Arial" w:hAnsi="Arial"/>
                <w:sz w:val="20"/>
                <w:szCs w:val="20"/>
              </w:rPr>
              <w:t xml:space="preserve"> científico. 2 </w:t>
            </w:r>
            <w:proofErr w:type="gramStart"/>
            <w:r>
              <w:rPr>
                <w:rFonts w:ascii="Arial" w:eastAsia="Arial" w:hAnsi="Arial"/>
                <w:sz w:val="20"/>
                <w:szCs w:val="20"/>
              </w:rPr>
              <w:t>Cambios</w:t>
            </w:r>
            <w:proofErr w:type="gramEnd"/>
            <w:r>
              <w:rPr>
                <w:rFonts w:ascii="Arial" w:eastAsia="Arial" w:hAnsi="Arial"/>
                <w:sz w:val="20"/>
                <w:szCs w:val="20"/>
              </w:rPr>
              <w:t xml:space="preserve"> físicos y químicos</w:t>
            </w:r>
            <w:r w:rsidRPr="00CA7034">
              <w:rPr>
                <w:rFonts w:ascii="Arial" w:eastAsia="Arial" w:hAnsi="Arial"/>
                <w:sz w:val="20"/>
                <w:szCs w:val="20"/>
              </w:rPr>
              <w:t xml:space="preserve">. 3 </w:t>
            </w:r>
            <w:proofErr w:type="gramStart"/>
            <w:r w:rsidRPr="00CA7034">
              <w:rPr>
                <w:rFonts w:ascii="Arial" w:eastAsia="Arial" w:hAnsi="Arial"/>
                <w:sz w:val="20"/>
                <w:szCs w:val="20"/>
              </w:rPr>
              <w:t>Magnitudes</w:t>
            </w:r>
            <w:proofErr w:type="gramEnd"/>
            <w:r w:rsidRPr="00CA7034">
              <w:rPr>
                <w:rFonts w:ascii="Arial" w:eastAsia="Arial" w:hAnsi="Arial"/>
                <w:sz w:val="20"/>
                <w:szCs w:val="20"/>
              </w:rPr>
              <w:t xml:space="preserve"> físicas. 4 </w:t>
            </w:r>
            <w:proofErr w:type="gramStart"/>
            <w:r w:rsidRPr="00CA7034">
              <w:rPr>
                <w:rFonts w:ascii="Arial" w:eastAsia="Arial" w:hAnsi="Arial"/>
                <w:sz w:val="20"/>
                <w:szCs w:val="20"/>
              </w:rPr>
              <w:t>Unidades</w:t>
            </w:r>
            <w:proofErr w:type="gramEnd"/>
            <w:r w:rsidRPr="00CA7034">
              <w:rPr>
                <w:rFonts w:ascii="Arial" w:eastAsia="Arial" w:hAnsi="Arial"/>
                <w:sz w:val="20"/>
                <w:szCs w:val="20"/>
              </w:rPr>
              <w:t xml:space="preserve"> y medida.  5 </w:t>
            </w:r>
            <w:r>
              <w:rPr>
                <w:rFonts w:ascii="Arial" w:eastAsia="Arial" w:hAnsi="Arial"/>
                <w:sz w:val="20"/>
                <w:szCs w:val="20"/>
              </w:rPr>
              <w:t>lenguaje científico</w:t>
            </w:r>
            <w:r w:rsidRPr="00CA7034">
              <w:rPr>
                <w:rFonts w:ascii="Arial" w:eastAsia="Arial" w:hAnsi="Arial"/>
                <w:sz w:val="20"/>
                <w:szCs w:val="20"/>
              </w:rPr>
              <w:t xml:space="preserve">.  6 </w:t>
            </w:r>
            <w:proofErr w:type="gramStart"/>
            <w:r w:rsidRPr="00CA7034">
              <w:rPr>
                <w:rFonts w:ascii="Arial" w:eastAsia="Arial" w:hAnsi="Arial"/>
                <w:sz w:val="20"/>
                <w:szCs w:val="20"/>
              </w:rPr>
              <w:t>Material</w:t>
            </w:r>
            <w:proofErr w:type="gramEnd"/>
            <w:r w:rsidRPr="00CA7034">
              <w:rPr>
                <w:rFonts w:ascii="Arial" w:eastAsia="Arial" w:hAnsi="Arial"/>
                <w:sz w:val="20"/>
                <w:szCs w:val="20"/>
              </w:rPr>
              <w:t xml:space="preserve"> de laboratorio.  </w:t>
            </w:r>
          </w:p>
          <w:p w14:paraId="716BA75A" w14:textId="77777777" w:rsidR="009D3032" w:rsidRPr="00B91504" w:rsidRDefault="009D3032" w:rsidP="00CA7034">
            <w:pPr>
              <w:pStyle w:val="LO-normal"/>
              <w:jc w:val="both"/>
              <w:rPr>
                <w:rFonts w:ascii="Arial" w:eastAsia="Arial" w:hAnsi="Arial"/>
                <w:sz w:val="20"/>
                <w:szCs w:val="20"/>
              </w:rPr>
            </w:pPr>
          </w:p>
        </w:tc>
        <w:tc>
          <w:tcPr>
            <w:tcW w:w="3403" w:type="dxa"/>
            <w:tcBorders>
              <w:top w:val="single" w:sz="4" w:space="0" w:color="000000"/>
              <w:left w:val="single" w:sz="4" w:space="0" w:color="000000"/>
              <w:bottom w:val="single" w:sz="4" w:space="0" w:color="000000"/>
              <w:right w:val="single" w:sz="4" w:space="0" w:color="000000"/>
            </w:tcBorders>
          </w:tcPr>
          <w:p w14:paraId="732FD916" w14:textId="77777777" w:rsidR="009D3032" w:rsidRDefault="00CA7034" w:rsidP="00CA7034">
            <w:pPr>
              <w:pStyle w:val="LO-normal"/>
              <w:jc w:val="both"/>
              <w:rPr>
                <w:rFonts w:ascii="Arial" w:eastAsia="Arial" w:hAnsi="Arial"/>
                <w:sz w:val="20"/>
                <w:szCs w:val="20"/>
              </w:rPr>
            </w:pPr>
            <w:r>
              <w:rPr>
                <w:rFonts w:ascii="Arial" w:eastAsia="Arial" w:hAnsi="Arial"/>
                <w:sz w:val="20"/>
                <w:szCs w:val="20"/>
              </w:rPr>
              <w:t>Classroom</w:t>
            </w:r>
          </w:p>
          <w:p w14:paraId="2A7085F5" w14:textId="77777777" w:rsidR="00CA7034" w:rsidRDefault="00CA7034" w:rsidP="00CA7034">
            <w:pPr>
              <w:pStyle w:val="LO-normal"/>
              <w:jc w:val="both"/>
              <w:rPr>
                <w:rFonts w:ascii="Arial" w:eastAsia="Arial" w:hAnsi="Arial"/>
                <w:sz w:val="20"/>
                <w:szCs w:val="20"/>
              </w:rPr>
            </w:pPr>
            <w:r>
              <w:rPr>
                <w:rFonts w:ascii="Arial" w:eastAsia="Arial" w:hAnsi="Arial"/>
                <w:sz w:val="20"/>
                <w:szCs w:val="20"/>
              </w:rPr>
              <w:t>Material auxiliar</w:t>
            </w:r>
          </w:p>
          <w:p w14:paraId="476ABB86" w14:textId="77777777" w:rsidR="00CA7034" w:rsidRDefault="00CA7034" w:rsidP="00CA7034">
            <w:pPr>
              <w:pStyle w:val="LO-normal"/>
              <w:jc w:val="both"/>
              <w:rPr>
                <w:rFonts w:ascii="Arial" w:eastAsia="Arial" w:hAnsi="Arial"/>
                <w:sz w:val="20"/>
                <w:szCs w:val="20"/>
              </w:rPr>
            </w:pPr>
            <w:r>
              <w:rPr>
                <w:rFonts w:ascii="Arial" w:eastAsia="Arial" w:hAnsi="Arial"/>
                <w:sz w:val="20"/>
                <w:szCs w:val="20"/>
              </w:rPr>
              <w:t>Libro de Anaya</w:t>
            </w:r>
          </w:p>
          <w:p w14:paraId="21E33F90" w14:textId="77777777" w:rsidR="00CA7034" w:rsidRDefault="00CA7034" w:rsidP="00CA7034">
            <w:pPr>
              <w:pStyle w:val="LO-normal"/>
              <w:jc w:val="both"/>
              <w:rPr>
                <w:rFonts w:ascii="Arial" w:eastAsia="Arial" w:hAnsi="Arial"/>
                <w:sz w:val="20"/>
                <w:szCs w:val="20"/>
              </w:rPr>
            </w:pPr>
            <w:r>
              <w:rPr>
                <w:rFonts w:ascii="Arial" w:eastAsia="Arial" w:hAnsi="Arial"/>
                <w:sz w:val="20"/>
                <w:szCs w:val="20"/>
              </w:rPr>
              <w:t>Proyector</w:t>
            </w:r>
          </w:p>
          <w:p w14:paraId="4A0015B1" w14:textId="3ED014F0" w:rsidR="00CA7034" w:rsidRPr="00B91504" w:rsidRDefault="00CA7034" w:rsidP="00CA7034">
            <w:pPr>
              <w:pStyle w:val="LO-normal"/>
              <w:jc w:val="both"/>
              <w:rPr>
                <w:rFonts w:ascii="Arial" w:eastAsia="Arial" w:hAnsi="Arial"/>
                <w:sz w:val="20"/>
                <w:szCs w:val="20"/>
              </w:rPr>
            </w:pPr>
            <w:r>
              <w:rPr>
                <w:rFonts w:ascii="Arial" w:eastAsia="Arial" w:hAnsi="Arial"/>
                <w:sz w:val="20"/>
                <w:szCs w:val="20"/>
              </w:rPr>
              <w:t>Pizarra digital</w:t>
            </w:r>
          </w:p>
        </w:tc>
        <w:tc>
          <w:tcPr>
            <w:tcW w:w="1728" w:type="dxa"/>
            <w:tcBorders>
              <w:top w:val="single" w:sz="4" w:space="0" w:color="000000"/>
              <w:left w:val="single" w:sz="4" w:space="0" w:color="000000"/>
              <w:bottom w:val="single" w:sz="4" w:space="0" w:color="000000"/>
              <w:right w:val="single" w:sz="4" w:space="0" w:color="000000"/>
            </w:tcBorders>
          </w:tcPr>
          <w:p w14:paraId="257827FD" w14:textId="77D0AF74" w:rsidR="009D3032" w:rsidRDefault="00CA7034" w:rsidP="00CA7034">
            <w:pPr>
              <w:pStyle w:val="LO-normal"/>
              <w:jc w:val="both"/>
              <w:rPr>
                <w:rFonts w:ascii="Arial" w:eastAsia="Arial" w:hAnsi="Arial"/>
                <w:sz w:val="20"/>
                <w:szCs w:val="20"/>
              </w:rPr>
            </w:pPr>
            <w:r>
              <w:rPr>
                <w:rFonts w:ascii="Arial" w:eastAsia="Arial" w:hAnsi="Arial"/>
                <w:sz w:val="20"/>
                <w:szCs w:val="20"/>
              </w:rPr>
              <w:t>Aula física</w:t>
            </w:r>
          </w:p>
          <w:p w14:paraId="1BE7FC17" w14:textId="30DE6967" w:rsidR="00CA7034" w:rsidRDefault="00CA7034" w:rsidP="00CA7034">
            <w:pPr>
              <w:pStyle w:val="LO-normal"/>
              <w:jc w:val="both"/>
              <w:rPr>
                <w:rFonts w:ascii="Arial" w:eastAsia="Arial" w:hAnsi="Arial"/>
                <w:sz w:val="20"/>
                <w:szCs w:val="20"/>
              </w:rPr>
            </w:pPr>
            <w:r>
              <w:rPr>
                <w:rFonts w:ascii="Arial" w:eastAsia="Arial" w:hAnsi="Arial"/>
                <w:sz w:val="20"/>
                <w:szCs w:val="20"/>
              </w:rPr>
              <w:t xml:space="preserve">Aula </w:t>
            </w:r>
            <w:r w:rsidR="00892F32">
              <w:rPr>
                <w:rFonts w:ascii="Arial" w:eastAsia="Arial" w:hAnsi="Arial"/>
                <w:sz w:val="20"/>
                <w:szCs w:val="20"/>
              </w:rPr>
              <w:t>virtual</w:t>
            </w:r>
          </w:p>
          <w:p w14:paraId="004CF3A8" w14:textId="5229B7AC" w:rsidR="00CA7034" w:rsidRPr="00B91504" w:rsidRDefault="00CA7034" w:rsidP="00CA7034">
            <w:pPr>
              <w:pStyle w:val="LO-normal"/>
              <w:jc w:val="both"/>
              <w:rPr>
                <w:rFonts w:ascii="Arial" w:eastAsia="Arial" w:hAnsi="Arial"/>
                <w:sz w:val="20"/>
                <w:szCs w:val="20"/>
              </w:rPr>
            </w:pPr>
          </w:p>
        </w:tc>
        <w:tc>
          <w:tcPr>
            <w:tcW w:w="2885" w:type="dxa"/>
            <w:tcBorders>
              <w:top w:val="single" w:sz="4" w:space="0" w:color="000000"/>
              <w:left w:val="single" w:sz="4" w:space="0" w:color="000000"/>
              <w:bottom w:val="single" w:sz="4" w:space="0" w:color="000000"/>
              <w:right w:val="single" w:sz="4" w:space="0" w:color="000000"/>
            </w:tcBorders>
          </w:tcPr>
          <w:p w14:paraId="3300F57D" w14:textId="77777777" w:rsidR="009D3032" w:rsidRDefault="00CA7034" w:rsidP="00CA7034">
            <w:pPr>
              <w:pStyle w:val="LO-normal"/>
              <w:jc w:val="both"/>
              <w:rPr>
                <w:rFonts w:ascii="Arial" w:eastAsia="Arial" w:hAnsi="Arial"/>
                <w:sz w:val="20"/>
                <w:szCs w:val="20"/>
              </w:rPr>
            </w:pPr>
            <w:r>
              <w:rPr>
                <w:rFonts w:ascii="Arial" w:eastAsia="Arial" w:hAnsi="Arial"/>
                <w:sz w:val="20"/>
                <w:szCs w:val="20"/>
              </w:rPr>
              <w:t xml:space="preserve">A aquellos alumnos/as confinados por casos por </w:t>
            </w:r>
            <w:proofErr w:type="spellStart"/>
            <w:r>
              <w:rPr>
                <w:rFonts w:ascii="Arial" w:eastAsia="Arial" w:hAnsi="Arial"/>
                <w:sz w:val="20"/>
                <w:szCs w:val="20"/>
              </w:rPr>
              <w:t>Covid</w:t>
            </w:r>
            <w:proofErr w:type="spellEnd"/>
            <w:r>
              <w:rPr>
                <w:rFonts w:ascii="Arial" w:eastAsia="Arial" w:hAnsi="Arial"/>
                <w:sz w:val="20"/>
                <w:szCs w:val="20"/>
              </w:rPr>
              <w:t xml:space="preserve"> se les ha `proporcionado el material por Classroom.</w:t>
            </w:r>
          </w:p>
          <w:p w14:paraId="35C607F5" w14:textId="77777777" w:rsidR="00CA7034" w:rsidRDefault="00CA7034" w:rsidP="00CA7034">
            <w:pPr>
              <w:pStyle w:val="LO-normal"/>
              <w:jc w:val="both"/>
              <w:rPr>
                <w:rFonts w:ascii="Arial" w:eastAsia="Arial" w:hAnsi="Arial"/>
                <w:sz w:val="20"/>
                <w:szCs w:val="20"/>
              </w:rPr>
            </w:pPr>
            <w:r>
              <w:rPr>
                <w:rFonts w:ascii="Arial" w:eastAsia="Arial" w:hAnsi="Arial"/>
                <w:sz w:val="20"/>
                <w:szCs w:val="20"/>
              </w:rPr>
              <w:t xml:space="preserve">Los alumnos/as con ACIS poseen </w:t>
            </w:r>
            <w:proofErr w:type="gramStart"/>
            <w:r>
              <w:rPr>
                <w:rFonts w:ascii="Arial" w:eastAsia="Arial" w:hAnsi="Arial"/>
                <w:sz w:val="20"/>
                <w:szCs w:val="20"/>
              </w:rPr>
              <w:t>una cuadernillo</w:t>
            </w:r>
            <w:proofErr w:type="gramEnd"/>
            <w:r>
              <w:rPr>
                <w:rFonts w:ascii="Arial" w:eastAsia="Arial" w:hAnsi="Arial"/>
                <w:sz w:val="20"/>
                <w:szCs w:val="20"/>
              </w:rPr>
              <w:t xml:space="preserve"> para </w:t>
            </w:r>
            <w:proofErr w:type="spellStart"/>
            <w:r>
              <w:rPr>
                <w:rFonts w:ascii="Arial" w:eastAsia="Arial" w:hAnsi="Arial"/>
                <w:sz w:val="20"/>
                <w:szCs w:val="20"/>
              </w:rPr>
              <w:t>trabajr</w:t>
            </w:r>
            <w:proofErr w:type="spellEnd"/>
            <w:r>
              <w:rPr>
                <w:rFonts w:ascii="Arial" w:eastAsia="Arial" w:hAnsi="Arial"/>
                <w:sz w:val="20"/>
                <w:szCs w:val="20"/>
              </w:rPr>
              <w:t xml:space="preserve"> la materia adaptado.</w:t>
            </w:r>
          </w:p>
          <w:p w14:paraId="232C2B08" w14:textId="079A962A" w:rsidR="00CA7034" w:rsidRPr="00B91504" w:rsidRDefault="00CA7034" w:rsidP="00CA7034">
            <w:pPr>
              <w:pStyle w:val="LO-normal"/>
              <w:jc w:val="both"/>
              <w:rPr>
                <w:rFonts w:ascii="Arial" w:eastAsia="Arial" w:hAnsi="Arial"/>
                <w:sz w:val="20"/>
                <w:szCs w:val="20"/>
              </w:rPr>
            </w:pPr>
            <w:r>
              <w:rPr>
                <w:rFonts w:ascii="Arial" w:eastAsia="Arial" w:hAnsi="Arial"/>
                <w:sz w:val="20"/>
                <w:szCs w:val="20"/>
              </w:rPr>
              <w:t xml:space="preserve">Loas alumnos/as de </w:t>
            </w:r>
            <w:proofErr w:type="gramStart"/>
            <w:r>
              <w:rPr>
                <w:rFonts w:ascii="Arial" w:eastAsia="Arial" w:hAnsi="Arial"/>
                <w:sz w:val="20"/>
                <w:szCs w:val="20"/>
              </w:rPr>
              <w:t>PMAR  tienen</w:t>
            </w:r>
            <w:proofErr w:type="gramEnd"/>
            <w:r>
              <w:rPr>
                <w:rFonts w:ascii="Arial" w:eastAsia="Arial" w:hAnsi="Arial"/>
                <w:sz w:val="20"/>
                <w:szCs w:val="20"/>
              </w:rPr>
              <w:t xml:space="preserve"> una adaptación de la evaluación de la materia</w:t>
            </w:r>
          </w:p>
        </w:tc>
      </w:tr>
    </w:tbl>
    <w:p w14:paraId="4F960B31" w14:textId="77777777" w:rsidR="009D3032" w:rsidRPr="00B91504" w:rsidRDefault="009D3032">
      <w:pPr>
        <w:pStyle w:val="LO-normal"/>
        <w:jc w:val="both"/>
        <w:rPr>
          <w:rFonts w:ascii="Arial" w:eastAsia="Arial" w:hAnsi="Arial"/>
          <w:sz w:val="20"/>
          <w:szCs w:val="20"/>
        </w:rPr>
      </w:pPr>
    </w:p>
    <w:p w14:paraId="68DCD32E"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VALORACIÓN DE LO APRENDIDO</w:t>
      </w:r>
    </w:p>
    <w:tbl>
      <w:tblPr>
        <w:tblStyle w:val="TableNormal"/>
        <w:tblW w:w="14142" w:type="dxa"/>
        <w:tblInd w:w="0" w:type="dxa"/>
        <w:tblCellMar>
          <w:left w:w="108" w:type="dxa"/>
          <w:right w:w="108" w:type="dxa"/>
        </w:tblCellMar>
        <w:tblLook w:val="0000" w:firstRow="0" w:lastRow="0" w:firstColumn="0" w:lastColumn="0" w:noHBand="0" w:noVBand="0"/>
      </w:tblPr>
      <w:tblGrid>
        <w:gridCol w:w="2094"/>
        <w:gridCol w:w="1701"/>
        <w:gridCol w:w="3544"/>
        <w:gridCol w:w="3401"/>
        <w:gridCol w:w="3402"/>
      </w:tblGrid>
      <w:tr w:rsidR="009D3032" w:rsidRPr="00B91504" w14:paraId="0E8995A2"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7A9E6FE3" w14:textId="77777777" w:rsidR="009D3032" w:rsidRPr="00B91504" w:rsidRDefault="009D3032">
            <w:pPr>
              <w:pStyle w:val="LO-normal"/>
              <w:jc w:val="center"/>
              <w:rPr>
                <w:rFonts w:ascii="Arial" w:eastAsia="Arial" w:hAnsi="Arial"/>
                <w:sz w:val="20"/>
                <w:szCs w:val="20"/>
              </w:rPr>
            </w:pPr>
          </w:p>
          <w:p w14:paraId="2B37520D"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CRITERIO/</w:t>
            </w:r>
            <w:proofErr w:type="gramStart"/>
            <w:r w:rsidRPr="00B91504">
              <w:rPr>
                <w:rFonts w:ascii="Arial" w:eastAsia="Arial" w:hAnsi="Arial"/>
                <w:b/>
                <w:sz w:val="20"/>
                <w:szCs w:val="20"/>
              </w:rPr>
              <w:t>OS  DE</w:t>
            </w:r>
            <w:proofErr w:type="gramEnd"/>
            <w:r w:rsidRPr="00B91504">
              <w:rPr>
                <w:rFonts w:ascii="Arial" w:eastAsia="Arial" w:hAnsi="Arial"/>
                <w:b/>
                <w:sz w:val="20"/>
                <w:szCs w:val="20"/>
              </w:rPr>
              <w:t xml:space="preserv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0453767F" w14:textId="77777777" w:rsidR="009D3032" w:rsidRPr="00B91504" w:rsidRDefault="009D3032">
            <w:pPr>
              <w:pStyle w:val="LO-normal"/>
              <w:jc w:val="center"/>
              <w:rPr>
                <w:rFonts w:ascii="Arial" w:eastAsia="Arial" w:hAnsi="Arial"/>
                <w:sz w:val="20"/>
                <w:szCs w:val="20"/>
              </w:rPr>
            </w:pPr>
          </w:p>
          <w:p w14:paraId="10F59B57" w14:textId="6982F4B8" w:rsidR="009D3032" w:rsidRPr="00B91504" w:rsidRDefault="009943CD">
            <w:pPr>
              <w:pStyle w:val="LO-normal"/>
              <w:jc w:val="center"/>
              <w:rPr>
                <w:rFonts w:ascii="Arial" w:eastAsia="Arial" w:hAnsi="Arial"/>
                <w:sz w:val="20"/>
                <w:szCs w:val="20"/>
              </w:rPr>
            </w:pPr>
            <w:r>
              <w:rPr>
                <w:rFonts w:ascii="Arial" w:eastAsia="Arial" w:hAnsi="Arial"/>
                <w:sz w:val="20"/>
                <w:szCs w:val="20"/>
              </w:rPr>
              <w:t>B1.1, B1.2, B1.3, B1.4 Y B</w:t>
            </w:r>
            <w:r w:rsidR="00892F32">
              <w:rPr>
                <w:rFonts w:ascii="Arial" w:eastAsia="Arial" w:hAnsi="Arial"/>
                <w:sz w:val="20"/>
                <w:szCs w:val="20"/>
              </w:rPr>
              <w:t>1</w:t>
            </w:r>
            <w:r>
              <w:rPr>
                <w:rFonts w:ascii="Arial" w:eastAsia="Arial" w:hAnsi="Arial"/>
                <w:sz w:val="20"/>
                <w:szCs w:val="20"/>
              </w:rPr>
              <w:t>.5</w:t>
            </w:r>
          </w:p>
          <w:p w14:paraId="39550ABC" w14:textId="77777777" w:rsidR="009D3032" w:rsidRPr="00B91504" w:rsidRDefault="009D3032">
            <w:pPr>
              <w:pStyle w:val="LO-normal"/>
              <w:jc w:val="center"/>
              <w:rPr>
                <w:rFonts w:ascii="Arial" w:eastAsia="Arial" w:hAnsi="Arial"/>
                <w:sz w:val="20"/>
                <w:szCs w:val="20"/>
              </w:rPr>
            </w:pPr>
          </w:p>
        </w:tc>
      </w:tr>
      <w:tr w:rsidR="009D3032" w:rsidRPr="00B91504" w14:paraId="6D0A7D83"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4F3E1854"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INSTRUMENTO/OS</w:t>
            </w:r>
          </w:p>
          <w:p w14:paraId="1C383C5D"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251C6921" w14:textId="77777777" w:rsidR="006655F8" w:rsidRPr="00B91504" w:rsidRDefault="006655F8" w:rsidP="006655F8">
            <w:pPr>
              <w:pStyle w:val="LO-normal"/>
              <w:jc w:val="center"/>
              <w:rPr>
                <w:rFonts w:ascii="Arial" w:eastAsia="Arial" w:hAnsi="Arial"/>
                <w:sz w:val="20"/>
                <w:szCs w:val="20"/>
              </w:rPr>
            </w:pPr>
            <w:r>
              <w:rPr>
                <w:rFonts w:ascii="Arial" w:eastAsia="Arial" w:hAnsi="Arial"/>
                <w:sz w:val="20"/>
                <w:szCs w:val="20"/>
              </w:rPr>
              <w:t xml:space="preserve">Pruebas </w:t>
            </w:r>
            <w:proofErr w:type="gramStart"/>
            <w:r>
              <w:rPr>
                <w:rFonts w:ascii="Arial" w:eastAsia="Arial" w:hAnsi="Arial"/>
                <w:sz w:val="20"/>
                <w:szCs w:val="20"/>
              </w:rPr>
              <w:t>objetivas  y</w:t>
            </w:r>
            <w:proofErr w:type="gramEnd"/>
            <w:r>
              <w:rPr>
                <w:rFonts w:ascii="Arial" w:eastAsia="Arial" w:hAnsi="Arial"/>
                <w:sz w:val="20"/>
                <w:szCs w:val="20"/>
              </w:rPr>
              <w:t xml:space="preserve"> rúbricas de cuaderno y actividades</w:t>
            </w:r>
          </w:p>
          <w:p w14:paraId="5A0CDC21" w14:textId="77777777" w:rsidR="009D3032" w:rsidRPr="00B91504" w:rsidRDefault="009D3032">
            <w:pPr>
              <w:pStyle w:val="LO-normal"/>
              <w:jc w:val="center"/>
              <w:rPr>
                <w:rFonts w:ascii="Arial" w:eastAsia="Arial" w:hAnsi="Arial"/>
                <w:sz w:val="20"/>
                <w:szCs w:val="20"/>
              </w:rPr>
            </w:pPr>
          </w:p>
          <w:p w14:paraId="3A65C384" w14:textId="77777777" w:rsidR="009D3032" w:rsidRPr="00B91504" w:rsidRDefault="009D3032">
            <w:pPr>
              <w:pStyle w:val="LO-normal"/>
              <w:jc w:val="center"/>
              <w:rPr>
                <w:rFonts w:ascii="Arial" w:eastAsia="Arial" w:hAnsi="Arial"/>
                <w:sz w:val="20"/>
                <w:szCs w:val="20"/>
              </w:rPr>
            </w:pPr>
          </w:p>
        </w:tc>
      </w:tr>
      <w:tr w:rsidR="009D3032" w:rsidRPr="00B91504" w14:paraId="08DBCC37" w14:textId="77777777" w:rsidTr="006655F8">
        <w:tc>
          <w:tcPr>
            <w:tcW w:w="14142" w:type="dxa"/>
            <w:gridSpan w:val="5"/>
            <w:tcBorders>
              <w:top w:val="single" w:sz="4" w:space="0" w:color="000000"/>
              <w:left w:val="single" w:sz="4" w:space="0" w:color="000000"/>
              <w:bottom w:val="single" w:sz="4" w:space="0" w:color="000000"/>
              <w:right w:val="single" w:sz="4" w:space="0" w:color="000000"/>
            </w:tcBorders>
          </w:tcPr>
          <w:p w14:paraId="467DED45" w14:textId="77777777" w:rsidR="009D3032" w:rsidRPr="00B91504" w:rsidRDefault="009D3032">
            <w:pPr>
              <w:pStyle w:val="LO-normal"/>
              <w:jc w:val="center"/>
              <w:rPr>
                <w:rFonts w:ascii="Arial" w:eastAsia="Arial" w:hAnsi="Arial"/>
                <w:sz w:val="20"/>
                <w:szCs w:val="20"/>
              </w:rPr>
            </w:pPr>
          </w:p>
          <w:p w14:paraId="68045272"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NIVELES DE ADQUISICIÓN</w:t>
            </w:r>
          </w:p>
        </w:tc>
      </w:tr>
      <w:tr w:rsidR="009D3032" w:rsidRPr="00B91504" w14:paraId="41A0052A" w14:textId="77777777" w:rsidTr="006655F8">
        <w:tc>
          <w:tcPr>
            <w:tcW w:w="3795" w:type="dxa"/>
            <w:gridSpan w:val="2"/>
            <w:tcBorders>
              <w:top w:val="single" w:sz="4" w:space="0" w:color="000000"/>
              <w:left w:val="single" w:sz="4" w:space="0" w:color="000000"/>
              <w:bottom w:val="single" w:sz="4" w:space="0" w:color="000000"/>
              <w:right w:val="single" w:sz="4" w:space="0" w:color="000000"/>
            </w:tcBorders>
          </w:tcPr>
          <w:p w14:paraId="73360390"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7A33A43E"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2A30E552"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30DA4BF0" w14:textId="77777777" w:rsidR="009D3032" w:rsidRPr="00B91504" w:rsidRDefault="00C13373">
            <w:pPr>
              <w:pStyle w:val="LO-normal"/>
              <w:jc w:val="center"/>
              <w:rPr>
                <w:rFonts w:ascii="Arial" w:eastAsia="Arial" w:hAnsi="Arial"/>
                <w:sz w:val="20"/>
                <w:szCs w:val="20"/>
              </w:rPr>
            </w:pPr>
            <w:r w:rsidRPr="00B91504">
              <w:rPr>
                <w:rFonts w:ascii="Arial" w:eastAsia="Arial" w:hAnsi="Arial"/>
                <w:b/>
                <w:sz w:val="20"/>
                <w:szCs w:val="20"/>
              </w:rPr>
              <w:t>NIVEL 4</w:t>
            </w:r>
          </w:p>
        </w:tc>
      </w:tr>
    </w:tbl>
    <w:p w14:paraId="7CCA9C7E" w14:textId="77777777" w:rsidR="009D3032" w:rsidRPr="00B91504" w:rsidRDefault="009D3032">
      <w:pPr>
        <w:pStyle w:val="LO-normal"/>
        <w:jc w:val="center"/>
        <w:rPr>
          <w:rFonts w:ascii="Arial" w:eastAsia="Arial" w:hAnsi="Arial"/>
          <w:sz w:val="20"/>
          <w:szCs w:val="20"/>
        </w:rPr>
      </w:pPr>
    </w:p>
    <w:p w14:paraId="37F9DBBB" w14:textId="7E6C0B8D" w:rsidR="00892F32" w:rsidRDefault="00892F32" w:rsidP="009943CD">
      <w:pPr>
        <w:pStyle w:val="LO-normal"/>
        <w:jc w:val="center"/>
        <w:rPr>
          <w:rFonts w:ascii="Arial" w:eastAsia="Arial" w:hAnsi="Arial"/>
          <w:b/>
          <w:color w:val="1F497D" w:themeColor="text2"/>
        </w:rPr>
      </w:pPr>
    </w:p>
    <w:p w14:paraId="171B1941" w14:textId="77777777" w:rsidR="006655F8" w:rsidRPr="00685990" w:rsidRDefault="006655F8" w:rsidP="006655F8">
      <w:pPr>
        <w:jc w:val="center"/>
        <w:rPr>
          <w:rFonts w:cstheme="minorHAnsi"/>
          <w:b/>
          <w:bCs/>
          <w:color w:val="1F497D" w:themeColor="text2"/>
        </w:rPr>
      </w:pPr>
      <w:r w:rsidRPr="00685990">
        <w:rPr>
          <w:rFonts w:cstheme="minorHAnsi"/>
          <w:b/>
          <w:bCs/>
          <w:color w:val="1F497D" w:themeColor="text2"/>
        </w:rPr>
        <w:t>CUADERNO DE CLASE</w:t>
      </w:r>
    </w:p>
    <w:tbl>
      <w:tblPr>
        <w:tblStyle w:val="Tablaconcuadrcula"/>
        <w:tblW w:w="0" w:type="auto"/>
        <w:tblLook w:val="04A0" w:firstRow="1" w:lastRow="0" w:firstColumn="1" w:lastColumn="0" w:noHBand="0" w:noVBand="1"/>
      </w:tblPr>
      <w:tblGrid>
        <w:gridCol w:w="1696"/>
        <w:gridCol w:w="2338"/>
        <w:gridCol w:w="2338"/>
        <w:gridCol w:w="2338"/>
        <w:gridCol w:w="2338"/>
      </w:tblGrid>
      <w:tr w:rsidR="006655F8" w:rsidRPr="00622C3C" w14:paraId="555A7C2E" w14:textId="77777777" w:rsidTr="005205C5">
        <w:tc>
          <w:tcPr>
            <w:tcW w:w="1696" w:type="dxa"/>
          </w:tcPr>
          <w:p w14:paraId="05A48964" w14:textId="7FFA4215"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Theme="minorHAnsi" w:hAnsiTheme="minorHAnsi" w:cstheme="minorHAnsi"/>
                <w:b/>
                <w:bCs/>
                <w:sz w:val="20"/>
                <w:szCs w:val="20"/>
              </w:rPr>
              <w:t xml:space="preserve"> </w:t>
            </w:r>
            <w:r>
              <w:rPr>
                <w:rFonts w:ascii="Arial" w:eastAsia="Arial" w:hAnsi="Arial"/>
                <w:sz w:val="20"/>
                <w:szCs w:val="20"/>
              </w:rPr>
              <w:t>B1.1, B1.2, B1.3, B1.4 Y B1.5</w:t>
            </w:r>
          </w:p>
        </w:tc>
        <w:tc>
          <w:tcPr>
            <w:tcW w:w="2338" w:type="dxa"/>
          </w:tcPr>
          <w:p w14:paraId="14376C57"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338" w:type="dxa"/>
          </w:tcPr>
          <w:p w14:paraId="2D440320"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338" w:type="dxa"/>
          </w:tcPr>
          <w:p w14:paraId="25389AF9"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338" w:type="dxa"/>
          </w:tcPr>
          <w:p w14:paraId="079E0CB7"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5F4BFA45" w14:textId="77777777" w:rsidTr="005205C5">
        <w:tc>
          <w:tcPr>
            <w:tcW w:w="1696" w:type="dxa"/>
          </w:tcPr>
          <w:p w14:paraId="0B5AD74B" w14:textId="77777777" w:rsidR="006655F8" w:rsidRPr="00622C3C" w:rsidRDefault="006655F8" w:rsidP="005205C5">
            <w:pPr>
              <w:pStyle w:val="TableParagraph"/>
              <w:spacing w:before="46" w:line="182" w:lineRule="exact"/>
              <w:rPr>
                <w:rFonts w:asciiTheme="minorHAnsi" w:hAnsiTheme="minorHAnsi" w:cstheme="minorHAnsi"/>
                <w:b/>
                <w:sz w:val="20"/>
                <w:szCs w:val="20"/>
              </w:rPr>
            </w:pPr>
            <w:r w:rsidRPr="00622C3C">
              <w:rPr>
                <w:rFonts w:asciiTheme="minorHAnsi" w:hAnsiTheme="minorHAnsi" w:cstheme="minorHAnsi"/>
                <w:b/>
                <w:sz w:val="20"/>
                <w:szCs w:val="20"/>
              </w:rPr>
              <w:t>Presentación</w:t>
            </w:r>
          </w:p>
          <w:p w14:paraId="3701FEE9"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629CFFFE"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 xml:space="preserve">Cuaderno incorrecto, en cuanto a limpieza y </w:t>
            </w:r>
            <w:r w:rsidRPr="00622C3C">
              <w:rPr>
                <w:rFonts w:asciiTheme="minorHAnsi" w:hAnsiTheme="minorHAnsi" w:cstheme="minorHAnsi"/>
                <w:w w:val="105"/>
                <w:sz w:val="20"/>
                <w:szCs w:val="20"/>
              </w:rPr>
              <w:lastRenderedPageBreak/>
              <w:t>claridad</w:t>
            </w:r>
          </w:p>
        </w:tc>
        <w:tc>
          <w:tcPr>
            <w:tcW w:w="2338" w:type="dxa"/>
          </w:tcPr>
          <w:p w14:paraId="3C159AD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lastRenderedPageBreak/>
              <w:t>Cuaderno poco correcto, limpio y claro</w:t>
            </w:r>
          </w:p>
        </w:tc>
        <w:tc>
          <w:tcPr>
            <w:tcW w:w="2338" w:type="dxa"/>
          </w:tcPr>
          <w:p w14:paraId="23E16B8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correcto, limpio y claro</w:t>
            </w:r>
          </w:p>
        </w:tc>
        <w:tc>
          <w:tcPr>
            <w:tcW w:w="2338" w:type="dxa"/>
          </w:tcPr>
          <w:p w14:paraId="19E773A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muy correcto, limpio y claro</w:t>
            </w:r>
          </w:p>
        </w:tc>
      </w:tr>
      <w:tr w:rsidR="006655F8" w:rsidRPr="00622C3C" w14:paraId="78F541E0" w14:textId="77777777" w:rsidTr="005205C5">
        <w:tc>
          <w:tcPr>
            <w:tcW w:w="1696" w:type="dxa"/>
          </w:tcPr>
          <w:p w14:paraId="00CD22E7"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Contenidos</w:t>
            </w:r>
          </w:p>
          <w:p w14:paraId="58C0B8BB"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747BBC57"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Hay muy poca</w:t>
            </w:r>
            <w:r w:rsidRPr="00622C3C">
              <w:rPr>
                <w:rFonts w:asciiTheme="minorHAnsi" w:hAnsiTheme="minorHAnsi" w:cstheme="minorHAnsi"/>
                <w:spacing w:val="-31"/>
                <w:w w:val="105"/>
                <w:sz w:val="20"/>
                <w:szCs w:val="20"/>
              </w:rPr>
              <w:t xml:space="preserve"> </w:t>
            </w:r>
            <w:r w:rsidRPr="00622C3C">
              <w:rPr>
                <w:rFonts w:asciiTheme="minorHAnsi" w:hAnsiTheme="minorHAnsi" w:cstheme="minorHAnsi"/>
                <w:w w:val="105"/>
                <w:sz w:val="20"/>
                <w:szCs w:val="20"/>
              </w:rPr>
              <w:t>información del</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contenido</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aprendido</w:t>
            </w:r>
            <w:r w:rsidRPr="00622C3C">
              <w:rPr>
                <w:rFonts w:asciiTheme="minorHAnsi" w:hAnsiTheme="minorHAnsi" w:cstheme="minorHAnsi"/>
                <w:spacing w:val="-15"/>
                <w:w w:val="105"/>
                <w:sz w:val="20"/>
                <w:szCs w:val="20"/>
              </w:rPr>
              <w:t xml:space="preserve"> </w:t>
            </w:r>
            <w:r w:rsidRPr="00622C3C">
              <w:rPr>
                <w:rFonts w:asciiTheme="minorHAnsi" w:hAnsiTheme="minorHAnsi" w:cstheme="minorHAnsi"/>
                <w:w w:val="105"/>
                <w:sz w:val="20"/>
                <w:szCs w:val="20"/>
              </w:rPr>
              <w:t>en clase,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de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ejercicios</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y</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spacing w:val="-4"/>
                <w:w w:val="105"/>
                <w:sz w:val="20"/>
                <w:szCs w:val="20"/>
              </w:rPr>
              <w:t>tareas</w:t>
            </w:r>
          </w:p>
        </w:tc>
        <w:tc>
          <w:tcPr>
            <w:tcW w:w="2338" w:type="dxa"/>
          </w:tcPr>
          <w:p w14:paraId="49F55C2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 xml:space="preserve">Falta mucha información del contenido aprendido en clase, de ejercicios y </w:t>
            </w:r>
            <w:r w:rsidRPr="00622C3C">
              <w:rPr>
                <w:rFonts w:asciiTheme="minorHAnsi" w:hAnsiTheme="minorHAnsi" w:cstheme="minorHAnsi"/>
                <w:spacing w:val="-4"/>
                <w:w w:val="105"/>
                <w:sz w:val="20"/>
                <w:szCs w:val="20"/>
              </w:rPr>
              <w:t>tareas</w:t>
            </w:r>
          </w:p>
        </w:tc>
        <w:tc>
          <w:tcPr>
            <w:tcW w:w="2338" w:type="dxa"/>
          </w:tcPr>
          <w:p w14:paraId="64DE0CE0"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casi todo el contenido aprendido en clase, con algunas notas, ejercicios y tareas</w:t>
            </w:r>
          </w:p>
        </w:tc>
        <w:tc>
          <w:tcPr>
            <w:tcW w:w="2338" w:type="dxa"/>
          </w:tcPr>
          <w:p w14:paraId="35A0E81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todo el contenido aprendido en clase, con notas, ejercicios y tareas</w:t>
            </w:r>
          </w:p>
        </w:tc>
      </w:tr>
      <w:tr w:rsidR="006655F8" w:rsidRPr="00622C3C" w14:paraId="0C98AED6" w14:textId="77777777" w:rsidTr="005205C5">
        <w:tc>
          <w:tcPr>
            <w:tcW w:w="1696" w:type="dxa"/>
          </w:tcPr>
          <w:p w14:paraId="73ED280E"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Errores</w:t>
            </w:r>
          </w:p>
          <w:p w14:paraId="6C26A0B0"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20EF66A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señala ni corrige los errores volviéndose a repetir</w:t>
            </w:r>
          </w:p>
        </w:tc>
        <w:tc>
          <w:tcPr>
            <w:tcW w:w="2338" w:type="dxa"/>
          </w:tcPr>
          <w:p w14:paraId="1B4262C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sz w:val="20"/>
                <w:szCs w:val="20"/>
              </w:rPr>
              <w:t>A veces señala y corrige los errores y se suelen repetir</w:t>
            </w:r>
          </w:p>
        </w:tc>
        <w:tc>
          <w:tcPr>
            <w:tcW w:w="2338" w:type="dxa"/>
          </w:tcPr>
          <w:p w14:paraId="5CD4FA2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pocas veces se repiten</w:t>
            </w:r>
          </w:p>
        </w:tc>
        <w:tc>
          <w:tcPr>
            <w:tcW w:w="2338" w:type="dxa"/>
          </w:tcPr>
          <w:p w14:paraId="718EC140"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no suele volver a repetirlos</w:t>
            </w:r>
          </w:p>
        </w:tc>
      </w:tr>
      <w:tr w:rsidR="006655F8" w:rsidRPr="00622C3C" w14:paraId="528F1DB0" w14:textId="77777777" w:rsidTr="005205C5">
        <w:tc>
          <w:tcPr>
            <w:tcW w:w="1696" w:type="dxa"/>
          </w:tcPr>
          <w:p w14:paraId="58780183"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Autocorrección</w:t>
            </w:r>
          </w:p>
          <w:p w14:paraId="0EDEDA28"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1663E2A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tiene ninguna actividad corregida</w:t>
            </w:r>
          </w:p>
        </w:tc>
        <w:tc>
          <w:tcPr>
            <w:tcW w:w="2338" w:type="dxa"/>
          </w:tcPr>
          <w:p w14:paraId="10FB34B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algunas actividades corregidas</w:t>
            </w:r>
          </w:p>
        </w:tc>
        <w:tc>
          <w:tcPr>
            <w:tcW w:w="2338" w:type="dxa"/>
          </w:tcPr>
          <w:p w14:paraId="10229A6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la mayoría de las actividades corregidas</w:t>
            </w:r>
          </w:p>
        </w:tc>
        <w:tc>
          <w:tcPr>
            <w:tcW w:w="2338" w:type="dxa"/>
          </w:tcPr>
          <w:p w14:paraId="1A8A9BFE"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todas las actividades corregidas</w:t>
            </w:r>
          </w:p>
        </w:tc>
      </w:tr>
      <w:tr w:rsidR="006655F8" w:rsidRPr="00622C3C" w14:paraId="356695EE" w14:textId="77777777" w:rsidTr="005205C5">
        <w:tc>
          <w:tcPr>
            <w:tcW w:w="1696" w:type="dxa"/>
          </w:tcPr>
          <w:p w14:paraId="5772CE8A"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Organización</w:t>
            </w:r>
          </w:p>
          <w:p w14:paraId="6A6A69A9"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0F6456F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cuaderno está totalmente desordenado</w:t>
            </w:r>
          </w:p>
        </w:tc>
        <w:tc>
          <w:tcPr>
            <w:tcW w:w="2338" w:type="dxa"/>
          </w:tcPr>
          <w:p w14:paraId="1768B15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Bastantes partes están desordenadas</w:t>
            </w:r>
          </w:p>
        </w:tc>
        <w:tc>
          <w:tcPr>
            <w:tcW w:w="2338" w:type="dxa"/>
          </w:tcPr>
          <w:p w14:paraId="2667791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Algunas partes están desordenadas</w:t>
            </w:r>
          </w:p>
        </w:tc>
        <w:tc>
          <w:tcPr>
            <w:tcW w:w="2338" w:type="dxa"/>
          </w:tcPr>
          <w:p w14:paraId="6A9D738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información está organizada de manera temporal</w:t>
            </w:r>
          </w:p>
        </w:tc>
      </w:tr>
    </w:tbl>
    <w:p w14:paraId="3B929DA8" w14:textId="77777777" w:rsidR="006655F8" w:rsidRPr="00685990" w:rsidRDefault="006655F8" w:rsidP="006655F8">
      <w:pPr>
        <w:pStyle w:val="Textoindependiente"/>
        <w:tabs>
          <w:tab w:val="left" w:pos="8282"/>
        </w:tabs>
        <w:spacing w:before="70"/>
        <w:ind w:left="109"/>
        <w:jc w:val="center"/>
        <w:rPr>
          <w:rFonts w:asciiTheme="minorHAnsi" w:hAnsiTheme="minorHAnsi" w:cstheme="minorHAnsi"/>
          <w:b/>
          <w:bCs/>
          <w:color w:val="1F497D" w:themeColor="text2"/>
        </w:rPr>
      </w:pPr>
      <w:r w:rsidRPr="00685990">
        <w:rPr>
          <w:rFonts w:asciiTheme="minorHAnsi" w:hAnsiTheme="minorHAnsi" w:cstheme="minorHAnsi"/>
          <w:b/>
          <w:bCs/>
          <w:color w:val="1F497D" w:themeColor="text2"/>
        </w:rPr>
        <w:t>REALIZACIÓN DE ACTIVIDADES</w:t>
      </w:r>
    </w:p>
    <w:p w14:paraId="02B719D7" w14:textId="77777777" w:rsidR="006655F8" w:rsidRPr="00622C3C" w:rsidRDefault="006655F8" w:rsidP="006655F8">
      <w:pPr>
        <w:pStyle w:val="Textoindependiente"/>
        <w:tabs>
          <w:tab w:val="left" w:pos="8282"/>
        </w:tabs>
        <w:spacing w:before="70"/>
        <w:ind w:left="109"/>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96"/>
        <w:gridCol w:w="2268"/>
        <w:gridCol w:w="2410"/>
        <w:gridCol w:w="2410"/>
        <w:gridCol w:w="2268"/>
      </w:tblGrid>
      <w:tr w:rsidR="006655F8" w:rsidRPr="00622C3C" w14:paraId="05BFC7D2" w14:textId="77777777" w:rsidTr="005205C5">
        <w:tc>
          <w:tcPr>
            <w:tcW w:w="1696" w:type="dxa"/>
          </w:tcPr>
          <w:p w14:paraId="4566FE7C" w14:textId="717D9F68"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Arial" w:eastAsia="Arial" w:hAnsi="Arial"/>
                <w:sz w:val="20"/>
                <w:szCs w:val="20"/>
              </w:rPr>
              <w:t xml:space="preserve"> B1.1, B1.2, B1.3, B1.4 Y B1.5</w:t>
            </w:r>
          </w:p>
        </w:tc>
        <w:tc>
          <w:tcPr>
            <w:tcW w:w="2268" w:type="dxa"/>
          </w:tcPr>
          <w:p w14:paraId="1B3DA96D"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410" w:type="dxa"/>
          </w:tcPr>
          <w:p w14:paraId="279984EE"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410" w:type="dxa"/>
          </w:tcPr>
          <w:p w14:paraId="478D5921"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268" w:type="dxa"/>
          </w:tcPr>
          <w:p w14:paraId="14A12972"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62828480" w14:textId="77777777" w:rsidTr="005205C5">
        <w:tc>
          <w:tcPr>
            <w:tcW w:w="1696" w:type="dxa"/>
          </w:tcPr>
          <w:p w14:paraId="296168C1" w14:textId="77777777" w:rsidR="006655F8" w:rsidRPr="00622C3C" w:rsidRDefault="006655F8" w:rsidP="005205C5">
            <w:pPr>
              <w:pStyle w:val="TableParagraph"/>
              <w:spacing w:before="72" w:line="182" w:lineRule="exact"/>
              <w:rPr>
                <w:rFonts w:asciiTheme="minorHAnsi" w:hAnsiTheme="minorHAnsi" w:cstheme="minorHAnsi"/>
                <w:b/>
                <w:sz w:val="20"/>
                <w:szCs w:val="20"/>
              </w:rPr>
            </w:pPr>
            <w:r w:rsidRPr="00622C3C">
              <w:rPr>
                <w:rFonts w:asciiTheme="minorHAnsi" w:hAnsiTheme="minorHAnsi" w:cstheme="minorHAnsi"/>
                <w:b/>
                <w:sz w:val="20"/>
                <w:szCs w:val="20"/>
              </w:rPr>
              <w:t>Corrección de resultados</w:t>
            </w:r>
          </w:p>
          <w:p w14:paraId="18FC8710"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2AD6273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Resultados incorrectos y mal planteados los problemas</w:t>
            </w:r>
          </w:p>
        </w:tc>
        <w:tc>
          <w:tcPr>
            <w:tcW w:w="2410" w:type="dxa"/>
          </w:tcPr>
          <w:p w14:paraId="74AB178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Algunos resultados correctos y otros incorrectos</w:t>
            </w:r>
          </w:p>
        </w:tc>
        <w:tc>
          <w:tcPr>
            <w:tcW w:w="2410" w:type="dxa"/>
          </w:tcPr>
          <w:p w14:paraId="62B1CEB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resultados son casi todos correctos con algún error puntual, pero bien planteados</w:t>
            </w:r>
          </w:p>
        </w:tc>
        <w:tc>
          <w:tcPr>
            <w:tcW w:w="2268" w:type="dxa"/>
          </w:tcPr>
          <w:p w14:paraId="5A53F8F4"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Todos los resultados son totalmente correctos</w:t>
            </w:r>
          </w:p>
        </w:tc>
      </w:tr>
      <w:tr w:rsidR="006655F8" w:rsidRPr="00622C3C" w14:paraId="135C63B3" w14:textId="77777777" w:rsidTr="005205C5">
        <w:tc>
          <w:tcPr>
            <w:tcW w:w="1696" w:type="dxa"/>
          </w:tcPr>
          <w:p w14:paraId="442216DD"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Justificación</w:t>
            </w:r>
          </w:p>
          <w:p w14:paraId="6AD3F97E"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6117557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no incluye explicaciones</w:t>
            </w:r>
          </w:p>
        </w:tc>
        <w:tc>
          <w:tcPr>
            <w:tcW w:w="2410" w:type="dxa"/>
          </w:tcPr>
          <w:p w14:paraId="57370927"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algunos problemas incluye explicaciones para facilitar la lectura y el seguimiento del planteamiento realizado</w:t>
            </w:r>
          </w:p>
        </w:tc>
        <w:tc>
          <w:tcPr>
            <w:tcW w:w="2410" w:type="dxa"/>
          </w:tcPr>
          <w:p w14:paraId="7567033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casi todos los problemas incluye explicaciones para facilitar la lectura y el seguimiento del planteamiento realizado</w:t>
            </w:r>
          </w:p>
        </w:tc>
        <w:tc>
          <w:tcPr>
            <w:tcW w:w="2268" w:type="dxa"/>
          </w:tcPr>
          <w:p w14:paraId="0BF3645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incluye explicaciones para facilitar la lectura y el seguimiento del planteamiento realizado</w:t>
            </w:r>
          </w:p>
        </w:tc>
      </w:tr>
      <w:tr w:rsidR="006655F8" w:rsidRPr="00622C3C" w14:paraId="14A6FF12" w14:textId="77777777" w:rsidTr="005205C5">
        <w:tc>
          <w:tcPr>
            <w:tcW w:w="1696" w:type="dxa"/>
          </w:tcPr>
          <w:p w14:paraId="5A698F8F"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w w:val="105"/>
                <w:sz w:val="20"/>
                <w:szCs w:val="20"/>
              </w:rPr>
              <w:t>Datos</w:t>
            </w:r>
          </w:p>
          <w:p w14:paraId="1EB5505F"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2CD903C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no están correctamente identificados</w:t>
            </w:r>
          </w:p>
        </w:tc>
        <w:tc>
          <w:tcPr>
            <w:tcW w:w="2410" w:type="dxa"/>
          </w:tcPr>
          <w:p w14:paraId="1C73F7F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están correctamente identificados</w:t>
            </w:r>
          </w:p>
        </w:tc>
        <w:tc>
          <w:tcPr>
            <w:tcW w:w="2410" w:type="dxa"/>
          </w:tcPr>
          <w:p w14:paraId="27FD6BF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casi siempre determinado su valor</w:t>
            </w:r>
          </w:p>
        </w:tc>
        <w:tc>
          <w:tcPr>
            <w:tcW w:w="2268" w:type="dxa"/>
          </w:tcPr>
          <w:p w14:paraId="4022DDE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determinado su valor</w:t>
            </w:r>
          </w:p>
        </w:tc>
      </w:tr>
      <w:tr w:rsidR="006655F8" w:rsidRPr="00622C3C" w14:paraId="43787731" w14:textId="77777777" w:rsidTr="005205C5">
        <w:tc>
          <w:tcPr>
            <w:tcW w:w="1696" w:type="dxa"/>
          </w:tcPr>
          <w:p w14:paraId="65941274"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Aplicación del método</w:t>
            </w:r>
          </w:p>
          <w:p w14:paraId="7C94DFD4"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765BB33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no se ha utilizado correctamente en casi ningún problema</w:t>
            </w:r>
          </w:p>
        </w:tc>
        <w:tc>
          <w:tcPr>
            <w:tcW w:w="2410" w:type="dxa"/>
          </w:tcPr>
          <w:p w14:paraId="36F8024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algunos pasos en algunos los problemas</w:t>
            </w:r>
          </w:p>
        </w:tc>
        <w:tc>
          <w:tcPr>
            <w:tcW w:w="2410" w:type="dxa"/>
          </w:tcPr>
          <w:p w14:paraId="637D2767"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casi todos sus pasos en casi todos los problemas</w:t>
            </w:r>
          </w:p>
        </w:tc>
        <w:tc>
          <w:tcPr>
            <w:tcW w:w="2268" w:type="dxa"/>
          </w:tcPr>
          <w:p w14:paraId="535D75AE"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todos sus pasos en todos los problemas</w:t>
            </w:r>
          </w:p>
        </w:tc>
      </w:tr>
    </w:tbl>
    <w:p w14:paraId="7F816A9D" w14:textId="77777777" w:rsidR="006655F8" w:rsidRPr="00B91504" w:rsidRDefault="006655F8" w:rsidP="006655F8">
      <w:pPr>
        <w:pStyle w:val="LO-normal"/>
        <w:jc w:val="center"/>
        <w:rPr>
          <w:rFonts w:ascii="Arial" w:eastAsia="Arial" w:hAnsi="Arial"/>
          <w:sz w:val="20"/>
          <w:szCs w:val="20"/>
        </w:rPr>
      </w:pPr>
    </w:p>
    <w:p w14:paraId="22E404BE" w14:textId="77777777" w:rsidR="006655F8" w:rsidRDefault="006655F8" w:rsidP="006655F8">
      <w:pPr>
        <w:pStyle w:val="LO-normal"/>
        <w:jc w:val="center"/>
        <w:rPr>
          <w:rFonts w:ascii="Arial" w:eastAsia="Arial" w:hAnsi="Arial"/>
          <w:b/>
          <w:color w:val="1F497D" w:themeColor="text2"/>
        </w:rPr>
      </w:pPr>
    </w:p>
    <w:p w14:paraId="7FA41F7A" w14:textId="77777777" w:rsidR="00E079CA" w:rsidRPr="00685990" w:rsidRDefault="00E079CA" w:rsidP="00E079CA">
      <w:pPr>
        <w:jc w:val="center"/>
        <w:rPr>
          <w:rFonts w:cstheme="minorHAnsi"/>
          <w:b/>
          <w:bCs/>
          <w:color w:val="1F497D" w:themeColor="text2"/>
        </w:rPr>
      </w:pPr>
      <w:r>
        <w:rPr>
          <w:rFonts w:cstheme="minorHAnsi"/>
          <w:b/>
          <w:bCs/>
          <w:color w:val="1F497D" w:themeColor="text2"/>
        </w:rPr>
        <w:t>PRUEBA ESCRITA</w:t>
      </w:r>
    </w:p>
    <w:tbl>
      <w:tblPr>
        <w:tblStyle w:val="Tablaconcuadrcula"/>
        <w:tblW w:w="9639" w:type="dxa"/>
        <w:tblInd w:w="704" w:type="dxa"/>
        <w:tblLook w:val="04A0" w:firstRow="1" w:lastRow="0" w:firstColumn="1" w:lastColumn="0" w:noHBand="0" w:noVBand="1"/>
      </w:tblPr>
      <w:tblGrid>
        <w:gridCol w:w="2072"/>
        <w:gridCol w:w="1955"/>
        <w:gridCol w:w="1960"/>
        <w:gridCol w:w="1897"/>
        <w:gridCol w:w="1755"/>
      </w:tblGrid>
      <w:tr w:rsidR="00E079CA" w:rsidRPr="00622C3C" w14:paraId="6593F9CB" w14:textId="77777777" w:rsidTr="0028561F">
        <w:tc>
          <w:tcPr>
            <w:tcW w:w="2072" w:type="dxa"/>
            <w:vAlign w:val="center"/>
          </w:tcPr>
          <w:p w14:paraId="56587724"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CRITERIOS DE EVALUACIÓN</w:t>
            </w:r>
          </w:p>
        </w:tc>
        <w:tc>
          <w:tcPr>
            <w:tcW w:w="1955" w:type="dxa"/>
            <w:vAlign w:val="center"/>
          </w:tcPr>
          <w:p w14:paraId="1ADF889B"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JUSTO</w:t>
            </w:r>
          </w:p>
          <w:p w14:paraId="0C8864B3"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1</w:t>
            </w:r>
          </w:p>
        </w:tc>
        <w:tc>
          <w:tcPr>
            <w:tcW w:w="1960" w:type="dxa"/>
            <w:vAlign w:val="center"/>
          </w:tcPr>
          <w:p w14:paraId="678BD7F4"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ACEPTABLE</w:t>
            </w:r>
          </w:p>
          <w:p w14:paraId="7AE89CEE"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2</w:t>
            </w:r>
          </w:p>
        </w:tc>
        <w:tc>
          <w:tcPr>
            <w:tcW w:w="1897" w:type="dxa"/>
            <w:vAlign w:val="center"/>
          </w:tcPr>
          <w:p w14:paraId="48D948E0"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BUEN NIVEL</w:t>
            </w:r>
          </w:p>
          <w:p w14:paraId="52CDA14D"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3</w:t>
            </w:r>
          </w:p>
        </w:tc>
        <w:tc>
          <w:tcPr>
            <w:tcW w:w="1755" w:type="dxa"/>
            <w:vAlign w:val="center"/>
          </w:tcPr>
          <w:p w14:paraId="35B1DE57"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EXCELENTE</w:t>
            </w:r>
          </w:p>
          <w:p w14:paraId="03AB8182"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4</w:t>
            </w:r>
          </w:p>
        </w:tc>
      </w:tr>
      <w:tr w:rsidR="00E079CA" w:rsidRPr="00622C3C" w14:paraId="038D680F" w14:textId="77777777" w:rsidTr="0028561F">
        <w:tc>
          <w:tcPr>
            <w:tcW w:w="2072" w:type="dxa"/>
            <w:vAlign w:val="center"/>
          </w:tcPr>
          <w:p w14:paraId="78E2C8F8"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Presentación de la información.</w:t>
            </w:r>
          </w:p>
        </w:tc>
        <w:tc>
          <w:tcPr>
            <w:tcW w:w="1955" w:type="dxa"/>
            <w:vAlign w:val="center"/>
          </w:tcPr>
          <w:p w14:paraId="2F44C556"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presenta de manera organizada los contenidos.</w:t>
            </w:r>
          </w:p>
        </w:tc>
        <w:tc>
          <w:tcPr>
            <w:tcW w:w="1960" w:type="dxa"/>
            <w:vAlign w:val="center"/>
          </w:tcPr>
          <w:p w14:paraId="7C5335CD"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Presenta de manera medianamente organizada los contenidos.</w:t>
            </w:r>
          </w:p>
        </w:tc>
        <w:tc>
          <w:tcPr>
            <w:tcW w:w="1897" w:type="dxa"/>
            <w:vAlign w:val="center"/>
          </w:tcPr>
          <w:p w14:paraId="1F43F734"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presenta de manera organizada los contenidos.</w:t>
            </w:r>
          </w:p>
        </w:tc>
        <w:tc>
          <w:tcPr>
            <w:tcW w:w="1755" w:type="dxa"/>
            <w:vAlign w:val="center"/>
          </w:tcPr>
          <w:p w14:paraId="0D6F57F1"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p</w:t>
            </w:r>
            <w:r w:rsidRPr="008E289B">
              <w:rPr>
                <w:rFonts w:asciiTheme="minorHAnsi" w:hAnsiTheme="minorHAnsi" w:cstheme="minorHAnsi"/>
                <w:sz w:val="20"/>
                <w:szCs w:val="20"/>
              </w:rPr>
              <w:t xml:space="preserve">resenta de manera organizada los </w:t>
            </w:r>
            <w:proofErr w:type="gramStart"/>
            <w:r w:rsidRPr="008E289B">
              <w:rPr>
                <w:rFonts w:asciiTheme="minorHAnsi" w:hAnsiTheme="minorHAnsi" w:cstheme="minorHAnsi"/>
                <w:sz w:val="20"/>
                <w:szCs w:val="20"/>
              </w:rPr>
              <w:t>contenidos</w:t>
            </w:r>
            <w:r>
              <w:rPr>
                <w:rFonts w:asciiTheme="minorHAnsi" w:hAnsiTheme="minorHAnsi" w:cstheme="minorHAnsi"/>
                <w:sz w:val="20"/>
                <w:szCs w:val="20"/>
              </w:rPr>
              <w:t>.</w:t>
            </w:r>
            <w:r w:rsidRPr="008E289B">
              <w:rPr>
                <w:rFonts w:asciiTheme="minorHAnsi" w:hAnsiTheme="minorHAnsi" w:cstheme="minorHAnsi"/>
                <w:sz w:val="20"/>
                <w:szCs w:val="20"/>
              </w:rPr>
              <w:t>.</w:t>
            </w:r>
            <w:proofErr w:type="gramEnd"/>
          </w:p>
        </w:tc>
      </w:tr>
      <w:tr w:rsidR="00E079CA" w:rsidRPr="00622C3C" w14:paraId="1305E6A3" w14:textId="77777777" w:rsidTr="0028561F">
        <w:tc>
          <w:tcPr>
            <w:tcW w:w="2072" w:type="dxa"/>
            <w:vAlign w:val="center"/>
          </w:tcPr>
          <w:p w14:paraId="62DDC111"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 xml:space="preserve">Estructura lógica de la </w:t>
            </w:r>
            <w:proofErr w:type="spellStart"/>
            <w:r>
              <w:rPr>
                <w:rFonts w:asciiTheme="minorHAnsi" w:hAnsiTheme="minorHAnsi" w:cstheme="minorHAnsi"/>
                <w:b/>
                <w:bCs/>
                <w:sz w:val="20"/>
                <w:szCs w:val="20"/>
              </w:rPr>
              <w:t>formulción</w:t>
            </w:r>
            <w:proofErr w:type="spellEnd"/>
            <w:r>
              <w:rPr>
                <w:rFonts w:asciiTheme="minorHAnsi" w:hAnsiTheme="minorHAnsi" w:cstheme="minorHAnsi"/>
                <w:b/>
                <w:bCs/>
                <w:sz w:val="20"/>
                <w:szCs w:val="20"/>
              </w:rPr>
              <w:t xml:space="preserve"> de la respuesta.</w:t>
            </w:r>
          </w:p>
        </w:tc>
        <w:tc>
          <w:tcPr>
            <w:tcW w:w="1955" w:type="dxa"/>
            <w:vAlign w:val="center"/>
          </w:tcPr>
          <w:p w14:paraId="70449D2A"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se evidencia una secuencia lógica y ordenada entre cada una de las partes.</w:t>
            </w:r>
          </w:p>
        </w:tc>
        <w:tc>
          <w:tcPr>
            <w:tcW w:w="1960" w:type="dxa"/>
            <w:vAlign w:val="center"/>
          </w:tcPr>
          <w:p w14:paraId="134E34FE"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Medianamente se evidencia una secuencia lógica y ordenada entre cada una de las partes</w:t>
            </w:r>
          </w:p>
        </w:tc>
        <w:tc>
          <w:tcPr>
            <w:tcW w:w="1897" w:type="dxa"/>
            <w:vAlign w:val="center"/>
          </w:tcPr>
          <w:p w14:paraId="3A53BAEE"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se evidencia una secuencia lógica y ordenada entre cada una de las partes.</w:t>
            </w:r>
          </w:p>
        </w:tc>
        <w:tc>
          <w:tcPr>
            <w:tcW w:w="1755" w:type="dxa"/>
            <w:vAlign w:val="center"/>
          </w:tcPr>
          <w:p w14:paraId="39372151"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w:t>
            </w:r>
            <w:r w:rsidRPr="008E289B">
              <w:rPr>
                <w:rFonts w:asciiTheme="minorHAnsi" w:hAnsiTheme="minorHAnsi" w:cstheme="minorHAnsi"/>
                <w:sz w:val="20"/>
                <w:szCs w:val="20"/>
              </w:rPr>
              <w:t xml:space="preserve">iempre se evidencia una secuencia lógica y ordenada entre cada una de </w:t>
            </w:r>
            <w:r>
              <w:rPr>
                <w:rFonts w:asciiTheme="minorHAnsi" w:hAnsiTheme="minorHAnsi" w:cstheme="minorHAnsi"/>
                <w:sz w:val="20"/>
                <w:szCs w:val="20"/>
              </w:rPr>
              <w:t>la</w:t>
            </w:r>
            <w:r w:rsidRPr="008E289B">
              <w:rPr>
                <w:rFonts w:asciiTheme="minorHAnsi" w:hAnsiTheme="minorHAnsi" w:cstheme="minorHAnsi"/>
                <w:sz w:val="20"/>
                <w:szCs w:val="20"/>
              </w:rPr>
              <w:t>s partes</w:t>
            </w:r>
          </w:p>
        </w:tc>
      </w:tr>
      <w:tr w:rsidR="00E079CA" w:rsidRPr="00622C3C" w14:paraId="63E42105" w14:textId="77777777" w:rsidTr="0028561F">
        <w:tc>
          <w:tcPr>
            <w:tcW w:w="2072" w:type="dxa"/>
            <w:vAlign w:val="center"/>
          </w:tcPr>
          <w:p w14:paraId="646DB642"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Integración de los contenidos con la resolución de los problemas/cuestiones planteadas.</w:t>
            </w:r>
          </w:p>
          <w:p w14:paraId="5FF5E0E9" w14:textId="77777777" w:rsidR="00E079CA" w:rsidRPr="004549CF" w:rsidRDefault="00E079CA" w:rsidP="0028561F">
            <w:pPr>
              <w:pStyle w:val="Textoindependiente"/>
              <w:spacing w:before="3"/>
              <w:rPr>
                <w:rFonts w:asciiTheme="minorHAnsi" w:hAnsiTheme="minorHAnsi" w:cstheme="minorHAnsi"/>
                <w:b/>
                <w:bCs/>
                <w:sz w:val="20"/>
                <w:szCs w:val="20"/>
              </w:rPr>
            </w:pPr>
            <w:r w:rsidRPr="00BB4D2E">
              <w:rPr>
                <w:rFonts w:asciiTheme="minorHAnsi" w:hAnsiTheme="minorHAnsi" w:cstheme="minorHAnsi"/>
                <w:b/>
                <w:bCs/>
                <w:sz w:val="20"/>
                <w:szCs w:val="20"/>
              </w:rPr>
              <w:t>(doble ponderación)</w:t>
            </w:r>
          </w:p>
        </w:tc>
        <w:tc>
          <w:tcPr>
            <w:tcW w:w="1955" w:type="dxa"/>
            <w:vAlign w:val="center"/>
          </w:tcPr>
          <w:p w14:paraId="76C229CD" w14:textId="77777777" w:rsidR="00E079CA" w:rsidRPr="00622C3C" w:rsidRDefault="00E079CA" w:rsidP="0028561F">
            <w:pPr>
              <w:pStyle w:val="Textoindependiente"/>
              <w:spacing w:before="3"/>
              <w:rPr>
                <w:rFonts w:asciiTheme="minorHAnsi" w:hAnsiTheme="minorHAnsi" w:cstheme="minorHAnsi"/>
                <w:sz w:val="20"/>
                <w:szCs w:val="20"/>
              </w:rPr>
            </w:pPr>
            <w:r w:rsidRPr="00BB4D2E">
              <w:rPr>
                <w:rFonts w:asciiTheme="minorHAnsi" w:hAnsiTheme="minorHAnsi" w:cstheme="minorHAnsi"/>
                <w:sz w:val="20"/>
                <w:szCs w:val="20"/>
              </w:rPr>
              <w:t xml:space="preserve">Casi </w:t>
            </w:r>
            <w:r>
              <w:rPr>
                <w:rFonts w:asciiTheme="minorHAnsi" w:hAnsiTheme="minorHAnsi" w:cstheme="minorHAnsi"/>
                <w:sz w:val="20"/>
                <w:szCs w:val="20"/>
              </w:rPr>
              <w:t>nunca</w:t>
            </w:r>
            <w:r w:rsidRPr="00BB4D2E">
              <w:rPr>
                <w:rFonts w:asciiTheme="minorHAnsi" w:hAnsiTheme="minorHAnsi" w:cstheme="minorHAnsi"/>
                <w:sz w:val="20"/>
                <w:szCs w:val="20"/>
              </w:rPr>
              <w:t xml:space="preserv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960" w:type="dxa"/>
            <w:vAlign w:val="center"/>
          </w:tcPr>
          <w:p w14:paraId="11CA918A"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I</w:t>
            </w:r>
            <w:r w:rsidRPr="00BB4D2E">
              <w:rPr>
                <w:rFonts w:asciiTheme="minorHAnsi" w:hAnsiTheme="minorHAnsi" w:cstheme="minorHAnsi"/>
                <w:sz w:val="20"/>
                <w:szCs w:val="20"/>
              </w:rPr>
              <w:t xml:space="preserve">ntegra </w:t>
            </w:r>
            <w:r>
              <w:rPr>
                <w:rFonts w:asciiTheme="minorHAnsi" w:hAnsiTheme="minorHAnsi" w:cstheme="minorHAnsi"/>
                <w:sz w:val="20"/>
                <w:szCs w:val="20"/>
              </w:rPr>
              <w:t xml:space="preserve">moderadamente </w:t>
            </w:r>
            <w:r w:rsidRPr="00BB4D2E">
              <w:rPr>
                <w:rFonts w:asciiTheme="minorHAnsi" w:hAnsiTheme="minorHAnsi" w:cstheme="minorHAnsi"/>
                <w:sz w:val="20"/>
                <w:szCs w:val="20"/>
              </w:rPr>
              <w:t>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897" w:type="dxa"/>
            <w:vAlign w:val="center"/>
          </w:tcPr>
          <w:p w14:paraId="233E1C8C"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w:t>
            </w:r>
            <w:r w:rsidRPr="00BB4D2E">
              <w:rPr>
                <w:rFonts w:asciiTheme="minorHAnsi" w:hAnsiTheme="minorHAnsi" w:cstheme="minorHAnsi"/>
                <w:sz w:val="20"/>
                <w:szCs w:val="20"/>
              </w:rPr>
              <w:t>iempre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755" w:type="dxa"/>
            <w:vAlign w:val="center"/>
          </w:tcPr>
          <w:p w14:paraId="20D9F04B"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aplica o integra los contenidos trabajados en la resolución/res- puesta de los problemas/ cuestiones planteados.</w:t>
            </w:r>
          </w:p>
        </w:tc>
      </w:tr>
      <w:tr w:rsidR="00E079CA" w:rsidRPr="00622C3C" w14:paraId="1B7EA747" w14:textId="77777777" w:rsidTr="0028561F">
        <w:tc>
          <w:tcPr>
            <w:tcW w:w="2072" w:type="dxa"/>
            <w:vAlign w:val="center"/>
          </w:tcPr>
          <w:p w14:paraId="41D3AA5D"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Análisis de las respuestas enunciadas</w:t>
            </w:r>
          </w:p>
          <w:p w14:paraId="703B7AB0"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(para los problemas planteados)</w:t>
            </w:r>
          </w:p>
        </w:tc>
        <w:tc>
          <w:tcPr>
            <w:tcW w:w="1955" w:type="dxa"/>
            <w:vAlign w:val="center"/>
          </w:tcPr>
          <w:p w14:paraId="34DEA807"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incorrecta/ilógica</w:t>
            </w:r>
          </w:p>
        </w:tc>
        <w:tc>
          <w:tcPr>
            <w:tcW w:w="1960" w:type="dxa"/>
            <w:vAlign w:val="center"/>
          </w:tcPr>
          <w:p w14:paraId="5CE0D235"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pero no indica unidades o estas son erróneas</w:t>
            </w:r>
          </w:p>
        </w:tc>
        <w:tc>
          <w:tcPr>
            <w:tcW w:w="1897" w:type="dxa"/>
            <w:vAlign w:val="center"/>
          </w:tcPr>
          <w:p w14:paraId="37ED27E7"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indica unidades y éstas son correctas</w:t>
            </w:r>
          </w:p>
        </w:tc>
        <w:tc>
          <w:tcPr>
            <w:tcW w:w="1755" w:type="dxa"/>
            <w:vAlign w:val="center"/>
          </w:tcPr>
          <w:p w14:paraId="20208AEF" w14:textId="77777777" w:rsidR="00E079CA" w:rsidRPr="00622C3C" w:rsidRDefault="00E079CA" w:rsidP="0028561F">
            <w:pPr>
              <w:pStyle w:val="Textoindependiente"/>
              <w:spacing w:before="3"/>
              <w:rPr>
                <w:rFonts w:asciiTheme="minorHAnsi" w:hAnsiTheme="minorHAnsi" w:cstheme="minorHAnsi"/>
                <w:sz w:val="20"/>
                <w:szCs w:val="20"/>
              </w:rPr>
            </w:pPr>
            <w:r w:rsidRPr="00350FAF">
              <w:rPr>
                <w:rFonts w:asciiTheme="minorHAnsi" w:hAnsiTheme="minorHAnsi" w:cstheme="minorHAnsi"/>
                <w:sz w:val="20"/>
                <w:szCs w:val="20"/>
              </w:rPr>
              <w:t>Enuncia una respuesta numérica correcta</w:t>
            </w:r>
            <w:r>
              <w:rPr>
                <w:rFonts w:asciiTheme="minorHAnsi" w:hAnsiTheme="minorHAnsi" w:cstheme="minorHAnsi"/>
                <w:sz w:val="20"/>
                <w:szCs w:val="20"/>
              </w:rPr>
              <w:t xml:space="preserve"> con</w:t>
            </w:r>
            <w:r w:rsidRPr="00350FAF">
              <w:rPr>
                <w:rFonts w:asciiTheme="minorHAnsi" w:hAnsiTheme="minorHAnsi" w:cstheme="minorHAnsi"/>
                <w:sz w:val="20"/>
                <w:szCs w:val="20"/>
              </w:rPr>
              <w:t xml:space="preserve"> unidades</w:t>
            </w:r>
            <w:r>
              <w:rPr>
                <w:rFonts w:asciiTheme="minorHAnsi" w:hAnsiTheme="minorHAnsi" w:cstheme="minorHAnsi"/>
                <w:sz w:val="20"/>
                <w:szCs w:val="20"/>
              </w:rPr>
              <w:t xml:space="preserve"> </w:t>
            </w:r>
            <w:r w:rsidRPr="00350FAF">
              <w:rPr>
                <w:rFonts w:asciiTheme="minorHAnsi" w:hAnsiTheme="minorHAnsi" w:cstheme="minorHAnsi"/>
                <w:sz w:val="20"/>
                <w:szCs w:val="20"/>
              </w:rPr>
              <w:t>correctas</w:t>
            </w:r>
            <w:r>
              <w:rPr>
                <w:rFonts w:asciiTheme="minorHAnsi" w:hAnsiTheme="minorHAnsi" w:cstheme="minorHAnsi"/>
                <w:sz w:val="20"/>
                <w:szCs w:val="20"/>
              </w:rPr>
              <w:t xml:space="preserve"> y responde a la pregunta/as planteada/as</w:t>
            </w:r>
          </w:p>
        </w:tc>
      </w:tr>
      <w:tr w:rsidR="00E079CA" w:rsidRPr="00622C3C" w14:paraId="21C41C93" w14:textId="77777777" w:rsidTr="0028561F">
        <w:tc>
          <w:tcPr>
            <w:tcW w:w="2072" w:type="dxa"/>
            <w:vAlign w:val="center"/>
          </w:tcPr>
          <w:p w14:paraId="64E407F6"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Dominio de los contenidos y utilización de un lenguaje técnico adecuado</w:t>
            </w:r>
          </w:p>
          <w:p w14:paraId="1B1258E9" w14:textId="77777777" w:rsidR="00E079CA" w:rsidRPr="0054368E" w:rsidRDefault="00E079CA" w:rsidP="0028561F">
            <w:pPr>
              <w:pStyle w:val="TableParagraph"/>
              <w:spacing w:before="87" w:line="182" w:lineRule="exact"/>
              <w:rPr>
                <w:rFonts w:asciiTheme="minorHAnsi" w:hAnsiTheme="minorHAnsi" w:cstheme="minorHAnsi"/>
                <w:b/>
                <w:bCs/>
                <w:sz w:val="20"/>
                <w:szCs w:val="20"/>
                <w:u w:val="single"/>
              </w:rPr>
            </w:pPr>
            <w:r w:rsidRPr="0054368E">
              <w:rPr>
                <w:rFonts w:asciiTheme="minorHAnsi" w:hAnsiTheme="minorHAnsi" w:cstheme="minorHAnsi"/>
                <w:b/>
                <w:bCs/>
                <w:sz w:val="20"/>
                <w:szCs w:val="20"/>
                <w:u w:val="single"/>
              </w:rPr>
              <w:t>(doble ponderación)</w:t>
            </w:r>
          </w:p>
        </w:tc>
        <w:tc>
          <w:tcPr>
            <w:tcW w:w="1955" w:type="dxa"/>
            <w:vAlign w:val="center"/>
          </w:tcPr>
          <w:p w14:paraId="29E9B5BE"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Nunca o casi nunca expresa un dominio del contenido y nunca o casi nunca utiliza un lenguaje técnico en sus respuestas</w:t>
            </w:r>
          </w:p>
        </w:tc>
        <w:tc>
          <w:tcPr>
            <w:tcW w:w="1960" w:type="dxa"/>
            <w:vAlign w:val="center"/>
          </w:tcPr>
          <w:p w14:paraId="05EDFE5D"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y utiliza moderadamente un lenguaje técnico todo el tiempo en sus respuestas</w:t>
            </w:r>
          </w:p>
          <w:p w14:paraId="1643DC14"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(69%-50%)</w:t>
            </w:r>
          </w:p>
        </w:tc>
        <w:tc>
          <w:tcPr>
            <w:tcW w:w="1897" w:type="dxa"/>
            <w:vAlign w:val="center"/>
          </w:tcPr>
          <w:p w14:paraId="445E97C6"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La mayoría del tiempo domina el contenido de las preguntas y utiliza un lenguaje técnico en sus respuestas</w:t>
            </w:r>
          </w:p>
          <w:p w14:paraId="7BF15CB8"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(89%-70%)</w:t>
            </w:r>
          </w:p>
        </w:tc>
        <w:tc>
          <w:tcPr>
            <w:tcW w:w="1755" w:type="dxa"/>
            <w:vAlign w:val="center"/>
          </w:tcPr>
          <w:p w14:paraId="757EFE38"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de las preguntas planteadas y utiliza un lenguaje técnico todo el tiempo en sus respuestas</w:t>
            </w:r>
          </w:p>
          <w:p w14:paraId="23EBA275"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(100%-90%)</w:t>
            </w:r>
          </w:p>
        </w:tc>
      </w:tr>
      <w:tr w:rsidR="00E079CA" w:rsidRPr="00622C3C" w14:paraId="0BAA7B8E" w14:textId="77777777" w:rsidTr="0028561F">
        <w:tc>
          <w:tcPr>
            <w:tcW w:w="2072" w:type="dxa"/>
            <w:vAlign w:val="center"/>
          </w:tcPr>
          <w:p w14:paraId="7B890479"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Utilización del tiempo disponible</w:t>
            </w:r>
          </w:p>
        </w:tc>
        <w:tc>
          <w:tcPr>
            <w:tcW w:w="1955" w:type="dxa"/>
            <w:vAlign w:val="center"/>
          </w:tcPr>
          <w:p w14:paraId="527D8453"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mal el tiempo y presenta con retraso loas contenidos trabajados</w:t>
            </w:r>
          </w:p>
        </w:tc>
        <w:tc>
          <w:tcPr>
            <w:tcW w:w="1960" w:type="dxa"/>
            <w:vAlign w:val="center"/>
          </w:tcPr>
          <w:p w14:paraId="344A536C"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moderadamente bien el tiempo y presenta los contenidos trabajados en el límite del tiempo.</w:t>
            </w:r>
          </w:p>
        </w:tc>
        <w:tc>
          <w:tcPr>
            <w:tcW w:w="1897" w:type="dxa"/>
            <w:vAlign w:val="center"/>
          </w:tcPr>
          <w:p w14:paraId="226F25F6"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 xml:space="preserve">Se organiza bien el tiempo y presenta los contenidos trabajados antes del </w:t>
            </w:r>
            <w:proofErr w:type="spellStart"/>
            <w:r>
              <w:rPr>
                <w:rFonts w:asciiTheme="minorHAnsi" w:hAnsiTheme="minorHAnsi" w:cstheme="minorHAnsi"/>
                <w:w w:val="105"/>
                <w:sz w:val="20"/>
                <w:szCs w:val="20"/>
              </w:rPr>
              <w:t>límita</w:t>
            </w:r>
            <w:proofErr w:type="spellEnd"/>
            <w:r>
              <w:rPr>
                <w:rFonts w:asciiTheme="minorHAnsi" w:hAnsiTheme="minorHAnsi" w:cstheme="minorHAnsi"/>
                <w:w w:val="105"/>
                <w:sz w:val="20"/>
                <w:szCs w:val="20"/>
              </w:rPr>
              <w:t xml:space="preserve"> del tiempo.</w:t>
            </w:r>
          </w:p>
        </w:tc>
        <w:tc>
          <w:tcPr>
            <w:tcW w:w="1755" w:type="dxa"/>
            <w:vAlign w:val="center"/>
          </w:tcPr>
          <w:p w14:paraId="1D100C09"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muy bien el tiempo y presenta los contenidos dentro del límite del tiempo habiéndolos revisado previamente.</w:t>
            </w:r>
          </w:p>
        </w:tc>
      </w:tr>
    </w:tbl>
    <w:p w14:paraId="2652B89A" w14:textId="77777777" w:rsidR="00E079CA" w:rsidRDefault="00E079CA" w:rsidP="00E079CA">
      <w:pPr>
        <w:rPr>
          <w:rFonts w:cstheme="minorHAnsi"/>
          <w:sz w:val="20"/>
          <w:szCs w:val="20"/>
        </w:rPr>
      </w:pPr>
    </w:p>
    <w:p w14:paraId="12041291" w14:textId="4C084253" w:rsidR="00892F32" w:rsidRDefault="00892F32" w:rsidP="00E079CA">
      <w:pPr>
        <w:rPr>
          <w:rFonts w:cstheme="minorHAnsi"/>
          <w:sz w:val="20"/>
          <w:szCs w:val="20"/>
        </w:rPr>
      </w:pPr>
    </w:p>
    <w:p w14:paraId="73E5536C" w14:textId="3FBE5E4E" w:rsidR="00E079CA" w:rsidRDefault="00E079CA" w:rsidP="00E079CA">
      <w:pPr>
        <w:pStyle w:val="LO-normal"/>
        <w:rPr>
          <w:lang w:eastAsia="ar-SA" w:bidi="ar-SA"/>
        </w:rPr>
      </w:pPr>
    </w:p>
    <w:p w14:paraId="0534AAC9" w14:textId="50888955" w:rsidR="00E079CA" w:rsidRDefault="00E079CA" w:rsidP="00E079CA">
      <w:pPr>
        <w:pStyle w:val="LO-normal"/>
        <w:rPr>
          <w:lang w:eastAsia="ar-SA" w:bidi="ar-SA"/>
        </w:rPr>
      </w:pPr>
    </w:p>
    <w:p w14:paraId="21095115" w14:textId="7D7845E0" w:rsidR="00E079CA" w:rsidRDefault="00E079CA" w:rsidP="00E079CA">
      <w:pPr>
        <w:pStyle w:val="LO-normal"/>
        <w:rPr>
          <w:lang w:eastAsia="ar-SA" w:bidi="ar-SA"/>
        </w:rPr>
      </w:pPr>
    </w:p>
    <w:p w14:paraId="0A1DABDF" w14:textId="2F57497A" w:rsidR="00E079CA" w:rsidRDefault="00E079CA" w:rsidP="00E079CA">
      <w:pPr>
        <w:pStyle w:val="LO-normal"/>
        <w:rPr>
          <w:lang w:eastAsia="ar-SA" w:bidi="ar-SA"/>
        </w:rPr>
      </w:pPr>
    </w:p>
    <w:p w14:paraId="42AAA164" w14:textId="77777777" w:rsidR="00E079CA" w:rsidRPr="00E079CA" w:rsidRDefault="00E079CA" w:rsidP="00E079CA">
      <w:pPr>
        <w:pStyle w:val="LO-normal"/>
        <w:rPr>
          <w:lang w:eastAsia="ar-SA" w:bidi="ar-SA"/>
        </w:rPr>
      </w:pPr>
    </w:p>
    <w:p w14:paraId="2878B56D" w14:textId="39D4E400" w:rsidR="00892F32" w:rsidRDefault="00892F32" w:rsidP="009943CD">
      <w:pPr>
        <w:pStyle w:val="LO-normal"/>
        <w:jc w:val="center"/>
        <w:rPr>
          <w:rFonts w:ascii="Arial" w:eastAsia="Arial" w:hAnsi="Arial"/>
          <w:b/>
          <w:color w:val="1F497D" w:themeColor="text2"/>
        </w:rPr>
      </w:pPr>
    </w:p>
    <w:p w14:paraId="373B9FD4" w14:textId="056F5AF7" w:rsidR="00892F32" w:rsidRDefault="00892F32" w:rsidP="009943CD">
      <w:pPr>
        <w:pStyle w:val="LO-normal"/>
        <w:jc w:val="center"/>
        <w:rPr>
          <w:rFonts w:ascii="Arial" w:eastAsia="Arial" w:hAnsi="Arial"/>
          <w:b/>
          <w:color w:val="1F497D" w:themeColor="text2"/>
        </w:rPr>
      </w:pPr>
    </w:p>
    <w:p w14:paraId="1C016C22" w14:textId="77777777" w:rsidR="00892F32" w:rsidRDefault="00892F32" w:rsidP="009943CD">
      <w:pPr>
        <w:pStyle w:val="LO-normal"/>
        <w:jc w:val="center"/>
        <w:rPr>
          <w:rFonts w:ascii="Arial" w:eastAsia="Arial" w:hAnsi="Arial"/>
          <w:b/>
          <w:color w:val="1F497D" w:themeColor="text2"/>
        </w:rPr>
      </w:pPr>
    </w:p>
    <w:p w14:paraId="2AB49508" w14:textId="076F5873" w:rsidR="009943CD" w:rsidRDefault="009943CD" w:rsidP="009943CD">
      <w:pPr>
        <w:pStyle w:val="LO-normal"/>
        <w:jc w:val="center"/>
        <w:rPr>
          <w:rFonts w:ascii="Arial" w:hAnsi="Arial"/>
          <w:b/>
          <w:bCs/>
          <w:color w:val="1F497D" w:themeColor="text2"/>
        </w:rPr>
      </w:pPr>
      <w:r w:rsidRPr="009943CD">
        <w:rPr>
          <w:rFonts w:ascii="Arial" w:eastAsia="Arial" w:hAnsi="Arial"/>
          <w:b/>
          <w:color w:val="1F497D" w:themeColor="text2"/>
        </w:rPr>
        <w:t xml:space="preserve">UNIDAD DIDÁCTICA </w:t>
      </w:r>
      <w:r>
        <w:rPr>
          <w:rFonts w:ascii="Arial" w:eastAsia="Arial" w:hAnsi="Arial"/>
          <w:b/>
          <w:color w:val="1F497D" w:themeColor="text2"/>
        </w:rPr>
        <w:t>1</w:t>
      </w:r>
      <w:r w:rsidRPr="009943CD">
        <w:rPr>
          <w:rFonts w:ascii="Arial" w:eastAsia="Arial" w:hAnsi="Arial"/>
          <w:b/>
          <w:color w:val="1F497D" w:themeColor="text2"/>
        </w:rPr>
        <w:t>:</w:t>
      </w:r>
      <w:r w:rsidRPr="009943CD">
        <w:rPr>
          <w:rFonts w:ascii="Arial" w:hAnsi="Arial"/>
          <w:b/>
          <w:bCs/>
          <w:color w:val="1F497D" w:themeColor="text2"/>
        </w:rPr>
        <w:t xml:space="preserve"> </w:t>
      </w:r>
      <w:r>
        <w:rPr>
          <w:rFonts w:ascii="Arial" w:hAnsi="Arial"/>
          <w:b/>
          <w:bCs/>
          <w:color w:val="1F497D" w:themeColor="text2"/>
        </w:rPr>
        <w:t>La materia</w:t>
      </w:r>
    </w:p>
    <w:p w14:paraId="55A0DA24" w14:textId="77777777" w:rsidR="00892F32" w:rsidRPr="009943CD" w:rsidRDefault="00892F32" w:rsidP="009943CD">
      <w:pPr>
        <w:pStyle w:val="LO-normal"/>
        <w:jc w:val="center"/>
        <w:rPr>
          <w:rFonts w:ascii="Arial" w:eastAsia="Arial" w:hAnsi="Arial"/>
          <w:color w:val="1F497D" w:themeColor="text2"/>
        </w:rPr>
      </w:pPr>
    </w:p>
    <w:p w14:paraId="0E261A5B" w14:textId="77777777" w:rsidR="009943CD" w:rsidRPr="009943CD" w:rsidRDefault="009943CD" w:rsidP="009943CD">
      <w:pPr>
        <w:pStyle w:val="LO-normal"/>
        <w:numPr>
          <w:ilvl w:val="0"/>
          <w:numId w:val="7"/>
        </w:numPr>
        <w:jc w:val="both"/>
        <w:rPr>
          <w:rFonts w:ascii="Arial" w:eastAsia="Arial" w:hAnsi="Arial"/>
          <w:b/>
          <w:sz w:val="20"/>
          <w:szCs w:val="20"/>
        </w:rPr>
      </w:pPr>
      <w:r>
        <w:rPr>
          <w:rFonts w:ascii="Arial" w:eastAsia="Arial" w:hAnsi="Arial"/>
          <w:b/>
          <w:sz w:val="20"/>
          <w:szCs w:val="20"/>
        </w:rPr>
        <w:t>INTRODUCCIÓN</w:t>
      </w:r>
      <w:r w:rsidRPr="00B91504">
        <w:rPr>
          <w:rFonts w:ascii="Arial" w:eastAsia="Arial" w:hAnsi="Arial"/>
          <w:b/>
          <w:sz w:val="20"/>
          <w:szCs w:val="20"/>
        </w:rPr>
        <w:t>:</w:t>
      </w:r>
      <w:r>
        <w:rPr>
          <w:rFonts w:ascii="Arial" w:eastAsia="Arial" w:hAnsi="Arial"/>
          <w:b/>
          <w:sz w:val="20"/>
          <w:szCs w:val="20"/>
        </w:rPr>
        <w:t xml:space="preserve"> </w:t>
      </w:r>
      <w:r w:rsidRPr="009943CD">
        <w:rPr>
          <w:rFonts w:ascii="Arial" w:eastAsia="Arial" w:hAnsi="Arial"/>
          <w:b/>
          <w:sz w:val="20"/>
          <w:szCs w:val="20"/>
        </w:rPr>
        <w:t xml:space="preserve">Iniciaremos el estudio de esta unidad planteando la cuestión ¿Qué sabemos de las propiedades de la materia? Vivimos rodeados de ella, es </w:t>
      </w:r>
      <w:proofErr w:type="gramStart"/>
      <w:r w:rsidRPr="009943CD">
        <w:rPr>
          <w:rFonts w:ascii="Arial" w:eastAsia="Arial" w:hAnsi="Arial"/>
          <w:b/>
          <w:sz w:val="20"/>
          <w:szCs w:val="20"/>
        </w:rPr>
        <w:t>más  vivimos</w:t>
      </w:r>
      <w:proofErr w:type="gramEnd"/>
      <w:r w:rsidRPr="009943CD">
        <w:rPr>
          <w:rFonts w:ascii="Arial" w:eastAsia="Arial" w:hAnsi="Arial"/>
          <w:b/>
          <w:sz w:val="20"/>
          <w:szCs w:val="20"/>
        </w:rPr>
        <w:t xml:space="preserve"> inmersos en materia, que se encuentra en estado gaseoso: nuestra atmósfera.</w:t>
      </w:r>
    </w:p>
    <w:p w14:paraId="66CDBE31" w14:textId="77777777" w:rsidR="009943CD" w:rsidRPr="009943CD" w:rsidRDefault="009943CD" w:rsidP="009943CD">
      <w:pPr>
        <w:pStyle w:val="LO-normal"/>
        <w:ind w:left="720"/>
        <w:jc w:val="both"/>
        <w:rPr>
          <w:rFonts w:ascii="Arial" w:eastAsia="Arial" w:hAnsi="Arial"/>
          <w:b/>
          <w:sz w:val="20"/>
          <w:szCs w:val="20"/>
        </w:rPr>
      </w:pPr>
      <w:r w:rsidRPr="009943CD">
        <w:rPr>
          <w:rFonts w:ascii="Arial" w:eastAsia="Arial" w:hAnsi="Arial"/>
          <w:b/>
          <w:sz w:val="20"/>
          <w:szCs w:val="20"/>
        </w:rPr>
        <w:t xml:space="preserve">Plantearemos que toda la materia tiene ciertas propiedades en común (propiedades generales), aunque los distintos materiales pueden ser muy diferentes unos de otros (propiedades específicas). </w:t>
      </w:r>
    </w:p>
    <w:p w14:paraId="1E72E4E0" w14:textId="53B61087" w:rsidR="009943CD" w:rsidRDefault="009943CD" w:rsidP="009943CD">
      <w:pPr>
        <w:pStyle w:val="LO-normal"/>
        <w:ind w:left="720"/>
        <w:jc w:val="both"/>
        <w:rPr>
          <w:rFonts w:ascii="Arial" w:eastAsia="Arial" w:hAnsi="Arial"/>
          <w:b/>
          <w:sz w:val="20"/>
          <w:szCs w:val="20"/>
        </w:rPr>
      </w:pPr>
      <w:r w:rsidRPr="009943CD">
        <w:rPr>
          <w:rFonts w:ascii="Arial" w:eastAsia="Arial" w:hAnsi="Arial"/>
          <w:b/>
          <w:sz w:val="20"/>
          <w:szCs w:val="20"/>
        </w:rPr>
        <w:t>Además, en la naturaleza existen sustancias puras, como el agua, y también mezclas de diferentes tipos, como el agua de mar.</w:t>
      </w:r>
    </w:p>
    <w:p w14:paraId="0AA4F25F" w14:textId="0D927FAA" w:rsidR="009943CD" w:rsidRPr="00B91504" w:rsidRDefault="009943CD" w:rsidP="009943CD">
      <w:pPr>
        <w:pStyle w:val="LO-normal"/>
        <w:ind w:left="720"/>
        <w:jc w:val="both"/>
        <w:rPr>
          <w:rFonts w:ascii="Arial" w:eastAsia="Arial" w:hAnsi="Arial"/>
          <w:sz w:val="20"/>
          <w:szCs w:val="20"/>
        </w:rPr>
      </w:pPr>
      <w:r>
        <w:rPr>
          <w:rFonts w:ascii="Arial" w:eastAsia="Arial" w:hAnsi="Arial"/>
          <w:b/>
          <w:sz w:val="20"/>
          <w:szCs w:val="20"/>
        </w:rPr>
        <w:t xml:space="preserve">Por </w:t>
      </w:r>
      <w:proofErr w:type="gramStart"/>
      <w:r>
        <w:rPr>
          <w:rFonts w:ascii="Arial" w:eastAsia="Arial" w:hAnsi="Arial"/>
          <w:b/>
          <w:sz w:val="20"/>
          <w:szCs w:val="20"/>
        </w:rPr>
        <w:t>último</w:t>
      </w:r>
      <w:proofErr w:type="gramEnd"/>
      <w:r>
        <w:rPr>
          <w:rFonts w:ascii="Arial" w:eastAsia="Arial" w:hAnsi="Arial"/>
          <w:b/>
          <w:sz w:val="20"/>
          <w:szCs w:val="20"/>
        </w:rPr>
        <w:t xml:space="preserve"> hablaremos de disoluciones</w:t>
      </w:r>
    </w:p>
    <w:p w14:paraId="38C32BA9" w14:textId="41001173" w:rsidR="009943CD" w:rsidRPr="00B91504" w:rsidRDefault="009943CD" w:rsidP="009943CD">
      <w:pPr>
        <w:pStyle w:val="LO-normal"/>
        <w:numPr>
          <w:ilvl w:val="0"/>
          <w:numId w:val="7"/>
        </w:numPr>
        <w:jc w:val="both"/>
        <w:rPr>
          <w:rFonts w:ascii="Arial" w:eastAsia="Arial" w:hAnsi="Arial"/>
          <w:sz w:val="20"/>
          <w:szCs w:val="20"/>
        </w:rPr>
      </w:pPr>
      <w:r w:rsidRPr="00B91504">
        <w:rPr>
          <w:rFonts w:ascii="Arial" w:eastAsia="Arial" w:hAnsi="Arial"/>
          <w:b/>
          <w:sz w:val="20"/>
          <w:szCs w:val="20"/>
        </w:rPr>
        <w:t>NÚMERO APROXIMADO DE SESIONES:</w:t>
      </w:r>
      <w:r w:rsidR="00892F32">
        <w:rPr>
          <w:rFonts w:ascii="Arial" w:eastAsia="Arial" w:hAnsi="Arial"/>
          <w:b/>
          <w:sz w:val="20"/>
          <w:szCs w:val="20"/>
        </w:rPr>
        <w:t xml:space="preserve"> 9 sesiones</w:t>
      </w:r>
    </w:p>
    <w:p w14:paraId="326EB468" w14:textId="77777777"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CONCRECIÓN CURRICULAR</w:t>
      </w:r>
    </w:p>
    <w:tbl>
      <w:tblPr>
        <w:tblStyle w:val="TableNormal"/>
        <w:tblW w:w="14218" w:type="dxa"/>
        <w:tblInd w:w="0" w:type="dxa"/>
        <w:tblCellMar>
          <w:left w:w="108" w:type="dxa"/>
          <w:right w:w="108" w:type="dxa"/>
        </w:tblCellMar>
        <w:tblLook w:val="0000" w:firstRow="0" w:lastRow="0" w:firstColumn="0" w:lastColumn="0" w:noHBand="0" w:noVBand="0"/>
      </w:tblPr>
      <w:tblGrid>
        <w:gridCol w:w="5835"/>
        <w:gridCol w:w="7170"/>
        <w:gridCol w:w="1213"/>
      </w:tblGrid>
      <w:tr w:rsidR="009943CD" w:rsidRPr="00B91504" w14:paraId="6AA9A857" w14:textId="77777777" w:rsidTr="003026FE">
        <w:tc>
          <w:tcPr>
            <w:tcW w:w="5835" w:type="dxa"/>
            <w:tcBorders>
              <w:top w:val="single" w:sz="4" w:space="0" w:color="000000"/>
              <w:left w:val="single" w:sz="4" w:space="0" w:color="000000"/>
              <w:bottom w:val="single" w:sz="4" w:space="0" w:color="000000"/>
              <w:right w:val="single" w:sz="4" w:space="0" w:color="000000"/>
            </w:tcBorders>
          </w:tcPr>
          <w:p w14:paraId="5C0BD498"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 xml:space="preserve">ESTÁNDARES DE APRENDIZAJE </w:t>
            </w:r>
          </w:p>
        </w:tc>
        <w:tc>
          <w:tcPr>
            <w:tcW w:w="7170" w:type="dxa"/>
            <w:tcBorders>
              <w:top w:val="single" w:sz="4" w:space="0" w:color="000000"/>
              <w:left w:val="single" w:sz="4" w:space="0" w:color="000000"/>
              <w:bottom w:val="single" w:sz="4" w:space="0" w:color="000000"/>
              <w:right w:val="single" w:sz="4" w:space="0" w:color="000000"/>
            </w:tcBorders>
          </w:tcPr>
          <w:p w14:paraId="4CE7AAC0"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CRITERIOS DE EVALUACIÓN</w:t>
            </w:r>
          </w:p>
        </w:tc>
        <w:tc>
          <w:tcPr>
            <w:tcW w:w="1213" w:type="dxa"/>
            <w:tcBorders>
              <w:top w:val="single" w:sz="4" w:space="0" w:color="000000"/>
              <w:left w:val="single" w:sz="4" w:space="0" w:color="000000"/>
              <w:bottom w:val="single" w:sz="4" w:space="0" w:color="000000"/>
              <w:right w:val="single" w:sz="4" w:space="0" w:color="000000"/>
            </w:tcBorders>
          </w:tcPr>
          <w:p w14:paraId="6E8E784A"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CCCC</w:t>
            </w:r>
          </w:p>
        </w:tc>
      </w:tr>
      <w:tr w:rsidR="009943CD" w:rsidRPr="00B91504" w14:paraId="62A88629"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3A1E176D" w14:textId="77777777" w:rsidR="009943CD" w:rsidRPr="00177836" w:rsidRDefault="009943CD" w:rsidP="009943CD">
            <w:pPr>
              <w:tabs>
                <w:tab w:val="left" w:pos="709"/>
              </w:tabs>
              <w:rPr>
                <w:rFonts w:ascii="Arial" w:hAnsi="Arial"/>
                <w:sz w:val="18"/>
                <w:szCs w:val="18"/>
                <w:lang w:eastAsia="es-ES"/>
              </w:rPr>
            </w:pPr>
            <w:r w:rsidRPr="00177836">
              <w:rPr>
                <w:rFonts w:ascii="Arial" w:hAnsi="Arial"/>
                <w:sz w:val="18"/>
                <w:szCs w:val="18"/>
                <w:lang w:eastAsia="es-ES"/>
              </w:rPr>
              <w:t>E.A.2.1.1. Distingue entre propiedades generales y propiedades características de la materia, utilizando estas últimas para la caracterización de sustancias.</w:t>
            </w:r>
          </w:p>
          <w:p w14:paraId="2F7593CE" w14:textId="77777777" w:rsidR="009943CD" w:rsidRPr="00177836" w:rsidRDefault="009943CD" w:rsidP="009943CD">
            <w:pPr>
              <w:tabs>
                <w:tab w:val="left" w:pos="709"/>
              </w:tabs>
              <w:rPr>
                <w:rFonts w:ascii="Arial" w:hAnsi="Arial"/>
                <w:sz w:val="18"/>
                <w:szCs w:val="18"/>
                <w:lang w:eastAsia="es-ES"/>
              </w:rPr>
            </w:pPr>
            <w:r w:rsidRPr="00177836">
              <w:rPr>
                <w:rFonts w:ascii="Arial" w:hAnsi="Arial"/>
                <w:sz w:val="18"/>
                <w:szCs w:val="18"/>
                <w:lang w:eastAsia="es-ES"/>
              </w:rPr>
              <w:t>E.A.2.1.2. Relaciona propiedades de los materiales de nuestro entorno con el uso que se hace de ellos.</w:t>
            </w:r>
          </w:p>
          <w:p w14:paraId="25FDE8DC" w14:textId="4CB40C31" w:rsidR="009943CD" w:rsidRPr="00B91504" w:rsidRDefault="009943CD" w:rsidP="009943CD">
            <w:pPr>
              <w:pStyle w:val="LO-normal"/>
              <w:jc w:val="both"/>
              <w:rPr>
                <w:rFonts w:ascii="Arial" w:eastAsia="Arial" w:hAnsi="Arial"/>
                <w:sz w:val="20"/>
                <w:szCs w:val="20"/>
              </w:rPr>
            </w:pPr>
            <w:r w:rsidRPr="00177836">
              <w:rPr>
                <w:rFonts w:ascii="Arial" w:hAnsi="Arial"/>
                <w:sz w:val="18"/>
                <w:szCs w:val="18"/>
                <w:lang w:eastAsia="es-ES"/>
              </w:rPr>
              <w:t xml:space="preserve">E.A.2.1.3. Describe la determinación experimental del volumen </w:t>
            </w:r>
            <w:proofErr w:type="gramStart"/>
            <w:r w:rsidRPr="00177836">
              <w:rPr>
                <w:rFonts w:ascii="Arial" w:hAnsi="Arial"/>
                <w:sz w:val="18"/>
                <w:szCs w:val="18"/>
                <w:lang w:eastAsia="es-ES"/>
              </w:rPr>
              <w:t>y  de</w:t>
            </w:r>
            <w:proofErr w:type="gramEnd"/>
            <w:r w:rsidRPr="00177836">
              <w:rPr>
                <w:rFonts w:ascii="Arial" w:hAnsi="Arial"/>
                <w:sz w:val="18"/>
                <w:szCs w:val="18"/>
                <w:lang w:eastAsia="es-ES"/>
              </w:rPr>
              <w:t xml:space="preserve"> la masa de un sólido y calcula su densidad.</w:t>
            </w:r>
          </w:p>
        </w:tc>
        <w:tc>
          <w:tcPr>
            <w:tcW w:w="7170" w:type="dxa"/>
            <w:tcBorders>
              <w:top w:val="single" w:sz="4" w:space="0" w:color="000000"/>
              <w:left w:val="single" w:sz="4" w:space="0" w:color="000000"/>
              <w:bottom w:val="single" w:sz="4" w:space="0" w:color="000000"/>
              <w:right w:val="single" w:sz="4" w:space="0" w:color="000000"/>
            </w:tcBorders>
            <w:vAlign w:val="center"/>
          </w:tcPr>
          <w:p w14:paraId="18DB0EAD" w14:textId="3244A325" w:rsidR="009943CD" w:rsidRPr="00B91504" w:rsidRDefault="009943CD" w:rsidP="009943CD">
            <w:pPr>
              <w:pStyle w:val="LO-normal"/>
              <w:jc w:val="both"/>
              <w:rPr>
                <w:rFonts w:ascii="Arial" w:eastAsia="Arial" w:hAnsi="Arial"/>
                <w:sz w:val="20"/>
                <w:szCs w:val="20"/>
              </w:rPr>
            </w:pPr>
            <w:r w:rsidRPr="00177836">
              <w:rPr>
                <w:rFonts w:ascii="Arial" w:hAnsi="Arial"/>
                <w:color w:val="000000"/>
                <w:sz w:val="18"/>
                <w:szCs w:val="18"/>
              </w:rPr>
              <w:t>C.E.2.1. Reconocer las propiedades generales y características de</w:t>
            </w:r>
            <w:r w:rsidRPr="00177836">
              <w:rPr>
                <w:rStyle w:val="Fuentedeprrafopredeter1"/>
                <w:rFonts w:ascii="Arial" w:hAnsi="Arial"/>
                <w:color w:val="000000"/>
                <w:spacing w:val="39"/>
                <w:sz w:val="18"/>
                <w:szCs w:val="18"/>
              </w:rPr>
              <w:t xml:space="preserve"> </w:t>
            </w:r>
            <w:r w:rsidRPr="00177836">
              <w:rPr>
                <w:rFonts w:ascii="Arial" w:hAnsi="Arial"/>
                <w:color w:val="000000"/>
                <w:sz w:val="18"/>
                <w:szCs w:val="18"/>
              </w:rPr>
              <w:t>la materia y relacionarlas con</w:t>
            </w:r>
            <w:r w:rsidRPr="00177836">
              <w:rPr>
                <w:rStyle w:val="Fuentedeprrafopredeter1"/>
                <w:rFonts w:ascii="Arial" w:hAnsi="Arial"/>
                <w:color w:val="000000"/>
                <w:spacing w:val="42"/>
                <w:sz w:val="18"/>
                <w:szCs w:val="18"/>
              </w:rPr>
              <w:t xml:space="preserve"> </w:t>
            </w:r>
            <w:r w:rsidRPr="00177836">
              <w:rPr>
                <w:rFonts w:ascii="Arial" w:hAnsi="Arial"/>
                <w:color w:val="000000"/>
                <w:sz w:val="18"/>
                <w:szCs w:val="18"/>
              </w:rPr>
              <w:t xml:space="preserve">su naturaleza y sus aplicaciones. </w:t>
            </w:r>
          </w:p>
        </w:tc>
        <w:tc>
          <w:tcPr>
            <w:tcW w:w="1213" w:type="dxa"/>
            <w:tcBorders>
              <w:top w:val="single" w:sz="4" w:space="0" w:color="000000"/>
              <w:left w:val="single" w:sz="4" w:space="0" w:color="000000"/>
              <w:bottom w:val="single" w:sz="4" w:space="0" w:color="000000"/>
              <w:right w:val="single" w:sz="4" w:space="0" w:color="000000"/>
            </w:tcBorders>
            <w:vAlign w:val="center"/>
          </w:tcPr>
          <w:p w14:paraId="0E339923" w14:textId="77777777" w:rsidR="009943CD" w:rsidRPr="00177836" w:rsidRDefault="009943CD" w:rsidP="009943CD">
            <w:pPr>
              <w:jc w:val="center"/>
              <w:rPr>
                <w:rFonts w:ascii="Arial" w:hAnsi="Arial"/>
                <w:color w:val="000000"/>
                <w:sz w:val="18"/>
                <w:szCs w:val="18"/>
              </w:rPr>
            </w:pPr>
            <w:r w:rsidRPr="00177836">
              <w:rPr>
                <w:rFonts w:ascii="Arial" w:hAnsi="Arial"/>
                <w:color w:val="000000"/>
                <w:sz w:val="18"/>
                <w:szCs w:val="18"/>
              </w:rPr>
              <w:t>CMCT</w:t>
            </w:r>
          </w:p>
          <w:p w14:paraId="26CEB2A7" w14:textId="6C868D42" w:rsidR="009943CD" w:rsidRPr="00B91504" w:rsidRDefault="009943CD" w:rsidP="009943CD">
            <w:pPr>
              <w:pStyle w:val="LO-normal"/>
              <w:jc w:val="both"/>
              <w:rPr>
                <w:rFonts w:ascii="Arial" w:eastAsia="Arial" w:hAnsi="Arial"/>
                <w:sz w:val="20"/>
                <w:szCs w:val="20"/>
              </w:rPr>
            </w:pPr>
            <w:r w:rsidRPr="00177836">
              <w:rPr>
                <w:rFonts w:ascii="Arial" w:hAnsi="Arial"/>
                <w:color w:val="000000"/>
                <w:sz w:val="18"/>
                <w:szCs w:val="18"/>
              </w:rPr>
              <w:t>CAA</w:t>
            </w:r>
          </w:p>
        </w:tc>
      </w:tr>
      <w:tr w:rsidR="009943CD" w:rsidRPr="00B91504" w14:paraId="3C79C54D"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00E60A00" w14:textId="77777777" w:rsidR="009943CD" w:rsidRPr="00177836" w:rsidRDefault="009943CD" w:rsidP="009943CD">
            <w:pPr>
              <w:tabs>
                <w:tab w:val="left" w:pos="709"/>
              </w:tabs>
              <w:rPr>
                <w:rFonts w:ascii="Arial" w:hAnsi="Arial"/>
                <w:color w:val="000000" w:themeColor="text1"/>
                <w:sz w:val="18"/>
                <w:szCs w:val="18"/>
              </w:rPr>
            </w:pPr>
            <w:r w:rsidRPr="00177836">
              <w:rPr>
                <w:rFonts w:ascii="Arial" w:hAnsi="Arial"/>
                <w:color w:val="000000" w:themeColor="text1"/>
                <w:sz w:val="18"/>
                <w:szCs w:val="18"/>
              </w:rPr>
              <w:t>E.A.2.4.1. Distingue y clasifica sistemas materiales de uso cotidiano en sustancias puras y mezclas, especificando en este último caso si se trata de mezclas homogéneas, heterogéneas o coloides.</w:t>
            </w:r>
          </w:p>
          <w:p w14:paraId="141A6091" w14:textId="77777777" w:rsidR="009943CD" w:rsidRPr="00177836" w:rsidRDefault="009943CD" w:rsidP="009943CD">
            <w:pPr>
              <w:tabs>
                <w:tab w:val="left" w:pos="709"/>
              </w:tabs>
              <w:rPr>
                <w:rFonts w:ascii="Arial" w:hAnsi="Arial"/>
                <w:color w:val="000000" w:themeColor="text1"/>
                <w:sz w:val="18"/>
                <w:szCs w:val="18"/>
              </w:rPr>
            </w:pPr>
            <w:r w:rsidRPr="00177836">
              <w:rPr>
                <w:rFonts w:ascii="Arial" w:hAnsi="Arial"/>
                <w:color w:val="000000" w:themeColor="text1"/>
                <w:sz w:val="18"/>
                <w:szCs w:val="18"/>
              </w:rPr>
              <w:t>E.A.2.4.2. Identifica el disolvente y el soluto al analizar la composición de mezclas homogéneas de especial interés.</w:t>
            </w:r>
          </w:p>
          <w:p w14:paraId="762FB665" w14:textId="52F767DA" w:rsidR="009943CD" w:rsidRPr="00B91504" w:rsidRDefault="009943CD" w:rsidP="009943CD">
            <w:pPr>
              <w:pStyle w:val="LO-normal"/>
              <w:jc w:val="both"/>
              <w:rPr>
                <w:rFonts w:ascii="Arial" w:eastAsia="Arial" w:hAnsi="Arial"/>
                <w:sz w:val="20"/>
                <w:szCs w:val="20"/>
              </w:rPr>
            </w:pPr>
            <w:r w:rsidRPr="00177836">
              <w:rPr>
                <w:rFonts w:ascii="Arial" w:hAnsi="Arial"/>
                <w:color w:val="000000" w:themeColor="text1"/>
                <w:sz w:val="18"/>
                <w:szCs w:val="18"/>
              </w:rPr>
              <w:t xml:space="preserve">E.A.2.4.3. Realiza experiencias sencillas de preparación de disoluciones, describe el procedimiento seguido y el material utilizado, determina la concentración y la expresa en gramos por litro. </w:t>
            </w:r>
          </w:p>
        </w:tc>
        <w:tc>
          <w:tcPr>
            <w:tcW w:w="7170" w:type="dxa"/>
            <w:tcBorders>
              <w:top w:val="single" w:sz="4" w:space="0" w:color="000000"/>
              <w:left w:val="single" w:sz="4" w:space="0" w:color="000000"/>
              <w:bottom w:val="single" w:sz="4" w:space="0" w:color="000000"/>
              <w:right w:val="single" w:sz="4" w:space="0" w:color="000000"/>
            </w:tcBorders>
            <w:vAlign w:val="center"/>
          </w:tcPr>
          <w:p w14:paraId="1F75494A" w14:textId="7857FEFB" w:rsidR="009943CD" w:rsidRPr="00B91504" w:rsidRDefault="009943CD" w:rsidP="009943CD">
            <w:pPr>
              <w:pStyle w:val="LO-normal"/>
              <w:jc w:val="both"/>
              <w:rPr>
                <w:rFonts w:ascii="Arial" w:eastAsia="Arial" w:hAnsi="Arial"/>
                <w:sz w:val="20"/>
                <w:szCs w:val="20"/>
              </w:rPr>
            </w:pPr>
            <w:r w:rsidRPr="00177836">
              <w:rPr>
                <w:rFonts w:ascii="Arial" w:hAnsi="Arial"/>
                <w:sz w:val="18"/>
                <w:szCs w:val="18"/>
              </w:rPr>
              <w:t>C.E.2.4. Identificar sistemas materiales como sustancias puras</w:t>
            </w:r>
            <w:r w:rsidRPr="00177836">
              <w:rPr>
                <w:rStyle w:val="Fuentedeprrafopredeter1"/>
                <w:rFonts w:ascii="Arial" w:hAnsi="Arial"/>
                <w:spacing w:val="40"/>
                <w:sz w:val="18"/>
                <w:szCs w:val="18"/>
              </w:rPr>
              <w:t xml:space="preserve"> </w:t>
            </w:r>
            <w:r w:rsidRPr="00177836">
              <w:rPr>
                <w:rFonts w:ascii="Arial" w:hAnsi="Arial"/>
                <w:sz w:val="18"/>
                <w:szCs w:val="18"/>
              </w:rPr>
              <w:t>o</w:t>
            </w:r>
            <w:r w:rsidRPr="00177836">
              <w:rPr>
                <w:rStyle w:val="Fuentedeprrafopredeter1"/>
                <w:rFonts w:ascii="Arial" w:hAnsi="Arial"/>
                <w:spacing w:val="21"/>
                <w:sz w:val="18"/>
                <w:szCs w:val="18"/>
              </w:rPr>
              <w:t xml:space="preserve"> </w:t>
            </w:r>
            <w:r w:rsidRPr="00177836">
              <w:rPr>
                <w:rFonts w:ascii="Arial" w:hAnsi="Arial"/>
                <w:sz w:val="18"/>
                <w:szCs w:val="18"/>
              </w:rPr>
              <w:t>mezclas</w:t>
            </w:r>
            <w:r w:rsidRPr="00177836">
              <w:rPr>
                <w:rStyle w:val="Fuentedeprrafopredeter1"/>
                <w:rFonts w:ascii="Arial" w:hAnsi="Arial"/>
                <w:spacing w:val="30"/>
                <w:sz w:val="18"/>
                <w:szCs w:val="18"/>
              </w:rPr>
              <w:t xml:space="preserve"> </w:t>
            </w:r>
            <w:r w:rsidRPr="00177836">
              <w:rPr>
                <w:rFonts w:ascii="Arial" w:hAnsi="Arial"/>
                <w:sz w:val="18"/>
                <w:szCs w:val="18"/>
              </w:rPr>
              <w:t>y</w:t>
            </w:r>
            <w:r w:rsidRPr="00177836">
              <w:rPr>
                <w:rStyle w:val="Fuentedeprrafopredeter1"/>
                <w:rFonts w:ascii="Arial" w:hAnsi="Arial"/>
                <w:spacing w:val="21"/>
                <w:sz w:val="18"/>
                <w:szCs w:val="18"/>
              </w:rPr>
              <w:t xml:space="preserve"> </w:t>
            </w:r>
            <w:r w:rsidRPr="00177836">
              <w:rPr>
                <w:rFonts w:ascii="Arial" w:hAnsi="Arial"/>
                <w:sz w:val="18"/>
                <w:szCs w:val="18"/>
              </w:rPr>
              <w:t>valorar</w:t>
            </w:r>
            <w:r w:rsidRPr="00177836">
              <w:rPr>
                <w:rStyle w:val="Fuentedeprrafopredeter1"/>
                <w:rFonts w:ascii="Arial" w:hAnsi="Arial"/>
                <w:spacing w:val="36"/>
                <w:sz w:val="18"/>
                <w:szCs w:val="18"/>
              </w:rPr>
              <w:t xml:space="preserve"> </w:t>
            </w:r>
            <w:r w:rsidRPr="00177836">
              <w:rPr>
                <w:rFonts w:ascii="Arial" w:hAnsi="Arial"/>
                <w:sz w:val="18"/>
                <w:szCs w:val="18"/>
              </w:rPr>
              <w:t xml:space="preserve">la importancia y las aplicaciones de mezclas de especial interés. </w:t>
            </w:r>
          </w:p>
        </w:tc>
        <w:tc>
          <w:tcPr>
            <w:tcW w:w="1213" w:type="dxa"/>
            <w:tcBorders>
              <w:top w:val="single" w:sz="4" w:space="0" w:color="000000"/>
              <w:left w:val="single" w:sz="4" w:space="0" w:color="000000"/>
              <w:bottom w:val="single" w:sz="4" w:space="0" w:color="000000"/>
              <w:right w:val="single" w:sz="4" w:space="0" w:color="000000"/>
            </w:tcBorders>
            <w:vAlign w:val="center"/>
          </w:tcPr>
          <w:p w14:paraId="71895473" w14:textId="62DDD12D" w:rsidR="009943CD" w:rsidRPr="00B91504" w:rsidRDefault="009943CD" w:rsidP="009943CD">
            <w:pPr>
              <w:pStyle w:val="LO-normal"/>
              <w:jc w:val="both"/>
              <w:rPr>
                <w:rFonts w:ascii="Arial" w:eastAsia="Arial" w:hAnsi="Arial"/>
                <w:sz w:val="20"/>
                <w:szCs w:val="20"/>
              </w:rPr>
            </w:pPr>
            <w:r w:rsidRPr="00177836">
              <w:rPr>
                <w:rFonts w:ascii="Arial" w:hAnsi="Arial"/>
                <w:sz w:val="18"/>
                <w:szCs w:val="18"/>
              </w:rPr>
              <w:t>CCL CMCT CSC</w:t>
            </w:r>
          </w:p>
        </w:tc>
      </w:tr>
      <w:tr w:rsidR="009943CD" w:rsidRPr="00B91504" w14:paraId="5E0C634B"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2692E8D3" w14:textId="72AE9E0F" w:rsidR="009943CD" w:rsidRPr="00B91504" w:rsidRDefault="009943CD" w:rsidP="009943CD">
            <w:pPr>
              <w:pStyle w:val="LO-normal"/>
              <w:jc w:val="both"/>
              <w:rPr>
                <w:rFonts w:ascii="Arial" w:eastAsia="Arial" w:hAnsi="Arial"/>
                <w:sz w:val="20"/>
                <w:szCs w:val="20"/>
              </w:rPr>
            </w:pPr>
            <w:r w:rsidRPr="00177836">
              <w:rPr>
                <w:rFonts w:ascii="Arial" w:hAnsi="Arial"/>
                <w:color w:val="000000" w:themeColor="text1"/>
                <w:sz w:val="18"/>
                <w:szCs w:val="18"/>
              </w:rPr>
              <w:t xml:space="preserve">E.A.2.5.1. Diseña métodos de separación de mezclas según las propiedades características de las sustancias que las componen, describiendo el material de laboratorio adecuado. </w:t>
            </w:r>
          </w:p>
        </w:tc>
        <w:tc>
          <w:tcPr>
            <w:tcW w:w="7170" w:type="dxa"/>
            <w:tcBorders>
              <w:top w:val="single" w:sz="4" w:space="0" w:color="000000"/>
              <w:left w:val="single" w:sz="4" w:space="0" w:color="000000"/>
              <w:bottom w:val="single" w:sz="4" w:space="0" w:color="000000"/>
              <w:right w:val="single" w:sz="4" w:space="0" w:color="000000"/>
            </w:tcBorders>
            <w:vAlign w:val="center"/>
          </w:tcPr>
          <w:p w14:paraId="6CFAB5ED" w14:textId="2FF2A92D" w:rsidR="009943CD" w:rsidRPr="00B91504" w:rsidRDefault="009943CD" w:rsidP="009943CD">
            <w:pPr>
              <w:pStyle w:val="LO-normal"/>
              <w:jc w:val="both"/>
              <w:rPr>
                <w:rFonts w:ascii="Arial" w:eastAsia="Arial" w:hAnsi="Arial"/>
                <w:sz w:val="20"/>
                <w:szCs w:val="20"/>
              </w:rPr>
            </w:pPr>
            <w:r w:rsidRPr="00177836">
              <w:rPr>
                <w:rFonts w:ascii="Arial" w:hAnsi="Arial"/>
                <w:sz w:val="18"/>
                <w:szCs w:val="18"/>
              </w:rPr>
              <w:t xml:space="preserve">C.E.2.5. Proponer métodos de separación de los componentes de una mezcla. </w:t>
            </w:r>
          </w:p>
        </w:tc>
        <w:tc>
          <w:tcPr>
            <w:tcW w:w="1213" w:type="dxa"/>
            <w:tcBorders>
              <w:top w:val="single" w:sz="4" w:space="0" w:color="000000"/>
              <w:left w:val="single" w:sz="4" w:space="0" w:color="000000"/>
              <w:bottom w:val="single" w:sz="4" w:space="0" w:color="000000"/>
              <w:right w:val="single" w:sz="4" w:space="0" w:color="000000"/>
            </w:tcBorders>
            <w:vAlign w:val="center"/>
          </w:tcPr>
          <w:p w14:paraId="0B50E36A" w14:textId="77777777" w:rsidR="009943CD" w:rsidRDefault="009943CD" w:rsidP="009943CD">
            <w:pPr>
              <w:jc w:val="center"/>
              <w:rPr>
                <w:rFonts w:ascii="Arial" w:hAnsi="Arial"/>
                <w:sz w:val="18"/>
                <w:szCs w:val="18"/>
              </w:rPr>
            </w:pPr>
            <w:r>
              <w:rPr>
                <w:rFonts w:ascii="Arial" w:hAnsi="Arial"/>
                <w:sz w:val="18"/>
                <w:szCs w:val="18"/>
              </w:rPr>
              <w:t>CCL</w:t>
            </w:r>
          </w:p>
          <w:p w14:paraId="39311899" w14:textId="77777777" w:rsidR="009943CD" w:rsidRPr="00177836" w:rsidRDefault="009943CD" w:rsidP="009943CD">
            <w:pPr>
              <w:jc w:val="center"/>
              <w:rPr>
                <w:rFonts w:ascii="Arial" w:hAnsi="Arial"/>
                <w:sz w:val="18"/>
                <w:szCs w:val="18"/>
              </w:rPr>
            </w:pPr>
            <w:r w:rsidRPr="00177836">
              <w:rPr>
                <w:rFonts w:ascii="Arial" w:hAnsi="Arial"/>
                <w:sz w:val="18"/>
                <w:szCs w:val="18"/>
              </w:rPr>
              <w:t>CMCT</w:t>
            </w:r>
          </w:p>
          <w:p w14:paraId="692225AE" w14:textId="2B897D2D" w:rsidR="009943CD" w:rsidRPr="00B91504" w:rsidRDefault="009943CD" w:rsidP="009943CD">
            <w:pPr>
              <w:pStyle w:val="LO-normal"/>
              <w:jc w:val="both"/>
              <w:rPr>
                <w:rFonts w:ascii="Arial" w:eastAsia="Arial" w:hAnsi="Arial"/>
                <w:sz w:val="20"/>
                <w:szCs w:val="20"/>
              </w:rPr>
            </w:pPr>
            <w:r w:rsidRPr="00177836">
              <w:rPr>
                <w:rFonts w:ascii="Arial" w:hAnsi="Arial"/>
                <w:sz w:val="18"/>
                <w:szCs w:val="18"/>
              </w:rPr>
              <w:t>CAA</w:t>
            </w:r>
          </w:p>
        </w:tc>
      </w:tr>
      <w:tr w:rsidR="009943CD" w:rsidRPr="00B91504" w14:paraId="53A162D1" w14:textId="77777777" w:rsidTr="003026FE">
        <w:tc>
          <w:tcPr>
            <w:tcW w:w="14218" w:type="dxa"/>
            <w:gridSpan w:val="3"/>
            <w:tcBorders>
              <w:top w:val="single" w:sz="4" w:space="0" w:color="000000"/>
              <w:left w:val="single" w:sz="4" w:space="0" w:color="000000"/>
              <w:bottom w:val="single" w:sz="4" w:space="0" w:color="000000"/>
              <w:right w:val="single" w:sz="4" w:space="0" w:color="000000"/>
            </w:tcBorders>
          </w:tcPr>
          <w:p w14:paraId="47A06E21" w14:textId="77777777" w:rsidR="009943CD" w:rsidRPr="00B91504" w:rsidRDefault="009943CD" w:rsidP="009943CD">
            <w:pPr>
              <w:pStyle w:val="LO-normal"/>
              <w:jc w:val="center"/>
              <w:rPr>
                <w:rFonts w:ascii="Arial" w:eastAsia="Arial" w:hAnsi="Arial"/>
                <w:sz w:val="20"/>
                <w:szCs w:val="20"/>
              </w:rPr>
            </w:pPr>
          </w:p>
          <w:p w14:paraId="70ADB90F" w14:textId="77777777"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CONTENIDOS:</w:t>
            </w:r>
          </w:p>
        </w:tc>
      </w:tr>
      <w:tr w:rsidR="009943CD" w:rsidRPr="00B91504" w14:paraId="3FC2FEA8" w14:textId="77777777" w:rsidTr="003026FE">
        <w:tc>
          <w:tcPr>
            <w:tcW w:w="14218" w:type="dxa"/>
            <w:gridSpan w:val="3"/>
            <w:tcBorders>
              <w:top w:val="single" w:sz="4" w:space="0" w:color="000000"/>
              <w:left w:val="single" w:sz="4" w:space="0" w:color="000000"/>
              <w:bottom w:val="single" w:sz="4" w:space="0" w:color="000000"/>
              <w:right w:val="single" w:sz="4" w:space="0" w:color="000000"/>
            </w:tcBorders>
          </w:tcPr>
          <w:p w14:paraId="7158DB31" w14:textId="77777777" w:rsidR="009943CD" w:rsidRPr="00B91504" w:rsidRDefault="009943CD" w:rsidP="009943CD">
            <w:pPr>
              <w:pStyle w:val="LO-normal"/>
              <w:jc w:val="center"/>
              <w:rPr>
                <w:rFonts w:ascii="Arial" w:eastAsia="Arial" w:hAnsi="Arial"/>
                <w:sz w:val="20"/>
                <w:szCs w:val="20"/>
              </w:rPr>
            </w:pPr>
          </w:p>
          <w:p w14:paraId="314645D5" w14:textId="527D4774" w:rsidR="009943CD" w:rsidRPr="009943CD" w:rsidRDefault="009943CD" w:rsidP="009943CD">
            <w:pPr>
              <w:pStyle w:val="LO-normal"/>
              <w:jc w:val="both"/>
              <w:rPr>
                <w:rFonts w:ascii="Arial" w:eastAsia="Arial" w:hAnsi="Arial"/>
                <w:sz w:val="20"/>
                <w:szCs w:val="20"/>
              </w:rPr>
            </w:pPr>
            <w:r w:rsidRPr="009943CD">
              <w:rPr>
                <w:rFonts w:ascii="Arial" w:eastAsia="Arial" w:hAnsi="Arial"/>
                <w:sz w:val="20"/>
                <w:szCs w:val="20"/>
              </w:rPr>
              <w:t xml:space="preserve">Propiedades generales de la </w:t>
            </w:r>
            <w:proofErr w:type="gramStart"/>
            <w:r w:rsidRPr="009943CD">
              <w:rPr>
                <w:rFonts w:ascii="Arial" w:eastAsia="Arial" w:hAnsi="Arial"/>
                <w:sz w:val="20"/>
                <w:szCs w:val="20"/>
              </w:rPr>
              <w:t>materia(</w:t>
            </w:r>
            <w:proofErr w:type="gramEnd"/>
            <w:r w:rsidRPr="009943CD">
              <w:rPr>
                <w:rFonts w:ascii="Arial" w:eastAsia="Arial" w:hAnsi="Arial"/>
                <w:sz w:val="20"/>
                <w:szCs w:val="20"/>
              </w:rPr>
              <w:t>o extensivas) : masa y volumen.</w:t>
            </w:r>
          </w:p>
          <w:p w14:paraId="6FF1CB20" w14:textId="77777777" w:rsidR="009943CD" w:rsidRPr="009943CD" w:rsidRDefault="009943CD" w:rsidP="009943CD">
            <w:pPr>
              <w:pStyle w:val="LO-normal"/>
              <w:jc w:val="both"/>
              <w:rPr>
                <w:rFonts w:ascii="Arial" w:eastAsia="Arial" w:hAnsi="Arial"/>
                <w:sz w:val="20"/>
                <w:szCs w:val="20"/>
              </w:rPr>
            </w:pPr>
            <w:r w:rsidRPr="009943CD">
              <w:rPr>
                <w:rFonts w:ascii="Arial" w:eastAsia="Arial" w:hAnsi="Arial"/>
                <w:sz w:val="20"/>
                <w:szCs w:val="20"/>
              </w:rPr>
              <w:t xml:space="preserve">Propiedad características de la </w:t>
            </w:r>
            <w:proofErr w:type="gramStart"/>
            <w:r w:rsidRPr="009943CD">
              <w:rPr>
                <w:rFonts w:ascii="Arial" w:eastAsia="Arial" w:hAnsi="Arial"/>
                <w:sz w:val="20"/>
                <w:szCs w:val="20"/>
              </w:rPr>
              <w:t>materia(</w:t>
            </w:r>
            <w:proofErr w:type="gramEnd"/>
            <w:r w:rsidRPr="009943CD">
              <w:rPr>
                <w:rFonts w:ascii="Arial" w:eastAsia="Arial" w:hAnsi="Arial"/>
                <w:sz w:val="20"/>
                <w:szCs w:val="20"/>
              </w:rPr>
              <w:t xml:space="preserve">o intensivas) . Densidad. </w:t>
            </w:r>
          </w:p>
          <w:p w14:paraId="703CF556" w14:textId="77777777" w:rsidR="009943CD" w:rsidRPr="009943CD" w:rsidRDefault="009943CD" w:rsidP="009943CD">
            <w:pPr>
              <w:pStyle w:val="LO-normal"/>
              <w:jc w:val="both"/>
              <w:rPr>
                <w:rFonts w:ascii="Arial" w:eastAsia="Arial" w:hAnsi="Arial"/>
                <w:sz w:val="20"/>
                <w:szCs w:val="20"/>
              </w:rPr>
            </w:pPr>
            <w:r w:rsidRPr="009943CD">
              <w:rPr>
                <w:rFonts w:ascii="Arial" w:eastAsia="Arial" w:hAnsi="Arial"/>
                <w:sz w:val="20"/>
                <w:szCs w:val="20"/>
              </w:rPr>
              <w:t xml:space="preserve">Mezclas de sustancias: homogéneas y heterogéneas. </w:t>
            </w:r>
          </w:p>
          <w:p w14:paraId="6D9CE664" w14:textId="51C45AF6" w:rsidR="009943CD" w:rsidRPr="009943CD" w:rsidRDefault="009943CD" w:rsidP="009943CD">
            <w:pPr>
              <w:pStyle w:val="LO-normal"/>
              <w:jc w:val="both"/>
              <w:rPr>
                <w:rFonts w:ascii="Arial" w:eastAsia="Arial" w:hAnsi="Arial"/>
                <w:sz w:val="20"/>
                <w:szCs w:val="20"/>
              </w:rPr>
            </w:pPr>
            <w:r w:rsidRPr="009943CD">
              <w:rPr>
                <w:rFonts w:ascii="Arial" w:eastAsia="Arial" w:hAnsi="Arial"/>
                <w:sz w:val="20"/>
                <w:szCs w:val="20"/>
              </w:rPr>
              <w:t>Mezclas especiales:</w:t>
            </w:r>
            <w:r w:rsidR="00892F32">
              <w:rPr>
                <w:rFonts w:ascii="Arial" w:eastAsia="Arial" w:hAnsi="Arial"/>
                <w:sz w:val="20"/>
                <w:szCs w:val="20"/>
              </w:rPr>
              <w:t xml:space="preserve"> </w:t>
            </w:r>
            <w:r w:rsidRPr="009943CD">
              <w:rPr>
                <w:rFonts w:ascii="Arial" w:eastAsia="Arial" w:hAnsi="Arial"/>
                <w:sz w:val="20"/>
                <w:szCs w:val="20"/>
              </w:rPr>
              <w:t>dispersiones coloidales.</w:t>
            </w:r>
          </w:p>
          <w:p w14:paraId="373F77CD" w14:textId="77777777" w:rsidR="009943CD" w:rsidRPr="009943CD" w:rsidRDefault="009943CD" w:rsidP="009943CD">
            <w:pPr>
              <w:pStyle w:val="LO-normal"/>
              <w:jc w:val="both"/>
              <w:rPr>
                <w:rFonts w:ascii="Arial" w:eastAsia="Arial" w:hAnsi="Arial"/>
                <w:sz w:val="20"/>
                <w:szCs w:val="20"/>
              </w:rPr>
            </w:pPr>
            <w:r w:rsidRPr="009943CD">
              <w:rPr>
                <w:rFonts w:ascii="Arial" w:eastAsia="Arial" w:hAnsi="Arial"/>
                <w:sz w:val="20"/>
                <w:szCs w:val="20"/>
              </w:rPr>
              <w:t xml:space="preserve">Concentración de una disolución: g/L, % en masa y en volumen (bebidas alcohólicas). </w:t>
            </w:r>
          </w:p>
          <w:p w14:paraId="7D870475" w14:textId="74E27EB5" w:rsidR="009943CD" w:rsidRPr="00B91504" w:rsidRDefault="009943CD" w:rsidP="009943CD">
            <w:pPr>
              <w:pStyle w:val="LO-normal"/>
              <w:jc w:val="both"/>
              <w:rPr>
                <w:rFonts w:ascii="Arial" w:eastAsia="Arial" w:hAnsi="Arial"/>
                <w:sz w:val="20"/>
                <w:szCs w:val="20"/>
              </w:rPr>
            </w:pPr>
            <w:r w:rsidRPr="009943CD">
              <w:rPr>
                <w:rFonts w:ascii="Arial" w:eastAsia="Arial" w:hAnsi="Arial"/>
                <w:sz w:val="20"/>
                <w:szCs w:val="20"/>
              </w:rPr>
              <w:t>Solubilidad y disolución saturada.</w:t>
            </w:r>
            <w:r w:rsidR="00892F32">
              <w:rPr>
                <w:rFonts w:ascii="Arial" w:eastAsia="Arial" w:hAnsi="Arial"/>
                <w:sz w:val="20"/>
                <w:szCs w:val="20"/>
              </w:rPr>
              <w:t xml:space="preserve"> </w:t>
            </w:r>
            <w:r w:rsidRPr="009943CD">
              <w:rPr>
                <w:rFonts w:ascii="Arial" w:eastAsia="Arial" w:hAnsi="Arial"/>
                <w:sz w:val="20"/>
                <w:szCs w:val="20"/>
              </w:rPr>
              <w:t xml:space="preserve">Métodos de separación de mezclas de sustancias. </w:t>
            </w:r>
          </w:p>
        </w:tc>
      </w:tr>
    </w:tbl>
    <w:p w14:paraId="36B03A24" w14:textId="77777777" w:rsidR="009943CD" w:rsidRPr="00B91504" w:rsidRDefault="009943CD" w:rsidP="009943CD">
      <w:pPr>
        <w:pStyle w:val="LO-normal"/>
        <w:jc w:val="both"/>
        <w:rPr>
          <w:rFonts w:ascii="Arial" w:eastAsia="Arial" w:hAnsi="Arial"/>
          <w:sz w:val="20"/>
          <w:szCs w:val="20"/>
        </w:rPr>
      </w:pPr>
    </w:p>
    <w:p w14:paraId="6BC0FF2E" w14:textId="77777777" w:rsidR="00892F32" w:rsidRDefault="00892F32" w:rsidP="009943CD">
      <w:pPr>
        <w:pStyle w:val="LO-normal"/>
        <w:jc w:val="center"/>
        <w:rPr>
          <w:rFonts w:ascii="Arial" w:eastAsia="Arial" w:hAnsi="Arial"/>
          <w:b/>
          <w:sz w:val="20"/>
          <w:szCs w:val="20"/>
        </w:rPr>
      </w:pPr>
    </w:p>
    <w:p w14:paraId="21B33904" w14:textId="3023E2CF"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TRANSPOSICIÓN DIDÁCTICA/DESARROLLO DE LA UNIDAD</w:t>
      </w:r>
    </w:p>
    <w:p w14:paraId="739F224C" w14:textId="77777777" w:rsidR="009943CD" w:rsidRPr="00B91504" w:rsidRDefault="009943CD" w:rsidP="009943CD">
      <w:pPr>
        <w:pStyle w:val="LO-normal"/>
        <w:jc w:val="both"/>
        <w:rPr>
          <w:rFonts w:ascii="Arial" w:eastAsia="Arial" w:hAnsi="Arial"/>
          <w:sz w:val="20"/>
          <w:szCs w:val="20"/>
        </w:rPr>
      </w:pPr>
      <w:r w:rsidRPr="00B91504">
        <w:rPr>
          <w:rFonts w:ascii="Arial" w:eastAsia="Arial" w:hAnsi="Arial"/>
          <w:b/>
          <w:sz w:val="20"/>
          <w:szCs w:val="20"/>
        </w:rPr>
        <w:t>TAREA/AS:</w:t>
      </w:r>
    </w:p>
    <w:tbl>
      <w:tblPr>
        <w:tblStyle w:val="TableNormal"/>
        <w:tblW w:w="14220" w:type="dxa"/>
        <w:tblInd w:w="0" w:type="dxa"/>
        <w:tblCellMar>
          <w:left w:w="108" w:type="dxa"/>
          <w:right w:w="108" w:type="dxa"/>
        </w:tblCellMar>
        <w:tblLook w:val="0000" w:firstRow="0" w:lastRow="0" w:firstColumn="0" w:lastColumn="0" w:noHBand="0" w:noVBand="0"/>
      </w:tblPr>
      <w:tblGrid>
        <w:gridCol w:w="1980"/>
        <w:gridCol w:w="4224"/>
        <w:gridCol w:w="2580"/>
        <w:gridCol w:w="2410"/>
        <w:gridCol w:w="3026"/>
      </w:tblGrid>
      <w:tr w:rsidR="009943CD" w:rsidRPr="00B91504" w14:paraId="0FA3E731" w14:textId="77777777" w:rsidTr="003026FE">
        <w:tc>
          <w:tcPr>
            <w:tcW w:w="14220" w:type="dxa"/>
            <w:gridSpan w:val="5"/>
            <w:tcBorders>
              <w:top w:val="single" w:sz="4" w:space="0" w:color="000000"/>
              <w:left w:val="single" w:sz="4" w:space="0" w:color="000000"/>
              <w:bottom w:val="single" w:sz="4" w:space="0" w:color="000000"/>
              <w:right w:val="single" w:sz="4" w:space="0" w:color="000000"/>
            </w:tcBorders>
          </w:tcPr>
          <w:p w14:paraId="3AF3A144" w14:textId="77777777" w:rsidR="009943CD" w:rsidRPr="00B91504" w:rsidRDefault="009943CD" w:rsidP="003026FE">
            <w:pPr>
              <w:pStyle w:val="LO-normal"/>
              <w:jc w:val="center"/>
              <w:rPr>
                <w:rFonts w:ascii="Arial" w:eastAsia="Arial" w:hAnsi="Arial"/>
                <w:sz w:val="20"/>
                <w:szCs w:val="20"/>
              </w:rPr>
            </w:pPr>
          </w:p>
          <w:p w14:paraId="2F7E77A9"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ACTIVIDADES/EJERCICIOS:</w:t>
            </w:r>
          </w:p>
          <w:p w14:paraId="21C14C96" w14:textId="77777777" w:rsidR="009943CD" w:rsidRPr="00B91504" w:rsidRDefault="009943CD" w:rsidP="003026FE">
            <w:pPr>
              <w:pStyle w:val="LO-normal"/>
              <w:jc w:val="center"/>
              <w:rPr>
                <w:rFonts w:ascii="Arial" w:eastAsia="Arial" w:hAnsi="Arial"/>
                <w:sz w:val="20"/>
                <w:szCs w:val="20"/>
              </w:rPr>
            </w:pPr>
          </w:p>
        </w:tc>
      </w:tr>
      <w:tr w:rsidR="009943CD" w:rsidRPr="00B91504" w14:paraId="0729EE32" w14:textId="77777777" w:rsidTr="003026FE">
        <w:trPr>
          <w:trHeight w:val="557"/>
        </w:trPr>
        <w:tc>
          <w:tcPr>
            <w:tcW w:w="14220" w:type="dxa"/>
            <w:gridSpan w:val="5"/>
            <w:tcBorders>
              <w:top w:val="single" w:sz="4" w:space="0" w:color="000000"/>
              <w:left w:val="single" w:sz="4" w:space="0" w:color="000000"/>
              <w:bottom w:val="single" w:sz="4" w:space="0" w:color="000000"/>
              <w:right w:val="single" w:sz="4" w:space="0" w:color="000000"/>
            </w:tcBorders>
          </w:tcPr>
          <w:p w14:paraId="1DE90E55" w14:textId="50966DF8"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Tarea en Classroom Unidad </w:t>
            </w:r>
            <w:r w:rsidR="00892F32">
              <w:rPr>
                <w:rFonts w:ascii="Arial" w:eastAsia="Arial" w:hAnsi="Arial"/>
                <w:sz w:val="20"/>
                <w:szCs w:val="20"/>
              </w:rPr>
              <w:t>1</w:t>
            </w:r>
            <w:r>
              <w:rPr>
                <w:rFonts w:ascii="Arial" w:eastAsia="Arial" w:hAnsi="Arial"/>
                <w:sz w:val="20"/>
                <w:szCs w:val="20"/>
              </w:rPr>
              <w:t xml:space="preserve">. </w:t>
            </w:r>
          </w:p>
          <w:p w14:paraId="10D789F4" w14:textId="48303C16"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Ejercicios de </w:t>
            </w:r>
            <w:r w:rsidR="00B36997">
              <w:rPr>
                <w:rFonts w:ascii="Arial" w:eastAsia="Arial" w:hAnsi="Arial"/>
                <w:sz w:val="20"/>
                <w:szCs w:val="20"/>
              </w:rPr>
              <w:t>cálculo con densidades y de concentraciones de elaboración propia</w:t>
            </w:r>
            <w:r>
              <w:rPr>
                <w:rFonts w:ascii="Arial" w:eastAsia="Arial" w:hAnsi="Arial"/>
                <w:sz w:val="20"/>
                <w:szCs w:val="20"/>
              </w:rPr>
              <w:t xml:space="preserve"> enviados por Classroom</w:t>
            </w:r>
          </w:p>
          <w:p w14:paraId="37D41C86" w14:textId="77777777" w:rsidR="009943CD" w:rsidRPr="00CA7034" w:rsidRDefault="009943CD" w:rsidP="003026FE">
            <w:pPr>
              <w:pStyle w:val="LO-normal"/>
              <w:jc w:val="both"/>
              <w:rPr>
                <w:rFonts w:ascii="Arial" w:eastAsia="Arial" w:hAnsi="Arial"/>
                <w:b/>
                <w:bCs/>
                <w:sz w:val="20"/>
                <w:szCs w:val="20"/>
              </w:rPr>
            </w:pPr>
            <w:r w:rsidRPr="00CA7034">
              <w:rPr>
                <w:rFonts w:ascii="Arial" w:eastAsia="Arial" w:hAnsi="Arial"/>
                <w:b/>
                <w:bCs/>
                <w:sz w:val="20"/>
                <w:szCs w:val="20"/>
              </w:rPr>
              <w:t>Libro de Anaya</w:t>
            </w:r>
            <w:r>
              <w:rPr>
                <w:rFonts w:ascii="Arial" w:eastAsia="Arial" w:hAnsi="Arial"/>
                <w:b/>
                <w:bCs/>
                <w:sz w:val="20"/>
                <w:szCs w:val="20"/>
              </w:rPr>
              <w:t>:</w:t>
            </w:r>
          </w:p>
          <w:p w14:paraId="71879B45"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Lectura, discusión y puesta en común de:</w:t>
            </w:r>
          </w:p>
          <w:p w14:paraId="7A5CAC56"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Texto introductorio motivador: Pág.30</w:t>
            </w:r>
          </w:p>
          <w:p w14:paraId="6DE9A33D"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Imágenes, tablas y esquemas: Capacidad y volumen Pág. 32; Medida de volúmenes Pág. 33; Procedimiento experimental Pág. 35</w:t>
            </w:r>
          </w:p>
          <w:p w14:paraId="22CA0A96"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 xml:space="preserve">Ejercicios resueltos: 1 Pág. 34 </w:t>
            </w:r>
          </w:p>
          <w:p w14:paraId="5007B32B"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 xml:space="preserve">“Propiedades de la </w:t>
            </w:r>
            <w:proofErr w:type="gramStart"/>
            <w:r w:rsidRPr="00892F32">
              <w:rPr>
                <w:rFonts w:ascii="Arial" w:eastAsia="Arial" w:hAnsi="Arial"/>
                <w:sz w:val="20"/>
                <w:szCs w:val="20"/>
              </w:rPr>
              <w:t>materia“ Pág.</w:t>
            </w:r>
            <w:proofErr w:type="gramEnd"/>
            <w:r w:rsidRPr="00892F32">
              <w:rPr>
                <w:rFonts w:ascii="Arial" w:eastAsia="Arial" w:hAnsi="Arial"/>
                <w:sz w:val="20"/>
                <w:szCs w:val="20"/>
              </w:rPr>
              <w:t xml:space="preserve"> 46</w:t>
            </w:r>
          </w:p>
          <w:p w14:paraId="26202D0E"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Lectura, discusión y puesta en común de:</w:t>
            </w:r>
          </w:p>
          <w:p w14:paraId="6EDBA5A9"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Imágenes, tablas y esquemas: Elementos y compuestos Pág. 36; Tipos de mezclas Pág. 37; Procedimiento de preparación de una disolución, Ejemplos de disoluciones según estado de agregación Pág. 38; Tipos de disoluciones según su concentración Pág. 39; Ejemplos de suspensiones y coloides Págs. 42, 43; Cómo diferenciar un coloide de una disolución Pág. 43</w:t>
            </w:r>
          </w:p>
          <w:p w14:paraId="24A296B7"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Lectura, discusión y puesta en común de:</w:t>
            </w:r>
          </w:p>
          <w:p w14:paraId="0C7CA6A7" w14:textId="77777777" w:rsidR="00892F32" w:rsidRPr="00892F32" w:rsidRDefault="00892F32" w:rsidP="00892F32">
            <w:pPr>
              <w:pStyle w:val="LO-normal"/>
              <w:jc w:val="both"/>
              <w:rPr>
                <w:rFonts w:ascii="Arial" w:eastAsia="Arial" w:hAnsi="Arial"/>
                <w:sz w:val="20"/>
                <w:szCs w:val="20"/>
              </w:rPr>
            </w:pPr>
            <w:r w:rsidRPr="00892F32">
              <w:rPr>
                <w:rFonts w:ascii="Arial" w:eastAsia="Arial" w:hAnsi="Arial"/>
                <w:sz w:val="20"/>
                <w:szCs w:val="20"/>
              </w:rPr>
              <w:t>Imágenes, tablas y esquemas: Técnicas para separar los componentes de una mezcla heterogénea Pág. 40; Técnicas para separar los componentes de una mezcla homogénea Pág. 41</w:t>
            </w:r>
          </w:p>
          <w:p w14:paraId="2903859F" w14:textId="3EFD6E8E" w:rsidR="009943CD" w:rsidRPr="00B91504" w:rsidRDefault="009943CD" w:rsidP="00892F32">
            <w:pPr>
              <w:pStyle w:val="LO-normal"/>
              <w:jc w:val="both"/>
              <w:rPr>
                <w:rFonts w:ascii="Arial" w:eastAsia="Arial" w:hAnsi="Arial"/>
                <w:sz w:val="20"/>
                <w:szCs w:val="20"/>
              </w:rPr>
            </w:pPr>
          </w:p>
        </w:tc>
      </w:tr>
      <w:tr w:rsidR="009943CD" w:rsidRPr="00B91504" w14:paraId="43BAA25B" w14:textId="77777777" w:rsidTr="003026FE">
        <w:tc>
          <w:tcPr>
            <w:tcW w:w="14220" w:type="dxa"/>
            <w:gridSpan w:val="5"/>
            <w:tcBorders>
              <w:top w:val="single" w:sz="4" w:space="0" w:color="000000"/>
              <w:left w:val="single" w:sz="4" w:space="0" w:color="000000"/>
              <w:bottom w:val="single" w:sz="4" w:space="0" w:color="000000"/>
              <w:right w:val="single" w:sz="4" w:space="0" w:color="000000"/>
            </w:tcBorders>
          </w:tcPr>
          <w:p w14:paraId="078CE85B" w14:textId="31E16A39" w:rsidR="009943CD" w:rsidRPr="00B91504" w:rsidRDefault="009943CD" w:rsidP="00892F32">
            <w:pPr>
              <w:pStyle w:val="LO-normal"/>
              <w:jc w:val="center"/>
              <w:rPr>
                <w:rFonts w:ascii="Arial" w:eastAsia="Arial" w:hAnsi="Arial"/>
                <w:sz w:val="20"/>
                <w:szCs w:val="20"/>
              </w:rPr>
            </w:pPr>
            <w:r w:rsidRPr="00B91504">
              <w:rPr>
                <w:rFonts w:ascii="Arial" w:eastAsia="Arial" w:hAnsi="Arial"/>
                <w:b/>
                <w:sz w:val="20"/>
                <w:szCs w:val="20"/>
              </w:rPr>
              <w:t>METODOLOGÍA:</w:t>
            </w:r>
          </w:p>
        </w:tc>
      </w:tr>
      <w:tr w:rsidR="009943CD" w:rsidRPr="00B91504" w14:paraId="28CAE8B9" w14:textId="77777777" w:rsidTr="00892F32">
        <w:tc>
          <w:tcPr>
            <w:tcW w:w="1980" w:type="dxa"/>
            <w:tcBorders>
              <w:top w:val="single" w:sz="4" w:space="0" w:color="000000"/>
              <w:left w:val="single" w:sz="4" w:space="0" w:color="000000"/>
              <w:bottom w:val="single" w:sz="4" w:space="0" w:color="000000"/>
              <w:right w:val="single" w:sz="4" w:space="0" w:color="000000"/>
            </w:tcBorders>
          </w:tcPr>
          <w:p w14:paraId="69F358D8"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TEMPORIZACIÓN</w:t>
            </w:r>
          </w:p>
          <w:p w14:paraId="37A443DD" w14:textId="77777777" w:rsidR="009943CD" w:rsidRPr="00B91504" w:rsidRDefault="009943CD" w:rsidP="003026FE">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33CC569E"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CONTENIDOS CONCEPTUALES</w:t>
            </w:r>
          </w:p>
        </w:tc>
        <w:tc>
          <w:tcPr>
            <w:tcW w:w="2580" w:type="dxa"/>
            <w:tcBorders>
              <w:top w:val="single" w:sz="4" w:space="0" w:color="000000"/>
              <w:left w:val="single" w:sz="4" w:space="0" w:color="000000"/>
              <w:bottom w:val="single" w:sz="4" w:space="0" w:color="000000"/>
              <w:right w:val="single" w:sz="4" w:space="0" w:color="000000"/>
            </w:tcBorders>
          </w:tcPr>
          <w:p w14:paraId="4123C35D"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RECURSOS</w:t>
            </w:r>
          </w:p>
        </w:tc>
        <w:tc>
          <w:tcPr>
            <w:tcW w:w="2410" w:type="dxa"/>
            <w:tcBorders>
              <w:top w:val="single" w:sz="4" w:space="0" w:color="000000"/>
              <w:left w:val="single" w:sz="4" w:space="0" w:color="000000"/>
              <w:bottom w:val="single" w:sz="4" w:space="0" w:color="000000"/>
              <w:right w:val="single" w:sz="4" w:space="0" w:color="000000"/>
            </w:tcBorders>
          </w:tcPr>
          <w:p w14:paraId="140AAA11"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ESCENARIOS</w:t>
            </w:r>
          </w:p>
        </w:tc>
        <w:tc>
          <w:tcPr>
            <w:tcW w:w="3026" w:type="dxa"/>
            <w:tcBorders>
              <w:top w:val="single" w:sz="4" w:space="0" w:color="000000"/>
              <w:left w:val="single" w:sz="4" w:space="0" w:color="000000"/>
              <w:bottom w:val="single" w:sz="4" w:space="0" w:color="000000"/>
              <w:right w:val="single" w:sz="4" w:space="0" w:color="000000"/>
            </w:tcBorders>
          </w:tcPr>
          <w:p w14:paraId="782B1B80"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AT.DIV</w:t>
            </w:r>
          </w:p>
        </w:tc>
      </w:tr>
      <w:tr w:rsidR="009943CD" w:rsidRPr="00B91504" w14:paraId="67E9F41F" w14:textId="77777777" w:rsidTr="00892F32">
        <w:tc>
          <w:tcPr>
            <w:tcW w:w="1980" w:type="dxa"/>
            <w:tcBorders>
              <w:top w:val="single" w:sz="4" w:space="0" w:color="000000"/>
              <w:left w:val="single" w:sz="4" w:space="0" w:color="000000"/>
              <w:bottom w:val="single" w:sz="4" w:space="0" w:color="000000"/>
              <w:right w:val="single" w:sz="4" w:space="0" w:color="000000"/>
            </w:tcBorders>
          </w:tcPr>
          <w:p w14:paraId="0B4ED85A" w14:textId="77777777" w:rsidR="009943CD" w:rsidRPr="00B91504" w:rsidRDefault="009943CD" w:rsidP="003026FE">
            <w:pPr>
              <w:pStyle w:val="LO-normal"/>
              <w:jc w:val="both"/>
              <w:rPr>
                <w:rFonts w:ascii="Arial" w:eastAsia="Arial" w:hAnsi="Arial"/>
                <w:sz w:val="20"/>
                <w:szCs w:val="20"/>
              </w:rPr>
            </w:pPr>
          </w:p>
          <w:p w14:paraId="6ACEB1AF" w14:textId="14E5CA98" w:rsidR="009943CD" w:rsidRPr="00B91504" w:rsidRDefault="009943CD" w:rsidP="003026FE">
            <w:pPr>
              <w:pStyle w:val="LO-normal"/>
              <w:jc w:val="both"/>
              <w:rPr>
                <w:rFonts w:ascii="Arial" w:eastAsia="Arial" w:hAnsi="Arial"/>
                <w:sz w:val="20"/>
                <w:szCs w:val="20"/>
              </w:rPr>
            </w:pPr>
            <w:r>
              <w:rPr>
                <w:rFonts w:ascii="Arial" w:eastAsia="Arial" w:hAnsi="Arial"/>
                <w:sz w:val="20"/>
                <w:szCs w:val="20"/>
              </w:rPr>
              <w:t xml:space="preserve">desde el </w:t>
            </w:r>
            <w:r w:rsidR="00892F32">
              <w:rPr>
                <w:rFonts w:ascii="Arial" w:eastAsia="Arial" w:hAnsi="Arial"/>
                <w:sz w:val="20"/>
                <w:szCs w:val="20"/>
              </w:rPr>
              <w:t>20</w:t>
            </w:r>
            <w:r>
              <w:rPr>
                <w:rFonts w:ascii="Arial" w:eastAsia="Arial" w:hAnsi="Arial"/>
                <w:sz w:val="20"/>
                <w:szCs w:val="20"/>
              </w:rPr>
              <w:t xml:space="preserve"> de octubre</w:t>
            </w:r>
            <w:r w:rsidR="00892F32">
              <w:rPr>
                <w:rFonts w:ascii="Arial" w:eastAsia="Arial" w:hAnsi="Arial"/>
                <w:sz w:val="20"/>
                <w:szCs w:val="20"/>
              </w:rPr>
              <w:t xml:space="preserve"> al 16 de noviembre</w:t>
            </w:r>
          </w:p>
        </w:tc>
        <w:tc>
          <w:tcPr>
            <w:tcW w:w="4224" w:type="dxa"/>
            <w:tcBorders>
              <w:top w:val="single" w:sz="4" w:space="0" w:color="000000"/>
              <w:left w:val="single" w:sz="4" w:space="0" w:color="000000"/>
              <w:bottom w:val="single" w:sz="4" w:space="0" w:color="000000"/>
              <w:right w:val="single" w:sz="4" w:space="0" w:color="000000"/>
            </w:tcBorders>
          </w:tcPr>
          <w:p w14:paraId="1683813C" w14:textId="77777777" w:rsidR="009943CD" w:rsidRPr="00B91504" w:rsidRDefault="009943CD" w:rsidP="003026FE">
            <w:pPr>
              <w:pStyle w:val="LO-normal"/>
              <w:jc w:val="both"/>
              <w:rPr>
                <w:rFonts w:ascii="Arial" w:eastAsia="Arial" w:hAnsi="Arial"/>
                <w:sz w:val="20"/>
                <w:szCs w:val="20"/>
              </w:rPr>
            </w:pPr>
          </w:p>
          <w:p w14:paraId="4E019B9C" w14:textId="77777777" w:rsidR="009943CD" w:rsidRPr="00B91504" w:rsidRDefault="009943CD" w:rsidP="003026FE">
            <w:pPr>
              <w:pStyle w:val="LO-normal"/>
              <w:jc w:val="both"/>
              <w:rPr>
                <w:rFonts w:ascii="Arial" w:eastAsia="Arial" w:hAnsi="Arial"/>
                <w:sz w:val="20"/>
                <w:szCs w:val="20"/>
              </w:rPr>
            </w:pPr>
          </w:p>
          <w:p w14:paraId="6C46905F" w14:textId="48E5643F" w:rsidR="009943CD" w:rsidRPr="00B91504" w:rsidRDefault="00892F32" w:rsidP="00892F32">
            <w:pPr>
              <w:pStyle w:val="LO-normal"/>
              <w:jc w:val="both"/>
              <w:rPr>
                <w:rFonts w:ascii="Arial" w:eastAsia="Arial" w:hAnsi="Arial"/>
                <w:sz w:val="20"/>
                <w:szCs w:val="20"/>
              </w:rPr>
            </w:pPr>
            <w:r w:rsidRPr="00892F32">
              <w:rPr>
                <w:rFonts w:ascii="Arial" w:eastAsia="Arial" w:hAnsi="Arial"/>
                <w:sz w:val="20"/>
                <w:szCs w:val="20"/>
              </w:rPr>
              <w:t xml:space="preserve">): 1 Propiedades de la materia. 2 </w:t>
            </w:r>
            <w:proofErr w:type="gramStart"/>
            <w:r w:rsidRPr="00892F32">
              <w:rPr>
                <w:rFonts w:ascii="Arial" w:eastAsia="Arial" w:hAnsi="Arial"/>
                <w:sz w:val="20"/>
                <w:szCs w:val="20"/>
              </w:rPr>
              <w:t>Sustancias</w:t>
            </w:r>
            <w:proofErr w:type="gramEnd"/>
            <w:r w:rsidRPr="00892F32">
              <w:rPr>
                <w:rFonts w:ascii="Arial" w:eastAsia="Arial" w:hAnsi="Arial"/>
                <w:sz w:val="20"/>
                <w:szCs w:val="20"/>
              </w:rPr>
              <w:t xml:space="preserve"> puras y mezclas. 3 </w:t>
            </w:r>
            <w:proofErr w:type="gramStart"/>
            <w:r w:rsidRPr="00892F32">
              <w:rPr>
                <w:rFonts w:ascii="Arial" w:eastAsia="Arial" w:hAnsi="Arial"/>
                <w:sz w:val="20"/>
                <w:szCs w:val="20"/>
              </w:rPr>
              <w:t>Mezclas  homogéneas</w:t>
            </w:r>
            <w:proofErr w:type="gramEnd"/>
            <w:r w:rsidRPr="00892F32">
              <w:rPr>
                <w:rFonts w:ascii="Arial" w:eastAsia="Arial" w:hAnsi="Arial"/>
                <w:sz w:val="20"/>
                <w:szCs w:val="20"/>
              </w:rPr>
              <w:t xml:space="preserve"> y heterogéneas. 4 </w:t>
            </w:r>
            <w:proofErr w:type="gramStart"/>
            <w:r w:rsidRPr="00892F32">
              <w:rPr>
                <w:rFonts w:ascii="Arial" w:eastAsia="Arial" w:hAnsi="Arial"/>
                <w:sz w:val="20"/>
                <w:szCs w:val="20"/>
              </w:rPr>
              <w:t>Disoluciones</w:t>
            </w:r>
            <w:proofErr w:type="gramEnd"/>
            <w:r w:rsidRPr="00892F32">
              <w:rPr>
                <w:rFonts w:ascii="Arial" w:eastAsia="Arial" w:hAnsi="Arial"/>
                <w:sz w:val="20"/>
                <w:szCs w:val="20"/>
              </w:rPr>
              <w:t xml:space="preserve"> acuosas. 5 </w:t>
            </w:r>
            <w:proofErr w:type="gramStart"/>
            <w:r w:rsidRPr="00892F32">
              <w:rPr>
                <w:rFonts w:ascii="Arial" w:eastAsia="Arial" w:hAnsi="Arial"/>
                <w:sz w:val="20"/>
                <w:szCs w:val="20"/>
              </w:rPr>
              <w:t>Coloides</w:t>
            </w:r>
            <w:proofErr w:type="gramEnd"/>
            <w:r w:rsidRPr="00892F32">
              <w:rPr>
                <w:rFonts w:ascii="Arial" w:eastAsia="Arial" w:hAnsi="Arial"/>
                <w:sz w:val="20"/>
                <w:szCs w:val="20"/>
              </w:rPr>
              <w:t xml:space="preserve">. </w:t>
            </w:r>
            <w:r>
              <w:rPr>
                <w:rFonts w:ascii="Arial" w:eastAsia="Arial" w:hAnsi="Arial"/>
                <w:sz w:val="20"/>
                <w:szCs w:val="20"/>
              </w:rPr>
              <w:t>6</w:t>
            </w:r>
            <w:r w:rsidRPr="00892F32">
              <w:rPr>
                <w:rFonts w:ascii="Arial" w:eastAsia="Arial" w:hAnsi="Arial"/>
                <w:sz w:val="20"/>
                <w:szCs w:val="20"/>
              </w:rPr>
              <w:t xml:space="preserve"> </w:t>
            </w:r>
            <w:proofErr w:type="gramStart"/>
            <w:r w:rsidRPr="00892F32">
              <w:rPr>
                <w:rFonts w:ascii="Arial" w:eastAsia="Arial" w:hAnsi="Arial"/>
                <w:sz w:val="20"/>
                <w:szCs w:val="20"/>
              </w:rPr>
              <w:t>Métodos</w:t>
            </w:r>
            <w:proofErr w:type="gramEnd"/>
            <w:r w:rsidRPr="00892F32">
              <w:rPr>
                <w:rFonts w:ascii="Arial" w:eastAsia="Arial" w:hAnsi="Arial"/>
                <w:sz w:val="20"/>
                <w:szCs w:val="20"/>
              </w:rPr>
              <w:t xml:space="preserve"> de separación de mezclas.</w:t>
            </w:r>
          </w:p>
        </w:tc>
        <w:tc>
          <w:tcPr>
            <w:tcW w:w="2580" w:type="dxa"/>
            <w:tcBorders>
              <w:top w:val="single" w:sz="4" w:space="0" w:color="000000"/>
              <w:left w:val="single" w:sz="4" w:space="0" w:color="000000"/>
              <w:bottom w:val="single" w:sz="4" w:space="0" w:color="000000"/>
              <w:right w:val="single" w:sz="4" w:space="0" w:color="000000"/>
            </w:tcBorders>
          </w:tcPr>
          <w:p w14:paraId="6A1D770F"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Classroom</w:t>
            </w:r>
          </w:p>
          <w:p w14:paraId="076D5FAE"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Material auxiliar</w:t>
            </w:r>
          </w:p>
          <w:p w14:paraId="09FC58E7"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Libro de Anaya</w:t>
            </w:r>
          </w:p>
          <w:p w14:paraId="30EB3C5C"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Proyector</w:t>
            </w:r>
          </w:p>
          <w:p w14:paraId="4B774FDE" w14:textId="77777777" w:rsidR="009943CD" w:rsidRPr="00B91504" w:rsidRDefault="009943CD" w:rsidP="003026FE">
            <w:pPr>
              <w:pStyle w:val="LO-normal"/>
              <w:jc w:val="both"/>
              <w:rPr>
                <w:rFonts w:ascii="Arial" w:eastAsia="Arial" w:hAnsi="Arial"/>
                <w:sz w:val="20"/>
                <w:szCs w:val="20"/>
              </w:rPr>
            </w:pPr>
            <w:r>
              <w:rPr>
                <w:rFonts w:ascii="Arial" w:eastAsia="Arial" w:hAnsi="Arial"/>
                <w:sz w:val="20"/>
                <w:szCs w:val="20"/>
              </w:rPr>
              <w:t>Pizarra digital</w:t>
            </w:r>
          </w:p>
        </w:tc>
        <w:tc>
          <w:tcPr>
            <w:tcW w:w="2410" w:type="dxa"/>
            <w:tcBorders>
              <w:top w:val="single" w:sz="4" w:space="0" w:color="000000"/>
              <w:left w:val="single" w:sz="4" w:space="0" w:color="000000"/>
              <w:bottom w:val="single" w:sz="4" w:space="0" w:color="000000"/>
              <w:right w:val="single" w:sz="4" w:space="0" w:color="000000"/>
            </w:tcBorders>
          </w:tcPr>
          <w:p w14:paraId="3B3FC533"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Aula física</w:t>
            </w:r>
          </w:p>
          <w:p w14:paraId="187D0F4B" w14:textId="762CC038"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Aula </w:t>
            </w:r>
            <w:r w:rsidR="00892F32">
              <w:rPr>
                <w:rFonts w:ascii="Arial" w:eastAsia="Arial" w:hAnsi="Arial"/>
                <w:sz w:val="20"/>
                <w:szCs w:val="20"/>
              </w:rPr>
              <w:t>virtual</w:t>
            </w:r>
          </w:p>
          <w:p w14:paraId="10C07AF4" w14:textId="77777777" w:rsidR="009943CD" w:rsidRPr="00B91504" w:rsidRDefault="009943CD" w:rsidP="003026FE">
            <w:pPr>
              <w:pStyle w:val="LO-normal"/>
              <w:jc w:val="both"/>
              <w:rPr>
                <w:rFonts w:ascii="Arial" w:eastAsia="Arial" w:hAnsi="Arial"/>
                <w:sz w:val="20"/>
                <w:szCs w:val="20"/>
              </w:rPr>
            </w:pPr>
          </w:p>
        </w:tc>
        <w:tc>
          <w:tcPr>
            <w:tcW w:w="3026" w:type="dxa"/>
            <w:tcBorders>
              <w:top w:val="single" w:sz="4" w:space="0" w:color="000000"/>
              <w:left w:val="single" w:sz="4" w:space="0" w:color="000000"/>
              <w:bottom w:val="single" w:sz="4" w:space="0" w:color="000000"/>
              <w:right w:val="single" w:sz="4" w:space="0" w:color="000000"/>
            </w:tcBorders>
          </w:tcPr>
          <w:p w14:paraId="433999CA"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A aquellos alumnos/as confinados por casos por </w:t>
            </w:r>
            <w:proofErr w:type="spellStart"/>
            <w:r>
              <w:rPr>
                <w:rFonts w:ascii="Arial" w:eastAsia="Arial" w:hAnsi="Arial"/>
                <w:sz w:val="20"/>
                <w:szCs w:val="20"/>
              </w:rPr>
              <w:t>Covid</w:t>
            </w:r>
            <w:proofErr w:type="spellEnd"/>
            <w:r>
              <w:rPr>
                <w:rFonts w:ascii="Arial" w:eastAsia="Arial" w:hAnsi="Arial"/>
                <w:sz w:val="20"/>
                <w:szCs w:val="20"/>
              </w:rPr>
              <w:t xml:space="preserve"> se les ha `proporcionado el material por Classroom.</w:t>
            </w:r>
          </w:p>
          <w:p w14:paraId="13CDA83D"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Los alumnos/as con ACIS poseen </w:t>
            </w:r>
            <w:proofErr w:type="gramStart"/>
            <w:r>
              <w:rPr>
                <w:rFonts w:ascii="Arial" w:eastAsia="Arial" w:hAnsi="Arial"/>
                <w:sz w:val="20"/>
                <w:szCs w:val="20"/>
              </w:rPr>
              <w:t>una cuadernillo</w:t>
            </w:r>
            <w:proofErr w:type="gramEnd"/>
            <w:r>
              <w:rPr>
                <w:rFonts w:ascii="Arial" w:eastAsia="Arial" w:hAnsi="Arial"/>
                <w:sz w:val="20"/>
                <w:szCs w:val="20"/>
              </w:rPr>
              <w:t xml:space="preserve"> para </w:t>
            </w:r>
            <w:proofErr w:type="spellStart"/>
            <w:r>
              <w:rPr>
                <w:rFonts w:ascii="Arial" w:eastAsia="Arial" w:hAnsi="Arial"/>
                <w:sz w:val="20"/>
                <w:szCs w:val="20"/>
              </w:rPr>
              <w:t>trabajr</w:t>
            </w:r>
            <w:proofErr w:type="spellEnd"/>
            <w:r>
              <w:rPr>
                <w:rFonts w:ascii="Arial" w:eastAsia="Arial" w:hAnsi="Arial"/>
                <w:sz w:val="20"/>
                <w:szCs w:val="20"/>
              </w:rPr>
              <w:t xml:space="preserve"> la materia adaptado.</w:t>
            </w:r>
          </w:p>
          <w:p w14:paraId="53BBD512" w14:textId="77777777" w:rsidR="009943CD" w:rsidRPr="00B91504" w:rsidRDefault="009943CD" w:rsidP="003026FE">
            <w:pPr>
              <w:pStyle w:val="LO-normal"/>
              <w:jc w:val="both"/>
              <w:rPr>
                <w:rFonts w:ascii="Arial" w:eastAsia="Arial" w:hAnsi="Arial"/>
                <w:sz w:val="20"/>
                <w:szCs w:val="20"/>
              </w:rPr>
            </w:pPr>
            <w:proofErr w:type="spellStart"/>
            <w:r>
              <w:rPr>
                <w:rFonts w:ascii="Arial" w:eastAsia="Arial" w:hAnsi="Arial"/>
                <w:sz w:val="20"/>
                <w:szCs w:val="20"/>
              </w:rPr>
              <w:t>Loas</w:t>
            </w:r>
            <w:proofErr w:type="spellEnd"/>
            <w:r>
              <w:rPr>
                <w:rFonts w:ascii="Arial" w:eastAsia="Arial" w:hAnsi="Arial"/>
                <w:sz w:val="20"/>
                <w:szCs w:val="20"/>
              </w:rPr>
              <w:t xml:space="preserve"> alumnos/as de </w:t>
            </w:r>
            <w:proofErr w:type="gramStart"/>
            <w:r>
              <w:rPr>
                <w:rFonts w:ascii="Arial" w:eastAsia="Arial" w:hAnsi="Arial"/>
                <w:sz w:val="20"/>
                <w:szCs w:val="20"/>
              </w:rPr>
              <w:t>PMAR  tienen</w:t>
            </w:r>
            <w:proofErr w:type="gramEnd"/>
            <w:r>
              <w:rPr>
                <w:rFonts w:ascii="Arial" w:eastAsia="Arial" w:hAnsi="Arial"/>
                <w:sz w:val="20"/>
                <w:szCs w:val="20"/>
              </w:rPr>
              <w:t xml:space="preserve"> una adaptación de la evaluación de la materia</w:t>
            </w:r>
          </w:p>
        </w:tc>
      </w:tr>
    </w:tbl>
    <w:p w14:paraId="15472846" w14:textId="77777777" w:rsidR="009943CD" w:rsidRPr="00B91504" w:rsidRDefault="009943CD" w:rsidP="009943CD">
      <w:pPr>
        <w:pStyle w:val="LO-normal"/>
        <w:jc w:val="both"/>
        <w:rPr>
          <w:rFonts w:ascii="Arial" w:eastAsia="Arial" w:hAnsi="Arial"/>
          <w:sz w:val="20"/>
          <w:szCs w:val="20"/>
        </w:rPr>
      </w:pPr>
    </w:p>
    <w:p w14:paraId="65E0C531" w14:textId="087D5ADA" w:rsidR="009943CD" w:rsidRDefault="009943CD" w:rsidP="009943CD">
      <w:pPr>
        <w:pStyle w:val="LO-normal"/>
        <w:jc w:val="both"/>
        <w:rPr>
          <w:rFonts w:ascii="Arial" w:hAnsi="Arial"/>
        </w:rPr>
      </w:pPr>
      <w:r w:rsidRPr="00B91504">
        <w:rPr>
          <w:rFonts w:ascii="Arial" w:hAnsi="Arial"/>
        </w:rPr>
        <w:br w:type="page"/>
      </w:r>
    </w:p>
    <w:p w14:paraId="4C1300F0" w14:textId="77777777" w:rsidR="009943CD" w:rsidRPr="00B91504" w:rsidRDefault="009943CD" w:rsidP="009943CD">
      <w:pPr>
        <w:pStyle w:val="LO-normal"/>
        <w:jc w:val="both"/>
        <w:rPr>
          <w:rFonts w:ascii="Arial" w:eastAsia="Arial" w:hAnsi="Arial"/>
          <w:sz w:val="20"/>
          <w:szCs w:val="20"/>
        </w:rPr>
      </w:pPr>
    </w:p>
    <w:p w14:paraId="7AF9D8BE" w14:textId="77777777"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VALORACIÓN DE LO APRENDIDO</w:t>
      </w:r>
    </w:p>
    <w:tbl>
      <w:tblPr>
        <w:tblStyle w:val="TableNormal"/>
        <w:tblW w:w="14142" w:type="dxa"/>
        <w:tblInd w:w="0" w:type="dxa"/>
        <w:tblCellMar>
          <w:left w:w="108" w:type="dxa"/>
          <w:right w:w="108" w:type="dxa"/>
        </w:tblCellMar>
        <w:tblLook w:val="0000" w:firstRow="0" w:lastRow="0" w:firstColumn="0" w:lastColumn="0" w:noHBand="0" w:noVBand="0"/>
      </w:tblPr>
      <w:tblGrid>
        <w:gridCol w:w="2094"/>
        <w:gridCol w:w="1701"/>
        <w:gridCol w:w="3544"/>
        <w:gridCol w:w="3401"/>
        <w:gridCol w:w="3402"/>
      </w:tblGrid>
      <w:tr w:rsidR="009943CD" w:rsidRPr="00B91504" w14:paraId="471A8F32"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5DFCD919" w14:textId="77777777" w:rsidR="009943CD" w:rsidRPr="00B91504" w:rsidRDefault="009943CD" w:rsidP="003026FE">
            <w:pPr>
              <w:pStyle w:val="LO-normal"/>
              <w:jc w:val="center"/>
              <w:rPr>
                <w:rFonts w:ascii="Arial" w:eastAsia="Arial" w:hAnsi="Arial"/>
                <w:sz w:val="20"/>
                <w:szCs w:val="20"/>
              </w:rPr>
            </w:pPr>
          </w:p>
          <w:p w14:paraId="48217976"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CRITERIO/</w:t>
            </w:r>
            <w:proofErr w:type="gramStart"/>
            <w:r w:rsidRPr="00B91504">
              <w:rPr>
                <w:rFonts w:ascii="Arial" w:eastAsia="Arial" w:hAnsi="Arial"/>
                <w:b/>
                <w:sz w:val="20"/>
                <w:szCs w:val="20"/>
              </w:rPr>
              <w:t>OS  DE</w:t>
            </w:r>
            <w:proofErr w:type="gramEnd"/>
            <w:r w:rsidRPr="00B91504">
              <w:rPr>
                <w:rFonts w:ascii="Arial" w:eastAsia="Arial" w:hAnsi="Arial"/>
                <w:b/>
                <w:sz w:val="20"/>
                <w:szCs w:val="20"/>
              </w:rPr>
              <w:t xml:space="preserv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473D747D" w14:textId="77777777" w:rsidR="009943CD" w:rsidRPr="00B91504" w:rsidRDefault="009943CD" w:rsidP="003026FE">
            <w:pPr>
              <w:pStyle w:val="LO-normal"/>
              <w:jc w:val="center"/>
              <w:rPr>
                <w:rFonts w:ascii="Arial" w:eastAsia="Arial" w:hAnsi="Arial"/>
                <w:sz w:val="20"/>
                <w:szCs w:val="20"/>
              </w:rPr>
            </w:pPr>
          </w:p>
          <w:p w14:paraId="1BAACA56" w14:textId="444342E2" w:rsidR="009943CD" w:rsidRPr="00B91504" w:rsidRDefault="009943CD" w:rsidP="003026FE">
            <w:pPr>
              <w:pStyle w:val="LO-normal"/>
              <w:jc w:val="center"/>
              <w:rPr>
                <w:rFonts w:ascii="Arial" w:eastAsia="Arial" w:hAnsi="Arial"/>
                <w:sz w:val="20"/>
                <w:szCs w:val="20"/>
              </w:rPr>
            </w:pPr>
            <w:r>
              <w:rPr>
                <w:rFonts w:ascii="Arial" w:eastAsia="Arial" w:hAnsi="Arial"/>
                <w:sz w:val="20"/>
                <w:szCs w:val="20"/>
              </w:rPr>
              <w:t>B</w:t>
            </w:r>
            <w:r w:rsidR="00892F32">
              <w:rPr>
                <w:rFonts w:ascii="Arial" w:eastAsia="Arial" w:hAnsi="Arial"/>
                <w:sz w:val="20"/>
                <w:szCs w:val="20"/>
              </w:rPr>
              <w:t>2</w:t>
            </w:r>
            <w:r>
              <w:rPr>
                <w:rFonts w:ascii="Arial" w:eastAsia="Arial" w:hAnsi="Arial"/>
                <w:sz w:val="20"/>
                <w:szCs w:val="20"/>
              </w:rPr>
              <w:t>.1, B</w:t>
            </w:r>
            <w:r w:rsidR="00892F32">
              <w:rPr>
                <w:rFonts w:ascii="Arial" w:eastAsia="Arial" w:hAnsi="Arial"/>
                <w:sz w:val="20"/>
                <w:szCs w:val="20"/>
              </w:rPr>
              <w:t>2</w:t>
            </w:r>
            <w:r>
              <w:rPr>
                <w:rFonts w:ascii="Arial" w:eastAsia="Arial" w:hAnsi="Arial"/>
                <w:sz w:val="20"/>
                <w:szCs w:val="20"/>
              </w:rPr>
              <w:t>.</w:t>
            </w:r>
            <w:r w:rsidR="00892F32">
              <w:rPr>
                <w:rFonts w:ascii="Arial" w:eastAsia="Arial" w:hAnsi="Arial"/>
                <w:sz w:val="20"/>
                <w:szCs w:val="20"/>
              </w:rPr>
              <w:t xml:space="preserve"> </w:t>
            </w:r>
            <w:r>
              <w:rPr>
                <w:rFonts w:ascii="Arial" w:eastAsia="Arial" w:hAnsi="Arial"/>
                <w:sz w:val="20"/>
                <w:szCs w:val="20"/>
              </w:rPr>
              <w:t xml:space="preserve">4 </w:t>
            </w:r>
            <w:proofErr w:type="gramStart"/>
            <w:r>
              <w:rPr>
                <w:rFonts w:ascii="Arial" w:eastAsia="Arial" w:hAnsi="Arial"/>
                <w:sz w:val="20"/>
                <w:szCs w:val="20"/>
              </w:rPr>
              <w:t>Y</w:t>
            </w:r>
            <w:proofErr w:type="gramEnd"/>
            <w:r>
              <w:rPr>
                <w:rFonts w:ascii="Arial" w:eastAsia="Arial" w:hAnsi="Arial"/>
                <w:sz w:val="20"/>
                <w:szCs w:val="20"/>
              </w:rPr>
              <w:t xml:space="preserve"> B</w:t>
            </w:r>
            <w:r w:rsidR="00892F32">
              <w:rPr>
                <w:rFonts w:ascii="Arial" w:eastAsia="Arial" w:hAnsi="Arial"/>
                <w:sz w:val="20"/>
                <w:szCs w:val="20"/>
              </w:rPr>
              <w:t xml:space="preserve"> </w:t>
            </w:r>
            <w:r>
              <w:rPr>
                <w:rFonts w:ascii="Arial" w:eastAsia="Arial" w:hAnsi="Arial"/>
                <w:sz w:val="20"/>
                <w:szCs w:val="20"/>
              </w:rPr>
              <w:t>2.5</w:t>
            </w:r>
          </w:p>
          <w:p w14:paraId="02210071" w14:textId="77777777" w:rsidR="009943CD" w:rsidRPr="00B91504" w:rsidRDefault="009943CD" w:rsidP="003026FE">
            <w:pPr>
              <w:pStyle w:val="LO-normal"/>
              <w:jc w:val="center"/>
              <w:rPr>
                <w:rFonts w:ascii="Arial" w:eastAsia="Arial" w:hAnsi="Arial"/>
                <w:sz w:val="20"/>
                <w:szCs w:val="20"/>
              </w:rPr>
            </w:pPr>
          </w:p>
        </w:tc>
      </w:tr>
      <w:tr w:rsidR="009943CD" w:rsidRPr="00B91504" w14:paraId="2D964CDE"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60F44815"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INSTRUMENTO/OS</w:t>
            </w:r>
          </w:p>
          <w:p w14:paraId="167E3316"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2C1672AE" w14:textId="77777777" w:rsidR="006655F8" w:rsidRPr="00B91504" w:rsidRDefault="006655F8" w:rsidP="006655F8">
            <w:pPr>
              <w:pStyle w:val="LO-normal"/>
              <w:jc w:val="center"/>
              <w:rPr>
                <w:rFonts w:ascii="Arial" w:eastAsia="Arial" w:hAnsi="Arial"/>
                <w:sz w:val="20"/>
                <w:szCs w:val="20"/>
              </w:rPr>
            </w:pPr>
            <w:r>
              <w:rPr>
                <w:rFonts w:ascii="Arial" w:eastAsia="Arial" w:hAnsi="Arial"/>
                <w:sz w:val="20"/>
                <w:szCs w:val="20"/>
              </w:rPr>
              <w:t xml:space="preserve">Pruebas </w:t>
            </w:r>
            <w:proofErr w:type="gramStart"/>
            <w:r>
              <w:rPr>
                <w:rFonts w:ascii="Arial" w:eastAsia="Arial" w:hAnsi="Arial"/>
                <w:sz w:val="20"/>
                <w:szCs w:val="20"/>
              </w:rPr>
              <w:t>objetivas  y</w:t>
            </w:r>
            <w:proofErr w:type="gramEnd"/>
            <w:r>
              <w:rPr>
                <w:rFonts w:ascii="Arial" w:eastAsia="Arial" w:hAnsi="Arial"/>
                <w:sz w:val="20"/>
                <w:szCs w:val="20"/>
              </w:rPr>
              <w:t xml:space="preserve"> rúbricas de cuaderno y actividades</w:t>
            </w:r>
          </w:p>
          <w:p w14:paraId="312F3F26" w14:textId="77777777" w:rsidR="009943CD" w:rsidRPr="00B91504" w:rsidRDefault="009943CD" w:rsidP="003026FE">
            <w:pPr>
              <w:pStyle w:val="LO-normal"/>
              <w:jc w:val="center"/>
              <w:rPr>
                <w:rFonts w:ascii="Arial" w:eastAsia="Arial" w:hAnsi="Arial"/>
                <w:sz w:val="20"/>
                <w:szCs w:val="20"/>
              </w:rPr>
            </w:pPr>
          </w:p>
          <w:p w14:paraId="7C96505F" w14:textId="77777777" w:rsidR="009943CD" w:rsidRPr="00B91504" w:rsidRDefault="009943CD" w:rsidP="003026FE">
            <w:pPr>
              <w:pStyle w:val="LO-normal"/>
              <w:jc w:val="center"/>
              <w:rPr>
                <w:rFonts w:ascii="Arial" w:eastAsia="Arial" w:hAnsi="Arial"/>
                <w:sz w:val="20"/>
                <w:szCs w:val="20"/>
              </w:rPr>
            </w:pPr>
          </w:p>
        </w:tc>
      </w:tr>
      <w:tr w:rsidR="009943CD" w:rsidRPr="00B91504" w14:paraId="69BFBD78" w14:textId="77777777" w:rsidTr="006655F8">
        <w:tc>
          <w:tcPr>
            <w:tcW w:w="14142" w:type="dxa"/>
            <w:gridSpan w:val="5"/>
            <w:tcBorders>
              <w:top w:val="single" w:sz="4" w:space="0" w:color="000000"/>
              <w:left w:val="single" w:sz="4" w:space="0" w:color="000000"/>
              <w:bottom w:val="single" w:sz="4" w:space="0" w:color="000000"/>
              <w:right w:val="single" w:sz="4" w:space="0" w:color="000000"/>
            </w:tcBorders>
          </w:tcPr>
          <w:p w14:paraId="7A0F99F7" w14:textId="77777777" w:rsidR="009943CD" w:rsidRPr="00B91504" w:rsidRDefault="009943CD" w:rsidP="003026FE">
            <w:pPr>
              <w:pStyle w:val="LO-normal"/>
              <w:jc w:val="center"/>
              <w:rPr>
                <w:rFonts w:ascii="Arial" w:eastAsia="Arial" w:hAnsi="Arial"/>
                <w:sz w:val="20"/>
                <w:szCs w:val="20"/>
              </w:rPr>
            </w:pPr>
          </w:p>
          <w:p w14:paraId="43929736"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NIVELES DE ADQUISICIÓN</w:t>
            </w:r>
          </w:p>
        </w:tc>
      </w:tr>
      <w:tr w:rsidR="009943CD" w:rsidRPr="00B91504" w14:paraId="28FA4DED" w14:textId="77777777" w:rsidTr="006655F8">
        <w:tc>
          <w:tcPr>
            <w:tcW w:w="3795" w:type="dxa"/>
            <w:gridSpan w:val="2"/>
            <w:tcBorders>
              <w:top w:val="single" w:sz="4" w:space="0" w:color="000000"/>
              <w:left w:val="single" w:sz="4" w:space="0" w:color="000000"/>
              <w:bottom w:val="single" w:sz="4" w:space="0" w:color="000000"/>
              <w:right w:val="single" w:sz="4" w:space="0" w:color="000000"/>
            </w:tcBorders>
          </w:tcPr>
          <w:p w14:paraId="7BD4900A"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24A6BB9B"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2B77F969"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34A7EB4A"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NIVEL 4</w:t>
            </w:r>
          </w:p>
        </w:tc>
      </w:tr>
    </w:tbl>
    <w:p w14:paraId="6B22A22D" w14:textId="77777777" w:rsidR="009943CD" w:rsidRPr="00B91504" w:rsidRDefault="009943CD">
      <w:pPr>
        <w:pStyle w:val="LO-normal"/>
        <w:rPr>
          <w:rFonts w:ascii="Arial" w:eastAsia="Arial" w:hAnsi="Arial"/>
          <w:sz w:val="20"/>
          <w:szCs w:val="20"/>
        </w:rPr>
      </w:pPr>
    </w:p>
    <w:p w14:paraId="02E72B1F" w14:textId="1017C351" w:rsidR="009D3032" w:rsidRDefault="009D3032">
      <w:pPr>
        <w:pStyle w:val="LO-normal"/>
        <w:rPr>
          <w:rFonts w:ascii="Arial" w:eastAsia="Arial" w:hAnsi="Arial"/>
          <w:sz w:val="20"/>
          <w:szCs w:val="20"/>
        </w:rPr>
      </w:pPr>
    </w:p>
    <w:p w14:paraId="7AACC2E1" w14:textId="50BD2461" w:rsidR="009943CD" w:rsidRDefault="009943CD">
      <w:pPr>
        <w:pStyle w:val="LO-normal"/>
        <w:rPr>
          <w:rFonts w:ascii="Arial" w:eastAsia="Arial" w:hAnsi="Arial"/>
          <w:sz w:val="20"/>
          <w:szCs w:val="20"/>
        </w:rPr>
      </w:pPr>
    </w:p>
    <w:p w14:paraId="5FE6595D" w14:textId="77777777" w:rsidR="006655F8" w:rsidRPr="00685990" w:rsidRDefault="006655F8" w:rsidP="006655F8">
      <w:pPr>
        <w:jc w:val="center"/>
        <w:rPr>
          <w:rFonts w:cstheme="minorHAnsi"/>
          <w:b/>
          <w:bCs/>
          <w:color w:val="1F497D" w:themeColor="text2"/>
        </w:rPr>
      </w:pPr>
      <w:r w:rsidRPr="00685990">
        <w:rPr>
          <w:rFonts w:cstheme="minorHAnsi"/>
          <w:b/>
          <w:bCs/>
          <w:color w:val="1F497D" w:themeColor="text2"/>
        </w:rPr>
        <w:t>CUADERNO DE CLASE</w:t>
      </w:r>
    </w:p>
    <w:tbl>
      <w:tblPr>
        <w:tblStyle w:val="Tablaconcuadrcula"/>
        <w:tblW w:w="0" w:type="auto"/>
        <w:tblLook w:val="04A0" w:firstRow="1" w:lastRow="0" w:firstColumn="1" w:lastColumn="0" w:noHBand="0" w:noVBand="1"/>
      </w:tblPr>
      <w:tblGrid>
        <w:gridCol w:w="1696"/>
        <w:gridCol w:w="2338"/>
        <w:gridCol w:w="2338"/>
        <w:gridCol w:w="2338"/>
        <w:gridCol w:w="2338"/>
      </w:tblGrid>
      <w:tr w:rsidR="006655F8" w:rsidRPr="00622C3C" w14:paraId="21F55AA4" w14:textId="77777777" w:rsidTr="005205C5">
        <w:tc>
          <w:tcPr>
            <w:tcW w:w="1696" w:type="dxa"/>
          </w:tcPr>
          <w:p w14:paraId="22FF2239" w14:textId="49788DCA"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Theme="minorHAnsi" w:hAnsiTheme="minorHAnsi" w:cstheme="minorHAnsi"/>
                <w:b/>
                <w:bCs/>
                <w:sz w:val="20"/>
                <w:szCs w:val="20"/>
              </w:rPr>
              <w:t xml:space="preserve"> </w:t>
            </w:r>
            <w:r>
              <w:rPr>
                <w:rFonts w:ascii="Arial" w:eastAsia="Arial" w:hAnsi="Arial"/>
                <w:sz w:val="20"/>
                <w:szCs w:val="20"/>
              </w:rPr>
              <w:t xml:space="preserve">B2.1, B2. 4 </w:t>
            </w:r>
            <w:proofErr w:type="gramStart"/>
            <w:r>
              <w:rPr>
                <w:rFonts w:ascii="Arial" w:eastAsia="Arial" w:hAnsi="Arial"/>
                <w:sz w:val="20"/>
                <w:szCs w:val="20"/>
              </w:rPr>
              <w:t>Y</w:t>
            </w:r>
            <w:proofErr w:type="gramEnd"/>
            <w:r>
              <w:rPr>
                <w:rFonts w:ascii="Arial" w:eastAsia="Arial" w:hAnsi="Arial"/>
                <w:sz w:val="20"/>
                <w:szCs w:val="20"/>
              </w:rPr>
              <w:t xml:space="preserve"> B 2.5</w:t>
            </w:r>
          </w:p>
        </w:tc>
        <w:tc>
          <w:tcPr>
            <w:tcW w:w="2338" w:type="dxa"/>
          </w:tcPr>
          <w:p w14:paraId="30D0AB97"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338" w:type="dxa"/>
          </w:tcPr>
          <w:p w14:paraId="50539340"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338" w:type="dxa"/>
          </w:tcPr>
          <w:p w14:paraId="3144DE76"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338" w:type="dxa"/>
          </w:tcPr>
          <w:p w14:paraId="3A171109"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018DB486" w14:textId="77777777" w:rsidTr="005205C5">
        <w:tc>
          <w:tcPr>
            <w:tcW w:w="1696" w:type="dxa"/>
          </w:tcPr>
          <w:p w14:paraId="5CA30D48" w14:textId="77777777" w:rsidR="006655F8" w:rsidRPr="00622C3C" w:rsidRDefault="006655F8" w:rsidP="005205C5">
            <w:pPr>
              <w:pStyle w:val="TableParagraph"/>
              <w:spacing w:before="46" w:line="182" w:lineRule="exact"/>
              <w:rPr>
                <w:rFonts w:asciiTheme="minorHAnsi" w:hAnsiTheme="minorHAnsi" w:cstheme="minorHAnsi"/>
                <w:b/>
                <w:sz w:val="20"/>
                <w:szCs w:val="20"/>
              </w:rPr>
            </w:pPr>
            <w:r w:rsidRPr="00622C3C">
              <w:rPr>
                <w:rFonts w:asciiTheme="minorHAnsi" w:hAnsiTheme="minorHAnsi" w:cstheme="minorHAnsi"/>
                <w:b/>
                <w:sz w:val="20"/>
                <w:szCs w:val="20"/>
              </w:rPr>
              <w:t>Presentación</w:t>
            </w:r>
          </w:p>
          <w:p w14:paraId="76417CD6"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495F1D5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incorrecto, en cuanto a limpieza y claridad</w:t>
            </w:r>
          </w:p>
        </w:tc>
        <w:tc>
          <w:tcPr>
            <w:tcW w:w="2338" w:type="dxa"/>
          </w:tcPr>
          <w:p w14:paraId="60F59FB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poco correcto, limpio y claro</w:t>
            </w:r>
          </w:p>
        </w:tc>
        <w:tc>
          <w:tcPr>
            <w:tcW w:w="2338" w:type="dxa"/>
          </w:tcPr>
          <w:p w14:paraId="49FC4AA0"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correcto, limpio y claro</w:t>
            </w:r>
          </w:p>
        </w:tc>
        <w:tc>
          <w:tcPr>
            <w:tcW w:w="2338" w:type="dxa"/>
          </w:tcPr>
          <w:p w14:paraId="6EC7C99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muy correcto, limpio y claro</w:t>
            </w:r>
          </w:p>
        </w:tc>
      </w:tr>
      <w:tr w:rsidR="006655F8" w:rsidRPr="00622C3C" w14:paraId="7482673D" w14:textId="77777777" w:rsidTr="005205C5">
        <w:tc>
          <w:tcPr>
            <w:tcW w:w="1696" w:type="dxa"/>
          </w:tcPr>
          <w:p w14:paraId="3453262A"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Contenidos</w:t>
            </w:r>
          </w:p>
          <w:p w14:paraId="74EBD68C"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1692B48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Hay muy poca</w:t>
            </w:r>
            <w:r w:rsidRPr="00622C3C">
              <w:rPr>
                <w:rFonts w:asciiTheme="minorHAnsi" w:hAnsiTheme="minorHAnsi" w:cstheme="minorHAnsi"/>
                <w:spacing w:val="-31"/>
                <w:w w:val="105"/>
                <w:sz w:val="20"/>
                <w:szCs w:val="20"/>
              </w:rPr>
              <w:t xml:space="preserve"> </w:t>
            </w:r>
            <w:r w:rsidRPr="00622C3C">
              <w:rPr>
                <w:rFonts w:asciiTheme="minorHAnsi" w:hAnsiTheme="minorHAnsi" w:cstheme="minorHAnsi"/>
                <w:w w:val="105"/>
                <w:sz w:val="20"/>
                <w:szCs w:val="20"/>
              </w:rPr>
              <w:t>información del</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contenido</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aprendido</w:t>
            </w:r>
            <w:r w:rsidRPr="00622C3C">
              <w:rPr>
                <w:rFonts w:asciiTheme="minorHAnsi" w:hAnsiTheme="minorHAnsi" w:cstheme="minorHAnsi"/>
                <w:spacing w:val="-15"/>
                <w:w w:val="105"/>
                <w:sz w:val="20"/>
                <w:szCs w:val="20"/>
              </w:rPr>
              <w:t xml:space="preserve"> </w:t>
            </w:r>
            <w:r w:rsidRPr="00622C3C">
              <w:rPr>
                <w:rFonts w:asciiTheme="minorHAnsi" w:hAnsiTheme="minorHAnsi" w:cstheme="minorHAnsi"/>
                <w:w w:val="105"/>
                <w:sz w:val="20"/>
                <w:szCs w:val="20"/>
              </w:rPr>
              <w:t>en clase,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de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ejercicios</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y</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spacing w:val="-4"/>
                <w:w w:val="105"/>
                <w:sz w:val="20"/>
                <w:szCs w:val="20"/>
              </w:rPr>
              <w:t>tareas</w:t>
            </w:r>
          </w:p>
        </w:tc>
        <w:tc>
          <w:tcPr>
            <w:tcW w:w="2338" w:type="dxa"/>
          </w:tcPr>
          <w:p w14:paraId="1524846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 xml:space="preserve">Falta mucha información del contenido aprendido en clase, de ejercicios y </w:t>
            </w:r>
            <w:r w:rsidRPr="00622C3C">
              <w:rPr>
                <w:rFonts w:asciiTheme="minorHAnsi" w:hAnsiTheme="minorHAnsi" w:cstheme="minorHAnsi"/>
                <w:spacing w:val="-4"/>
                <w:w w:val="105"/>
                <w:sz w:val="20"/>
                <w:szCs w:val="20"/>
              </w:rPr>
              <w:t>tareas</w:t>
            </w:r>
          </w:p>
        </w:tc>
        <w:tc>
          <w:tcPr>
            <w:tcW w:w="2338" w:type="dxa"/>
          </w:tcPr>
          <w:p w14:paraId="34F8F3D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casi todo el contenido aprendido en clase, con algunas notas, ejercicios y tareas</w:t>
            </w:r>
          </w:p>
        </w:tc>
        <w:tc>
          <w:tcPr>
            <w:tcW w:w="2338" w:type="dxa"/>
          </w:tcPr>
          <w:p w14:paraId="4DB0037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todo el contenido aprendido en clase, con notas, ejercicios y tareas</w:t>
            </w:r>
          </w:p>
        </w:tc>
      </w:tr>
      <w:tr w:rsidR="006655F8" w:rsidRPr="00622C3C" w14:paraId="58D13362" w14:textId="77777777" w:rsidTr="005205C5">
        <w:tc>
          <w:tcPr>
            <w:tcW w:w="1696" w:type="dxa"/>
          </w:tcPr>
          <w:p w14:paraId="49BF7C08"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Errores</w:t>
            </w:r>
          </w:p>
          <w:p w14:paraId="520615E6"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4E82EDF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señala ni corrige los errores volviéndose a repetir</w:t>
            </w:r>
          </w:p>
        </w:tc>
        <w:tc>
          <w:tcPr>
            <w:tcW w:w="2338" w:type="dxa"/>
          </w:tcPr>
          <w:p w14:paraId="0FF045F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sz w:val="20"/>
                <w:szCs w:val="20"/>
              </w:rPr>
              <w:t>A veces señala y corrige los errores y se suelen repetir</w:t>
            </w:r>
          </w:p>
        </w:tc>
        <w:tc>
          <w:tcPr>
            <w:tcW w:w="2338" w:type="dxa"/>
          </w:tcPr>
          <w:p w14:paraId="0FBA07A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pocas veces se repiten</w:t>
            </w:r>
          </w:p>
        </w:tc>
        <w:tc>
          <w:tcPr>
            <w:tcW w:w="2338" w:type="dxa"/>
          </w:tcPr>
          <w:p w14:paraId="6EC3639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no suele volver a repetirlos</w:t>
            </w:r>
          </w:p>
        </w:tc>
      </w:tr>
      <w:tr w:rsidR="006655F8" w:rsidRPr="00622C3C" w14:paraId="4FAA3BF8" w14:textId="77777777" w:rsidTr="005205C5">
        <w:tc>
          <w:tcPr>
            <w:tcW w:w="1696" w:type="dxa"/>
          </w:tcPr>
          <w:p w14:paraId="6CAD1D07"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Autocorrección</w:t>
            </w:r>
          </w:p>
          <w:p w14:paraId="483F7AFF"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465E606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tiene ninguna actividad corregida</w:t>
            </w:r>
          </w:p>
        </w:tc>
        <w:tc>
          <w:tcPr>
            <w:tcW w:w="2338" w:type="dxa"/>
          </w:tcPr>
          <w:p w14:paraId="2DA4379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algunas actividades corregidas</w:t>
            </w:r>
          </w:p>
        </w:tc>
        <w:tc>
          <w:tcPr>
            <w:tcW w:w="2338" w:type="dxa"/>
          </w:tcPr>
          <w:p w14:paraId="0FF65BB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la mayoría de las actividades corregidas</w:t>
            </w:r>
          </w:p>
        </w:tc>
        <w:tc>
          <w:tcPr>
            <w:tcW w:w="2338" w:type="dxa"/>
          </w:tcPr>
          <w:p w14:paraId="7929B24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todas las actividades corregidas</w:t>
            </w:r>
          </w:p>
        </w:tc>
      </w:tr>
      <w:tr w:rsidR="006655F8" w:rsidRPr="00622C3C" w14:paraId="2DF35868" w14:textId="77777777" w:rsidTr="005205C5">
        <w:tc>
          <w:tcPr>
            <w:tcW w:w="1696" w:type="dxa"/>
          </w:tcPr>
          <w:p w14:paraId="50CB66A5"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Organización</w:t>
            </w:r>
          </w:p>
          <w:p w14:paraId="262DA1B5"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3FA1677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cuaderno está totalmente desordenado</w:t>
            </w:r>
          </w:p>
        </w:tc>
        <w:tc>
          <w:tcPr>
            <w:tcW w:w="2338" w:type="dxa"/>
          </w:tcPr>
          <w:p w14:paraId="2E0AD104"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Bastantes partes están desordenadas</w:t>
            </w:r>
          </w:p>
        </w:tc>
        <w:tc>
          <w:tcPr>
            <w:tcW w:w="2338" w:type="dxa"/>
          </w:tcPr>
          <w:p w14:paraId="7001544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Algunas partes están desordenadas</w:t>
            </w:r>
          </w:p>
        </w:tc>
        <w:tc>
          <w:tcPr>
            <w:tcW w:w="2338" w:type="dxa"/>
          </w:tcPr>
          <w:p w14:paraId="7E0C039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información está organizada de manera temporal</w:t>
            </w:r>
          </w:p>
        </w:tc>
      </w:tr>
    </w:tbl>
    <w:p w14:paraId="6B935470" w14:textId="77777777" w:rsidR="006655F8" w:rsidRPr="00685990" w:rsidRDefault="006655F8" w:rsidP="006655F8">
      <w:pPr>
        <w:pStyle w:val="Textoindependiente"/>
        <w:tabs>
          <w:tab w:val="left" w:pos="8282"/>
        </w:tabs>
        <w:spacing w:before="70"/>
        <w:ind w:left="109"/>
        <w:jc w:val="center"/>
        <w:rPr>
          <w:rFonts w:asciiTheme="minorHAnsi" w:hAnsiTheme="minorHAnsi" w:cstheme="minorHAnsi"/>
          <w:b/>
          <w:bCs/>
          <w:color w:val="1F497D" w:themeColor="text2"/>
        </w:rPr>
      </w:pPr>
      <w:r w:rsidRPr="00685990">
        <w:rPr>
          <w:rFonts w:asciiTheme="minorHAnsi" w:hAnsiTheme="minorHAnsi" w:cstheme="minorHAnsi"/>
          <w:b/>
          <w:bCs/>
          <w:color w:val="1F497D" w:themeColor="text2"/>
        </w:rPr>
        <w:t>REALIZACIÓN DE ACTIVIDADES</w:t>
      </w:r>
    </w:p>
    <w:p w14:paraId="0E1B318B" w14:textId="77777777" w:rsidR="006655F8" w:rsidRPr="00622C3C" w:rsidRDefault="006655F8" w:rsidP="006655F8">
      <w:pPr>
        <w:pStyle w:val="Textoindependiente"/>
        <w:tabs>
          <w:tab w:val="left" w:pos="8282"/>
        </w:tabs>
        <w:spacing w:before="70"/>
        <w:ind w:left="109"/>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96"/>
        <w:gridCol w:w="2268"/>
        <w:gridCol w:w="2410"/>
        <w:gridCol w:w="2410"/>
        <w:gridCol w:w="2268"/>
      </w:tblGrid>
      <w:tr w:rsidR="006655F8" w:rsidRPr="00622C3C" w14:paraId="71A157F2" w14:textId="77777777" w:rsidTr="005205C5">
        <w:tc>
          <w:tcPr>
            <w:tcW w:w="1696" w:type="dxa"/>
          </w:tcPr>
          <w:p w14:paraId="444867DB" w14:textId="30AE4DC9"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Arial" w:eastAsia="Arial" w:hAnsi="Arial"/>
                <w:sz w:val="20"/>
                <w:szCs w:val="20"/>
              </w:rPr>
              <w:t xml:space="preserve"> B2.1, B2. 4 </w:t>
            </w:r>
            <w:proofErr w:type="gramStart"/>
            <w:r>
              <w:rPr>
                <w:rFonts w:ascii="Arial" w:eastAsia="Arial" w:hAnsi="Arial"/>
                <w:sz w:val="20"/>
                <w:szCs w:val="20"/>
              </w:rPr>
              <w:t>Y</w:t>
            </w:r>
            <w:proofErr w:type="gramEnd"/>
            <w:r>
              <w:rPr>
                <w:rFonts w:ascii="Arial" w:eastAsia="Arial" w:hAnsi="Arial"/>
                <w:sz w:val="20"/>
                <w:szCs w:val="20"/>
              </w:rPr>
              <w:t xml:space="preserve"> B 2.5</w:t>
            </w:r>
          </w:p>
        </w:tc>
        <w:tc>
          <w:tcPr>
            <w:tcW w:w="2268" w:type="dxa"/>
          </w:tcPr>
          <w:p w14:paraId="28C5058A"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410" w:type="dxa"/>
          </w:tcPr>
          <w:p w14:paraId="297255D4"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410" w:type="dxa"/>
          </w:tcPr>
          <w:p w14:paraId="22535F90"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268" w:type="dxa"/>
          </w:tcPr>
          <w:p w14:paraId="7385DDF8"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783FB6CF" w14:textId="77777777" w:rsidTr="005205C5">
        <w:tc>
          <w:tcPr>
            <w:tcW w:w="1696" w:type="dxa"/>
          </w:tcPr>
          <w:p w14:paraId="55B7CBA2" w14:textId="77777777" w:rsidR="006655F8" w:rsidRPr="00622C3C" w:rsidRDefault="006655F8" w:rsidP="005205C5">
            <w:pPr>
              <w:pStyle w:val="TableParagraph"/>
              <w:spacing w:before="72" w:line="182" w:lineRule="exact"/>
              <w:rPr>
                <w:rFonts w:asciiTheme="minorHAnsi" w:hAnsiTheme="minorHAnsi" w:cstheme="minorHAnsi"/>
                <w:b/>
                <w:sz w:val="20"/>
                <w:szCs w:val="20"/>
              </w:rPr>
            </w:pPr>
            <w:r w:rsidRPr="00622C3C">
              <w:rPr>
                <w:rFonts w:asciiTheme="minorHAnsi" w:hAnsiTheme="minorHAnsi" w:cstheme="minorHAnsi"/>
                <w:b/>
                <w:sz w:val="20"/>
                <w:szCs w:val="20"/>
              </w:rPr>
              <w:t>Corrección de resultados</w:t>
            </w:r>
          </w:p>
          <w:p w14:paraId="070BF546"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70CD35B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Resultados incorrectos y mal planteados los problemas</w:t>
            </w:r>
          </w:p>
        </w:tc>
        <w:tc>
          <w:tcPr>
            <w:tcW w:w="2410" w:type="dxa"/>
          </w:tcPr>
          <w:p w14:paraId="0B92FC5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Algunos resultados correctos y otros incorrectos</w:t>
            </w:r>
          </w:p>
        </w:tc>
        <w:tc>
          <w:tcPr>
            <w:tcW w:w="2410" w:type="dxa"/>
          </w:tcPr>
          <w:p w14:paraId="20E81C8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resultados son casi todos correctos con algún error puntual, pero bien planteados</w:t>
            </w:r>
          </w:p>
        </w:tc>
        <w:tc>
          <w:tcPr>
            <w:tcW w:w="2268" w:type="dxa"/>
          </w:tcPr>
          <w:p w14:paraId="039B4F5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Todos los resultados son totalmente correctos</w:t>
            </w:r>
          </w:p>
        </w:tc>
      </w:tr>
      <w:tr w:rsidR="006655F8" w:rsidRPr="00622C3C" w14:paraId="0CD5075B" w14:textId="77777777" w:rsidTr="005205C5">
        <w:tc>
          <w:tcPr>
            <w:tcW w:w="1696" w:type="dxa"/>
          </w:tcPr>
          <w:p w14:paraId="3F552D38"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Justificación</w:t>
            </w:r>
          </w:p>
          <w:p w14:paraId="41B4874C"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45B7532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no incluye explicaciones</w:t>
            </w:r>
          </w:p>
        </w:tc>
        <w:tc>
          <w:tcPr>
            <w:tcW w:w="2410" w:type="dxa"/>
          </w:tcPr>
          <w:p w14:paraId="24FE42F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algunos problemas incluye explicaciones para facilitar la lectura y el seguimiento del planteamiento realizado</w:t>
            </w:r>
          </w:p>
        </w:tc>
        <w:tc>
          <w:tcPr>
            <w:tcW w:w="2410" w:type="dxa"/>
          </w:tcPr>
          <w:p w14:paraId="495B7C8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casi todos los problemas incluye explicaciones para facilitar la lectura y el seguimiento del planteamiento realizado</w:t>
            </w:r>
          </w:p>
        </w:tc>
        <w:tc>
          <w:tcPr>
            <w:tcW w:w="2268" w:type="dxa"/>
          </w:tcPr>
          <w:p w14:paraId="55C54AD7"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incluye explicaciones para facilitar la lectura y el seguimiento del planteamiento realizado</w:t>
            </w:r>
          </w:p>
        </w:tc>
      </w:tr>
      <w:tr w:rsidR="006655F8" w:rsidRPr="00622C3C" w14:paraId="4DD8218B" w14:textId="77777777" w:rsidTr="005205C5">
        <w:tc>
          <w:tcPr>
            <w:tcW w:w="1696" w:type="dxa"/>
          </w:tcPr>
          <w:p w14:paraId="6387DB17"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w w:val="105"/>
                <w:sz w:val="20"/>
                <w:szCs w:val="20"/>
              </w:rPr>
              <w:t>Datos</w:t>
            </w:r>
          </w:p>
          <w:p w14:paraId="6DECE190"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339633D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no están correctamente identificados</w:t>
            </w:r>
          </w:p>
        </w:tc>
        <w:tc>
          <w:tcPr>
            <w:tcW w:w="2410" w:type="dxa"/>
          </w:tcPr>
          <w:p w14:paraId="244FB9E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están correctamente identificados</w:t>
            </w:r>
          </w:p>
        </w:tc>
        <w:tc>
          <w:tcPr>
            <w:tcW w:w="2410" w:type="dxa"/>
          </w:tcPr>
          <w:p w14:paraId="219C14A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casi siempre determinado su valor</w:t>
            </w:r>
          </w:p>
        </w:tc>
        <w:tc>
          <w:tcPr>
            <w:tcW w:w="2268" w:type="dxa"/>
          </w:tcPr>
          <w:p w14:paraId="7BD24CC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determinado su valor</w:t>
            </w:r>
          </w:p>
        </w:tc>
      </w:tr>
      <w:tr w:rsidR="006655F8" w:rsidRPr="00622C3C" w14:paraId="0AA9658A" w14:textId="77777777" w:rsidTr="005205C5">
        <w:tc>
          <w:tcPr>
            <w:tcW w:w="1696" w:type="dxa"/>
          </w:tcPr>
          <w:p w14:paraId="778BB4A0"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Aplicación del método</w:t>
            </w:r>
          </w:p>
          <w:p w14:paraId="459D43E1"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3D41DBF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no se ha utilizado correctamente en casi ningún problema</w:t>
            </w:r>
          </w:p>
        </w:tc>
        <w:tc>
          <w:tcPr>
            <w:tcW w:w="2410" w:type="dxa"/>
          </w:tcPr>
          <w:p w14:paraId="22A15D2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algunos pasos en algunos los problemas</w:t>
            </w:r>
          </w:p>
        </w:tc>
        <w:tc>
          <w:tcPr>
            <w:tcW w:w="2410" w:type="dxa"/>
          </w:tcPr>
          <w:p w14:paraId="237FEF7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casi todos sus pasos en casi todos los problemas</w:t>
            </w:r>
          </w:p>
        </w:tc>
        <w:tc>
          <w:tcPr>
            <w:tcW w:w="2268" w:type="dxa"/>
          </w:tcPr>
          <w:p w14:paraId="7E11C46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todos sus pasos en todos los problemas</w:t>
            </w:r>
          </w:p>
        </w:tc>
      </w:tr>
    </w:tbl>
    <w:p w14:paraId="1FA90DD1" w14:textId="77777777" w:rsidR="006655F8" w:rsidRPr="00B91504" w:rsidRDefault="006655F8" w:rsidP="006655F8">
      <w:pPr>
        <w:pStyle w:val="LO-normal"/>
        <w:jc w:val="center"/>
        <w:rPr>
          <w:rFonts w:ascii="Arial" w:eastAsia="Arial" w:hAnsi="Arial"/>
          <w:sz w:val="20"/>
          <w:szCs w:val="20"/>
        </w:rPr>
      </w:pPr>
    </w:p>
    <w:p w14:paraId="3383C49F" w14:textId="77777777" w:rsidR="006655F8" w:rsidRDefault="006655F8" w:rsidP="006655F8">
      <w:pPr>
        <w:pStyle w:val="LO-normal"/>
        <w:jc w:val="center"/>
        <w:rPr>
          <w:rFonts w:ascii="Arial" w:eastAsia="Arial" w:hAnsi="Arial"/>
          <w:b/>
          <w:color w:val="1F497D" w:themeColor="text2"/>
        </w:rPr>
      </w:pPr>
    </w:p>
    <w:p w14:paraId="032973C9" w14:textId="684B91A0" w:rsidR="009943CD" w:rsidRDefault="009943CD">
      <w:pPr>
        <w:pStyle w:val="LO-normal"/>
        <w:rPr>
          <w:rFonts w:ascii="Arial" w:eastAsia="Arial" w:hAnsi="Arial"/>
          <w:sz w:val="20"/>
          <w:szCs w:val="20"/>
        </w:rPr>
      </w:pPr>
    </w:p>
    <w:p w14:paraId="361E9C64" w14:textId="4F627D12" w:rsidR="009943CD" w:rsidRDefault="009943CD">
      <w:pPr>
        <w:pStyle w:val="LO-normal"/>
        <w:rPr>
          <w:rFonts w:ascii="Arial" w:eastAsia="Arial" w:hAnsi="Arial"/>
          <w:sz w:val="20"/>
          <w:szCs w:val="20"/>
        </w:rPr>
      </w:pPr>
    </w:p>
    <w:p w14:paraId="26FE4B87" w14:textId="77777777" w:rsidR="00E079CA" w:rsidRPr="00685990" w:rsidRDefault="00E079CA" w:rsidP="00E079CA">
      <w:pPr>
        <w:jc w:val="center"/>
        <w:rPr>
          <w:rFonts w:cstheme="minorHAnsi"/>
          <w:b/>
          <w:bCs/>
          <w:color w:val="1F497D" w:themeColor="text2"/>
        </w:rPr>
      </w:pPr>
      <w:r>
        <w:rPr>
          <w:rFonts w:cstheme="minorHAnsi"/>
          <w:b/>
          <w:bCs/>
          <w:color w:val="1F497D" w:themeColor="text2"/>
        </w:rPr>
        <w:t>PRUEBA ESCRITA</w:t>
      </w:r>
    </w:p>
    <w:tbl>
      <w:tblPr>
        <w:tblStyle w:val="Tablaconcuadrcula"/>
        <w:tblW w:w="9639" w:type="dxa"/>
        <w:tblInd w:w="704" w:type="dxa"/>
        <w:tblLook w:val="04A0" w:firstRow="1" w:lastRow="0" w:firstColumn="1" w:lastColumn="0" w:noHBand="0" w:noVBand="1"/>
      </w:tblPr>
      <w:tblGrid>
        <w:gridCol w:w="2072"/>
        <w:gridCol w:w="1955"/>
        <w:gridCol w:w="1960"/>
        <w:gridCol w:w="1897"/>
        <w:gridCol w:w="1755"/>
      </w:tblGrid>
      <w:tr w:rsidR="00E079CA" w:rsidRPr="00622C3C" w14:paraId="43F7C1D9" w14:textId="77777777" w:rsidTr="0028561F">
        <w:tc>
          <w:tcPr>
            <w:tcW w:w="2072" w:type="dxa"/>
            <w:vAlign w:val="center"/>
          </w:tcPr>
          <w:p w14:paraId="04A4377D"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CRITERIOS DE EVALUACIÓN</w:t>
            </w:r>
          </w:p>
        </w:tc>
        <w:tc>
          <w:tcPr>
            <w:tcW w:w="1955" w:type="dxa"/>
            <w:vAlign w:val="center"/>
          </w:tcPr>
          <w:p w14:paraId="2AF167CA"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JUSTO</w:t>
            </w:r>
          </w:p>
          <w:p w14:paraId="0A277EC3"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1</w:t>
            </w:r>
          </w:p>
        </w:tc>
        <w:tc>
          <w:tcPr>
            <w:tcW w:w="1960" w:type="dxa"/>
            <w:vAlign w:val="center"/>
          </w:tcPr>
          <w:p w14:paraId="2836B22B"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ACEPTABLE</w:t>
            </w:r>
          </w:p>
          <w:p w14:paraId="555DDF5B"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2</w:t>
            </w:r>
          </w:p>
        </w:tc>
        <w:tc>
          <w:tcPr>
            <w:tcW w:w="1897" w:type="dxa"/>
            <w:vAlign w:val="center"/>
          </w:tcPr>
          <w:p w14:paraId="0D4E87B2"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BUEN NIVEL</w:t>
            </w:r>
          </w:p>
          <w:p w14:paraId="18B85EC8"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3</w:t>
            </w:r>
          </w:p>
        </w:tc>
        <w:tc>
          <w:tcPr>
            <w:tcW w:w="1755" w:type="dxa"/>
            <w:vAlign w:val="center"/>
          </w:tcPr>
          <w:p w14:paraId="7418CB16"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EXCELENTE</w:t>
            </w:r>
          </w:p>
          <w:p w14:paraId="7634002D"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4</w:t>
            </w:r>
          </w:p>
        </w:tc>
      </w:tr>
      <w:tr w:rsidR="00E079CA" w:rsidRPr="00622C3C" w14:paraId="5355E79C" w14:textId="77777777" w:rsidTr="0028561F">
        <w:tc>
          <w:tcPr>
            <w:tcW w:w="2072" w:type="dxa"/>
            <w:vAlign w:val="center"/>
          </w:tcPr>
          <w:p w14:paraId="12D47348"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Presentación de la información.</w:t>
            </w:r>
          </w:p>
        </w:tc>
        <w:tc>
          <w:tcPr>
            <w:tcW w:w="1955" w:type="dxa"/>
            <w:vAlign w:val="center"/>
          </w:tcPr>
          <w:p w14:paraId="7B5755A3"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presenta de manera organizada los contenidos.</w:t>
            </w:r>
          </w:p>
        </w:tc>
        <w:tc>
          <w:tcPr>
            <w:tcW w:w="1960" w:type="dxa"/>
            <w:vAlign w:val="center"/>
          </w:tcPr>
          <w:p w14:paraId="607D4F2A"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Presenta de manera medianamente organizada los contenidos.</w:t>
            </w:r>
          </w:p>
        </w:tc>
        <w:tc>
          <w:tcPr>
            <w:tcW w:w="1897" w:type="dxa"/>
            <w:vAlign w:val="center"/>
          </w:tcPr>
          <w:p w14:paraId="4252EF53"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presenta de manera organizada los contenidos.</w:t>
            </w:r>
          </w:p>
        </w:tc>
        <w:tc>
          <w:tcPr>
            <w:tcW w:w="1755" w:type="dxa"/>
            <w:vAlign w:val="center"/>
          </w:tcPr>
          <w:p w14:paraId="02B420AB"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p</w:t>
            </w:r>
            <w:r w:rsidRPr="008E289B">
              <w:rPr>
                <w:rFonts w:asciiTheme="minorHAnsi" w:hAnsiTheme="minorHAnsi" w:cstheme="minorHAnsi"/>
                <w:sz w:val="20"/>
                <w:szCs w:val="20"/>
              </w:rPr>
              <w:t xml:space="preserve">resenta de manera organizada los </w:t>
            </w:r>
            <w:proofErr w:type="gramStart"/>
            <w:r w:rsidRPr="008E289B">
              <w:rPr>
                <w:rFonts w:asciiTheme="minorHAnsi" w:hAnsiTheme="minorHAnsi" w:cstheme="minorHAnsi"/>
                <w:sz w:val="20"/>
                <w:szCs w:val="20"/>
              </w:rPr>
              <w:t>contenidos</w:t>
            </w:r>
            <w:r>
              <w:rPr>
                <w:rFonts w:asciiTheme="minorHAnsi" w:hAnsiTheme="minorHAnsi" w:cstheme="minorHAnsi"/>
                <w:sz w:val="20"/>
                <w:szCs w:val="20"/>
              </w:rPr>
              <w:t>.</w:t>
            </w:r>
            <w:r w:rsidRPr="008E289B">
              <w:rPr>
                <w:rFonts w:asciiTheme="minorHAnsi" w:hAnsiTheme="minorHAnsi" w:cstheme="minorHAnsi"/>
                <w:sz w:val="20"/>
                <w:szCs w:val="20"/>
              </w:rPr>
              <w:t>.</w:t>
            </w:r>
            <w:proofErr w:type="gramEnd"/>
          </w:p>
        </w:tc>
      </w:tr>
      <w:tr w:rsidR="00E079CA" w:rsidRPr="00622C3C" w14:paraId="258B4FD5" w14:textId="77777777" w:rsidTr="0028561F">
        <w:tc>
          <w:tcPr>
            <w:tcW w:w="2072" w:type="dxa"/>
            <w:vAlign w:val="center"/>
          </w:tcPr>
          <w:p w14:paraId="21A31AF3"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 xml:space="preserve">Estructura lógica de la </w:t>
            </w:r>
            <w:proofErr w:type="spellStart"/>
            <w:r>
              <w:rPr>
                <w:rFonts w:asciiTheme="minorHAnsi" w:hAnsiTheme="minorHAnsi" w:cstheme="minorHAnsi"/>
                <w:b/>
                <w:bCs/>
                <w:sz w:val="20"/>
                <w:szCs w:val="20"/>
              </w:rPr>
              <w:t>formulción</w:t>
            </w:r>
            <w:proofErr w:type="spellEnd"/>
            <w:r>
              <w:rPr>
                <w:rFonts w:asciiTheme="minorHAnsi" w:hAnsiTheme="minorHAnsi" w:cstheme="minorHAnsi"/>
                <w:b/>
                <w:bCs/>
                <w:sz w:val="20"/>
                <w:szCs w:val="20"/>
              </w:rPr>
              <w:t xml:space="preserve"> de la respuesta.</w:t>
            </w:r>
          </w:p>
        </w:tc>
        <w:tc>
          <w:tcPr>
            <w:tcW w:w="1955" w:type="dxa"/>
            <w:vAlign w:val="center"/>
          </w:tcPr>
          <w:p w14:paraId="094DAD81"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se evidencia una secuencia lógica y ordenada entre cada una de las partes.</w:t>
            </w:r>
          </w:p>
        </w:tc>
        <w:tc>
          <w:tcPr>
            <w:tcW w:w="1960" w:type="dxa"/>
            <w:vAlign w:val="center"/>
          </w:tcPr>
          <w:p w14:paraId="0405DD72"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Medianamente se evidencia una secuencia lógica y ordenada entre cada una de las partes</w:t>
            </w:r>
          </w:p>
        </w:tc>
        <w:tc>
          <w:tcPr>
            <w:tcW w:w="1897" w:type="dxa"/>
            <w:vAlign w:val="center"/>
          </w:tcPr>
          <w:p w14:paraId="700D1F00"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se evidencia una secuencia lógica y ordenada entre cada una de las partes.</w:t>
            </w:r>
          </w:p>
        </w:tc>
        <w:tc>
          <w:tcPr>
            <w:tcW w:w="1755" w:type="dxa"/>
            <w:vAlign w:val="center"/>
          </w:tcPr>
          <w:p w14:paraId="426B32DE"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w:t>
            </w:r>
            <w:r w:rsidRPr="008E289B">
              <w:rPr>
                <w:rFonts w:asciiTheme="minorHAnsi" w:hAnsiTheme="minorHAnsi" w:cstheme="minorHAnsi"/>
                <w:sz w:val="20"/>
                <w:szCs w:val="20"/>
              </w:rPr>
              <w:t xml:space="preserve">iempre se evidencia una secuencia lógica y ordenada entre cada una de </w:t>
            </w:r>
            <w:r>
              <w:rPr>
                <w:rFonts w:asciiTheme="minorHAnsi" w:hAnsiTheme="minorHAnsi" w:cstheme="minorHAnsi"/>
                <w:sz w:val="20"/>
                <w:szCs w:val="20"/>
              </w:rPr>
              <w:t>la</w:t>
            </w:r>
            <w:r w:rsidRPr="008E289B">
              <w:rPr>
                <w:rFonts w:asciiTheme="minorHAnsi" w:hAnsiTheme="minorHAnsi" w:cstheme="minorHAnsi"/>
                <w:sz w:val="20"/>
                <w:szCs w:val="20"/>
              </w:rPr>
              <w:t>s partes</w:t>
            </w:r>
          </w:p>
        </w:tc>
      </w:tr>
      <w:tr w:rsidR="00E079CA" w:rsidRPr="00622C3C" w14:paraId="6FDCBC7E" w14:textId="77777777" w:rsidTr="0028561F">
        <w:tc>
          <w:tcPr>
            <w:tcW w:w="2072" w:type="dxa"/>
            <w:vAlign w:val="center"/>
          </w:tcPr>
          <w:p w14:paraId="6C826868"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Integración de los contenidos con la resolución de los problemas/cuestiones planteadas.</w:t>
            </w:r>
          </w:p>
          <w:p w14:paraId="61EC494D" w14:textId="77777777" w:rsidR="00E079CA" w:rsidRPr="004549CF" w:rsidRDefault="00E079CA" w:rsidP="0028561F">
            <w:pPr>
              <w:pStyle w:val="Textoindependiente"/>
              <w:spacing w:before="3"/>
              <w:rPr>
                <w:rFonts w:asciiTheme="minorHAnsi" w:hAnsiTheme="minorHAnsi" w:cstheme="minorHAnsi"/>
                <w:b/>
                <w:bCs/>
                <w:sz w:val="20"/>
                <w:szCs w:val="20"/>
              </w:rPr>
            </w:pPr>
            <w:r w:rsidRPr="00BB4D2E">
              <w:rPr>
                <w:rFonts w:asciiTheme="minorHAnsi" w:hAnsiTheme="minorHAnsi" w:cstheme="minorHAnsi"/>
                <w:b/>
                <w:bCs/>
                <w:sz w:val="20"/>
                <w:szCs w:val="20"/>
              </w:rPr>
              <w:t>(doble ponderación)</w:t>
            </w:r>
          </w:p>
        </w:tc>
        <w:tc>
          <w:tcPr>
            <w:tcW w:w="1955" w:type="dxa"/>
            <w:vAlign w:val="center"/>
          </w:tcPr>
          <w:p w14:paraId="40C501FD" w14:textId="77777777" w:rsidR="00E079CA" w:rsidRPr="00622C3C" w:rsidRDefault="00E079CA" w:rsidP="0028561F">
            <w:pPr>
              <w:pStyle w:val="Textoindependiente"/>
              <w:spacing w:before="3"/>
              <w:rPr>
                <w:rFonts w:asciiTheme="minorHAnsi" w:hAnsiTheme="minorHAnsi" w:cstheme="minorHAnsi"/>
                <w:sz w:val="20"/>
                <w:szCs w:val="20"/>
              </w:rPr>
            </w:pPr>
            <w:r w:rsidRPr="00BB4D2E">
              <w:rPr>
                <w:rFonts w:asciiTheme="minorHAnsi" w:hAnsiTheme="minorHAnsi" w:cstheme="minorHAnsi"/>
                <w:sz w:val="20"/>
                <w:szCs w:val="20"/>
              </w:rPr>
              <w:t xml:space="preserve">Casi </w:t>
            </w:r>
            <w:r>
              <w:rPr>
                <w:rFonts w:asciiTheme="minorHAnsi" w:hAnsiTheme="minorHAnsi" w:cstheme="minorHAnsi"/>
                <w:sz w:val="20"/>
                <w:szCs w:val="20"/>
              </w:rPr>
              <w:t>nunca</w:t>
            </w:r>
            <w:r w:rsidRPr="00BB4D2E">
              <w:rPr>
                <w:rFonts w:asciiTheme="minorHAnsi" w:hAnsiTheme="minorHAnsi" w:cstheme="minorHAnsi"/>
                <w:sz w:val="20"/>
                <w:szCs w:val="20"/>
              </w:rPr>
              <w:t xml:space="preserv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960" w:type="dxa"/>
            <w:vAlign w:val="center"/>
          </w:tcPr>
          <w:p w14:paraId="60EA19C7"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I</w:t>
            </w:r>
            <w:r w:rsidRPr="00BB4D2E">
              <w:rPr>
                <w:rFonts w:asciiTheme="minorHAnsi" w:hAnsiTheme="minorHAnsi" w:cstheme="minorHAnsi"/>
                <w:sz w:val="20"/>
                <w:szCs w:val="20"/>
              </w:rPr>
              <w:t xml:space="preserve">ntegra </w:t>
            </w:r>
            <w:r>
              <w:rPr>
                <w:rFonts w:asciiTheme="minorHAnsi" w:hAnsiTheme="minorHAnsi" w:cstheme="minorHAnsi"/>
                <w:sz w:val="20"/>
                <w:szCs w:val="20"/>
              </w:rPr>
              <w:t xml:space="preserve">moderadamente </w:t>
            </w:r>
            <w:r w:rsidRPr="00BB4D2E">
              <w:rPr>
                <w:rFonts w:asciiTheme="minorHAnsi" w:hAnsiTheme="minorHAnsi" w:cstheme="minorHAnsi"/>
                <w:sz w:val="20"/>
                <w:szCs w:val="20"/>
              </w:rPr>
              <w:t>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897" w:type="dxa"/>
            <w:vAlign w:val="center"/>
          </w:tcPr>
          <w:p w14:paraId="0FEBE374"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w:t>
            </w:r>
            <w:r w:rsidRPr="00BB4D2E">
              <w:rPr>
                <w:rFonts w:asciiTheme="minorHAnsi" w:hAnsiTheme="minorHAnsi" w:cstheme="minorHAnsi"/>
                <w:sz w:val="20"/>
                <w:szCs w:val="20"/>
              </w:rPr>
              <w:t>iempre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755" w:type="dxa"/>
            <w:vAlign w:val="center"/>
          </w:tcPr>
          <w:p w14:paraId="67818BCA"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aplica o integra los contenidos trabajados en la resolución/res- puesta de los problemas/ cuestiones planteados.</w:t>
            </w:r>
          </w:p>
        </w:tc>
      </w:tr>
      <w:tr w:rsidR="00E079CA" w:rsidRPr="00622C3C" w14:paraId="536A5814" w14:textId="77777777" w:rsidTr="0028561F">
        <w:tc>
          <w:tcPr>
            <w:tcW w:w="2072" w:type="dxa"/>
            <w:vAlign w:val="center"/>
          </w:tcPr>
          <w:p w14:paraId="02380E23"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Análisis de las respuestas enunciadas</w:t>
            </w:r>
          </w:p>
          <w:p w14:paraId="3B82F89B"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(para los problemas planteados)</w:t>
            </w:r>
          </w:p>
        </w:tc>
        <w:tc>
          <w:tcPr>
            <w:tcW w:w="1955" w:type="dxa"/>
            <w:vAlign w:val="center"/>
          </w:tcPr>
          <w:p w14:paraId="2A882C60"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incorrecta/ilógica</w:t>
            </w:r>
          </w:p>
        </w:tc>
        <w:tc>
          <w:tcPr>
            <w:tcW w:w="1960" w:type="dxa"/>
            <w:vAlign w:val="center"/>
          </w:tcPr>
          <w:p w14:paraId="451B3617"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pero no indica unidades o estas son erróneas</w:t>
            </w:r>
          </w:p>
        </w:tc>
        <w:tc>
          <w:tcPr>
            <w:tcW w:w="1897" w:type="dxa"/>
            <w:vAlign w:val="center"/>
          </w:tcPr>
          <w:p w14:paraId="3FF6FAAE"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indica unidades y éstas son correctas</w:t>
            </w:r>
          </w:p>
        </w:tc>
        <w:tc>
          <w:tcPr>
            <w:tcW w:w="1755" w:type="dxa"/>
            <w:vAlign w:val="center"/>
          </w:tcPr>
          <w:p w14:paraId="00FBB563" w14:textId="77777777" w:rsidR="00E079CA" w:rsidRPr="00622C3C" w:rsidRDefault="00E079CA" w:rsidP="0028561F">
            <w:pPr>
              <w:pStyle w:val="Textoindependiente"/>
              <w:spacing w:before="3"/>
              <w:rPr>
                <w:rFonts w:asciiTheme="minorHAnsi" w:hAnsiTheme="minorHAnsi" w:cstheme="minorHAnsi"/>
                <w:sz w:val="20"/>
                <w:szCs w:val="20"/>
              </w:rPr>
            </w:pPr>
            <w:r w:rsidRPr="00350FAF">
              <w:rPr>
                <w:rFonts w:asciiTheme="minorHAnsi" w:hAnsiTheme="minorHAnsi" w:cstheme="minorHAnsi"/>
                <w:sz w:val="20"/>
                <w:szCs w:val="20"/>
              </w:rPr>
              <w:t>Enuncia una respuesta numérica correcta</w:t>
            </w:r>
            <w:r>
              <w:rPr>
                <w:rFonts w:asciiTheme="minorHAnsi" w:hAnsiTheme="minorHAnsi" w:cstheme="minorHAnsi"/>
                <w:sz w:val="20"/>
                <w:szCs w:val="20"/>
              </w:rPr>
              <w:t xml:space="preserve"> con</w:t>
            </w:r>
            <w:r w:rsidRPr="00350FAF">
              <w:rPr>
                <w:rFonts w:asciiTheme="minorHAnsi" w:hAnsiTheme="minorHAnsi" w:cstheme="minorHAnsi"/>
                <w:sz w:val="20"/>
                <w:szCs w:val="20"/>
              </w:rPr>
              <w:t xml:space="preserve"> unidades</w:t>
            </w:r>
            <w:r>
              <w:rPr>
                <w:rFonts w:asciiTheme="minorHAnsi" w:hAnsiTheme="minorHAnsi" w:cstheme="minorHAnsi"/>
                <w:sz w:val="20"/>
                <w:szCs w:val="20"/>
              </w:rPr>
              <w:t xml:space="preserve"> </w:t>
            </w:r>
            <w:r w:rsidRPr="00350FAF">
              <w:rPr>
                <w:rFonts w:asciiTheme="minorHAnsi" w:hAnsiTheme="minorHAnsi" w:cstheme="minorHAnsi"/>
                <w:sz w:val="20"/>
                <w:szCs w:val="20"/>
              </w:rPr>
              <w:t>correctas</w:t>
            </w:r>
            <w:r>
              <w:rPr>
                <w:rFonts w:asciiTheme="minorHAnsi" w:hAnsiTheme="minorHAnsi" w:cstheme="minorHAnsi"/>
                <w:sz w:val="20"/>
                <w:szCs w:val="20"/>
              </w:rPr>
              <w:t xml:space="preserve"> y responde a la pregunta/as planteada/as</w:t>
            </w:r>
          </w:p>
        </w:tc>
      </w:tr>
      <w:tr w:rsidR="00E079CA" w:rsidRPr="00622C3C" w14:paraId="4E007A8C" w14:textId="77777777" w:rsidTr="0028561F">
        <w:tc>
          <w:tcPr>
            <w:tcW w:w="2072" w:type="dxa"/>
            <w:vAlign w:val="center"/>
          </w:tcPr>
          <w:p w14:paraId="31C1CB30"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Dominio de los contenidos y utilización de un lenguaje técnico adecuado</w:t>
            </w:r>
          </w:p>
          <w:p w14:paraId="729CC029" w14:textId="77777777" w:rsidR="00E079CA" w:rsidRPr="0054368E" w:rsidRDefault="00E079CA" w:rsidP="0028561F">
            <w:pPr>
              <w:pStyle w:val="TableParagraph"/>
              <w:spacing w:before="87" w:line="182" w:lineRule="exact"/>
              <w:rPr>
                <w:rFonts w:asciiTheme="minorHAnsi" w:hAnsiTheme="minorHAnsi" w:cstheme="minorHAnsi"/>
                <w:b/>
                <w:bCs/>
                <w:sz w:val="20"/>
                <w:szCs w:val="20"/>
                <w:u w:val="single"/>
              </w:rPr>
            </w:pPr>
            <w:r w:rsidRPr="0054368E">
              <w:rPr>
                <w:rFonts w:asciiTheme="minorHAnsi" w:hAnsiTheme="minorHAnsi" w:cstheme="minorHAnsi"/>
                <w:b/>
                <w:bCs/>
                <w:sz w:val="20"/>
                <w:szCs w:val="20"/>
                <w:u w:val="single"/>
              </w:rPr>
              <w:t>(doble ponderación)</w:t>
            </w:r>
          </w:p>
        </w:tc>
        <w:tc>
          <w:tcPr>
            <w:tcW w:w="1955" w:type="dxa"/>
            <w:vAlign w:val="center"/>
          </w:tcPr>
          <w:p w14:paraId="0284C8EE"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Nunca o casi nunca expresa un dominio del contenido y nunca o casi nunca utiliza un lenguaje técnico en sus respuestas</w:t>
            </w:r>
          </w:p>
        </w:tc>
        <w:tc>
          <w:tcPr>
            <w:tcW w:w="1960" w:type="dxa"/>
            <w:vAlign w:val="center"/>
          </w:tcPr>
          <w:p w14:paraId="3B1CF275"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y utiliza moderadamente un lenguaje técnico todo el tiempo en sus respuestas</w:t>
            </w:r>
          </w:p>
          <w:p w14:paraId="608E3B7C"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(69%-50%)</w:t>
            </w:r>
          </w:p>
        </w:tc>
        <w:tc>
          <w:tcPr>
            <w:tcW w:w="1897" w:type="dxa"/>
            <w:vAlign w:val="center"/>
          </w:tcPr>
          <w:p w14:paraId="4B8CF1BE"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La mayoría del tiempo domina el contenido de las preguntas y utiliza un lenguaje técnico en sus respuestas</w:t>
            </w:r>
          </w:p>
          <w:p w14:paraId="7922DCDD"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(89%-70%)</w:t>
            </w:r>
          </w:p>
        </w:tc>
        <w:tc>
          <w:tcPr>
            <w:tcW w:w="1755" w:type="dxa"/>
            <w:vAlign w:val="center"/>
          </w:tcPr>
          <w:p w14:paraId="497FF821"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de las preguntas planteadas y utiliza un lenguaje técnico todo el tiempo en sus respuestas</w:t>
            </w:r>
          </w:p>
          <w:p w14:paraId="4D5EEEEB"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(100%-90%)</w:t>
            </w:r>
          </w:p>
        </w:tc>
      </w:tr>
      <w:tr w:rsidR="00E079CA" w:rsidRPr="00622C3C" w14:paraId="3E17426B" w14:textId="77777777" w:rsidTr="0028561F">
        <w:tc>
          <w:tcPr>
            <w:tcW w:w="2072" w:type="dxa"/>
            <w:vAlign w:val="center"/>
          </w:tcPr>
          <w:p w14:paraId="036A2A26"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Utilización del tiempo disponible</w:t>
            </w:r>
          </w:p>
        </w:tc>
        <w:tc>
          <w:tcPr>
            <w:tcW w:w="1955" w:type="dxa"/>
            <w:vAlign w:val="center"/>
          </w:tcPr>
          <w:p w14:paraId="1ADFACC1"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mal el tiempo y presenta con retraso loas contenidos trabajados</w:t>
            </w:r>
          </w:p>
        </w:tc>
        <w:tc>
          <w:tcPr>
            <w:tcW w:w="1960" w:type="dxa"/>
            <w:vAlign w:val="center"/>
          </w:tcPr>
          <w:p w14:paraId="11F31D64"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moderadamente bien el tiempo y presenta los contenidos trabajados en el límite del tiempo.</w:t>
            </w:r>
          </w:p>
        </w:tc>
        <w:tc>
          <w:tcPr>
            <w:tcW w:w="1897" w:type="dxa"/>
            <w:vAlign w:val="center"/>
          </w:tcPr>
          <w:p w14:paraId="36BB3E6D"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 xml:space="preserve">Se organiza bien el tiempo y presenta los contenidos trabajados antes del </w:t>
            </w:r>
            <w:proofErr w:type="spellStart"/>
            <w:r>
              <w:rPr>
                <w:rFonts w:asciiTheme="minorHAnsi" w:hAnsiTheme="minorHAnsi" w:cstheme="minorHAnsi"/>
                <w:w w:val="105"/>
                <w:sz w:val="20"/>
                <w:szCs w:val="20"/>
              </w:rPr>
              <w:t>límita</w:t>
            </w:r>
            <w:proofErr w:type="spellEnd"/>
            <w:r>
              <w:rPr>
                <w:rFonts w:asciiTheme="minorHAnsi" w:hAnsiTheme="minorHAnsi" w:cstheme="minorHAnsi"/>
                <w:w w:val="105"/>
                <w:sz w:val="20"/>
                <w:szCs w:val="20"/>
              </w:rPr>
              <w:t xml:space="preserve"> del tiempo.</w:t>
            </w:r>
          </w:p>
        </w:tc>
        <w:tc>
          <w:tcPr>
            <w:tcW w:w="1755" w:type="dxa"/>
            <w:vAlign w:val="center"/>
          </w:tcPr>
          <w:p w14:paraId="48569ECF"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muy bien el tiempo y presenta los contenidos dentro del límite del tiempo habiéndolos revisado previamente.</w:t>
            </w:r>
          </w:p>
        </w:tc>
      </w:tr>
    </w:tbl>
    <w:p w14:paraId="1D5BC6D5" w14:textId="77777777" w:rsidR="00E079CA" w:rsidRDefault="00E079CA" w:rsidP="00E079CA">
      <w:pPr>
        <w:rPr>
          <w:rFonts w:cstheme="minorHAnsi"/>
          <w:sz w:val="20"/>
          <w:szCs w:val="20"/>
        </w:rPr>
      </w:pPr>
    </w:p>
    <w:p w14:paraId="10650617" w14:textId="41552575" w:rsidR="009943CD" w:rsidRDefault="009943CD" w:rsidP="00E079CA">
      <w:pPr>
        <w:rPr>
          <w:rFonts w:cstheme="minorHAnsi"/>
          <w:sz w:val="20"/>
          <w:szCs w:val="20"/>
        </w:rPr>
      </w:pPr>
    </w:p>
    <w:p w14:paraId="7A8ADF8E" w14:textId="3CAF3390" w:rsidR="00E079CA" w:rsidRDefault="00E079CA" w:rsidP="00E079CA">
      <w:pPr>
        <w:pStyle w:val="LO-normal"/>
        <w:rPr>
          <w:lang w:eastAsia="ar-SA" w:bidi="ar-SA"/>
        </w:rPr>
      </w:pPr>
    </w:p>
    <w:p w14:paraId="2859E139" w14:textId="1B220D3E" w:rsidR="00E079CA" w:rsidRDefault="00E079CA" w:rsidP="00E079CA">
      <w:pPr>
        <w:pStyle w:val="LO-normal"/>
        <w:rPr>
          <w:lang w:eastAsia="ar-SA" w:bidi="ar-SA"/>
        </w:rPr>
      </w:pPr>
    </w:p>
    <w:p w14:paraId="0462CC95" w14:textId="5D4F276D" w:rsidR="00E079CA" w:rsidRDefault="00E079CA" w:rsidP="00E079CA">
      <w:pPr>
        <w:pStyle w:val="LO-normal"/>
        <w:rPr>
          <w:lang w:eastAsia="ar-SA" w:bidi="ar-SA"/>
        </w:rPr>
      </w:pPr>
    </w:p>
    <w:p w14:paraId="40A85C63" w14:textId="15ED0900" w:rsidR="00E079CA" w:rsidRDefault="00E079CA" w:rsidP="00E079CA">
      <w:pPr>
        <w:pStyle w:val="LO-normal"/>
        <w:rPr>
          <w:lang w:eastAsia="ar-SA" w:bidi="ar-SA"/>
        </w:rPr>
      </w:pPr>
    </w:p>
    <w:p w14:paraId="417EFFF8" w14:textId="402EA50F" w:rsidR="00E079CA" w:rsidRDefault="00E079CA" w:rsidP="00E079CA">
      <w:pPr>
        <w:pStyle w:val="LO-normal"/>
        <w:rPr>
          <w:lang w:eastAsia="ar-SA" w:bidi="ar-SA"/>
        </w:rPr>
      </w:pPr>
    </w:p>
    <w:p w14:paraId="587F13BA" w14:textId="1E24BA43" w:rsidR="00E079CA" w:rsidRDefault="00E079CA" w:rsidP="00E079CA">
      <w:pPr>
        <w:pStyle w:val="LO-normal"/>
        <w:rPr>
          <w:lang w:eastAsia="ar-SA" w:bidi="ar-SA"/>
        </w:rPr>
      </w:pPr>
    </w:p>
    <w:p w14:paraId="020A6134" w14:textId="633FB898" w:rsidR="00E079CA" w:rsidRDefault="00E079CA" w:rsidP="00E079CA">
      <w:pPr>
        <w:pStyle w:val="LO-normal"/>
        <w:rPr>
          <w:lang w:eastAsia="ar-SA" w:bidi="ar-SA"/>
        </w:rPr>
      </w:pPr>
    </w:p>
    <w:p w14:paraId="1E997B9C" w14:textId="0127D8BB" w:rsidR="00E079CA" w:rsidRDefault="00E079CA" w:rsidP="00E079CA">
      <w:pPr>
        <w:pStyle w:val="LO-normal"/>
        <w:rPr>
          <w:lang w:eastAsia="ar-SA" w:bidi="ar-SA"/>
        </w:rPr>
      </w:pPr>
    </w:p>
    <w:p w14:paraId="70B2353A" w14:textId="7FB0F438" w:rsidR="00E079CA" w:rsidRDefault="00E079CA" w:rsidP="00E079CA">
      <w:pPr>
        <w:pStyle w:val="LO-normal"/>
        <w:rPr>
          <w:lang w:eastAsia="ar-SA" w:bidi="ar-SA"/>
        </w:rPr>
      </w:pPr>
    </w:p>
    <w:p w14:paraId="4296015A" w14:textId="0FBEC106" w:rsidR="00E079CA" w:rsidRDefault="00E079CA" w:rsidP="00E079CA">
      <w:pPr>
        <w:pStyle w:val="LO-normal"/>
        <w:rPr>
          <w:lang w:eastAsia="ar-SA" w:bidi="ar-SA"/>
        </w:rPr>
      </w:pPr>
    </w:p>
    <w:p w14:paraId="23FFC92A" w14:textId="26D51CC3" w:rsidR="00E079CA" w:rsidRDefault="00E079CA" w:rsidP="00E079CA">
      <w:pPr>
        <w:pStyle w:val="LO-normal"/>
        <w:rPr>
          <w:lang w:eastAsia="ar-SA" w:bidi="ar-SA"/>
        </w:rPr>
      </w:pPr>
    </w:p>
    <w:p w14:paraId="58BD29C6" w14:textId="6BF86EF6" w:rsidR="00E079CA" w:rsidRDefault="00E079CA" w:rsidP="00E079CA">
      <w:pPr>
        <w:pStyle w:val="LO-normal"/>
        <w:rPr>
          <w:lang w:eastAsia="ar-SA" w:bidi="ar-SA"/>
        </w:rPr>
      </w:pPr>
    </w:p>
    <w:p w14:paraId="34C5D1FF" w14:textId="2415FC94" w:rsidR="00E079CA" w:rsidRDefault="00E079CA" w:rsidP="00E079CA">
      <w:pPr>
        <w:pStyle w:val="LO-normal"/>
        <w:rPr>
          <w:lang w:eastAsia="ar-SA" w:bidi="ar-SA"/>
        </w:rPr>
      </w:pPr>
    </w:p>
    <w:p w14:paraId="7A87848A" w14:textId="3BF4ACFA" w:rsidR="00E079CA" w:rsidRDefault="00E079CA" w:rsidP="00E079CA">
      <w:pPr>
        <w:pStyle w:val="LO-normal"/>
        <w:rPr>
          <w:lang w:eastAsia="ar-SA" w:bidi="ar-SA"/>
        </w:rPr>
      </w:pPr>
    </w:p>
    <w:p w14:paraId="349CBCA0" w14:textId="7BFD1CBD" w:rsidR="00E079CA" w:rsidRDefault="00E079CA" w:rsidP="00E079CA">
      <w:pPr>
        <w:pStyle w:val="LO-normal"/>
        <w:rPr>
          <w:lang w:eastAsia="ar-SA" w:bidi="ar-SA"/>
        </w:rPr>
      </w:pPr>
    </w:p>
    <w:p w14:paraId="38447DF7" w14:textId="36A13796" w:rsidR="00E079CA" w:rsidRDefault="00E079CA" w:rsidP="00E079CA">
      <w:pPr>
        <w:pStyle w:val="LO-normal"/>
        <w:rPr>
          <w:lang w:eastAsia="ar-SA" w:bidi="ar-SA"/>
        </w:rPr>
      </w:pPr>
    </w:p>
    <w:p w14:paraId="61DE3A93" w14:textId="77777777" w:rsidR="00E079CA" w:rsidRPr="00E079CA" w:rsidRDefault="00E079CA" w:rsidP="00E079CA">
      <w:pPr>
        <w:pStyle w:val="LO-normal"/>
        <w:rPr>
          <w:lang w:eastAsia="ar-SA" w:bidi="ar-SA"/>
        </w:rPr>
      </w:pPr>
    </w:p>
    <w:p w14:paraId="2FEFCBEC" w14:textId="1D6EDCBA" w:rsidR="009943CD" w:rsidRDefault="009943CD">
      <w:pPr>
        <w:pStyle w:val="LO-normal"/>
        <w:rPr>
          <w:rFonts w:ascii="Arial" w:eastAsia="Arial" w:hAnsi="Arial"/>
          <w:sz w:val="20"/>
          <w:szCs w:val="20"/>
        </w:rPr>
      </w:pPr>
    </w:p>
    <w:p w14:paraId="411683B1" w14:textId="17C6F904" w:rsidR="009943CD" w:rsidRDefault="009943CD">
      <w:pPr>
        <w:pStyle w:val="LO-normal"/>
        <w:rPr>
          <w:rFonts w:ascii="Arial" w:eastAsia="Arial" w:hAnsi="Arial"/>
          <w:sz w:val="20"/>
          <w:szCs w:val="20"/>
        </w:rPr>
      </w:pPr>
    </w:p>
    <w:p w14:paraId="474BCE84" w14:textId="423E8368" w:rsidR="009943CD" w:rsidRDefault="009943CD">
      <w:pPr>
        <w:pStyle w:val="LO-normal"/>
        <w:rPr>
          <w:rFonts w:ascii="Arial" w:eastAsia="Arial" w:hAnsi="Arial"/>
          <w:sz w:val="20"/>
          <w:szCs w:val="20"/>
        </w:rPr>
      </w:pPr>
    </w:p>
    <w:p w14:paraId="13689751" w14:textId="7C0F1CF1" w:rsidR="009943CD" w:rsidRPr="009943CD" w:rsidRDefault="009943CD" w:rsidP="009943CD">
      <w:pPr>
        <w:pStyle w:val="LO-normal"/>
        <w:jc w:val="center"/>
        <w:rPr>
          <w:rFonts w:ascii="Arial" w:eastAsia="Arial" w:hAnsi="Arial"/>
          <w:color w:val="1F497D" w:themeColor="text2"/>
        </w:rPr>
      </w:pPr>
      <w:r w:rsidRPr="009943CD">
        <w:rPr>
          <w:rFonts w:ascii="Arial" w:eastAsia="Arial" w:hAnsi="Arial"/>
          <w:b/>
          <w:color w:val="1F497D" w:themeColor="text2"/>
        </w:rPr>
        <w:t xml:space="preserve">UNIDAD DIDÁCTICA </w:t>
      </w:r>
      <w:r w:rsidR="00303E4A">
        <w:rPr>
          <w:rFonts w:ascii="Arial" w:eastAsia="Arial" w:hAnsi="Arial"/>
          <w:b/>
          <w:color w:val="1F497D" w:themeColor="text2"/>
        </w:rPr>
        <w:t>2</w:t>
      </w:r>
      <w:r w:rsidRPr="009943CD">
        <w:rPr>
          <w:rFonts w:ascii="Arial" w:eastAsia="Arial" w:hAnsi="Arial"/>
          <w:b/>
          <w:color w:val="1F497D" w:themeColor="text2"/>
        </w:rPr>
        <w:t>:</w:t>
      </w:r>
      <w:r w:rsidRPr="009943CD">
        <w:rPr>
          <w:rFonts w:ascii="Arial" w:hAnsi="Arial"/>
          <w:b/>
          <w:bCs/>
          <w:color w:val="1F497D" w:themeColor="text2"/>
        </w:rPr>
        <w:t xml:space="preserve"> </w:t>
      </w:r>
      <w:r w:rsidR="00303E4A" w:rsidRPr="00303E4A">
        <w:rPr>
          <w:rFonts w:ascii="Arial" w:hAnsi="Arial"/>
          <w:b/>
          <w:bCs/>
          <w:color w:val="1F497D" w:themeColor="text2"/>
        </w:rPr>
        <w:t>Estados de agregación</w:t>
      </w:r>
    </w:p>
    <w:p w14:paraId="6B490302" w14:textId="6E6C6652" w:rsidR="009943CD" w:rsidRPr="00B91504" w:rsidRDefault="009943CD" w:rsidP="00303E4A">
      <w:pPr>
        <w:pStyle w:val="LO-normal"/>
        <w:numPr>
          <w:ilvl w:val="0"/>
          <w:numId w:val="7"/>
        </w:numPr>
        <w:jc w:val="both"/>
        <w:rPr>
          <w:rFonts w:ascii="Arial" w:eastAsia="Arial" w:hAnsi="Arial"/>
          <w:sz w:val="20"/>
          <w:szCs w:val="20"/>
        </w:rPr>
      </w:pPr>
      <w:r>
        <w:rPr>
          <w:rFonts w:ascii="Arial" w:eastAsia="Arial" w:hAnsi="Arial"/>
          <w:b/>
          <w:sz w:val="20"/>
          <w:szCs w:val="20"/>
        </w:rPr>
        <w:t>INTRODUCCIÓN</w:t>
      </w:r>
      <w:r w:rsidRPr="00B91504">
        <w:rPr>
          <w:rFonts w:ascii="Arial" w:eastAsia="Arial" w:hAnsi="Arial"/>
          <w:b/>
          <w:sz w:val="20"/>
          <w:szCs w:val="20"/>
        </w:rPr>
        <w:t>:</w:t>
      </w:r>
      <w:r>
        <w:rPr>
          <w:rFonts w:ascii="Arial" w:eastAsia="Arial" w:hAnsi="Arial"/>
          <w:b/>
          <w:sz w:val="20"/>
          <w:szCs w:val="20"/>
        </w:rPr>
        <w:t xml:space="preserve"> </w:t>
      </w:r>
      <w:r w:rsidR="00303E4A" w:rsidRPr="00303E4A">
        <w:rPr>
          <w:rFonts w:ascii="Arial" w:eastAsia="Arial" w:hAnsi="Arial"/>
          <w:b/>
          <w:sz w:val="20"/>
          <w:szCs w:val="20"/>
        </w:rPr>
        <w:t xml:space="preserve">Acudiremos a la experiencia diaria para describir los estados en los que se puede presentar la materia, insistiendo en las propiedades o características de cada uno de ellos. A continuación describiremos los cambios de estado, como transformaciones </w:t>
      </w:r>
      <w:proofErr w:type="gramStart"/>
      <w:r w:rsidR="00303E4A" w:rsidRPr="00303E4A">
        <w:rPr>
          <w:rFonts w:ascii="Arial" w:eastAsia="Arial" w:hAnsi="Arial"/>
          <w:b/>
          <w:sz w:val="20"/>
          <w:szCs w:val="20"/>
        </w:rPr>
        <w:t>físicas,  progresivos</w:t>
      </w:r>
      <w:proofErr w:type="gramEnd"/>
      <w:r w:rsidR="00303E4A" w:rsidRPr="00303E4A">
        <w:rPr>
          <w:rFonts w:ascii="Arial" w:eastAsia="Arial" w:hAnsi="Arial"/>
          <w:b/>
          <w:sz w:val="20"/>
          <w:szCs w:val="20"/>
        </w:rPr>
        <w:t xml:space="preserve"> y regresivos e interpretaremos gráficas de calentamiento y enfriamiento</w:t>
      </w:r>
    </w:p>
    <w:p w14:paraId="6B055923" w14:textId="1240926C" w:rsidR="009943CD" w:rsidRPr="00B91504" w:rsidRDefault="009943CD" w:rsidP="009943CD">
      <w:pPr>
        <w:pStyle w:val="LO-normal"/>
        <w:numPr>
          <w:ilvl w:val="0"/>
          <w:numId w:val="7"/>
        </w:numPr>
        <w:jc w:val="both"/>
        <w:rPr>
          <w:rFonts w:ascii="Arial" w:eastAsia="Arial" w:hAnsi="Arial"/>
          <w:sz w:val="20"/>
          <w:szCs w:val="20"/>
        </w:rPr>
      </w:pPr>
      <w:r w:rsidRPr="00B91504">
        <w:rPr>
          <w:rFonts w:ascii="Arial" w:eastAsia="Arial" w:hAnsi="Arial"/>
          <w:b/>
          <w:sz w:val="20"/>
          <w:szCs w:val="20"/>
        </w:rPr>
        <w:t>NÚMERO APROXIMADO DE SESIONES:</w:t>
      </w:r>
      <w:r w:rsidR="00303E4A">
        <w:rPr>
          <w:rFonts w:ascii="Arial" w:eastAsia="Arial" w:hAnsi="Arial"/>
          <w:b/>
          <w:sz w:val="20"/>
          <w:szCs w:val="20"/>
        </w:rPr>
        <w:t xml:space="preserve"> 10 sesiones</w:t>
      </w:r>
    </w:p>
    <w:p w14:paraId="473985D5" w14:textId="77777777"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CONCRECIÓN CURRICULAR</w:t>
      </w:r>
    </w:p>
    <w:tbl>
      <w:tblPr>
        <w:tblStyle w:val="TableNormal"/>
        <w:tblW w:w="14218" w:type="dxa"/>
        <w:tblInd w:w="0" w:type="dxa"/>
        <w:tblCellMar>
          <w:left w:w="108" w:type="dxa"/>
          <w:right w:w="108" w:type="dxa"/>
        </w:tblCellMar>
        <w:tblLook w:val="0000" w:firstRow="0" w:lastRow="0" w:firstColumn="0" w:lastColumn="0" w:noHBand="0" w:noVBand="0"/>
      </w:tblPr>
      <w:tblGrid>
        <w:gridCol w:w="5835"/>
        <w:gridCol w:w="7170"/>
        <w:gridCol w:w="1213"/>
      </w:tblGrid>
      <w:tr w:rsidR="009943CD" w:rsidRPr="00B91504" w14:paraId="10E7C563" w14:textId="77777777" w:rsidTr="003026FE">
        <w:tc>
          <w:tcPr>
            <w:tcW w:w="5835" w:type="dxa"/>
            <w:tcBorders>
              <w:top w:val="single" w:sz="4" w:space="0" w:color="000000"/>
              <w:left w:val="single" w:sz="4" w:space="0" w:color="000000"/>
              <w:bottom w:val="single" w:sz="4" w:space="0" w:color="000000"/>
              <w:right w:val="single" w:sz="4" w:space="0" w:color="000000"/>
            </w:tcBorders>
          </w:tcPr>
          <w:p w14:paraId="04D0086F"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 xml:space="preserve">ESTÁNDARES DE APRENDIZAJE </w:t>
            </w:r>
          </w:p>
        </w:tc>
        <w:tc>
          <w:tcPr>
            <w:tcW w:w="7170" w:type="dxa"/>
            <w:tcBorders>
              <w:top w:val="single" w:sz="4" w:space="0" w:color="000000"/>
              <w:left w:val="single" w:sz="4" w:space="0" w:color="000000"/>
              <w:bottom w:val="single" w:sz="4" w:space="0" w:color="000000"/>
              <w:right w:val="single" w:sz="4" w:space="0" w:color="000000"/>
            </w:tcBorders>
          </w:tcPr>
          <w:p w14:paraId="3BE04BD0"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CRITERIOS DE EVALUACIÓN</w:t>
            </w:r>
          </w:p>
        </w:tc>
        <w:tc>
          <w:tcPr>
            <w:tcW w:w="1213" w:type="dxa"/>
            <w:tcBorders>
              <w:top w:val="single" w:sz="4" w:space="0" w:color="000000"/>
              <w:left w:val="single" w:sz="4" w:space="0" w:color="000000"/>
              <w:bottom w:val="single" w:sz="4" w:space="0" w:color="000000"/>
              <w:right w:val="single" w:sz="4" w:space="0" w:color="000000"/>
            </w:tcBorders>
          </w:tcPr>
          <w:p w14:paraId="26C93AF6"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CCCC</w:t>
            </w:r>
          </w:p>
        </w:tc>
      </w:tr>
      <w:tr w:rsidR="00303E4A" w:rsidRPr="00B91504" w14:paraId="6AB7E6E0"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32DEF7EB" w14:textId="77777777" w:rsidR="00303E4A" w:rsidRPr="00C24BA3" w:rsidRDefault="00303E4A" w:rsidP="00303E4A">
            <w:pPr>
              <w:tabs>
                <w:tab w:val="left" w:pos="709"/>
              </w:tabs>
              <w:rPr>
                <w:rFonts w:ascii="Arial" w:hAnsi="Arial"/>
                <w:color w:val="000000" w:themeColor="text1"/>
                <w:sz w:val="18"/>
                <w:szCs w:val="18"/>
              </w:rPr>
            </w:pPr>
            <w:r w:rsidRPr="00C24BA3">
              <w:rPr>
                <w:rFonts w:ascii="Arial" w:hAnsi="Arial"/>
                <w:color w:val="000000" w:themeColor="text1"/>
                <w:sz w:val="18"/>
                <w:szCs w:val="18"/>
              </w:rPr>
              <w:t>E.A.2.2.1. Justifica que una sustancia puede presentarse en distintos estados de agregación dependiendo de las condiciones de presión y temperatura en las que se encuentre.</w:t>
            </w:r>
          </w:p>
          <w:p w14:paraId="2ED9C146" w14:textId="77777777" w:rsidR="00303E4A" w:rsidRPr="00C24BA3" w:rsidRDefault="00303E4A" w:rsidP="00303E4A">
            <w:pPr>
              <w:tabs>
                <w:tab w:val="left" w:pos="709"/>
              </w:tabs>
              <w:rPr>
                <w:rFonts w:ascii="Arial" w:hAnsi="Arial"/>
                <w:color w:val="000000" w:themeColor="text1"/>
                <w:sz w:val="18"/>
                <w:szCs w:val="18"/>
              </w:rPr>
            </w:pPr>
            <w:r w:rsidRPr="00C24BA3">
              <w:rPr>
                <w:rFonts w:ascii="Arial" w:hAnsi="Arial"/>
                <w:color w:val="000000" w:themeColor="text1"/>
                <w:sz w:val="18"/>
                <w:szCs w:val="18"/>
              </w:rPr>
              <w:t>E.A.2.2.2. Explica las propiedades de los gases, líquidos y sólidos utilizando el modelo cinético-molecular.</w:t>
            </w:r>
          </w:p>
          <w:p w14:paraId="72D8582B" w14:textId="77777777" w:rsidR="00303E4A" w:rsidRPr="00C24BA3" w:rsidRDefault="00303E4A" w:rsidP="00303E4A">
            <w:pPr>
              <w:tabs>
                <w:tab w:val="left" w:pos="709"/>
              </w:tabs>
              <w:rPr>
                <w:rFonts w:ascii="Arial" w:hAnsi="Arial"/>
                <w:color w:val="000000" w:themeColor="text1"/>
                <w:sz w:val="18"/>
                <w:szCs w:val="18"/>
              </w:rPr>
            </w:pPr>
            <w:r w:rsidRPr="00C24BA3">
              <w:rPr>
                <w:rFonts w:ascii="Arial" w:hAnsi="Arial"/>
                <w:color w:val="000000" w:themeColor="text1"/>
                <w:sz w:val="18"/>
                <w:szCs w:val="18"/>
              </w:rPr>
              <w:t>E.A.2.2.3. Describe e interpreta los cambios de estado de la materia utilizando el modelo cinético-molecular y lo aplica a la interpretación de fenómenos cotidianos.</w:t>
            </w:r>
          </w:p>
          <w:p w14:paraId="6A60974B" w14:textId="70BB5D3C" w:rsidR="00303E4A" w:rsidRPr="00B91504" w:rsidRDefault="00303E4A" w:rsidP="00303E4A">
            <w:pPr>
              <w:pStyle w:val="LO-normal"/>
              <w:jc w:val="both"/>
              <w:rPr>
                <w:rFonts w:ascii="Arial" w:eastAsia="Arial" w:hAnsi="Arial"/>
                <w:sz w:val="20"/>
                <w:szCs w:val="20"/>
              </w:rPr>
            </w:pPr>
            <w:r w:rsidRPr="00C24BA3">
              <w:rPr>
                <w:rFonts w:ascii="Arial" w:hAnsi="Arial"/>
                <w:color w:val="000000" w:themeColor="text1"/>
                <w:sz w:val="18"/>
                <w:szCs w:val="18"/>
              </w:rPr>
              <w:t>E.A.2.2.4. Deduce a partir de las gráficas de calentamiento de una sustancia sus puntos de fusión y ebullición, y la</w:t>
            </w:r>
          </w:p>
        </w:tc>
        <w:tc>
          <w:tcPr>
            <w:tcW w:w="7170" w:type="dxa"/>
            <w:tcBorders>
              <w:top w:val="single" w:sz="4" w:space="0" w:color="000000"/>
              <w:left w:val="single" w:sz="4" w:space="0" w:color="000000"/>
              <w:bottom w:val="single" w:sz="4" w:space="0" w:color="000000"/>
              <w:right w:val="single" w:sz="4" w:space="0" w:color="000000"/>
            </w:tcBorders>
            <w:vAlign w:val="center"/>
          </w:tcPr>
          <w:p w14:paraId="1698FE3A" w14:textId="5EF4AB20" w:rsidR="00303E4A" w:rsidRPr="00B91504" w:rsidRDefault="00303E4A" w:rsidP="00303E4A">
            <w:pPr>
              <w:pStyle w:val="LO-normal"/>
              <w:jc w:val="both"/>
              <w:rPr>
                <w:rFonts w:ascii="Arial" w:eastAsia="Arial" w:hAnsi="Arial"/>
                <w:sz w:val="20"/>
                <w:szCs w:val="20"/>
              </w:rPr>
            </w:pPr>
            <w:r w:rsidRPr="00C24BA3">
              <w:rPr>
                <w:rFonts w:ascii="Arial" w:hAnsi="Arial"/>
                <w:sz w:val="18"/>
                <w:szCs w:val="18"/>
              </w:rPr>
              <w:t>C.E.2.2. Justificar las propiedades</w:t>
            </w:r>
            <w:r w:rsidRPr="00C24BA3">
              <w:rPr>
                <w:rStyle w:val="Fuentedeprrafopredeter1"/>
                <w:rFonts w:ascii="Arial" w:hAnsi="Arial"/>
                <w:spacing w:val="40"/>
                <w:sz w:val="18"/>
                <w:szCs w:val="18"/>
              </w:rPr>
              <w:t xml:space="preserve"> </w:t>
            </w:r>
            <w:r w:rsidRPr="00C24BA3">
              <w:rPr>
                <w:rFonts w:ascii="Arial" w:hAnsi="Arial"/>
                <w:sz w:val="18"/>
                <w:szCs w:val="18"/>
              </w:rPr>
              <w:t>de los diferentes estados de</w:t>
            </w:r>
            <w:r w:rsidRPr="00C24BA3">
              <w:rPr>
                <w:rStyle w:val="Fuentedeprrafopredeter1"/>
                <w:rFonts w:ascii="Arial" w:hAnsi="Arial"/>
                <w:spacing w:val="41"/>
                <w:sz w:val="18"/>
                <w:szCs w:val="18"/>
              </w:rPr>
              <w:t xml:space="preserve"> </w:t>
            </w:r>
            <w:r w:rsidRPr="00C24BA3">
              <w:rPr>
                <w:rFonts w:ascii="Arial" w:hAnsi="Arial"/>
                <w:sz w:val="18"/>
                <w:szCs w:val="18"/>
              </w:rPr>
              <w:t>agregación de</w:t>
            </w:r>
            <w:r w:rsidRPr="00C24BA3">
              <w:rPr>
                <w:rStyle w:val="Fuentedeprrafopredeter1"/>
                <w:rFonts w:ascii="Arial" w:hAnsi="Arial"/>
                <w:spacing w:val="41"/>
                <w:sz w:val="18"/>
                <w:szCs w:val="18"/>
              </w:rPr>
              <w:t xml:space="preserve"> </w:t>
            </w:r>
            <w:r w:rsidRPr="00C24BA3">
              <w:rPr>
                <w:rFonts w:ascii="Arial" w:hAnsi="Arial"/>
                <w:sz w:val="18"/>
                <w:szCs w:val="18"/>
              </w:rPr>
              <w:t xml:space="preserve">la materia y sus cambios de estado, a través del modelo cinético-molecular. </w:t>
            </w:r>
          </w:p>
        </w:tc>
        <w:tc>
          <w:tcPr>
            <w:tcW w:w="1213" w:type="dxa"/>
            <w:tcBorders>
              <w:top w:val="single" w:sz="4" w:space="0" w:color="000000"/>
              <w:left w:val="single" w:sz="4" w:space="0" w:color="000000"/>
              <w:bottom w:val="single" w:sz="4" w:space="0" w:color="000000"/>
              <w:right w:val="single" w:sz="4" w:space="0" w:color="000000"/>
            </w:tcBorders>
            <w:vAlign w:val="center"/>
          </w:tcPr>
          <w:p w14:paraId="6B55CCDB" w14:textId="77777777" w:rsidR="00303E4A" w:rsidRDefault="00303E4A" w:rsidP="00303E4A">
            <w:pPr>
              <w:jc w:val="center"/>
              <w:rPr>
                <w:rFonts w:ascii="Arial" w:hAnsi="Arial"/>
                <w:sz w:val="18"/>
                <w:szCs w:val="18"/>
              </w:rPr>
            </w:pPr>
            <w:r>
              <w:rPr>
                <w:rFonts w:ascii="Arial" w:hAnsi="Arial"/>
                <w:sz w:val="18"/>
                <w:szCs w:val="18"/>
              </w:rPr>
              <w:t>CMCT</w:t>
            </w:r>
          </w:p>
          <w:p w14:paraId="539DE06F" w14:textId="55A0CC6B" w:rsidR="00303E4A" w:rsidRPr="00B91504" w:rsidRDefault="00303E4A" w:rsidP="00303E4A">
            <w:pPr>
              <w:pStyle w:val="LO-normal"/>
              <w:jc w:val="both"/>
              <w:rPr>
                <w:rFonts w:ascii="Arial" w:eastAsia="Arial" w:hAnsi="Arial"/>
                <w:sz w:val="20"/>
                <w:szCs w:val="20"/>
              </w:rPr>
            </w:pPr>
            <w:r w:rsidRPr="00C24BA3">
              <w:rPr>
                <w:rFonts w:ascii="Arial" w:hAnsi="Arial"/>
                <w:sz w:val="18"/>
                <w:szCs w:val="18"/>
              </w:rPr>
              <w:t>CAA</w:t>
            </w:r>
          </w:p>
        </w:tc>
      </w:tr>
      <w:tr w:rsidR="00303E4A" w:rsidRPr="00B91504" w14:paraId="1512FE83" w14:textId="77777777" w:rsidTr="003026FE">
        <w:tc>
          <w:tcPr>
            <w:tcW w:w="5835" w:type="dxa"/>
            <w:tcBorders>
              <w:top w:val="single" w:sz="4" w:space="0" w:color="000000"/>
              <w:left w:val="single" w:sz="4" w:space="0" w:color="000000"/>
              <w:bottom w:val="single" w:sz="4" w:space="0" w:color="000000"/>
              <w:right w:val="single" w:sz="4" w:space="0" w:color="000000"/>
            </w:tcBorders>
            <w:vAlign w:val="center"/>
          </w:tcPr>
          <w:p w14:paraId="14CEFD37" w14:textId="77777777" w:rsidR="00303E4A" w:rsidRPr="00C24BA3" w:rsidRDefault="00303E4A" w:rsidP="00303E4A">
            <w:pPr>
              <w:tabs>
                <w:tab w:val="left" w:pos="709"/>
              </w:tabs>
              <w:rPr>
                <w:rFonts w:ascii="Arial" w:hAnsi="Arial"/>
                <w:color w:val="000000" w:themeColor="text1"/>
                <w:sz w:val="18"/>
                <w:szCs w:val="18"/>
              </w:rPr>
            </w:pPr>
            <w:r w:rsidRPr="00C24BA3">
              <w:rPr>
                <w:rFonts w:ascii="Arial" w:hAnsi="Arial"/>
                <w:color w:val="000000" w:themeColor="text1"/>
                <w:sz w:val="18"/>
                <w:szCs w:val="18"/>
              </w:rPr>
              <w:t>E.A.2.3.1. Justifica el comportamiento de los gases en situaciones cotidianas relacionándolo con el modelo cinético-molecular.</w:t>
            </w:r>
          </w:p>
          <w:p w14:paraId="5604256A" w14:textId="63D4E060" w:rsidR="00303E4A" w:rsidRPr="00B91504" w:rsidRDefault="00303E4A" w:rsidP="00303E4A">
            <w:pPr>
              <w:pStyle w:val="LO-normal"/>
              <w:jc w:val="both"/>
              <w:rPr>
                <w:rFonts w:ascii="Arial" w:eastAsia="Arial" w:hAnsi="Arial"/>
                <w:sz w:val="20"/>
                <w:szCs w:val="20"/>
              </w:rPr>
            </w:pPr>
            <w:r w:rsidRPr="00C24BA3">
              <w:rPr>
                <w:rFonts w:ascii="Arial" w:hAnsi="Arial"/>
                <w:color w:val="000000" w:themeColor="text1"/>
                <w:sz w:val="18"/>
                <w:szCs w:val="18"/>
              </w:rPr>
              <w:t>E.A.2.3.2. Interpreta gráficas, tablas de resultados y experiencias que relacionan la presión, el volumen y la temperatura de un gas utilizando el modelo cinético-molecular y las leyes de los gases.</w:t>
            </w:r>
          </w:p>
        </w:tc>
        <w:tc>
          <w:tcPr>
            <w:tcW w:w="7170" w:type="dxa"/>
            <w:tcBorders>
              <w:top w:val="single" w:sz="4" w:space="0" w:color="000000"/>
              <w:left w:val="single" w:sz="4" w:space="0" w:color="000000"/>
              <w:bottom w:val="single" w:sz="4" w:space="0" w:color="000000"/>
              <w:right w:val="single" w:sz="4" w:space="0" w:color="000000"/>
            </w:tcBorders>
            <w:vAlign w:val="center"/>
          </w:tcPr>
          <w:p w14:paraId="781C40C0" w14:textId="78B0A1F5" w:rsidR="00303E4A" w:rsidRPr="00B91504" w:rsidRDefault="00303E4A" w:rsidP="00303E4A">
            <w:pPr>
              <w:pStyle w:val="LO-normal"/>
              <w:jc w:val="both"/>
              <w:rPr>
                <w:rFonts w:ascii="Arial" w:eastAsia="Arial" w:hAnsi="Arial"/>
                <w:sz w:val="20"/>
                <w:szCs w:val="20"/>
              </w:rPr>
            </w:pPr>
            <w:r w:rsidRPr="00C24BA3">
              <w:rPr>
                <w:rFonts w:ascii="Arial" w:hAnsi="Arial"/>
                <w:sz w:val="18"/>
                <w:szCs w:val="18"/>
              </w:rPr>
              <w:t>C.E.2.3. Establecer las relaciones entre</w:t>
            </w:r>
            <w:r w:rsidRPr="00C24BA3">
              <w:rPr>
                <w:rStyle w:val="Fuentedeprrafopredeter1"/>
                <w:rFonts w:ascii="Arial" w:hAnsi="Arial"/>
                <w:spacing w:val="40"/>
                <w:sz w:val="18"/>
                <w:szCs w:val="18"/>
              </w:rPr>
              <w:t xml:space="preserve"> </w:t>
            </w:r>
            <w:r w:rsidRPr="00C24BA3">
              <w:rPr>
                <w:rFonts w:ascii="Arial" w:hAnsi="Arial"/>
                <w:sz w:val="18"/>
                <w:szCs w:val="18"/>
              </w:rPr>
              <w:t>las variables de las que depende el estado de un gas a partir de representaciones</w:t>
            </w:r>
            <w:r w:rsidRPr="00C24BA3">
              <w:rPr>
                <w:rStyle w:val="Fuentedeprrafopredeter1"/>
                <w:rFonts w:ascii="Arial" w:hAnsi="Arial"/>
                <w:spacing w:val="29"/>
                <w:sz w:val="18"/>
                <w:szCs w:val="18"/>
              </w:rPr>
              <w:t xml:space="preserve"> </w:t>
            </w:r>
            <w:r w:rsidRPr="00C24BA3">
              <w:rPr>
                <w:rFonts w:ascii="Arial" w:hAnsi="Arial"/>
                <w:sz w:val="18"/>
                <w:szCs w:val="18"/>
              </w:rPr>
              <w:t>gráficas</w:t>
            </w:r>
            <w:r w:rsidRPr="00C24BA3">
              <w:rPr>
                <w:rStyle w:val="Fuentedeprrafopredeter1"/>
                <w:rFonts w:ascii="Arial" w:hAnsi="Arial"/>
                <w:spacing w:val="22"/>
                <w:sz w:val="18"/>
                <w:szCs w:val="18"/>
              </w:rPr>
              <w:t xml:space="preserve"> </w:t>
            </w:r>
            <w:r w:rsidRPr="00C24BA3">
              <w:rPr>
                <w:rFonts w:ascii="Arial" w:hAnsi="Arial"/>
                <w:sz w:val="18"/>
                <w:szCs w:val="18"/>
              </w:rPr>
              <w:t>y/o tablas</w:t>
            </w:r>
            <w:r w:rsidRPr="00C24BA3">
              <w:rPr>
                <w:rStyle w:val="Fuentedeprrafopredeter1"/>
                <w:rFonts w:ascii="Arial" w:hAnsi="Arial"/>
                <w:spacing w:val="21"/>
                <w:sz w:val="18"/>
                <w:szCs w:val="18"/>
              </w:rPr>
              <w:t xml:space="preserve"> </w:t>
            </w:r>
            <w:r w:rsidRPr="00C24BA3">
              <w:rPr>
                <w:rFonts w:ascii="Arial" w:hAnsi="Arial"/>
                <w:sz w:val="18"/>
                <w:szCs w:val="18"/>
              </w:rPr>
              <w:t>de</w:t>
            </w:r>
            <w:r w:rsidRPr="00C24BA3">
              <w:rPr>
                <w:rStyle w:val="Fuentedeprrafopredeter1"/>
                <w:rFonts w:ascii="Arial" w:hAnsi="Arial"/>
                <w:spacing w:val="38"/>
                <w:sz w:val="18"/>
                <w:szCs w:val="18"/>
              </w:rPr>
              <w:t xml:space="preserve"> </w:t>
            </w:r>
            <w:r w:rsidRPr="00C24BA3">
              <w:rPr>
                <w:rFonts w:ascii="Arial" w:hAnsi="Arial"/>
                <w:sz w:val="18"/>
                <w:szCs w:val="18"/>
              </w:rPr>
              <w:t>resultados obtenidos en experiencias de</w:t>
            </w:r>
            <w:r w:rsidRPr="00C24BA3">
              <w:rPr>
                <w:rStyle w:val="Fuentedeprrafopredeter1"/>
                <w:rFonts w:ascii="Arial" w:hAnsi="Arial"/>
                <w:spacing w:val="41"/>
                <w:sz w:val="18"/>
                <w:szCs w:val="18"/>
              </w:rPr>
              <w:t xml:space="preserve"> </w:t>
            </w:r>
            <w:r w:rsidRPr="00C24BA3">
              <w:rPr>
                <w:rFonts w:ascii="Arial" w:hAnsi="Arial"/>
                <w:sz w:val="18"/>
                <w:szCs w:val="18"/>
              </w:rPr>
              <w:t xml:space="preserve">laboratorio o simulaciones por ordenador. </w:t>
            </w:r>
          </w:p>
        </w:tc>
        <w:tc>
          <w:tcPr>
            <w:tcW w:w="1213" w:type="dxa"/>
            <w:tcBorders>
              <w:top w:val="single" w:sz="4" w:space="0" w:color="000000"/>
              <w:left w:val="single" w:sz="4" w:space="0" w:color="000000"/>
              <w:bottom w:val="single" w:sz="4" w:space="0" w:color="000000"/>
              <w:right w:val="single" w:sz="4" w:space="0" w:color="000000"/>
            </w:tcBorders>
            <w:vAlign w:val="center"/>
          </w:tcPr>
          <w:p w14:paraId="2B42211A" w14:textId="77777777" w:rsidR="00303E4A" w:rsidRDefault="00303E4A" w:rsidP="00303E4A">
            <w:pPr>
              <w:jc w:val="center"/>
              <w:rPr>
                <w:rFonts w:ascii="Arial" w:hAnsi="Arial"/>
                <w:sz w:val="18"/>
                <w:szCs w:val="18"/>
              </w:rPr>
            </w:pPr>
            <w:r>
              <w:rPr>
                <w:rFonts w:ascii="Arial" w:hAnsi="Arial"/>
                <w:sz w:val="18"/>
                <w:szCs w:val="18"/>
              </w:rPr>
              <w:t>CMCT</w:t>
            </w:r>
          </w:p>
          <w:p w14:paraId="22FCA7E8" w14:textId="77777777" w:rsidR="00303E4A" w:rsidRPr="00C24BA3" w:rsidRDefault="00303E4A" w:rsidP="00303E4A">
            <w:pPr>
              <w:jc w:val="center"/>
              <w:rPr>
                <w:rFonts w:ascii="Arial" w:hAnsi="Arial"/>
                <w:sz w:val="18"/>
                <w:szCs w:val="18"/>
              </w:rPr>
            </w:pPr>
            <w:r w:rsidRPr="00C24BA3">
              <w:rPr>
                <w:rFonts w:ascii="Arial" w:hAnsi="Arial"/>
                <w:sz w:val="18"/>
                <w:szCs w:val="18"/>
              </w:rPr>
              <w:t>CD</w:t>
            </w:r>
          </w:p>
          <w:p w14:paraId="6EECFF82" w14:textId="51C2315E" w:rsidR="00303E4A" w:rsidRPr="00B91504" w:rsidRDefault="00303E4A" w:rsidP="00303E4A">
            <w:pPr>
              <w:pStyle w:val="LO-normal"/>
              <w:jc w:val="both"/>
              <w:rPr>
                <w:rFonts w:ascii="Arial" w:eastAsia="Arial" w:hAnsi="Arial"/>
                <w:sz w:val="20"/>
                <w:szCs w:val="20"/>
              </w:rPr>
            </w:pPr>
            <w:r w:rsidRPr="00C24BA3">
              <w:rPr>
                <w:rFonts w:ascii="Arial" w:hAnsi="Arial"/>
                <w:sz w:val="18"/>
                <w:szCs w:val="18"/>
              </w:rPr>
              <w:t>CAA</w:t>
            </w:r>
          </w:p>
        </w:tc>
      </w:tr>
      <w:tr w:rsidR="00303E4A" w:rsidRPr="00B91504" w14:paraId="5E5A23A8" w14:textId="77777777" w:rsidTr="003026FE">
        <w:tc>
          <w:tcPr>
            <w:tcW w:w="14218" w:type="dxa"/>
            <w:gridSpan w:val="3"/>
            <w:tcBorders>
              <w:top w:val="single" w:sz="4" w:space="0" w:color="000000"/>
              <w:left w:val="single" w:sz="4" w:space="0" w:color="000000"/>
              <w:bottom w:val="single" w:sz="4" w:space="0" w:color="000000"/>
              <w:right w:val="single" w:sz="4" w:space="0" w:color="000000"/>
            </w:tcBorders>
          </w:tcPr>
          <w:p w14:paraId="62E49D57" w14:textId="77777777" w:rsidR="00303E4A" w:rsidRPr="00B91504" w:rsidRDefault="00303E4A" w:rsidP="00303E4A">
            <w:pPr>
              <w:pStyle w:val="LO-normal"/>
              <w:jc w:val="center"/>
              <w:rPr>
                <w:rFonts w:ascii="Arial" w:eastAsia="Arial" w:hAnsi="Arial"/>
                <w:sz w:val="20"/>
                <w:szCs w:val="20"/>
              </w:rPr>
            </w:pPr>
          </w:p>
          <w:p w14:paraId="7774FEA6" w14:textId="77777777" w:rsidR="00303E4A" w:rsidRPr="00B91504" w:rsidRDefault="00303E4A" w:rsidP="00303E4A">
            <w:pPr>
              <w:pStyle w:val="LO-normal"/>
              <w:jc w:val="center"/>
              <w:rPr>
                <w:rFonts w:ascii="Arial" w:eastAsia="Arial" w:hAnsi="Arial"/>
                <w:sz w:val="20"/>
                <w:szCs w:val="20"/>
              </w:rPr>
            </w:pPr>
            <w:r w:rsidRPr="00B91504">
              <w:rPr>
                <w:rFonts w:ascii="Arial" w:eastAsia="Arial" w:hAnsi="Arial"/>
                <w:b/>
                <w:sz w:val="20"/>
                <w:szCs w:val="20"/>
              </w:rPr>
              <w:t>CONTENIDOS:</w:t>
            </w:r>
          </w:p>
        </w:tc>
      </w:tr>
      <w:tr w:rsidR="00303E4A" w:rsidRPr="00B91504" w14:paraId="1FF4878E" w14:textId="77777777" w:rsidTr="003026FE">
        <w:tc>
          <w:tcPr>
            <w:tcW w:w="14218" w:type="dxa"/>
            <w:gridSpan w:val="3"/>
            <w:tcBorders>
              <w:top w:val="single" w:sz="4" w:space="0" w:color="000000"/>
              <w:left w:val="single" w:sz="4" w:space="0" w:color="000000"/>
              <w:bottom w:val="single" w:sz="4" w:space="0" w:color="000000"/>
              <w:right w:val="single" w:sz="4" w:space="0" w:color="000000"/>
            </w:tcBorders>
          </w:tcPr>
          <w:p w14:paraId="36186503" w14:textId="77777777" w:rsidR="00303E4A" w:rsidRPr="009943CD" w:rsidRDefault="00303E4A" w:rsidP="00303E4A">
            <w:pPr>
              <w:pStyle w:val="LO-normal"/>
              <w:jc w:val="both"/>
              <w:rPr>
                <w:rFonts w:ascii="Arial" w:eastAsia="Arial" w:hAnsi="Arial"/>
                <w:sz w:val="20"/>
                <w:szCs w:val="20"/>
              </w:rPr>
            </w:pPr>
            <w:r w:rsidRPr="009943CD">
              <w:rPr>
                <w:rFonts w:ascii="Arial" w:eastAsia="Arial" w:hAnsi="Arial"/>
                <w:sz w:val="20"/>
                <w:szCs w:val="20"/>
              </w:rPr>
              <w:t xml:space="preserve">Estados de la materia y </w:t>
            </w:r>
            <w:proofErr w:type="gramStart"/>
            <w:r w:rsidRPr="009943CD">
              <w:rPr>
                <w:rFonts w:ascii="Arial" w:eastAsia="Arial" w:hAnsi="Arial"/>
                <w:sz w:val="20"/>
                <w:szCs w:val="20"/>
              </w:rPr>
              <w:t>características  observables</w:t>
            </w:r>
            <w:proofErr w:type="gramEnd"/>
            <w:r w:rsidRPr="009943CD">
              <w:rPr>
                <w:rFonts w:ascii="Arial" w:eastAsia="Arial" w:hAnsi="Arial"/>
                <w:sz w:val="20"/>
                <w:szCs w:val="20"/>
              </w:rPr>
              <w:t xml:space="preserve">. </w:t>
            </w:r>
          </w:p>
          <w:p w14:paraId="60E7FC47" w14:textId="77777777" w:rsidR="00303E4A" w:rsidRPr="009943CD" w:rsidRDefault="00303E4A" w:rsidP="00303E4A">
            <w:pPr>
              <w:pStyle w:val="LO-normal"/>
              <w:jc w:val="both"/>
              <w:rPr>
                <w:rFonts w:ascii="Arial" w:eastAsia="Arial" w:hAnsi="Arial"/>
                <w:sz w:val="20"/>
                <w:szCs w:val="20"/>
              </w:rPr>
            </w:pPr>
            <w:r w:rsidRPr="009943CD">
              <w:rPr>
                <w:rFonts w:ascii="Arial" w:eastAsia="Arial" w:hAnsi="Arial"/>
                <w:sz w:val="20"/>
                <w:szCs w:val="20"/>
              </w:rPr>
              <w:t xml:space="preserve">Cambios de estado. </w:t>
            </w:r>
          </w:p>
          <w:p w14:paraId="3EC627FA" w14:textId="77777777" w:rsidR="00303E4A" w:rsidRPr="009943CD" w:rsidRDefault="00303E4A" w:rsidP="00303E4A">
            <w:pPr>
              <w:pStyle w:val="LO-normal"/>
              <w:jc w:val="both"/>
              <w:rPr>
                <w:rFonts w:ascii="Arial" w:eastAsia="Arial" w:hAnsi="Arial"/>
                <w:sz w:val="20"/>
                <w:szCs w:val="20"/>
              </w:rPr>
            </w:pPr>
            <w:r w:rsidRPr="009943CD">
              <w:rPr>
                <w:rFonts w:ascii="Arial" w:eastAsia="Arial" w:hAnsi="Arial"/>
                <w:sz w:val="20"/>
                <w:szCs w:val="20"/>
              </w:rPr>
              <w:t xml:space="preserve">Teoría cinético molecular. </w:t>
            </w:r>
          </w:p>
          <w:p w14:paraId="52F88925" w14:textId="77777777" w:rsidR="00303E4A" w:rsidRPr="009943CD" w:rsidRDefault="00303E4A" w:rsidP="00303E4A">
            <w:pPr>
              <w:pStyle w:val="LO-normal"/>
              <w:jc w:val="both"/>
              <w:rPr>
                <w:rFonts w:ascii="Arial" w:eastAsia="Arial" w:hAnsi="Arial"/>
                <w:sz w:val="20"/>
                <w:szCs w:val="20"/>
              </w:rPr>
            </w:pPr>
            <w:r w:rsidRPr="009943CD">
              <w:rPr>
                <w:rFonts w:ascii="Arial" w:eastAsia="Arial" w:hAnsi="Arial"/>
                <w:sz w:val="20"/>
                <w:szCs w:val="20"/>
              </w:rPr>
              <w:t>Curvas de calentamiento.</w:t>
            </w:r>
          </w:p>
          <w:p w14:paraId="05FB97A0" w14:textId="43CCC306" w:rsidR="00303E4A" w:rsidRPr="00B91504" w:rsidRDefault="00303E4A" w:rsidP="00303E4A">
            <w:pPr>
              <w:pStyle w:val="LO-normal"/>
              <w:jc w:val="both"/>
              <w:rPr>
                <w:rFonts w:ascii="Arial" w:eastAsia="Arial" w:hAnsi="Arial"/>
                <w:sz w:val="20"/>
                <w:szCs w:val="20"/>
              </w:rPr>
            </w:pPr>
            <w:r w:rsidRPr="009943CD">
              <w:rPr>
                <w:rFonts w:ascii="Arial" w:eastAsia="Arial" w:hAnsi="Arial"/>
                <w:sz w:val="20"/>
                <w:szCs w:val="20"/>
              </w:rPr>
              <w:t xml:space="preserve">Leyes de los gases: Ley de Boyle, Charles y Gay-Lussac. </w:t>
            </w:r>
          </w:p>
        </w:tc>
      </w:tr>
    </w:tbl>
    <w:p w14:paraId="03010F6F" w14:textId="77777777" w:rsidR="009943CD" w:rsidRPr="00B91504" w:rsidRDefault="009943CD" w:rsidP="009943CD">
      <w:pPr>
        <w:pStyle w:val="LO-normal"/>
        <w:jc w:val="both"/>
        <w:rPr>
          <w:rFonts w:ascii="Arial" w:eastAsia="Arial" w:hAnsi="Arial"/>
          <w:sz w:val="20"/>
          <w:szCs w:val="20"/>
        </w:rPr>
      </w:pPr>
    </w:p>
    <w:p w14:paraId="5AB9B551" w14:textId="77777777" w:rsidR="009943CD" w:rsidRPr="00B91504" w:rsidRDefault="009943CD" w:rsidP="009943CD">
      <w:pPr>
        <w:pStyle w:val="LO-normal"/>
        <w:jc w:val="center"/>
        <w:rPr>
          <w:rFonts w:ascii="Arial" w:eastAsia="Arial" w:hAnsi="Arial"/>
          <w:sz w:val="20"/>
          <w:szCs w:val="20"/>
        </w:rPr>
      </w:pPr>
      <w:r w:rsidRPr="00B91504">
        <w:rPr>
          <w:rFonts w:ascii="Arial" w:eastAsia="Arial" w:hAnsi="Arial"/>
          <w:b/>
          <w:sz w:val="20"/>
          <w:szCs w:val="20"/>
        </w:rPr>
        <w:t>TRANSPOSICIÓN DIDÁCTICA/DESARROLLO DE LA UNIDAD</w:t>
      </w:r>
    </w:p>
    <w:p w14:paraId="216DD3C6" w14:textId="77777777" w:rsidR="009943CD" w:rsidRPr="00B91504" w:rsidRDefault="009943CD" w:rsidP="009943CD">
      <w:pPr>
        <w:pStyle w:val="LO-normal"/>
        <w:jc w:val="both"/>
        <w:rPr>
          <w:rFonts w:ascii="Arial" w:eastAsia="Arial" w:hAnsi="Arial"/>
          <w:sz w:val="20"/>
          <w:szCs w:val="20"/>
        </w:rPr>
      </w:pPr>
      <w:r w:rsidRPr="00B91504">
        <w:rPr>
          <w:rFonts w:ascii="Arial" w:eastAsia="Arial" w:hAnsi="Arial"/>
          <w:b/>
          <w:sz w:val="20"/>
          <w:szCs w:val="20"/>
        </w:rPr>
        <w:t>TAREA/AS:</w:t>
      </w:r>
    </w:p>
    <w:tbl>
      <w:tblPr>
        <w:tblStyle w:val="TableNormal"/>
        <w:tblW w:w="14220" w:type="dxa"/>
        <w:tblInd w:w="0" w:type="dxa"/>
        <w:tblCellMar>
          <w:left w:w="108" w:type="dxa"/>
          <w:right w:w="108" w:type="dxa"/>
        </w:tblCellMar>
        <w:tblLook w:val="0000" w:firstRow="0" w:lastRow="0" w:firstColumn="0" w:lastColumn="0" w:noHBand="0" w:noVBand="0"/>
      </w:tblPr>
      <w:tblGrid>
        <w:gridCol w:w="1980"/>
        <w:gridCol w:w="4224"/>
        <w:gridCol w:w="3403"/>
        <w:gridCol w:w="2408"/>
        <w:gridCol w:w="2205"/>
      </w:tblGrid>
      <w:tr w:rsidR="009943CD" w:rsidRPr="00B91504" w14:paraId="3FCFA15D" w14:textId="77777777" w:rsidTr="003026FE">
        <w:tc>
          <w:tcPr>
            <w:tcW w:w="14220" w:type="dxa"/>
            <w:gridSpan w:val="5"/>
            <w:tcBorders>
              <w:top w:val="single" w:sz="4" w:space="0" w:color="000000"/>
              <w:left w:val="single" w:sz="4" w:space="0" w:color="000000"/>
              <w:bottom w:val="single" w:sz="4" w:space="0" w:color="000000"/>
              <w:right w:val="single" w:sz="4" w:space="0" w:color="000000"/>
            </w:tcBorders>
          </w:tcPr>
          <w:p w14:paraId="0D621A44" w14:textId="77777777" w:rsidR="009943CD" w:rsidRPr="00B91504" w:rsidRDefault="009943CD" w:rsidP="003026FE">
            <w:pPr>
              <w:pStyle w:val="LO-normal"/>
              <w:jc w:val="center"/>
              <w:rPr>
                <w:rFonts w:ascii="Arial" w:eastAsia="Arial" w:hAnsi="Arial"/>
                <w:sz w:val="20"/>
                <w:szCs w:val="20"/>
              </w:rPr>
            </w:pPr>
          </w:p>
          <w:p w14:paraId="0796532F"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ACTIVIDADES/EJERCICIOS:</w:t>
            </w:r>
          </w:p>
          <w:p w14:paraId="2D01F98F" w14:textId="77777777" w:rsidR="009943CD" w:rsidRPr="00B91504" w:rsidRDefault="009943CD" w:rsidP="003026FE">
            <w:pPr>
              <w:pStyle w:val="LO-normal"/>
              <w:jc w:val="center"/>
              <w:rPr>
                <w:rFonts w:ascii="Arial" w:eastAsia="Arial" w:hAnsi="Arial"/>
                <w:sz w:val="20"/>
                <w:szCs w:val="20"/>
              </w:rPr>
            </w:pPr>
          </w:p>
        </w:tc>
      </w:tr>
      <w:tr w:rsidR="009943CD" w:rsidRPr="00B91504" w14:paraId="28AE7D60" w14:textId="77777777" w:rsidTr="003026FE">
        <w:trPr>
          <w:trHeight w:val="557"/>
        </w:trPr>
        <w:tc>
          <w:tcPr>
            <w:tcW w:w="14220" w:type="dxa"/>
            <w:gridSpan w:val="5"/>
            <w:tcBorders>
              <w:top w:val="single" w:sz="4" w:space="0" w:color="000000"/>
              <w:left w:val="single" w:sz="4" w:space="0" w:color="000000"/>
              <w:bottom w:val="single" w:sz="4" w:space="0" w:color="000000"/>
              <w:right w:val="single" w:sz="4" w:space="0" w:color="000000"/>
            </w:tcBorders>
          </w:tcPr>
          <w:p w14:paraId="1B6E5264" w14:textId="3EE9FD05"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Tarea en Classroom Unidad </w:t>
            </w:r>
            <w:r w:rsidR="00B36997">
              <w:rPr>
                <w:rFonts w:ascii="Arial" w:eastAsia="Arial" w:hAnsi="Arial"/>
                <w:sz w:val="20"/>
                <w:szCs w:val="20"/>
              </w:rPr>
              <w:t>2</w:t>
            </w:r>
            <w:r>
              <w:rPr>
                <w:rFonts w:ascii="Arial" w:eastAsia="Arial" w:hAnsi="Arial"/>
                <w:sz w:val="20"/>
                <w:szCs w:val="20"/>
              </w:rPr>
              <w:t xml:space="preserve">. </w:t>
            </w:r>
          </w:p>
          <w:p w14:paraId="725B857D" w14:textId="29D8E980"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Ejercicios de </w:t>
            </w:r>
            <w:r w:rsidR="00B36997">
              <w:rPr>
                <w:rFonts w:ascii="Arial" w:eastAsia="Arial" w:hAnsi="Arial"/>
                <w:sz w:val="20"/>
                <w:szCs w:val="20"/>
              </w:rPr>
              <w:t>curvas de calentamiento y de leyes de los gases</w:t>
            </w:r>
            <w:r>
              <w:rPr>
                <w:rFonts w:ascii="Arial" w:eastAsia="Arial" w:hAnsi="Arial"/>
                <w:sz w:val="20"/>
                <w:szCs w:val="20"/>
              </w:rPr>
              <w:t xml:space="preserve"> de elaboración propia enviados por Classroom</w:t>
            </w:r>
          </w:p>
          <w:p w14:paraId="3C1D1155" w14:textId="77777777" w:rsidR="009943CD" w:rsidRPr="00CA7034" w:rsidRDefault="009943CD" w:rsidP="003026FE">
            <w:pPr>
              <w:pStyle w:val="LO-normal"/>
              <w:jc w:val="both"/>
              <w:rPr>
                <w:rFonts w:ascii="Arial" w:eastAsia="Arial" w:hAnsi="Arial"/>
                <w:b/>
                <w:bCs/>
                <w:sz w:val="20"/>
                <w:szCs w:val="20"/>
              </w:rPr>
            </w:pPr>
            <w:r w:rsidRPr="00CA7034">
              <w:rPr>
                <w:rFonts w:ascii="Arial" w:eastAsia="Arial" w:hAnsi="Arial"/>
                <w:b/>
                <w:bCs/>
                <w:sz w:val="20"/>
                <w:szCs w:val="20"/>
              </w:rPr>
              <w:t>Libro de Anaya</w:t>
            </w:r>
            <w:r>
              <w:rPr>
                <w:rFonts w:ascii="Arial" w:eastAsia="Arial" w:hAnsi="Arial"/>
                <w:b/>
                <w:bCs/>
                <w:sz w:val="20"/>
                <w:szCs w:val="20"/>
              </w:rPr>
              <w:t>:</w:t>
            </w:r>
          </w:p>
          <w:p w14:paraId="32D0532F"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Lectura, discusión y puesta en común de:</w:t>
            </w:r>
          </w:p>
          <w:p w14:paraId="10AF64DA"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 xml:space="preserve">Imágenes, tablas y esquemas: La forma y el volumen en los estados de agregación Pág. 52; Compresibilidad Pág. 53; La energía cinética Pág. 54; característica de la materia en cada estado de agregación Pág. 54; Los sólidos no fluyen Pág. </w:t>
            </w:r>
            <w:proofErr w:type="gramStart"/>
            <w:r w:rsidRPr="00B36997">
              <w:rPr>
                <w:rFonts w:ascii="Arial" w:eastAsia="Arial" w:hAnsi="Arial"/>
                <w:sz w:val="20"/>
                <w:szCs w:val="20"/>
              </w:rPr>
              <w:t>55;  Compresión</w:t>
            </w:r>
            <w:proofErr w:type="gramEnd"/>
            <w:r w:rsidRPr="00B36997">
              <w:rPr>
                <w:rFonts w:ascii="Arial" w:eastAsia="Arial" w:hAnsi="Arial"/>
                <w:sz w:val="20"/>
                <w:szCs w:val="20"/>
              </w:rPr>
              <w:t xml:space="preserve"> y difusión Pág. 55; Denominación de los cambios de estado Pág. 62; Formas en que puede ocurrir la vaporización Pág. 63; Energía térmica Pág. 64; Curva de calentamiento del agua Pág. 64</w:t>
            </w:r>
          </w:p>
          <w:p w14:paraId="33BCC39B"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Trabaja con la imagen: Pág. 53; Pág. 56; Pág. 63</w:t>
            </w:r>
          </w:p>
          <w:p w14:paraId="01C2F577" w14:textId="554F57B3"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Ejercicios resueltos: 1 Pág. 57; 6 Pág. 65</w:t>
            </w:r>
          </w:p>
          <w:p w14:paraId="2F4F80DE"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Actividades finales:</w:t>
            </w:r>
          </w:p>
          <w:p w14:paraId="268894E5" w14:textId="5FE45833"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Lectura, discusión y puesta en común de:</w:t>
            </w:r>
          </w:p>
          <w:p w14:paraId="68D53F0D"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Imágenes, tablas y esquemas: Ley de Boyle-Mariotte y representación Págs. 58, 59; Primera y segunda leyes de Charles y Gay-Lussac, la TCM Págs. 60, 61</w:t>
            </w:r>
          </w:p>
          <w:p w14:paraId="0107798E"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Ejercicios resueltos: 2, 3 Pág. 59; 4, 5 Pág. 61</w:t>
            </w:r>
          </w:p>
          <w:p w14:paraId="1B7F7F02" w14:textId="77777777" w:rsidR="00B36997" w:rsidRPr="00B36997" w:rsidRDefault="00B36997" w:rsidP="00B36997">
            <w:pPr>
              <w:pStyle w:val="LO-normal"/>
              <w:jc w:val="both"/>
              <w:rPr>
                <w:rFonts w:ascii="Arial" w:eastAsia="Arial" w:hAnsi="Arial"/>
                <w:sz w:val="20"/>
                <w:szCs w:val="20"/>
              </w:rPr>
            </w:pPr>
            <w:r w:rsidRPr="00B36997">
              <w:rPr>
                <w:rFonts w:ascii="Arial" w:eastAsia="Arial" w:hAnsi="Arial"/>
                <w:sz w:val="20"/>
                <w:szCs w:val="20"/>
              </w:rPr>
              <w:t>Actividades finales:</w:t>
            </w:r>
          </w:p>
          <w:p w14:paraId="6F158C26" w14:textId="053820CF" w:rsidR="009943CD" w:rsidRPr="00B91504" w:rsidRDefault="00B36997" w:rsidP="00B36997">
            <w:pPr>
              <w:pStyle w:val="LO-normal"/>
              <w:jc w:val="both"/>
              <w:rPr>
                <w:rFonts w:ascii="Arial" w:eastAsia="Arial" w:hAnsi="Arial"/>
                <w:sz w:val="20"/>
                <w:szCs w:val="20"/>
              </w:rPr>
            </w:pPr>
            <w:r w:rsidRPr="00B36997">
              <w:rPr>
                <w:rFonts w:ascii="Arial" w:eastAsia="Arial" w:hAnsi="Arial"/>
                <w:sz w:val="20"/>
                <w:szCs w:val="20"/>
              </w:rPr>
              <w:t xml:space="preserve">Trabaja con lo aprendido: “Teoría cinética de la materia” actividades 2-4 Pág. 70; “Presión. Leyes de los gases” actividades 5-9 Págs. 70, 71 </w:t>
            </w:r>
          </w:p>
        </w:tc>
      </w:tr>
      <w:tr w:rsidR="009943CD" w:rsidRPr="00B91504" w14:paraId="470A989E" w14:textId="77777777" w:rsidTr="003026FE">
        <w:tc>
          <w:tcPr>
            <w:tcW w:w="14220" w:type="dxa"/>
            <w:gridSpan w:val="5"/>
            <w:tcBorders>
              <w:top w:val="single" w:sz="4" w:space="0" w:color="000000"/>
              <w:left w:val="single" w:sz="4" w:space="0" w:color="000000"/>
              <w:bottom w:val="single" w:sz="4" w:space="0" w:color="000000"/>
              <w:right w:val="single" w:sz="4" w:space="0" w:color="000000"/>
            </w:tcBorders>
          </w:tcPr>
          <w:p w14:paraId="490C912F"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METODOLOGÍA:</w:t>
            </w:r>
          </w:p>
          <w:p w14:paraId="022A9297" w14:textId="77777777" w:rsidR="009943CD" w:rsidRPr="00B91504" w:rsidRDefault="009943CD" w:rsidP="003026FE">
            <w:pPr>
              <w:pStyle w:val="LO-normal"/>
              <w:jc w:val="center"/>
              <w:rPr>
                <w:rFonts w:ascii="Arial" w:eastAsia="Arial" w:hAnsi="Arial"/>
                <w:sz w:val="20"/>
                <w:szCs w:val="20"/>
              </w:rPr>
            </w:pPr>
          </w:p>
          <w:p w14:paraId="36466E84" w14:textId="77777777" w:rsidR="009943CD" w:rsidRPr="00B91504" w:rsidRDefault="009943CD" w:rsidP="003026FE">
            <w:pPr>
              <w:pStyle w:val="LO-normal"/>
              <w:jc w:val="center"/>
              <w:rPr>
                <w:rFonts w:ascii="Arial" w:eastAsia="Arial" w:hAnsi="Arial"/>
                <w:sz w:val="20"/>
                <w:szCs w:val="20"/>
              </w:rPr>
            </w:pPr>
          </w:p>
        </w:tc>
      </w:tr>
      <w:tr w:rsidR="009943CD" w:rsidRPr="00B91504" w14:paraId="38C81753" w14:textId="77777777" w:rsidTr="003026FE">
        <w:tc>
          <w:tcPr>
            <w:tcW w:w="1980" w:type="dxa"/>
            <w:tcBorders>
              <w:top w:val="single" w:sz="4" w:space="0" w:color="000000"/>
              <w:left w:val="single" w:sz="4" w:space="0" w:color="000000"/>
              <w:bottom w:val="single" w:sz="4" w:space="0" w:color="000000"/>
              <w:right w:val="single" w:sz="4" w:space="0" w:color="000000"/>
            </w:tcBorders>
          </w:tcPr>
          <w:p w14:paraId="7C8DCDFF"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TEMPORIZACIÓN</w:t>
            </w:r>
          </w:p>
          <w:p w14:paraId="67249F5A" w14:textId="77777777" w:rsidR="009943CD" w:rsidRPr="00B91504" w:rsidRDefault="009943CD" w:rsidP="003026FE">
            <w:pPr>
              <w:pStyle w:val="LO-normal"/>
              <w:jc w:val="center"/>
              <w:rPr>
                <w:rFonts w:ascii="Arial" w:eastAsia="Arial" w:hAnsi="Arial"/>
                <w:sz w:val="20"/>
                <w:szCs w:val="20"/>
              </w:rPr>
            </w:pPr>
          </w:p>
        </w:tc>
        <w:tc>
          <w:tcPr>
            <w:tcW w:w="4224" w:type="dxa"/>
            <w:tcBorders>
              <w:top w:val="single" w:sz="4" w:space="0" w:color="000000"/>
              <w:left w:val="single" w:sz="4" w:space="0" w:color="000000"/>
              <w:bottom w:val="single" w:sz="4" w:space="0" w:color="000000"/>
              <w:right w:val="single" w:sz="4" w:space="0" w:color="000000"/>
            </w:tcBorders>
          </w:tcPr>
          <w:p w14:paraId="0302394F"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CONTENIDOS CONCEPTUALES</w:t>
            </w:r>
          </w:p>
        </w:tc>
        <w:tc>
          <w:tcPr>
            <w:tcW w:w="3403" w:type="dxa"/>
            <w:tcBorders>
              <w:top w:val="single" w:sz="4" w:space="0" w:color="000000"/>
              <w:left w:val="single" w:sz="4" w:space="0" w:color="000000"/>
              <w:bottom w:val="single" w:sz="4" w:space="0" w:color="000000"/>
              <w:right w:val="single" w:sz="4" w:space="0" w:color="000000"/>
            </w:tcBorders>
          </w:tcPr>
          <w:p w14:paraId="075D379C"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RECURSOS</w:t>
            </w:r>
          </w:p>
        </w:tc>
        <w:tc>
          <w:tcPr>
            <w:tcW w:w="2408" w:type="dxa"/>
            <w:tcBorders>
              <w:top w:val="single" w:sz="4" w:space="0" w:color="000000"/>
              <w:left w:val="single" w:sz="4" w:space="0" w:color="000000"/>
              <w:bottom w:val="single" w:sz="4" w:space="0" w:color="000000"/>
              <w:right w:val="single" w:sz="4" w:space="0" w:color="000000"/>
            </w:tcBorders>
          </w:tcPr>
          <w:p w14:paraId="1E2B2016"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ESCENARIOS</w:t>
            </w:r>
          </w:p>
        </w:tc>
        <w:tc>
          <w:tcPr>
            <w:tcW w:w="2205" w:type="dxa"/>
            <w:tcBorders>
              <w:top w:val="single" w:sz="4" w:space="0" w:color="000000"/>
              <w:left w:val="single" w:sz="4" w:space="0" w:color="000000"/>
              <w:bottom w:val="single" w:sz="4" w:space="0" w:color="000000"/>
              <w:right w:val="single" w:sz="4" w:space="0" w:color="000000"/>
            </w:tcBorders>
          </w:tcPr>
          <w:p w14:paraId="777AB03D" w14:textId="77777777" w:rsidR="009943CD" w:rsidRPr="00B91504" w:rsidRDefault="009943CD" w:rsidP="003026FE">
            <w:pPr>
              <w:pStyle w:val="LO-normal"/>
              <w:jc w:val="center"/>
              <w:rPr>
                <w:rFonts w:ascii="Arial" w:eastAsia="Arial" w:hAnsi="Arial"/>
                <w:sz w:val="20"/>
                <w:szCs w:val="20"/>
              </w:rPr>
            </w:pPr>
            <w:r w:rsidRPr="00B91504">
              <w:rPr>
                <w:rFonts w:ascii="Arial" w:eastAsia="Arial" w:hAnsi="Arial"/>
                <w:b/>
                <w:sz w:val="20"/>
                <w:szCs w:val="20"/>
              </w:rPr>
              <w:t>AT.DIV</w:t>
            </w:r>
          </w:p>
        </w:tc>
      </w:tr>
      <w:tr w:rsidR="009943CD" w:rsidRPr="00B91504" w14:paraId="5F336CDC" w14:textId="77777777" w:rsidTr="003026FE">
        <w:tc>
          <w:tcPr>
            <w:tcW w:w="1980" w:type="dxa"/>
            <w:tcBorders>
              <w:top w:val="single" w:sz="4" w:space="0" w:color="000000"/>
              <w:left w:val="single" w:sz="4" w:space="0" w:color="000000"/>
              <w:bottom w:val="single" w:sz="4" w:space="0" w:color="000000"/>
              <w:right w:val="single" w:sz="4" w:space="0" w:color="000000"/>
            </w:tcBorders>
          </w:tcPr>
          <w:p w14:paraId="6F339075" w14:textId="77777777" w:rsidR="009943CD" w:rsidRPr="00B91504" w:rsidRDefault="009943CD" w:rsidP="003026FE">
            <w:pPr>
              <w:pStyle w:val="LO-normal"/>
              <w:jc w:val="both"/>
              <w:rPr>
                <w:rFonts w:ascii="Arial" w:eastAsia="Arial" w:hAnsi="Arial"/>
                <w:sz w:val="20"/>
                <w:szCs w:val="20"/>
              </w:rPr>
            </w:pPr>
          </w:p>
          <w:p w14:paraId="2839D962" w14:textId="26F88CC8" w:rsidR="009943CD" w:rsidRPr="00B91504" w:rsidRDefault="00B36997" w:rsidP="003026FE">
            <w:pPr>
              <w:pStyle w:val="LO-normal"/>
              <w:jc w:val="both"/>
              <w:rPr>
                <w:rFonts w:ascii="Arial" w:eastAsia="Arial" w:hAnsi="Arial"/>
                <w:sz w:val="20"/>
                <w:szCs w:val="20"/>
              </w:rPr>
            </w:pPr>
            <w:r>
              <w:rPr>
                <w:rFonts w:ascii="Arial" w:eastAsia="Arial" w:hAnsi="Arial"/>
                <w:sz w:val="20"/>
                <w:szCs w:val="20"/>
              </w:rPr>
              <w:t>17</w:t>
            </w:r>
            <w:r w:rsidR="009943CD">
              <w:rPr>
                <w:rFonts w:ascii="Arial" w:eastAsia="Arial" w:hAnsi="Arial"/>
                <w:sz w:val="20"/>
                <w:szCs w:val="20"/>
              </w:rPr>
              <w:t xml:space="preserve"> de </w:t>
            </w:r>
            <w:r>
              <w:rPr>
                <w:rFonts w:ascii="Arial" w:eastAsia="Arial" w:hAnsi="Arial"/>
                <w:sz w:val="20"/>
                <w:szCs w:val="20"/>
              </w:rPr>
              <w:t>noviembre</w:t>
            </w:r>
            <w:r w:rsidR="009943CD">
              <w:rPr>
                <w:rFonts w:ascii="Arial" w:eastAsia="Arial" w:hAnsi="Arial"/>
                <w:sz w:val="20"/>
                <w:szCs w:val="20"/>
              </w:rPr>
              <w:t xml:space="preserve"> hasta el </w:t>
            </w:r>
            <w:r>
              <w:rPr>
                <w:rFonts w:ascii="Arial" w:eastAsia="Arial" w:hAnsi="Arial"/>
                <w:sz w:val="20"/>
                <w:szCs w:val="20"/>
              </w:rPr>
              <w:t>14</w:t>
            </w:r>
            <w:r w:rsidR="009943CD">
              <w:rPr>
                <w:rFonts w:ascii="Arial" w:eastAsia="Arial" w:hAnsi="Arial"/>
                <w:sz w:val="20"/>
                <w:szCs w:val="20"/>
              </w:rPr>
              <w:t xml:space="preserve"> de </w:t>
            </w:r>
            <w:r>
              <w:rPr>
                <w:rFonts w:ascii="Arial" w:eastAsia="Arial" w:hAnsi="Arial"/>
                <w:sz w:val="20"/>
                <w:szCs w:val="20"/>
              </w:rPr>
              <w:t>diciembre</w:t>
            </w:r>
          </w:p>
        </w:tc>
        <w:tc>
          <w:tcPr>
            <w:tcW w:w="4224" w:type="dxa"/>
            <w:tcBorders>
              <w:top w:val="single" w:sz="4" w:space="0" w:color="000000"/>
              <w:left w:val="single" w:sz="4" w:space="0" w:color="000000"/>
              <w:bottom w:val="single" w:sz="4" w:space="0" w:color="000000"/>
              <w:right w:val="single" w:sz="4" w:space="0" w:color="000000"/>
            </w:tcBorders>
          </w:tcPr>
          <w:p w14:paraId="4E554843" w14:textId="77777777" w:rsidR="009943CD" w:rsidRPr="00B91504" w:rsidRDefault="009943CD" w:rsidP="003026FE">
            <w:pPr>
              <w:pStyle w:val="LO-normal"/>
              <w:jc w:val="both"/>
              <w:rPr>
                <w:rFonts w:ascii="Arial" w:eastAsia="Arial" w:hAnsi="Arial"/>
                <w:sz w:val="20"/>
                <w:szCs w:val="20"/>
              </w:rPr>
            </w:pPr>
          </w:p>
          <w:p w14:paraId="38C20D01" w14:textId="77777777" w:rsidR="009943CD" w:rsidRPr="00B91504" w:rsidRDefault="009943CD" w:rsidP="003026FE">
            <w:pPr>
              <w:pStyle w:val="LO-normal"/>
              <w:jc w:val="both"/>
              <w:rPr>
                <w:rFonts w:ascii="Arial" w:eastAsia="Arial" w:hAnsi="Arial"/>
                <w:sz w:val="20"/>
                <w:szCs w:val="20"/>
              </w:rPr>
            </w:pPr>
          </w:p>
          <w:p w14:paraId="62869FC9" w14:textId="7FE0E6DC" w:rsidR="009943CD" w:rsidRPr="00B91504" w:rsidRDefault="00B36997" w:rsidP="003026FE">
            <w:pPr>
              <w:pStyle w:val="LO-normal"/>
              <w:jc w:val="both"/>
              <w:rPr>
                <w:rFonts w:ascii="Arial" w:eastAsia="Arial" w:hAnsi="Arial"/>
                <w:sz w:val="20"/>
                <w:szCs w:val="20"/>
              </w:rPr>
            </w:pPr>
            <w:r w:rsidRPr="00B36997">
              <w:rPr>
                <w:rFonts w:ascii="Arial" w:eastAsia="Arial" w:hAnsi="Arial"/>
                <w:sz w:val="20"/>
                <w:szCs w:val="20"/>
              </w:rPr>
              <w:t xml:space="preserve">1 </w:t>
            </w:r>
            <w:proofErr w:type="gramStart"/>
            <w:r w:rsidRPr="00B36997">
              <w:rPr>
                <w:rFonts w:ascii="Arial" w:eastAsia="Arial" w:hAnsi="Arial"/>
                <w:sz w:val="20"/>
                <w:szCs w:val="20"/>
              </w:rPr>
              <w:t>Estados</w:t>
            </w:r>
            <w:proofErr w:type="gramEnd"/>
            <w:r w:rsidRPr="00B36997">
              <w:rPr>
                <w:rFonts w:ascii="Arial" w:eastAsia="Arial" w:hAnsi="Arial"/>
                <w:sz w:val="20"/>
                <w:szCs w:val="20"/>
              </w:rPr>
              <w:t xml:space="preserve"> de agregación.  2 </w:t>
            </w:r>
            <w:proofErr w:type="gramStart"/>
            <w:r w:rsidRPr="00B36997">
              <w:rPr>
                <w:rFonts w:ascii="Arial" w:eastAsia="Arial" w:hAnsi="Arial"/>
                <w:sz w:val="20"/>
                <w:szCs w:val="20"/>
              </w:rPr>
              <w:t>Cambios</w:t>
            </w:r>
            <w:proofErr w:type="gramEnd"/>
            <w:r w:rsidRPr="00B36997">
              <w:rPr>
                <w:rFonts w:ascii="Arial" w:eastAsia="Arial" w:hAnsi="Arial"/>
                <w:sz w:val="20"/>
                <w:szCs w:val="20"/>
              </w:rPr>
              <w:t xml:space="preserve"> de estado.  3 </w:t>
            </w:r>
            <w:proofErr w:type="gramStart"/>
            <w:r>
              <w:rPr>
                <w:rFonts w:ascii="Arial" w:eastAsia="Arial" w:hAnsi="Arial"/>
                <w:sz w:val="20"/>
                <w:szCs w:val="20"/>
              </w:rPr>
              <w:t>Curvas</w:t>
            </w:r>
            <w:proofErr w:type="gramEnd"/>
            <w:r>
              <w:rPr>
                <w:rFonts w:ascii="Arial" w:eastAsia="Arial" w:hAnsi="Arial"/>
                <w:sz w:val="20"/>
                <w:szCs w:val="20"/>
              </w:rPr>
              <w:t xml:space="preserve"> de calentamiento, puntos de fusión y de ebullición</w:t>
            </w:r>
            <w:r w:rsidRPr="00B36997">
              <w:rPr>
                <w:rFonts w:ascii="Arial" w:eastAsia="Arial" w:hAnsi="Arial"/>
                <w:sz w:val="20"/>
                <w:szCs w:val="20"/>
              </w:rPr>
              <w:t xml:space="preserve">. 4 </w:t>
            </w:r>
            <w:proofErr w:type="gramStart"/>
            <w:r>
              <w:rPr>
                <w:rFonts w:ascii="Arial" w:eastAsia="Arial" w:hAnsi="Arial"/>
                <w:sz w:val="20"/>
                <w:szCs w:val="20"/>
              </w:rPr>
              <w:t>Leyes</w:t>
            </w:r>
            <w:proofErr w:type="gramEnd"/>
            <w:r>
              <w:rPr>
                <w:rFonts w:ascii="Arial" w:eastAsia="Arial" w:hAnsi="Arial"/>
                <w:sz w:val="20"/>
                <w:szCs w:val="20"/>
              </w:rPr>
              <w:t xml:space="preserve"> de los gases</w:t>
            </w:r>
            <w:r w:rsidRPr="00B36997">
              <w:rPr>
                <w:rFonts w:ascii="Arial" w:eastAsia="Arial" w:hAnsi="Arial"/>
                <w:sz w:val="20"/>
                <w:szCs w:val="20"/>
              </w:rPr>
              <w:t xml:space="preserve"> </w:t>
            </w:r>
          </w:p>
        </w:tc>
        <w:tc>
          <w:tcPr>
            <w:tcW w:w="3403" w:type="dxa"/>
            <w:tcBorders>
              <w:top w:val="single" w:sz="4" w:space="0" w:color="000000"/>
              <w:left w:val="single" w:sz="4" w:space="0" w:color="000000"/>
              <w:bottom w:val="single" w:sz="4" w:space="0" w:color="000000"/>
              <w:right w:val="single" w:sz="4" w:space="0" w:color="000000"/>
            </w:tcBorders>
          </w:tcPr>
          <w:p w14:paraId="61ACDABA"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Classroom</w:t>
            </w:r>
          </w:p>
          <w:p w14:paraId="3F500350"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Material auxiliar</w:t>
            </w:r>
          </w:p>
          <w:p w14:paraId="7B9BE38F"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Libro de Anaya</w:t>
            </w:r>
          </w:p>
          <w:p w14:paraId="2675DA70"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Proyector</w:t>
            </w:r>
          </w:p>
          <w:p w14:paraId="1249CD56" w14:textId="77777777" w:rsidR="009943CD" w:rsidRPr="00B91504" w:rsidRDefault="009943CD" w:rsidP="003026FE">
            <w:pPr>
              <w:pStyle w:val="LO-normal"/>
              <w:jc w:val="both"/>
              <w:rPr>
                <w:rFonts w:ascii="Arial" w:eastAsia="Arial" w:hAnsi="Arial"/>
                <w:sz w:val="20"/>
                <w:szCs w:val="20"/>
              </w:rPr>
            </w:pPr>
            <w:r>
              <w:rPr>
                <w:rFonts w:ascii="Arial" w:eastAsia="Arial" w:hAnsi="Arial"/>
                <w:sz w:val="20"/>
                <w:szCs w:val="20"/>
              </w:rPr>
              <w:t>Pizarra digital</w:t>
            </w:r>
          </w:p>
        </w:tc>
        <w:tc>
          <w:tcPr>
            <w:tcW w:w="2408" w:type="dxa"/>
            <w:tcBorders>
              <w:top w:val="single" w:sz="4" w:space="0" w:color="000000"/>
              <w:left w:val="single" w:sz="4" w:space="0" w:color="000000"/>
              <w:bottom w:val="single" w:sz="4" w:space="0" w:color="000000"/>
              <w:right w:val="single" w:sz="4" w:space="0" w:color="000000"/>
            </w:tcBorders>
          </w:tcPr>
          <w:p w14:paraId="34571D22"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Aula física</w:t>
            </w:r>
          </w:p>
          <w:p w14:paraId="0D05605F"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Aula </w:t>
            </w:r>
            <w:proofErr w:type="spellStart"/>
            <w:r>
              <w:rPr>
                <w:rFonts w:ascii="Arial" w:eastAsia="Arial" w:hAnsi="Arial"/>
                <w:sz w:val="20"/>
                <w:szCs w:val="20"/>
              </w:rPr>
              <w:t>visrtual</w:t>
            </w:r>
            <w:proofErr w:type="spellEnd"/>
          </w:p>
          <w:p w14:paraId="224EC6C6" w14:textId="77777777" w:rsidR="009943CD" w:rsidRPr="00B91504" w:rsidRDefault="009943CD" w:rsidP="003026FE">
            <w:pPr>
              <w:pStyle w:val="LO-normal"/>
              <w:jc w:val="both"/>
              <w:rPr>
                <w:rFonts w:ascii="Arial" w:eastAsia="Arial" w:hAnsi="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432C5E7D"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A aquellos alumnos/as confinados por casos por </w:t>
            </w:r>
            <w:proofErr w:type="spellStart"/>
            <w:r>
              <w:rPr>
                <w:rFonts w:ascii="Arial" w:eastAsia="Arial" w:hAnsi="Arial"/>
                <w:sz w:val="20"/>
                <w:szCs w:val="20"/>
              </w:rPr>
              <w:t>Covid</w:t>
            </w:r>
            <w:proofErr w:type="spellEnd"/>
            <w:r>
              <w:rPr>
                <w:rFonts w:ascii="Arial" w:eastAsia="Arial" w:hAnsi="Arial"/>
                <w:sz w:val="20"/>
                <w:szCs w:val="20"/>
              </w:rPr>
              <w:t xml:space="preserve"> se les ha `proporcionado el material por Classroom.</w:t>
            </w:r>
          </w:p>
          <w:p w14:paraId="1831C2F8" w14:textId="77777777" w:rsidR="009943CD" w:rsidRDefault="009943CD" w:rsidP="003026FE">
            <w:pPr>
              <w:pStyle w:val="LO-normal"/>
              <w:jc w:val="both"/>
              <w:rPr>
                <w:rFonts w:ascii="Arial" w:eastAsia="Arial" w:hAnsi="Arial"/>
                <w:sz w:val="20"/>
                <w:szCs w:val="20"/>
              </w:rPr>
            </w:pPr>
            <w:r>
              <w:rPr>
                <w:rFonts w:ascii="Arial" w:eastAsia="Arial" w:hAnsi="Arial"/>
                <w:sz w:val="20"/>
                <w:szCs w:val="20"/>
              </w:rPr>
              <w:t xml:space="preserve">Los alumnos/as con ACIS poseen </w:t>
            </w:r>
            <w:proofErr w:type="gramStart"/>
            <w:r>
              <w:rPr>
                <w:rFonts w:ascii="Arial" w:eastAsia="Arial" w:hAnsi="Arial"/>
                <w:sz w:val="20"/>
                <w:szCs w:val="20"/>
              </w:rPr>
              <w:t>una cuadernillo</w:t>
            </w:r>
            <w:proofErr w:type="gramEnd"/>
            <w:r>
              <w:rPr>
                <w:rFonts w:ascii="Arial" w:eastAsia="Arial" w:hAnsi="Arial"/>
                <w:sz w:val="20"/>
                <w:szCs w:val="20"/>
              </w:rPr>
              <w:t xml:space="preserve"> para </w:t>
            </w:r>
            <w:proofErr w:type="spellStart"/>
            <w:r>
              <w:rPr>
                <w:rFonts w:ascii="Arial" w:eastAsia="Arial" w:hAnsi="Arial"/>
                <w:sz w:val="20"/>
                <w:szCs w:val="20"/>
              </w:rPr>
              <w:t>trabajr</w:t>
            </w:r>
            <w:proofErr w:type="spellEnd"/>
            <w:r>
              <w:rPr>
                <w:rFonts w:ascii="Arial" w:eastAsia="Arial" w:hAnsi="Arial"/>
                <w:sz w:val="20"/>
                <w:szCs w:val="20"/>
              </w:rPr>
              <w:t xml:space="preserve"> la materia adaptado.</w:t>
            </w:r>
          </w:p>
          <w:p w14:paraId="48116A9A" w14:textId="77777777" w:rsidR="009943CD" w:rsidRPr="00B91504" w:rsidRDefault="009943CD" w:rsidP="003026FE">
            <w:pPr>
              <w:pStyle w:val="LO-normal"/>
              <w:jc w:val="both"/>
              <w:rPr>
                <w:rFonts w:ascii="Arial" w:eastAsia="Arial" w:hAnsi="Arial"/>
                <w:sz w:val="20"/>
                <w:szCs w:val="20"/>
              </w:rPr>
            </w:pPr>
            <w:proofErr w:type="spellStart"/>
            <w:r>
              <w:rPr>
                <w:rFonts w:ascii="Arial" w:eastAsia="Arial" w:hAnsi="Arial"/>
                <w:sz w:val="20"/>
                <w:szCs w:val="20"/>
              </w:rPr>
              <w:t>Loas</w:t>
            </w:r>
            <w:proofErr w:type="spellEnd"/>
            <w:r>
              <w:rPr>
                <w:rFonts w:ascii="Arial" w:eastAsia="Arial" w:hAnsi="Arial"/>
                <w:sz w:val="20"/>
                <w:szCs w:val="20"/>
              </w:rPr>
              <w:t xml:space="preserve"> alumnos/as de </w:t>
            </w:r>
            <w:proofErr w:type="gramStart"/>
            <w:r>
              <w:rPr>
                <w:rFonts w:ascii="Arial" w:eastAsia="Arial" w:hAnsi="Arial"/>
                <w:sz w:val="20"/>
                <w:szCs w:val="20"/>
              </w:rPr>
              <w:t>PMAR  tienen</w:t>
            </w:r>
            <w:proofErr w:type="gramEnd"/>
            <w:r>
              <w:rPr>
                <w:rFonts w:ascii="Arial" w:eastAsia="Arial" w:hAnsi="Arial"/>
                <w:sz w:val="20"/>
                <w:szCs w:val="20"/>
              </w:rPr>
              <w:t xml:space="preserve"> una adaptación de la evaluación de la materia</w:t>
            </w:r>
          </w:p>
        </w:tc>
      </w:tr>
    </w:tbl>
    <w:p w14:paraId="52E428BC" w14:textId="77777777" w:rsidR="009943CD" w:rsidRPr="00B91504" w:rsidRDefault="009943CD" w:rsidP="009943CD">
      <w:pPr>
        <w:pStyle w:val="LO-normal"/>
        <w:jc w:val="both"/>
        <w:rPr>
          <w:rFonts w:ascii="Arial" w:eastAsia="Arial" w:hAnsi="Arial"/>
          <w:sz w:val="20"/>
          <w:szCs w:val="20"/>
        </w:rPr>
      </w:pPr>
    </w:p>
    <w:p w14:paraId="312498DF" w14:textId="77777777" w:rsidR="00B36997" w:rsidRPr="00B91504" w:rsidRDefault="009943CD" w:rsidP="00B36997">
      <w:pPr>
        <w:pStyle w:val="LO-normal"/>
        <w:jc w:val="center"/>
        <w:rPr>
          <w:rFonts w:ascii="Arial" w:eastAsia="Arial" w:hAnsi="Arial"/>
          <w:sz w:val="20"/>
          <w:szCs w:val="20"/>
        </w:rPr>
      </w:pPr>
      <w:r w:rsidRPr="00B91504">
        <w:rPr>
          <w:rFonts w:ascii="Arial" w:hAnsi="Arial"/>
        </w:rPr>
        <w:br w:type="page"/>
      </w:r>
      <w:r w:rsidR="00B36997" w:rsidRPr="00B91504">
        <w:rPr>
          <w:rFonts w:ascii="Arial" w:eastAsia="Arial" w:hAnsi="Arial"/>
          <w:b/>
          <w:sz w:val="20"/>
          <w:szCs w:val="20"/>
        </w:rPr>
        <w:t>VALORACIÓN DE LO APRENDIDO</w:t>
      </w:r>
    </w:p>
    <w:tbl>
      <w:tblPr>
        <w:tblStyle w:val="TableNormal"/>
        <w:tblW w:w="14142" w:type="dxa"/>
        <w:tblInd w:w="0" w:type="dxa"/>
        <w:tblCellMar>
          <w:left w:w="108" w:type="dxa"/>
          <w:right w:w="108" w:type="dxa"/>
        </w:tblCellMar>
        <w:tblLook w:val="0000" w:firstRow="0" w:lastRow="0" w:firstColumn="0" w:lastColumn="0" w:noHBand="0" w:noVBand="0"/>
      </w:tblPr>
      <w:tblGrid>
        <w:gridCol w:w="2094"/>
        <w:gridCol w:w="1701"/>
        <w:gridCol w:w="3544"/>
        <w:gridCol w:w="3401"/>
        <w:gridCol w:w="3402"/>
      </w:tblGrid>
      <w:tr w:rsidR="00B36997" w:rsidRPr="00B91504" w14:paraId="733B0BB0"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640978F4" w14:textId="77777777" w:rsidR="00B36997" w:rsidRPr="00B91504" w:rsidRDefault="00B36997" w:rsidP="003026FE">
            <w:pPr>
              <w:pStyle w:val="LO-normal"/>
              <w:jc w:val="center"/>
              <w:rPr>
                <w:rFonts w:ascii="Arial" w:eastAsia="Arial" w:hAnsi="Arial"/>
                <w:sz w:val="20"/>
                <w:szCs w:val="20"/>
              </w:rPr>
            </w:pPr>
          </w:p>
          <w:p w14:paraId="5A720F97"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CRITERIO/</w:t>
            </w:r>
            <w:proofErr w:type="gramStart"/>
            <w:r w:rsidRPr="00B91504">
              <w:rPr>
                <w:rFonts w:ascii="Arial" w:eastAsia="Arial" w:hAnsi="Arial"/>
                <w:b/>
                <w:sz w:val="20"/>
                <w:szCs w:val="20"/>
              </w:rPr>
              <w:t>OS  DE</w:t>
            </w:r>
            <w:proofErr w:type="gramEnd"/>
            <w:r w:rsidRPr="00B91504">
              <w:rPr>
                <w:rFonts w:ascii="Arial" w:eastAsia="Arial" w:hAnsi="Arial"/>
                <w:b/>
                <w:sz w:val="20"/>
                <w:szCs w:val="20"/>
              </w:rPr>
              <w:t xml:space="preserv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64CD03B9" w14:textId="77777777" w:rsidR="00B36997" w:rsidRPr="00B91504" w:rsidRDefault="00B36997" w:rsidP="003026FE">
            <w:pPr>
              <w:pStyle w:val="LO-normal"/>
              <w:jc w:val="center"/>
              <w:rPr>
                <w:rFonts w:ascii="Arial" w:eastAsia="Arial" w:hAnsi="Arial"/>
                <w:sz w:val="20"/>
                <w:szCs w:val="20"/>
              </w:rPr>
            </w:pPr>
          </w:p>
          <w:p w14:paraId="2814B151" w14:textId="609D2C7E" w:rsidR="00B36997" w:rsidRPr="00B91504" w:rsidRDefault="00B36997" w:rsidP="003026FE">
            <w:pPr>
              <w:pStyle w:val="LO-normal"/>
              <w:jc w:val="center"/>
              <w:rPr>
                <w:rFonts w:ascii="Arial" w:eastAsia="Arial" w:hAnsi="Arial"/>
                <w:sz w:val="20"/>
                <w:szCs w:val="20"/>
              </w:rPr>
            </w:pPr>
            <w:r>
              <w:rPr>
                <w:rFonts w:ascii="Arial" w:eastAsia="Arial" w:hAnsi="Arial"/>
                <w:sz w:val="20"/>
                <w:szCs w:val="20"/>
              </w:rPr>
              <w:t>B2.2 Y B 2.3</w:t>
            </w:r>
          </w:p>
          <w:p w14:paraId="3CE3337D" w14:textId="77777777" w:rsidR="00B36997" w:rsidRPr="00B91504" w:rsidRDefault="00B36997" w:rsidP="003026FE">
            <w:pPr>
              <w:pStyle w:val="LO-normal"/>
              <w:jc w:val="center"/>
              <w:rPr>
                <w:rFonts w:ascii="Arial" w:eastAsia="Arial" w:hAnsi="Arial"/>
                <w:sz w:val="20"/>
                <w:szCs w:val="20"/>
              </w:rPr>
            </w:pPr>
          </w:p>
        </w:tc>
      </w:tr>
      <w:tr w:rsidR="00B36997" w:rsidRPr="00B91504" w14:paraId="6683BFBA" w14:textId="77777777" w:rsidTr="006655F8">
        <w:tc>
          <w:tcPr>
            <w:tcW w:w="2094" w:type="dxa"/>
            <w:tcBorders>
              <w:top w:val="single" w:sz="4" w:space="0" w:color="000000"/>
              <w:left w:val="single" w:sz="4" w:space="0" w:color="000000"/>
              <w:bottom w:val="single" w:sz="4" w:space="0" w:color="000000"/>
              <w:right w:val="single" w:sz="4" w:space="0" w:color="000000"/>
            </w:tcBorders>
          </w:tcPr>
          <w:p w14:paraId="3B3C5181"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INSTRUMENTO/OS</w:t>
            </w:r>
          </w:p>
          <w:p w14:paraId="140F915D"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 xml:space="preserve"> DE EVALUACIÓN</w:t>
            </w:r>
          </w:p>
        </w:tc>
        <w:tc>
          <w:tcPr>
            <w:tcW w:w="12048" w:type="dxa"/>
            <w:gridSpan w:val="4"/>
            <w:tcBorders>
              <w:top w:val="single" w:sz="4" w:space="0" w:color="000000"/>
              <w:left w:val="single" w:sz="4" w:space="0" w:color="000000"/>
              <w:bottom w:val="single" w:sz="4" w:space="0" w:color="000000"/>
              <w:right w:val="single" w:sz="4" w:space="0" w:color="000000"/>
            </w:tcBorders>
          </w:tcPr>
          <w:p w14:paraId="29D84E52" w14:textId="77777777" w:rsidR="006655F8" w:rsidRPr="00B91504" w:rsidRDefault="006655F8" w:rsidP="006655F8">
            <w:pPr>
              <w:pStyle w:val="LO-normal"/>
              <w:jc w:val="center"/>
              <w:rPr>
                <w:rFonts w:ascii="Arial" w:eastAsia="Arial" w:hAnsi="Arial"/>
                <w:sz w:val="20"/>
                <w:szCs w:val="20"/>
              </w:rPr>
            </w:pPr>
            <w:r>
              <w:rPr>
                <w:rFonts w:ascii="Arial" w:eastAsia="Arial" w:hAnsi="Arial"/>
                <w:sz w:val="20"/>
                <w:szCs w:val="20"/>
              </w:rPr>
              <w:t xml:space="preserve">Pruebas </w:t>
            </w:r>
            <w:proofErr w:type="gramStart"/>
            <w:r>
              <w:rPr>
                <w:rFonts w:ascii="Arial" w:eastAsia="Arial" w:hAnsi="Arial"/>
                <w:sz w:val="20"/>
                <w:szCs w:val="20"/>
              </w:rPr>
              <w:t>objetivas  y</w:t>
            </w:r>
            <w:proofErr w:type="gramEnd"/>
            <w:r>
              <w:rPr>
                <w:rFonts w:ascii="Arial" w:eastAsia="Arial" w:hAnsi="Arial"/>
                <w:sz w:val="20"/>
                <w:szCs w:val="20"/>
              </w:rPr>
              <w:t xml:space="preserve"> rúbricas de cuaderno y actividades</w:t>
            </w:r>
          </w:p>
          <w:p w14:paraId="59609C4A" w14:textId="77777777" w:rsidR="00B36997" w:rsidRPr="00B91504" w:rsidRDefault="00B36997" w:rsidP="003026FE">
            <w:pPr>
              <w:pStyle w:val="LO-normal"/>
              <w:jc w:val="center"/>
              <w:rPr>
                <w:rFonts w:ascii="Arial" w:eastAsia="Arial" w:hAnsi="Arial"/>
                <w:sz w:val="20"/>
                <w:szCs w:val="20"/>
              </w:rPr>
            </w:pPr>
          </w:p>
          <w:p w14:paraId="6A58AA22" w14:textId="77777777" w:rsidR="00B36997" w:rsidRPr="00B91504" w:rsidRDefault="00B36997" w:rsidP="003026FE">
            <w:pPr>
              <w:pStyle w:val="LO-normal"/>
              <w:jc w:val="center"/>
              <w:rPr>
                <w:rFonts w:ascii="Arial" w:eastAsia="Arial" w:hAnsi="Arial"/>
                <w:sz w:val="20"/>
                <w:szCs w:val="20"/>
              </w:rPr>
            </w:pPr>
          </w:p>
        </w:tc>
      </w:tr>
      <w:tr w:rsidR="00B36997" w:rsidRPr="00B91504" w14:paraId="07D147C9" w14:textId="77777777" w:rsidTr="006655F8">
        <w:tc>
          <w:tcPr>
            <w:tcW w:w="14142" w:type="dxa"/>
            <w:gridSpan w:val="5"/>
            <w:tcBorders>
              <w:top w:val="single" w:sz="4" w:space="0" w:color="000000"/>
              <w:left w:val="single" w:sz="4" w:space="0" w:color="000000"/>
              <w:bottom w:val="single" w:sz="4" w:space="0" w:color="000000"/>
              <w:right w:val="single" w:sz="4" w:space="0" w:color="000000"/>
            </w:tcBorders>
          </w:tcPr>
          <w:p w14:paraId="675F398E" w14:textId="77777777" w:rsidR="00B36997" w:rsidRPr="00B91504" w:rsidRDefault="00B36997" w:rsidP="003026FE">
            <w:pPr>
              <w:pStyle w:val="LO-normal"/>
              <w:jc w:val="center"/>
              <w:rPr>
                <w:rFonts w:ascii="Arial" w:eastAsia="Arial" w:hAnsi="Arial"/>
                <w:sz w:val="20"/>
                <w:szCs w:val="20"/>
              </w:rPr>
            </w:pPr>
          </w:p>
          <w:p w14:paraId="4B2FE782"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NIVELES DE ADQUISICIÓN</w:t>
            </w:r>
          </w:p>
        </w:tc>
      </w:tr>
      <w:tr w:rsidR="00B36997" w:rsidRPr="00B91504" w14:paraId="46462467" w14:textId="77777777" w:rsidTr="006655F8">
        <w:tc>
          <w:tcPr>
            <w:tcW w:w="3795" w:type="dxa"/>
            <w:gridSpan w:val="2"/>
            <w:tcBorders>
              <w:top w:val="single" w:sz="4" w:space="0" w:color="000000"/>
              <w:left w:val="single" w:sz="4" w:space="0" w:color="000000"/>
              <w:bottom w:val="single" w:sz="4" w:space="0" w:color="000000"/>
              <w:right w:val="single" w:sz="4" w:space="0" w:color="000000"/>
            </w:tcBorders>
          </w:tcPr>
          <w:p w14:paraId="02BBB088"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NIVEL 1</w:t>
            </w:r>
          </w:p>
        </w:tc>
        <w:tc>
          <w:tcPr>
            <w:tcW w:w="3544" w:type="dxa"/>
            <w:tcBorders>
              <w:top w:val="single" w:sz="4" w:space="0" w:color="000000"/>
              <w:left w:val="single" w:sz="4" w:space="0" w:color="000000"/>
              <w:bottom w:val="single" w:sz="4" w:space="0" w:color="000000"/>
              <w:right w:val="single" w:sz="4" w:space="0" w:color="000000"/>
            </w:tcBorders>
          </w:tcPr>
          <w:p w14:paraId="757001F5"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NIVEL 2</w:t>
            </w:r>
          </w:p>
        </w:tc>
        <w:tc>
          <w:tcPr>
            <w:tcW w:w="3401" w:type="dxa"/>
            <w:tcBorders>
              <w:top w:val="single" w:sz="4" w:space="0" w:color="000000"/>
              <w:left w:val="single" w:sz="4" w:space="0" w:color="000000"/>
              <w:bottom w:val="single" w:sz="4" w:space="0" w:color="000000"/>
              <w:right w:val="single" w:sz="4" w:space="0" w:color="000000"/>
            </w:tcBorders>
          </w:tcPr>
          <w:p w14:paraId="650808D1"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NIVEL 3</w:t>
            </w:r>
          </w:p>
        </w:tc>
        <w:tc>
          <w:tcPr>
            <w:tcW w:w="3402" w:type="dxa"/>
            <w:tcBorders>
              <w:top w:val="single" w:sz="4" w:space="0" w:color="000000"/>
              <w:left w:val="single" w:sz="4" w:space="0" w:color="000000"/>
              <w:bottom w:val="single" w:sz="4" w:space="0" w:color="000000"/>
              <w:right w:val="single" w:sz="4" w:space="0" w:color="000000"/>
            </w:tcBorders>
          </w:tcPr>
          <w:p w14:paraId="00473197" w14:textId="77777777" w:rsidR="00B36997" w:rsidRPr="00B91504" w:rsidRDefault="00B36997" w:rsidP="003026FE">
            <w:pPr>
              <w:pStyle w:val="LO-normal"/>
              <w:jc w:val="center"/>
              <w:rPr>
                <w:rFonts w:ascii="Arial" w:eastAsia="Arial" w:hAnsi="Arial"/>
                <w:sz w:val="20"/>
                <w:szCs w:val="20"/>
              </w:rPr>
            </w:pPr>
            <w:r w:rsidRPr="00B91504">
              <w:rPr>
                <w:rFonts w:ascii="Arial" w:eastAsia="Arial" w:hAnsi="Arial"/>
                <w:b/>
                <w:sz w:val="20"/>
                <w:szCs w:val="20"/>
              </w:rPr>
              <w:t>NIVEL 4</w:t>
            </w:r>
          </w:p>
        </w:tc>
      </w:tr>
    </w:tbl>
    <w:p w14:paraId="15FB94F5" w14:textId="6B20EFC0" w:rsidR="009943CD" w:rsidRPr="00B91504" w:rsidRDefault="009943CD" w:rsidP="009943CD">
      <w:pPr>
        <w:pStyle w:val="LO-normal"/>
        <w:jc w:val="both"/>
        <w:rPr>
          <w:rFonts w:ascii="Arial" w:eastAsia="Arial" w:hAnsi="Arial"/>
          <w:sz w:val="20"/>
          <w:szCs w:val="20"/>
        </w:rPr>
      </w:pPr>
    </w:p>
    <w:p w14:paraId="7FC34203" w14:textId="77777777" w:rsidR="006655F8" w:rsidRPr="00685990" w:rsidRDefault="006655F8" w:rsidP="006655F8">
      <w:pPr>
        <w:jc w:val="center"/>
        <w:rPr>
          <w:rFonts w:cstheme="minorHAnsi"/>
          <w:b/>
          <w:bCs/>
          <w:color w:val="1F497D" w:themeColor="text2"/>
        </w:rPr>
      </w:pPr>
      <w:r w:rsidRPr="00685990">
        <w:rPr>
          <w:rFonts w:cstheme="minorHAnsi"/>
          <w:b/>
          <w:bCs/>
          <w:color w:val="1F497D" w:themeColor="text2"/>
        </w:rPr>
        <w:t>CUADERNO DE CLASE</w:t>
      </w:r>
    </w:p>
    <w:tbl>
      <w:tblPr>
        <w:tblStyle w:val="Tablaconcuadrcula"/>
        <w:tblW w:w="0" w:type="auto"/>
        <w:tblLook w:val="04A0" w:firstRow="1" w:lastRow="0" w:firstColumn="1" w:lastColumn="0" w:noHBand="0" w:noVBand="1"/>
      </w:tblPr>
      <w:tblGrid>
        <w:gridCol w:w="1696"/>
        <w:gridCol w:w="2338"/>
        <w:gridCol w:w="2338"/>
        <w:gridCol w:w="2338"/>
        <w:gridCol w:w="2338"/>
      </w:tblGrid>
      <w:tr w:rsidR="006655F8" w:rsidRPr="00622C3C" w14:paraId="21C68719" w14:textId="77777777" w:rsidTr="005205C5">
        <w:tc>
          <w:tcPr>
            <w:tcW w:w="1696" w:type="dxa"/>
          </w:tcPr>
          <w:p w14:paraId="00C87071" w14:textId="712E7243"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Theme="minorHAnsi" w:hAnsiTheme="minorHAnsi" w:cstheme="minorHAnsi"/>
                <w:b/>
                <w:bCs/>
                <w:sz w:val="20"/>
                <w:szCs w:val="20"/>
              </w:rPr>
              <w:t xml:space="preserve"> </w:t>
            </w:r>
            <w:r>
              <w:rPr>
                <w:rFonts w:ascii="Arial" w:eastAsia="Arial" w:hAnsi="Arial"/>
                <w:sz w:val="20"/>
                <w:szCs w:val="20"/>
              </w:rPr>
              <w:t>B2.2 Y B 2.3</w:t>
            </w:r>
          </w:p>
        </w:tc>
        <w:tc>
          <w:tcPr>
            <w:tcW w:w="2338" w:type="dxa"/>
          </w:tcPr>
          <w:p w14:paraId="248E6290"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338" w:type="dxa"/>
          </w:tcPr>
          <w:p w14:paraId="0567FB0B"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338" w:type="dxa"/>
          </w:tcPr>
          <w:p w14:paraId="011693FA"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338" w:type="dxa"/>
          </w:tcPr>
          <w:p w14:paraId="5A3797C7"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29E5D619" w14:textId="77777777" w:rsidTr="005205C5">
        <w:tc>
          <w:tcPr>
            <w:tcW w:w="1696" w:type="dxa"/>
          </w:tcPr>
          <w:p w14:paraId="58399097" w14:textId="77777777" w:rsidR="006655F8" w:rsidRPr="00622C3C" w:rsidRDefault="006655F8" w:rsidP="005205C5">
            <w:pPr>
              <w:pStyle w:val="TableParagraph"/>
              <w:spacing w:before="46" w:line="182" w:lineRule="exact"/>
              <w:rPr>
                <w:rFonts w:asciiTheme="minorHAnsi" w:hAnsiTheme="minorHAnsi" w:cstheme="minorHAnsi"/>
                <w:b/>
                <w:sz w:val="20"/>
                <w:szCs w:val="20"/>
              </w:rPr>
            </w:pPr>
            <w:r w:rsidRPr="00622C3C">
              <w:rPr>
                <w:rFonts w:asciiTheme="minorHAnsi" w:hAnsiTheme="minorHAnsi" w:cstheme="minorHAnsi"/>
                <w:b/>
                <w:sz w:val="20"/>
                <w:szCs w:val="20"/>
              </w:rPr>
              <w:t>Presentación</w:t>
            </w:r>
          </w:p>
          <w:p w14:paraId="336CC7C6"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6F38C56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incorrecto, en cuanto a limpieza y claridad</w:t>
            </w:r>
          </w:p>
        </w:tc>
        <w:tc>
          <w:tcPr>
            <w:tcW w:w="2338" w:type="dxa"/>
          </w:tcPr>
          <w:p w14:paraId="6FF8FAE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poco correcto, limpio y claro</w:t>
            </w:r>
          </w:p>
        </w:tc>
        <w:tc>
          <w:tcPr>
            <w:tcW w:w="2338" w:type="dxa"/>
          </w:tcPr>
          <w:p w14:paraId="3DBE095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correcto, limpio y claro</w:t>
            </w:r>
          </w:p>
        </w:tc>
        <w:tc>
          <w:tcPr>
            <w:tcW w:w="2338" w:type="dxa"/>
          </w:tcPr>
          <w:p w14:paraId="3E78587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Cuaderno muy correcto, limpio y claro</w:t>
            </w:r>
          </w:p>
        </w:tc>
      </w:tr>
      <w:tr w:rsidR="006655F8" w:rsidRPr="00622C3C" w14:paraId="7D305920" w14:textId="77777777" w:rsidTr="005205C5">
        <w:tc>
          <w:tcPr>
            <w:tcW w:w="1696" w:type="dxa"/>
          </w:tcPr>
          <w:p w14:paraId="715337E6"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Contenidos</w:t>
            </w:r>
          </w:p>
          <w:p w14:paraId="209462F3"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77A4C96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Hay muy poca</w:t>
            </w:r>
            <w:r w:rsidRPr="00622C3C">
              <w:rPr>
                <w:rFonts w:asciiTheme="minorHAnsi" w:hAnsiTheme="minorHAnsi" w:cstheme="minorHAnsi"/>
                <w:spacing w:val="-31"/>
                <w:w w:val="105"/>
                <w:sz w:val="20"/>
                <w:szCs w:val="20"/>
              </w:rPr>
              <w:t xml:space="preserve"> </w:t>
            </w:r>
            <w:r w:rsidRPr="00622C3C">
              <w:rPr>
                <w:rFonts w:asciiTheme="minorHAnsi" w:hAnsiTheme="minorHAnsi" w:cstheme="minorHAnsi"/>
                <w:w w:val="105"/>
                <w:sz w:val="20"/>
                <w:szCs w:val="20"/>
              </w:rPr>
              <w:t>información del</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contenido</w:t>
            </w:r>
            <w:r w:rsidRPr="00622C3C">
              <w:rPr>
                <w:rFonts w:asciiTheme="minorHAnsi" w:hAnsiTheme="minorHAnsi" w:cstheme="minorHAnsi"/>
                <w:spacing w:val="-16"/>
                <w:w w:val="105"/>
                <w:sz w:val="20"/>
                <w:szCs w:val="20"/>
              </w:rPr>
              <w:t xml:space="preserve"> </w:t>
            </w:r>
            <w:r w:rsidRPr="00622C3C">
              <w:rPr>
                <w:rFonts w:asciiTheme="minorHAnsi" w:hAnsiTheme="minorHAnsi" w:cstheme="minorHAnsi"/>
                <w:w w:val="105"/>
                <w:sz w:val="20"/>
                <w:szCs w:val="20"/>
              </w:rPr>
              <w:t>aprendido</w:t>
            </w:r>
            <w:r w:rsidRPr="00622C3C">
              <w:rPr>
                <w:rFonts w:asciiTheme="minorHAnsi" w:hAnsiTheme="minorHAnsi" w:cstheme="minorHAnsi"/>
                <w:spacing w:val="-15"/>
                <w:w w:val="105"/>
                <w:sz w:val="20"/>
                <w:szCs w:val="20"/>
              </w:rPr>
              <w:t xml:space="preserve"> </w:t>
            </w:r>
            <w:r w:rsidRPr="00622C3C">
              <w:rPr>
                <w:rFonts w:asciiTheme="minorHAnsi" w:hAnsiTheme="minorHAnsi" w:cstheme="minorHAnsi"/>
                <w:w w:val="105"/>
                <w:sz w:val="20"/>
                <w:szCs w:val="20"/>
              </w:rPr>
              <w:t>en clase,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de</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ejercicios</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w w:val="105"/>
                <w:sz w:val="20"/>
                <w:szCs w:val="20"/>
              </w:rPr>
              <w:t>y</w:t>
            </w:r>
            <w:r w:rsidRPr="00622C3C">
              <w:rPr>
                <w:rFonts w:asciiTheme="minorHAnsi" w:hAnsiTheme="minorHAnsi" w:cstheme="minorHAnsi"/>
                <w:spacing w:val="-14"/>
                <w:w w:val="105"/>
                <w:sz w:val="20"/>
                <w:szCs w:val="20"/>
              </w:rPr>
              <w:t xml:space="preserve"> </w:t>
            </w:r>
            <w:r w:rsidRPr="00622C3C">
              <w:rPr>
                <w:rFonts w:asciiTheme="minorHAnsi" w:hAnsiTheme="minorHAnsi" w:cstheme="minorHAnsi"/>
                <w:spacing w:val="-4"/>
                <w:w w:val="105"/>
                <w:sz w:val="20"/>
                <w:szCs w:val="20"/>
              </w:rPr>
              <w:t>tareas</w:t>
            </w:r>
          </w:p>
        </w:tc>
        <w:tc>
          <w:tcPr>
            <w:tcW w:w="2338" w:type="dxa"/>
          </w:tcPr>
          <w:p w14:paraId="07D09A45"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 xml:space="preserve">Falta mucha información del contenido aprendido en clase, de ejercicios y </w:t>
            </w:r>
            <w:r w:rsidRPr="00622C3C">
              <w:rPr>
                <w:rFonts w:asciiTheme="minorHAnsi" w:hAnsiTheme="minorHAnsi" w:cstheme="minorHAnsi"/>
                <w:spacing w:val="-4"/>
                <w:w w:val="105"/>
                <w:sz w:val="20"/>
                <w:szCs w:val="20"/>
              </w:rPr>
              <w:t>tareas</w:t>
            </w:r>
          </w:p>
        </w:tc>
        <w:tc>
          <w:tcPr>
            <w:tcW w:w="2338" w:type="dxa"/>
          </w:tcPr>
          <w:p w14:paraId="68BAEEC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casi todo el contenido aprendido en clase, con algunas notas, ejercicios y tareas</w:t>
            </w:r>
          </w:p>
        </w:tc>
        <w:tc>
          <w:tcPr>
            <w:tcW w:w="2338" w:type="dxa"/>
          </w:tcPr>
          <w:p w14:paraId="666649F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Presenta todo el contenido aprendido en clase, con notas, ejercicios y tareas</w:t>
            </w:r>
          </w:p>
        </w:tc>
      </w:tr>
      <w:tr w:rsidR="006655F8" w:rsidRPr="00622C3C" w14:paraId="4D34D57A" w14:textId="77777777" w:rsidTr="005205C5">
        <w:tc>
          <w:tcPr>
            <w:tcW w:w="1696" w:type="dxa"/>
          </w:tcPr>
          <w:p w14:paraId="42D81D02"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Errores</w:t>
            </w:r>
          </w:p>
          <w:p w14:paraId="77DD9D48"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0BE7BEE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señala ni corrige los errores volviéndose a repetir</w:t>
            </w:r>
          </w:p>
        </w:tc>
        <w:tc>
          <w:tcPr>
            <w:tcW w:w="2338" w:type="dxa"/>
          </w:tcPr>
          <w:p w14:paraId="5493858C"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sz w:val="20"/>
                <w:szCs w:val="20"/>
              </w:rPr>
              <w:t>A veces señala y corrige los errores y se suelen repetir</w:t>
            </w:r>
          </w:p>
        </w:tc>
        <w:tc>
          <w:tcPr>
            <w:tcW w:w="2338" w:type="dxa"/>
          </w:tcPr>
          <w:p w14:paraId="3A773FB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pocas veces se repiten</w:t>
            </w:r>
          </w:p>
        </w:tc>
        <w:tc>
          <w:tcPr>
            <w:tcW w:w="2338" w:type="dxa"/>
          </w:tcPr>
          <w:p w14:paraId="0BD388D4"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Están bien señalados, corregido y no suele volver a repetirlos</w:t>
            </w:r>
          </w:p>
        </w:tc>
      </w:tr>
      <w:tr w:rsidR="006655F8" w:rsidRPr="00622C3C" w14:paraId="60CEDCC8" w14:textId="77777777" w:rsidTr="005205C5">
        <w:tc>
          <w:tcPr>
            <w:tcW w:w="1696" w:type="dxa"/>
          </w:tcPr>
          <w:p w14:paraId="7EEE8674"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Autocorrección</w:t>
            </w:r>
          </w:p>
          <w:p w14:paraId="1FA907E1"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32A0006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No tiene ninguna actividad corregida</w:t>
            </w:r>
          </w:p>
        </w:tc>
        <w:tc>
          <w:tcPr>
            <w:tcW w:w="2338" w:type="dxa"/>
          </w:tcPr>
          <w:p w14:paraId="3F3C5C10"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algunas actividades corregidas</w:t>
            </w:r>
          </w:p>
        </w:tc>
        <w:tc>
          <w:tcPr>
            <w:tcW w:w="2338" w:type="dxa"/>
          </w:tcPr>
          <w:p w14:paraId="09A4BA3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la mayoría de las actividades corregidas</w:t>
            </w:r>
          </w:p>
        </w:tc>
        <w:tc>
          <w:tcPr>
            <w:tcW w:w="2338" w:type="dxa"/>
          </w:tcPr>
          <w:p w14:paraId="0F879E4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Tiene todas las actividades corregidas</w:t>
            </w:r>
          </w:p>
        </w:tc>
      </w:tr>
      <w:tr w:rsidR="006655F8" w:rsidRPr="00622C3C" w14:paraId="2912F8B1" w14:textId="77777777" w:rsidTr="005205C5">
        <w:tc>
          <w:tcPr>
            <w:tcW w:w="1696" w:type="dxa"/>
          </w:tcPr>
          <w:p w14:paraId="7AF8D532"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Organización</w:t>
            </w:r>
          </w:p>
          <w:p w14:paraId="3717D8A0" w14:textId="77777777" w:rsidR="006655F8" w:rsidRPr="00622C3C" w:rsidRDefault="006655F8" w:rsidP="005205C5">
            <w:pPr>
              <w:pStyle w:val="Textoindependiente"/>
              <w:spacing w:before="3"/>
              <w:rPr>
                <w:rFonts w:asciiTheme="minorHAnsi" w:hAnsiTheme="minorHAnsi" w:cstheme="minorHAnsi"/>
                <w:sz w:val="20"/>
                <w:szCs w:val="20"/>
              </w:rPr>
            </w:pPr>
          </w:p>
        </w:tc>
        <w:tc>
          <w:tcPr>
            <w:tcW w:w="2338" w:type="dxa"/>
          </w:tcPr>
          <w:p w14:paraId="28DE3689"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cuaderno está totalmente desordenado</w:t>
            </w:r>
          </w:p>
        </w:tc>
        <w:tc>
          <w:tcPr>
            <w:tcW w:w="2338" w:type="dxa"/>
          </w:tcPr>
          <w:p w14:paraId="6FDEF963"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Bastantes partes están desordenadas</w:t>
            </w:r>
          </w:p>
        </w:tc>
        <w:tc>
          <w:tcPr>
            <w:tcW w:w="2338" w:type="dxa"/>
          </w:tcPr>
          <w:p w14:paraId="58124014"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Algunas partes están desordenadas</w:t>
            </w:r>
          </w:p>
        </w:tc>
        <w:tc>
          <w:tcPr>
            <w:tcW w:w="2338" w:type="dxa"/>
          </w:tcPr>
          <w:p w14:paraId="4F31158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información está organizada de manera temporal</w:t>
            </w:r>
          </w:p>
        </w:tc>
      </w:tr>
    </w:tbl>
    <w:p w14:paraId="57DB5752" w14:textId="77777777" w:rsidR="006655F8" w:rsidRPr="00685990" w:rsidRDefault="006655F8" w:rsidP="006655F8">
      <w:pPr>
        <w:pStyle w:val="Textoindependiente"/>
        <w:tabs>
          <w:tab w:val="left" w:pos="8282"/>
        </w:tabs>
        <w:spacing w:before="70"/>
        <w:ind w:left="109"/>
        <w:jc w:val="center"/>
        <w:rPr>
          <w:rFonts w:asciiTheme="minorHAnsi" w:hAnsiTheme="minorHAnsi" w:cstheme="minorHAnsi"/>
          <w:b/>
          <w:bCs/>
          <w:color w:val="1F497D" w:themeColor="text2"/>
        </w:rPr>
      </w:pPr>
      <w:r w:rsidRPr="00685990">
        <w:rPr>
          <w:rFonts w:asciiTheme="minorHAnsi" w:hAnsiTheme="minorHAnsi" w:cstheme="minorHAnsi"/>
          <w:b/>
          <w:bCs/>
          <w:color w:val="1F497D" w:themeColor="text2"/>
        </w:rPr>
        <w:t>REALIZACIÓN DE ACTIVIDADES</w:t>
      </w:r>
    </w:p>
    <w:p w14:paraId="14B1C766" w14:textId="77777777" w:rsidR="006655F8" w:rsidRPr="00622C3C" w:rsidRDefault="006655F8" w:rsidP="006655F8">
      <w:pPr>
        <w:pStyle w:val="Textoindependiente"/>
        <w:tabs>
          <w:tab w:val="left" w:pos="8282"/>
        </w:tabs>
        <w:spacing w:before="70"/>
        <w:ind w:left="109"/>
        <w:rPr>
          <w:rFonts w:asciiTheme="minorHAnsi" w:hAnsiTheme="minorHAnsi" w:cstheme="minorHAnsi"/>
          <w:sz w:val="20"/>
          <w:szCs w:val="20"/>
        </w:rPr>
      </w:pPr>
    </w:p>
    <w:tbl>
      <w:tblPr>
        <w:tblStyle w:val="Tablaconcuadrcula"/>
        <w:tblW w:w="0" w:type="auto"/>
        <w:tblLook w:val="04A0" w:firstRow="1" w:lastRow="0" w:firstColumn="1" w:lastColumn="0" w:noHBand="0" w:noVBand="1"/>
      </w:tblPr>
      <w:tblGrid>
        <w:gridCol w:w="1696"/>
        <w:gridCol w:w="2268"/>
        <w:gridCol w:w="2410"/>
        <w:gridCol w:w="2410"/>
        <w:gridCol w:w="2268"/>
      </w:tblGrid>
      <w:tr w:rsidR="006655F8" w:rsidRPr="00622C3C" w14:paraId="70A34478" w14:textId="77777777" w:rsidTr="005205C5">
        <w:tc>
          <w:tcPr>
            <w:tcW w:w="1696" w:type="dxa"/>
          </w:tcPr>
          <w:p w14:paraId="033B4908" w14:textId="1EF73184" w:rsidR="006655F8" w:rsidRPr="00FF0D7A" w:rsidRDefault="006655F8" w:rsidP="005205C5">
            <w:pPr>
              <w:pStyle w:val="LO-normal"/>
              <w:jc w:val="center"/>
              <w:rPr>
                <w:rFonts w:ascii="Arial" w:eastAsia="Arial" w:hAnsi="Arial"/>
                <w:sz w:val="20"/>
                <w:szCs w:val="20"/>
              </w:rPr>
            </w:pPr>
            <w:r w:rsidRPr="00685990">
              <w:rPr>
                <w:rFonts w:asciiTheme="minorHAnsi" w:hAnsiTheme="minorHAnsi" w:cstheme="minorHAnsi"/>
                <w:b/>
                <w:bCs/>
                <w:sz w:val="20"/>
                <w:szCs w:val="20"/>
              </w:rPr>
              <w:t>CRITERIOS DE EVALUACIÓN</w:t>
            </w:r>
            <w:r>
              <w:rPr>
                <w:rFonts w:ascii="Arial" w:eastAsia="Arial" w:hAnsi="Arial"/>
                <w:sz w:val="20"/>
                <w:szCs w:val="20"/>
              </w:rPr>
              <w:t xml:space="preserve"> B2.2 Y B 2.3</w:t>
            </w:r>
          </w:p>
        </w:tc>
        <w:tc>
          <w:tcPr>
            <w:tcW w:w="2268" w:type="dxa"/>
          </w:tcPr>
          <w:p w14:paraId="146D7B7F"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JUSTO                   1</w:t>
            </w:r>
          </w:p>
        </w:tc>
        <w:tc>
          <w:tcPr>
            <w:tcW w:w="2410" w:type="dxa"/>
          </w:tcPr>
          <w:p w14:paraId="47276478"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ACEPTABLE          2</w:t>
            </w:r>
          </w:p>
        </w:tc>
        <w:tc>
          <w:tcPr>
            <w:tcW w:w="2410" w:type="dxa"/>
          </w:tcPr>
          <w:p w14:paraId="4D463C50"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BUEN NIVEL        3</w:t>
            </w:r>
          </w:p>
        </w:tc>
        <w:tc>
          <w:tcPr>
            <w:tcW w:w="2268" w:type="dxa"/>
          </w:tcPr>
          <w:p w14:paraId="1A84B869" w14:textId="77777777" w:rsidR="006655F8" w:rsidRPr="00685990" w:rsidRDefault="006655F8" w:rsidP="005205C5">
            <w:pPr>
              <w:pStyle w:val="Textoindependiente"/>
              <w:spacing w:before="3"/>
              <w:rPr>
                <w:rFonts w:asciiTheme="minorHAnsi" w:hAnsiTheme="minorHAnsi" w:cstheme="minorHAnsi"/>
                <w:b/>
                <w:bCs/>
                <w:sz w:val="20"/>
                <w:szCs w:val="20"/>
              </w:rPr>
            </w:pPr>
            <w:r w:rsidRPr="00685990">
              <w:rPr>
                <w:rFonts w:asciiTheme="minorHAnsi" w:hAnsiTheme="minorHAnsi" w:cstheme="minorHAnsi"/>
                <w:b/>
                <w:bCs/>
                <w:sz w:val="20"/>
                <w:szCs w:val="20"/>
              </w:rPr>
              <w:t>EXCELENTE         4</w:t>
            </w:r>
          </w:p>
        </w:tc>
      </w:tr>
      <w:tr w:rsidR="006655F8" w:rsidRPr="00622C3C" w14:paraId="705CBFAD" w14:textId="77777777" w:rsidTr="005205C5">
        <w:tc>
          <w:tcPr>
            <w:tcW w:w="1696" w:type="dxa"/>
          </w:tcPr>
          <w:p w14:paraId="4286B5DE" w14:textId="77777777" w:rsidR="006655F8" w:rsidRPr="00622C3C" w:rsidRDefault="006655F8" w:rsidP="005205C5">
            <w:pPr>
              <w:pStyle w:val="TableParagraph"/>
              <w:spacing w:before="72" w:line="182" w:lineRule="exact"/>
              <w:rPr>
                <w:rFonts w:asciiTheme="minorHAnsi" w:hAnsiTheme="minorHAnsi" w:cstheme="minorHAnsi"/>
                <w:b/>
                <w:sz w:val="20"/>
                <w:szCs w:val="20"/>
              </w:rPr>
            </w:pPr>
            <w:r w:rsidRPr="00622C3C">
              <w:rPr>
                <w:rFonts w:asciiTheme="minorHAnsi" w:hAnsiTheme="minorHAnsi" w:cstheme="minorHAnsi"/>
                <w:b/>
                <w:sz w:val="20"/>
                <w:szCs w:val="20"/>
              </w:rPr>
              <w:t>Corrección de resultados</w:t>
            </w:r>
          </w:p>
          <w:p w14:paraId="44FBCC4E"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0AD9B13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Resultados incorrectos y mal planteados los problemas</w:t>
            </w:r>
          </w:p>
        </w:tc>
        <w:tc>
          <w:tcPr>
            <w:tcW w:w="2410" w:type="dxa"/>
          </w:tcPr>
          <w:p w14:paraId="5C6F6B0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Algunos resultados correctos y otros incorrectos</w:t>
            </w:r>
          </w:p>
        </w:tc>
        <w:tc>
          <w:tcPr>
            <w:tcW w:w="2410" w:type="dxa"/>
          </w:tcPr>
          <w:p w14:paraId="39690D2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resultados son casi todos correctos con algún error puntual, pero bien planteados</w:t>
            </w:r>
          </w:p>
        </w:tc>
        <w:tc>
          <w:tcPr>
            <w:tcW w:w="2268" w:type="dxa"/>
          </w:tcPr>
          <w:p w14:paraId="0E29B04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Todos los resultados son totalmente correctos</w:t>
            </w:r>
          </w:p>
        </w:tc>
      </w:tr>
      <w:tr w:rsidR="006655F8" w:rsidRPr="00622C3C" w14:paraId="32CD1367" w14:textId="77777777" w:rsidTr="005205C5">
        <w:tc>
          <w:tcPr>
            <w:tcW w:w="1696" w:type="dxa"/>
          </w:tcPr>
          <w:p w14:paraId="313243EA"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Justificación</w:t>
            </w:r>
          </w:p>
          <w:p w14:paraId="7064296B"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4D95DDAA"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no incluye explicaciones</w:t>
            </w:r>
          </w:p>
        </w:tc>
        <w:tc>
          <w:tcPr>
            <w:tcW w:w="2410" w:type="dxa"/>
          </w:tcPr>
          <w:p w14:paraId="09659CE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algunos problemas incluye explicaciones para facilitar la lectura y el seguimiento del planteamiento realizado</w:t>
            </w:r>
          </w:p>
        </w:tc>
        <w:tc>
          <w:tcPr>
            <w:tcW w:w="2410" w:type="dxa"/>
          </w:tcPr>
          <w:p w14:paraId="1A40EABD"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de casi todos los problemas incluye explicaciones para facilitar la lectura y el seguimiento del planteamiento realizado</w:t>
            </w:r>
          </w:p>
        </w:tc>
        <w:tc>
          <w:tcPr>
            <w:tcW w:w="2268" w:type="dxa"/>
          </w:tcPr>
          <w:p w14:paraId="477A1D91"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La resolución incluye explicaciones para facilitar la lectura y el seguimiento del planteamiento realizado</w:t>
            </w:r>
          </w:p>
        </w:tc>
      </w:tr>
      <w:tr w:rsidR="006655F8" w:rsidRPr="00622C3C" w14:paraId="24BFC69D" w14:textId="77777777" w:rsidTr="005205C5">
        <w:tc>
          <w:tcPr>
            <w:tcW w:w="1696" w:type="dxa"/>
          </w:tcPr>
          <w:p w14:paraId="006E1417"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w w:val="105"/>
                <w:sz w:val="20"/>
                <w:szCs w:val="20"/>
              </w:rPr>
              <w:t>Datos</w:t>
            </w:r>
          </w:p>
          <w:p w14:paraId="1A055647"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59CBA3CE"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no están correctamente identificados</w:t>
            </w:r>
          </w:p>
        </w:tc>
        <w:tc>
          <w:tcPr>
            <w:tcW w:w="2410" w:type="dxa"/>
          </w:tcPr>
          <w:p w14:paraId="7457FC2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Los datos están correctamente identificados</w:t>
            </w:r>
          </w:p>
        </w:tc>
        <w:tc>
          <w:tcPr>
            <w:tcW w:w="2410" w:type="dxa"/>
          </w:tcPr>
          <w:p w14:paraId="6E712BF2"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casi siempre determinado su valor</w:t>
            </w:r>
          </w:p>
        </w:tc>
        <w:tc>
          <w:tcPr>
            <w:tcW w:w="2268" w:type="dxa"/>
          </w:tcPr>
          <w:p w14:paraId="06AFE3B8"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En todos los casos los datos están correctamente identificados y determinado su valor</w:t>
            </w:r>
          </w:p>
        </w:tc>
      </w:tr>
      <w:tr w:rsidR="006655F8" w:rsidRPr="00622C3C" w14:paraId="36527CD6" w14:textId="77777777" w:rsidTr="005205C5">
        <w:tc>
          <w:tcPr>
            <w:tcW w:w="1696" w:type="dxa"/>
          </w:tcPr>
          <w:p w14:paraId="6C33346C" w14:textId="77777777" w:rsidR="006655F8" w:rsidRPr="00622C3C" w:rsidRDefault="006655F8" w:rsidP="005205C5">
            <w:pPr>
              <w:pStyle w:val="TableParagraph"/>
              <w:spacing w:before="87" w:line="182" w:lineRule="exact"/>
              <w:rPr>
                <w:rFonts w:asciiTheme="minorHAnsi" w:hAnsiTheme="minorHAnsi" w:cstheme="minorHAnsi"/>
                <w:b/>
                <w:sz w:val="20"/>
                <w:szCs w:val="20"/>
              </w:rPr>
            </w:pPr>
            <w:r w:rsidRPr="00622C3C">
              <w:rPr>
                <w:rFonts w:asciiTheme="minorHAnsi" w:hAnsiTheme="minorHAnsi" w:cstheme="minorHAnsi"/>
                <w:b/>
                <w:sz w:val="20"/>
                <w:szCs w:val="20"/>
              </w:rPr>
              <w:t>Aplicación del método</w:t>
            </w:r>
          </w:p>
          <w:p w14:paraId="036F06B4" w14:textId="77777777" w:rsidR="006655F8" w:rsidRPr="00622C3C" w:rsidRDefault="006655F8" w:rsidP="005205C5">
            <w:pPr>
              <w:pStyle w:val="Textoindependiente"/>
              <w:spacing w:before="3"/>
              <w:rPr>
                <w:rFonts w:asciiTheme="minorHAnsi" w:hAnsiTheme="minorHAnsi" w:cstheme="minorHAnsi"/>
                <w:sz w:val="20"/>
                <w:szCs w:val="20"/>
              </w:rPr>
            </w:pPr>
          </w:p>
        </w:tc>
        <w:tc>
          <w:tcPr>
            <w:tcW w:w="2268" w:type="dxa"/>
          </w:tcPr>
          <w:p w14:paraId="5560D76B"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no se ha utilizado correctamente en casi ningún problema</w:t>
            </w:r>
          </w:p>
        </w:tc>
        <w:tc>
          <w:tcPr>
            <w:tcW w:w="2410" w:type="dxa"/>
          </w:tcPr>
          <w:p w14:paraId="7F350E44"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algunos pasos en algunos los problemas</w:t>
            </w:r>
          </w:p>
        </w:tc>
        <w:tc>
          <w:tcPr>
            <w:tcW w:w="2410" w:type="dxa"/>
          </w:tcPr>
          <w:p w14:paraId="31714436"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casi todos sus pasos en casi todos los problemas</w:t>
            </w:r>
          </w:p>
        </w:tc>
        <w:tc>
          <w:tcPr>
            <w:tcW w:w="2268" w:type="dxa"/>
          </w:tcPr>
          <w:p w14:paraId="615288AF" w14:textId="77777777" w:rsidR="006655F8" w:rsidRPr="00622C3C" w:rsidRDefault="006655F8" w:rsidP="005205C5">
            <w:pPr>
              <w:pStyle w:val="Textoindependiente"/>
              <w:spacing w:before="3"/>
              <w:rPr>
                <w:rFonts w:asciiTheme="minorHAnsi" w:hAnsiTheme="minorHAnsi" w:cstheme="minorHAnsi"/>
                <w:sz w:val="20"/>
                <w:szCs w:val="20"/>
              </w:rPr>
            </w:pPr>
            <w:r w:rsidRPr="00622C3C">
              <w:rPr>
                <w:rFonts w:asciiTheme="minorHAnsi" w:hAnsiTheme="minorHAnsi" w:cstheme="minorHAnsi"/>
                <w:w w:val="105"/>
                <w:sz w:val="20"/>
                <w:szCs w:val="20"/>
              </w:rPr>
              <w:t>El método se ha utilizado correcta y ordenadamente con todos sus pasos en todos los problemas</w:t>
            </w:r>
          </w:p>
        </w:tc>
      </w:tr>
    </w:tbl>
    <w:p w14:paraId="158C00BA" w14:textId="77777777" w:rsidR="006655F8" w:rsidRPr="00B91504" w:rsidRDefault="006655F8" w:rsidP="006655F8">
      <w:pPr>
        <w:pStyle w:val="LO-normal"/>
        <w:jc w:val="center"/>
        <w:rPr>
          <w:rFonts w:ascii="Arial" w:eastAsia="Arial" w:hAnsi="Arial"/>
          <w:sz w:val="20"/>
          <w:szCs w:val="20"/>
        </w:rPr>
      </w:pPr>
    </w:p>
    <w:p w14:paraId="37049106" w14:textId="77777777" w:rsidR="006655F8" w:rsidRDefault="006655F8" w:rsidP="006655F8">
      <w:pPr>
        <w:pStyle w:val="LO-normal"/>
        <w:jc w:val="center"/>
        <w:rPr>
          <w:rFonts w:ascii="Arial" w:eastAsia="Arial" w:hAnsi="Arial"/>
          <w:b/>
          <w:color w:val="1F497D" w:themeColor="text2"/>
        </w:rPr>
      </w:pPr>
    </w:p>
    <w:p w14:paraId="257A0560" w14:textId="77777777" w:rsidR="00E079CA" w:rsidRPr="00685990" w:rsidRDefault="00E079CA" w:rsidP="00E079CA">
      <w:pPr>
        <w:jc w:val="center"/>
        <w:rPr>
          <w:rFonts w:cstheme="minorHAnsi"/>
          <w:b/>
          <w:bCs/>
          <w:color w:val="1F497D" w:themeColor="text2"/>
        </w:rPr>
      </w:pPr>
      <w:r>
        <w:rPr>
          <w:rFonts w:cstheme="minorHAnsi"/>
          <w:b/>
          <w:bCs/>
          <w:color w:val="1F497D" w:themeColor="text2"/>
        </w:rPr>
        <w:t>PRUEBA ESCRITA</w:t>
      </w:r>
    </w:p>
    <w:tbl>
      <w:tblPr>
        <w:tblStyle w:val="Tablaconcuadrcula"/>
        <w:tblW w:w="12332" w:type="dxa"/>
        <w:tblInd w:w="137" w:type="dxa"/>
        <w:tblLook w:val="04A0" w:firstRow="1" w:lastRow="0" w:firstColumn="1" w:lastColumn="0" w:noHBand="0" w:noVBand="1"/>
      </w:tblPr>
      <w:tblGrid>
        <w:gridCol w:w="3283"/>
        <w:gridCol w:w="2432"/>
        <w:gridCol w:w="2438"/>
        <w:gridCol w:w="2360"/>
        <w:gridCol w:w="1819"/>
      </w:tblGrid>
      <w:tr w:rsidR="00E079CA" w:rsidRPr="00622C3C" w14:paraId="4AE60CC1" w14:textId="77777777" w:rsidTr="00E079CA">
        <w:tc>
          <w:tcPr>
            <w:tcW w:w="3283" w:type="dxa"/>
            <w:vAlign w:val="center"/>
          </w:tcPr>
          <w:p w14:paraId="552D03E6"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CRITERIOS DE EVALUACIÓN</w:t>
            </w:r>
          </w:p>
        </w:tc>
        <w:tc>
          <w:tcPr>
            <w:tcW w:w="2432" w:type="dxa"/>
            <w:vAlign w:val="center"/>
          </w:tcPr>
          <w:p w14:paraId="3AFB6818"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JUSTO</w:t>
            </w:r>
          </w:p>
          <w:p w14:paraId="59D53CE1"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1</w:t>
            </w:r>
          </w:p>
        </w:tc>
        <w:tc>
          <w:tcPr>
            <w:tcW w:w="2438" w:type="dxa"/>
            <w:vAlign w:val="center"/>
          </w:tcPr>
          <w:p w14:paraId="648D6D9C"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ACEPTABLE</w:t>
            </w:r>
          </w:p>
          <w:p w14:paraId="20B2ECC4"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2</w:t>
            </w:r>
          </w:p>
        </w:tc>
        <w:tc>
          <w:tcPr>
            <w:tcW w:w="2360" w:type="dxa"/>
            <w:vAlign w:val="center"/>
          </w:tcPr>
          <w:p w14:paraId="0B31CEAF"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BUEN NIVEL</w:t>
            </w:r>
          </w:p>
          <w:p w14:paraId="10D2BAE3"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3</w:t>
            </w:r>
          </w:p>
        </w:tc>
        <w:tc>
          <w:tcPr>
            <w:tcW w:w="1819" w:type="dxa"/>
            <w:vAlign w:val="center"/>
          </w:tcPr>
          <w:p w14:paraId="7F58497D" w14:textId="77777777" w:rsidR="00E079CA"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EXCELENTE</w:t>
            </w:r>
          </w:p>
          <w:p w14:paraId="790834FF" w14:textId="77777777" w:rsidR="00E079CA" w:rsidRPr="00685990" w:rsidRDefault="00E079CA" w:rsidP="0028561F">
            <w:pPr>
              <w:pStyle w:val="Textoindependiente"/>
              <w:spacing w:before="3"/>
              <w:jc w:val="center"/>
              <w:rPr>
                <w:rFonts w:asciiTheme="minorHAnsi" w:hAnsiTheme="minorHAnsi" w:cstheme="minorHAnsi"/>
                <w:b/>
                <w:bCs/>
                <w:sz w:val="20"/>
                <w:szCs w:val="20"/>
              </w:rPr>
            </w:pPr>
            <w:r w:rsidRPr="00685990">
              <w:rPr>
                <w:rFonts w:asciiTheme="minorHAnsi" w:hAnsiTheme="minorHAnsi" w:cstheme="minorHAnsi"/>
                <w:b/>
                <w:bCs/>
                <w:sz w:val="20"/>
                <w:szCs w:val="20"/>
              </w:rPr>
              <w:t>4</w:t>
            </w:r>
          </w:p>
        </w:tc>
      </w:tr>
      <w:tr w:rsidR="00E079CA" w:rsidRPr="00622C3C" w14:paraId="238F1D98" w14:textId="77777777" w:rsidTr="00E079CA">
        <w:tc>
          <w:tcPr>
            <w:tcW w:w="3283" w:type="dxa"/>
            <w:vAlign w:val="center"/>
          </w:tcPr>
          <w:p w14:paraId="7684142A"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Presentación de la información.</w:t>
            </w:r>
          </w:p>
        </w:tc>
        <w:tc>
          <w:tcPr>
            <w:tcW w:w="2432" w:type="dxa"/>
            <w:vAlign w:val="center"/>
          </w:tcPr>
          <w:p w14:paraId="4406771C"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presenta de manera organizada los contenidos.</w:t>
            </w:r>
          </w:p>
        </w:tc>
        <w:tc>
          <w:tcPr>
            <w:tcW w:w="2438" w:type="dxa"/>
            <w:vAlign w:val="center"/>
          </w:tcPr>
          <w:p w14:paraId="47143DB8"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Presenta de manera medianamente organizada los contenidos.</w:t>
            </w:r>
          </w:p>
        </w:tc>
        <w:tc>
          <w:tcPr>
            <w:tcW w:w="2360" w:type="dxa"/>
            <w:vAlign w:val="center"/>
          </w:tcPr>
          <w:p w14:paraId="6E909FCC"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presenta de manera organizada los contenidos.</w:t>
            </w:r>
          </w:p>
        </w:tc>
        <w:tc>
          <w:tcPr>
            <w:tcW w:w="1819" w:type="dxa"/>
            <w:vAlign w:val="center"/>
          </w:tcPr>
          <w:p w14:paraId="3D4F3ACA"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p</w:t>
            </w:r>
            <w:r w:rsidRPr="008E289B">
              <w:rPr>
                <w:rFonts w:asciiTheme="minorHAnsi" w:hAnsiTheme="minorHAnsi" w:cstheme="minorHAnsi"/>
                <w:sz w:val="20"/>
                <w:szCs w:val="20"/>
              </w:rPr>
              <w:t xml:space="preserve">resenta de manera organizada los </w:t>
            </w:r>
            <w:proofErr w:type="gramStart"/>
            <w:r w:rsidRPr="008E289B">
              <w:rPr>
                <w:rFonts w:asciiTheme="minorHAnsi" w:hAnsiTheme="minorHAnsi" w:cstheme="minorHAnsi"/>
                <w:sz w:val="20"/>
                <w:szCs w:val="20"/>
              </w:rPr>
              <w:t>contenidos</w:t>
            </w:r>
            <w:r>
              <w:rPr>
                <w:rFonts w:asciiTheme="minorHAnsi" w:hAnsiTheme="minorHAnsi" w:cstheme="minorHAnsi"/>
                <w:sz w:val="20"/>
                <w:szCs w:val="20"/>
              </w:rPr>
              <w:t>.</w:t>
            </w:r>
            <w:r w:rsidRPr="008E289B">
              <w:rPr>
                <w:rFonts w:asciiTheme="minorHAnsi" w:hAnsiTheme="minorHAnsi" w:cstheme="minorHAnsi"/>
                <w:sz w:val="20"/>
                <w:szCs w:val="20"/>
              </w:rPr>
              <w:t>.</w:t>
            </w:r>
            <w:proofErr w:type="gramEnd"/>
          </w:p>
        </w:tc>
      </w:tr>
      <w:tr w:rsidR="00E079CA" w:rsidRPr="00622C3C" w14:paraId="60BA5220" w14:textId="77777777" w:rsidTr="00E079CA">
        <w:tc>
          <w:tcPr>
            <w:tcW w:w="3283" w:type="dxa"/>
            <w:vAlign w:val="center"/>
          </w:tcPr>
          <w:p w14:paraId="446F0B43"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 xml:space="preserve">Estructura lógica de la </w:t>
            </w:r>
            <w:proofErr w:type="spellStart"/>
            <w:r>
              <w:rPr>
                <w:rFonts w:asciiTheme="minorHAnsi" w:hAnsiTheme="minorHAnsi" w:cstheme="minorHAnsi"/>
                <w:b/>
                <w:bCs/>
                <w:sz w:val="20"/>
                <w:szCs w:val="20"/>
              </w:rPr>
              <w:t>formulción</w:t>
            </w:r>
            <w:proofErr w:type="spellEnd"/>
            <w:r>
              <w:rPr>
                <w:rFonts w:asciiTheme="minorHAnsi" w:hAnsiTheme="minorHAnsi" w:cstheme="minorHAnsi"/>
                <w:b/>
                <w:bCs/>
                <w:sz w:val="20"/>
                <w:szCs w:val="20"/>
              </w:rPr>
              <w:t xml:space="preserve"> de la respuesta.</w:t>
            </w:r>
          </w:p>
        </w:tc>
        <w:tc>
          <w:tcPr>
            <w:tcW w:w="2432" w:type="dxa"/>
            <w:vAlign w:val="center"/>
          </w:tcPr>
          <w:p w14:paraId="730FE845"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Nunca o casi nunca se evidencia una secuencia lógica y ordenada entre cada una de las partes.</w:t>
            </w:r>
          </w:p>
        </w:tc>
        <w:tc>
          <w:tcPr>
            <w:tcW w:w="2438" w:type="dxa"/>
            <w:vAlign w:val="center"/>
          </w:tcPr>
          <w:p w14:paraId="444EA497"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Medianamente se evidencia una secuencia lógica y ordenada entre cada una de las partes</w:t>
            </w:r>
          </w:p>
        </w:tc>
        <w:tc>
          <w:tcPr>
            <w:tcW w:w="2360" w:type="dxa"/>
            <w:vAlign w:val="center"/>
          </w:tcPr>
          <w:p w14:paraId="180D02B5"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siempre se evidencia una secuencia lógica y ordenada entre cada una de las partes.</w:t>
            </w:r>
          </w:p>
        </w:tc>
        <w:tc>
          <w:tcPr>
            <w:tcW w:w="1819" w:type="dxa"/>
            <w:vAlign w:val="center"/>
          </w:tcPr>
          <w:p w14:paraId="462DA907" w14:textId="77777777" w:rsidR="00E079CA"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w:t>
            </w:r>
            <w:r w:rsidRPr="008E289B">
              <w:rPr>
                <w:rFonts w:asciiTheme="minorHAnsi" w:hAnsiTheme="minorHAnsi" w:cstheme="minorHAnsi"/>
                <w:sz w:val="20"/>
                <w:szCs w:val="20"/>
              </w:rPr>
              <w:t xml:space="preserve">iempre se evidencia una secuencia lógica y ordenada entre cada una de </w:t>
            </w:r>
            <w:r>
              <w:rPr>
                <w:rFonts w:asciiTheme="minorHAnsi" w:hAnsiTheme="minorHAnsi" w:cstheme="minorHAnsi"/>
                <w:sz w:val="20"/>
                <w:szCs w:val="20"/>
              </w:rPr>
              <w:t>la</w:t>
            </w:r>
            <w:r w:rsidRPr="008E289B">
              <w:rPr>
                <w:rFonts w:asciiTheme="minorHAnsi" w:hAnsiTheme="minorHAnsi" w:cstheme="minorHAnsi"/>
                <w:sz w:val="20"/>
                <w:szCs w:val="20"/>
              </w:rPr>
              <w:t>s partes</w:t>
            </w:r>
          </w:p>
        </w:tc>
      </w:tr>
      <w:tr w:rsidR="00E079CA" w:rsidRPr="00622C3C" w14:paraId="0CFE6587" w14:textId="77777777" w:rsidTr="00E079CA">
        <w:tc>
          <w:tcPr>
            <w:tcW w:w="3283" w:type="dxa"/>
            <w:vAlign w:val="center"/>
          </w:tcPr>
          <w:p w14:paraId="66ED74A2"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Integración de los contenidos con la resolución de los problemas/cuestiones planteadas.</w:t>
            </w:r>
          </w:p>
          <w:p w14:paraId="3EA050FB" w14:textId="77777777" w:rsidR="00E079CA" w:rsidRPr="004549CF" w:rsidRDefault="00E079CA" w:rsidP="0028561F">
            <w:pPr>
              <w:pStyle w:val="Textoindependiente"/>
              <w:spacing w:before="3"/>
              <w:rPr>
                <w:rFonts w:asciiTheme="minorHAnsi" w:hAnsiTheme="minorHAnsi" w:cstheme="minorHAnsi"/>
                <w:b/>
                <w:bCs/>
                <w:sz w:val="20"/>
                <w:szCs w:val="20"/>
              </w:rPr>
            </w:pPr>
            <w:r w:rsidRPr="00BB4D2E">
              <w:rPr>
                <w:rFonts w:asciiTheme="minorHAnsi" w:hAnsiTheme="minorHAnsi" w:cstheme="minorHAnsi"/>
                <w:b/>
                <w:bCs/>
                <w:sz w:val="20"/>
                <w:szCs w:val="20"/>
              </w:rPr>
              <w:t>(doble ponderación)</w:t>
            </w:r>
          </w:p>
        </w:tc>
        <w:tc>
          <w:tcPr>
            <w:tcW w:w="2432" w:type="dxa"/>
            <w:vAlign w:val="center"/>
          </w:tcPr>
          <w:p w14:paraId="274F76C4" w14:textId="77777777" w:rsidR="00E079CA" w:rsidRPr="00622C3C" w:rsidRDefault="00E079CA" w:rsidP="0028561F">
            <w:pPr>
              <w:pStyle w:val="Textoindependiente"/>
              <w:spacing w:before="3"/>
              <w:rPr>
                <w:rFonts w:asciiTheme="minorHAnsi" w:hAnsiTheme="minorHAnsi" w:cstheme="minorHAnsi"/>
                <w:sz w:val="20"/>
                <w:szCs w:val="20"/>
              </w:rPr>
            </w:pPr>
            <w:r w:rsidRPr="00BB4D2E">
              <w:rPr>
                <w:rFonts w:asciiTheme="minorHAnsi" w:hAnsiTheme="minorHAnsi" w:cstheme="minorHAnsi"/>
                <w:sz w:val="20"/>
                <w:szCs w:val="20"/>
              </w:rPr>
              <w:t xml:space="preserve">Casi </w:t>
            </w:r>
            <w:r>
              <w:rPr>
                <w:rFonts w:asciiTheme="minorHAnsi" w:hAnsiTheme="minorHAnsi" w:cstheme="minorHAnsi"/>
                <w:sz w:val="20"/>
                <w:szCs w:val="20"/>
              </w:rPr>
              <w:t>nunca</w:t>
            </w:r>
            <w:r w:rsidRPr="00BB4D2E">
              <w:rPr>
                <w:rFonts w:asciiTheme="minorHAnsi" w:hAnsiTheme="minorHAnsi" w:cstheme="minorHAnsi"/>
                <w:sz w:val="20"/>
                <w:szCs w:val="20"/>
              </w:rPr>
              <w:t xml:space="preserv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2438" w:type="dxa"/>
            <w:vAlign w:val="center"/>
          </w:tcPr>
          <w:p w14:paraId="2E8BFEEB"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I</w:t>
            </w:r>
            <w:r w:rsidRPr="00BB4D2E">
              <w:rPr>
                <w:rFonts w:asciiTheme="minorHAnsi" w:hAnsiTheme="minorHAnsi" w:cstheme="minorHAnsi"/>
                <w:sz w:val="20"/>
                <w:szCs w:val="20"/>
              </w:rPr>
              <w:t xml:space="preserve">ntegra </w:t>
            </w:r>
            <w:r>
              <w:rPr>
                <w:rFonts w:asciiTheme="minorHAnsi" w:hAnsiTheme="minorHAnsi" w:cstheme="minorHAnsi"/>
                <w:sz w:val="20"/>
                <w:szCs w:val="20"/>
              </w:rPr>
              <w:t xml:space="preserve">moderadamente </w:t>
            </w:r>
            <w:r w:rsidRPr="00BB4D2E">
              <w:rPr>
                <w:rFonts w:asciiTheme="minorHAnsi" w:hAnsiTheme="minorHAnsi" w:cstheme="minorHAnsi"/>
                <w:sz w:val="20"/>
                <w:szCs w:val="20"/>
              </w:rPr>
              <w:t>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2360" w:type="dxa"/>
            <w:vAlign w:val="center"/>
          </w:tcPr>
          <w:p w14:paraId="4BBF3C4F"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Casi s</w:t>
            </w:r>
            <w:r w:rsidRPr="00BB4D2E">
              <w:rPr>
                <w:rFonts w:asciiTheme="minorHAnsi" w:hAnsiTheme="minorHAnsi" w:cstheme="minorHAnsi"/>
                <w:sz w:val="20"/>
                <w:szCs w:val="20"/>
              </w:rPr>
              <w:t>iempre aplica o integra los contenidos trabajados en la resolución/res</w:t>
            </w:r>
            <w:r>
              <w:rPr>
                <w:rFonts w:asciiTheme="minorHAnsi" w:hAnsiTheme="minorHAnsi" w:cstheme="minorHAnsi"/>
                <w:sz w:val="20"/>
                <w:szCs w:val="20"/>
              </w:rPr>
              <w:t xml:space="preserve">- </w:t>
            </w:r>
            <w:r w:rsidRPr="00BB4D2E">
              <w:rPr>
                <w:rFonts w:asciiTheme="minorHAnsi" w:hAnsiTheme="minorHAnsi" w:cstheme="minorHAnsi"/>
                <w:sz w:val="20"/>
                <w:szCs w:val="20"/>
              </w:rPr>
              <w:t>puesta de los problemas/</w:t>
            </w:r>
            <w:r>
              <w:rPr>
                <w:rFonts w:asciiTheme="minorHAnsi" w:hAnsiTheme="minorHAnsi" w:cstheme="minorHAnsi"/>
                <w:sz w:val="20"/>
                <w:szCs w:val="20"/>
              </w:rPr>
              <w:t xml:space="preserve"> </w:t>
            </w:r>
            <w:r w:rsidRPr="00BB4D2E">
              <w:rPr>
                <w:rFonts w:asciiTheme="minorHAnsi" w:hAnsiTheme="minorHAnsi" w:cstheme="minorHAnsi"/>
                <w:sz w:val="20"/>
                <w:szCs w:val="20"/>
              </w:rPr>
              <w:t>cuestiones planteados</w:t>
            </w:r>
          </w:p>
        </w:tc>
        <w:tc>
          <w:tcPr>
            <w:tcW w:w="1819" w:type="dxa"/>
            <w:vAlign w:val="center"/>
          </w:tcPr>
          <w:p w14:paraId="027992B9"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Siempre aplica o integra los contenidos trabajados en la resolución/res- puesta de los problemas/ cuestiones planteados.</w:t>
            </w:r>
          </w:p>
        </w:tc>
      </w:tr>
      <w:tr w:rsidR="00E079CA" w:rsidRPr="00622C3C" w14:paraId="76FCD22D" w14:textId="77777777" w:rsidTr="00E079CA">
        <w:tc>
          <w:tcPr>
            <w:tcW w:w="3283" w:type="dxa"/>
            <w:vAlign w:val="center"/>
          </w:tcPr>
          <w:p w14:paraId="1689A6DE" w14:textId="77777777" w:rsidR="00E079CA"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Análisis de las respuestas enunciadas</w:t>
            </w:r>
          </w:p>
          <w:p w14:paraId="39D34D4F" w14:textId="77777777" w:rsidR="00E079CA" w:rsidRPr="004549CF" w:rsidRDefault="00E079CA" w:rsidP="0028561F">
            <w:pPr>
              <w:pStyle w:val="Textoindependiente"/>
              <w:spacing w:before="3"/>
              <w:rPr>
                <w:rFonts w:asciiTheme="minorHAnsi" w:hAnsiTheme="minorHAnsi" w:cstheme="minorHAnsi"/>
                <w:b/>
                <w:bCs/>
                <w:sz w:val="20"/>
                <w:szCs w:val="20"/>
              </w:rPr>
            </w:pPr>
            <w:r>
              <w:rPr>
                <w:rFonts w:asciiTheme="minorHAnsi" w:hAnsiTheme="minorHAnsi" w:cstheme="minorHAnsi"/>
                <w:b/>
                <w:bCs/>
                <w:sz w:val="20"/>
                <w:szCs w:val="20"/>
              </w:rPr>
              <w:t>(para los problemas planteados)</w:t>
            </w:r>
          </w:p>
        </w:tc>
        <w:tc>
          <w:tcPr>
            <w:tcW w:w="2432" w:type="dxa"/>
            <w:vAlign w:val="center"/>
          </w:tcPr>
          <w:p w14:paraId="7A49A2E7"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incorrecta/ilógica</w:t>
            </w:r>
          </w:p>
        </w:tc>
        <w:tc>
          <w:tcPr>
            <w:tcW w:w="2438" w:type="dxa"/>
            <w:vAlign w:val="center"/>
          </w:tcPr>
          <w:p w14:paraId="75FB8049"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pero no indica unidades o estas son erróneas</w:t>
            </w:r>
          </w:p>
        </w:tc>
        <w:tc>
          <w:tcPr>
            <w:tcW w:w="2360" w:type="dxa"/>
            <w:vAlign w:val="center"/>
          </w:tcPr>
          <w:p w14:paraId="4C7560D6" w14:textId="77777777" w:rsidR="00E079CA" w:rsidRPr="00622C3C" w:rsidRDefault="00E079CA" w:rsidP="0028561F">
            <w:pPr>
              <w:pStyle w:val="Textoindependiente"/>
              <w:spacing w:before="3"/>
              <w:rPr>
                <w:rFonts w:asciiTheme="minorHAnsi" w:hAnsiTheme="minorHAnsi" w:cstheme="minorHAnsi"/>
                <w:sz w:val="20"/>
                <w:szCs w:val="20"/>
              </w:rPr>
            </w:pPr>
            <w:r>
              <w:rPr>
                <w:rFonts w:asciiTheme="minorHAnsi" w:hAnsiTheme="minorHAnsi" w:cstheme="minorHAnsi"/>
                <w:sz w:val="20"/>
                <w:szCs w:val="20"/>
              </w:rPr>
              <w:t>Enuncia una respuesta numérica correcta, indica unidades y éstas son correctas</w:t>
            </w:r>
          </w:p>
        </w:tc>
        <w:tc>
          <w:tcPr>
            <w:tcW w:w="1819" w:type="dxa"/>
            <w:vAlign w:val="center"/>
          </w:tcPr>
          <w:p w14:paraId="4E10D65F" w14:textId="77777777" w:rsidR="00E079CA" w:rsidRPr="00622C3C" w:rsidRDefault="00E079CA" w:rsidP="0028561F">
            <w:pPr>
              <w:pStyle w:val="Textoindependiente"/>
              <w:spacing w:before="3"/>
              <w:rPr>
                <w:rFonts w:asciiTheme="minorHAnsi" w:hAnsiTheme="minorHAnsi" w:cstheme="minorHAnsi"/>
                <w:sz w:val="20"/>
                <w:szCs w:val="20"/>
              </w:rPr>
            </w:pPr>
            <w:r w:rsidRPr="00350FAF">
              <w:rPr>
                <w:rFonts w:asciiTheme="minorHAnsi" w:hAnsiTheme="minorHAnsi" w:cstheme="minorHAnsi"/>
                <w:sz w:val="20"/>
                <w:szCs w:val="20"/>
              </w:rPr>
              <w:t>Enuncia una respuesta numérica correcta</w:t>
            </w:r>
            <w:r>
              <w:rPr>
                <w:rFonts w:asciiTheme="minorHAnsi" w:hAnsiTheme="minorHAnsi" w:cstheme="minorHAnsi"/>
                <w:sz w:val="20"/>
                <w:szCs w:val="20"/>
              </w:rPr>
              <w:t xml:space="preserve"> con</w:t>
            </w:r>
            <w:r w:rsidRPr="00350FAF">
              <w:rPr>
                <w:rFonts w:asciiTheme="minorHAnsi" w:hAnsiTheme="minorHAnsi" w:cstheme="minorHAnsi"/>
                <w:sz w:val="20"/>
                <w:szCs w:val="20"/>
              </w:rPr>
              <w:t xml:space="preserve"> unidades</w:t>
            </w:r>
            <w:r>
              <w:rPr>
                <w:rFonts w:asciiTheme="minorHAnsi" w:hAnsiTheme="minorHAnsi" w:cstheme="minorHAnsi"/>
                <w:sz w:val="20"/>
                <w:szCs w:val="20"/>
              </w:rPr>
              <w:t xml:space="preserve"> </w:t>
            </w:r>
            <w:r w:rsidRPr="00350FAF">
              <w:rPr>
                <w:rFonts w:asciiTheme="minorHAnsi" w:hAnsiTheme="minorHAnsi" w:cstheme="minorHAnsi"/>
                <w:sz w:val="20"/>
                <w:szCs w:val="20"/>
              </w:rPr>
              <w:t>correctas</w:t>
            </w:r>
            <w:r>
              <w:rPr>
                <w:rFonts w:asciiTheme="minorHAnsi" w:hAnsiTheme="minorHAnsi" w:cstheme="minorHAnsi"/>
                <w:sz w:val="20"/>
                <w:szCs w:val="20"/>
              </w:rPr>
              <w:t xml:space="preserve"> y responde a la pregunta/as planteada/as</w:t>
            </w:r>
          </w:p>
        </w:tc>
      </w:tr>
      <w:tr w:rsidR="00E079CA" w:rsidRPr="00622C3C" w14:paraId="3AE3ADDF" w14:textId="77777777" w:rsidTr="00E079CA">
        <w:tc>
          <w:tcPr>
            <w:tcW w:w="3283" w:type="dxa"/>
            <w:vAlign w:val="center"/>
          </w:tcPr>
          <w:p w14:paraId="5C17F61E"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Dominio de los contenidos y utilización de un lenguaje técnico adecuado</w:t>
            </w:r>
          </w:p>
          <w:p w14:paraId="1E49BAC9" w14:textId="77777777" w:rsidR="00E079CA" w:rsidRPr="0054368E" w:rsidRDefault="00E079CA" w:rsidP="0028561F">
            <w:pPr>
              <w:pStyle w:val="TableParagraph"/>
              <w:spacing w:before="87" w:line="182" w:lineRule="exact"/>
              <w:rPr>
                <w:rFonts w:asciiTheme="minorHAnsi" w:hAnsiTheme="minorHAnsi" w:cstheme="minorHAnsi"/>
                <w:b/>
                <w:bCs/>
                <w:sz w:val="20"/>
                <w:szCs w:val="20"/>
                <w:u w:val="single"/>
              </w:rPr>
            </w:pPr>
            <w:r w:rsidRPr="0054368E">
              <w:rPr>
                <w:rFonts w:asciiTheme="minorHAnsi" w:hAnsiTheme="minorHAnsi" w:cstheme="minorHAnsi"/>
                <w:b/>
                <w:bCs/>
                <w:sz w:val="20"/>
                <w:szCs w:val="20"/>
                <w:u w:val="single"/>
              </w:rPr>
              <w:t>(doble ponderación)</w:t>
            </w:r>
          </w:p>
        </w:tc>
        <w:tc>
          <w:tcPr>
            <w:tcW w:w="2432" w:type="dxa"/>
            <w:vAlign w:val="center"/>
          </w:tcPr>
          <w:p w14:paraId="0D8F7B5A"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Nunca o casi nunca expresa un dominio del contenido y nunca o casi nunca utiliza un lenguaje técnico en sus respuestas</w:t>
            </w:r>
          </w:p>
        </w:tc>
        <w:tc>
          <w:tcPr>
            <w:tcW w:w="2438" w:type="dxa"/>
            <w:vAlign w:val="center"/>
          </w:tcPr>
          <w:p w14:paraId="547BE65D"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y utiliza moderadamente un lenguaje técnico todo el tiempo en sus respuestas</w:t>
            </w:r>
          </w:p>
          <w:p w14:paraId="3041603E"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(69%-50%)</w:t>
            </w:r>
          </w:p>
        </w:tc>
        <w:tc>
          <w:tcPr>
            <w:tcW w:w="2360" w:type="dxa"/>
            <w:vAlign w:val="center"/>
          </w:tcPr>
          <w:p w14:paraId="5715F7EC"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La mayoría del tiempo domina el contenido de las preguntas y utiliza un lenguaje técnico en sus respuestas</w:t>
            </w:r>
          </w:p>
          <w:p w14:paraId="00D50AEE"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(89%-70%)</w:t>
            </w:r>
          </w:p>
        </w:tc>
        <w:tc>
          <w:tcPr>
            <w:tcW w:w="1819" w:type="dxa"/>
            <w:vAlign w:val="center"/>
          </w:tcPr>
          <w:p w14:paraId="0810F90C"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Domina el contenido de las preguntas planteadas y utiliza un lenguaje técnico todo el tiempo en sus respuestas</w:t>
            </w:r>
          </w:p>
          <w:p w14:paraId="0E2EF7C3" w14:textId="77777777" w:rsidR="00E079CA" w:rsidRPr="00622C3C"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(100%-90%)</w:t>
            </w:r>
          </w:p>
        </w:tc>
      </w:tr>
      <w:tr w:rsidR="00E079CA" w:rsidRPr="00622C3C" w14:paraId="6B6230BA" w14:textId="77777777" w:rsidTr="00E079CA">
        <w:tc>
          <w:tcPr>
            <w:tcW w:w="3283" w:type="dxa"/>
            <w:vAlign w:val="center"/>
          </w:tcPr>
          <w:p w14:paraId="4B9224C8" w14:textId="77777777" w:rsidR="00E079CA" w:rsidRDefault="00E079CA" w:rsidP="0028561F">
            <w:pPr>
              <w:pStyle w:val="TableParagraph"/>
              <w:spacing w:before="87" w:line="182" w:lineRule="exact"/>
              <w:ind w:left="22"/>
              <w:rPr>
                <w:rFonts w:asciiTheme="minorHAnsi" w:hAnsiTheme="minorHAnsi" w:cstheme="minorHAnsi"/>
                <w:b/>
                <w:bCs/>
                <w:sz w:val="20"/>
                <w:szCs w:val="20"/>
              </w:rPr>
            </w:pPr>
            <w:r>
              <w:rPr>
                <w:rFonts w:asciiTheme="minorHAnsi" w:hAnsiTheme="minorHAnsi" w:cstheme="minorHAnsi"/>
                <w:b/>
                <w:bCs/>
                <w:sz w:val="20"/>
                <w:szCs w:val="20"/>
              </w:rPr>
              <w:t>Utilización del tiempo disponible</w:t>
            </w:r>
          </w:p>
        </w:tc>
        <w:tc>
          <w:tcPr>
            <w:tcW w:w="2432" w:type="dxa"/>
            <w:vAlign w:val="center"/>
          </w:tcPr>
          <w:p w14:paraId="4099E9DE"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mal el tiempo y presenta con retraso loas contenidos trabajados</w:t>
            </w:r>
          </w:p>
        </w:tc>
        <w:tc>
          <w:tcPr>
            <w:tcW w:w="2438" w:type="dxa"/>
            <w:vAlign w:val="center"/>
          </w:tcPr>
          <w:p w14:paraId="6BADC1FD"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moderadamente bien el tiempo y presenta los contenidos trabajados en el límite del tiempo.</w:t>
            </w:r>
          </w:p>
        </w:tc>
        <w:tc>
          <w:tcPr>
            <w:tcW w:w="2360" w:type="dxa"/>
            <w:vAlign w:val="center"/>
          </w:tcPr>
          <w:p w14:paraId="03F7E6AC"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 xml:space="preserve">Se organiza bien el tiempo y presenta los contenidos trabajados antes del </w:t>
            </w:r>
            <w:proofErr w:type="spellStart"/>
            <w:r>
              <w:rPr>
                <w:rFonts w:asciiTheme="minorHAnsi" w:hAnsiTheme="minorHAnsi" w:cstheme="minorHAnsi"/>
                <w:w w:val="105"/>
                <w:sz w:val="20"/>
                <w:szCs w:val="20"/>
              </w:rPr>
              <w:t>límita</w:t>
            </w:r>
            <w:proofErr w:type="spellEnd"/>
            <w:r>
              <w:rPr>
                <w:rFonts w:asciiTheme="minorHAnsi" w:hAnsiTheme="minorHAnsi" w:cstheme="minorHAnsi"/>
                <w:w w:val="105"/>
                <w:sz w:val="20"/>
                <w:szCs w:val="20"/>
              </w:rPr>
              <w:t xml:space="preserve"> del tiempo.</w:t>
            </w:r>
          </w:p>
        </w:tc>
        <w:tc>
          <w:tcPr>
            <w:tcW w:w="1819" w:type="dxa"/>
            <w:vAlign w:val="center"/>
          </w:tcPr>
          <w:p w14:paraId="58590D5B" w14:textId="77777777" w:rsidR="00E079CA" w:rsidRDefault="00E079CA" w:rsidP="0028561F">
            <w:pPr>
              <w:pStyle w:val="Textoindependiente"/>
              <w:spacing w:before="3"/>
              <w:rPr>
                <w:rFonts w:asciiTheme="minorHAnsi" w:hAnsiTheme="minorHAnsi" w:cstheme="minorHAnsi"/>
                <w:w w:val="105"/>
                <w:sz w:val="20"/>
                <w:szCs w:val="20"/>
              </w:rPr>
            </w:pPr>
            <w:r>
              <w:rPr>
                <w:rFonts w:asciiTheme="minorHAnsi" w:hAnsiTheme="minorHAnsi" w:cstheme="minorHAnsi"/>
                <w:w w:val="105"/>
                <w:sz w:val="20"/>
                <w:szCs w:val="20"/>
              </w:rPr>
              <w:t>Se organiza muy bien el tiempo y presenta los contenidos dentro del límite del tiempo habiéndolos revisado previamente.</w:t>
            </w:r>
          </w:p>
        </w:tc>
      </w:tr>
    </w:tbl>
    <w:p w14:paraId="30F43327" w14:textId="77777777" w:rsidR="00E079CA" w:rsidRDefault="00E079CA" w:rsidP="00E079CA">
      <w:pPr>
        <w:rPr>
          <w:rFonts w:cstheme="minorHAnsi"/>
          <w:sz w:val="20"/>
          <w:szCs w:val="20"/>
        </w:rPr>
      </w:pPr>
    </w:p>
    <w:p w14:paraId="7344045F" w14:textId="68024749" w:rsidR="009943CD" w:rsidRPr="00E079CA" w:rsidRDefault="009943CD" w:rsidP="00E079CA">
      <w:pPr>
        <w:rPr>
          <w:rFonts w:cstheme="minorHAnsi"/>
          <w:sz w:val="20"/>
          <w:szCs w:val="20"/>
        </w:rPr>
      </w:pPr>
    </w:p>
    <w:sectPr w:rsidR="009943CD" w:rsidRPr="00E079CA" w:rsidSect="00E40E10">
      <w:pgSz w:w="16838" w:h="11906" w:orient="landscape"/>
      <w:pgMar w:top="1418" w:right="1701" w:bottom="1418" w:left="1701"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E717A" w14:textId="77777777" w:rsidR="00D974BD" w:rsidRDefault="00D974BD">
      <w:pPr>
        <w:spacing w:line="240" w:lineRule="auto"/>
      </w:pPr>
      <w:r>
        <w:separator/>
      </w:r>
    </w:p>
  </w:endnote>
  <w:endnote w:type="continuationSeparator" w:id="0">
    <w:p w14:paraId="66AA162B" w14:textId="77777777" w:rsidR="00D974BD" w:rsidRDefault="00D97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1"/>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DE60A" w14:textId="77777777" w:rsidR="00D974BD" w:rsidRDefault="00D974BD">
      <w:pPr>
        <w:spacing w:line="240" w:lineRule="auto"/>
      </w:pPr>
      <w:r>
        <w:separator/>
      </w:r>
    </w:p>
  </w:footnote>
  <w:footnote w:type="continuationSeparator" w:id="0">
    <w:p w14:paraId="1ACB9933" w14:textId="77777777" w:rsidR="00D974BD" w:rsidRDefault="00D974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A2A3" w14:textId="77777777" w:rsidR="003026FE" w:rsidRDefault="003026FE">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3EF"/>
    <w:multiLevelType w:val="multilevel"/>
    <w:tmpl w:val="BC743C3A"/>
    <w:lvl w:ilvl="0">
      <w:start w:val="1"/>
      <w:numFmt w:val="bullet"/>
      <w:lvlText w:val="▪"/>
      <w:lvlJc w:val="left"/>
      <w:pPr>
        <w:ind w:left="1276" w:hanging="360"/>
      </w:pPr>
      <w:rPr>
        <w:rFonts w:ascii="Noto Sans Symbols" w:hAnsi="Noto Sans Symbols" w:cs="Noto Sans Symbols" w:hint="default"/>
        <w:position w:val="0"/>
        <w:sz w:val="24"/>
        <w:vertAlign w:val="baseline"/>
      </w:rPr>
    </w:lvl>
    <w:lvl w:ilvl="1">
      <w:start w:val="1"/>
      <w:numFmt w:val="bullet"/>
      <w:lvlText w:val="o"/>
      <w:lvlJc w:val="left"/>
      <w:pPr>
        <w:ind w:left="2356" w:hanging="360"/>
      </w:pPr>
      <w:rPr>
        <w:rFonts w:ascii="Courier New" w:hAnsi="Courier New" w:cs="Courier New" w:hint="default"/>
        <w:position w:val="0"/>
        <w:sz w:val="24"/>
        <w:vertAlign w:val="baseline"/>
      </w:rPr>
    </w:lvl>
    <w:lvl w:ilvl="2">
      <w:start w:val="1"/>
      <w:numFmt w:val="bullet"/>
      <w:lvlText w:val="▪"/>
      <w:lvlJc w:val="left"/>
      <w:pPr>
        <w:ind w:left="3076" w:hanging="360"/>
      </w:pPr>
      <w:rPr>
        <w:rFonts w:ascii="Noto Sans Symbols" w:hAnsi="Noto Sans Symbols" w:cs="Noto Sans Symbols" w:hint="default"/>
        <w:position w:val="0"/>
        <w:sz w:val="24"/>
        <w:vertAlign w:val="baseline"/>
      </w:rPr>
    </w:lvl>
    <w:lvl w:ilvl="3">
      <w:start w:val="1"/>
      <w:numFmt w:val="bullet"/>
      <w:lvlText w:val="●"/>
      <w:lvlJc w:val="left"/>
      <w:pPr>
        <w:ind w:left="3796" w:hanging="360"/>
      </w:pPr>
      <w:rPr>
        <w:rFonts w:ascii="Noto Sans Symbols" w:hAnsi="Noto Sans Symbols" w:cs="Noto Sans Symbols" w:hint="default"/>
        <w:position w:val="0"/>
        <w:sz w:val="24"/>
        <w:vertAlign w:val="baseline"/>
      </w:rPr>
    </w:lvl>
    <w:lvl w:ilvl="4">
      <w:start w:val="1"/>
      <w:numFmt w:val="bullet"/>
      <w:lvlText w:val="o"/>
      <w:lvlJc w:val="left"/>
      <w:pPr>
        <w:ind w:left="4516" w:hanging="360"/>
      </w:pPr>
      <w:rPr>
        <w:rFonts w:ascii="Courier New" w:hAnsi="Courier New" w:cs="Courier New" w:hint="default"/>
        <w:position w:val="0"/>
        <w:sz w:val="24"/>
        <w:vertAlign w:val="baseline"/>
      </w:rPr>
    </w:lvl>
    <w:lvl w:ilvl="5">
      <w:start w:val="1"/>
      <w:numFmt w:val="bullet"/>
      <w:lvlText w:val="▪"/>
      <w:lvlJc w:val="left"/>
      <w:pPr>
        <w:ind w:left="5236" w:hanging="360"/>
      </w:pPr>
      <w:rPr>
        <w:rFonts w:ascii="Noto Sans Symbols" w:hAnsi="Noto Sans Symbols" w:cs="Noto Sans Symbols" w:hint="default"/>
        <w:position w:val="0"/>
        <w:sz w:val="24"/>
        <w:vertAlign w:val="baseline"/>
      </w:rPr>
    </w:lvl>
    <w:lvl w:ilvl="6">
      <w:start w:val="1"/>
      <w:numFmt w:val="bullet"/>
      <w:lvlText w:val="●"/>
      <w:lvlJc w:val="left"/>
      <w:pPr>
        <w:ind w:left="5956" w:hanging="360"/>
      </w:pPr>
      <w:rPr>
        <w:rFonts w:ascii="Noto Sans Symbols" w:hAnsi="Noto Sans Symbols" w:cs="Noto Sans Symbols" w:hint="default"/>
        <w:position w:val="0"/>
        <w:sz w:val="24"/>
        <w:vertAlign w:val="baseline"/>
      </w:rPr>
    </w:lvl>
    <w:lvl w:ilvl="7">
      <w:start w:val="1"/>
      <w:numFmt w:val="bullet"/>
      <w:lvlText w:val="o"/>
      <w:lvlJc w:val="left"/>
      <w:pPr>
        <w:ind w:left="6676" w:hanging="360"/>
      </w:pPr>
      <w:rPr>
        <w:rFonts w:ascii="Courier New" w:hAnsi="Courier New" w:cs="Courier New" w:hint="default"/>
        <w:position w:val="0"/>
        <w:sz w:val="24"/>
        <w:vertAlign w:val="baseline"/>
      </w:rPr>
    </w:lvl>
    <w:lvl w:ilvl="8">
      <w:start w:val="1"/>
      <w:numFmt w:val="bullet"/>
      <w:lvlText w:val="▪"/>
      <w:lvlJc w:val="left"/>
      <w:pPr>
        <w:ind w:left="7396" w:hanging="360"/>
      </w:pPr>
      <w:rPr>
        <w:rFonts w:ascii="Noto Sans Symbols" w:hAnsi="Noto Sans Symbols" w:cs="Noto Sans Symbols" w:hint="default"/>
        <w:position w:val="0"/>
        <w:sz w:val="24"/>
        <w:vertAlign w:val="baseline"/>
      </w:rPr>
    </w:lvl>
  </w:abstractNum>
  <w:abstractNum w:abstractNumId="1" w15:restartNumberingAfterBreak="0">
    <w:nsid w:val="05665CA2"/>
    <w:multiLevelType w:val="multilevel"/>
    <w:tmpl w:val="F99C9DFE"/>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 w15:restartNumberingAfterBreak="0">
    <w:nsid w:val="0E534753"/>
    <w:multiLevelType w:val="multilevel"/>
    <w:tmpl w:val="E5DCCECC"/>
    <w:lvl w:ilvl="0">
      <w:start w:val="1"/>
      <w:numFmt w:val="lowerLetter"/>
      <w:lvlText w:val="%1)"/>
      <w:lvlJc w:val="left"/>
      <w:pPr>
        <w:ind w:left="4896" w:hanging="360"/>
      </w:pPr>
      <w:rPr>
        <w:position w:val="0"/>
        <w:sz w:val="24"/>
        <w:vertAlign w:val="baseline"/>
      </w:rPr>
    </w:lvl>
    <w:lvl w:ilvl="1">
      <w:start w:val="1"/>
      <w:numFmt w:val="lowerLetter"/>
      <w:lvlText w:val="%2."/>
      <w:lvlJc w:val="left"/>
      <w:pPr>
        <w:ind w:left="5616" w:hanging="360"/>
      </w:pPr>
      <w:rPr>
        <w:position w:val="0"/>
        <w:sz w:val="24"/>
        <w:vertAlign w:val="baseline"/>
      </w:rPr>
    </w:lvl>
    <w:lvl w:ilvl="2">
      <w:start w:val="1"/>
      <w:numFmt w:val="lowerRoman"/>
      <w:lvlText w:val="%3."/>
      <w:lvlJc w:val="right"/>
      <w:pPr>
        <w:ind w:left="6336" w:hanging="180"/>
      </w:pPr>
      <w:rPr>
        <w:position w:val="0"/>
        <w:sz w:val="24"/>
        <w:vertAlign w:val="baseline"/>
      </w:rPr>
    </w:lvl>
    <w:lvl w:ilvl="3">
      <w:start w:val="1"/>
      <w:numFmt w:val="decimal"/>
      <w:lvlText w:val="%4."/>
      <w:lvlJc w:val="left"/>
      <w:pPr>
        <w:ind w:left="7056" w:hanging="360"/>
      </w:pPr>
      <w:rPr>
        <w:position w:val="0"/>
        <w:sz w:val="24"/>
        <w:vertAlign w:val="baseline"/>
      </w:rPr>
    </w:lvl>
    <w:lvl w:ilvl="4">
      <w:start w:val="1"/>
      <w:numFmt w:val="lowerLetter"/>
      <w:lvlText w:val="%5."/>
      <w:lvlJc w:val="left"/>
      <w:pPr>
        <w:ind w:left="7776" w:hanging="360"/>
      </w:pPr>
      <w:rPr>
        <w:position w:val="0"/>
        <w:sz w:val="24"/>
        <w:vertAlign w:val="baseline"/>
      </w:rPr>
    </w:lvl>
    <w:lvl w:ilvl="5">
      <w:start w:val="1"/>
      <w:numFmt w:val="lowerRoman"/>
      <w:lvlText w:val="%6."/>
      <w:lvlJc w:val="right"/>
      <w:pPr>
        <w:ind w:left="8496" w:hanging="180"/>
      </w:pPr>
      <w:rPr>
        <w:position w:val="0"/>
        <w:sz w:val="24"/>
        <w:vertAlign w:val="baseline"/>
      </w:rPr>
    </w:lvl>
    <w:lvl w:ilvl="6">
      <w:start w:val="1"/>
      <w:numFmt w:val="decimal"/>
      <w:lvlText w:val="%7."/>
      <w:lvlJc w:val="left"/>
      <w:pPr>
        <w:ind w:left="9216" w:hanging="360"/>
      </w:pPr>
      <w:rPr>
        <w:position w:val="0"/>
        <w:sz w:val="24"/>
        <w:vertAlign w:val="baseline"/>
      </w:rPr>
    </w:lvl>
    <w:lvl w:ilvl="7">
      <w:start w:val="1"/>
      <w:numFmt w:val="lowerLetter"/>
      <w:lvlText w:val="%8."/>
      <w:lvlJc w:val="left"/>
      <w:pPr>
        <w:ind w:left="9936" w:hanging="360"/>
      </w:pPr>
      <w:rPr>
        <w:position w:val="0"/>
        <w:sz w:val="24"/>
        <w:vertAlign w:val="baseline"/>
      </w:rPr>
    </w:lvl>
    <w:lvl w:ilvl="8">
      <w:start w:val="1"/>
      <w:numFmt w:val="lowerRoman"/>
      <w:lvlText w:val="%9."/>
      <w:lvlJc w:val="right"/>
      <w:pPr>
        <w:ind w:left="10656" w:hanging="180"/>
      </w:pPr>
      <w:rPr>
        <w:position w:val="0"/>
        <w:sz w:val="24"/>
        <w:vertAlign w:val="baseline"/>
      </w:rPr>
    </w:lvl>
  </w:abstractNum>
  <w:abstractNum w:abstractNumId="3" w15:restartNumberingAfterBreak="0">
    <w:nsid w:val="1BED13BA"/>
    <w:multiLevelType w:val="multilevel"/>
    <w:tmpl w:val="17F448A8"/>
    <w:lvl w:ilvl="0">
      <w:start w:val="5"/>
      <w:numFmt w:val="bullet"/>
      <w:lvlText w:val="-"/>
      <w:lvlJc w:val="left"/>
      <w:pPr>
        <w:tabs>
          <w:tab w:val="num" w:pos="360"/>
        </w:tabs>
        <w:ind w:left="360" w:hanging="360"/>
      </w:pPr>
      <w:rPr>
        <w:rFonts w:ascii="Arial" w:hAnsi="Arial" w:hint="default"/>
        <w:color w:val="auto"/>
      </w:rPr>
    </w:lvl>
    <w:lvl w:ilvl="1">
      <w:start w:val="5"/>
      <w:numFmt w:val="bullet"/>
      <w:lvlText w:val="-"/>
      <w:lvlJc w:val="left"/>
      <w:pPr>
        <w:tabs>
          <w:tab w:val="num" w:pos="360"/>
        </w:tabs>
        <w:ind w:left="360" w:hanging="360"/>
      </w:pPr>
      <w:rPr>
        <w:rFonts w:ascii="Arial" w:hAnsi="Arial"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82E140E"/>
    <w:multiLevelType w:val="multilevel"/>
    <w:tmpl w:val="36E8B0AC"/>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5" w15:restartNumberingAfterBreak="0">
    <w:nsid w:val="2D80427A"/>
    <w:multiLevelType w:val="multilevel"/>
    <w:tmpl w:val="FD7AB81C"/>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6" w15:restartNumberingAfterBreak="0">
    <w:nsid w:val="30AA2611"/>
    <w:multiLevelType w:val="multilevel"/>
    <w:tmpl w:val="1F126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51702A1"/>
    <w:multiLevelType w:val="multilevel"/>
    <w:tmpl w:val="23FE3700"/>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8" w15:restartNumberingAfterBreak="0">
    <w:nsid w:val="39077B18"/>
    <w:multiLevelType w:val="multilevel"/>
    <w:tmpl w:val="3440E532"/>
    <w:lvl w:ilvl="0">
      <w:start w:val="10"/>
      <w:numFmt w:val="decimal"/>
      <w:lvlText w:val="%1."/>
      <w:lvlJc w:val="left"/>
      <w:pPr>
        <w:ind w:left="765" w:hanging="405"/>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15:restartNumberingAfterBreak="0">
    <w:nsid w:val="417E48C4"/>
    <w:multiLevelType w:val="multilevel"/>
    <w:tmpl w:val="70AE42D6"/>
    <w:lvl w:ilvl="0">
      <w:start w:val="6"/>
      <w:numFmt w:val="decimal"/>
      <w:lvlText w:val="%1"/>
      <w:lvlJc w:val="left"/>
      <w:pPr>
        <w:ind w:left="360" w:hanging="360"/>
      </w:pPr>
      <w:rPr>
        <w:position w:val="0"/>
        <w:sz w:val="24"/>
        <w:vertAlign w:val="baseline"/>
      </w:rPr>
    </w:lvl>
    <w:lvl w:ilvl="1">
      <w:start w:val="1"/>
      <w:numFmt w:val="decimal"/>
      <w:lvlText w:val="%1.%2"/>
      <w:lvlJc w:val="left"/>
      <w:pPr>
        <w:ind w:left="1800" w:hanging="360"/>
      </w:pPr>
      <w:rPr>
        <w:position w:val="0"/>
        <w:sz w:val="24"/>
        <w:vertAlign w:val="baseline"/>
      </w:rPr>
    </w:lvl>
    <w:lvl w:ilvl="2">
      <w:start w:val="1"/>
      <w:numFmt w:val="decimal"/>
      <w:lvlText w:val="%1.%2.%3"/>
      <w:lvlJc w:val="left"/>
      <w:pPr>
        <w:ind w:left="3600" w:hanging="720"/>
      </w:pPr>
      <w:rPr>
        <w:position w:val="0"/>
        <w:sz w:val="24"/>
        <w:vertAlign w:val="baseline"/>
      </w:rPr>
    </w:lvl>
    <w:lvl w:ilvl="3">
      <w:start w:val="1"/>
      <w:numFmt w:val="decimal"/>
      <w:lvlText w:val="%1.%2.%3.%4"/>
      <w:lvlJc w:val="left"/>
      <w:pPr>
        <w:ind w:left="5040" w:hanging="720"/>
      </w:pPr>
      <w:rPr>
        <w:position w:val="0"/>
        <w:sz w:val="24"/>
        <w:vertAlign w:val="baseline"/>
      </w:rPr>
    </w:lvl>
    <w:lvl w:ilvl="4">
      <w:start w:val="1"/>
      <w:numFmt w:val="decimal"/>
      <w:lvlText w:val="%1.%2.%3.%4.%5"/>
      <w:lvlJc w:val="left"/>
      <w:pPr>
        <w:ind w:left="6840" w:hanging="1080"/>
      </w:pPr>
      <w:rPr>
        <w:position w:val="0"/>
        <w:sz w:val="24"/>
        <w:vertAlign w:val="baseline"/>
      </w:rPr>
    </w:lvl>
    <w:lvl w:ilvl="5">
      <w:start w:val="1"/>
      <w:numFmt w:val="decimal"/>
      <w:lvlText w:val="%1.%2.%3.%4.%5.%6"/>
      <w:lvlJc w:val="left"/>
      <w:pPr>
        <w:ind w:left="8280" w:hanging="1080"/>
      </w:pPr>
      <w:rPr>
        <w:position w:val="0"/>
        <w:sz w:val="24"/>
        <w:vertAlign w:val="baseline"/>
      </w:rPr>
    </w:lvl>
    <w:lvl w:ilvl="6">
      <w:start w:val="1"/>
      <w:numFmt w:val="decimal"/>
      <w:lvlText w:val="%1.%2.%3.%4.%5.%6.%7"/>
      <w:lvlJc w:val="left"/>
      <w:pPr>
        <w:ind w:left="10080" w:hanging="1440"/>
      </w:pPr>
      <w:rPr>
        <w:position w:val="0"/>
        <w:sz w:val="24"/>
        <w:vertAlign w:val="baseline"/>
      </w:rPr>
    </w:lvl>
    <w:lvl w:ilvl="7">
      <w:start w:val="1"/>
      <w:numFmt w:val="decimal"/>
      <w:lvlText w:val="%1.%2.%3.%4.%5.%6.%7.%8"/>
      <w:lvlJc w:val="left"/>
      <w:pPr>
        <w:ind w:left="11520" w:hanging="1440"/>
      </w:pPr>
      <w:rPr>
        <w:position w:val="0"/>
        <w:sz w:val="24"/>
        <w:vertAlign w:val="baseline"/>
      </w:rPr>
    </w:lvl>
    <w:lvl w:ilvl="8">
      <w:start w:val="1"/>
      <w:numFmt w:val="decimal"/>
      <w:lvlText w:val="%1.%2.%3.%4.%5.%6.%7.%8.%9"/>
      <w:lvlJc w:val="left"/>
      <w:pPr>
        <w:ind w:left="13320" w:hanging="1800"/>
      </w:pPr>
      <w:rPr>
        <w:position w:val="0"/>
        <w:sz w:val="24"/>
        <w:vertAlign w:val="baseline"/>
      </w:rPr>
    </w:lvl>
  </w:abstractNum>
  <w:abstractNum w:abstractNumId="10" w15:restartNumberingAfterBreak="0">
    <w:nsid w:val="41D13712"/>
    <w:multiLevelType w:val="multilevel"/>
    <w:tmpl w:val="B40EF194"/>
    <w:lvl w:ilvl="0">
      <w:start w:val="1"/>
      <w:numFmt w:val="decimal"/>
      <w:lvlText w:val="%1."/>
      <w:lvlJc w:val="left"/>
      <w:pPr>
        <w:tabs>
          <w:tab w:val="num" w:pos="390"/>
        </w:tabs>
        <w:ind w:left="390" w:hanging="390"/>
      </w:pPr>
      <w:rPr>
        <w:rFonts w:cs="Times New Roman" w:hint="default"/>
      </w:rPr>
    </w:lvl>
    <w:lvl w:ilvl="1">
      <w:start w:val="5"/>
      <w:numFmt w:val="bullet"/>
      <w:lvlText w:val="-"/>
      <w:lvlJc w:val="left"/>
      <w:pPr>
        <w:tabs>
          <w:tab w:val="num" w:pos="360"/>
        </w:tabs>
        <w:ind w:left="360" w:hanging="360"/>
      </w:pPr>
      <w:rPr>
        <w:rFonts w:ascii="Arial" w:hAnsi="Arial"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4A530D5"/>
    <w:multiLevelType w:val="multilevel"/>
    <w:tmpl w:val="40BA7646"/>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12" w15:restartNumberingAfterBreak="0">
    <w:nsid w:val="588C3DAF"/>
    <w:multiLevelType w:val="multilevel"/>
    <w:tmpl w:val="50CAE300"/>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13" w15:restartNumberingAfterBreak="0">
    <w:nsid w:val="59085B09"/>
    <w:multiLevelType w:val="multilevel"/>
    <w:tmpl w:val="421A598C"/>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4" w15:restartNumberingAfterBreak="0">
    <w:nsid w:val="594905F1"/>
    <w:multiLevelType w:val="multilevel"/>
    <w:tmpl w:val="22F8D020"/>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15" w15:restartNumberingAfterBreak="0">
    <w:nsid w:val="5E9E11FA"/>
    <w:multiLevelType w:val="multilevel"/>
    <w:tmpl w:val="BADABB14"/>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16" w15:restartNumberingAfterBreak="0">
    <w:nsid w:val="62E70DC5"/>
    <w:multiLevelType w:val="multilevel"/>
    <w:tmpl w:val="F1C242CE"/>
    <w:lvl w:ilvl="0">
      <w:start w:val="1"/>
      <w:numFmt w:val="bullet"/>
      <w:lvlText w:val=""/>
      <w:lvlJc w:val="left"/>
      <w:pPr>
        <w:tabs>
          <w:tab w:val="num" w:pos="360"/>
        </w:tabs>
        <w:ind w:left="360" w:hanging="360"/>
      </w:pPr>
      <w:rPr>
        <w:rFonts w:ascii="Symbol" w:hAnsi="Symbol" w:hint="default"/>
        <w:color w:val="FFFF99"/>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upperLetter"/>
      <w:lvlText w:val="%7)"/>
      <w:lvlJc w:val="left"/>
      <w:pPr>
        <w:tabs>
          <w:tab w:val="num" w:pos="0"/>
        </w:tabs>
        <w:ind w:left="1065"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64A01778"/>
    <w:multiLevelType w:val="multilevel"/>
    <w:tmpl w:val="1C3C8AF4"/>
    <w:lvl w:ilvl="0">
      <w:start w:val="1"/>
      <w:numFmt w:val="lowerLetter"/>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8" w15:restartNumberingAfterBreak="0">
    <w:nsid w:val="6F6375F1"/>
    <w:multiLevelType w:val="multilevel"/>
    <w:tmpl w:val="F000CE66"/>
    <w:lvl w:ilvl="0">
      <w:start w:val="5"/>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19" w15:restartNumberingAfterBreak="0">
    <w:nsid w:val="741B7FA0"/>
    <w:multiLevelType w:val="multilevel"/>
    <w:tmpl w:val="E68ABBDA"/>
    <w:lvl w:ilvl="0">
      <w:start w:val="5"/>
      <w:numFmt w:val="bullet"/>
      <w:lvlText w:val="-"/>
      <w:lvlJc w:val="left"/>
      <w:pPr>
        <w:tabs>
          <w:tab w:val="num" w:pos="360"/>
        </w:tabs>
        <w:ind w:left="360" w:hanging="360"/>
      </w:pPr>
      <w:rPr>
        <w:rFonts w:ascii="Arial" w:hAnsi="Arial" w:hint="default"/>
        <w:color w:val="auto"/>
      </w:rPr>
    </w:lvl>
    <w:lvl w:ilvl="1">
      <w:start w:val="5"/>
      <w:numFmt w:val="bullet"/>
      <w:lvlText w:val="-"/>
      <w:lvlJc w:val="left"/>
      <w:pPr>
        <w:tabs>
          <w:tab w:val="num" w:pos="360"/>
        </w:tabs>
        <w:ind w:left="360" w:hanging="360"/>
      </w:pPr>
      <w:rPr>
        <w:rFonts w:ascii="Arial" w:hAnsi="Arial"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FA706CC"/>
    <w:multiLevelType w:val="hybridMultilevel"/>
    <w:tmpl w:val="C9102786"/>
    <w:lvl w:ilvl="0" w:tplc="A698AC6E">
      <w:start w:val="5"/>
      <w:numFmt w:val="bullet"/>
      <w:lvlText w:val="-"/>
      <w:lvlJc w:val="left"/>
      <w:pPr>
        <w:tabs>
          <w:tab w:val="num" w:pos="360"/>
        </w:tabs>
        <w:ind w:left="360" w:hanging="360"/>
      </w:pPr>
      <w:rPr>
        <w:rFonts w:ascii="Arial" w:hAnsi="Arial" w:hint="default"/>
        <w:color w:val="auto"/>
      </w:rPr>
    </w:lvl>
    <w:lvl w:ilvl="1" w:tplc="0C0A0003">
      <w:start w:val="1"/>
      <w:numFmt w:val="bullet"/>
      <w:lvlText w:val="o"/>
      <w:lvlJc w:val="left"/>
      <w:pPr>
        <w:tabs>
          <w:tab w:val="num" w:pos="1441"/>
        </w:tabs>
        <w:ind w:left="1441" w:hanging="360"/>
      </w:pPr>
      <w:rPr>
        <w:rFonts w:ascii="Courier New" w:hAnsi="Courier New" w:hint="default"/>
      </w:rPr>
    </w:lvl>
    <w:lvl w:ilvl="2" w:tplc="0C0A0005" w:tentative="1">
      <w:start w:val="1"/>
      <w:numFmt w:val="bullet"/>
      <w:lvlText w:val=""/>
      <w:lvlJc w:val="left"/>
      <w:pPr>
        <w:tabs>
          <w:tab w:val="num" w:pos="2161"/>
        </w:tabs>
        <w:ind w:left="2161" w:hanging="360"/>
      </w:pPr>
      <w:rPr>
        <w:rFonts w:ascii="Wingdings" w:hAnsi="Wingdings" w:hint="default"/>
      </w:rPr>
    </w:lvl>
    <w:lvl w:ilvl="3" w:tplc="0C0A0001" w:tentative="1">
      <w:start w:val="1"/>
      <w:numFmt w:val="bullet"/>
      <w:lvlText w:val=""/>
      <w:lvlJc w:val="left"/>
      <w:pPr>
        <w:tabs>
          <w:tab w:val="num" w:pos="2881"/>
        </w:tabs>
        <w:ind w:left="2881" w:hanging="360"/>
      </w:pPr>
      <w:rPr>
        <w:rFonts w:ascii="Symbol" w:hAnsi="Symbol" w:hint="default"/>
      </w:rPr>
    </w:lvl>
    <w:lvl w:ilvl="4" w:tplc="0C0A0003" w:tentative="1">
      <w:start w:val="1"/>
      <w:numFmt w:val="bullet"/>
      <w:lvlText w:val="o"/>
      <w:lvlJc w:val="left"/>
      <w:pPr>
        <w:tabs>
          <w:tab w:val="num" w:pos="3601"/>
        </w:tabs>
        <w:ind w:left="3601" w:hanging="360"/>
      </w:pPr>
      <w:rPr>
        <w:rFonts w:ascii="Courier New" w:hAnsi="Courier New" w:hint="default"/>
      </w:rPr>
    </w:lvl>
    <w:lvl w:ilvl="5" w:tplc="0C0A0005" w:tentative="1">
      <w:start w:val="1"/>
      <w:numFmt w:val="bullet"/>
      <w:lvlText w:val=""/>
      <w:lvlJc w:val="left"/>
      <w:pPr>
        <w:tabs>
          <w:tab w:val="num" w:pos="4321"/>
        </w:tabs>
        <w:ind w:left="4321" w:hanging="360"/>
      </w:pPr>
      <w:rPr>
        <w:rFonts w:ascii="Wingdings" w:hAnsi="Wingdings" w:hint="default"/>
      </w:rPr>
    </w:lvl>
    <w:lvl w:ilvl="6" w:tplc="0C0A0001" w:tentative="1">
      <w:start w:val="1"/>
      <w:numFmt w:val="bullet"/>
      <w:lvlText w:val=""/>
      <w:lvlJc w:val="left"/>
      <w:pPr>
        <w:tabs>
          <w:tab w:val="num" w:pos="5041"/>
        </w:tabs>
        <w:ind w:left="5041" w:hanging="360"/>
      </w:pPr>
      <w:rPr>
        <w:rFonts w:ascii="Symbol" w:hAnsi="Symbol" w:hint="default"/>
      </w:rPr>
    </w:lvl>
    <w:lvl w:ilvl="7" w:tplc="0C0A0003" w:tentative="1">
      <w:start w:val="1"/>
      <w:numFmt w:val="bullet"/>
      <w:lvlText w:val="o"/>
      <w:lvlJc w:val="left"/>
      <w:pPr>
        <w:tabs>
          <w:tab w:val="num" w:pos="5761"/>
        </w:tabs>
        <w:ind w:left="5761" w:hanging="360"/>
      </w:pPr>
      <w:rPr>
        <w:rFonts w:ascii="Courier New" w:hAnsi="Courier New" w:hint="default"/>
      </w:rPr>
    </w:lvl>
    <w:lvl w:ilvl="8" w:tplc="0C0A0005" w:tentative="1">
      <w:start w:val="1"/>
      <w:numFmt w:val="bullet"/>
      <w:lvlText w:val=""/>
      <w:lvlJc w:val="left"/>
      <w:pPr>
        <w:tabs>
          <w:tab w:val="num" w:pos="6481"/>
        </w:tabs>
        <w:ind w:left="6481" w:hanging="360"/>
      </w:pPr>
      <w:rPr>
        <w:rFonts w:ascii="Wingdings" w:hAnsi="Wingdings" w:hint="default"/>
      </w:rPr>
    </w:lvl>
  </w:abstractNum>
  <w:num w:numId="1">
    <w:abstractNumId w:val="13"/>
  </w:num>
  <w:num w:numId="2">
    <w:abstractNumId w:val="18"/>
  </w:num>
  <w:num w:numId="3">
    <w:abstractNumId w:val="14"/>
  </w:num>
  <w:num w:numId="4">
    <w:abstractNumId w:val="2"/>
  </w:num>
  <w:num w:numId="5">
    <w:abstractNumId w:val="0"/>
  </w:num>
  <w:num w:numId="6">
    <w:abstractNumId w:val="17"/>
  </w:num>
  <w:num w:numId="7">
    <w:abstractNumId w:val="5"/>
  </w:num>
  <w:num w:numId="8">
    <w:abstractNumId w:val="12"/>
  </w:num>
  <w:num w:numId="9">
    <w:abstractNumId w:val="1"/>
  </w:num>
  <w:num w:numId="10">
    <w:abstractNumId w:val="9"/>
  </w:num>
  <w:num w:numId="11">
    <w:abstractNumId w:val="11"/>
  </w:num>
  <w:num w:numId="12">
    <w:abstractNumId w:val="15"/>
  </w:num>
  <w:num w:numId="13">
    <w:abstractNumId w:val="8"/>
  </w:num>
  <w:num w:numId="14">
    <w:abstractNumId w:val="6"/>
  </w:num>
  <w:num w:numId="15">
    <w:abstractNumId w:val="16"/>
  </w:num>
  <w:num w:numId="16">
    <w:abstractNumId w:val="20"/>
  </w:num>
  <w:num w:numId="17">
    <w:abstractNumId w:val="10"/>
  </w:num>
  <w:num w:numId="18">
    <w:abstractNumId w:val="19"/>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32"/>
    <w:rsid w:val="00081579"/>
    <w:rsid w:val="00085B01"/>
    <w:rsid w:val="000B3771"/>
    <w:rsid w:val="000F3BE0"/>
    <w:rsid w:val="00140E37"/>
    <w:rsid w:val="001A0D0E"/>
    <w:rsid w:val="001B236D"/>
    <w:rsid w:val="001F796D"/>
    <w:rsid w:val="003026FE"/>
    <w:rsid w:val="00303E4A"/>
    <w:rsid w:val="003562AC"/>
    <w:rsid w:val="00375DF9"/>
    <w:rsid w:val="003C4355"/>
    <w:rsid w:val="0041052E"/>
    <w:rsid w:val="00436153"/>
    <w:rsid w:val="00436658"/>
    <w:rsid w:val="0044139E"/>
    <w:rsid w:val="004C2334"/>
    <w:rsid w:val="006655F8"/>
    <w:rsid w:val="007069AA"/>
    <w:rsid w:val="00825102"/>
    <w:rsid w:val="00892F32"/>
    <w:rsid w:val="00895C79"/>
    <w:rsid w:val="008C2690"/>
    <w:rsid w:val="008D7980"/>
    <w:rsid w:val="008F5460"/>
    <w:rsid w:val="00967B88"/>
    <w:rsid w:val="00974301"/>
    <w:rsid w:val="00991A87"/>
    <w:rsid w:val="009943CD"/>
    <w:rsid w:val="009D3032"/>
    <w:rsid w:val="009D59CC"/>
    <w:rsid w:val="009E1F4C"/>
    <w:rsid w:val="00AF493E"/>
    <w:rsid w:val="00B06A70"/>
    <w:rsid w:val="00B36997"/>
    <w:rsid w:val="00B724B3"/>
    <w:rsid w:val="00B91504"/>
    <w:rsid w:val="00C05DB6"/>
    <w:rsid w:val="00C13373"/>
    <w:rsid w:val="00CA7034"/>
    <w:rsid w:val="00CF5FA7"/>
    <w:rsid w:val="00D02F39"/>
    <w:rsid w:val="00D71743"/>
    <w:rsid w:val="00D974BD"/>
    <w:rsid w:val="00E079CA"/>
    <w:rsid w:val="00E40E10"/>
    <w:rsid w:val="00E74CAC"/>
    <w:rsid w:val="00EE67CC"/>
    <w:rsid w:val="00F14D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1DA5"/>
  <w15:docId w15:val="{D833BC77-3BED-4213-B825-6C0DF3E6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aliases w:val="Prog_Apartados"/>
    <w:basedOn w:val="LO-normal"/>
    <w:uiPriority w:val="34"/>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NORMAARIAL">
    <w:name w:val="Estilo NORMA ARIAL"/>
    <w:basedOn w:val="Normal"/>
    <w:rsid w:val="00D71743"/>
    <w:pPr>
      <w:suppressAutoHyphens/>
      <w:autoSpaceDE w:val="0"/>
      <w:spacing w:line="240" w:lineRule="auto"/>
      <w:ind w:firstLine="720"/>
      <w:jc w:val="both"/>
      <w:textAlignment w:val="auto"/>
      <w:outlineLvl w:val="9"/>
    </w:pPr>
    <w:rPr>
      <w:rFonts w:ascii="Arial" w:eastAsia="Times New Roman" w:hAnsi="Arial"/>
    </w:rPr>
  </w:style>
  <w:style w:type="character" w:customStyle="1" w:styleId="WW8Num6z7">
    <w:name w:val="WW8Num6z7"/>
    <w:uiPriority w:val="99"/>
    <w:rsid w:val="004C2334"/>
  </w:style>
  <w:style w:type="character" w:customStyle="1" w:styleId="Fuentedeprrafopredeter1">
    <w:name w:val="Fuente de párrafo predeter.1"/>
    <w:rsid w:val="00C05DB6"/>
  </w:style>
  <w:style w:type="paragraph" w:customStyle="1" w:styleId="TableParagraph">
    <w:name w:val="Table Paragraph"/>
    <w:basedOn w:val="Normal"/>
    <w:uiPriority w:val="1"/>
    <w:qFormat/>
    <w:rsid w:val="006655F8"/>
    <w:pPr>
      <w:autoSpaceDE w:val="0"/>
      <w:autoSpaceDN w:val="0"/>
      <w:spacing w:before="121" w:line="240" w:lineRule="auto"/>
      <w:ind w:left="80"/>
      <w:textAlignment w:val="auto"/>
      <w:outlineLvl w:val="9"/>
    </w:pPr>
    <w:rPr>
      <w:rFonts w:ascii="Arial" w:eastAsia="Arial" w:hAnsi="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59129">
      <w:bodyDiv w:val="1"/>
      <w:marLeft w:val="0"/>
      <w:marRight w:val="0"/>
      <w:marTop w:val="0"/>
      <w:marBottom w:val="0"/>
      <w:divBdr>
        <w:top w:val="none" w:sz="0" w:space="0" w:color="auto"/>
        <w:left w:val="none" w:sz="0" w:space="0" w:color="auto"/>
        <w:bottom w:val="none" w:sz="0" w:space="0" w:color="auto"/>
        <w:right w:val="none" w:sz="0" w:space="0" w:color="auto"/>
      </w:divBdr>
    </w:div>
    <w:div w:id="153295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15444</Words>
  <Characters>84945</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2020-11-14T09:55:00Z</dcterms:created>
  <dcterms:modified xsi:type="dcterms:W3CDTF">2020-11-14T09:55:00Z</dcterms:modified>
  <dc:language>es-ES</dc:language>
</cp:coreProperties>
</file>