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A63D8" w14:textId="77777777" w:rsidR="001A0C88" w:rsidRDefault="001A0C88">
      <w:pPr>
        <w:spacing w:line="200" w:lineRule="exact"/>
      </w:pPr>
    </w:p>
    <w:p w14:paraId="25454018" w14:textId="77777777" w:rsidR="001A0C88" w:rsidRDefault="001A0C88">
      <w:pPr>
        <w:spacing w:line="200" w:lineRule="exact"/>
      </w:pPr>
    </w:p>
    <w:p w14:paraId="6CB89E79" w14:textId="77777777" w:rsidR="001A0C88" w:rsidRDefault="001A0C88">
      <w:pPr>
        <w:spacing w:before="19" w:line="280" w:lineRule="exact"/>
        <w:rPr>
          <w:sz w:val="28"/>
          <w:szCs w:val="28"/>
        </w:rPr>
      </w:pPr>
    </w:p>
    <w:p w14:paraId="01A48C49" w14:textId="77777777" w:rsidR="001A0C88" w:rsidRDefault="001A0C88">
      <w:pPr>
        <w:ind w:left="680"/>
      </w:pPr>
    </w:p>
    <w:p w14:paraId="20A6779B" w14:textId="77777777" w:rsidR="001A0C88" w:rsidRDefault="001A0C88">
      <w:pPr>
        <w:spacing w:before="6" w:line="100" w:lineRule="exact"/>
        <w:rPr>
          <w:sz w:val="11"/>
          <w:szCs w:val="11"/>
        </w:rPr>
      </w:pPr>
    </w:p>
    <w:p w14:paraId="2D4739CC" w14:textId="77777777" w:rsidR="001A0C88" w:rsidRDefault="001A0C88">
      <w:pPr>
        <w:spacing w:line="200" w:lineRule="exact"/>
      </w:pPr>
    </w:p>
    <w:p w14:paraId="208106D7" w14:textId="77777777" w:rsidR="001A0C88" w:rsidRDefault="001A0C88">
      <w:pPr>
        <w:spacing w:before="6" w:line="260" w:lineRule="exact"/>
        <w:rPr>
          <w:sz w:val="26"/>
          <w:szCs w:val="26"/>
        </w:rPr>
      </w:pPr>
    </w:p>
    <w:p w14:paraId="10F01906" w14:textId="77777777" w:rsidR="00183F30" w:rsidRDefault="00183F30" w:rsidP="007D6ADB">
      <w:pPr>
        <w:ind w:left="1" w:hanging="3"/>
        <w:rPr>
          <w:rFonts w:ascii="Arial" w:eastAsia="Arial" w:hAnsi="Arial" w:cs="Arial"/>
          <w:sz w:val="32"/>
          <w:szCs w:val="32"/>
          <w:u w:val="single"/>
        </w:rPr>
      </w:pPr>
      <w:r>
        <w:rPr>
          <w:rFonts w:ascii="Arial" w:eastAsia="Arial" w:hAnsi="Arial" w:cs="Arial"/>
          <w:b/>
          <w:sz w:val="32"/>
          <w:szCs w:val="32"/>
          <w:u w:val="single"/>
        </w:rPr>
        <w:t>PROGRAMACIÓN DIDÁCTICA DEL MÓDULO PROFESIONAL</w:t>
      </w:r>
    </w:p>
    <w:p w14:paraId="65FCABC5" w14:textId="77777777" w:rsidR="00931A6B" w:rsidRDefault="00931A6B" w:rsidP="00931A6B">
      <w:pPr>
        <w:spacing w:line="320" w:lineRule="exact"/>
        <w:rPr>
          <w:position w:val="-1"/>
          <w:sz w:val="28"/>
          <w:szCs w:val="28"/>
        </w:rPr>
      </w:pPr>
    </w:p>
    <w:p w14:paraId="295689AF" w14:textId="77777777" w:rsidR="007D6ADB" w:rsidRDefault="007D6ADB" w:rsidP="00931A6B">
      <w:pPr>
        <w:spacing w:line="320" w:lineRule="exact"/>
        <w:rPr>
          <w:position w:val="-1"/>
          <w:sz w:val="28"/>
          <w:szCs w:val="28"/>
        </w:rPr>
      </w:pPr>
    </w:p>
    <w:p w14:paraId="77ECC9F3" w14:textId="77777777" w:rsidR="007D6ADB" w:rsidRDefault="007D6ADB" w:rsidP="00931A6B">
      <w:pPr>
        <w:spacing w:line="320" w:lineRule="exact"/>
        <w:rPr>
          <w:position w:val="-1"/>
          <w:sz w:val="28"/>
          <w:szCs w:val="28"/>
        </w:rPr>
      </w:pPr>
    </w:p>
    <w:p w14:paraId="520C6524" w14:textId="77777777" w:rsidR="007D6ADB" w:rsidRDefault="007D6ADB" w:rsidP="00931A6B">
      <w:pPr>
        <w:spacing w:line="320" w:lineRule="exact"/>
        <w:rPr>
          <w:position w:val="-1"/>
          <w:sz w:val="28"/>
          <w:szCs w:val="28"/>
        </w:rPr>
      </w:pPr>
    </w:p>
    <w:p w14:paraId="4090E547" w14:textId="77777777" w:rsidR="007D6ADB" w:rsidRDefault="007D6ADB" w:rsidP="00931A6B">
      <w:pPr>
        <w:spacing w:line="320" w:lineRule="exact"/>
        <w:rPr>
          <w:position w:val="-1"/>
          <w:sz w:val="28"/>
          <w:szCs w:val="28"/>
        </w:rPr>
      </w:pPr>
    </w:p>
    <w:p w14:paraId="11B8AE69" w14:textId="77777777" w:rsidR="007D6ADB" w:rsidRDefault="007D6ADB" w:rsidP="00931A6B">
      <w:pPr>
        <w:spacing w:line="320" w:lineRule="exact"/>
        <w:rPr>
          <w:position w:val="-1"/>
          <w:sz w:val="28"/>
          <w:szCs w:val="28"/>
        </w:rPr>
      </w:pPr>
    </w:p>
    <w:p w14:paraId="7507AEE9" w14:textId="77777777" w:rsidR="007D6ADB" w:rsidRDefault="007D6ADB" w:rsidP="00931A6B">
      <w:pPr>
        <w:spacing w:line="320" w:lineRule="exact"/>
        <w:rPr>
          <w:position w:val="-1"/>
          <w:sz w:val="28"/>
          <w:szCs w:val="28"/>
        </w:rPr>
      </w:pPr>
    </w:p>
    <w:p w14:paraId="42CE0666" w14:textId="77777777" w:rsidR="00931A6B" w:rsidRDefault="00931A6B" w:rsidP="00931A6B">
      <w:pPr>
        <w:spacing w:line="320" w:lineRule="exact"/>
        <w:rPr>
          <w:position w:val="-1"/>
          <w:sz w:val="28"/>
          <w:szCs w:val="28"/>
        </w:rPr>
      </w:pPr>
    </w:p>
    <w:tbl>
      <w:tblPr>
        <w:tblW w:w="9340" w:type="dxa"/>
        <w:tblInd w:w="-70" w:type="dxa"/>
        <w:tblLayout w:type="fixed"/>
        <w:tblLook w:val="0000" w:firstRow="0" w:lastRow="0" w:firstColumn="0" w:lastColumn="0" w:noHBand="0" w:noVBand="0"/>
      </w:tblPr>
      <w:tblGrid>
        <w:gridCol w:w="2730"/>
        <w:gridCol w:w="6610"/>
      </w:tblGrid>
      <w:tr w:rsidR="00931A6B" w14:paraId="3D0AA432" w14:textId="77777777" w:rsidTr="00723F8E">
        <w:tc>
          <w:tcPr>
            <w:tcW w:w="2730" w:type="dxa"/>
            <w:tcBorders>
              <w:top w:val="single" w:sz="8" w:space="0" w:color="000000"/>
              <w:left w:val="single" w:sz="8" w:space="0" w:color="000000"/>
              <w:bottom w:val="single" w:sz="8" w:space="0" w:color="000000"/>
            </w:tcBorders>
          </w:tcPr>
          <w:p w14:paraId="74D8444E" w14:textId="77777777" w:rsidR="00931A6B" w:rsidRDefault="00931A6B" w:rsidP="00FA5175">
            <w:pPr>
              <w:ind w:left="1" w:hanging="3"/>
              <w:rPr>
                <w:rFonts w:ascii="Arial" w:eastAsia="Arial" w:hAnsi="Arial" w:cs="Arial"/>
                <w:color w:val="000000"/>
                <w:sz w:val="28"/>
                <w:szCs w:val="28"/>
              </w:rPr>
            </w:pPr>
            <w:r>
              <w:rPr>
                <w:rFonts w:ascii="Arial" w:eastAsia="Arial" w:hAnsi="Arial" w:cs="Arial"/>
                <w:b/>
                <w:color w:val="000000"/>
                <w:sz w:val="28"/>
                <w:szCs w:val="28"/>
              </w:rPr>
              <w:t>Ciclo Formativo</w:t>
            </w:r>
          </w:p>
        </w:tc>
        <w:tc>
          <w:tcPr>
            <w:tcW w:w="6610" w:type="dxa"/>
            <w:tcBorders>
              <w:top w:val="single" w:sz="8" w:space="0" w:color="000000"/>
              <w:left w:val="single" w:sz="8" w:space="0" w:color="000000"/>
              <w:bottom w:val="single" w:sz="8" w:space="0" w:color="000000"/>
              <w:right w:val="single" w:sz="8" w:space="0" w:color="000000"/>
            </w:tcBorders>
            <w:vAlign w:val="center"/>
          </w:tcPr>
          <w:p w14:paraId="27C14898" w14:textId="77777777" w:rsidR="00931A6B" w:rsidRPr="00931A6B" w:rsidRDefault="00931A6B" w:rsidP="00931A6B">
            <w:pPr>
              <w:spacing w:before="25"/>
              <w:rPr>
                <w:rFonts w:ascii="Arial" w:eastAsia="Arial" w:hAnsi="Arial" w:cs="Arial"/>
                <w:sz w:val="28"/>
                <w:szCs w:val="28"/>
              </w:rPr>
            </w:pPr>
            <w:r>
              <w:rPr>
                <w:noProof/>
                <w:lang w:val="es-ES" w:eastAsia="es-ES"/>
              </w:rPr>
              <w:drawing>
                <wp:anchor distT="0" distB="0" distL="114300" distR="114300" simplePos="0" relativeHeight="503316202" behindDoc="1" locked="0" layoutInCell="1" allowOverlap="1" wp14:anchorId="25A98778" wp14:editId="73BEBB44">
                  <wp:simplePos x="0" y="0"/>
                  <wp:positionH relativeFrom="page">
                    <wp:posOffset>5485765</wp:posOffset>
                  </wp:positionH>
                  <wp:positionV relativeFrom="page">
                    <wp:posOffset>1084580</wp:posOffset>
                  </wp:positionV>
                  <wp:extent cx="936625" cy="7232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625" cy="72326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w:t>
            </w:r>
            <w:r>
              <w:rPr>
                <w:rFonts w:ascii="Arial" w:eastAsia="Arial" w:hAnsi="Arial" w:cs="Arial"/>
                <w:sz w:val="28"/>
                <w:szCs w:val="28"/>
              </w:rPr>
              <w:t>Técnico Superior en Energías Renovables”</w:t>
            </w:r>
          </w:p>
        </w:tc>
      </w:tr>
      <w:tr w:rsidR="00931A6B" w14:paraId="0929BD23" w14:textId="77777777" w:rsidTr="00723F8E">
        <w:tc>
          <w:tcPr>
            <w:tcW w:w="2730" w:type="dxa"/>
            <w:tcBorders>
              <w:top w:val="single" w:sz="8" w:space="0" w:color="000000"/>
              <w:left w:val="single" w:sz="8" w:space="0" w:color="000000"/>
              <w:bottom w:val="single" w:sz="8" w:space="0" w:color="000000"/>
            </w:tcBorders>
          </w:tcPr>
          <w:p w14:paraId="5C49D5BF" w14:textId="77777777" w:rsidR="00931A6B" w:rsidRDefault="00931A6B" w:rsidP="00FA5175">
            <w:pPr>
              <w:ind w:left="1" w:hanging="3"/>
              <w:rPr>
                <w:rFonts w:ascii="Arial" w:eastAsia="Arial" w:hAnsi="Arial" w:cs="Arial"/>
                <w:color w:val="000000"/>
                <w:sz w:val="28"/>
                <w:szCs w:val="28"/>
              </w:rPr>
            </w:pPr>
            <w:r>
              <w:rPr>
                <w:rFonts w:ascii="Arial" w:eastAsia="Arial" w:hAnsi="Arial" w:cs="Arial"/>
                <w:b/>
                <w:color w:val="000000"/>
                <w:sz w:val="28"/>
                <w:szCs w:val="28"/>
              </w:rPr>
              <w:t>Normativa que regula el título</w:t>
            </w:r>
          </w:p>
        </w:tc>
        <w:tc>
          <w:tcPr>
            <w:tcW w:w="6610" w:type="dxa"/>
            <w:tcBorders>
              <w:top w:val="single" w:sz="8" w:space="0" w:color="000000"/>
              <w:left w:val="single" w:sz="8" w:space="0" w:color="000000"/>
              <w:bottom w:val="single" w:sz="8" w:space="0" w:color="000000"/>
              <w:right w:val="single" w:sz="8" w:space="0" w:color="000000"/>
            </w:tcBorders>
          </w:tcPr>
          <w:p w14:paraId="1799FA73" w14:textId="77777777" w:rsidR="00931A6B" w:rsidRPr="007D5CE8" w:rsidRDefault="00723F8E" w:rsidP="007D5CE8">
            <w:pPr>
              <w:rPr>
                <w:rFonts w:ascii="Arial" w:eastAsia="Arial" w:hAnsi="Arial" w:cs="Arial"/>
                <w:sz w:val="28"/>
                <w:szCs w:val="28"/>
              </w:rPr>
            </w:pPr>
            <w:r w:rsidRPr="007D5CE8">
              <w:rPr>
                <w:rFonts w:ascii="Arial" w:eastAsia="Arial" w:hAnsi="Arial" w:cs="Arial"/>
                <w:sz w:val="28"/>
                <w:szCs w:val="28"/>
              </w:rPr>
              <w:t>Real Decreto 385/2011, de 18 de marzo</w:t>
            </w:r>
          </w:p>
        </w:tc>
      </w:tr>
      <w:tr w:rsidR="00931A6B" w14:paraId="5C3DF678" w14:textId="77777777" w:rsidTr="00723F8E">
        <w:tc>
          <w:tcPr>
            <w:tcW w:w="2730" w:type="dxa"/>
            <w:tcBorders>
              <w:top w:val="single" w:sz="8" w:space="0" w:color="000000"/>
              <w:left w:val="single" w:sz="8" w:space="0" w:color="000000"/>
              <w:bottom w:val="single" w:sz="8" w:space="0" w:color="000000"/>
            </w:tcBorders>
          </w:tcPr>
          <w:p w14:paraId="21499366" w14:textId="77777777" w:rsidR="00931A6B" w:rsidRDefault="00931A6B" w:rsidP="00FA5175">
            <w:pPr>
              <w:ind w:left="1" w:hanging="3"/>
              <w:rPr>
                <w:rFonts w:ascii="Arial" w:eastAsia="Arial" w:hAnsi="Arial" w:cs="Arial"/>
                <w:color w:val="000000"/>
                <w:sz w:val="28"/>
                <w:szCs w:val="28"/>
              </w:rPr>
            </w:pPr>
            <w:r>
              <w:rPr>
                <w:rFonts w:ascii="Arial" w:eastAsia="Arial" w:hAnsi="Arial" w:cs="Arial"/>
                <w:b/>
                <w:color w:val="000000"/>
                <w:sz w:val="28"/>
                <w:szCs w:val="28"/>
              </w:rPr>
              <w:t>Módulo Profesional</w:t>
            </w:r>
          </w:p>
        </w:tc>
        <w:tc>
          <w:tcPr>
            <w:tcW w:w="6610" w:type="dxa"/>
            <w:tcBorders>
              <w:top w:val="single" w:sz="8" w:space="0" w:color="000000"/>
              <w:left w:val="single" w:sz="8" w:space="0" w:color="000000"/>
              <w:bottom w:val="single" w:sz="8" w:space="0" w:color="000000"/>
              <w:right w:val="single" w:sz="8" w:space="0" w:color="000000"/>
            </w:tcBorders>
            <w:vAlign w:val="center"/>
          </w:tcPr>
          <w:p w14:paraId="1EA885ED" w14:textId="77777777" w:rsidR="00931A6B" w:rsidRDefault="00931A6B" w:rsidP="00931A6B">
            <w:pPr>
              <w:spacing w:before="18"/>
              <w:rPr>
                <w:sz w:val="28"/>
                <w:szCs w:val="28"/>
              </w:rPr>
            </w:pPr>
            <w:r>
              <w:rPr>
                <w:sz w:val="24"/>
                <w:szCs w:val="24"/>
              </w:rPr>
              <w:t>“SUBESTACIONES ELÉCTRICAS</w:t>
            </w:r>
            <w:r>
              <w:rPr>
                <w:sz w:val="28"/>
                <w:szCs w:val="28"/>
              </w:rPr>
              <w:t>”</w:t>
            </w:r>
          </w:p>
          <w:p w14:paraId="42268EB8" w14:textId="77777777" w:rsidR="00931A6B" w:rsidRDefault="00931A6B" w:rsidP="00FA5175">
            <w:pPr>
              <w:ind w:left="1" w:hanging="3"/>
              <w:jc w:val="center"/>
              <w:rPr>
                <w:rFonts w:ascii="Arial" w:eastAsia="Arial" w:hAnsi="Arial" w:cs="Arial"/>
                <w:color w:val="000000"/>
                <w:sz w:val="28"/>
                <w:szCs w:val="28"/>
              </w:rPr>
            </w:pPr>
          </w:p>
        </w:tc>
      </w:tr>
      <w:tr w:rsidR="00931A6B" w14:paraId="75925B43" w14:textId="77777777" w:rsidTr="00723F8E">
        <w:tc>
          <w:tcPr>
            <w:tcW w:w="2730" w:type="dxa"/>
            <w:tcBorders>
              <w:top w:val="single" w:sz="8" w:space="0" w:color="000000"/>
              <w:left w:val="single" w:sz="8" w:space="0" w:color="000000"/>
              <w:bottom w:val="single" w:sz="8" w:space="0" w:color="000000"/>
            </w:tcBorders>
          </w:tcPr>
          <w:p w14:paraId="50253A53" w14:textId="77777777" w:rsidR="00931A6B" w:rsidRDefault="00931A6B" w:rsidP="00FA5175">
            <w:pPr>
              <w:ind w:left="1" w:hanging="3"/>
              <w:rPr>
                <w:rFonts w:ascii="Arial" w:eastAsia="Arial" w:hAnsi="Arial" w:cs="Arial"/>
                <w:color w:val="000000"/>
                <w:sz w:val="28"/>
                <w:szCs w:val="28"/>
              </w:rPr>
            </w:pPr>
            <w:r>
              <w:rPr>
                <w:rFonts w:ascii="Arial" w:eastAsia="Arial" w:hAnsi="Arial" w:cs="Arial"/>
                <w:b/>
                <w:color w:val="000000"/>
                <w:sz w:val="28"/>
                <w:szCs w:val="28"/>
              </w:rPr>
              <w:t>Profesor/a</w:t>
            </w:r>
          </w:p>
          <w:p w14:paraId="3F3B6F19" w14:textId="77777777" w:rsidR="00931A6B" w:rsidRDefault="00931A6B" w:rsidP="00FA5175">
            <w:pPr>
              <w:ind w:left="1" w:hanging="3"/>
              <w:rPr>
                <w:rFonts w:ascii="Arial" w:eastAsia="Arial" w:hAnsi="Arial" w:cs="Arial"/>
                <w:color w:val="000000"/>
                <w:sz w:val="28"/>
                <w:szCs w:val="28"/>
              </w:rPr>
            </w:pPr>
          </w:p>
        </w:tc>
        <w:tc>
          <w:tcPr>
            <w:tcW w:w="6610" w:type="dxa"/>
            <w:tcBorders>
              <w:top w:val="single" w:sz="8" w:space="0" w:color="000000"/>
              <w:left w:val="single" w:sz="8" w:space="0" w:color="000000"/>
              <w:bottom w:val="single" w:sz="8" w:space="0" w:color="000000"/>
              <w:right w:val="single" w:sz="8" w:space="0" w:color="000000"/>
            </w:tcBorders>
            <w:vAlign w:val="center"/>
          </w:tcPr>
          <w:p w14:paraId="6621EFF7" w14:textId="77777777" w:rsidR="00931A6B" w:rsidRDefault="00931A6B" w:rsidP="00FA5175">
            <w:pPr>
              <w:ind w:left="1" w:hanging="3"/>
              <w:rPr>
                <w:rFonts w:ascii="Arial" w:eastAsia="Arial" w:hAnsi="Arial" w:cs="Arial"/>
                <w:color w:val="000000"/>
                <w:sz w:val="28"/>
                <w:szCs w:val="28"/>
              </w:rPr>
            </w:pPr>
            <w:r>
              <w:rPr>
                <w:rFonts w:ascii="Arial" w:eastAsia="Arial" w:hAnsi="Arial" w:cs="Arial"/>
                <w:color w:val="000000"/>
                <w:sz w:val="28"/>
                <w:szCs w:val="28"/>
              </w:rPr>
              <w:t>D. Raúl Fernández Villacastín</w:t>
            </w:r>
          </w:p>
          <w:p w14:paraId="3EFFC76C" w14:textId="77777777" w:rsidR="00931A6B" w:rsidRDefault="00931A6B" w:rsidP="00FA5175">
            <w:pPr>
              <w:ind w:left="1" w:hanging="3"/>
              <w:rPr>
                <w:rFonts w:ascii="Arial" w:eastAsia="Arial" w:hAnsi="Arial" w:cs="Arial"/>
                <w:color w:val="000000"/>
                <w:sz w:val="28"/>
                <w:szCs w:val="28"/>
              </w:rPr>
            </w:pPr>
          </w:p>
        </w:tc>
      </w:tr>
      <w:tr w:rsidR="00931A6B" w14:paraId="60048B2D" w14:textId="77777777" w:rsidTr="00723F8E">
        <w:tc>
          <w:tcPr>
            <w:tcW w:w="2730" w:type="dxa"/>
            <w:tcBorders>
              <w:top w:val="single" w:sz="8" w:space="0" w:color="000000"/>
              <w:left w:val="single" w:sz="8" w:space="0" w:color="000000"/>
              <w:bottom w:val="single" w:sz="8" w:space="0" w:color="000000"/>
            </w:tcBorders>
          </w:tcPr>
          <w:p w14:paraId="0AC4222A" w14:textId="77777777" w:rsidR="00931A6B" w:rsidRDefault="00931A6B" w:rsidP="00FA5175">
            <w:pPr>
              <w:ind w:left="1" w:hanging="3"/>
              <w:rPr>
                <w:rFonts w:ascii="Arial" w:eastAsia="Arial" w:hAnsi="Arial" w:cs="Arial"/>
                <w:color w:val="000000"/>
                <w:sz w:val="28"/>
                <w:szCs w:val="28"/>
              </w:rPr>
            </w:pPr>
            <w:r>
              <w:rPr>
                <w:rFonts w:ascii="Arial" w:eastAsia="Arial" w:hAnsi="Arial" w:cs="Arial"/>
                <w:b/>
                <w:color w:val="000000"/>
                <w:sz w:val="28"/>
                <w:szCs w:val="28"/>
              </w:rPr>
              <w:t xml:space="preserve">Duración del Módulo </w:t>
            </w:r>
          </w:p>
        </w:tc>
        <w:tc>
          <w:tcPr>
            <w:tcW w:w="6610" w:type="dxa"/>
            <w:tcBorders>
              <w:top w:val="single" w:sz="8" w:space="0" w:color="000000"/>
              <w:left w:val="single" w:sz="8" w:space="0" w:color="000000"/>
              <w:bottom w:val="single" w:sz="8" w:space="0" w:color="000000"/>
              <w:right w:val="single" w:sz="8" w:space="0" w:color="000000"/>
            </w:tcBorders>
            <w:vAlign w:val="center"/>
          </w:tcPr>
          <w:p w14:paraId="215F4C73" w14:textId="77777777" w:rsidR="00931A6B" w:rsidRDefault="00931A6B" w:rsidP="00FA5175">
            <w:pPr>
              <w:ind w:left="1" w:hanging="3"/>
              <w:jc w:val="center"/>
              <w:rPr>
                <w:rFonts w:ascii="Arial" w:eastAsia="Arial" w:hAnsi="Arial" w:cs="Arial"/>
                <w:color w:val="000000"/>
                <w:sz w:val="28"/>
                <w:szCs w:val="28"/>
              </w:rPr>
            </w:pPr>
            <w:r w:rsidRPr="007963EB">
              <w:rPr>
                <w:rFonts w:ascii="Arial" w:eastAsia="Arial" w:hAnsi="Arial" w:cs="Arial"/>
                <w:sz w:val="28"/>
                <w:szCs w:val="28"/>
              </w:rPr>
              <w:t>168h</w:t>
            </w:r>
          </w:p>
        </w:tc>
      </w:tr>
      <w:tr w:rsidR="00E97ABC" w14:paraId="72104E64" w14:textId="77777777" w:rsidTr="00723F8E">
        <w:tc>
          <w:tcPr>
            <w:tcW w:w="2730" w:type="dxa"/>
            <w:tcBorders>
              <w:top w:val="single" w:sz="8" w:space="0" w:color="000000"/>
              <w:left w:val="single" w:sz="8" w:space="0" w:color="000000"/>
              <w:bottom w:val="single" w:sz="8" w:space="0" w:color="000000"/>
            </w:tcBorders>
          </w:tcPr>
          <w:p w14:paraId="295C2E6B" w14:textId="77777777" w:rsidR="00E97ABC" w:rsidRDefault="00E97ABC" w:rsidP="00FA5175">
            <w:pPr>
              <w:ind w:left="1" w:hanging="3"/>
              <w:rPr>
                <w:rFonts w:ascii="Arial" w:eastAsia="Arial" w:hAnsi="Arial" w:cs="Arial"/>
                <w:b/>
                <w:color w:val="000000"/>
                <w:sz w:val="28"/>
                <w:szCs w:val="28"/>
              </w:rPr>
            </w:pPr>
            <w:r>
              <w:rPr>
                <w:rFonts w:ascii="Arial" w:eastAsia="Arial" w:hAnsi="Arial" w:cs="Arial"/>
                <w:b/>
                <w:color w:val="000000"/>
                <w:sz w:val="28"/>
                <w:szCs w:val="28"/>
              </w:rPr>
              <w:t>CURSO</w:t>
            </w:r>
          </w:p>
        </w:tc>
        <w:tc>
          <w:tcPr>
            <w:tcW w:w="6610" w:type="dxa"/>
            <w:tcBorders>
              <w:top w:val="single" w:sz="8" w:space="0" w:color="000000"/>
              <w:left w:val="single" w:sz="8" w:space="0" w:color="000000"/>
              <w:bottom w:val="single" w:sz="8" w:space="0" w:color="000000"/>
              <w:right w:val="single" w:sz="8" w:space="0" w:color="000000"/>
            </w:tcBorders>
            <w:vAlign w:val="center"/>
          </w:tcPr>
          <w:p w14:paraId="506D7605" w14:textId="77777777" w:rsidR="00E97ABC" w:rsidRDefault="00E97ABC" w:rsidP="00FA5175">
            <w:pPr>
              <w:ind w:left="1" w:hanging="3"/>
              <w:jc w:val="center"/>
              <w:rPr>
                <w:rFonts w:ascii="Arial" w:eastAsia="Arial" w:hAnsi="Arial" w:cs="Arial"/>
                <w:color w:val="FF0000"/>
                <w:sz w:val="28"/>
                <w:szCs w:val="28"/>
              </w:rPr>
            </w:pPr>
          </w:p>
          <w:p w14:paraId="12556BAC" w14:textId="77777777" w:rsidR="00E97ABC" w:rsidRPr="00931A6B" w:rsidRDefault="00E97ABC" w:rsidP="00FA5175">
            <w:pPr>
              <w:ind w:left="1" w:hanging="3"/>
              <w:jc w:val="center"/>
              <w:rPr>
                <w:rFonts w:ascii="Arial" w:eastAsia="Arial" w:hAnsi="Arial" w:cs="Arial"/>
                <w:color w:val="FF0000"/>
                <w:sz w:val="28"/>
                <w:szCs w:val="28"/>
              </w:rPr>
            </w:pPr>
            <w:r w:rsidRPr="00E97ABC">
              <w:rPr>
                <w:rFonts w:ascii="Arial" w:eastAsia="Arial" w:hAnsi="Arial" w:cs="Arial"/>
                <w:sz w:val="28"/>
                <w:szCs w:val="28"/>
              </w:rPr>
              <w:t>2020/2021</w:t>
            </w:r>
          </w:p>
        </w:tc>
      </w:tr>
    </w:tbl>
    <w:p w14:paraId="769C5945" w14:textId="77777777" w:rsidR="00931A6B" w:rsidRDefault="00931A6B" w:rsidP="00931A6B">
      <w:pPr>
        <w:spacing w:line="320" w:lineRule="exact"/>
        <w:rPr>
          <w:position w:val="-1"/>
          <w:sz w:val="28"/>
          <w:szCs w:val="28"/>
        </w:rPr>
      </w:pPr>
    </w:p>
    <w:p w14:paraId="6719B183" w14:textId="77777777" w:rsidR="00931A6B" w:rsidRDefault="00931A6B" w:rsidP="00931A6B">
      <w:pPr>
        <w:spacing w:line="320" w:lineRule="exact"/>
        <w:rPr>
          <w:position w:val="-1"/>
          <w:sz w:val="28"/>
          <w:szCs w:val="28"/>
        </w:rPr>
      </w:pPr>
    </w:p>
    <w:p w14:paraId="5FBBDBC2" w14:textId="77777777" w:rsidR="001A0C88" w:rsidRDefault="00052BEF" w:rsidP="00931A6B">
      <w:pPr>
        <w:spacing w:line="320" w:lineRule="exact"/>
        <w:rPr>
          <w:rFonts w:ascii="Arial" w:eastAsia="Arial" w:hAnsi="Arial" w:cs="Arial"/>
          <w:sz w:val="28"/>
          <w:szCs w:val="28"/>
        </w:rPr>
      </w:pPr>
      <w:r>
        <w:rPr>
          <w:position w:val="-1"/>
          <w:sz w:val="28"/>
          <w:szCs w:val="28"/>
        </w:rPr>
        <w:t xml:space="preserve"> </w:t>
      </w:r>
    </w:p>
    <w:p w14:paraId="44EA9444" w14:textId="77777777" w:rsidR="001A0C88" w:rsidRDefault="001A0C88">
      <w:pPr>
        <w:spacing w:line="200" w:lineRule="exact"/>
      </w:pPr>
    </w:p>
    <w:p w14:paraId="7646D907" w14:textId="77777777" w:rsidR="001A0C88" w:rsidRDefault="001A0C88">
      <w:pPr>
        <w:spacing w:before="15"/>
        <w:ind w:left="1041"/>
        <w:rPr>
          <w:sz w:val="24"/>
          <w:szCs w:val="24"/>
        </w:rPr>
      </w:pPr>
    </w:p>
    <w:p w14:paraId="1700EA11" w14:textId="77777777" w:rsidR="001A0C88" w:rsidRDefault="001A0C88">
      <w:pPr>
        <w:spacing w:line="200" w:lineRule="exact"/>
      </w:pPr>
    </w:p>
    <w:p w14:paraId="19203FDB" w14:textId="77777777" w:rsidR="001A0C88" w:rsidRDefault="001A0C88">
      <w:pPr>
        <w:spacing w:before="10" w:line="260" w:lineRule="exact"/>
        <w:rPr>
          <w:sz w:val="26"/>
          <w:szCs w:val="26"/>
        </w:rPr>
      </w:pPr>
    </w:p>
    <w:p w14:paraId="053E7873" w14:textId="77777777" w:rsidR="00B15A5E" w:rsidRDefault="00B15A5E">
      <w:r>
        <w:br w:type="page"/>
      </w:r>
    </w:p>
    <w:p w14:paraId="489F769E" w14:textId="77777777" w:rsidR="001A0C88" w:rsidRDefault="001A0C88">
      <w:pPr>
        <w:spacing w:line="200" w:lineRule="exact"/>
      </w:pPr>
    </w:p>
    <w:p w14:paraId="289676FF" w14:textId="77777777" w:rsidR="001A0C88" w:rsidRDefault="001A0C88">
      <w:pPr>
        <w:spacing w:line="200" w:lineRule="exact"/>
      </w:pPr>
    </w:p>
    <w:p w14:paraId="2F5FE82F" w14:textId="77777777" w:rsidR="001A0C88" w:rsidRDefault="001A0C88">
      <w:pPr>
        <w:spacing w:before="5" w:line="260" w:lineRule="exact"/>
        <w:rPr>
          <w:sz w:val="26"/>
          <w:szCs w:val="26"/>
        </w:rPr>
      </w:pPr>
    </w:p>
    <w:p w14:paraId="0D5B1ADC" w14:textId="77777777" w:rsidR="001A0C88" w:rsidRDefault="007D5CE8" w:rsidP="007D5CE8">
      <w:pPr>
        <w:spacing w:before="29"/>
        <w:ind w:left="3907" w:right="3856"/>
        <w:jc w:val="center"/>
        <w:rPr>
          <w:rFonts w:ascii="Arial" w:eastAsia="Arial" w:hAnsi="Arial" w:cs="Arial"/>
          <w:sz w:val="24"/>
          <w:szCs w:val="24"/>
        </w:rPr>
      </w:pPr>
      <w:r>
        <w:rPr>
          <w:rFonts w:ascii="Arial" w:eastAsia="Arial" w:hAnsi="Arial" w:cs="Arial"/>
          <w:b/>
          <w:sz w:val="24"/>
          <w:szCs w:val="24"/>
          <w:u w:val="thick" w:color="000000"/>
        </w:rPr>
        <w:t>ÍNDIC</w:t>
      </w:r>
      <w:r w:rsidR="00052BEF">
        <w:rPr>
          <w:rFonts w:ascii="Arial" w:eastAsia="Arial" w:hAnsi="Arial" w:cs="Arial"/>
          <w:b/>
          <w:sz w:val="24"/>
          <w:szCs w:val="24"/>
          <w:u w:val="thick" w:color="000000"/>
        </w:rPr>
        <w:t>E</w:t>
      </w:r>
    </w:p>
    <w:p w14:paraId="7B221DD8" w14:textId="77777777" w:rsidR="001A0C88" w:rsidRDefault="001A0C88">
      <w:pPr>
        <w:spacing w:line="200" w:lineRule="exact"/>
      </w:pPr>
    </w:p>
    <w:sdt>
      <w:sdtPr>
        <w:rPr>
          <w:rFonts w:ascii="Times New Roman" w:eastAsia="Times New Roman" w:hAnsi="Times New Roman" w:cs="Times New Roman"/>
          <w:b w:val="0"/>
          <w:bCs w:val="0"/>
          <w:color w:val="auto"/>
          <w:sz w:val="20"/>
          <w:szCs w:val="20"/>
          <w:lang w:val="en-US" w:eastAsia="en-US"/>
        </w:rPr>
        <w:id w:val="968320123"/>
        <w:docPartObj>
          <w:docPartGallery w:val="Table of Contents"/>
          <w:docPartUnique/>
        </w:docPartObj>
      </w:sdtPr>
      <w:sdtEndPr/>
      <w:sdtContent>
        <w:p w14:paraId="66DFE2F3" w14:textId="77777777" w:rsidR="007D5CE8" w:rsidRDefault="007D5CE8">
          <w:pPr>
            <w:pStyle w:val="TtuloTDC"/>
          </w:pPr>
          <w:r>
            <w:t>Contenido</w:t>
          </w:r>
        </w:p>
        <w:p w14:paraId="36126B4E" w14:textId="77777777" w:rsidR="007D6ADB" w:rsidRDefault="007D5CE8">
          <w:pPr>
            <w:pStyle w:val="TDC1"/>
            <w:tabs>
              <w:tab w:val="left" w:pos="440"/>
              <w:tab w:val="right" w:leader="dot" w:pos="9459"/>
            </w:tabs>
            <w:rPr>
              <w:rFonts w:asciiTheme="minorHAnsi" w:eastAsiaTheme="minorEastAsia" w:hAnsiTheme="minorHAnsi" w:cstheme="minorBidi"/>
              <w:noProof/>
              <w:sz w:val="22"/>
              <w:szCs w:val="22"/>
              <w:lang w:val="es-ES" w:eastAsia="es-ES"/>
            </w:rPr>
          </w:pPr>
          <w:r>
            <w:fldChar w:fldCharType="begin"/>
          </w:r>
          <w:r>
            <w:instrText xml:space="preserve"> TOC \o "1-3" \h \z \u </w:instrText>
          </w:r>
          <w:r>
            <w:fldChar w:fldCharType="separate"/>
          </w:r>
          <w:hyperlink w:anchor="_Toc54521881" w:history="1">
            <w:r w:rsidR="007D6ADB" w:rsidRPr="0053167B">
              <w:rPr>
                <w:rStyle w:val="Hipervnculo"/>
                <w:rFonts w:eastAsia="Arial"/>
                <w:noProof/>
              </w:rPr>
              <w:t>1.</w:t>
            </w:r>
            <w:r w:rsidR="007D6ADB">
              <w:rPr>
                <w:rFonts w:asciiTheme="minorHAnsi" w:eastAsiaTheme="minorEastAsia" w:hAnsiTheme="minorHAnsi" w:cstheme="minorBidi"/>
                <w:noProof/>
                <w:sz w:val="22"/>
                <w:szCs w:val="22"/>
                <w:lang w:val="es-ES" w:eastAsia="es-ES"/>
              </w:rPr>
              <w:tab/>
            </w:r>
            <w:r w:rsidR="007D6ADB" w:rsidRPr="0053167B">
              <w:rPr>
                <w:rStyle w:val="Hipervnculo"/>
                <w:rFonts w:eastAsia="Arial"/>
                <w:noProof/>
              </w:rPr>
              <w:t>INTRODUCCIÓN.</w:t>
            </w:r>
            <w:r w:rsidR="007D6ADB">
              <w:rPr>
                <w:noProof/>
                <w:webHidden/>
              </w:rPr>
              <w:tab/>
            </w:r>
            <w:r w:rsidR="007D6ADB">
              <w:rPr>
                <w:noProof/>
                <w:webHidden/>
              </w:rPr>
              <w:fldChar w:fldCharType="begin"/>
            </w:r>
            <w:r w:rsidR="007D6ADB">
              <w:rPr>
                <w:noProof/>
                <w:webHidden/>
              </w:rPr>
              <w:instrText xml:space="preserve"> PAGEREF _Toc54521881 \h </w:instrText>
            </w:r>
            <w:r w:rsidR="007D6ADB">
              <w:rPr>
                <w:noProof/>
                <w:webHidden/>
              </w:rPr>
            </w:r>
            <w:r w:rsidR="007D6ADB">
              <w:rPr>
                <w:noProof/>
                <w:webHidden/>
              </w:rPr>
              <w:fldChar w:fldCharType="separate"/>
            </w:r>
            <w:r w:rsidR="007D6ADB">
              <w:rPr>
                <w:noProof/>
                <w:webHidden/>
              </w:rPr>
              <w:t>3</w:t>
            </w:r>
            <w:r w:rsidR="007D6ADB">
              <w:rPr>
                <w:noProof/>
                <w:webHidden/>
              </w:rPr>
              <w:fldChar w:fldCharType="end"/>
            </w:r>
          </w:hyperlink>
        </w:p>
        <w:p w14:paraId="7BAB5FCE" w14:textId="77777777" w:rsidR="007D6ADB" w:rsidRDefault="004915AD">
          <w:pPr>
            <w:pStyle w:val="TDC1"/>
            <w:tabs>
              <w:tab w:val="left" w:pos="440"/>
              <w:tab w:val="right" w:leader="dot" w:pos="9459"/>
            </w:tabs>
            <w:rPr>
              <w:rFonts w:asciiTheme="minorHAnsi" w:eastAsiaTheme="minorEastAsia" w:hAnsiTheme="minorHAnsi" w:cstheme="minorBidi"/>
              <w:noProof/>
              <w:sz w:val="22"/>
              <w:szCs w:val="22"/>
              <w:lang w:val="es-ES" w:eastAsia="es-ES"/>
            </w:rPr>
          </w:pPr>
          <w:hyperlink w:anchor="_Toc54521882" w:history="1">
            <w:r w:rsidR="007D6ADB" w:rsidRPr="0053167B">
              <w:rPr>
                <w:rStyle w:val="Hipervnculo"/>
                <w:rFonts w:eastAsia="Arial"/>
                <w:noProof/>
              </w:rPr>
              <w:t>2.</w:t>
            </w:r>
            <w:r w:rsidR="007D6ADB">
              <w:rPr>
                <w:rFonts w:asciiTheme="minorHAnsi" w:eastAsiaTheme="minorEastAsia" w:hAnsiTheme="minorHAnsi" w:cstheme="minorBidi"/>
                <w:noProof/>
                <w:sz w:val="22"/>
                <w:szCs w:val="22"/>
                <w:lang w:val="es-ES" w:eastAsia="es-ES"/>
              </w:rPr>
              <w:tab/>
            </w:r>
            <w:r w:rsidR="007D6ADB" w:rsidRPr="0053167B">
              <w:rPr>
                <w:rStyle w:val="Hipervnculo"/>
                <w:rFonts w:eastAsia="Arial"/>
                <w:noProof/>
              </w:rPr>
              <w:t>CARACTERÍSTICAS DEL GRUPO CLASE</w:t>
            </w:r>
            <w:r w:rsidR="007D6ADB">
              <w:rPr>
                <w:noProof/>
                <w:webHidden/>
              </w:rPr>
              <w:tab/>
            </w:r>
            <w:r w:rsidR="007D6ADB">
              <w:rPr>
                <w:noProof/>
                <w:webHidden/>
              </w:rPr>
              <w:fldChar w:fldCharType="begin"/>
            </w:r>
            <w:r w:rsidR="007D6ADB">
              <w:rPr>
                <w:noProof/>
                <w:webHidden/>
              </w:rPr>
              <w:instrText xml:space="preserve"> PAGEREF _Toc54521882 \h </w:instrText>
            </w:r>
            <w:r w:rsidR="007D6ADB">
              <w:rPr>
                <w:noProof/>
                <w:webHidden/>
              </w:rPr>
            </w:r>
            <w:r w:rsidR="007D6ADB">
              <w:rPr>
                <w:noProof/>
                <w:webHidden/>
              </w:rPr>
              <w:fldChar w:fldCharType="separate"/>
            </w:r>
            <w:r w:rsidR="007D6ADB">
              <w:rPr>
                <w:noProof/>
                <w:webHidden/>
              </w:rPr>
              <w:t>5</w:t>
            </w:r>
            <w:r w:rsidR="007D6ADB">
              <w:rPr>
                <w:noProof/>
                <w:webHidden/>
              </w:rPr>
              <w:fldChar w:fldCharType="end"/>
            </w:r>
          </w:hyperlink>
        </w:p>
        <w:p w14:paraId="7887652F" w14:textId="77777777" w:rsidR="007D6ADB" w:rsidRDefault="004915AD">
          <w:pPr>
            <w:pStyle w:val="TDC1"/>
            <w:tabs>
              <w:tab w:val="left" w:pos="440"/>
              <w:tab w:val="right" w:leader="dot" w:pos="9459"/>
            </w:tabs>
            <w:rPr>
              <w:rFonts w:asciiTheme="minorHAnsi" w:eastAsiaTheme="minorEastAsia" w:hAnsiTheme="minorHAnsi" w:cstheme="minorBidi"/>
              <w:noProof/>
              <w:sz w:val="22"/>
              <w:szCs w:val="22"/>
              <w:lang w:val="es-ES" w:eastAsia="es-ES"/>
            </w:rPr>
          </w:pPr>
          <w:hyperlink w:anchor="_Toc54521883" w:history="1">
            <w:r w:rsidR="007D6ADB" w:rsidRPr="0053167B">
              <w:rPr>
                <w:rStyle w:val="Hipervnculo"/>
                <w:rFonts w:eastAsia="Arial"/>
                <w:noProof/>
              </w:rPr>
              <w:t>3.</w:t>
            </w:r>
            <w:r w:rsidR="007D6ADB">
              <w:rPr>
                <w:rFonts w:asciiTheme="minorHAnsi" w:eastAsiaTheme="minorEastAsia" w:hAnsiTheme="minorHAnsi" w:cstheme="minorBidi"/>
                <w:noProof/>
                <w:sz w:val="22"/>
                <w:szCs w:val="22"/>
                <w:lang w:val="es-ES" w:eastAsia="es-ES"/>
              </w:rPr>
              <w:tab/>
            </w:r>
            <w:r w:rsidR="007D6ADB" w:rsidRPr="0053167B">
              <w:rPr>
                <w:rStyle w:val="Hipervnculo"/>
                <w:rFonts w:eastAsia="Arial"/>
                <w:noProof/>
              </w:rPr>
              <w:t>APRENDIZAJES NO ADQUIRIDOS DURANTE EL CURSO 20-21</w:t>
            </w:r>
            <w:r w:rsidR="007D6ADB">
              <w:rPr>
                <w:noProof/>
                <w:webHidden/>
              </w:rPr>
              <w:tab/>
            </w:r>
            <w:r w:rsidR="007D6ADB">
              <w:rPr>
                <w:noProof/>
                <w:webHidden/>
              </w:rPr>
              <w:fldChar w:fldCharType="begin"/>
            </w:r>
            <w:r w:rsidR="007D6ADB">
              <w:rPr>
                <w:noProof/>
                <w:webHidden/>
              </w:rPr>
              <w:instrText xml:space="preserve"> PAGEREF _Toc54521883 \h </w:instrText>
            </w:r>
            <w:r w:rsidR="007D6ADB">
              <w:rPr>
                <w:noProof/>
                <w:webHidden/>
              </w:rPr>
            </w:r>
            <w:r w:rsidR="007D6ADB">
              <w:rPr>
                <w:noProof/>
                <w:webHidden/>
              </w:rPr>
              <w:fldChar w:fldCharType="separate"/>
            </w:r>
            <w:r w:rsidR="007D6ADB">
              <w:rPr>
                <w:noProof/>
                <w:webHidden/>
              </w:rPr>
              <w:t>5</w:t>
            </w:r>
            <w:r w:rsidR="007D6ADB">
              <w:rPr>
                <w:noProof/>
                <w:webHidden/>
              </w:rPr>
              <w:fldChar w:fldCharType="end"/>
            </w:r>
          </w:hyperlink>
        </w:p>
        <w:p w14:paraId="7D41A5F2" w14:textId="77777777" w:rsidR="007D6ADB" w:rsidRDefault="004915AD">
          <w:pPr>
            <w:pStyle w:val="TDC1"/>
            <w:tabs>
              <w:tab w:val="left" w:pos="440"/>
              <w:tab w:val="right" w:leader="dot" w:pos="9459"/>
            </w:tabs>
            <w:rPr>
              <w:rFonts w:asciiTheme="minorHAnsi" w:eastAsiaTheme="minorEastAsia" w:hAnsiTheme="minorHAnsi" w:cstheme="minorBidi"/>
              <w:noProof/>
              <w:sz w:val="22"/>
              <w:szCs w:val="22"/>
              <w:lang w:val="es-ES" w:eastAsia="es-ES"/>
            </w:rPr>
          </w:pPr>
          <w:hyperlink w:anchor="_Toc54521884" w:history="1">
            <w:r w:rsidR="007D6ADB" w:rsidRPr="0053167B">
              <w:rPr>
                <w:rStyle w:val="Hipervnculo"/>
                <w:rFonts w:eastAsia="Arial"/>
                <w:noProof/>
              </w:rPr>
              <w:t>4.</w:t>
            </w:r>
            <w:r w:rsidR="007D6ADB">
              <w:rPr>
                <w:rFonts w:asciiTheme="minorHAnsi" w:eastAsiaTheme="minorEastAsia" w:hAnsiTheme="minorHAnsi" w:cstheme="minorBidi"/>
                <w:noProof/>
                <w:sz w:val="22"/>
                <w:szCs w:val="22"/>
                <w:lang w:val="es-ES" w:eastAsia="es-ES"/>
              </w:rPr>
              <w:tab/>
            </w:r>
            <w:r w:rsidR="007D6ADB" w:rsidRPr="0053167B">
              <w:rPr>
                <w:rStyle w:val="Hipervnculo"/>
                <w:rFonts w:eastAsia="Arial"/>
                <w:noProof/>
              </w:rPr>
              <w:t>OBJETIVOS GENERALES Y RESULTADOS DE APRENDIZAJE</w:t>
            </w:r>
            <w:r w:rsidR="007D6ADB">
              <w:rPr>
                <w:noProof/>
                <w:webHidden/>
              </w:rPr>
              <w:tab/>
            </w:r>
            <w:r w:rsidR="007D6ADB">
              <w:rPr>
                <w:noProof/>
                <w:webHidden/>
              </w:rPr>
              <w:fldChar w:fldCharType="begin"/>
            </w:r>
            <w:r w:rsidR="007D6ADB">
              <w:rPr>
                <w:noProof/>
                <w:webHidden/>
              </w:rPr>
              <w:instrText xml:space="preserve"> PAGEREF _Toc54521884 \h </w:instrText>
            </w:r>
            <w:r w:rsidR="007D6ADB">
              <w:rPr>
                <w:noProof/>
                <w:webHidden/>
              </w:rPr>
            </w:r>
            <w:r w:rsidR="007D6ADB">
              <w:rPr>
                <w:noProof/>
                <w:webHidden/>
              </w:rPr>
              <w:fldChar w:fldCharType="separate"/>
            </w:r>
            <w:r w:rsidR="007D6ADB">
              <w:rPr>
                <w:noProof/>
                <w:webHidden/>
              </w:rPr>
              <w:t>5</w:t>
            </w:r>
            <w:r w:rsidR="007D6ADB">
              <w:rPr>
                <w:noProof/>
                <w:webHidden/>
              </w:rPr>
              <w:fldChar w:fldCharType="end"/>
            </w:r>
          </w:hyperlink>
        </w:p>
        <w:p w14:paraId="5A882814" w14:textId="77777777" w:rsidR="007D6ADB" w:rsidRDefault="004915AD">
          <w:pPr>
            <w:pStyle w:val="TDC1"/>
            <w:tabs>
              <w:tab w:val="left" w:pos="440"/>
              <w:tab w:val="right" w:leader="dot" w:pos="9459"/>
            </w:tabs>
            <w:rPr>
              <w:rFonts w:asciiTheme="minorHAnsi" w:eastAsiaTheme="minorEastAsia" w:hAnsiTheme="minorHAnsi" w:cstheme="minorBidi"/>
              <w:noProof/>
              <w:sz w:val="22"/>
              <w:szCs w:val="22"/>
              <w:lang w:val="es-ES" w:eastAsia="es-ES"/>
            </w:rPr>
          </w:pPr>
          <w:hyperlink w:anchor="_Toc54521885" w:history="1">
            <w:r w:rsidR="007D6ADB" w:rsidRPr="0053167B">
              <w:rPr>
                <w:rStyle w:val="Hipervnculo"/>
                <w:rFonts w:eastAsia="Arial"/>
                <w:noProof/>
              </w:rPr>
              <w:t>5.</w:t>
            </w:r>
            <w:r w:rsidR="007D6ADB">
              <w:rPr>
                <w:rFonts w:asciiTheme="minorHAnsi" w:eastAsiaTheme="minorEastAsia" w:hAnsiTheme="minorHAnsi" w:cstheme="minorBidi"/>
                <w:noProof/>
                <w:sz w:val="22"/>
                <w:szCs w:val="22"/>
                <w:lang w:val="es-ES" w:eastAsia="es-ES"/>
              </w:rPr>
              <w:tab/>
            </w:r>
            <w:r w:rsidR="007D6ADB" w:rsidRPr="0053167B">
              <w:rPr>
                <w:rStyle w:val="Hipervnculo"/>
                <w:rFonts w:eastAsia="Arial"/>
                <w:noProof/>
              </w:rPr>
              <w:t>COMPETENCIAS PROFESIONALES, PERSONALES Y SOCIALES</w:t>
            </w:r>
            <w:r w:rsidR="007D6ADB">
              <w:rPr>
                <w:noProof/>
                <w:webHidden/>
              </w:rPr>
              <w:tab/>
            </w:r>
            <w:r w:rsidR="007D6ADB">
              <w:rPr>
                <w:noProof/>
                <w:webHidden/>
              </w:rPr>
              <w:fldChar w:fldCharType="begin"/>
            </w:r>
            <w:r w:rsidR="007D6ADB">
              <w:rPr>
                <w:noProof/>
                <w:webHidden/>
              </w:rPr>
              <w:instrText xml:space="preserve"> PAGEREF _Toc54521885 \h </w:instrText>
            </w:r>
            <w:r w:rsidR="007D6ADB">
              <w:rPr>
                <w:noProof/>
                <w:webHidden/>
              </w:rPr>
            </w:r>
            <w:r w:rsidR="007D6ADB">
              <w:rPr>
                <w:noProof/>
                <w:webHidden/>
              </w:rPr>
              <w:fldChar w:fldCharType="separate"/>
            </w:r>
            <w:r w:rsidR="007D6ADB">
              <w:rPr>
                <w:noProof/>
                <w:webHidden/>
              </w:rPr>
              <w:t>7</w:t>
            </w:r>
            <w:r w:rsidR="007D6ADB">
              <w:rPr>
                <w:noProof/>
                <w:webHidden/>
              </w:rPr>
              <w:fldChar w:fldCharType="end"/>
            </w:r>
          </w:hyperlink>
        </w:p>
        <w:p w14:paraId="34766826" w14:textId="77777777" w:rsidR="007D6ADB" w:rsidRDefault="004915AD">
          <w:pPr>
            <w:pStyle w:val="TDC1"/>
            <w:tabs>
              <w:tab w:val="left" w:pos="440"/>
              <w:tab w:val="right" w:leader="dot" w:pos="9459"/>
            </w:tabs>
            <w:rPr>
              <w:rFonts w:asciiTheme="minorHAnsi" w:eastAsiaTheme="minorEastAsia" w:hAnsiTheme="minorHAnsi" w:cstheme="minorBidi"/>
              <w:noProof/>
              <w:sz w:val="22"/>
              <w:szCs w:val="22"/>
              <w:lang w:val="es-ES" w:eastAsia="es-ES"/>
            </w:rPr>
          </w:pPr>
          <w:hyperlink w:anchor="_Toc54521886" w:history="1">
            <w:r w:rsidR="007D6ADB" w:rsidRPr="0053167B">
              <w:rPr>
                <w:rStyle w:val="Hipervnculo"/>
                <w:rFonts w:eastAsia="Arial"/>
                <w:noProof/>
              </w:rPr>
              <w:t>6.</w:t>
            </w:r>
            <w:r w:rsidR="007D6ADB">
              <w:rPr>
                <w:rFonts w:asciiTheme="minorHAnsi" w:eastAsiaTheme="minorEastAsia" w:hAnsiTheme="minorHAnsi" w:cstheme="minorBidi"/>
                <w:noProof/>
                <w:sz w:val="22"/>
                <w:szCs w:val="22"/>
                <w:lang w:val="es-ES" w:eastAsia="es-ES"/>
              </w:rPr>
              <w:tab/>
            </w:r>
            <w:r w:rsidR="007D6ADB" w:rsidRPr="0053167B">
              <w:rPr>
                <w:rStyle w:val="Hipervnculo"/>
                <w:rFonts w:eastAsia="Arial"/>
                <w:noProof/>
              </w:rPr>
              <w:t>ORGANIZACIÓN DE LOS CONTENIDOS</w:t>
            </w:r>
            <w:r w:rsidR="007D6ADB">
              <w:rPr>
                <w:noProof/>
                <w:webHidden/>
              </w:rPr>
              <w:tab/>
            </w:r>
            <w:r w:rsidR="007D6ADB">
              <w:rPr>
                <w:noProof/>
                <w:webHidden/>
              </w:rPr>
              <w:fldChar w:fldCharType="begin"/>
            </w:r>
            <w:r w:rsidR="007D6ADB">
              <w:rPr>
                <w:noProof/>
                <w:webHidden/>
              </w:rPr>
              <w:instrText xml:space="preserve"> PAGEREF _Toc54521886 \h </w:instrText>
            </w:r>
            <w:r w:rsidR="007D6ADB">
              <w:rPr>
                <w:noProof/>
                <w:webHidden/>
              </w:rPr>
            </w:r>
            <w:r w:rsidR="007D6ADB">
              <w:rPr>
                <w:noProof/>
                <w:webHidden/>
              </w:rPr>
              <w:fldChar w:fldCharType="separate"/>
            </w:r>
            <w:r w:rsidR="007D6ADB">
              <w:rPr>
                <w:noProof/>
                <w:webHidden/>
              </w:rPr>
              <w:t>8</w:t>
            </w:r>
            <w:r w:rsidR="007D6ADB">
              <w:rPr>
                <w:noProof/>
                <w:webHidden/>
              </w:rPr>
              <w:fldChar w:fldCharType="end"/>
            </w:r>
          </w:hyperlink>
        </w:p>
        <w:p w14:paraId="3D864E53" w14:textId="77777777" w:rsidR="007D6ADB" w:rsidRDefault="004915AD">
          <w:pPr>
            <w:pStyle w:val="TDC1"/>
            <w:tabs>
              <w:tab w:val="left" w:pos="440"/>
              <w:tab w:val="right" w:leader="dot" w:pos="9459"/>
            </w:tabs>
            <w:rPr>
              <w:rFonts w:asciiTheme="minorHAnsi" w:eastAsiaTheme="minorEastAsia" w:hAnsiTheme="minorHAnsi" w:cstheme="minorBidi"/>
              <w:noProof/>
              <w:sz w:val="22"/>
              <w:szCs w:val="22"/>
              <w:lang w:val="es-ES" w:eastAsia="es-ES"/>
            </w:rPr>
          </w:pPr>
          <w:hyperlink w:anchor="_Toc54521887" w:history="1">
            <w:r w:rsidR="007D6ADB" w:rsidRPr="0053167B">
              <w:rPr>
                <w:rStyle w:val="Hipervnculo"/>
                <w:rFonts w:eastAsia="Arial"/>
                <w:noProof/>
              </w:rPr>
              <w:t>7.</w:t>
            </w:r>
            <w:r w:rsidR="007D6ADB">
              <w:rPr>
                <w:rFonts w:asciiTheme="minorHAnsi" w:eastAsiaTheme="minorEastAsia" w:hAnsiTheme="minorHAnsi" w:cstheme="minorBidi"/>
                <w:noProof/>
                <w:sz w:val="22"/>
                <w:szCs w:val="22"/>
                <w:lang w:val="es-ES" w:eastAsia="es-ES"/>
              </w:rPr>
              <w:tab/>
            </w:r>
            <w:r w:rsidR="007D6ADB" w:rsidRPr="0053167B">
              <w:rPr>
                <w:rStyle w:val="Hipervnculo"/>
                <w:rFonts w:eastAsia="Arial"/>
                <w:noProof/>
              </w:rPr>
              <w:t>UNIDADES DIDÁCTICAS PROPUESTAS Y SU OCUPACIÓN TEMPORAL</w:t>
            </w:r>
            <w:r w:rsidR="007D6ADB">
              <w:rPr>
                <w:noProof/>
                <w:webHidden/>
              </w:rPr>
              <w:tab/>
            </w:r>
            <w:r w:rsidR="007D6ADB">
              <w:rPr>
                <w:noProof/>
                <w:webHidden/>
              </w:rPr>
              <w:fldChar w:fldCharType="begin"/>
            </w:r>
            <w:r w:rsidR="007D6ADB">
              <w:rPr>
                <w:noProof/>
                <w:webHidden/>
              </w:rPr>
              <w:instrText xml:space="preserve"> PAGEREF _Toc54521887 \h </w:instrText>
            </w:r>
            <w:r w:rsidR="007D6ADB">
              <w:rPr>
                <w:noProof/>
                <w:webHidden/>
              </w:rPr>
            </w:r>
            <w:r w:rsidR="007D6ADB">
              <w:rPr>
                <w:noProof/>
                <w:webHidden/>
              </w:rPr>
              <w:fldChar w:fldCharType="separate"/>
            </w:r>
            <w:r w:rsidR="007D6ADB">
              <w:rPr>
                <w:noProof/>
                <w:webHidden/>
              </w:rPr>
              <w:t>11</w:t>
            </w:r>
            <w:r w:rsidR="007D6ADB">
              <w:rPr>
                <w:noProof/>
                <w:webHidden/>
              </w:rPr>
              <w:fldChar w:fldCharType="end"/>
            </w:r>
          </w:hyperlink>
        </w:p>
        <w:p w14:paraId="64779BCB" w14:textId="77777777" w:rsidR="007D6ADB" w:rsidRDefault="004915AD">
          <w:pPr>
            <w:pStyle w:val="TDC1"/>
            <w:tabs>
              <w:tab w:val="left" w:pos="440"/>
              <w:tab w:val="right" w:leader="dot" w:pos="9459"/>
            </w:tabs>
            <w:rPr>
              <w:rFonts w:asciiTheme="minorHAnsi" w:eastAsiaTheme="minorEastAsia" w:hAnsiTheme="minorHAnsi" w:cstheme="minorBidi"/>
              <w:noProof/>
              <w:sz w:val="22"/>
              <w:szCs w:val="22"/>
              <w:lang w:val="es-ES" w:eastAsia="es-ES"/>
            </w:rPr>
          </w:pPr>
          <w:hyperlink w:anchor="_Toc54521888" w:history="1">
            <w:r w:rsidR="007D6ADB" w:rsidRPr="0053167B">
              <w:rPr>
                <w:rStyle w:val="Hipervnculo"/>
                <w:rFonts w:eastAsia="Arial"/>
                <w:noProof/>
              </w:rPr>
              <w:t>8.</w:t>
            </w:r>
            <w:r w:rsidR="007D6ADB">
              <w:rPr>
                <w:rFonts w:asciiTheme="minorHAnsi" w:eastAsiaTheme="minorEastAsia" w:hAnsiTheme="minorHAnsi" w:cstheme="minorBidi"/>
                <w:noProof/>
                <w:sz w:val="22"/>
                <w:szCs w:val="22"/>
                <w:lang w:val="es-ES" w:eastAsia="es-ES"/>
              </w:rPr>
              <w:tab/>
            </w:r>
            <w:r w:rsidR="007D6ADB" w:rsidRPr="0053167B">
              <w:rPr>
                <w:rStyle w:val="Hipervnculo"/>
                <w:rFonts w:eastAsia="Arial"/>
                <w:noProof/>
              </w:rPr>
              <w:t>METODOLOGÍA</w:t>
            </w:r>
            <w:r w:rsidR="007D6ADB">
              <w:rPr>
                <w:noProof/>
                <w:webHidden/>
              </w:rPr>
              <w:tab/>
            </w:r>
            <w:r w:rsidR="007D6ADB">
              <w:rPr>
                <w:noProof/>
                <w:webHidden/>
              </w:rPr>
              <w:fldChar w:fldCharType="begin"/>
            </w:r>
            <w:r w:rsidR="007D6ADB">
              <w:rPr>
                <w:noProof/>
                <w:webHidden/>
              </w:rPr>
              <w:instrText xml:space="preserve"> PAGEREF _Toc54521888 \h </w:instrText>
            </w:r>
            <w:r w:rsidR="007D6ADB">
              <w:rPr>
                <w:noProof/>
                <w:webHidden/>
              </w:rPr>
            </w:r>
            <w:r w:rsidR="007D6ADB">
              <w:rPr>
                <w:noProof/>
                <w:webHidden/>
              </w:rPr>
              <w:fldChar w:fldCharType="separate"/>
            </w:r>
            <w:r w:rsidR="007D6ADB">
              <w:rPr>
                <w:noProof/>
                <w:webHidden/>
              </w:rPr>
              <w:t>26</w:t>
            </w:r>
            <w:r w:rsidR="007D6ADB">
              <w:rPr>
                <w:noProof/>
                <w:webHidden/>
              </w:rPr>
              <w:fldChar w:fldCharType="end"/>
            </w:r>
          </w:hyperlink>
        </w:p>
        <w:p w14:paraId="5BA0AC30" w14:textId="77777777" w:rsidR="007D6ADB" w:rsidRDefault="004915AD">
          <w:pPr>
            <w:pStyle w:val="TDC1"/>
            <w:tabs>
              <w:tab w:val="left" w:pos="440"/>
              <w:tab w:val="right" w:leader="dot" w:pos="9459"/>
            </w:tabs>
            <w:rPr>
              <w:rFonts w:asciiTheme="minorHAnsi" w:eastAsiaTheme="minorEastAsia" w:hAnsiTheme="minorHAnsi" w:cstheme="minorBidi"/>
              <w:noProof/>
              <w:sz w:val="22"/>
              <w:szCs w:val="22"/>
              <w:lang w:val="es-ES" w:eastAsia="es-ES"/>
            </w:rPr>
          </w:pPr>
          <w:hyperlink w:anchor="_Toc54521889" w:history="1">
            <w:r w:rsidR="007D6ADB" w:rsidRPr="0053167B">
              <w:rPr>
                <w:rStyle w:val="Hipervnculo"/>
                <w:rFonts w:eastAsia="Arial"/>
                <w:noProof/>
              </w:rPr>
              <w:t>9.</w:t>
            </w:r>
            <w:r w:rsidR="007D6ADB">
              <w:rPr>
                <w:rFonts w:asciiTheme="minorHAnsi" w:eastAsiaTheme="minorEastAsia" w:hAnsiTheme="minorHAnsi" w:cstheme="minorBidi"/>
                <w:noProof/>
                <w:sz w:val="22"/>
                <w:szCs w:val="22"/>
                <w:lang w:val="es-ES" w:eastAsia="es-ES"/>
              </w:rPr>
              <w:tab/>
            </w:r>
            <w:r w:rsidR="007D6ADB" w:rsidRPr="0053167B">
              <w:rPr>
                <w:rStyle w:val="Hipervnculo"/>
                <w:rFonts w:eastAsia="Arial"/>
                <w:noProof/>
              </w:rPr>
              <w:t>MATERIALES Y RECURSOS DIDÁCTICOS.</w:t>
            </w:r>
            <w:r w:rsidR="007D6ADB">
              <w:rPr>
                <w:noProof/>
                <w:webHidden/>
              </w:rPr>
              <w:tab/>
            </w:r>
            <w:r w:rsidR="007D6ADB">
              <w:rPr>
                <w:noProof/>
                <w:webHidden/>
              </w:rPr>
              <w:fldChar w:fldCharType="begin"/>
            </w:r>
            <w:r w:rsidR="007D6ADB">
              <w:rPr>
                <w:noProof/>
                <w:webHidden/>
              </w:rPr>
              <w:instrText xml:space="preserve"> PAGEREF _Toc54521889 \h </w:instrText>
            </w:r>
            <w:r w:rsidR="007D6ADB">
              <w:rPr>
                <w:noProof/>
                <w:webHidden/>
              </w:rPr>
            </w:r>
            <w:r w:rsidR="007D6ADB">
              <w:rPr>
                <w:noProof/>
                <w:webHidden/>
              </w:rPr>
              <w:fldChar w:fldCharType="separate"/>
            </w:r>
            <w:r w:rsidR="007D6ADB">
              <w:rPr>
                <w:noProof/>
                <w:webHidden/>
              </w:rPr>
              <w:t>27</w:t>
            </w:r>
            <w:r w:rsidR="007D6ADB">
              <w:rPr>
                <w:noProof/>
                <w:webHidden/>
              </w:rPr>
              <w:fldChar w:fldCharType="end"/>
            </w:r>
          </w:hyperlink>
        </w:p>
        <w:p w14:paraId="3DFA876D" w14:textId="77777777" w:rsidR="007D6ADB" w:rsidRDefault="004915AD">
          <w:pPr>
            <w:pStyle w:val="TDC1"/>
            <w:tabs>
              <w:tab w:val="left" w:pos="660"/>
              <w:tab w:val="right" w:leader="dot" w:pos="9459"/>
            </w:tabs>
            <w:rPr>
              <w:rFonts w:asciiTheme="minorHAnsi" w:eastAsiaTheme="minorEastAsia" w:hAnsiTheme="minorHAnsi" w:cstheme="minorBidi"/>
              <w:noProof/>
              <w:sz w:val="22"/>
              <w:szCs w:val="22"/>
              <w:lang w:val="es-ES" w:eastAsia="es-ES"/>
            </w:rPr>
          </w:pPr>
          <w:hyperlink w:anchor="_Toc54521890" w:history="1">
            <w:r w:rsidR="007D6ADB" w:rsidRPr="0053167B">
              <w:rPr>
                <w:rStyle w:val="Hipervnculo"/>
                <w:rFonts w:eastAsia="Arial"/>
                <w:noProof/>
              </w:rPr>
              <w:t>10.</w:t>
            </w:r>
            <w:r w:rsidR="007D6ADB">
              <w:rPr>
                <w:rFonts w:asciiTheme="minorHAnsi" w:eastAsiaTheme="minorEastAsia" w:hAnsiTheme="minorHAnsi" w:cstheme="minorBidi"/>
                <w:noProof/>
                <w:sz w:val="22"/>
                <w:szCs w:val="22"/>
                <w:lang w:val="es-ES" w:eastAsia="es-ES"/>
              </w:rPr>
              <w:tab/>
            </w:r>
            <w:r w:rsidR="007D6ADB" w:rsidRPr="0053167B">
              <w:rPr>
                <w:rStyle w:val="Hipervnculo"/>
                <w:rFonts w:eastAsia="Arial"/>
                <w:noProof/>
              </w:rPr>
              <w:t>MEDIDAS DE ATENCIÓN A LA DIVERSIDAD.</w:t>
            </w:r>
            <w:r w:rsidR="007D6ADB">
              <w:rPr>
                <w:noProof/>
                <w:webHidden/>
              </w:rPr>
              <w:tab/>
            </w:r>
            <w:r w:rsidR="007D6ADB">
              <w:rPr>
                <w:noProof/>
                <w:webHidden/>
              </w:rPr>
              <w:fldChar w:fldCharType="begin"/>
            </w:r>
            <w:r w:rsidR="007D6ADB">
              <w:rPr>
                <w:noProof/>
                <w:webHidden/>
              </w:rPr>
              <w:instrText xml:space="preserve"> PAGEREF _Toc54521890 \h </w:instrText>
            </w:r>
            <w:r w:rsidR="007D6ADB">
              <w:rPr>
                <w:noProof/>
                <w:webHidden/>
              </w:rPr>
            </w:r>
            <w:r w:rsidR="007D6ADB">
              <w:rPr>
                <w:noProof/>
                <w:webHidden/>
              </w:rPr>
              <w:fldChar w:fldCharType="separate"/>
            </w:r>
            <w:r w:rsidR="007D6ADB">
              <w:rPr>
                <w:noProof/>
                <w:webHidden/>
              </w:rPr>
              <w:t>27</w:t>
            </w:r>
            <w:r w:rsidR="007D6ADB">
              <w:rPr>
                <w:noProof/>
                <w:webHidden/>
              </w:rPr>
              <w:fldChar w:fldCharType="end"/>
            </w:r>
          </w:hyperlink>
        </w:p>
        <w:p w14:paraId="4F2A4035" w14:textId="77777777" w:rsidR="007D6ADB" w:rsidRDefault="004915AD">
          <w:pPr>
            <w:pStyle w:val="TDC1"/>
            <w:tabs>
              <w:tab w:val="left" w:pos="660"/>
              <w:tab w:val="right" w:leader="dot" w:pos="9459"/>
            </w:tabs>
            <w:rPr>
              <w:rFonts w:asciiTheme="minorHAnsi" w:eastAsiaTheme="minorEastAsia" w:hAnsiTheme="minorHAnsi" w:cstheme="minorBidi"/>
              <w:noProof/>
              <w:sz w:val="22"/>
              <w:szCs w:val="22"/>
              <w:lang w:val="es-ES" w:eastAsia="es-ES"/>
            </w:rPr>
          </w:pPr>
          <w:hyperlink w:anchor="_Toc54521891" w:history="1">
            <w:r w:rsidR="007D6ADB" w:rsidRPr="0053167B">
              <w:rPr>
                <w:rStyle w:val="Hipervnculo"/>
                <w:rFonts w:eastAsia="Arial"/>
                <w:noProof/>
              </w:rPr>
              <w:t>11.</w:t>
            </w:r>
            <w:r w:rsidR="007D6ADB">
              <w:rPr>
                <w:rFonts w:asciiTheme="minorHAnsi" w:eastAsiaTheme="minorEastAsia" w:hAnsiTheme="minorHAnsi" w:cstheme="minorBidi"/>
                <w:noProof/>
                <w:sz w:val="22"/>
                <w:szCs w:val="22"/>
                <w:lang w:val="es-ES" w:eastAsia="es-ES"/>
              </w:rPr>
              <w:tab/>
            </w:r>
            <w:r w:rsidR="007D6ADB" w:rsidRPr="0053167B">
              <w:rPr>
                <w:rStyle w:val="Hipervnculo"/>
                <w:rFonts w:eastAsia="Arial"/>
                <w:noProof/>
              </w:rPr>
              <w:t>ESTRATEGIAS METODOLÓGICAS DE TELEENSEÑANZA.</w:t>
            </w:r>
            <w:r w:rsidR="007D6ADB">
              <w:rPr>
                <w:noProof/>
                <w:webHidden/>
              </w:rPr>
              <w:tab/>
            </w:r>
            <w:r w:rsidR="007D6ADB">
              <w:rPr>
                <w:noProof/>
                <w:webHidden/>
              </w:rPr>
              <w:fldChar w:fldCharType="begin"/>
            </w:r>
            <w:r w:rsidR="007D6ADB">
              <w:rPr>
                <w:noProof/>
                <w:webHidden/>
              </w:rPr>
              <w:instrText xml:space="preserve"> PAGEREF _Toc54521891 \h </w:instrText>
            </w:r>
            <w:r w:rsidR="007D6ADB">
              <w:rPr>
                <w:noProof/>
                <w:webHidden/>
              </w:rPr>
            </w:r>
            <w:r w:rsidR="007D6ADB">
              <w:rPr>
                <w:noProof/>
                <w:webHidden/>
              </w:rPr>
              <w:fldChar w:fldCharType="separate"/>
            </w:r>
            <w:r w:rsidR="007D6ADB">
              <w:rPr>
                <w:noProof/>
                <w:webHidden/>
              </w:rPr>
              <w:t>27</w:t>
            </w:r>
            <w:r w:rsidR="007D6ADB">
              <w:rPr>
                <w:noProof/>
                <w:webHidden/>
              </w:rPr>
              <w:fldChar w:fldCharType="end"/>
            </w:r>
          </w:hyperlink>
        </w:p>
        <w:p w14:paraId="22EE0267" w14:textId="77777777" w:rsidR="007D6ADB" w:rsidRDefault="004915AD">
          <w:pPr>
            <w:pStyle w:val="TDC1"/>
            <w:tabs>
              <w:tab w:val="left" w:pos="660"/>
              <w:tab w:val="right" w:leader="dot" w:pos="9459"/>
            </w:tabs>
            <w:rPr>
              <w:rFonts w:asciiTheme="minorHAnsi" w:eastAsiaTheme="minorEastAsia" w:hAnsiTheme="minorHAnsi" w:cstheme="minorBidi"/>
              <w:noProof/>
              <w:sz w:val="22"/>
              <w:szCs w:val="22"/>
              <w:lang w:val="es-ES" w:eastAsia="es-ES"/>
            </w:rPr>
          </w:pPr>
          <w:hyperlink w:anchor="_Toc54521892" w:history="1">
            <w:r w:rsidR="007D6ADB" w:rsidRPr="0053167B">
              <w:rPr>
                <w:rStyle w:val="Hipervnculo"/>
                <w:rFonts w:eastAsia="Arial"/>
                <w:noProof/>
              </w:rPr>
              <w:t>12.</w:t>
            </w:r>
            <w:r w:rsidR="007D6ADB">
              <w:rPr>
                <w:rFonts w:asciiTheme="minorHAnsi" w:eastAsiaTheme="minorEastAsia" w:hAnsiTheme="minorHAnsi" w:cstheme="minorBidi"/>
                <w:noProof/>
                <w:sz w:val="22"/>
                <w:szCs w:val="22"/>
                <w:lang w:val="es-ES" w:eastAsia="es-ES"/>
              </w:rPr>
              <w:tab/>
            </w:r>
            <w:r w:rsidR="007D6ADB" w:rsidRPr="0053167B">
              <w:rPr>
                <w:rStyle w:val="Hipervnculo"/>
                <w:rFonts w:eastAsia="Arial"/>
                <w:noProof/>
              </w:rPr>
              <w:t>RELACIÓN RESULTADOS DE APRENDIZAJE y CRITERIOS DE EVALUACIÓN</w:t>
            </w:r>
            <w:r w:rsidR="007D6ADB">
              <w:rPr>
                <w:noProof/>
                <w:webHidden/>
              </w:rPr>
              <w:tab/>
            </w:r>
            <w:r w:rsidR="007D6ADB">
              <w:rPr>
                <w:noProof/>
                <w:webHidden/>
              </w:rPr>
              <w:fldChar w:fldCharType="begin"/>
            </w:r>
            <w:r w:rsidR="007D6ADB">
              <w:rPr>
                <w:noProof/>
                <w:webHidden/>
              </w:rPr>
              <w:instrText xml:space="preserve"> PAGEREF _Toc54521892 \h </w:instrText>
            </w:r>
            <w:r w:rsidR="007D6ADB">
              <w:rPr>
                <w:noProof/>
                <w:webHidden/>
              </w:rPr>
            </w:r>
            <w:r w:rsidR="007D6ADB">
              <w:rPr>
                <w:noProof/>
                <w:webHidden/>
              </w:rPr>
              <w:fldChar w:fldCharType="separate"/>
            </w:r>
            <w:r w:rsidR="007D6ADB">
              <w:rPr>
                <w:noProof/>
                <w:webHidden/>
              </w:rPr>
              <w:t>29</w:t>
            </w:r>
            <w:r w:rsidR="007D6ADB">
              <w:rPr>
                <w:noProof/>
                <w:webHidden/>
              </w:rPr>
              <w:fldChar w:fldCharType="end"/>
            </w:r>
          </w:hyperlink>
        </w:p>
        <w:p w14:paraId="1FDEF865" w14:textId="77777777" w:rsidR="007D6ADB" w:rsidRDefault="004915AD">
          <w:pPr>
            <w:pStyle w:val="TDC1"/>
            <w:tabs>
              <w:tab w:val="left" w:pos="660"/>
              <w:tab w:val="right" w:leader="dot" w:pos="9459"/>
            </w:tabs>
            <w:rPr>
              <w:rFonts w:asciiTheme="minorHAnsi" w:eastAsiaTheme="minorEastAsia" w:hAnsiTheme="minorHAnsi" w:cstheme="minorBidi"/>
              <w:noProof/>
              <w:sz w:val="22"/>
              <w:szCs w:val="22"/>
              <w:lang w:val="es-ES" w:eastAsia="es-ES"/>
            </w:rPr>
          </w:pPr>
          <w:hyperlink w:anchor="_Toc54521893" w:history="1">
            <w:r w:rsidR="007D6ADB" w:rsidRPr="0053167B">
              <w:rPr>
                <w:rStyle w:val="Hipervnculo"/>
                <w:rFonts w:eastAsia="Arial"/>
                <w:noProof/>
              </w:rPr>
              <w:t>13.</w:t>
            </w:r>
            <w:r w:rsidR="007D6ADB">
              <w:rPr>
                <w:rFonts w:asciiTheme="minorHAnsi" w:eastAsiaTheme="minorEastAsia" w:hAnsiTheme="minorHAnsi" w:cstheme="minorBidi"/>
                <w:noProof/>
                <w:sz w:val="22"/>
                <w:szCs w:val="22"/>
                <w:lang w:val="es-ES" w:eastAsia="es-ES"/>
              </w:rPr>
              <w:tab/>
            </w:r>
            <w:r w:rsidR="007D6ADB" w:rsidRPr="0053167B">
              <w:rPr>
                <w:rStyle w:val="Hipervnculo"/>
                <w:rFonts w:eastAsia="Arial"/>
                <w:noProof/>
              </w:rPr>
              <w:t>CRITERIOS DE CALIFICACIÓN</w:t>
            </w:r>
            <w:r w:rsidR="007D6ADB">
              <w:rPr>
                <w:noProof/>
                <w:webHidden/>
              </w:rPr>
              <w:tab/>
            </w:r>
            <w:r w:rsidR="007D6ADB">
              <w:rPr>
                <w:noProof/>
                <w:webHidden/>
              </w:rPr>
              <w:fldChar w:fldCharType="begin"/>
            </w:r>
            <w:r w:rsidR="007D6ADB">
              <w:rPr>
                <w:noProof/>
                <w:webHidden/>
              </w:rPr>
              <w:instrText xml:space="preserve"> PAGEREF _Toc54521893 \h </w:instrText>
            </w:r>
            <w:r w:rsidR="007D6ADB">
              <w:rPr>
                <w:noProof/>
                <w:webHidden/>
              </w:rPr>
            </w:r>
            <w:r w:rsidR="007D6ADB">
              <w:rPr>
                <w:noProof/>
                <w:webHidden/>
              </w:rPr>
              <w:fldChar w:fldCharType="separate"/>
            </w:r>
            <w:r w:rsidR="007D6ADB">
              <w:rPr>
                <w:noProof/>
                <w:webHidden/>
              </w:rPr>
              <w:t>33</w:t>
            </w:r>
            <w:r w:rsidR="007D6ADB">
              <w:rPr>
                <w:noProof/>
                <w:webHidden/>
              </w:rPr>
              <w:fldChar w:fldCharType="end"/>
            </w:r>
          </w:hyperlink>
        </w:p>
        <w:p w14:paraId="47EBFF67" w14:textId="77777777" w:rsidR="007D6ADB" w:rsidRDefault="004915AD">
          <w:pPr>
            <w:pStyle w:val="TDC1"/>
            <w:tabs>
              <w:tab w:val="left" w:pos="660"/>
              <w:tab w:val="right" w:leader="dot" w:pos="9459"/>
            </w:tabs>
            <w:rPr>
              <w:rFonts w:asciiTheme="minorHAnsi" w:eastAsiaTheme="minorEastAsia" w:hAnsiTheme="minorHAnsi" w:cstheme="minorBidi"/>
              <w:noProof/>
              <w:sz w:val="22"/>
              <w:szCs w:val="22"/>
              <w:lang w:val="es-ES" w:eastAsia="es-ES"/>
            </w:rPr>
          </w:pPr>
          <w:hyperlink w:anchor="_Toc54521894" w:history="1">
            <w:r w:rsidR="007D6ADB" w:rsidRPr="0053167B">
              <w:rPr>
                <w:rStyle w:val="Hipervnculo"/>
                <w:rFonts w:eastAsia="Arial"/>
                <w:noProof/>
              </w:rPr>
              <w:t>14.</w:t>
            </w:r>
            <w:r w:rsidR="007D6ADB">
              <w:rPr>
                <w:rFonts w:asciiTheme="minorHAnsi" w:eastAsiaTheme="minorEastAsia" w:hAnsiTheme="minorHAnsi" w:cstheme="minorBidi"/>
                <w:noProof/>
                <w:sz w:val="22"/>
                <w:szCs w:val="22"/>
                <w:lang w:val="es-ES" w:eastAsia="es-ES"/>
              </w:rPr>
              <w:tab/>
            </w:r>
            <w:r w:rsidR="007D6ADB" w:rsidRPr="0053167B">
              <w:rPr>
                <w:rStyle w:val="Hipervnculo"/>
                <w:rFonts w:eastAsia="Arial"/>
                <w:noProof/>
              </w:rPr>
              <w:t>CRITERIOS DE RECUPERACIÓN Y PROMOCIÓN CRITERIOS DE PROMOCIÓN</w:t>
            </w:r>
            <w:r w:rsidR="007D6ADB">
              <w:rPr>
                <w:noProof/>
                <w:webHidden/>
              </w:rPr>
              <w:tab/>
            </w:r>
            <w:r w:rsidR="007D6ADB">
              <w:rPr>
                <w:noProof/>
                <w:webHidden/>
              </w:rPr>
              <w:fldChar w:fldCharType="begin"/>
            </w:r>
            <w:r w:rsidR="007D6ADB">
              <w:rPr>
                <w:noProof/>
                <w:webHidden/>
              </w:rPr>
              <w:instrText xml:space="preserve"> PAGEREF _Toc54521894 \h </w:instrText>
            </w:r>
            <w:r w:rsidR="007D6ADB">
              <w:rPr>
                <w:noProof/>
                <w:webHidden/>
              </w:rPr>
            </w:r>
            <w:r w:rsidR="007D6ADB">
              <w:rPr>
                <w:noProof/>
                <w:webHidden/>
              </w:rPr>
              <w:fldChar w:fldCharType="separate"/>
            </w:r>
            <w:r w:rsidR="007D6ADB">
              <w:rPr>
                <w:noProof/>
                <w:webHidden/>
              </w:rPr>
              <w:t>35</w:t>
            </w:r>
            <w:r w:rsidR="007D6ADB">
              <w:rPr>
                <w:noProof/>
                <w:webHidden/>
              </w:rPr>
              <w:fldChar w:fldCharType="end"/>
            </w:r>
          </w:hyperlink>
        </w:p>
        <w:p w14:paraId="43B1DB8C" w14:textId="77777777" w:rsidR="007D6ADB" w:rsidRDefault="004915AD">
          <w:pPr>
            <w:pStyle w:val="TDC1"/>
            <w:tabs>
              <w:tab w:val="left" w:pos="660"/>
              <w:tab w:val="right" w:leader="dot" w:pos="9459"/>
            </w:tabs>
            <w:rPr>
              <w:rFonts w:asciiTheme="minorHAnsi" w:eastAsiaTheme="minorEastAsia" w:hAnsiTheme="minorHAnsi" w:cstheme="minorBidi"/>
              <w:noProof/>
              <w:sz w:val="22"/>
              <w:szCs w:val="22"/>
              <w:lang w:val="es-ES" w:eastAsia="es-ES"/>
            </w:rPr>
          </w:pPr>
          <w:hyperlink w:anchor="_Toc54521895" w:history="1">
            <w:r w:rsidR="007D6ADB" w:rsidRPr="0053167B">
              <w:rPr>
                <w:rStyle w:val="Hipervnculo"/>
                <w:rFonts w:eastAsia="Arial"/>
                <w:noProof/>
              </w:rPr>
              <w:t>15.</w:t>
            </w:r>
            <w:r w:rsidR="007D6ADB">
              <w:rPr>
                <w:rFonts w:asciiTheme="minorHAnsi" w:eastAsiaTheme="minorEastAsia" w:hAnsiTheme="minorHAnsi" w:cstheme="minorBidi"/>
                <w:noProof/>
                <w:sz w:val="22"/>
                <w:szCs w:val="22"/>
                <w:lang w:val="es-ES" w:eastAsia="es-ES"/>
              </w:rPr>
              <w:tab/>
            </w:r>
            <w:r w:rsidR="007D6ADB" w:rsidRPr="0053167B">
              <w:rPr>
                <w:rStyle w:val="Hipervnculo"/>
                <w:rFonts w:eastAsia="Arial"/>
                <w:noProof/>
              </w:rPr>
              <w:t>CONTENIDOS TRANSVERSALES</w:t>
            </w:r>
            <w:r w:rsidR="007D6ADB">
              <w:rPr>
                <w:noProof/>
                <w:webHidden/>
              </w:rPr>
              <w:tab/>
            </w:r>
            <w:r w:rsidR="007D6ADB">
              <w:rPr>
                <w:noProof/>
                <w:webHidden/>
              </w:rPr>
              <w:fldChar w:fldCharType="begin"/>
            </w:r>
            <w:r w:rsidR="007D6ADB">
              <w:rPr>
                <w:noProof/>
                <w:webHidden/>
              </w:rPr>
              <w:instrText xml:space="preserve"> PAGEREF _Toc54521895 \h </w:instrText>
            </w:r>
            <w:r w:rsidR="007D6ADB">
              <w:rPr>
                <w:noProof/>
                <w:webHidden/>
              </w:rPr>
            </w:r>
            <w:r w:rsidR="007D6ADB">
              <w:rPr>
                <w:noProof/>
                <w:webHidden/>
              </w:rPr>
              <w:fldChar w:fldCharType="separate"/>
            </w:r>
            <w:r w:rsidR="007D6ADB">
              <w:rPr>
                <w:noProof/>
                <w:webHidden/>
              </w:rPr>
              <w:t>36</w:t>
            </w:r>
            <w:r w:rsidR="007D6ADB">
              <w:rPr>
                <w:noProof/>
                <w:webHidden/>
              </w:rPr>
              <w:fldChar w:fldCharType="end"/>
            </w:r>
          </w:hyperlink>
        </w:p>
        <w:p w14:paraId="19406E7E" w14:textId="77777777" w:rsidR="007D6ADB" w:rsidRDefault="004915AD">
          <w:pPr>
            <w:pStyle w:val="TDC1"/>
            <w:tabs>
              <w:tab w:val="left" w:pos="660"/>
              <w:tab w:val="right" w:leader="dot" w:pos="9459"/>
            </w:tabs>
            <w:rPr>
              <w:rFonts w:asciiTheme="minorHAnsi" w:eastAsiaTheme="minorEastAsia" w:hAnsiTheme="minorHAnsi" w:cstheme="minorBidi"/>
              <w:noProof/>
              <w:sz w:val="22"/>
              <w:szCs w:val="22"/>
              <w:lang w:val="es-ES" w:eastAsia="es-ES"/>
            </w:rPr>
          </w:pPr>
          <w:hyperlink w:anchor="_Toc54521896" w:history="1">
            <w:r w:rsidR="007D6ADB" w:rsidRPr="0053167B">
              <w:rPr>
                <w:rStyle w:val="Hipervnculo"/>
                <w:rFonts w:eastAsia="Arial"/>
                <w:noProof/>
              </w:rPr>
              <w:t>16.</w:t>
            </w:r>
            <w:r w:rsidR="007D6ADB">
              <w:rPr>
                <w:rFonts w:asciiTheme="minorHAnsi" w:eastAsiaTheme="minorEastAsia" w:hAnsiTheme="minorHAnsi" w:cstheme="minorBidi"/>
                <w:noProof/>
                <w:sz w:val="22"/>
                <w:szCs w:val="22"/>
                <w:lang w:val="es-ES" w:eastAsia="es-ES"/>
              </w:rPr>
              <w:tab/>
            </w:r>
            <w:r w:rsidR="007D6ADB" w:rsidRPr="0053167B">
              <w:rPr>
                <w:rStyle w:val="Hipervnculo"/>
                <w:rFonts w:eastAsia="Arial"/>
                <w:noProof/>
              </w:rPr>
              <w:t>ACTIVIDADES COMPLEMENTARIAS Y EXTRAESCOLARES</w:t>
            </w:r>
            <w:r w:rsidR="007D6ADB">
              <w:rPr>
                <w:noProof/>
                <w:webHidden/>
              </w:rPr>
              <w:tab/>
            </w:r>
            <w:r w:rsidR="007D6ADB">
              <w:rPr>
                <w:noProof/>
                <w:webHidden/>
              </w:rPr>
              <w:fldChar w:fldCharType="begin"/>
            </w:r>
            <w:r w:rsidR="007D6ADB">
              <w:rPr>
                <w:noProof/>
                <w:webHidden/>
              </w:rPr>
              <w:instrText xml:space="preserve"> PAGEREF _Toc54521896 \h </w:instrText>
            </w:r>
            <w:r w:rsidR="007D6ADB">
              <w:rPr>
                <w:noProof/>
                <w:webHidden/>
              </w:rPr>
            </w:r>
            <w:r w:rsidR="007D6ADB">
              <w:rPr>
                <w:noProof/>
                <w:webHidden/>
              </w:rPr>
              <w:fldChar w:fldCharType="separate"/>
            </w:r>
            <w:r w:rsidR="007D6ADB">
              <w:rPr>
                <w:noProof/>
                <w:webHidden/>
              </w:rPr>
              <w:t>36</w:t>
            </w:r>
            <w:r w:rsidR="007D6ADB">
              <w:rPr>
                <w:noProof/>
                <w:webHidden/>
              </w:rPr>
              <w:fldChar w:fldCharType="end"/>
            </w:r>
          </w:hyperlink>
        </w:p>
        <w:p w14:paraId="57DB8913" w14:textId="77777777" w:rsidR="007D5CE8" w:rsidRDefault="007D5CE8">
          <w:r>
            <w:rPr>
              <w:b/>
              <w:bCs/>
            </w:rPr>
            <w:fldChar w:fldCharType="end"/>
          </w:r>
        </w:p>
      </w:sdtContent>
    </w:sdt>
    <w:p w14:paraId="1C268BAD" w14:textId="77777777" w:rsidR="001A0C88" w:rsidRDefault="001A0C88">
      <w:pPr>
        <w:spacing w:line="200" w:lineRule="exact"/>
      </w:pPr>
    </w:p>
    <w:p w14:paraId="0DC9234C" w14:textId="77777777" w:rsidR="001A0C88" w:rsidRDefault="001A0C88">
      <w:pPr>
        <w:spacing w:line="200" w:lineRule="exact"/>
      </w:pPr>
    </w:p>
    <w:p w14:paraId="785BDDF8" w14:textId="77777777" w:rsidR="001A0C88" w:rsidRDefault="001A0C88">
      <w:pPr>
        <w:spacing w:line="200" w:lineRule="exact"/>
      </w:pPr>
    </w:p>
    <w:p w14:paraId="775F583E" w14:textId="77777777" w:rsidR="001A0C88" w:rsidRDefault="001A0C88">
      <w:pPr>
        <w:spacing w:line="200" w:lineRule="exact"/>
      </w:pPr>
    </w:p>
    <w:p w14:paraId="1FC94B1F" w14:textId="77777777" w:rsidR="001A0C88" w:rsidRDefault="001A0C88">
      <w:pPr>
        <w:spacing w:line="200" w:lineRule="exact"/>
      </w:pPr>
    </w:p>
    <w:p w14:paraId="08539CD6" w14:textId="77777777" w:rsidR="007D5CE8" w:rsidRDefault="007D5CE8">
      <w:r>
        <w:br w:type="page"/>
      </w:r>
    </w:p>
    <w:p w14:paraId="0AB4768B" w14:textId="77777777" w:rsidR="001A0C88" w:rsidRDefault="001A0C88">
      <w:pPr>
        <w:spacing w:line="200" w:lineRule="exact"/>
      </w:pPr>
    </w:p>
    <w:p w14:paraId="483459D5" w14:textId="77777777" w:rsidR="001A0C88" w:rsidRDefault="001A0C88">
      <w:pPr>
        <w:spacing w:line="200" w:lineRule="exact"/>
      </w:pPr>
    </w:p>
    <w:p w14:paraId="1B672815" w14:textId="77777777" w:rsidR="001A0C88" w:rsidRDefault="001A0C88">
      <w:pPr>
        <w:spacing w:before="1" w:line="280" w:lineRule="exact"/>
        <w:rPr>
          <w:sz w:val="28"/>
          <w:szCs w:val="28"/>
        </w:rPr>
      </w:pPr>
    </w:p>
    <w:p w14:paraId="5F797017" w14:textId="77777777" w:rsidR="001A0C88" w:rsidRDefault="00052BEF" w:rsidP="009319B7">
      <w:pPr>
        <w:pStyle w:val="Ttulo1"/>
        <w:rPr>
          <w:rFonts w:eastAsia="Arial"/>
        </w:rPr>
      </w:pPr>
      <w:bookmarkStart w:id="0" w:name="_Toc54521881"/>
      <w:r>
        <w:rPr>
          <w:rFonts w:eastAsia="Arial"/>
        </w:rPr>
        <w:t>INTRODUCCIÓN.</w:t>
      </w:r>
      <w:bookmarkEnd w:id="0"/>
    </w:p>
    <w:p w14:paraId="50CE009D" w14:textId="77777777" w:rsidR="001A0C88" w:rsidRDefault="001A0C88">
      <w:pPr>
        <w:spacing w:before="9" w:line="180" w:lineRule="exact"/>
        <w:rPr>
          <w:sz w:val="18"/>
          <w:szCs w:val="18"/>
        </w:rPr>
      </w:pPr>
    </w:p>
    <w:p w14:paraId="09FA7436" w14:textId="77777777" w:rsidR="001A0C88" w:rsidRDefault="00052BEF">
      <w:pPr>
        <w:spacing w:line="359" w:lineRule="auto"/>
        <w:ind w:left="102" w:right="85"/>
        <w:jc w:val="both"/>
        <w:rPr>
          <w:rFonts w:ascii="Arial" w:eastAsia="Arial" w:hAnsi="Arial" w:cs="Arial"/>
          <w:sz w:val="22"/>
          <w:szCs w:val="22"/>
        </w:rPr>
      </w:pPr>
      <w:r>
        <w:rPr>
          <w:rFonts w:ascii="Arial" w:eastAsia="Arial" w:hAnsi="Arial" w:cs="Arial"/>
          <w:sz w:val="22"/>
          <w:szCs w:val="22"/>
        </w:rPr>
        <w:t>La programación didáctica y su desarrollo a través del diseño de unidades didácticas integran  el  tercer  nivel  de  concreción  del  currículo  y  junto  al  Proyecto  Educativo constituyen las fases esenciales del desarrollo del currículo en el centro.</w:t>
      </w:r>
    </w:p>
    <w:p w14:paraId="6848E1AE" w14:textId="77777777" w:rsidR="001A0C88" w:rsidRDefault="00052BEF">
      <w:pPr>
        <w:spacing w:before="3" w:line="359" w:lineRule="auto"/>
        <w:ind w:left="102" w:right="86"/>
        <w:jc w:val="both"/>
        <w:rPr>
          <w:rFonts w:ascii="Arial" w:eastAsia="Arial" w:hAnsi="Arial" w:cs="Arial"/>
          <w:sz w:val="22"/>
          <w:szCs w:val="22"/>
        </w:rPr>
      </w:pPr>
      <w:r>
        <w:rPr>
          <w:rFonts w:ascii="Arial" w:eastAsia="Arial" w:hAnsi="Arial" w:cs="Arial"/>
          <w:sz w:val="22"/>
          <w:szCs w:val="22"/>
        </w:rPr>
        <w:t>El  punto  de  referencia  de  la  programación  didáctica  será  el  Proyecto  Educativo  del Plan  de  Centro;  por  tanto  para  la  elaboración  de  la  programación  se  ha  tenido  en cuenta su adecuación o coherencia con dicho documento.</w:t>
      </w:r>
    </w:p>
    <w:p w14:paraId="4F06B48A" w14:textId="77777777" w:rsidR="001A0C88" w:rsidRDefault="00052BEF">
      <w:pPr>
        <w:spacing w:before="1" w:line="360" w:lineRule="auto"/>
        <w:ind w:left="102" w:right="82"/>
        <w:jc w:val="both"/>
        <w:rPr>
          <w:rFonts w:ascii="Arial" w:eastAsia="Arial" w:hAnsi="Arial" w:cs="Arial"/>
          <w:sz w:val="22"/>
          <w:szCs w:val="22"/>
        </w:rPr>
      </w:pPr>
      <w:r>
        <w:rPr>
          <w:rFonts w:ascii="Arial" w:eastAsia="Arial" w:hAnsi="Arial" w:cs="Arial"/>
          <w:sz w:val="22"/>
          <w:szCs w:val="22"/>
        </w:rPr>
        <w:t xml:space="preserve">El  módulo  Profesional  </w:t>
      </w:r>
      <w:r>
        <w:rPr>
          <w:rFonts w:ascii="Arial" w:eastAsia="Arial" w:hAnsi="Arial" w:cs="Arial"/>
          <w:b/>
          <w:sz w:val="22"/>
          <w:szCs w:val="22"/>
        </w:rPr>
        <w:t xml:space="preserve">SUBESTACIONES  ELÉCTRICAS  </w:t>
      </w:r>
      <w:r>
        <w:rPr>
          <w:rFonts w:ascii="Arial" w:eastAsia="Arial" w:hAnsi="Arial" w:cs="Arial"/>
          <w:sz w:val="22"/>
          <w:szCs w:val="22"/>
        </w:rPr>
        <w:t xml:space="preserve">se  incluye  dentro  del  Ciclo Formativo de Grado Superior </w:t>
      </w:r>
      <w:r>
        <w:rPr>
          <w:rFonts w:ascii="Arial" w:eastAsia="Arial" w:hAnsi="Arial" w:cs="Arial"/>
          <w:b/>
          <w:sz w:val="22"/>
          <w:szCs w:val="22"/>
        </w:rPr>
        <w:t xml:space="preserve">ENERGÍAS RENOVABLES. </w:t>
      </w:r>
      <w:r>
        <w:rPr>
          <w:rFonts w:ascii="Arial" w:eastAsia="Arial" w:hAnsi="Arial" w:cs="Arial"/>
          <w:sz w:val="22"/>
          <w:szCs w:val="22"/>
        </w:rPr>
        <w:t xml:space="preserve">Este ciclo formativo, tiene una duración de dos cursos. El citado modulo profesional se imparte en el </w:t>
      </w:r>
      <w:r>
        <w:rPr>
          <w:rFonts w:ascii="Arial" w:eastAsia="Arial" w:hAnsi="Arial" w:cs="Arial"/>
          <w:b/>
          <w:sz w:val="22"/>
          <w:szCs w:val="22"/>
        </w:rPr>
        <w:t xml:space="preserve">SEGUNDO </w:t>
      </w:r>
      <w:r>
        <w:rPr>
          <w:rFonts w:ascii="Arial" w:eastAsia="Arial" w:hAnsi="Arial" w:cs="Arial"/>
          <w:sz w:val="22"/>
          <w:szCs w:val="22"/>
        </w:rPr>
        <w:t xml:space="preserve">curso y tiene una duración total de </w:t>
      </w:r>
      <w:r>
        <w:rPr>
          <w:rFonts w:ascii="Arial" w:eastAsia="Arial" w:hAnsi="Arial" w:cs="Arial"/>
          <w:b/>
          <w:sz w:val="22"/>
          <w:szCs w:val="22"/>
        </w:rPr>
        <w:t xml:space="preserve">168 </w:t>
      </w:r>
      <w:r>
        <w:rPr>
          <w:rFonts w:ascii="Arial" w:eastAsia="Arial" w:hAnsi="Arial" w:cs="Arial"/>
          <w:sz w:val="22"/>
          <w:szCs w:val="22"/>
        </w:rPr>
        <w:t xml:space="preserve">horas (Equivalencia en créditos ECTS: </w:t>
      </w:r>
      <w:r>
        <w:rPr>
          <w:rFonts w:ascii="Arial" w:eastAsia="Arial" w:hAnsi="Arial" w:cs="Arial"/>
          <w:b/>
          <w:sz w:val="22"/>
          <w:szCs w:val="22"/>
        </w:rPr>
        <w:t>11</w:t>
      </w:r>
      <w:r>
        <w:rPr>
          <w:rFonts w:ascii="Arial" w:eastAsia="Arial" w:hAnsi="Arial" w:cs="Arial"/>
          <w:sz w:val="22"/>
          <w:szCs w:val="22"/>
        </w:rPr>
        <w:t>).</w:t>
      </w:r>
    </w:p>
    <w:p w14:paraId="4F48F44A" w14:textId="77777777" w:rsidR="001A0C88" w:rsidRDefault="001A0C88">
      <w:pPr>
        <w:spacing w:line="200" w:lineRule="exact"/>
      </w:pPr>
    </w:p>
    <w:p w14:paraId="3CD092C6" w14:textId="77777777" w:rsidR="001A0C88" w:rsidRDefault="001A0C88">
      <w:pPr>
        <w:spacing w:before="19" w:line="200" w:lineRule="exact"/>
      </w:pPr>
    </w:p>
    <w:p w14:paraId="289B923E" w14:textId="77777777" w:rsidR="001A0C88" w:rsidRDefault="00052BEF">
      <w:pPr>
        <w:spacing w:line="360" w:lineRule="auto"/>
        <w:ind w:left="102" w:right="81"/>
        <w:jc w:val="both"/>
        <w:rPr>
          <w:rFonts w:ascii="Arial" w:eastAsia="Arial" w:hAnsi="Arial" w:cs="Arial"/>
          <w:sz w:val="24"/>
          <w:szCs w:val="24"/>
        </w:rPr>
      </w:pPr>
      <w:r>
        <w:rPr>
          <w:rFonts w:ascii="Arial" w:eastAsia="Arial" w:hAnsi="Arial" w:cs="Arial"/>
          <w:sz w:val="24"/>
          <w:szCs w:val="24"/>
        </w:rPr>
        <w:t>Este módulo profesional contiene la formación necesaria para desempeñar la gestión del montaje y mantenimiento de subestaciones eléctricas.</w:t>
      </w:r>
    </w:p>
    <w:p w14:paraId="734625F8" w14:textId="77777777" w:rsidR="001A0C88" w:rsidRDefault="00052BEF">
      <w:pPr>
        <w:spacing w:before="1"/>
        <w:ind w:left="102" w:right="2608"/>
        <w:jc w:val="both"/>
        <w:rPr>
          <w:rFonts w:ascii="Arial" w:eastAsia="Arial" w:hAnsi="Arial" w:cs="Arial"/>
          <w:sz w:val="24"/>
          <w:szCs w:val="24"/>
        </w:rPr>
      </w:pPr>
      <w:r>
        <w:rPr>
          <w:rFonts w:ascii="Arial" w:eastAsia="Arial" w:hAnsi="Arial" w:cs="Arial"/>
          <w:sz w:val="24"/>
          <w:szCs w:val="24"/>
        </w:rPr>
        <w:t>La definición de estas funciones incluye aspectos como:</w:t>
      </w:r>
    </w:p>
    <w:p w14:paraId="652B85F1" w14:textId="77777777" w:rsidR="001A0C88" w:rsidRDefault="001A0C88">
      <w:pPr>
        <w:spacing w:before="9" w:line="120" w:lineRule="exact"/>
        <w:rPr>
          <w:sz w:val="13"/>
          <w:szCs w:val="13"/>
        </w:rPr>
      </w:pPr>
    </w:p>
    <w:p w14:paraId="51BE494A" w14:textId="77777777" w:rsidR="001A0C88" w:rsidRDefault="00052BEF">
      <w:pPr>
        <w:ind w:left="462"/>
        <w:rPr>
          <w:rFonts w:ascii="Arial" w:eastAsia="Arial" w:hAnsi="Arial" w:cs="Arial"/>
          <w:sz w:val="24"/>
          <w:szCs w:val="24"/>
        </w:rPr>
      </w:pPr>
      <w:r>
        <w:rPr>
          <w:rFonts w:ascii="Arial" w:eastAsia="Arial" w:hAnsi="Arial" w:cs="Arial"/>
          <w:sz w:val="24"/>
          <w:szCs w:val="24"/>
        </w:rPr>
        <w:t>−   Documentar los proyectos de subestaciones para su ejecución.</w:t>
      </w:r>
    </w:p>
    <w:p w14:paraId="0C0E7474" w14:textId="77777777" w:rsidR="001A0C88" w:rsidRDefault="001A0C88">
      <w:pPr>
        <w:spacing w:before="7" w:line="120" w:lineRule="exact"/>
        <w:rPr>
          <w:sz w:val="13"/>
          <w:szCs w:val="13"/>
        </w:rPr>
      </w:pPr>
    </w:p>
    <w:p w14:paraId="21962E14" w14:textId="77777777" w:rsidR="001A0C88" w:rsidRDefault="00052BEF">
      <w:pPr>
        <w:ind w:left="462"/>
        <w:rPr>
          <w:rFonts w:ascii="Arial" w:eastAsia="Arial" w:hAnsi="Arial" w:cs="Arial"/>
          <w:sz w:val="24"/>
          <w:szCs w:val="24"/>
        </w:rPr>
      </w:pPr>
      <w:r>
        <w:rPr>
          <w:rFonts w:ascii="Arial" w:eastAsia="Arial" w:hAnsi="Arial" w:cs="Arial"/>
          <w:sz w:val="24"/>
          <w:szCs w:val="24"/>
        </w:rPr>
        <w:t>−   Aplicar la normativa específica a las subestaciones eléctricas.</w:t>
      </w:r>
    </w:p>
    <w:p w14:paraId="197287FD" w14:textId="77777777" w:rsidR="001A0C88" w:rsidRDefault="001A0C88">
      <w:pPr>
        <w:spacing w:before="9" w:line="120" w:lineRule="exact"/>
        <w:rPr>
          <w:sz w:val="13"/>
          <w:szCs w:val="13"/>
        </w:rPr>
      </w:pPr>
    </w:p>
    <w:p w14:paraId="59D7BCC4" w14:textId="77777777" w:rsidR="001A0C88" w:rsidRDefault="00052BEF">
      <w:pPr>
        <w:tabs>
          <w:tab w:val="left" w:pos="800"/>
        </w:tabs>
        <w:spacing w:line="359" w:lineRule="auto"/>
        <w:ind w:left="822" w:right="78" w:hanging="36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Elaborar  documentación  de  apoyo  para  la  coordinación  del  montaje  y mantenimiento de subestaciones eléctricas.</w:t>
      </w:r>
    </w:p>
    <w:p w14:paraId="44718C76" w14:textId="77777777" w:rsidR="001A0C88" w:rsidRDefault="00052BEF">
      <w:pPr>
        <w:spacing w:before="6"/>
        <w:ind w:left="462"/>
        <w:rPr>
          <w:rFonts w:ascii="Arial" w:eastAsia="Arial" w:hAnsi="Arial" w:cs="Arial"/>
          <w:sz w:val="24"/>
          <w:szCs w:val="24"/>
        </w:rPr>
      </w:pPr>
      <w:r>
        <w:rPr>
          <w:rFonts w:ascii="Arial" w:eastAsia="Arial" w:hAnsi="Arial" w:cs="Arial"/>
          <w:sz w:val="24"/>
          <w:szCs w:val="24"/>
        </w:rPr>
        <w:t>−   Optimizar recursos en los procesos de montaje y mantenimiento</w:t>
      </w:r>
    </w:p>
    <w:p w14:paraId="53265BDD" w14:textId="77777777" w:rsidR="001A0C88" w:rsidRDefault="001A0C88">
      <w:pPr>
        <w:spacing w:before="7" w:line="120" w:lineRule="exact"/>
        <w:rPr>
          <w:sz w:val="13"/>
          <w:szCs w:val="13"/>
        </w:rPr>
      </w:pPr>
    </w:p>
    <w:p w14:paraId="019F14B1" w14:textId="77777777" w:rsidR="001A0C88" w:rsidRDefault="00052BEF">
      <w:pPr>
        <w:tabs>
          <w:tab w:val="left" w:pos="800"/>
        </w:tabs>
        <w:spacing w:line="360" w:lineRule="auto"/>
        <w:ind w:left="822" w:right="77" w:hanging="36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Planificar   pruebas   para   asegurar   la   calidad   y   seguridad   de   las instalaciones.</w:t>
      </w:r>
    </w:p>
    <w:p w14:paraId="4EE970E3" w14:textId="77777777" w:rsidR="001A0C88" w:rsidRDefault="001A0C88">
      <w:pPr>
        <w:spacing w:line="180" w:lineRule="exact"/>
        <w:rPr>
          <w:sz w:val="18"/>
          <w:szCs w:val="18"/>
        </w:rPr>
      </w:pPr>
    </w:p>
    <w:p w14:paraId="6C9CA335" w14:textId="77777777" w:rsidR="001A0C88" w:rsidRDefault="001A0C88">
      <w:pPr>
        <w:spacing w:line="200" w:lineRule="exact"/>
      </w:pPr>
    </w:p>
    <w:p w14:paraId="502E1F64" w14:textId="77777777" w:rsidR="001A0C88" w:rsidRDefault="00052BEF">
      <w:pPr>
        <w:ind w:left="102" w:right="1803"/>
        <w:jc w:val="both"/>
        <w:rPr>
          <w:rFonts w:ascii="Arial" w:eastAsia="Arial" w:hAnsi="Arial" w:cs="Arial"/>
          <w:sz w:val="22"/>
          <w:szCs w:val="22"/>
        </w:rPr>
      </w:pPr>
      <w:r>
        <w:rPr>
          <w:rFonts w:ascii="Arial" w:eastAsia="Arial" w:hAnsi="Arial" w:cs="Arial"/>
          <w:sz w:val="22"/>
          <w:szCs w:val="22"/>
        </w:rPr>
        <w:t>Las actividades profesionales asociadas a esta función se aplican en:</w:t>
      </w:r>
    </w:p>
    <w:p w14:paraId="147711FA" w14:textId="77777777" w:rsidR="001A0C88" w:rsidRDefault="001A0C88">
      <w:pPr>
        <w:spacing w:before="6" w:line="120" w:lineRule="exact"/>
        <w:rPr>
          <w:sz w:val="12"/>
          <w:szCs w:val="12"/>
        </w:rPr>
      </w:pPr>
    </w:p>
    <w:p w14:paraId="36F964B6" w14:textId="77777777" w:rsidR="001A0C88" w:rsidRDefault="00052BEF">
      <w:pPr>
        <w:ind w:left="462"/>
        <w:rPr>
          <w:rFonts w:ascii="Arial" w:eastAsia="Arial" w:hAnsi="Arial" w:cs="Arial"/>
          <w:sz w:val="22"/>
          <w:szCs w:val="22"/>
        </w:rPr>
      </w:pPr>
      <w:r>
        <w:rPr>
          <w:rFonts w:ascii="Arial" w:eastAsia="Arial" w:hAnsi="Arial" w:cs="Arial"/>
          <w:sz w:val="22"/>
          <w:szCs w:val="22"/>
        </w:rPr>
        <w:t>−    Confección de unidades de obra y coste de montaje de instalaciones.</w:t>
      </w:r>
    </w:p>
    <w:p w14:paraId="18995922" w14:textId="77777777" w:rsidR="001A0C88" w:rsidRDefault="001A0C88">
      <w:pPr>
        <w:spacing w:before="6" w:line="120" w:lineRule="exact"/>
        <w:rPr>
          <w:sz w:val="12"/>
          <w:szCs w:val="12"/>
        </w:rPr>
      </w:pPr>
    </w:p>
    <w:p w14:paraId="4DFD3DF9" w14:textId="77777777" w:rsidR="001A0C88" w:rsidRDefault="00052BEF">
      <w:pPr>
        <w:tabs>
          <w:tab w:val="left" w:pos="800"/>
        </w:tabs>
        <w:spacing w:line="361" w:lineRule="auto"/>
        <w:ind w:left="821" w:right="86" w:hanging="3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Elaboración de documentación técnica y gráfica a partir de los datos obtenidos, cumpliendo la normativa y requerimientos del proyecto.</w:t>
      </w:r>
    </w:p>
    <w:p w14:paraId="073F6462" w14:textId="77777777" w:rsidR="001A0C88" w:rsidRDefault="00052BEF">
      <w:pPr>
        <w:tabs>
          <w:tab w:val="left" w:pos="800"/>
        </w:tabs>
        <w:spacing w:before="1" w:line="359" w:lineRule="auto"/>
        <w:ind w:left="821" w:right="85" w:hanging="3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Desarrollo,  coordinación  y  supervisión  de  las  intervenciones  del  montaje  y mantenimiento de los equipos e instalaciones.</w:t>
      </w:r>
    </w:p>
    <w:p w14:paraId="25FABECC" w14:textId="77777777" w:rsidR="001A0C88" w:rsidRDefault="00052BEF">
      <w:pPr>
        <w:spacing w:before="3"/>
        <w:ind w:left="461"/>
        <w:rPr>
          <w:rFonts w:ascii="Arial" w:eastAsia="Arial" w:hAnsi="Arial" w:cs="Arial"/>
          <w:sz w:val="22"/>
          <w:szCs w:val="22"/>
        </w:rPr>
      </w:pPr>
      <w:r>
        <w:rPr>
          <w:rFonts w:ascii="Arial" w:eastAsia="Arial" w:hAnsi="Arial" w:cs="Arial"/>
          <w:sz w:val="22"/>
          <w:szCs w:val="22"/>
        </w:rPr>
        <w:t>−    Gestión del montaje y del mantenimiento de los equipos e instalaciones.</w:t>
      </w:r>
    </w:p>
    <w:p w14:paraId="1F765E9F" w14:textId="77777777" w:rsidR="001A0C88" w:rsidRDefault="001A0C88">
      <w:pPr>
        <w:spacing w:before="6" w:line="120" w:lineRule="exact"/>
        <w:rPr>
          <w:sz w:val="12"/>
          <w:szCs w:val="12"/>
        </w:rPr>
      </w:pPr>
    </w:p>
    <w:p w14:paraId="1B18AA51" w14:textId="77777777" w:rsidR="001A0C88" w:rsidRDefault="00052BEF">
      <w:pPr>
        <w:ind w:left="461"/>
        <w:rPr>
          <w:rFonts w:ascii="Arial" w:eastAsia="Arial" w:hAnsi="Arial" w:cs="Arial"/>
          <w:sz w:val="22"/>
          <w:szCs w:val="22"/>
        </w:rPr>
      </w:pPr>
      <w:r>
        <w:rPr>
          <w:rFonts w:ascii="Arial" w:eastAsia="Arial" w:hAnsi="Arial" w:cs="Arial"/>
          <w:sz w:val="22"/>
          <w:szCs w:val="22"/>
        </w:rPr>
        <w:t>−    Verificación de la funcionalidad del proceso de montaje y mantenimiento.</w:t>
      </w:r>
    </w:p>
    <w:p w14:paraId="1C4AB3E1" w14:textId="77777777" w:rsidR="001A0C88" w:rsidRDefault="001A0C88">
      <w:pPr>
        <w:spacing w:before="6" w:line="120" w:lineRule="exact"/>
        <w:rPr>
          <w:sz w:val="12"/>
          <w:szCs w:val="12"/>
        </w:rPr>
      </w:pPr>
    </w:p>
    <w:p w14:paraId="78E37908" w14:textId="77777777" w:rsidR="001A0C88" w:rsidRDefault="00052BEF">
      <w:pPr>
        <w:ind w:left="461"/>
        <w:rPr>
          <w:rFonts w:ascii="Arial" w:eastAsia="Arial" w:hAnsi="Arial" w:cs="Arial"/>
          <w:sz w:val="22"/>
          <w:szCs w:val="22"/>
        </w:rPr>
      </w:pPr>
      <w:r>
        <w:rPr>
          <w:rFonts w:ascii="Arial" w:eastAsia="Arial" w:hAnsi="Arial" w:cs="Arial"/>
          <w:sz w:val="22"/>
          <w:szCs w:val="22"/>
        </w:rPr>
        <w:t>−    Elaboración y/o tramitación de la documentación técnica y administrativa.</w:t>
      </w:r>
    </w:p>
    <w:p w14:paraId="49A70DE2" w14:textId="77777777" w:rsidR="001A0C88" w:rsidRDefault="001A0C88">
      <w:pPr>
        <w:spacing w:before="4" w:line="100" w:lineRule="exact"/>
        <w:rPr>
          <w:sz w:val="10"/>
          <w:szCs w:val="10"/>
        </w:rPr>
      </w:pPr>
    </w:p>
    <w:p w14:paraId="28CC792F" w14:textId="77777777" w:rsidR="001A0C88" w:rsidRDefault="001A0C88">
      <w:pPr>
        <w:spacing w:line="200" w:lineRule="exact"/>
      </w:pPr>
    </w:p>
    <w:p w14:paraId="4751D0FF" w14:textId="77777777" w:rsidR="001A0C88" w:rsidRDefault="001A0C88">
      <w:pPr>
        <w:spacing w:line="200" w:lineRule="exact"/>
      </w:pPr>
    </w:p>
    <w:p w14:paraId="28CBA712" w14:textId="77777777" w:rsidR="001A0C88" w:rsidRDefault="00052BEF" w:rsidP="00ED5C4A">
      <w:pPr>
        <w:ind w:left="101" w:right="89"/>
        <w:jc w:val="both"/>
      </w:pPr>
      <w:r>
        <w:rPr>
          <w:rFonts w:ascii="Arial" w:eastAsia="Arial" w:hAnsi="Arial" w:cs="Arial"/>
          <w:sz w:val="22"/>
          <w:szCs w:val="22"/>
        </w:rPr>
        <w:t xml:space="preserve">En cuanto a las referencias </w:t>
      </w:r>
      <w:r>
        <w:rPr>
          <w:rFonts w:ascii="Arial" w:eastAsia="Arial" w:hAnsi="Arial" w:cs="Arial"/>
          <w:b/>
          <w:sz w:val="22"/>
          <w:szCs w:val="22"/>
          <w:u w:val="thick" w:color="000000"/>
        </w:rPr>
        <w:t>Normativas</w:t>
      </w:r>
      <w:r>
        <w:rPr>
          <w:rFonts w:ascii="Arial" w:eastAsia="Arial" w:hAnsi="Arial" w:cs="Arial"/>
          <w:b/>
          <w:sz w:val="22"/>
          <w:szCs w:val="22"/>
        </w:rPr>
        <w:t xml:space="preserve"> </w:t>
      </w:r>
      <w:r>
        <w:rPr>
          <w:rFonts w:ascii="Arial" w:eastAsia="Arial" w:hAnsi="Arial" w:cs="Arial"/>
          <w:sz w:val="22"/>
          <w:szCs w:val="22"/>
        </w:rPr>
        <w:t>a tener en cuenta, se destacan entre otras,</w:t>
      </w:r>
    </w:p>
    <w:p w14:paraId="27D52E9D" w14:textId="77777777" w:rsidR="001A0C88" w:rsidRDefault="00052BEF" w:rsidP="00ED5C4A">
      <w:pPr>
        <w:spacing w:before="32"/>
        <w:rPr>
          <w:rFonts w:ascii="Arial" w:eastAsia="Arial" w:hAnsi="Arial" w:cs="Arial"/>
          <w:sz w:val="22"/>
          <w:szCs w:val="22"/>
        </w:rPr>
      </w:pPr>
      <w:r>
        <w:rPr>
          <w:rFonts w:ascii="Arial" w:eastAsia="Arial" w:hAnsi="Arial" w:cs="Arial"/>
          <w:sz w:val="22"/>
          <w:szCs w:val="22"/>
        </w:rPr>
        <w:t>las siguientes:</w:t>
      </w:r>
    </w:p>
    <w:p w14:paraId="386A050B" w14:textId="77777777" w:rsidR="001A0C88" w:rsidRDefault="001A0C88">
      <w:pPr>
        <w:spacing w:before="4" w:line="120" w:lineRule="exact"/>
        <w:rPr>
          <w:sz w:val="12"/>
          <w:szCs w:val="12"/>
        </w:rPr>
      </w:pPr>
    </w:p>
    <w:p w14:paraId="56503FD3" w14:textId="77777777" w:rsidR="001A0C88" w:rsidRDefault="00052BEF">
      <w:pPr>
        <w:ind w:left="462"/>
        <w:rPr>
          <w:rFonts w:ascii="Arial" w:eastAsia="Arial" w:hAnsi="Arial" w:cs="Arial"/>
          <w:sz w:val="22"/>
          <w:szCs w:val="22"/>
        </w:rPr>
      </w:pPr>
      <w:r>
        <w:rPr>
          <w:rFonts w:ascii="Calibri" w:eastAsia="Calibri" w:hAnsi="Calibri" w:cs="Calibri"/>
          <w:sz w:val="22"/>
          <w:szCs w:val="22"/>
        </w:rPr>
        <w:t xml:space="preserve">-      </w:t>
      </w:r>
      <w:r>
        <w:rPr>
          <w:rFonts w:ascii="Arial" w:eastAsia="Arial" w:hAnsi="Arial" w:cs="Arial"/>
          <w:sz w:val="22"/>
          <w:szCs w:val="22"/>
        </w:rPr>
        <w:t>Ley Orgánica 2/2006, de 3 de mayo, de Educación.</w:t>
      </w:r>
    </w:p>
    <w:p w14:paraId="5FAD70C5" w14:textId="77777777" w:rsidR="001A0C88" w:rsidRDefault="001A0C88">
      <w:pPr>
        <w:spacing w:before="3" w:line="100" w:lineRule="exact"/>
        <w:rPr>
          <w:sz w:val="11"/>
          <w:szCs w:val="11"/>
        </w:rPr>
      </w:pPr>
    </w:p>
    <w:p w14:paraId="1BCC1DB8" w14:textId="77777777" w:rsidR="001A0C88" w:rsidRDefault="00052BEF">
      <w:pPr>
        <w:ind w:left="462"/>
        <w:rPr>
          <w:rFonts w:ascii="Arial" w:eastAsia="Arial" w:hAnsi="Arial" w:cs="Arial"/>
          <w:sz w:val="22"/>
          <w:szCs w:val="22"/>
        </w:rPr>
      </w:pPr>
      <w:r>
        <w:rPr>
          <w:rFonts w:ascii="Calibri" w:eastAsia="Calibri" w:hAnsi="Calibri" w:cs="Calibri"/>
          <w:sz w:val="22"/>
          <w:szCs w:val="22"/>
        </w:rPr>
        <w:t xml:space="preserve">-      </w:t>
      </w:r>
      <w:r>
        <w:rPr>
          <w:rFonts w:ascii="Arial" w:eastAsia="Arial" w:hAnsi="Arial" w:cs="Arial"/>
          <w:sz w:val="22"/>
          <w:szCs w:val="22"/>
        </w:rPr>
        <w:t>Ley 17/2007, de 10 de diciembre, de Educación de Andalucía.</w:t>
      </w:r>
    </w:p>
    <w:p w14:paraId="009CE1C2" w14:textId="77777777" w:rsidR="001A0C88" w:rsidRDefault="001A0C88">
      <w:pPr>
        <w:spacing w:before="3" w:line="100" w:lineRule="exact"/>
        <w:rPr>
          <w:sz w:val="11"/>
          <w:szCs w:val="11"/>
        </w:rPr>
      </w:pPr>
    </w:p>
    <w:p w14:paraId="1D8D6EA6" w14:textId="77777777" w:rsidR="001A0C88" w:rsidRDefault="00052BEF">
      <w:pPr>
        <w:ind w:left="462"/>
        <w:rPr>
          <w:rFonts w:ascii="Arial" w:eastAsia="Arial" w:hAnsi="Arial" w:cs="Arial"/>
          <w:sz w:val="22"/>
          <w:szCs w:val="22"/>
        </w:rPr>
      </w:pPr>
      <w:r>
        <w:rPr>
          <w:rFonts w:ascii="Calibri" w:eastAsia="Calibri" w:hAnsi="Calibri" w:cs="Calibri"/>
          <w:sz w:val="22"/>
          <w:szCs w:val="22"/>
        </w:rPr>
        <w:t xml:space="preserve">-      </w:t>
      </w:r>
      <w:r>
        <w:rPr>
          <w:rFonts w:ascii="Arial" w:eastAsia="Arial" w:hAnsi="Arial" w:cs="Arial"/>
          <w:sz w:val="22"/>
          <w:szCs w:val="22"/>
        </w:rPr>
        <w:t>Ley   5/2002,   de   19   de   junio,   de   las   Cualificaciones   y   de   la   Formación</w:t>
      </w:r>
    </w:p>
    <w:p w14:paraId="55DA9F5C" w14:textId="77777777" w:rsidR="001A0C88" w:rsidRDefault="001A0C88">
      <w:pPr>
        <w:spacing w:line="120" w:lineRule="exact"/>
        <w:rPr>
          <w:sz w:val="12"/>
          <w:szCs w:val="12"/>
        </w:rPr>
      </w:pPr>
    </w:p>
    <w:p w14:paraId="3F207596" w14:textId="77777777" w:rsidR="001A0C88" w:rsidRDefault="00052BEF">
      <w:pPr>
        <w:ind w:left="821"/>
        <w:rPr>
          <w:rFonts w:ascii="Arial" w:eastAsia="Arial" w:hAnsi="Arial" w:cs="Arial"/>
          <w:sz w:val="22"/>
          <w:szCs w:val="22"/>
        </w:rPr>
      </w:pPr>
      <w:r>
        <w:rPr>
          <w:rFonts w:ascii="Arial" w:eastAsia="Arial" w:hAnsi="Arial" w:cs="Arial"/>
          <w:sz w:val="22"/>
          <w:szCs w:val="22"/>
        </w:rPr>
        <w:t>Profesional.</w:t>
      </w:r>
    </w:p>
    <w:p w14:paraId="5B4BBF87" w14:textId="77777777" w:rsidR="001A0C88" w:rsidRDefault="001A0C88">
      <w:pPr>
        <w:spacing w:before="1" w:line="120" w:lineRule="exact"/>
        <w:rPr>
          <w:sz w:val="12"/>
          <w:szCs w:val="12"/>
        </w:rPr>
      </w:pPr>
    </w:p>
    <w:p w14:paraId="03FF7530" w14:textId="77777777" w:rsidR="001A0C88" w:rsidRDefault="00052BEF">
      <w:pPr>
        <w:tabs>
          <w:tab w:val="left" w:pos="800"/>
        </w:tabs>
        <w:spacing w:line="345" w:lineRule="auto"/>
        <w:ind w:left="821" w:right="84" w:hanging="360"/>
        <w:jc w:val="both"/>
        <w:rPr>
          <w:rFonts w:ascii="Arial" w:eastAsia="Arial" w:hAnsi="Arial" w:cs="Arial"/>
          <w:sz w:val="22"/>
          <w:szCs w:val="22"/>
        </w:rPr>
      </w:pPr>
      <w:r>
        <w:rPr>
          <w:rFonts w:ascii="Calibri" w:eastAsia="Calibri" w:hAnsi="Calibri" w:cs="Calibri"/>
          <w:sz w:val="22"/>
          <w:szCs w:val="22"/>
        </w:rPr>
        <w:t>-</w:t>
      </w:r>
      <w:r>
        <w:rPr>
          <w:rFonts w:ascii="Calibri" w:eastAsia="Calibri" w:hAnsi="Calibri" w:cs="Calibri"/>
          <w:sz w:val="22"/>
          <w:szCs w:val="22"/>
        </w:rPr>
        <w:tab/>
      </w:r>
      <w:r>
        <w:rPr>
          <w:rFonts w:ascii="Arial" w:eastAsia="Arial" w:hAnsi="Arial" w:cs="Arial"/>
          <w:sz w:val="22"/>
          <w:szCs w:val="22"/>
        </w:rPr>
        <w:t>Real  Decreto  1538/2006,  de  15  de  diciembre,  por  el  que  se  establece  la ordenación general de la formación profesional del sistema educativo.</w:t>
      </w:r>
    </w:p>
    <w:p w14:paraId="7A3F6F6D" w14:textId="77777777" w:rsidR="001A0C88" w:rsidRDefault="00052BEF">
      <w:pPr>
        <w:spacing w:before="13"/>
        <w:ind w:left="461"/>
        <w:rPr>
          <w:rFonts w:ascii="Arial" w:eastAsia="Arial" w:hAnsi="Arial" w:cs="Arial"/>
          <w:sz w:val="22"/>
          <w:szCs w:val="22"/>
        </w:rPr>
      </w:pPr>
      <w:r>
        <w:rPr>
          <w:rFonts w:ascii="Calibri" w:eastAsia="Calibri" w:hAnsi="Calibri" w:cs="Calibri"/>
          <w:sz w:val="22"/>
          <w:szCs w:val="22"/>
        </w:rPr>
        <w:t xml:space="preserve">-      </w:t>
      </w:r>
      <w:r>
        <w:rPr>
          <w:rFonts w:ascii="Arial" w:eastAsia="Arial" w:hAnsi="Arial" w:cs="Arial"/>
          <w:sz w:val="22"/>
          <w:szCs w:val="22"/>
        </w:rPr>
        <w:t>Real Decreto 1128/2003, de 5 de septiembre, por el que se regula el Catálogo</w:t>
      </w:r>
    </w:p>
    <w:p w14:paraId="6EA2A341" w14:textId="77777777" w:rsidR="001A0C88" w:rsidRDefault="001A0C88">
      <w:pPr>
        <w:spacing w:line="120" w:lineRule="exact"/>
        <w:rPr>
          <w:sz w:val="12"/>
          <w:szCs w:val="12"/>
        </w:rPr>
      </w:pPr>
    </w:p>
    <w:p w14:paraId="705DDBC9" w14:textId="77777777" w:rsidR="001A0C88" w:rsidRDefault="00052BEF">
      <w:pPr>
        <w:ind w:left="821"/>
        <w:rPr>
          <w:rFonts w:ascii="Arial" w:eastAsia="Arial" w:hAnsi="Arial" w:cs="Arial"/>
          <w:sz w:val="22"/>
          <w:szCs w:val="22"/>
        </w:rPr>
      </w:pPr>
      <w:r>
        <w:rPr>
          <w:rFonts w:ascii="Arial" w:eastAsia="Arial" w:hAnsi="Arial" w:cs="Arial"/>
          <w:sz w:val="22"/>
          <w:szCs w:val="22"/>
        </w:rPr>
        <w:t>Nacional de Cualificaciones Profesionales.</w:t>
      </w:r>
    </w:p>
    <w:p w14:paraId="5BC5B2DE" w14:textId="77777777" w:rsidR="001A0C88" w:rsidRDefault="001A0C88">
      <w:pPr>
        <w:spacing w:before="1" w:line="120" w:lineRule="exact"/>
        <w:rPr>
          <w:sz w:val="12"/>
          <w:szCs w:val="12"/>
        </w:rPr>
      </w:pPr>
    </w:p>
    <w:p w14:paraId="4A6BCA6F" w14:textId="77777777" w:rsidR="001A0C88" w:rsidRDefault="00052BEF">
      <w:pPr>
        <w:tabs>
          <w:tab w:val="left" w:pos="800"/>
        </w:tabs>
        <w:spacing w:line="352" w:lineRule="auto"/>
        <w:ind w:left="821" w:right="85" w:hanging="360"/>
        <w:jc w:val="both"/>
        <w:rPr>
          <w:rFonts w:ascii="Arial" w:eastAsia="Arial" w:hAnsi="Arial" w:cs="Arial"/>
          <w:sz w:val="22"/>
          <w:szCs w:val="22"/>
        </w:rPr>
      </w:pPr>
      <w:r>
        <w:rPr>
          <w:rFonts w:ascii="Calibri" w:eastAsia="Calibri" w:hAnsi="Calibri" w:cs="Calibri"/>
          <w:sz w:val="22"/>
          <w:szCs w:val="22"/>
        </w:rPr>
        <w:t>-</w:t>
      </w:r>
      <w:r>
        <w:rPr>
          <w:rFonts w:ascii="Calibri" w:eastAsia="Calibri" w:hAnsi="Calibri" w:cs="Calibri"/>
          <w:sz w:val="22"/>
          <w:szCs w:val="22"/>
        </w:rPr>
        <w:tab/>
      </w:r>
      <w:r>
        <w:rPr>
          <w:rFonts w:ascii="Arial" w:eastAsia="Arial" w:hAnsi="Arial" w:cs="Arial"/>
          <w:sz w:val="22"/>
          <w:szCs w:val="22"/>
        </w:rPr>
        <w:t>Decreto 436/2008 de 2 de Septiembre, por el que se establece la ordenación y las enseñanzas de la Formación Profesional Inicial que forma parte del sistema educativo.</w:t>
      </w:r>
    </w:p>
    <w:p w14:paraId="2441F1B9" w14:textId="77777777" w:rsidR="001A0C88" w:rsidRDefault="00052BEF">
      <w:pPr>
        <w:spacing w:before="8"/>
        <w:ind w:left="461"/>
        <w:rPr>
          <w:rFonts w:ascii="Arial" w:eastAsia="Arial" w:hAnsi="Arial" w:cs="Arial"/>
          <w:sz w:val="22"/>
          <w:szCs w:val="22"/>
        </w:rPr>
      </w:pPr>
      <w:r>
        <w:rPr>
          <w:rFonts w:ascii="Calibri" w:eastAsia="Calibri" w:hAnsi="Calibri" w:cs="Calibri"/>
          <w:sz w:val="22"/>
          <w:szCs w:val="22"/>
        </w:rPr>
        <w:t xml:space="preserve">-       </w:t>
      </w:r>
      <w:r>
        <w:rPr>
          <w:rFonts w:ascii="Arial" w:eastAsia="Arial" w:hAnsi="Arial" w:cs="Arial"/>
          <w:sz w:val="22"/>
          <w:szCs w:val="22"/>
        </w:rPr>
        <w:t>Real Decreto 385/2011, de 18 de marzo, por el que se establece el título de</w:t>
      </w:r>
    </w:p>
    <w:p w14:paraId="10E3012E" w14:textId="77777777" w:rsidR="001A0C88" w:rsidRDefault="001A0C88">
      <w:pPr>
        <w:spacing w:before="8" w:line="100" w:lineRule="exact"/>
        <w:rPr>
          <w:sz w:val="11"/>
          <w:szCs w:val="11"/>
        </w:rPr>
      </w:pPr>
    </w:p>
    <w:p w14:paraId="6FB0F350" w14:textId="77777777" w:rsidR="001A0C88" w:rsidRDefault="00052BEF">
      <w:pPr>
        <w:ind w:left="821"/>
        <w:rPr>
          <w:rFonts w:ascii="Arial" w:eastAsia="Arial" w:hAnsi="Arial" w:cs="Arial"/>
          <w:sz w:val="22"/>
          <w:szCs w:val="22"/>
        </w:rPr>
      </w:pPr>
      <w:r>
        <w:rPr>
          <w:rFonts w:ascii="Arial" w:eastAsia="Arial" w:hAnsi="Arial" w:cs="Arial"/>
          <w:sz w:val="22"/>
          <w:szCs w:val="22"/>
        </w:rPr>
        <w:t>Técnico Superior en Energías Renovables y se fijan sus enseñanzas mínimas.</w:t>
      </w:r>
    </w:p>
    <w:p w14:paraId="72732757" w14:textId="77777777" w:rsidR="001A0C88" w:rsidRDefault="001A0C88">
      <w:pPr>
        <w:spacing w:before="1" w:line="120" w:lineRule="exact"/>
        <w:rPr>
          <w:sz w:val="12"/>
          <w:szCs w:val="12"/>
        </w:rPr>
      </w:pPr>
    </w:p>
    <w:p w14:paraId="46B9285F" w14:textId="77777777" w:rsidR="001A0C88" w:rsidRDefault="00052BEF">
      <w:pPr>
        <w:tabs>
          <w:tab w:val="left" w:pos="800"/>
        </w:tabs>
        <w:spacing w:line="355" w:lineRule="auto"/>
        <w:ind w:left="821" w:right="81" w:hanging="360"/>
        <w:jc w:val="both"/>
        <w:rPr>
          <w:rFonts w:ascii="Arial" w:eastAsia="Arial" w:hAnsi="Arial" w:cs="Arial"/>
          <w:sz w:val="22"/>
          <w:szCs w:val="22"/>
        </w:rPr>
      </w:pPr>
      <w:r>
        <w:rPr>
          <w:rFonts w:ascii="Calibri" w:eastAsia="Calibri" w:hAnsi="Calibri" w:cs="Calibri"/>
          <w:sz w:val="22"/>
          <w:szCs w:val="22"/>
        </w:rPr>
        <w:t>-</w:t>
      </w:r>
      <w:r>
        <w:rPr>
          <w:rFonts w:ascii="Calibri" w:eastAsia="Calibri" w:hAnsi="Calibri" w:cs="Calibri"/>
          <w:sz w:val="22"/>
          <w:szCs w:val="22"/>
        </w:rPr>
        <w:tab/>
      </w:r>
      <w:r>
        <w:rPr>
          <w:rFonts w:ascii="Arial" w:eastAsia="Arial" w:hAnsi="Arial" w:cs="Arial"/>
          <w:sz w:val="22"/>
          <w:szCs w:val="22"/>
        </w:rPr>
        <w:t>Orden   de   17   de   julio   de   2014,   por   la   que   se   desarrolla   el   currículo correspondiente  al  Título  de  Técnico  Superior  en  Energías  Renovables.  La presente  Orden  tiene  por  objeto  desarrollar  el  currículo  de  las  enseñanzas conducentes al Título.</w:t>
      </w:r>
    </w:p>
    <w:p w14:paraId="484E906A" w14:textId="77777777" w:rsidR="001A0C88" w:rsidRDefault="00052BEF">
      <w:pPr>
        <w:tabs>
          <w:tab w:val="left" w:pos="800"/>
        </w:tabs>
        <w:spacing w:before="3" w:line="354" w:lineRule="auto"/>
        <w:ind w:left="821" w:right="84" w:hanging="360"/>
        <w:jc w:val="both"/>
        <w:rPr>
          <w:rFonts w:ascii="Arial" w:eastAsia="Arial" w:hAnsi="Arial" w:cs="Arial"/>
          <w:sz w:val="22"/>
          <w:szCs w:val="22"/>
        </w:rPr>
      </w:pPr>
      <w:r>
        <w:rPr>
          <w:rFonts w:ascii="Calibri" w:eastAsia="Calibri" w:hAnsi="Calibri" w:cs="Calibri"/>
          <w:sz w:val="22"/>
          <w:szCs w:val="22"/>
        </w:rPr>
        <w:t>-</w:t>
      </w:r>
      <w:r>
        <w:rPr>
          <w:rFonts w:ascii="Calibri" w:eastAsia="Calibri" w:hAnsi="Calibri" w:cs="Calibri"/>
          <w:sz w:val="22"/>
          <w:szCs w:val="22"/>
        </w:rPr>
        <w:tab/>
      </w:r>
      <w:r>
        <w:rPr>
          <w:rFonts w:ascii="Arial" w:eastAsia="Arial" w:hAnsi="Arial" w:cs="Arial"/>
          <w:sz w:val="22"/>
          <w:szCs w:val="22"/>
        </w:rPr>
        <w:t>ORDEN  de  29  de  septiembre  de  2010,  por  la  que  se  regula  la  evaluación, certificación,  acreditación  y  titulación  académica  del  alumnado  que  cursa enseñanzas  de  formación  profesional  inicial  que  forma  parte  del  sistema educativo en la Comunidad Autónoma de Andalucía.</w:t>
      </w:r>
    </w:p>
    <w:p w14:paraId="09070C6D" w14:textId="77777777" w:rsidR="001A0C88" w:rsidRDefault="001A0C88">
      <w:pPr>
        <w:spacing w:before="8" w:line="180" w:lineRule="exact"/>
        <w:rPr>
          <w:sz w:val="18"/>
          <w:szCs w:val="18"/>
        </w:rPr>
      </w:pPr>
    </w:p>
    <w:p w14:paraId="6E7463DF" w14:textId="77777777" w:rsidR="001A0C88" w:rsidRDefault="001A0C88">
      <w:pPr>
        <w:spacing w:line="200" w:lineRule="exact"/>
      </w:pPr>
    </w:p>
    <w:p w14:paraId="02285DA6" w14:textId="77777777" w:rsidR="001A0C88" w:rsidRDefault="00052BEF">
      <w:pPr>
        <w:ind w:left="101"/>
        <w:rPr>
          <w:rFonts w:ascii="Arial" w:eastAsia="Arial" w:hAnsi="Arial" w:cs="Arial"/>
          <w:sz w:val="22"/>
          <w:szCs w:val="22"/>
        </w:rPr>
      </w:pPr>
      <w:r>
        <w:rPr>
          <w:rFonts w:ascii="Arial" w:eastAsia="Arial" w:hAnsi="Arial" w:cs="Arial"/>
          <w:sz w:val="22"/>
          <w:szCs w:val="22"/>
        </w:rPr>
        <w:t xml:space="preserve">Este módulo ayuda a conseguir las siguientes </w:t>
      </w:r>
      <w:r>
        <w:rPr>
          <w:rFonts w:ascii="Arial" w:eastAsia="Arial" w:hAnsi="Arial" w:cs="Arial"/>
          <w:b/>
          <w:sz w:val="22"/>
          <w:szCs w:val="22"/>
        </w:rPr>
        <w:t>Unidad de Competencia (UC):</w:t>
      </w:r>
    </w:p>
    <w:p w14:paraId="619D51B0" w14:textId="77777777" w:rsidR="001A0C88" w:rsidRDefault="001A0C88">
      <w:pPr>
        <w:spacing w:before="7" w:line="280" w:lineRule="exact"/>
        <w:rPr>
          <w:sz w:val="28"/>
          <w:szCs w:val="28"/>
        </w:rPr>
      </w:pPr>
    </w:p>
    <w:p w14:paraId="6B53C978" w14:textId="77777777" w:rsidR="001A0C88" w:rsidRDefault="00052BEF">
      <w:pPr>
        <w:ind w:left="461"/>
        <w:rPr>
          <w:rFonts w:ascii="Arial" w:eastAsia="Arial" w:hAnsi="Arial" w:cs="Arial"/>
          <w:sz w:val="22"/>
          <w:szCs w:val="22"/>
        </w:rPr>
      </w:pPr>
      <w:r>
        <w:rPr>
          <w:rFonts w:ascii="Arial" w:eastAsia="Arial" w:hAnsi="Arial" w:cs="Arial"/>
          <w:sz w:val="22"/>
          <w:szCs w:val="22"/>
        </w:rPr>
        <w:t>−    UC1531_3: Gestionar y supervisar el montaje de subestaciones eléctricas.</w:t>
      </w:r>
    </w:p>
    <w:p w14:paraId="0864ED18" w14:textId="77777777" w:rsidR="001A0C88" w:rsidRDefault="001A0C88">
      <w:pPr>
        <w:spacing w:before="9" w:line="120" w:lineRule="exact"/>
        <w:rPr>
          <w:sz w:val="12"/>
          <w:szCs w:val="12"/>
        </w:rPr>
      </w:pPr>
    </w:p>
    <w:p w14:paraId="22E865CC" w14:textId="77777777" w:rsidR="001A0C88" w:rsidRDefault="00052BEF">
      <w:pPr>
        <w:tabs>
          <w:tab w:val="left" w:pos="800"/>
        </w:tabs>
        <w:spacing w:line="359" w:lineRule="auto"/>
        <w:ind w:left="821" w:right="85" w:hanging="360"/>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UC1532_3:   Gestionar   y   supervisar   la   operación   y   el   mantenimiento   de subestaciones eléctricas.</w:t>
      </w:r>
    </w:p>
    <w:p w14:paraId="4895FFCD" w14:textId="77777777" w:rsidR="001A0C88" w:rsidRDefault="00052BEF">
      <w:pPr>
        <w:tabs>
          <w:tab w:val="left" w:pos="800"/>
        </w:tabs>
        <w:spacing w:before="3" w:line="359" w:lineRule="auto"/>
        <w:ind w:left="821" w:right="88" w:hanging="360"/>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UC1533_2:  Operar  localmente y realizar  el  mantenimiento de primer  nivel en subestaciones eléctricas.</w:t>
      </w:r>
    </w:p>
    <w:p w14:paraId="3D833A42" w14:textId="77777777" w:rsidR="001A0C88" w:rsidRDefault="00052BEF">
      <w:pPr>
        <w:spacing w:before="3"/>
        <w:ind w:left="461"/>
        <w:rPr>
          <w:rFonts w:ascii="Arial" w:eastAsia="Arial" w:hAnsi="Arial" w:cs="Arial"/>
          <w:sz w:val="22"/>
          <w:szCs w:val="22"/>
        </w:rPr>
      </w:pPr>
      <w:r>
        <w:rPr>
          <w:rFonts w:ascii="Arial" w:eastAsia="Arial" w:hAnsi="Arial" w:cs="Arial"/>
          <w:sz w:val="22"/>
          <w:szCs w:val="22"/>
        </w:rPr>
        <w:t>−    UC1530_2: Prevenir riesgos en instalaciones eléctricas de alta tensión.</w:t>
      </w:r>
    </w:p>
    <w:p w14:paraId="6E5EC732" w14:textId="77777777" w:rsidR="001A0C88" w:rsidRDefault="001A0C88">
      <w:pPr>
        <w:spacing w:before="3" w:line="140" w:lineRule="exact"/>
        <w:rPr>
          <w:sz w:val="14"/>
          <w:szCs w:val="14"/>
        </w:rPr>
      </w:pPr>
    </w:p>
    <w:p w14:paraId="450CC578" w14:textId="77777777" w:rsidR="001A0C88" w:rsidRDefault="001A0C88">
      <w:pPr>
        <w:spacing w:line="200" w:lineRule="exact"/>
      </w:pPr>
    </w:p>
    <w:p w14:paraId="1600739F" w14:textId="77777777" w:rsidR="00ED5C4A" w:rsidRDefault="00ED5C4A">
      <w:r>
        <w:br w:type="page"/>
      </w:r>
    </w:p>
    <w:p w14:paraId="2A606B3D" w14:textId="77777777" w:rsidR="001A0C88" w:rsidRDefault="001A0C88">
      <w:pPr>
        <w:spacing w:line="200" w:lineRule="exact"/>
      </w:pPr>
    </w:p>
    <w:p w14:paraId="4FFEB9C8" w14:textId="77777777" w:rsidR="001A0C88" w:rsidRDefault="001A0C88">
      <w:pPr>
        <w:spacing w:line="200" w:lineRule="exact"/>
      </w:pPr>
    </w:p>
    <w:p w14:paraId="7A2A1774" w14:textId="77777777" w:rsidR="00B23573" w:rsidRDefault="00B23573">
      <w:pPr>
        <w:ind w:left="100"/>
        <w:rPr>
          <w:rFonts w:ascii="Arial" w:eastAsia="Arial" w:hAnsi="Arial" w:cs="Arial"/>
          <w:b/>
          <w:sz w:val="22"/>
          <w:szCs w:val="22"/>
        </w:rPr>
      </w:pPr>
    </w:p>
    <w:p w14:paraId="3BD2A943" w14:textId="77777777" w:rsidR="00B23573" w:rsidRPr="009319B7" w:rsidRDefault="009319B7" w:rsidP="009319B7">
      <w:pPr>
        <w:pStyle w:val="Ttulo1"/>
        <w:rPr>
          <w:rFonts w:eastAsia="Arial"/>
        </w:rPr>
      </w:pPr>
      <w:bookmarkStart w:id="1" w:name="_Toc54521882"/>
      <w:r>
        <w:rPr>
          <w:rFonts w:eastAsia="Arial"/>
        </w:rPr>
        <w:t>CARACTERÍSTICAS DEL GRUPO CLASE</w:t>
      </w:r>
      <w:bookmarkEnd w:id="1"/>
    </w:p>
    <w:p w14:paraId="1BB44D61" w14:textId="77777777" w:rsidR="00B23573" w:rsidRDefault="00B23573" w:rsidP="00B23573">
      <w:pPr>
        <w:spacing w:before="6" w:line="160" w:lineRule="exact"/>
        <w:rPr>
          <w:sz w:val="16"/>
          <w:szCs w:val="16"/>
        </w:rPr>
      </w:pPr>
    </w:p>
    <w:p w14:paraId="6F093423" w14:textId="77777777" w:rsidR="00B23573" w:rsidRPr="00B23573" w:rsidRDefault="00B23573" w:rsidP="009319B7">
      <w:pPr>
        <w:spacing w:line="364" w:lineRule="auto"/>
        <w:ind w:left="100" w:right="85"/>
        <w:jc w:val="both"/>
        <w:rPr>
          <w:rFonts w:ascii="Arial" w:eastAsia="Arial" w:hAnsi="Arial" w:cs="Arial"/>
          <w:sz w:val="22"/>
          <w:szCs w:val="22"/>
        </w:rPr>
      </w:pPr>
      <w:r w:rsidRPr="00B23573">
        <w:rPr>
          <w:rFonts w:ascii="Arial" w:eastAsia="Arial" w:hAnsi="Arial" w:cs="Arial"/>
          <w:sz w:val="22"/>
          <w:szCs w:val="22"/>
        </w:rPr>
        <w:t xml:space="preserve">El grupo es relativamente heterogéneo con alumnos de diferentes niveles académicos. La </w:t>
      </w:r>
      <w:r>
        <w:rPr>
          <w:rFonts w:ascii="Arial" w:eastAsia="Arial" w:hAnsi="Arial" w:cs="Arial"/>
          <w:sz w:val="22"/>
          <w:szCs w:val="22"/>
        </w:rPr>
        <w:t>totalidad del alumnado</w:t>
      </w:r>
      <w:r w:rsidRPr="00B23573">
        <w:rPr>
          <w:rFonts w:ascii="Arial" w:eastAsia="Arial" w:hAnsi="Arial" w:cs="Arial"/>
          <w:sz w:val="22"/>
          <w:szCs w:val="22"/>
        </w:rPr>
        <w:t xml:space="preserve"> ha superado el primer curso co</w:t>
      </w:r>
      <w:r>
        <w:rPr>
          <w:rFonts w:ascii="Arial" w:eastAsia="Arial" w:hAnsi="Arial" w:cs="Arial"/>
          <w:sz w:val="22"/>
          <w:szCs w:val="22"/>
        </w:rPr>
        <w:t>n diferente grado de dificultad</w:t>
      </w:r>
      <w:r w:rsidRPr="00B23573">
        <w:rPr>
          <w:rFonts w:ascii="Arial" w:eastAsia="Arial" w:hAnsi="Arial" w:cs="Arial"/>
          <w:sz w:val="22"/>
          <w:szCs w:val="22"/>
        </w:rPr>
        <w:t>. Al igual que el curso anterior, se detecta, que casi todos los alumnos presentan grandes dificultades a la hora de trabajar con expresiones matemáticas</w:t>
      </w:r>
      <w:r>
        <w:rPr>
          <w:rFonts w:ascii="Arial" w:eastAsia="Arial" w:hAnsi="Arial" w:cs="Arial"/>
          <w:sz w:val="22"/>
          <w:szCs w:val="22"/>
        </w:rPr>
        <w:t xml:space="preserve"> y conceptos básicos de electrotécnia.</w:t>
      </w:r>
    </w:p>
    <w:p w14:paraId="4F2221DE" w14:textId="77777777" w:rsidR="00B23573" w:rsidRDefault="00B23573">
      <w:pPr>
        <w:ind w:left="100"/>
        <w:rPr>
          <w:rFonts w:ascii="Arial" w:eastAsia="Arial" w:hAnsi="Arial" w:cs="Arial"/>
          <w:b/>
          <w:sz w:val="22"/>
          <w:szCs w:val="22"/>
        </w:rPr>
      </w:pPr>
    </w:p>
    <w:p w14:paraId="6B7A24ED" w14:textId="77777777" w:rsidR="00E21585" w:rsidRPr="009319B7" w:rsidRDefault="00E21585" w:rsidP="009319B7">
      <w:pPr>
        <w:pStyle w:val="Ttulo1"/>
        <w:rPr>
          <w:rFonts w:eastAsia="Arial"/>
        </w:rPr>
      </w:pPr>
      <w:bookmarkStart w:id="2" w:name="_Toc54521883"/>
      <w:r w:rsidRPr="009319B7">
        <w:rPr>
          <w:rFonts w:eastAsia="Arial"/>
        </w:rPr>
        <w:t>APRENDIZAJES NO ADQUIRIDOS DURANTE EL CURSO 20-21</w:t>
      </w:r>
      <w:bookmarkEnd w:id="2"/>
      <w:r w:rsidRPr="009319B7">
        <w:rPr>
          <w:rFonts w:eastAsia="Arial"/>
        </w:rPr>
        <w:t xml:space="preserve"> </w:t>
      </w:r>
    </w:p>
    <w:p w14:paraId="47E78BC9" w14:textId="77777777" w:rsidR="00E21585" w:rsidRDefault="00E21585" w:rsidP="00E21585">
      <w:pPr>
        <w:ind w:hanging="2"/>
        <w:rPr>
          <w:rFonts w:ascii="Arial" w:eastAsia="Arial" w:hAnsi="Arial" w:cs="Arial"/>
          <w:sz w:val="22"/>
          <w:szCs w:val="22"/>
        </w:rPr>
      </w:pPr>
    </w:p>
    <w:p w14:paraId="18EA893F" w14:textId="77777777" w:rsidR="00E21585" w:rsidRPr="00E21585" w:rsidRDefault="00E21585" w:rsidP="00E21585">
      <w:pPr>
        <w:ind w:hanging="2"/>
        <w:rPr>
          <w:rFonts w:ascii="Arial" w:eastAsia="Arial" w:hAnsi="Arial" w:cs="Arial"/>
          <w:sz w:val="22"/>
          <w:szCs w:val="22"/>
        </w:rPr>
      </w:pPr>
      <w:r w:rsidRPr="00E21585">
        <w:rPr>
          <w:rFonts w:ascii="Arial" w:eastAsia="Arial" w:hAnsi="Arial" w:cs="Arial"/>
          <w:sz w:val="22"/>
          <w:szCs w:val="22"/>
        </w:rPr>
        <w:t xml:space="preserve">3.1. RAS/ CONTENIDOS </w:t>
      </w:r>
      <w:r w:rsidR="008E391A">
        <w:rPr>
          <w:rFonts w:ascii="Arial" w:eastAsia="Arial" w:hAnsi="Arial" w:cs="Arial"/>
          <w:sz w:val="22"/>
          <w:szCs w:val="22"/>
        </w:rPr>
        <w:t>QUE NECESITAN REFUERZO</w:t>
      </w:r>
      <w:r w:rsidRPr="00E21585">
        <w:rPr>
          <w:rFonts w:ascii="Arial" w:eastAsia="Arial" w:hAnsi="Arial" w:cs="Arial"/>
          <w:sz w:val="22"/>
          <w:szCs w:val="22"/>
        </w:rPr>
        <w:t xml:space="preserve"> DURANTE EL CURSO </w:t>
      </w:r>
      <w:r w:rsidR="0028546D">
        <w:rPr>
          <w:rFonts w:ascii="Arial" w:eastAsia="Arial" w:hAnsi="Arial" w:cs="Arial"/>
          <w:sz w:val="22"/>
          <w:szCs w:val="22"/>
        </w:rPr>
        <w:t>2020-2021</w:t>
      </w:r>
    </w:p>
    <w:p w14:paraId="789FE696" w14:textId="77777777" w:rsidR="00E21585" w:rsidRPr="00E21585" w:rsidRDefault="00E21585" w:rsidP="00E21585">
      <w:pPr>
        <w:ind w:hanging="2"/>
        <w:rPr>
          <w:rFonts w:ascii="Arial" w:eastAsia="Arial" w:hAnsi="Arial" w:cs="Arial"/>
          <w:sz w:val="22"/>
          <w:szCs w:val="22"/>
        </w:rPr>
      </w:pPr>
    </w:p>
    <w:p w14:paraId="295E0B3E" w14:textId="77777777" w:rsidR="00E21585" w:rsidRPr="008E391A" w:rsidRDefault="00E21585" w:rsidP="009319B7">
      <w:pPr>
        <w:ind w:hanging="2"/>
        <w:jc w:val="both"/>
        <w:rPr>
          <w:rFonts w:ascii="Arial" w:eastAsia="Arial" w:hAnsi="Arial" w:cs="Arial"/>
          <w:sz w:val="22"/>
          <w:szCs w:val="22"/>
        </w:rPr>
      </w:pPr>
      <w:r w:rsidRPr="008E391A">
        <w:rPr>
          <w:rFonts w:ascii="Arial" w:eastAsia="Arial" w:hAnsi="Arial" w:cs="Arial"/>
          <w:sz w:val="22"/>
          <w:szCs w:val="22"/>
        </w:rPr>
        <w:t>Los RA´s</w:t>
      </w:r>
      <w:r w:rsidR="008E391A" w:rsidRPr="008E391A">
        <w:rPr>
          <w:rFonts w:ascii="Arial" w:eastAsia="Arial" w:hAnsi="Arial" w:cs="Arial"/>
          <w:sz w:val="22"/>
          <w:szCs w:val="22"/>
        </w:rPr>
        <w:t xml:space="preserve"> que se deben reforzarán en </w:t>
      </w:r>
      <w:r w:rsidR="008E391A">
        <w:rPr>
          <w:rFonts w:ascii="Arial" w:eastAsia="Arial" w:hAnsi="Arial" w:cs="Arial"/>
          <w:sz w:val="22"/>
          <w:szCs w:val="22"/>
        </w:rPr>
        <w:t>módulo</w:t>
      </w:r>
      <w:r w:rsidR="008E391A" w:rsidRPr="008E391A">
        <w:rPr>
          <w:rFonts w:ascii="Arial" w:eastAsia="Arial" w:hAnsi="Arial" w:cs="Arial"/>
          <w:sz w:val="22"/>
          <w:szCs w:val="22"/>
        </w:rPr>
        <w:t xml:space="preserve"> por la situación de confinamiento vivida a lo largo del año pasado son los</w:t>
      </w:r>
      <w:r w:rsidRPr="008E391A">
        <w:rPr>
          <w:rFonts w:ascii="Arial" w:eastAsia="Arial" w:hAnsi="Arial" w:cs="Arial"/>
          <w:sz w:val="22"/>
          <w:szCs w:val="22"/>
        </w:rPr>
        <w:t xml:space="preserve"> pertenecientes al módulo de </w:t>
      </w:r>
      <w:r w:rsidR="008E391A" w:rsidRPr="008E391A">
        <w:rPr>
          <w:rFonts w:ascii="Arial" w:eastAsia="Arial" w:hAnsi="Arial" w:cs="Arial"/>
          <w:sz w:val="22"/>
          <w:szCs w:val="22"/>
        </w:rPr>
        <w:t xml:space="preserve">Sistemas eléctricos en centrales </w:t>
      </w:r>
      <w:r w:rsidRPr="008E391A">
        <w:rPr>
          <w:rFonts w:ascii="Arial" w:eastAsia="Arial" w:hAnsi="Arial" w:cs="Arial"/>
          <w:sz w:val="22"/>
          <w:szCs w:val="22"/>
        </w:rPr>
        <w:t>,:</w:t>
      </w:r>
    </w:p>
    <w:p w14:paraId="17E22204" w14:textId="77777777" w:rsidR="00E21585" w:rsidRDefault="00E21585" w:rsidP="009319B7">
      <w:pPr>
        <w:ind w:hanging="2"/>
        <w:jc w:val="both"/>
        <w:rPr>
          <w:rFonts w:ascii="Arial" w:eastAsia="Arial" w:hAnsi="Arial" w:cs="Arial"/>
          <w:color w:val="FF0000"/>
          <w:sz w:val="22"/>
          <w:szCs w:val="22"/>
        </w:rPr>
      </w:pPr>
    </w:p>
    <w:p w14:paraId="593FBAC9" w14:textId="77777777" w:rsidR="008E391A" w:rsidRDefault="008E391A" w:rsidP="009319B7">
      <w:pPr>
        <w:ind w:hanging="2"/>
        <w:jc w:val="both"/>
        <w:rPr>
          <w:rFonts w:ascii="Verdana" w:hAnsi="Verdana"/>
          <w:color w:val="000000"/>
          <w:shd w:val="clear" w:color="auto" w:fill="FFFFFF"/>
        </w:rPr>
      </w:pPr>
      <w:r>
        <w:rPr>
          <w:rFonts w:ascii="Verdana" w:hAnsi="Verdana"/>
          <w:color w:val="000000"/>
          <w:shd w:val="clear" w:color="auto" w:fill="FFFFFF"/>
        </w:rPr>
        <w:t>RA1: Establece las características de los sistemas eléctricos, interpretando esquemas e identificando su aplicación.</w:t>
      </w:r>
    </w:p>
    <w:p w14:paraId="7CED87DC" w14:textId="77777777" w:rsidR="008E391A" w:rsidRDefault="008E391A" w:rsidP="009319B7">
      <w:pPr>
        <w:ind w:hanging="2"/>
        <w:jc w:val="both"/>
        <w:rPr>
          <w:rFonts w:ascii="Verdana" w:hAnsi="Verdana"/>
          <w:color w:val="000000"/>
          <w:shd w:val="clear" w:color="auto" w:fill="FFFFFF"/>
        </w:rPr>
      </w:pPr>
      <w:r>
        <w:rPr>
          <w:rFonts w:ascii="Verdana" w:hAnsi="Verdana"/>
          <w:color w:val="000000"/>
          <w:shd w:val="clear" w:color="auto" w:fill="FFFFFF"/>
        </w:rPr>
        <w:t>RA2:</w:t>
      </w:r>
      <w:r w:rsidRPr="008E391A">
        <w:rPr>
          <w:rFonts w:ascii="Verdana" w:hAnsi="Verdana"/>
          <w:color w:val="000000"/>
          <w:shd w:val="clear" w:color="auto" w:fill="FFFFFF"/>
        </w:rPr>
        <w:t xml:space="preserve"> </w:t>
      </w:r>
      <w:r>
        <w:rPr>
          <w:rFonts w:ascii="Verdana" w:hAnsi="Verdana"/>
          <w:color w:val="000000"/>
          <w:shd w:val="clear" w:color="auto" w:fill="FFFFFF"/>
        </w:rPr>
        <w:t>Clasifica los materiales eléctricos y magnéticos reconociendo sus propiedades y características.</w:t>
      </w:r>
    </w:p>
    <w:p w14:paraId="3F81F0C4" w14:textId="77777777" w:rsidR="008E391A" w:rsidRPr="0028546D" w:rsidRDefault="008E391A" w:rsidP="009319B7">
      <w:pPr>
        <w:ind w:hanging="2"/>
        <w:jc w:val="both"/>
        <w:rPr>
          <w:rFonts w:ascii="Arial" w:eastAsia="Arial" w:hAnsi="Arial" w:cs="Arial"/>
          <w:color w:val="FF0000"/>
          <w:sz w:val="22"/>
          <w:szCs w:val="22"/>
        </w:rPr>
      </w:pPr>
      <w:r>
        <w:rPr>
          <w:rFonts w:ascii="Verdana" w:hAnsi="Verdana"/>
          <w:color w:val="000000"/>
          <w:shd w:val="clear" w:color="auto" w:fill="FFFFFF"/>
        </w:rPr>
        <w:t>RA3: Calcula circuitos de instalaciones eléctricas trifásicas y monofásicas utilizadas en centrales eléctricas, utilizando tablas y técnicas de configuración.</w:t>
      </w:r>
    </w:p>
    <w:p w14:paraId="76FE7421" w14:textId="77777777" w:rsidR="00E21585" w:rsidRDefault="00E21585" w:rsidP="00E21585">
      <w:pPr>
        <w:ind w:left="100"/>
        <w:rPr>
          <w:rFonts w:ascii="Arial" w:eastAsia="Arial" w:hAnsi="Arial" w:cs="Arial"/>
          <w:sz w:val="22"/>
          <w:szCs w:val="22"/>
        </w:rPr>
      </w:pPr>
    </w:p>
    <w:p w14:paraId="1ABA0988" w14:textId="77777777" w:rsidR="00E21585" w:rsidRDefault="00E21585" w:rsidP="00E21585">
      <w:pPr>
        <w:ind w:hanging="2"/>
        <w:rPr>
          <w:rFonts w:ascii="Arial" w:eastAsia="Arial" w:hAnsi="Arial" w:cs="Arial"/>
        </w:rPr>
      </w:pPr>
      <w:r>
        <w:rPr>
          <w:rFonts w:ascii="Arial" w:eastAsia="Arial" w:hAnsi="Arial" w:cs="Arial"/>
        </w:rPr>
        <w:t>3.2. ESTRATEGIAS DE INCLUSIÓN DE LOS APRENDIZAJES NO ADQUIRIDOS</w:t>
      </w:r>
    </w:p>
    <w:p w14:paraId="6E0C5D7A" w14:textId="77777777" w:rsidR="00E21585" w:rsidRDefault="00E21585" w:rsidP="00E21585">
      <w:pPr>
        <w:ind w:hanging="2"/>
        <w:rPr>
          <w:rFonts w:ascii="Arial" w:eastAsia="Arial" w:hAnsi="Arial" w:cs="Arial"/>
        </w:rPr>
      </w:pPr>
    </w:p>
    <w:p w14:paraId="6B6AFE90" w14:textId="77777777" w:rsidR="00E21585" w:rsidRPr="00257FE7" w:rsidRDefault="00E21585" w:rsidP="009319B7">
      <w:pPr>
        <w:ind w:hanging="2"/>
        <w:jc w:val="both"/>
        <w:rPr>
          <w:rFonts w:ascii="Arial" w:eastAsia="Arial" w:hAnsi="Arial" w:cs="Arial"/>
          <w:sz w:val="22"/>
          <w:szCs w:val="22"/>
        </w:rPr>
      </w:pPr>
      <w:r w:rsidRPr="00257FE7">
        <w:rPr>
          <w:rFonts w:ascii="Arial" w:eastAsia="Arial" w:hAnsi="Arial" w:cs="Arial"/>
          <w:sz w:val="22"/>
          <w:szCs w:val="22"/>
        </w:rPr>
        <w:t>Para reforzar la adquisición d</w:t>
      </w:r>
      <w:r w:rsidR="00257FE7" w:rsidRPr="00257FE7">
        <w:rPr>
          <w:rFonts w:ascii="Arial" w:eastAsia="Arial" w:hAnsi="Arial" w:cs="Arial"/>
          <w:sz w:val="22"/>
          <w:szCs w:val="22"/>
        </w:rPr>
        <w:t xml:space="preserve">e estos aprendizajes se destinan las primeras sesiones del </w:t>
      </w:r>
      <w:r w:rsidR="008E391A">
        <w:rPr>
          <w:rFonts w:ascii="Arial" w:eastAsia="Arial" w:hAnsi="Arial" w:cs="Arial"/>
          <w:sz w:val="22"/>
          <w:szCs w:val="22"/>
        </w:rPr>
        <w:t>curso</w:t>
      </w:r>
      <w:r w:rsidR="00257FE7" w:rsidRPr="00257FE7">
        <w:rPr>
          <w:rFonts w:ascii="Arial" w:eastAsia="Arial" w:hAnsi="Arial" w:cs="Arial"/>
          <w:sz w:val="22"/>
          <w:szCs w:val="22"/>
        </w:rPr>
        <w:t xml:space="preserve"> </w:t>
      </w:r>
      <w:r w:rsidRPr="00257FE7">
        <w:rPr>
          <w:rFonts w:ascii="Arial" w:eastAsia="Arial" w:hAnsi="Arial" w:cs="Arial"/>
          <w:sz w:val="22"/>
          <w:szCs w:val="22"/>
        </w:rPr>
        <w:t>a reforzar los contenidos asociados a estos resultados de aprendizaje y</w:t>
      </w:r>
      <w:r w:rsidR="00257FE7" w:rsidRPr="00257FE7">
        <w:rPr>
          <w:rFonts w:ascii="Arial" w:eastAsia="Arial" w:hAnsi="Arial" w:cs="Arial"/>
          <w:sz w:val="22"/>
          <w:szCs w:val="22"/>
        </w:rPr>
        <w:t xml:space="preserve"> a</w:t>
      </w:r>
      <w:r w:rsidRPr="00257FE7">
        <w:rPr>
          <w:rFonts w:ascii="Arial" w:eastAsia="Arial" w:hAnsi="Arial" w:cs="Arial"/>
          <w:sz w:val="22"/>
          <w:szCs w:val="22"/>
        </w:rPr>
        <w:t xml:space="preserve"> la mejora de la comprensión y utilización de expresiones matemáticas útiles para esta titulación.</w:t>
      </w:r>
    </w:p>
    <w:p w14:paraId="02B4D43A" w14:textId="77777777" w:rsidR="00E21585" w:rsidRDefault="00E21585" w:rsidP="009319B7">
      <w:pPr>
        <w:ind w:hanging="2"/>
        <w:jc w:val="both"/>
        <w:rPr>
          <w:rFonts w:ascii="Arial" w:eastAsia="Arial" w:hAnsi="Arial" w:cs="Arial"/>
          <w:sz w:val="22"/>
          <w:szCs w:val="22"/>
        </w:rPr>
      </w:pPr>
    </w:p>
    <w:p w14:paraId="6E3E5690" w14:textId="77777777" w:rsidR="00E21585" w:rsidRDefault="00E21585" w:rsidP="00E21585">
      <w:pPr>
        <w:spacing w:before="6" w:line="160" w:lineRule="exact"/>
        <w:rPr>
          <w:sz w:val="16"/>
          <w:szCs w:val="16"/>
        </w:rPr>
      </w:pPr>
    </w:p>
    <w:p w14:paraId="688BB392" w14:textId="77777777" w:rsidR="00E21585" w:rsidRDefault="00E21585">
      <w:pPr>
        <w:ind w:left="100"/>
        <w:rPr>
          <w:rFonts w:ascii="Arial" w:eastAsia="Arial" w:hAnsi="Arial" w:cs="Arial"/>
          <w:b/>
          <w:sz w:val="22"/>
          <w:szCs w:val="22"/>
        </w:rPr>
      </w:pPr>
      <w:r w:rsidRPr="00B23573">
        <w:rPr>
          <w:rFonts w:ascii="Arial" w:eastAsia="Arial" w:hAnsi="Arial" w:cs="Arial"/>
          <w:sz w:val="22"/>
          <w:szCs w:val="22"/>
        </w:rPr>
        <w:t>.</w:t>
      </w:r>
    </w:p>
    <w:p w14:paraId="5274D01D" w14:textId="77777777" w:rsidR="001A0C88" w:rsidRPr="009319B7" w:rsidRDefault="00052BEF" w:rsidP="009319B7">
      <w:pPr>
        <w:pStyle w:val="Ttulo1"/>
        <w:rPr>
          <w:rFonts w:eastAsia="Arial"/>
        </w:rPr>
      </w:pPr>
      <w:bookmarkStart w:id="3" w:name="_Toc54521884"/>
      <w:r w:rsidRPr="009319B7">
        <w:rPr>
          <w:rFonts w:eastAsia="Arial"/>
        </w:rPr>
        <w:t>OBJETIVOS GENERALES Y RESULTADOS DE APRENDIZAJE</w:t>
      </w:r>
      <w:bookmarkEnd w:id="3"/>
      <w:r w:rsidR="00497E5D" w:rsidRPr="009319B7">
        <w:rPr>
          <w:rFonts w:eastAsia="Arial"/>
        </w:rPr>
        <w:t xml:space="preserve"> </w:t>
      </w:r>
    </w:p>
    <w:p w14:paraId="6660CDD6" w14:textId="77777777" w:rsidR="001A0C88" w:rsidRDefault="001A0C88">
      <w:pPr>
        <w:spacing w:before="6" w:line="160" w:lineRule="exact"/>
        <w:rPr>
          <w:sz w:val="16"/>
          <w:szCs w:val="16"/>
        </w:rPr>
      </w:pPr>
    </w:p>
    <w:p w14:paraId="2AC57AC3" w14:textId="77777777" w:rsidR="001A0C88" w:rsidRDefault="00052BEF" w:rsidP="00F321E9">
      <w:pPr>
        <w:spacing w:line="364" w:lineRule="auto"/>
        <w:ind w:left="100" w:right="85"/>
      </w:pPr>
      <w:r>
        <w:rPr>
          <w:rFonts w:ascii="Arial" w:eastAsia="Arial" w:hAnsi="Arial" w:cs="Arial"/>
          <w:sz w:val="22"/>
          <w:szCs w:val="22"/>
        </w:rPr>
        <w:t xml:space="preserve">La formación del módulo contribuye a alcanzar los </w:t>
      </w:r>
      <w:r>
        <w:rPr>
          <w:rFonts w:ascii="Arial" w:eastAsia="Arial" w:hAnsi="Arial" w:cs="Arial"/>
          <w:b/>
          <w:sz w:val="22"/>
          <w:szCs w:val="22"/>
        </w:rPr>
        <w:t xml:space="preserve">objetivos generales </w:t>
      </w:r>
      <w:r>
        <w:rPr>
          <w:rFonts w:ascii="Arial" w:eastAsia="Arial" w:hAnsi="Arial" w:cs="Arial"/>
          <w:sz w:val="22"/>
          <w:szCs w:val="22"/>
        </w:rPr>
        <w:t>de este ciclo formativo que se relacionan a continuación:</w:t>
      </w:r>
    </w:p>
    <w:p w14:paraId="75035384" w14:textId="77777777" w:rsidR="001A0C88" w:rsidRDefault="001A0C88">
      <w:pPr>
        <w:spacing w:line="200" w:lineRule="exact"/>
      </w:pPr>
    </w:p>
    <w:p w14:paraId="1BA7F680" w14:textId="77777777" w:rsidR="001A0C88" w:rsidRDefault="00052BEF">
      <w:pPr>
        <w:spacing w:before="32" w:line="360" w:lineRule="auto"/>
        <w:ind w:left="102" w:right="66"/>
        <w:jc w:val="both"/>
        <w:rPr>
          <w:rFonts w:ascii="Arial" w:eastAsia="Arial" w:hAnsi="Arial" w:cs="Arial"/>
          <w:sz w:val="22"/>
          <w:szCs w:val="22"/>
        </w:rPr>
      </w:pPr>
      <w:r>
        <w:rPr>
          <w:rFonts w:ascii="Arial" w:eastAsia="Arial" w:hAnsi="Arial" w:cs="Arial"/>
          <w:sz w:val="22"/>
          <w:szCs w:val="22"/>
        </w:rPr>
        <w:t>j)  Reconocer  el  proceso  de  montaje  y  puesta  en  funcionamiento  de  subestaciones eléctricas, caracterizando las fases, operaciones y recursos necesarios, para organizar y controlar su ejecución.</w:t>
      </w:r>
    </w:p>
    <w:p w14:paraId="15A8569B" w14:textId="77777777" w:rsidR="001A0C88" w:rsidRDefault="00052BEF">
      <w:pPr>
        <w:spacing w:before="2" w:line="359" w:lineRule="auto"/>
        <w:ind w:left="102" w:right="64"/>
        <w:jc w:val="both"/>
        <w:rPr>
          <w:rFonts w:ascii="Arial" w:eastAsia="Arial" w:hAnsi="Arial" w:cs="Arial"/>
          <w:sz w:val="22"/>
          <w:szCs w:val="22"/>
        </w:rPr>
      </w:pPr>
      <w:r>
        <w:rPr>
          <w:rFonts w:ascii="Arial" w:eastAsia="Arial" w:hAnsi="Arial" w:cs="Arial"/>
          <w:sz w:val="22"/>
          <w:szCs w:val="22"/>
        </w:rPr>
        <w:t>k)  Identificar  las  partes y los  equipos  que  configuran  una  subestación eléctrica  para realizar el montaje, operación local o mantenimiento de las instalaciones.</w:t>
      </w:r>
    </w:p>
    <w:p w14:paraId="760F446F" w14:textId="77777777" w:rsidR="001A0C88" w:rsidRDefault="00052BEF">
      <w:pPr>
        <w:spacing w:before="3" w:line="359" w:lineRule="auto"/>
        <w:ind w:left="102" w:right="66"/>
        <w:jc w:val="both"/>
        <w:rPr>
          <w:rFonts w:ascii="Arial" w:eastAsia="Arial" w:hAnsi="Arial" w:cs="Arial"/>
          <w:sz w:val="22"/>
          <w:szCs w:val="22"/>
        </w:rPr>
      </w:pPr>
      <w:r>
        <w:rPr>
          <w:rFonts w:ascii="Arial" w:eastAsia="Arial" w:hAnsi="Arial" w:cs="Arial"/>
          <w:sz w:val="22"/>
          <w:szCs w:val="22"/>
        </w:rPr>
        <w:t>La  formación  del  módulo  contribuye  a  alcanzar  las  competencias  profesionales, personales y sociales de este título que se relacionan a continuación:</w:t>
      </w:r>
    </w:p>
    <w:p w14:paraId="42C14525" w14:textId="77777777" w:rsidR="001A0C88" w:rsidRDefault="00052BEF">
      <w:pPr>
        <w:spacing w:before="3" w:line="359" w:lineRule="auto"/>
        <w:ind w:left="102" w:right="63"/>
        <w:jc w:val="both"/>
        <w:rPr>
          <w:rFonts w:ascii="Arial" w:eastAsia="Arial" w:hAnsi="Arial" w:cs="Arial"/>
          <w:sz w:val="22"/>
          <w:szCs w:val="22"/>
        </w:rPr>
      </w:pPr>
      <w:r>
        <w:rPr>
          <w:rFonts w:ascii="Arial" w:eastAsia="Arial" w:hAnsi="Arial" w:cs="Arial"/>
          <w:sz w:val="22"/>
          <w:szCs w:val="22"/>
        </w:rPr>
        <w:t>g) Organizar el montaje de subestaciones eléctricas, elaborando planes y criterios de supervisión.</w:t>
      </w:r>
    </w:p>
    <w:p w14:paraId="0B8668CC" w14:textId="77777777" w:rsidR="001A0C88" w:rsidRDefault="00052BEF">
      <w:pPr>
        <w:spacing w:before="3" w:line="360" w:lineRule="auto"/>
        <w:ind w:left="102" w:right="66"/>
        <w:jc w:val="both"/>
        <w:rPr>
          <w:rFonts w:ascii="Arial" w:eastAsia="Arial" w:hAnsi="Arial" w:cs="Arial"/>
          <w:sz w:val="22"/>
          <w:szCs w:val="22"/>
        </w:rPr>
      </w:pPr>
      <w:r>
        <w:rPr>
          <w:rFonts w:ascii="Arial" w:eastAsia="Arial" w:hAnsi="Arial" w:cs="Arial"/>
          <w:sz w:val="22"/>
          <w:szCs w:val="22"/>
        </w:rPr>
        <w:t>h)   Realizar   tareas   de   operación   local   y   mantenimiento   de   primer   nivel   en subestaciones  eléctricas,  siguiendo  los  protocolos  de  seguridad  y  de  prevención  de riesgos reglamentarios.</w:t>
      </w:r>
    </w:p>
    <w:p w14:paraId="3E6F111B" w14:textId="77777777" w:rsidR="001A0C88" w:rsidRDefault="001A0C88">
      <w:pPr>
        <w:spacing w:before="9" w:line="160" w:lineRule="exact"/>
        <w:rPr>
          <w:sz w:val="17"/>
          <w:szCs w:val="17"/>
        </w:rPr>
      </w:pPr>
    </w:p>
    <w:p w14:paraId="45F01F16" w14:textId="77777777" w:rsidR="001A0C88" w:rsidRDefault="001A0C88">
      <w:pPr>
        <w:spacing w:line="200" w:lineRule="exact"/>
      </w:pPr>
    </w:p>
    <w:p w14:paraId="27E56683" w14:textId="77777777" w:rsidR="001A0C88" w:rsidRDefault="00052BEF">
      <w:pPr>
        <w:ind w:left="102" w:right="5008"/>
        <w:jc w:val="both"/>
        <w:rPr>
          <w:rFonts w:ascii="Arial" w:eastAsia="Arial" w:hAnsi="Arial" w:cs="Arial"/>
          <w:sz w:val="22"/>
          <w:szCs w:val="22"/>
        </w:rPr>
      </w:pPr>
      <w:r>
        <w:rPr>
          <w:rFonts w:ascii="Arial" w:eastAsia="Arial" w:hAnsi="Arial" w:cs="Arial"/>
          <w:b/>
          <w:sz w:val="22"/>
          <w:szCs w:val="22"/>
        </w:rPr>
        <w:t>RESULTADOS DE APRENDIZAJE:</w:t>
      </w:r>
    </w:p>
    <w:p w14:paraId="269A6910" w14:textId="77777777" w:rsidR="001A0C88" w:rsidRDefault="001A0C88">
      <w:pPr>
        <w:spacing w:line="200" w:lineRule="exact"/>
      </w:pPr>
    </w:p>
    <w:p w14:paraId="0CBD4A81" w14:textId="77777777" w:rsidR="001A0C88" w:rsidRDefault="001A0C88">
      <w:pPr>
        <w:spacing w:before="5" w:line="200" w:lineRule="exact"/>
      </w:pPr>
    </w:p>
    <w:p w14:paraId="54DFF979" w14:textId="77777777" w:rsidR="001A0C88" w:rsidRDefault="00052BEF">
      <w:pPr>
        <w:spacing w:line="359" w:lineRule="auto"/>
        <w:ind w:left="102" w:right="65"/>
        <w:jc w:val="both"/>
        <w:rPr>
          <w:rFonts w:ascii="Arial" w:eastAsia="Arial" w:hAnsi="Arial" w:cs="Arial"/>
          <w:sz w:val="22"/>
          <w:szCs w:val="22"/>
        </w:rPr>
      </w:pPr>
      <w:r w:rsidRPr="00FD55B9">
        <w:rPr>
          <w:rFonts w:ascii="Arial" w:eastAsia="Arial" w:hAnsi="Arial" w:cs="Arial"/>
          <w:b/>
          <w:sz w:val="22"/>
          <w:szCs w:val="22"/>
        </w:rPr>
        <w:t>RA1.</w:t>
      </w:r>
      <w:r w:rsidR="00FD55B9">
        <w:rPr>
          <w:rFonts w:ascii="Arial" w:eastAsia="Arial" w:hAnsi="Arial" w:cs="Arial"/>
          <w:b/>
          <w:sz w:val="22"/>
          <w:szCs w:val="22"/>
        </w:rPr>
        <w:t xml:space="preserve"> </w:t>
      </w:r>
      <w:r>
        <w:rPr>
          <w:rFonts w:ascii="Arial" w:eastAsia="Arial" w:hAnsi="Arial" w:cs="Arial"/>
          <w:sz w:val="22"/>
          <w:szCs w:val="22"/>
        </w:rPr>
        <w:t>- Caracteriza    las    subestaciones    eléctricas,    reconociendo    las    distintas configuraciones.</w:t>
      </w:r>
    </w:p>
    <w:p w14:paraId="2F728328" w14:textId="77777777" w:rsidR="001A0C88" w:rsidRDefault="00052BEF">
      <w:pPr>
        <w:spacing w:before="3" w:line="359" w:lineRule="auto"/>
        <w:ind w:left="101" w:right="65"/>
        <w:jc w:val="both"/>
        <w:rPr>
          <w:rFonts w:ascii="Arial" w:eastAsia="Arial" w:hAnsi="Arial" w:cs="Arial"/>
          <w:sz w:val="22"/>
          <w:szCs w:val="22"/>
        </w:rPr>
      </w:pPr>
      <w:r w:rsidRPr="00FD55B9">
        <w:rPr>
          <w:rFonts w:ascii="Arial" w:eastAsia="Arial" w:hAnsi="Arial" w:cs="Arial"/>
          <w:b/>
          <w:sz w:val="22"/>
          <w:szCs w:val="22"/>
        </w:rPr>
        <w:t>RA2</w:t>
      </w:r>
      <w:r>
        <w:rPr>
          <w:rFonts w:ascii="Arial" w:eastAsia="Arial" w:hAnsi="Arial" w:cs="Arial"/>
          <w:sz w:val="22"/>
          <w:szCs w:val="22"/>
        </w:rPr>
        <w:t>.</w:t>
      </w:r>
      <w:r w:rsidR="00FD55B9">
        <w:rPr>
          <w:rFonts w:ascii="Arial" w:eastAsia="Arial" w:hAnsi="Arial" w:cs="Arial"/>
          <w:sz w:val="22"/>
          <w:szCs w:val="22"/>
        </w:rPr>
        <w:t xml:space="preserve"> </w:t>
      </w:r>
      <w:r>
        <w:rPr>
          <w:rFonts w:ascii="Arial" w:eastAsia="Arial" w:hAnsi="Arial" w:cs="Arial"/>
          <w:sz w:val="22"/>
          <w:szCs w:val="22"/>
        </w:rPr>
        <w:t xml:space="preserve">- Interpreta proyectos de subestaciones, identificando las características y </w:t>
      </w:r>
      <w:r w:rsidR="00B23573">
        <w:rPr>
          <w:rFonts w:ascii="Arial" w:eastAsia="Arial" w:hAnsi="Arial" w:cs="Arial"/>
          <w:sz w:val="22"/>
          <w:szCs w:val="22"/>
        </w:rPr>
        <w:t xml:space="preserve"> </w:t>
      </w:r>
      <w:r>
        <w:rPr>
          <w:rFonts w:ascii="Arial" w:eastAsia="Arial" w:hAnsi="Arial" w:cs="Arial"/>
          <w:sz w:val="22"/>
          <w:szCs w:val="22"/>
        </w:rPr>
        <w:t>función de sus componentes.</w:t>
      </w:r>
    </w:p>
    <w:p w14:paraId="571E5418" w14:textId="77777777" w:rsidR="001A0C88" w:rsidRDefault="00052BEF">
      <w:pPr>
        <w:spacing w:before="3" w:line="361" w:lineRule="auto"/>
        <w:ind w:left="101" w:right="66"/>
        <w:jc w:val="both"/>
        <w:rPr>
          <w:rFonts w:ascii="Arial" w:eastAsia="Arial" w:hAnsi="Arial" w:cs="Arial"/>
          <w:sz w:val="22"/>
          <w:szCs w:val="22"/>
        </w:rPr>
      </w:pPr>
      <w:r w:rsidRPr="00FD55B9">
        <w:rPr>
          <w:rFonts w:ascii="Arial" w:eastAsia="Arial" w:hAnsi="Arial" w:cs="Arial"/>
          <w:b/>
          <w:sz w:val="22"/>
          <w:szCs w:val="22"/>
        </w:rPr>
        <w:t>RA3.</w:t>
      </w:r>
      <w:r w:rsidR="00FD55B9">
        <w:rPr>
          <w:rFonts w:ascii="Arial" w:eastAsia="Arial" w:hAnsi="Arial" w:cs="Arial"/>
          <w:b/>
          <w:sz w:val="22"/>
          <w:szCs w:val="22"/>
        </w:rPr>
        <w:t xml:space="preserve"> </w:t>
      </w:r>
      <w:r>
        <w:rPr>
          <w:rFonts w:ascii="Arial" w:eastAsia="Arial" w:hAnsi="Arial" w:cs="Arial"/>
          <w:sz w:val="22"/>
          <w:szCs w:val="22"/>
        </w:rPr>
        <w:t>- Planifica  procesos  de  montaje  de  subestaciones  eléctricas,  reconociendo  los elementos y sus características de montaje.</w:t>
      </w:r>
    </w:p>
    <w:p w14:paraId="418D1042" w14:textId="77777777" w:rsidR="001A0C88" w:rsidRDefault="00052BEF">
      <w:pPr>
        <w:spacing w:before="1" w:line="359" w:lineRule="auto"/>
        <w:ind w:left="101" w:right="66"/>
        <w:jc w:val="both"/>
        <w:rPr>
          <w:rFonts w:ascii="Arial" w:eastAsia="Arial" w:hAnsi="Arial" w:cs="Arial"/>
          <w:sz w:val="22"/>
          <w:szCs w:val="22"/>
        </w:rPr>
      </w:pPr>
      <w:r w:rsidRPr="00E60E47">
        <w:rPr>
          <w:rFonts w:ascii="Arial" w:eastAsia="Arial" w:hAnsi="Arial" w:cs="Arial"/>
          <w:b/>
          <w:sz w:val="22"/>
          <w:szCs w:val="22"/>
        </w:rPr>
        <w:t>RA4</w:t>
      </w:r>
      <w:r>
        <w:rPr>
          <w:rFonts w:ascii="Arial" w:eastAsia="Arial" w:hAnsi="Arial" w:cs="Arial"/>
          <w:sz w:val="22"/>
          <w:szCs w:val="22"/>
        </w:rPr>
        <w:t>.</w:t>
      </w:r>
      <w:r w:rsidR="00FD55B9">
        <w:rPr>
          <w:rFonts w:ascii="Arial" w:eastAsia="Arial" w:hAnsi="Arial" w:cs="Arial"/>
          <w:sz w:val="22"/>
          <w:szCs w:val="22"/>
        </w:rPr>
        <w:t xml:space="preserve"> </w:t>
      </w:r>
      <w:r>
        <w:rPr>
          <w:rFonts w:ascii="Arial" w:eastAsia="Arial" w:hAnsi="Arial" w:cs="Arial"/>
          <w:sz w:val="22"/>
          <w:szCs w:val="22"/>
        </w:rPr>
        <w:t>- Programa  planes  de  aprovisionamiento  para  el  montaje  de  subestaciones eléctricas, especificando sus fases y organizando la logística.</w:t>
      </w:r>
    </w:p>
    <w:p w14:paraId="5BB59143" w14:textId="77777777" w:rsidR="001A0C88" w:rsidRDefault="00052BEF">
      <w:pPr>
        <w:spacing w:before="3" w:line="359" w:lineRule="auto"/>
        <w:ind w:left="101" w:right="63"/>
        <w:jc w:val="both"/>
        <w:rPr>
          <w:rFonts w:ascii="Arial" w:eastAsia="Arial" w:hAnsi="Arial" w:cs="Arial"/>
          <w:sz w:val="22"/>
          <w:szCs w:val="22"/>
        </w:rPr>
      </w:pPr>
      <w:r w:rsidRPr="00FD55B9">
        <w:rPr>
          <w:rFonts w:ascii="Arial" w:eastAsia="Arial" w:hAnsi="Arial" w:cs="Arial"/>
          <w:b/>
          <w:sz w:val="22"/>
          <w:szCs w:val="22"/>
        </w:rPr>
        <w:t>RA5.</w:t>
      </w:r>
      <w:r w:rsidR="00FD55B9">
        <w:rPr>
          <w:rFonts w:ascii="Arial" w:eastAsia="Arial" w:hAnsi="Arial" w:cs="Arial"/>
          <w:b/>
          <w:sz w:val="22"/>
          <w:szCs w:val="22"/>
        </w:rPr>
        <w:t xml:space="preserve"> </w:t>
      </w:r>
      <w:r>
        <w:rPr>
          <w:rFonts w:ascii="Arial" w:eastAsia="Arial" w:hAnsi="Arial" w:cs="Arial"/>
          <w:sz w:val="22"/>
          <w:szCs w:val="22"/>
        </w:rPr>
        <w:t>- Planifica operaciones de supervisión, y control del montaje y puesta en servicio, identificando técnicas específicas de sistemas y elementos.</w:t>
      </w:r>
    </w:p>
    <w:p w14:paraId="5F9296A6" w14:textId="77777777" w:rsidR="001A0C88" w:rsidRDefault="00052BEF">
      <w:pPr>
        <w:spacing w:before="3" w:line="359" w:lineRule="auto"/>
        <w:ind w:left="101" w:right="66"/>
        <w:jc w:val="both"/>
        <w:rPr>
          <w:rFonts w:ascii="Arial" w:eastAsia="Arial" w:hAnsi="Arial" w:cs="Arial"/>
          <w:sz w:val="22"/>
          <w:szCs w:val="22"/>
        </w:rPr>
      </w:pPr>
      <w:r w:rsidRPr="00FD55B9">
        <w:rPr>
          <w:rFonts w:ascii="Arial" w:eastAsia="Arial" w:hAnsi="Arial" w:cs="Arial"/>
          <w:b/>
          <w:sz w:val="22"/>
          <w:szCs w:val="22"/>
        </w:rPr>
        <w:t>RA6.</w:t>
      </w:r>
      <w:r w:rsidR="00FD55B9">
        <w:rPr>
          <w:rFonts w:ascii="Arial" w:eastAsia="Arial" w:hAnsi="Arial" w:cs="Arial"/>
          <w:b/>
          <w:sz w:val="22"/>
          <w:szCs w:val="22"/>
        </w:rPr>
        <w:t xml:space="preserve"> </w:t>
      </w:r>
      <w:r>
        <w:rPr>
          <w:rFonts w:ascii="Arial" w:eastAsia="Arial" w:hAnsi="Arial" w:cs="Arial"/>
          <w:sz w:val="22"/>
          <w:szCs w:val="22"/>
        </w:rPr>
        <w:t>- Realiza  el  replanteo  de  elementos  y  obra  civil  de  subestaciones  eléctricas, identificando su utilización y características.</w:t>
      </w:r>
    </w:p>
    <w:p w14:paraId="15AA39F2" w14:textId="77777777" w:rsidR="001A0C88" w:rsidRDefault="00052BEF">
      <w:pPr>
        <w:spacing w:before="3" w:line="359" w:lineRule="auto"/>
        <w:ind w:left="101" w:right="63"/>
        <w:jc w:val="both"/>
        <w:rPr>
          <w:rFonts w:ascii="Arial" w:eastAsia="Arial" w:hAnsi="Arial" w:cs="Arial"/>
          <w:sz w:val="22"/>
          <w:szCs w:val="22"/>
        </w:rPr>
      </w:pPr>
      <w:r w:rsidRPr="00FD55B9">
        <w:rPr>
          <w:rFonts w:ascii="Arial" w:eastAsia="Arial" w:hAnsi="Arial" w:cs="Arial"/>
          <w:b/>
          <w:sz w:val="22"/>
          <w:szCs w:val="22"/>
        </w:rPr>
        <w:t>RA7</w:t>
      </w:r>
      <w:r>
        <w:rPr>
          <w:rFonts w:ascii="Arial" w:eastAsia="Arial" w:hAnsi="Arial" w:cs="Arial"/>
          <w:sz w:val="22"/>
          <w:szCs w:val="22"/>
        </w:rPr>
        <w:t>.</w:t>
      </w:r>
      <w:r w:rsidR="00FD55B9">
        <w:rPr>
          <w:rFonts w:ascii="Arial" w:eastAsia="Arial" w:hAnsi="Arial" w:cs="Arial"/>
          <w:sz w:val="22"/>
          <w:szCs w:val="22"/>
        </w:rPr>
        <w:t xml:space="preserve"> </w:t>
      </w:r>
      <w:r>
        <w:rPr>
          <w:rFonts w:ascii="Arial" w:eastAsia="Arial" w:hAnsi="Arial" w:cs="Arial"/>
          <w:sz w:val="22"/>
          <w:szCs w:val="22"/>
        </w:rPr>
        <w:t>- Planifica  el  mantenimiento  de  subestaciones  eléctricas,  reconociendo  sus puntos críticos y redactando el plan de seguridad.</w:t>
      </w:r>
    </w:p>
    <w:p w14:paraId="3E7DB203" w14:textId="77777777" w:rsidR="001A0C88" w:rsidRDefault="00052BEF">
      <w:pPr>
        <w:spacing w:before="6" w:line="359" w:lineRule="auto"/>
        <w:ind w:left="101" w:right="65"/>
        <w:jc w:val="both"/>
        <w:rPr>
          <w:rFonts w:ascii="Arial" w:eastAsia="Arial" w:hAnsi="Arial" w:cs="Arial"/>
          <w:sz w:val="22"/>
          <w:szCs w:val="22"/>
        </w:rPr>
      </w:pPr>
      <w:r w:rsidRPr="00FD55B9">
        <w:rPr>
          <w:rFonts w:ascii="Arial" w:eastAsia="Arial" w:hAnsi="Arial" w:cs="Arial"/>
          <w:b/>
          <w:sz w:val="22"/>
          <w:szCs w:val="22"/>
        </w:rPr>
        <w:t>RA8</w:t>
      </w:r>
      <w:r>
        <w:rPr>
          <w:rFonts w:ascii="Arial" w:eastAsia="Arial" w:hAnsi="Arial" w:cs="Arial"/>
          <w:sz w:val="22"/>
          <w:szCs w:val="22"/>
        </w:rPr>
        <w:t>.</w:t>
      </w:r>
      <w:r w:rsidR="00FD55B9">
        <w:rPr>
          <w:rFonts w:ascii="Arial" w:eastAsia="Arial" w:hAnsi="Arial" w:cs="Arial"/>
          <w:sz w:val="22"/>
          <w:szCs w:val="22"/>
        </w:rPr>
        <w:t xml:space="preserve"> </w:t>
      </w:r>
      <w:r>
        <w:rPr>
          <w:rFonts w:ascii="Arial" w:eastAsia="Arial" w:hAnsi="Arial" w:cs="Arial"/>
          <w:sz w:val="22"/>
          <w:szCs w:val="22"/>
        </w:rPr>
        <w:t>- Realiza   operaciones  de  mantenimiento  correctivo  de  primer  nivel  de   las subestaciones   eléctricas,   interpretando   documentación   técnica   y   aplicando   los procedimientos establecidos.</w:t>
      </w:r>
    </w:p>
    <w:p w14:paraId="7722E04C" w14:textId="77777777" w:rsidR="001A0C88" w:rsidRDefault="00052BEF">
      <w:pPr>
        <w:spacing w:before="3" w:line="359" w:lineRule="auto"/>
        <w:ind w:left="100" w:right="66"/>
        <w:jc w:val="both"/>
        <w:rPr>
          <w:rFonts w:ascii="Arial" w:eastAsia="Arial" w:hAnsi="Arial" w:cs="Arial"/>
          <w:sz w:val="22"/>
          <w:szCs w:val="22"/>
        </w:rPr>
      </w:pPr>
      <w:r w:rsidRPr="00FD55B9">
        <w:rPr>
          <w:rFonts w:ascii="Arial" w:eastAsia="Arial" w:hAnsi="Arial" w:cs="Arial"/>
          <w:b/>
          <w:sz w:val="22"/>
          <w:szCs w:val="22"/>
        </w:rPr>
        <w:t>RA9.</w:t>
      </w:r>
      <w:r w:rsidR="00FD55B9">
        <w:rPr>
          <w:rFonts w:ascii="Arial" w:eastAsia="Arial" w:hAnsi="Arial" w:cs="Arial"/>
          <w:b/>
          <w:sz w:val="22"/>
          <w:szCs w:val="22"/>
        </w:rPr>
        <w:t xml:space="preserve"> </w:t>
      </w:r>
      <w:r>
        <w:rPr>
          <w:rFonts w:ascii="Arial" w:eastAsia="Arial" w:hAnsi="Arial" w:cs="Arial"/>
          <w:sz w:val="22"/>
          <w:szCs w:val="22"/>
        </w:rPr>
        <w:t>- Realiza las operaciones fundamentales de los sistemas, equipos e instrumentos de subestaciones eléctricas, aplicando técnicas específicas.</w:t>
      </w:r>
    </w:p>
    <w:p w14:paraId="1003C131" w14:textId="77777777" w:rsidR="00662302" w:rsidRDefault="00662302">
      <w:pPr>
        <w:spacing w:before="3" w:line="359" w:lineRule="auto"/>
        <w:ind w:left="100" w:right="66"/>
        <w:jc w:val="both"/>
        <w:rPr>
          <w:rFonts w:ascii="Arial" w:eastAsia="Arial" w:hAnsi="Arial" w:cs="Arial"/>
          <w:sz w:val="22"/>
          <w:szCs w:val="22"/>
        </w:rPr>
      </w:pPr>
    </w:p>
    <w:p w14:paraId="7B1738C2" w14:textId="77777777" w:rsidR="00662302" w:rsidRDefault="00662302">
      <w:pPr>
        <w:spacing w:before="3" w:line="359" w:lineRule="auto"/>
        <w:ind w:left="100" w:right="66"/>
        <w:jc w:val="both"/>
        <w:rPr>
          <w:rFonts w:ascii="Arial" w:eastAsia="Arial" w:hAnsi="Arial" w:cs="Arial"/>
          <w:sz w:val="22"/>
          <w:szCs w:val="22"/>
        </w:rPr>
      </w:pPr>
    </w:p>
    <w:p w14:paraId="44E96103" w14:textId="77777777" w:rsidR="00403124" w:rsidRPr="000E49D2" w:rsidRDefault="00403124" w:rsidP="000E49D2">
      <w:pPr>
        <w:spacing w:line="359" w:lineRule="auto"/>
        <w:ind w:right="65"/>
        <w:jc w:val="both"/>
        <w:rPr>
          <w:rFonts w:ascii="Arial" w:eastAsia="Arial" w:hAnsi="Arial" w:cs="Arial"/>
          <w:b/>
        </w:rPr>
      </w:pPr>
    </w:p>
    <w:p w14:paraId="483B97B7" w14:textId="77777777" w:rsidR="00662302" w:rsidRPr="009319B7" w:rsidRDefault="00662302" w:rsidP="00662302">
      <w:pPr>
        <w:pStyle w:val="Ttulo1"/>
        <w:numPr>
          <w:ilvl w:val="0"/>
          <w:numId w:val="0"/>
        </w:numPr>
        <w:rPr>
          <w:rFonts w:eastAsia="Arial"/>
        </w:rPr>
      </w:pPr>
      <w:r w:rsidRPr="009319B7">
        <w:rPr>
          <w:rFonts w:eastAsia="Arial"/>
        </w:rPr>
        <w:t xml:space="preserve"> </w:t>
      </w:r>
    </w:p>
    <w:p w14:paraId="31382957" w14:textId="77777777" w:rsidR="00662302" w:rsidRDefault="00662302">
      <w:pPr>
        <w:spacing w:before="3" w:line="359" w:lineRule="auto"/>
        <w:ind w:left="100" w:right="66"/>
        <w:jc w:val="both"/>
        <w:rPr>
          <w:rFonts w:ascii="Arial" w:eastAsia="Arial" w:hAnsi="Arial" w:cs="Arial"/>
          <w:sz w:val="22"/>
          <w:szCs w:val="22"/>
        </w:rPr>
        <w:sectPr w:rsidR="00662302" w:rsidSect="009319B7">
          <w:footerReference w:type="default" r:id="rId9"/>
          <w:pgSz w:w="11920" w:h="16840"/>
          <w:pgMar w:top="697" w:right="851" w:bottom="278" w:left="1600" w:header="318" w:footer="1167" w:gutter="0"/>
          <w:cols w:space="720"/>
        </w:sectPr>
      </w:pPr>
    </w:p>
    <w:p w14:paraId="5296AA9F" w14:textId="77777777" w:rsidR="001A0C88" w:rsidRDefault="001A0C88">
      <w:pPr>
        <w:spacing w:line="200" w:lineRule="exact"/>
      </w:pPr>
    </w:p>
    <w:p w14:paraId="791C828E" w14:textId="77777777" w:rsidR="001A0C88" w:rsidRDefault="001A0C88">
      <w:pPr>
        <w:spacing w:line="200" w:lineRule="exact"/>
      </w:pPr>
    </w:p>
    <w:p w14:paraId="55C977E6" w14:textId="77777777" w:rsidR="001A0C88" w:rsidRDefault="001A0C88">
      <w:pPr>
        <w:spacing w:before="19" w:line="240" w:lineRule="exact"/>
        <w:rPr>
          <w:sz w:val="24"/>
          <w:szCs w:val="24"/>
        </w:rPr>
      </w:pPr>
    </w:p>
    <w:p w14:paraId="2D098534" w14:textId="77777777" w:rsidR="001A0C88" w:rsidRPr="00100FB7" w:rsidRDefault="00052BEF" w:rsidP="00100FB7">
      <w:pPr>
        <w:pStyle w:val="Ttulo1"/>
        <w:rPr>
          <w:rFonts w:eastAsia="Arial"/>
        </w:rPr>
      </w:pPr>
      <w:bookmarkStart w:id="4" w:name="_Toc54521885"/>
      <w:r w:rsidRPr="00100FB7">
        <w:rPr>
          <w:rFonts w:eastAsia="Arial"/>
        </w:rPr>
        <w:t>COMPETENCIAS PROFESIONALES, PERSONALES Y SOCIALES</w:t>
      </w:r>
      <w:bookmarkEnd w:id="4"/>
    </w:p>
    <w:p w14:paraId="6147DCC7" w14:textId="77777777" w:rsidR="001A0C88" w:rsidRDefault="001A0C88">
      <w:pPr>
        <w:spacing w:before="1" w:line="180" w:lineRule="exact"/>
        <w:rPr>
          <w:sz w:val="19"/>
          <w:szCs w:val="19"/>
        </w:rPr>
      </w:pPr>
    </w:p>
    <w:p w14:paraId="1CEDA3AC" w14:textId="77777777" w:rsidR="001A0C88" w:rsidRDefault="00052BEF">
      <w:pPr>
        <w:spacing w:line="359" w:lineRule="auto"/>
        <w:ind w:left="101" w:right="66"/>
        <w:jc w:val="both"/>
        <w:rPr>
          <w:rFonts w:ascii="Arial" w:eastAsia="Arial" w:hAnsi="Arial" w:cs="Arial"/>
          <w:sz w:val="22"/>
          <w:szCs w:val="22"/>
        </w:rPr>
      </w:pPr>
      <w:r>
        <w:rPr>
          <w:rFonts w:ascii="Arial" w:eastAsia="Arial" w:hAnsi="Arial" w:cs="Arial"/>
          <w:sz w:val="22"/>
          <w:szCs w:val="22"/>
        </w:rPr>
        <w:t>La  formación  del  módulo  contribuye  a  alcanzar  las  competencias  profesionales, personales y sociales de este título que se relacionan a continuación:</w:t>
      </w:r>
    </w:p>
    <w:p w14:paraId="63ACCE1B" w14:textId="77777777" w:rsidR="001A0C88" w:rsidRDefault="00052BEF">
      <w:pPr>
        <w:spacing w:before="3" w:line="359" w:lineRule="auto"/>
        <w:ind w:left="101" w:right="66"/>
        <w:jc w:val="both"/>
        <w:rPr>
          <w:rFonts w:ascii="Arial" w:eastAsia="Arial" w:hAnsi="Arial" w:cs="Arial"/>
          <w:sz w:val="22"/>
          <w:szCs w:val="22"/>
        </w:rPr>
      </w:pPr>
      <w:r>
        <w:rPr>
          <w:rFonts w:ascii="Arial" w:eastAsia="Arial" w:hAnsi="Arial" w:cs="Arial"/>
          <w:sz w:val="22"/>
          <w:szCs w:val="22"/>
        </w:rPr>
        <w:t>a)  Organizar  el  montaje  de  parques  eólicos,  definiendo  los  recursos,  los  tiempos necesarios y los sistemas de control de la ejecución.</w:t>
      </w:r>
    </w:p>
    <w:p w14:paraId="776BCCBA" w14:textId="77777777" w:rsidR="001A0C88" w:rsidRDefault="00052BEF">
      <w:pPr>
        <w:spacing w:before="3" w:line="359" w:lineRule="auto"/>
        <w:ind w:left="101" w:right="65"/>
        <w:jc w:val="both"/>
        <w:rPr>
          <w:rFonts w:ascii="Arial" w:eastAsia="Arial" w:hAnsi="Arial" w:cs="Arial"/>
          <w:sz w:val="22"/>
          <w:szCs w:val="22"/>
        </w:rPr>
      </w:pPr>
      <w:r>
        <w:rPr>
          <w:rFonts w:ascii="Arial" w:eastAsia="Arial" w:hAnsi="Arial" w:cs="Arial"/>
          <w:sz w:val="22"/>
          <w:szCs w:val="22"/>
        </w:rPr>
        <w:t>b) Gestionar la puesta en servicio, operación y el mantenimiento de parques eólicos, partiendo de la interpretación de la información técnica contenida en proyectos y otros documentos técnicos.</w:t>
      </w:r>
    </w:p>
    <w:p w14:paraId="7D9A037D" w14:textId="77777777" w:rsidR="001A0C88" w:rsidRDefault="00052BEF">
      <w:pPr>
        <w:spacing w:before="3" w:line="359" w:lineRule="auto"/>
        <w:ind w:left="101" w:right="67"/>
        <w:jc w:val="both"/>
        <w:rPr>
          <w:rFonts w:ascii="Arial" w:eastAsia="Arial" w:hAnsi="Arial" w:cs="Arial"/>
          <w:sz w:val="22"/>
          <w:szCs w:val="22"/>
        </w:rPr>
      </w:pPr>
      <w:r>
        <w:rPr>
          <w:rFonts w:ascii="Arial" w:eastAsia="Arial" w:hAnsi="Arial" w:cs="Arial"/>
          <w:sz w:val="22"/>
          <w:szCs w:val="22"/>
        </w:rPr>
        <w:t>e)  Realizar  informes  y  otros  documentos  técnicos  necesarios  para  la  gestión  del montaje, mantenimiento y la operación de parques eólicos.</w:t>
      </w:r>
    </w:p>
    <w:p w14:paraId="1884BF6F" w14:textId="77777777" w:rsidR="001A0C88" w:rsidRDefault="00052BEF">
      <w:pPr>
        <w:spacing w:before="6" w:line="359" w:lineRule="auto"/>
        <w:ind w:left="101" w:right="64"/>
        <w:jc w:val="both"/>
        <w:rPr>
          <w:rFonts w:ascii="Arial" w:eastAsia="Arial" w:hAnsi="Arial" w:cs="Arial"/>
          <w:sz w:val="22"/>
          <w:szCs w:val="22"/>
        </w:rPr>
      </w:pPr>
      <w:r>
        <w:rPr>
          <w:rFonts w:ascii="Arial" w:eastAsia="Arial" w:hAnsi="Arial" w:cs="Arial"/>
          <w:sz w:val="22"/>
          <w:szCs w:val="22"/>
        </w:rPr>
        <w:t>f) Evaluar situaciones de riesgo laboral y para el medio ambiente relacionadas con el montaje,  la  operación  y  el  mantenimiento  de  aerogeneradores  y  parques  eólicos, detallando medidas de prevención para los diferentes tipos de riesgos.</w:t>
      </w:r>
    </w:p>
    <w:p w14:paraId="37B0C3E4" w14:textId="77777777" w:rsidR="001A0C88" w:rsidRDefault="001A0C88">
      <w:pPr>
        <w:spacing w:line="200" w:lineRule="exact"/>
      </w:pPr>
    </w:p>
    <w:p w14:paraId="1357CF02" w14:textId="77777777" w:rsidR="001A0C88" w:rsidRDefault="001A0C88">
      <w:pPr>
        <w:spacing w:line="200" w:lineRule="exact"/>
      </w:pPr>
    </w:p>
    <w:p w14:paraId="2AAD36A7" w14:textId="77777777" w:rsidR="006536B4" w:rsidRDefault="006536B4">
      <w:pPr>
        <w:rPr>
          <w:sz w:val="22"/>
          <w:szCs w:val="22"/>
        </w:rPr>
      </w:pPr>
      <w:r>
        <w:rPr>
          <w:sz w:val="22"/>
          <w:szCs w:val="22"/>
        </w:rPr>
        <w:br w:type="page"/>
      </w:r>
    </w:p>
    <w:p w14:paraId="52165D9D" w14:textId="77777777" w:rsidR="001A0C88" w:rsidRDefault="001A0C88">
      <w:pPr>
        <w:spacing w:line="220" w:lineRule="exact"/>
        <w:rPr>
          <w:sz w:val="22"/>
          <w:szCs w:val="22"/>
        </w:rPr>
      </w:pPr>
    </w:p>
    <w:p w14:paraId="3F122BAC" w14:textId="77777777" w:rsidR="001A0C88" w:rsidRPr="00100FB7" w:rsidRDefault="006536B4" w:rsidP="00100FB7">
      <w:pPr>
        <w:pStyle w:val="Ttulo1"/>
        <w:rPr>
          <w:rFonts w:eastAsia="Arial"/>
        </w:rPr>
      </w:pPr>
      <w:bookmarkStart w:id="5" w:name="_Toc54521886"/>
      <w:r>
        <w:rPr>
          <w:rFonts w:eastAsia="Arial"/>
        </w:rPr>
        <w:t xml:space="preserve">ORGANIZACIÓN DE LOS </w:t>
      </w:r>
      <w:r w:rsidR="00052BEF" w:rsidRPr="00100FB7">
        <w:rPr>
          <w:rFonts w:eastAsia="Arial"/>
        </w:rPr>
        <w:t>CONTENIDOS</w:t>
      </w:r>
      <w:bookmarkEnd w:id="5"/>
    </w:p>
    <w:p w14:paraId="372244F2" w14:textId="77777777" w:rsidR="001A0C88" w:rsidRDefault="001A0C88">
      <w:pPr>
        <w:spacing w:before="9" w:line="180" w:lineRule="exact"/>
        <w:rPr>
          <w:sz w:val="18"/>
          <w:szCs w:val="18"/>
        </w:rPr>
      </w:pPr>
    </w:p>
    <w:p w14:paraId="38BBBB20" w14:textId="77777777" w:rsidR="006536B4" w:rsidRDefault="006536B4" w:rsidP="006536B4">
      <w:pPr>
        <w:ind w:left="102" w:right="3572"/>
        <w:jc w:val="both"/>
        <w:rPr>
          <w:rFonts w:ascii="Arial" w:eastAsia="Arial" w:hAnsi="Arial" w:cs="Arial"/>
          <w:sz w:val="22"/>
          <w:szCs w:val="22"/>
        </w:rPr>
      </w:pPr>
      <w:r>
        <w:rPr>
          <w:rFonts w:ascii="Arial" w:eastAsia="Arial" w:hAnsi="Arial" w:cs="Arial"/>
          <w:b/>
          <w:sz w:val="22"/>
          <w:szCs w:val="22"/>
        </w:rPr>
        <w:t>1.- Caracterización de subestaciones eléctricas.</w:t>
      </w:r>
    </w:p>
    <w:p w14:paraId="150691D8" w14:textId="77777777" w:rsidR="006536B4" w:rsidRDefault="006536B4" w:rsidP="006536B4">
      <w:pPr>
        <w:spacing w:before="1" w:line="120" w:lineRule="exact"/>
        <w:rPr>
          <w:sz w:val="13"/>
          <w:szCs w:val="13"/>
        </w:rPr>
      </w:pPr>
    </w:p>
    <w:p w14:paraId="3815CF6E" w14:textId="77777777" w:rsidR="006536B4" w:rsidRDefault="006536B4" w:rsidP="006536B4">
      <w:pPr>
        <w:ind w:left="102" w:right="2286"/>
        <w:jc w:val="both"/>
        <w:rPr>
          <w:rFonts w:ascii="Arial" w:eastAsia="Arial" w:hAnsi="Arial" w:cs="Arial"/>
          <w:sz w:val="22"/>
          <w:szCs w:val="22"/>
        </w:rPr>
      </w:pPr>
      <w:r>
        <w:rPr>
          <w:rFonts w:ascii="Arial" w:eastAsia="Arial" w:hAnsi="Arial" w:cs="Arial"/>
          <w:sz w:val="22"/>
          <w:szCs w:val="22"/>
        </w:rPr>
        <w:t>– Características básicas de las subestaciones eléctricas. Tipos.</w:t>
      </w:r>
    </w:p>
    <w:p w14:paraId="37C37F23" w14:textId="77777777" w:rsidR="006536B4" w:rsidRDefault="006536B4" w:rsidP="006536B4">
      <w:pPr>
        <w:spacing w:before="6" w:line="120" w:lineRule="exact"/>
        <w:rPr>
          <w:sz w:val="12"/>
          <w:szCs w:val="12"/>
        </w:rPr>
      </w:pPr>
    </w:p>
    <w:p w14:paraId="61F122D3" w14:textId="77777777" w:rsidR="006536B4" w:rsidRDefault="006536B4" w:rsidP="006536B4">
      <w:pPr>
        <w:spacing w:line="359" w:lineRule="auto"/>
        <w:ind w:left="810" w:right="65"/>
      </w:pPr>
      <w:r>
        <w:rPr>
          <w:rFonts w:ascii="Arial" w:eastAsia="Arial" w:hAnsi="Arial" w:cs="Arial"/>
          <w:sz w:val="22"/>
          <w:szCs w:val="22"/>
        </w:rPr>
        <w:t>• Función de las subestaciones eléctricas dentro del sistema de transporte de energía. De maniobra, de transformación, de rectificación, de central eléctrica.</w:t>
      </w:r>
    </w:p>
    <w:p w14:paraId="7AD1F2EF" w14:textId="77777777" w:rsidR="006536B4" w:rsidRDefault="006536B4" w:rsidP="006536B4">
      <w:pPr>
        <w:spacing w:before="32" w:line="361" w:lineRule="auto"/>
        <w:ind w:left="810" w:right="82"/>
        <w:jc w:val="both"/>
        <w:rPr>
          <w:rFonts w:ascii="Arial" w:eastAsia="Arial" w:hAnsi="Arial" w:cs="Arial"/>
          <w:sz w:val="22"/>
          <w:szCs w:val="22"/>
        </w:rPr>
      </w:pPr>
      <w:r>
        <w:rPr>
          <w:rFonts w:ascii="Arial" w:eastAsia="Arial" w:hAnsi="Arial" w:cs="Arial"/>
          <w:sz w:val="22"/>
          <w:szCs w:val="22"/>
        </w:rPr>
        <w:t>• Emplazamiento de las subestaciones. En parques, de intemperie, interiores y blindadas.</w:t>
      </w:r>
    </w:p>
    <w:p w14:paraId="6361A572" w14:textId="77777777" w:rsidR="006536B4" w:rsidRDefault="006536B4" w:rsidP="006536B4">
      <w:pPr>
        <w:spacing w:before="1" w:line="359" w:lineRule="auto"/>
        <w:ind w:left="101" w:right="85"/>
        <w:jc w:val="both"/>
        <w:rPr>
          <w:rFonts w:ascii="Arial" w:eastAsia="Arial" w:hAnsi="Arial" w:cs="Arial"/>
          <w:sz w:val="22"/>
          <w:szCs w:val="22"/>
        </w:rPr>
      </w:pPr>
      <w:r>
        <w:rPr>
          <w:rFonts w:ascii="Arial" w:eastAsia="Arial" w:hAnsi="Arial" w:cs="Arial"/>
          <w:sz w:val="22"/>
          <w:szCs w:val="22"/>
        </w:rPr>
        <w:t>–     Principales     componentes.     Embarrados,     seccionadores,     transformadores, interruptores.  Protecciones,  selectividad.  Redes  de  tierra.  Características  técnicas, tipos, utilización, precauciones de montaje.</w:t>
      </w:r>
    </w:p>
    <w:p w14:paraId="3414F289" w14:textId="77777777" w:rsidR="006536B4" w:rsidRDefault="006536B4" w:rsidP="006536B4">
      <w:pPr>
        <w:spacing w:before="3"/>
        <w:ind w:left="101" w:right="4495"/>
        <w:jc w:val="both"/>
        <w:rPr>
          <w:rFonts w:ascii="Arial" w:eastAsia="Arial" w:hAnsi="Arial" w:cs="Arial"/>
          <w:sz w:val="22"/>
          <w:szCs w:val="22"/>
        </w:rPr>
      </w:pPr>
      <w:r>
        <w:rPr>
          <w:rFonts w:ascii="Arial" w:eastAsia="Arial" w:hAnsi="Arial" w:cs="Arial"/>
          <w:sz w:val="22"/>
          <w:szCs w:val="22"/>
        </w:rPr>
        <w:t>– Reglamentación técnica y de seguridad.</w:t>
      </w:r>
    </w:p>
    <w:p w14:paraId="22A94FBB" w14:textId="77777777" w:rsidR="006536B4" w:rsidRDefault="006536B4" w:rsidP="006536B4">
      <w:pPr>
        <w:spacing w:before="6" w:line="120" w:lineRule="exact"/>
        <w:rPr>
          <w:sz w:val="12"/>
          <w:szCs w:val="12"/>
        </w:rPr>
      </w:pPr>
    </w:p>
    <w:p w14:paraId="54648A3B" w14:textId="77777777" w:rsidR="006536B4" w:rsidRDefault="006536B4" w:rsidP="006536B4">
      <w:pPr>
        <w:spacing w:line="359" w:lineRule="auto"/>
        <w:ind w:left="809" w:right="85"/>
        <w:jc w:val="both"/>
        <w:rPr>
          <w:rFonts w:ascii="Arial" w:eastAsia="Arial" w:hAnsi="Arial" w:cs="Arial"/>
          <w:sz w:val="22"/>
          <w:szCs w:val="22"/>
        </w:rPr>
      </w:pPr>
      <w:r>
        <w:rPr>
          <w:rFonts w:ascii="Arial" w:eastAsia="Arial" w:hAnsi="Arial" w:cs="Arial"/>
          <w:sz w:val="22"/>
          <w:szCs w:val="22"/>
        </w:rPr>
        <w:t>•  Normativa  aplicable.  Reglamento  de  Alta  Tensión.  RE  BT.  Reglamento  de centrales, subestaciones y centros de transformación.</w:t>
      </w:r>
    </w:p>
    <w:p w14:paraId="3017D659" w14:textId="77777777" w:rsidR="006536B4" w:rsidRDefault="006536B4" w:rsidP="006536B4">
      <w:pPr>
        <w:spacing w:before="3" w:line="359" w:lineRule="auto"/>
        <w:ind w:left="809" w:right="86"/>
        <w:jc w:val="both"/>
        <w:rPr>
          <w:rFonts w:ascii="Arial" w:eastAsia="Arial" w:hAnsi="Arial" w:cs="Arial"/>
          <w:sz w:val="22"/>
          <w:szCs w:val="22"/>
        </w:rPr>
      </w:pPr>
      <w:r>
        <w:rPr>
          <w:rFonts w:ascii="Arial" w:eastAsia="Arial" w:hAnsi="Arial" w:cs="Arial"/>
          <w:sz w:val="22"/>
          <w:szCs w:val="22"/>
        </w:rPr>
        <w:t>•  Normativa  particular  de  las  compañías  distribuidoras.  Normas  urbanísticas, medioambientales y otras.</w:t>
      </w:r>
    </w:p>
    <w:p w14:paraId="1D86D0CD" w14:textId="77777777" w:rsidR="006536B4" w:rsidRDefault="006536B4" w:rsidP="006536B4">
      <w:pPr>
        <w:spacing w:before="3" w:line="180" w:lineRule="exact"/>
        <w:rPr>
          <w:sz w:val="18"/>
          <w:szCs w:val="18"/>
        </w:rPr>
      </w:pPr>
    </w:p>
    <w:p w14:paraId="5805125A" w14:textId="77777777" w:rsidR="006536B4" w:rsidRDefault="006536B4" w:rsidP="006536B4">
      <w:pPr>
        <w:spacing w:line="200" w:lineRule="exact"/>
      </w:pPr>
    </w:p>
    <w:p w14:paraId="559DE448" w14:textId="77777777" w:rsidR="006536B4" w:rsidRDefault="006536B4" w:rsidP="006536B4">
      <w:pPr>
        <w:ind w:left="101" w:right="3410"/>
        <w:jc w:val="both"/>
        <w:rPr>
          <w:rFonts w:ascii="Arial" w:eastAsia="Arial" w:hAnsi="Arial" w:cs="Arial"/>
          <w:sz w:val="22"/>
          <w:szCs w:val="22"/>
        </w:rPr>
      </w:pPr>
      <w:r>
        <w:rPr>
          <w:rFonts w:ascii="Arial" w:eastAsia="Arial" w:hAnsi="Arial" w:cs="Arial"/>
          <w:b/>
          <w:sz w:val="22"/>
          <w:szCs w:val="22"/>
        </w:rPr>
        <w:t>2.- Interpretación de proyectos de subestaciones.</w:t>
      </w:r>
    </w:p>
    <w:p w14:paraId="254B72FA" w14:textId="77777777" w:rsidR="006536B4" w:rsidRDefault="006536B4" w:rsidP="006536B4">
      <w:pPr>
        <w:spacing w:before="9" w:line="120" w:lineRule="exact"/>
        <w:rPr>
          <w:sz w:val="12"/>
          <w:szCs w:val="12"/>
        </w:rPr>
      </w:pPr>
    </w:p>
    <w:p w14:paraId="5A86ABF9" w14:textId="77777777" w:rsidR="006536B4" w:rsidRDefault="006536B4" w:rsidP="006536B4">
      <w:pPr>
        <w:ind w:left="101" w:right="2784"/>
        <w:jc w:val="both"/>
        <w:rPr>
          <w:rFonts w:ascii="Arial" w:eastAsia="Arial" w:hAnsi="Arial" w:cs="Arial"/>
          <w:sz w:val="22"/>
          <w:szCs w:val="22"/>
        </w:rPr>
      </w:pPr>
      <w:r>
        <w:rPr>
          <w:rFonts w:ascii="Arial" w:eastAsia="Arial" w:hAnsi="Arial" w:cs="Arial"/>
          <w:sz w:val="22"/>
          <w:szCs w:val="22"/>
        </w:rPr>
        <w:t>– Proyectos de subestaciones eléctricas. Partes del mismo.</w:t>
      </w:r>
    </w:p>
    <w:p w14:paraId="7B805069" w14:textId="77777777" w:rsidR="006536B4" w:rsidRDefault="006536B4" w:rsidP="006536B4">
      <w:pPr>
        <w:spacing w:before="6" w:line="120" w:lineRule="exact"/>
        <w:rPr>
          <w:sz w:val="12"/>
          <w:szCs w:val="12"/>
        </w:rPr>
      </w:pPr>
    </w:p>
    <w:p w14:paraId="0499CE00" w14:textId="77777777" w:rsidR="006536B4" w:rsidRDefault="006536B4" w:rsidP="006536B4">
      <w:pPr>
        <w:spacing w:line="359" w:lineRule="auto"/>
        <w:ind w:left="101" w:right="85"/>
        <w:jc w:val="both"/>
        <w:rPr>
          <w:rFonts w:ascii="Arial" w:eastAsia="Arial" w:hAnsi="Arial" w:cs="Arial"/>
          <w:sz w:val="22"/>
          <w:szCs w:val="22"/>
        </w:rPr>
      </w:pPr>
      <w:r>
        <w:rPr>
          <w:rFonts w:ascii="Arial" w:eastAsia="Arial" w:hAnsi="Arial" w:cs="Arial"/>
          <w:sz w:val="22"/>
          <w:szCs w:val="22"/>
        </w:rPr>
        <w:t>– Elaboración de esquemas y documentos relativos a  las subestaciones.  Esquemas unifilares, planos de distribución en planta y croquis de situación, entre otros.</w:t>
      </w:r>
    </w:p>
    <w:p w14:paraId="1B80813C" w14:textId="77777777" w:rsidR="006536B4" w:rsidRDefault="006536B4" w:rsidP="006536B4">
      <w:pPr>
        <w:spacing w:before="3" w:line="359" w:lineRule="auto"/>
        <w:ind w:left="809" w:right="84"/>
        <w:jc w:val="both"/>
        <w:rPr>
          <w:rFonts w:ascii="Arial" w:eastAsia="Arial" w:hAnsi="Arial" w:cs="Arial"/>
          <w:sz w:val="22"/>
          <w:szCs w:val="22"/>
        </w:rPr>
      </w:pPr>
      <w:r>
        <w:rPr>
          <w:rFonts w:ascii="Arial" w:eastAsia="Arial" w:hAnsi="Arial" w:cs="Arial"/>
          <w:sz w:val="22"/>
          <w:szCs w:val="22"/>
        </w:rPr>
        <w:t>•  Interpretación  de  esquemas  y  planos  con  ayuda  de  CAD.   Manejo  de programas de CAD (de diseño, de simulación, de dibujo, entre otros).</w:t>
      </w:r>
    </w:p>
    <w:p w14:paraId="2BEAAD38" w14:textId="77777777" w:rsidR="006536B4" w:rsidRDefault="006536B4" w:rsidP="006536B4">
      <w:pPr>
        <w:spacing w:before="3" w:line="360" w:lineRule="auto"/>
        <w:ind w:left="809" w:right="86"/>
        <w:jc w:val="both"/>
        <w:rPr>
          <w:rFonts w:ascii="Arial" w:eastAsia="Arial" w:hAnsi="Arial" w:cs="Arial"/>
          <w:sz w:val="22"/>
          <w:szCs w:val="22"/>
        </w:rPr>
      </w:pPr>
      <w:r>
        <w:rPr>
          <w:rFonts w:ascii="Arial" w:eastAsia="Arial" w:hAnsi="Arial" w:cs="Arial"/>
          <w:sz w:val="22"/>
          <w:szCs w:val="22"/>
        </w:rPr>
        <w:t>•  Simbología  técnica  de  aplicación  en  la  representación  gráfica  de  planos. Esquemas  unifilares  de  las  distintas  tipologías  de  subestaciones.  Simbología normalizada.</w:t>
      </w:r>
    </w:p>
    <w:p w14:paraId="65040FB0" w14:textId="77777777" w:rsidR="006536B4" w:rsidRDefault="006536B4" w:rsidP="006536B4">
      <w:pPr>
        <w:spacing w:before="2" w:line="359" w:lineRule="auto"/>
        <w:ind w:left="101" w:right="85"/>
        <w:jc w:val="both"/>
        <w:rPr>
          <w:rFonts w:ascii="Arial" w:eastAsia="Arial" w:hAnsi="Arial" w:cs="Arial"/>
          <w:sz w:val="22"/>
          <w:szCs w:val="22"/>
        </w:rPr>
      </w:pPr>
      <w:r>
        <w:rPr>
          <w:rFonts w:ascii="Arial" w:eastAsia="Arial" w:hAnsi="Arial" w:cs="Arial"/>
          <w:sz w:val="22"/>
          <w:szCs w:val="22"/>
        </w:rPr>
        <w:t>– Fases de montaje de una subestación.  Preparación de terrenos,  obra civil,  red de tierra y puesta en obra de equipos, entre otros.</w:t>
      </w:r>
    </w:p>
    <w:p w14:paraId="67DAC4AD" w14:textId="77777777" w:rsidR="006536B4" w:rsidRDefault="006536B4" w:rsidP="006536B4">
      <w:pPr>
        <w:spacing w:before="3" w:line="359" w:lineRule="auto"/>
        <w:ind w:left="101" w:right="87"/>
        <w:jc w:val="both"/>
        <w:rPr>
          <w:rFonts w:ascii="Arial" w:eastAsia="Arial" w:hAnsi="Arial" w:cs="Arial"/>
          <w:sz w:val="22"/>
          <w:szCs w:val="22"/>
        </w:rPr>
      </w:pPr>
      <w:r>
        <w:rPr>
          <w:rFonts w:ascii="Arial" w:eastAsia="Arial" w:hAnsi="Arial" w:cs="Arial"/>
          <w:sz w:val="22"/>
          <w:szCs w:val="22"/>
        </w:rPr>
        <w:t>–  Gestión  de  documentos  técnicos  y  administrativos  vinculados  con  el  montaje  de subestaciones. Archivado y software de gestión.</w:t>
      </w:r>
    </w:p>
    <w:p w14:paraId="4EB816B6" w14:textId="77777777" w:rsidR="006536B4" w:rsidRDefault="006536B4" w:rsidP="006536B4">
      <w:pPr>
        <w:spacing w:before="3" w:line="359" w:lineRule="auto"/>
        <w:ind w:left="101" w:right="84"/>
        <w:jc w:val="both"/>
        <w:rPr>
          <w:rFonts w:ascii="Arial" w:eastAsia="Arial" w:hAnsi="Arial" w:cs="Arial"/>
          <w:sz w:val="22"/>
          <w:szCs w:val="22"/>
        </w:rPr>
      </w:pPr>
      <w:r>
        <w:rPr>
          <w:rFonts w:ascii="Arial" w:eastAsia="Arial" w:hAnsi="Arial" w:cs="Arial"/>
          <w:sz w:val="22"/>
          <w:szCs w:val="22"/>
        </w:rPr>
        <w:t>–  Caracterización  de  los  elementos  que  componen  la  subestación,  consultando catálogos y documentación técnica.</w:t>
      </w:r>
    </w:p>
    <w:p w14:paraId="074C133F" w14:textId="77777777" w:rsidR="006536B4" w:rsidRDefault="006536B4" w:rsidP="006536B4">
      <w:pPr>
        <w:spacing w:line="180" w:lineRule="exact"/>
        <w:rPr>
          <w:sz w:val="18"/>
          <w:szCs w:val="18"/>
        </w:rPr>
      </w:pPr>
    </w:p>
    <w:p w14:paraId="0C8B042C" w14:textId="77777777" w:rsidR="006536B4" w:rsidRDefault="006536B4" w:rsidP="006536B4">
      <w:pPr>
        <w:spacing w:line="200" w:lineRule="exact"/>
      </w:pPr>
    </w:p>
    <w:p w14:paraId="4C2BCCDF" w14:textId="77777777" w:rsidR="006536B4" w:rsidRDefault="006536B4" w:rsidP="006536B4">
      <w:pPr>
        <w:ind w:left="101" w:right="2367"/>
        <w:jc w:val="both"/>
        <w:rPr>
          <w:rFonts w:ascii="Arial" w:eastAsia="Arial" w:hAnsi="Arial" w:cs="Arial"/>
          <w:sz w:val="22"/>
          <w:szCs w:val="22"/>
        </w:rPr>
      </w:pPr>
      <w:r>
        <w:rPr>
          <w:rFonts w:ascii="Arial" w:eastAsia="Arial" w:hAnsi="Arial" w:cs="Arial"/>
          <w:b/>
          <w:sz w:val="22"/>
          <w:szCs w:val="22"/>
        </w:rPr>
        <w:t>3.- Planificación de procesos de montaje en subestaciones.</w:t>
      </w:r>
    </w:p>
    <w:p w14:paraId="475F6C64" w14:textId="77777777" w:rsidR="006536B4" w:rsidRDefault="006536B4" w:rsidP="006536B4">
      <w:pPr>
        <w:spacing w:before="1" w:line="120" w:lineRule="exact"/>
        <w:rPr>
          <w:sz w:val="13"/>
          <w:szCs w:val="13"/>
        </w:rPr>
      </w:pPr>
    </w:p>
    <w:p w14:paraId="32CE08F4" w14:textId="77777777" w:rsidR="006536B4" w:rsidRDefault="006536B4" w:rsidP="006536B4">
      <w:pPr>
        <w:spacing w:line="359" w:lineRule="auto"/>
        <w:ind w:left="101" w:right="86"/>
        <w:jc w:val="both"/>
        <w:rPr>
          <w:rFonts w:ascii="Arial" w:eastAsia="Arial" w:hAnsi="Arial" w:cs="Arial"/>
          <w:sz w:val="22"/>
          <w:szCs w:val="22"/>
        </w:rPr>
      </w:pPr>
      <w:r>
        <w:rPr>
          <w:rFonts w:ascii="Arial" w:eastAsia="Arial" w:hAnsi="Arial" w:cs="Arial"/>
          <w:sz w:val="22"/>
          <w:szCs w:val="22"/>
        </w:rPr>
        <w:t>–  El  proyecto  técnico  aplicado  al  montaje.  Partes  del  proyecto.   Características específicas del montaje de subestaciones.</w:t>
      </w:r>
    </w:p>
    <w:p w14:paraId="253A3D34" w14:textId="77777777" w:rsidR="006536B4" w:rsidRDefault="006536B4" w:rsidP="006536B4">
      <w:pPr>
        <w:spacing w:before="3" w:line="359" w:lineRule="auto"/>
        <w:ind w:left="101" w:right="85"/>
        <w:jc w:val="both"/>
        <w:rPr>
          <w:rFonts w:ascii="Arial" w:eastAsia="Arial" w:hAnsi="Arial" w:cs="Arial"/>
          <w:sz w:val="22"/>
          <w:szCs w:val="22"/>
        </w:rPr>
      </w:pPr>
      <w:r>
        <w:rPr>
          <w:rFonts w:ascii="Arial" w:eastAsia="Arial" w:hAnsi="Arial" w:cs="Arial"/>
          <w:sz w:val="22"/>
          <w:szCs w:val="22"/>
        </w:rPr>
        <w:t>–   Normativa   aplicable   al   montaje   de   subestaciones   eléctricas.   Reglamentación europea,   nacional,   autonómica   y   local.   Reglamentación   propia   de   la   compañía distribuidora. Normativa medioambiental y de calidad, ISO, EFQM y otras.</w:t>
      </w:r>
    </w:p>
    <w:p w14:paraId="464AAF15" w14:textId="77777777" w:rsidR="006536B4" w:rsidRDefault="006536B4" w:rsidP="006536B4">
      <w:pPr>
        <w:spacing w:before="3" w:line="359" w:lineRule="auto"/>
        <w:ind w:left="101" w:right="85"/>
        <w:jc w:val="both"/>
      </w:pPr>
      <w:r>
        <w:rPr>
          <w:rFonts w:ascii="Arial" w:eastAsia="Arial" w:hAnsi="Arial" w:cs="Arial"/>
          <w:sz w:val="22"/>
          <w:szCs w:val="22"/>
        </w:rPr>
        <w:t>– Planificación del montaje de subestaciones eléctricas. Diseño del plan de montaje. Cronogramas.  Preparación  de  terrenos,  obra  civil,  izado  de  apoyos,  red  de  tierra, puesta en obra de equipos, ensamblaje y conexionado. Otras.</w:t>
      </w:r>
    </w:p>
    <w:p w14:paraId="3A2BA580" w14:textId="77777777" w:rsidR="006536B4" w:rsidRDefault="006536B4" w:rsidP="006536B4">
      <w:pPr>
        <w:spacing w:line="200" w:lineRule="exact"/>
      </w:pPr>
    </w:p>
    <w:p w14:paraId="3778F66B" w14:textId="77777777" w:rsidR="006536B4" w:rsidRDefault="006536B4" w:rsidP="006536B4">
      <w:pPr>
        <w:spacing w:before="32" w:line="360" w:lineRule="auto"/>
        <w:ind w:left="102" w:right="63"/>
        <w:jc w:val="both"/>
        <w:rPr>
          <w:rFonts w:ascii="Arial" w:eastAsia="Arial" w:hAnsi="Arial" w:cs="Arial"/>
          <w:sz w:val="22"/>
          <w:szCs w:val="22"/>
        </w:rPr>
      </w:pPr>
      <w:r>
        <w:rPr>
          <w:rFonts w:ascii="Arial" w:eastAsia="Arial" w:hAnsi="Arial" w:cs="Arial"/>
          <w:sz w:val="22"/>
          <w:szCs w:val="22"/>
        </w:rPr>
        <w:t>–  Fases  del  plan  de  montaje  en  subestaciones.  Definición  de  las  fases  del  plan  de montaje. Inspección de obra. Ensayos y medidas. Certificaciones de obra. Puesta en servicio. Otras.</w:t>
      </w:r>
    </w:p>
    <w:p w14:paraId="36923552" w14:textId="77777777" w:rsidR="006536B4" w:rsidRDefault="006536B4" w:rsidP="006536B4">
      <w:pPr>
        <w:spacing w:before="2" w:line="359" w:lineRule="auto"/>
        <w:ind w:left="102" w:right="68"/>
        <w:jc w:val="both"/>
        <w:rPr>
          <w:rFonts w:ascii="Arial" w:eastAsia="Arial" w:hAnsi="Arial" w:cs="Arial"/>
          <w:sz w:val="22"/>
          <w:szCs w:val="22"/>
        </w:rPr>
      </w:pPr>
      <w:r>
        <w:rPr>
          <w:rFonts w:ascii="Arial" w:eastAsia="Arial" w:hAnsi="Arial" w:cs="Arial"/>
          <w:sz w:val="22"/>
          <w:szCs w:val="22"/>
        </w:rPr>
        <w:t>–  Técnicas  de montaje.  Izado,  tensado,  ensamblaje,  nivelado,  anclaje,  conexionado, otras técnicas.</w:t>
      </w:r>
    </w:p>
    <w:p w14:paraId="22146B73" w14:textId="77777777" w:rsidR="006536B4" w:rsidRDefault="006536B4" w:rsidP="006536B4">
      <w:pPr>
        <w:spacing w:before="3" w:line="359" w:lineRule="auto"/>
        <w:ind w:left="101" w:right="65"/>
        <w:jc w:val="both"/>
        <w:rPr>
          <w:rFonts w:ascii="Arial" w:eastAsia="Arial" w:hAnsi="Arial" w:cs="Arial"/>
          <w:sz w:val="22"/>
          <w:szCs w:val="22"/>
        </w:rPr>
      </w:pPr>
      <w:r>
        <w:rPr>
          <w:rFonts w:ascii="Arial" w:eastAsia="Arial" w:hAnsi="Arial" w:cs="Arial"/>
          <w:sz w:val="22"/>
          <w:szCs w:val="22"/>
        </w:rPr>
        <w:t>–  Recursos  humanos  para  el  montaje  de  subestaciones  eléctricas.  Criterios  de selección. Tipos de titulados y técnicos. Cualificaciones del personal.</w:t>
      </w:r>
    </w:p>
    <w:p w14:paraId="046ADA65" w14:textId="77777777" w:rsidR="006536B4" w:rsidRDefault="006536B4" w:rsidP="006536B4">
      <w:pPr>
        <w:spacing w:before="3" w:line="359" w:lineRule="auto"/>
        <w:ind w:left="101" w:right="64"/>
        <w:jc w:val="both"/>
        <w:rPr>
          <w:rFonts w:ascii="Arial" w:eastAsia="Arial" w:hAnsi="Arial" w:cs="Arial"/>
          <w:sz w:val="22"/>
          <w:szCs w:val="22"/>
        </w:rPr>
      </w:pPr>
      <w:r>
        <w:rPr>
          <w:rFonts w:ascii="Arial" w:eastAsia="Arial" w:hAnsi="Arial" w:cs="Arial"/>
          <w:sz w:val="22"/>
          <w:szCs w:val="22"/>
        </w:rPr>
        <w:t>– Plan de seguridad y salud laboral. Normativa de prevención de riesgos laborales y protección medioambiental.</w:t>
      </w:r>
    </w:p>
    <w:p w14:paraId="12491056" w14:textId="77777777" w:rsidR="006536B4" w:rsidRDefault="006536B4" w:rsidP="006536B4">
      <w:pPr>
        <w:spacing w:before="3" w:line="180" w:lineRule="exact"/>
        <w:rPr>
          <w:sz w:val="18"/>
          <w:szCs w:val="18"/>
        </w:rPr>
      </w:pPr>
    </w:p>
    <w:p w14:paraId="18047D33" w14:textId="77777777" w:rsidR="006536B4" w:rsidRDefault="006536B4" w:rsidP="006536B4">
      <w:pPr>
        <w:spacing w:line="200" w:lineRule="exact"/>
      </w:pPr>
    </w:p>
    <w:p w14:paraId="7F43CBB7" w14:textId="77777777" w:rsidR="006536B4" w:rsidRDefault="006536B4" w:rsidP="006536B4">
      <w:pPr>
        <w:ind w:left="101" w:right="4414"/>
        <w:jc w:val="both"/>
        <w:rPr>
          <w:rFonts w:ascii="Arial" w:eastAsia="Arial" w:hAnsi="Arial" w:cs="Arial"/>
          <w:sz w:val="22"/>
          <w:szCs w:val="22"/>
        </w:rPr>
      </w:pPr>
      <w:r>
        <w:rPr>
          <w:rFonts w:ascii="Arial" w:eastAsia="Arial" w:hAnsi="Arial" w:cs="Arial"/>
          <w:b/>
          <w:sz w:val="22"/>
          <w:szCs w:val="22"/>
        </w:rPr>
        <w:t>4.- Programación de planes de montaje.</w:t>
      </w:r>
    </w:p>
    <w:p w14:paraId="66EB228A" w14:textId="77777777" w:rsidR="006536B4" w:rsidRDefault="006536B4" w:rsidP="006536B4">
      <w:pPr>
        <w:spacing w:before="9" w:line="120" w:lineRule="exact"/>
        <w:rPr>
          <w:sz w:val="12"/>
          <w:szCs w:val="12"/>
        </w:rPr>
      </w:pPr>
    </w:p>
    <w:p w14:paraId="6598FA19" w14:textId="77777777" w:rsidR="006536B4" w:rsidRDefault="006536B4" w:rsidP="006536B4">
      <w:pPr>
        <w:spacing w:line="359" w:lineRule="auto"/>
        <w:ind w:left="101" w:right="67"/>
        <w:jc w:val="both"/>
        <w:rPr>
          <w:rFonts w:ascii="Arial" w:eastAsia="Arial" w:hAnsi="Arial" w:cs="Arial"/>
          <w:sz w:val="22"/>
          <w:szCs w:val="22"/>
        </w:rPr>
      </w:pPr>
      <w:r>
        <w:rPr>
          <w:rFonts w:ascii="Arial" w:eastAsia="Arial" w:hAnsi="Arial" w:cs="Arial"/>
          <w:sz w:val="22"/>
          <w:szCs w:val="22"/>
        </w:rPr>
        <w:t>– Plan de demanda, de aprovisionamiento, almacenaje y puesta en obra de equipos propios a las subestaciones eléctricas.</w:t>
      </w:r>
    </w:p>
    <w:p w14:paraId="38BF757D" w14:textId="77777777" w:rsidR="006536B4" w:rsidRDefault="006536B4" w:rsidP="006536B4">
      <w:pPr>
        <w:spacing w:before="3" w:line="359" w:lineRule="auto"/>
        <w:ind w:left="809" w:right="65"/>
        <w:rPr>
          <w:rFonts w:ascii="Arial" w:eastAsia="Arial" w:hAnsi="Arial" w:cs="Arial"/>
          <w:sz w:val="22"/>
          <w:szCs w:val="22"/>
        </w:rPr>
      </w:pPr>
      <w:r>
        <w:rPr>
          <w:rFonts w:ascii="Arial" w:eastAsia="Arial" w:hAnsi="Arial" w:cs="Arial"/>
          <w:sz w:val="22"/>
          <w:szCs w:val="22"/>
        </w:rPr>
        <w:t>•  Demanda.  Criterios  de  selección  de  proveedores,  búsqueda,  evaluación  y selección.</w:t>
      </w:r>
    </w:p>
    <w:p w14:paraId="240AFF2C" w14:textId="77777777" w:rsidR="006536B4" w:rsidRDefault="006536B4" w:rsidP="006536B4">
      <w:pPr>
        <w:spacing w:before="3" w:line="359" w:lineRule="auto"/>
        <w:ind w:left="809" w:right="64"/>
        <w:rPr>
          <w:rFonts w:ascii="Arial" w:eastAsia="Arial" w:hAnsi="Arial" w:cs="Arial"/>
          <w:sz w:val="22"/>
          <w:szCs w:val="22"/>
        </w:rPr>
      </w:pPr>
      <w:r>
        <w:rPr>
          <w:rFonts w:ascii="Arial" w:eastAsia="Arial" w:hAnsi="Arial" w:cs="Arial"/>
          <w:sz w:val="22"/>
          <w:szCs w:val="22"/>
        </w:rPr>
        <w:t>•  Control  logístico.  Gestión  de  existencias.  Inventario.  Presupuesto.  Técnicas de aprovisionamiento.</w:t>
      </w:r>
    </w:p>
    <w:p w14:paraId="54EC0EC1" w14:textId="77777777" w:rsidR="006536B4" w:rsidRDefault="006536B4" w:rsidP="006536B4">
      <w:pPr>
        <w:spacing w:before="3" w:line="359" w:lineRule="auto"/>
        <w:ind w:left="809" w:right="66"/>
        <w:rPr>
          <w:rFonts w:ascii="Arial" w:eastAsia="Arial" w:hAnsi="Arial" w:cs="Arial"/>
          <w:sz w:val="22"/>
          <w:szCs w:val="22"/>
        </w:rPr>
      </w:pPr>
      <w:r>
        <w:rPr>
          <w:rFonts w:ascii="Arial" w:eastAsia="Arial" w:hAnsi="Arial" w:cs="Arial"/>
          <w:sz w:val="22"/>
          <w:szCs w:val="22"/>
        </w:rPr>
        <w:t>• El almacén de obra. Almacenaje de equipos y herramientas. Características y seguridad.</w:t>
      </w:r>
    </w:p>
    <w:p w14:paraId="7EFEDECC" w14:textId="77777777" w:rsidR="006536B4" w:rsidRDefault="006536B4" w:rsidP="006536B4">
      <w:pPr>
        <w:spacing w:before="6"/>
        <w:ind w:left="809"/>
        <w:rPr>
          <w:rFonts w:ascii="Arial" w:eastAsia="Arial" w:hAnsi="Arial" w:cs="Arial"/>
          <w:sz w:val="22"/>
          <w:szCs w:val="22"/>
        </w:rPr>
      </w:pPr>
      <w:r>
        <w:rPr>
          <w:rFonts w:ascii="Arial" w:eastAsia="Arial" w:hAnsi="Arial" w:cs="Arial"/>
          <w:sz w:val="22"/>
          <w:szCs w:val="22"/>
        </w:rPr>
        <w:t>• Elaboración del programa de aprovisionamiento.</w:t>
      </w:r>
    </w:p>
    <w:p w14:paraId="12B62C67" w14:textId="77777777" w:rsidR="006536B4" w:rsidRDefault="006536B4" w:rsidP="006536B4">
      <w:pPr>
        <w:spacing w:before="6" w:line="120" w:lineRule="exact"/>
        <w:rPr>
          <w:sz w:val="12"/>
          <w:szCs w:val="12"/>
        </w:rPr>
      </w:pPr>
    </w:p>
    <w:p w14:paraId="71D21B4B" w14:textId="77777777" w:rsidR="006536B4" w:rsidRDefault="006536B4" w:rsidP="006536B4">
      <w:pPr>
        <w:spacing w:line="359" w:lineRule="auto"/>
        <w:ind w:left="100" w:right="66"/>
        <w:jc w:val="both"/>
        <w:rPr>
          <w:rFonts w:ascii="Arial" w:eastAsia="Arial" w:hAnsi="Arial" w:cs="Arial"/>
          <w:sz w:val="22"/>
          <w:szCs w:val="22"/>
        </w:rPr>
      </w:pPr>
      <w:r>
        <w:rPr>
          <w:rFonts w:ascii="Arial" w:eastAsia="Arial" w:hAnsi="Arial" w:cs="Arial"/>
          <w:sz w:val="22"/>
          <w:szCs w:val="22"/>
        </w:rPr>
        <w:t>– Coordinación de equipos y herramientas para el montaje. Técnicas de coordinación logística.</w:t>
      </w:r>
    </w:p>
    <w:p w14:paraId="246E0F13" w14:textId="77777777" w:rsidR="006536B4" w:rsidRDefault="006536B4" w:rsidP="006536B4">
      <w:pPr>
        <w:spacing w:before="3" w:line="359" w:lineRule="auto"/>
        <w:ind w:left="100" w:right="65"/>
        <w:jc w:val="both"/>
        <w:rPr>
          <w:rFonts w:ascii="Arial" w:eastAsia="Arial" w:hAnsi="Arial" w:cs="Arial"/>
          <w:sz w:val="22"/>
          <w:szCs w:val="22"/>
        </w:rPr>
      </w:pPr>
      <w:r>
        <w:rPr>
          <w:rFonts w:ascii="Arial" w:eastAsia="Arial" w:hAnsi="Arial" w:cs="Arial"/>
          <w:sz w:val="22"/>
          <w:szCs w:val="22"/>
        </w:rPr>
        <w:t>– Plan de calidad en el montaje de subestaciones eléctricas. Aplicación de control de calidad a la logística y almacenaje de equipos.</w:t>
      </w:r>
    </w:p>
    <w:p w14:paraId="2D450513" w14:textId="77777777" w:rsidR="006536B4" w:rsidRDefault="006536B4" w:rsidP="006536B4">
      <w:pPr>
        <w:spacing w:before="3" w:line="359" w:lineRule="auto"/>
        <w:ind w:left="100" w:right="65"/>
        <w:jc w:val="both"/>
        <w:rPr>
          <w:rFonts w:ascii="Arial" w:eastAsia="Arial" w:hAnsi="Arial" w:cs="Arial"/>
          <w:sz w:val="22"/>
          <w:szCs w:val="22"/>
        </w:rPr>
      </w:pPr>
      <w:r>
        <w:rPr>
          <w:rFonts w:ascii="Arial" w:eastAsia="Arial" w:hAnsi="Arial" w:cs="Arial"/>
          <w:sz w:val="22"/>
          <w:szCs w:val="22"/>
        </w:rPr>
        <w:t>–  Plan  de  seguridad  en  el  montaje  de  subestaciones  eléctricas.  Normativa  de prevención  de  riesgos  laborales  y  de  seguridad  para  trabajos  en  alta  tensión.  Otra normativa.</w:t>
      </w:r>
    </w:p>
    <w:p w14:paraId="4BE07415" w14:textId="77777777" w:rsidR="006536B4" w:rsidRDefault="006536B4" w:rsidP="006536B4">
      <w:pPr>
        <w:spacing w:before="3" w:line="361" w:lineRule="auto"/>
        <w:ind w:left="100" w:right="69"/>
        <w:jc w:val="both"/>
        <w:rPr>
          <w:rFonts w:ascii="Arial" w:eastAsia="Arial" w:hAnsi="Arial" w:cs="Arial"/>
          <w:sz w:val="22"/>
          <w:szCs w:val="22"/>
        </w:rPr>
      </w:pPr>
      <w:r>
        <w:rPr>
          <w:rFonts w:ascii="Arial" w:eastAsia="Arial" w:hAnsi="Arial" w:cs="Arial"/>
          <w:sz w:val="22"/>
          <w:szCs w:val="22"/>
        </w:rPr>
        <w:t>– Software informático de planificación asistida. Aplicaciones informáticas. Hardware y equipos de comunicación.</w:t>
      </w:r>
    </w:p>
    <w:p w14:paraId="7CD21CB9" w14:textId="77777777" w:rsidR="006536B4" w:rsidRDefault="006536B4" w:rsidP="006536B4">
      <w:pPr>
        <w:spacing w:before="1"/>
        <w:ind w:left="808"/>
        <w:rPr>
          <w:rFonts w:ascii="Arial" w:eastAsia="Arial" w:hAnsi="Arial" w:cs="Arial"/>
          <w:sz w:val="22"/>
          <w:szCs w:val="22"/>
        </w:rPr>
      </w:pPr>
      <w:r>
        <w:rPr>
          <w:rFonts w:ascii="Arial" w:eastAsia="Arial" w:hAnsi="Arial" w:cs="Arial"/>
          <w:sz w:val="22"/>
          <w:szCs w:val="22"/>
        </w:rPr>
        <w:t>• Visualización e interpretación de gráficos digitalizados.</w:t>
      </w:r>
    </w:p>
    <w:p w14:paraId="23A4CFE8" w14:textId="77777777" w:rsidR="006536B4" w:rsidRDefault="006536B4" w:rsidP="006536B4">
      <w:pPr>
        <w:spacing w:before="6" w:line="120" w:lineRule="exact"/>
        <w:rPr>
          <w:sz w:val="12"/>
          <w:szCs w:val="12"/>
        </w:rPr>
      </w:pPr>
    </w:p>
    <w:p w14:paraId="04C8C3F0" w14:textId="77777777" w:rsidR="006536B4" w:rsidRDefault="006536B4" w:rsidP="006536B4">
      <w:pPr>
        <w:spacing w:line="359" w:lineRule="auto"/>
        <w:ind w:left="808" w:right="66"/>
        <w:rPr>
          <w:rFonts w:ascii="Arial" w:eastAsia="Arial" w:hAnsi="Arial" w:cs="Arial"/>
          <w:sz w:val="22"/>
          <w:szCs w:val="22"/>
        </w:rPr>
        <w:sectPr w:rsidR="006536B4" w:rsidSect="009319B7">
          <w:pgSz w:w="11920" w:h="16840"/>
          <w:pgMar w:top="697" w:right="851" w:bottom="278" w:left="1600" w:header="318" w:footer="1167" w:gutter="0"/>
          <w:cols w:space="720"/>
        </w:sectPr>
      </w:pPr>
      <w:r>
        <w:rPr>
          <w:rFonts w:ascii="Arial" w:eastAsia="Arial" w:hAnsi="Arial" w:cs="Arial"/>
          <w:sz w:val="22"/>
          <w:szCs w:val="22"/>
        </w:rPr>
        <w:t>•  Operaciones  básicas  con  archivos  informáticos.  Software  de  seguridad, backup y antivirus.</w:t>
      </w:r>
    </w:p>
    <w:p w14:paraId="25117AB2" w14:textId="77777777" w:rsidR="006536B4" w:rsidRDefault="006536B4" w:rsidP="006536B4">
      <w:pPr>
        <w:spacing w:line="200" w:lineRule="exact"/>
      </w:pPr>
    </w:p>
    <w:p w14:paraId="2A9CD475" w14:textId="77777777" w:rsidR="006536B4" w:rsidRDefault="006536B4" w:rsidP="006536B4">
      <w:pPr>
        <w:spacing w:line="200" w:lineRule="exact"/>
      </w:pPr>
    </w:p>
    <w:p w14:paraId="5D8F6584" w14:textId="77777777" w:rsidR="006536B4" w:rsidRDefault="006536B4" w:rsidP="006536B4">
      <w:pPr>
        <w:spacing w:before="19" w:line="240" w:lineRule="exact"/>
        <w:rPr>
          <w:sz w:val="24"/>
          <w:szCs w:val="24"/>
        </w:rPr>
      </w:pPr>
    </w:p>
    <w:p w14:paraId="61367110" w14:textId="77777777" w:rsidR="006536B4" w:rsidRDefault="006536B4" w:rsidP="006536B4">
      <w:pPr>
        <w:spacing w:before="32" w:line="361" w:lineRule="auto"/>
        <w:ind w:left="122" w:right="64"/>
        <w:jc w:val="both"/>
        <w:rPr>
          <w:rFonts w:ascii="Arial" w:eastAsia="Arial" w:hAnsi="Arial" w:cs="Arial"/>
          <w:sz w:val="22"/>
          <w:szCs w:val="22"/>
        </w:rPr>
      </w:pPr>
      <w:r>
        <w:rPr>
          <w:rFonts w:ascii="Arial" w:eastAsia="Arial" w:hAnsi="Arial" w:cs="Arial"/>
          <w:b/>
          <w:sz w:val="22"/>
          <w:szCs w:val="22"/>
        </w:rPr>
        <w:t>5.- Planificación de la supervisión y control del montaje y puesta en servicio de las instalaciones de subestaciones.</w:t>
      </w:r>
    </w:p>
    <w:p w14:paraId="009C532D" w14:textId="77777777" w:rsidR="006536B4" w:rsidRDefault="006536B4" w:rsidP="006536B4">
      <w:pPr>
        <w:spacing w:before="3" w:line="359" w:lineRule="auto"/>
        <w:ind w:left="122" w:right="63"/>
        <w:jc w:val="both"/>
        <w:rPr>
          <w:rFonts w:ascii="Arial" w:eastAsia="Arial" w:hAnsi="Arial" w:cs="Arial"/>
          <w:sz w:val="22"/>
          <w:szCs w:val="22"/>
        </w:rPr>
      </w:pPr>
      <w:r>
        <w:rPr>
          <w:rFonts w:ascii="Arial" w:eastAsia="Arial" w:hAnsi="Arial" w:cs="Arial"/>
          <w:sz w:val="22"/>
          <w:szCs w:val="22"/>
        </w:rPr>
        <w:t>–  Montaje  de  los  elementos  principales  de  una  subestación.  Montaje  específico  del embarrado,   autoválvulas,   seccionadores,   interruptores,   transformadores   y   otra aparamenta.</w:t>
      </w:r>
    </w:p>
    <w:p w14:paraId="082F8918" w14:textId="77777777" w:rsidR="006536B4" w:rsidRDefault="006536B4" w:rsidP="006536B4">
      <w:pPr>
        <w:spacing w:before="3" w:line="359" w:lineRule="auto"/>
        <w:ind w:left="122" w:right="64"/>
        <w:jc w:val="both"/>
        <w:rPr>
          <w:rFonts w:ascii="Arial" w:eastAsia="Arial" w:hAnsi="Arial" w:cs="Arial"/>
          <w:sz w:val="22"/>
          <w:szCs w:val="22"/>
        </w:rPr>
      </w:pPr>
      <w:r>
        <w:rPr>
          <w:rFonts w:ascii="Arial" w:eastAsia="Arial" w:hAnsi="Arial" w:cs="Arial"/>
          <w:sz w:val="22"/>
          <w:szCs w:val="22"/>
        </w:rPr>
        <w:t>– Procedimientos de montaje de líneas de alta tensión. Cálculo mecánico y eléctrico. Cimentaciones. Puestas a tierra. Izado de apoyos. Obra civil para línea subterránea. Tendido de conductores. Otros.</w:t>
      </w:r>
    </w:p>
    <w:p w14:paraId="22AB037C" w14:textId="77777777" w:rsidR="006536B4" w:rsidRDefault="006536B4" w:rsidP="006536B4">
      <w:pPr>
        <w:spacing w:before="3" w:line="359" w:lineRule="auto"/>
        <w:ind w:left="121" w:right="65"/>
        <w:jc w:val="both"/>
        <w:rPr>
          <w:rFonts w:ascii="Arial" w:eastAsia="Arial" w:hAnsi="Arial" w:cs="Arial"/>
          <w:sz w:val="22"/>
          <w:szCs w:val="22"/>
        </w:rPr>
      </w:pPr>
      <w:r>
        <w:rPr>
          <w:rFonts w:ascii="Arial" w:eastAsia="Arial" w:hAnsi="Arial" w:cs="Arial"/>
          <w:sz w:val="22"/>
          <w:szCs w:val="22"/>
        </w:rPr>
        <w:t>– Tareas de montaje y conexión de transformadores. Transformadores de potencia, de medida y auxiliares. Normas de seguridad. Ensayos. Puesta en marcha. Otros.</w:t>
      </w:r>
    </w:p>
    <w:p w14:paraId="15B18002" w14:textId="77777777" w:rsidR="006536B4" w:rsidRDefault="006536B4" w:rsidP="006536B4">
      <w:pPr>
        <w:spacing w:before="6" w:line="359" w:lineRule="auto"/>
        <w:ind w:left="121" w:right="65"/>
        <w:jc w:val="both"/>
        <w:rPr>
          <w:rFonts w:ascii="Arial" w:eastAsia="Arial" w:hAnsi="Arial" w:cs="Arial"/>
          <w:sz w:val="22"/>
          <w:szCs w:val="22"/>
        </w:rPr>
      </w:pPr>
      <w:r>
        <w:rPr>
          <w:rFonts w:ascii="Arial" w:eastAsia="Arial" w:hAnsi="Arial" w:cs="Arial"/>
          <w:sz w:val="22"/>
          <w:szCs w:val="22"/>
        </w:rPr>
        <w:t>–  Proceso  de  montaje  de  embarrado,  conexionado  y  confección  de  red  de  tierra. Cálculo mecánico y eléctrico. Precauciones. Puesta en servicio. Otros.</w:t>
      </w:r>
    </w:p>
    <w:p w14:paraId="5588814A" w14:textId="77777777" w:rsidR="006536B4" w:rsidRDefault="006536B4" w:rsidP="006536B4">
      <w:pPr>
        <w:spacing w:before="3" w:line="359" w:lineRule="auto"/>
        <w:ind w:left="121" w:right="65"/>
        <w:jc w:val="both"/>
        <w:rPr>
          <w:rFonts w:ascii="Arial" w:eastAsia="Arial" w:hAnsi="Arial" w:cs="Arial"/>
          <w:sz w:val="22"/>
          <w:szCs w:val="22"/>
        </w:rPr>
      </w:pPr>
      <w:r>
        <w:rPr>
          <w:rFonts w:ascii="Arial" w:eastAsia="Arial" w:hAnsi="Arial" w:cs="Arial"/>
          <w:sz w:val="22"/>
          <w:szCs w:val="22"/>
        </w:rPr>
        <w:t>–  Operaciones  de  montaje  de  los  equipos  de  regulación  y  control.  Cálculo  de elementos.  Ensayos  y  puesta  en  servicio.  Conexionado.  Coordinación  con  otros equipos locales y/o remotos. Otros.</w:t>
      </w:r>
    </w:p>
    <w:p w14:paraId="70D4CAAF" w14:textId="77777777" w:rsidR="006536B4" w:rsidRDefault="006536B4" w:rsidP="006536B4">
      <w:pPr>
        <w:spacing w:before="3"/>
        <w:ind w:left="121" w:right="4133"/>
        <w:jc w:val="both"/>
        <w:rPr>
          <w:rFonts w:ascii="Arial" w:eastAsia="Arial" w:hAnsi="Arial" w:cs="Arial"/>
          <w:sz w:val="22"/>
          <w:szCs w:val="22"/>
        </w:rPr>
      </w:pPr>
      <w:r>
        <w:rPr>
          <w:rFonts w:ascii="Arial" w:eastAsia="Arial" w:hAnsi="Arial" w:cs="Arial"/>
          <w:sz w:val="22"/>
          <w:szCs w:val="22"/>
        </w:rPr>
        <w:t>– Simulación de montaje de una subestación.</w:t>
      </w:r>
    </w:p>
    <w:p w14:paraId="2E709928" w14:textId="77777777" w:rsidR="006536B4" w:rsidRDefault="006536B4" w:rsidP="006536B4">
      <w:pPr>
        <w:spacing w:before="6" w:line="120" w:lineRule="exact"/>
        <w:rPr>
          <w:sz w:val="12"/>
          <w:szCs w:val="12"/>
        </w:rPr>
      </w:pPr>
    </w:p>
    <w:p w14:paraId="30B0577E" w14:textId="77777777" w:rsidR="006536B4" w:rsidRDefault="006536B4" w:rsidP="006536B4">
      <w:pPr>
        <w:ind w:left="829"/>
        <w:rPr>
          <w:rFonts w:ascii="Arial" w:eastAsia="Arial" w:hAnsi="Arial" w:cs="Arial"/>
          <w:sz w:val="22"/>
          <w:szCs w:val="22"/>
        </w:rPr>
      </w:pPr>
      <w:r>
        <w:rPr>
          <w:rFonts w:ascii="Arial" w:eastAsia="Arial" w:hAnsi="Arial" w:cs="Arial"/>
          <w:sz w:val="22"/>
          <w:szCs w:val="22"/>
        </w:rPr>
        <w:t>• Software de simulación.</w:t>
      </w:r>
    </w:p>
    <w:p w14:paraId="78194CF2" w14:textId="77777777" w:rsidR="006536B4" w:rsidRDefault="006536B4" w:rsidP="006536B4">
      <w:pPr>
        <w:spacing w:before="6" w:line="120" w:lineRule="exact"/>
        <w:rPr>
          <w:sz w:val="12"/>
          <w:szCs w:val="12"/>
        </w:rPr>
      </w:pPr>
    </w:p>
    <w:p w14:paraId="7DA9C763" w14:textId="77777777" w:rsidR="006536B4" w:rsidRDefault="006536B4" w:rsidP="006536B4">
      <w:pPr>
        <w:spacing w:line="359" w:lineRule="auto"/>
        <w:ind w:left="829" w:right="65"/>
        <w:rPr>
          <w:rFonts w:ascii="Arial" w:eastAsia="Arial" w:hAnsi="Arial" w:cs="Arial"/>
          <w:sz w:val="22"/>
          <w:szCs w:val="22"/>
        </w:rPr>
      </w:pPr>
      <w:r>
        <w:rPr>
          <w:rFonts w:ascii="Arial" w:eastAsia="Arial" w:hAnsi="Arial" w:cs="Arial"/>
          <w:sz w:val="22"/>
          <w:szCs w:val="22"/>
        </w:rPr>
        <w:t>•   Secuenciación   del   proceso   completo   de   montaje   de   una   subestación mediante flujograma.</w:t>
      </w:r>
    </w:p>
    <w:p w14:paraId="75531B52" w14:textId="77777777" w:rsidR="006536B4" w:rsidRDefault="006536B4" w:rsidP="006536B4">
      <w:pPr>
        <w:spacing w:before="6" w:line="359" w:lineRule="auto"/>
        <w:ind w:left="121" w:right="67"/>
        <w:jc w:val="both"/>
        <w:rPr>
          <w:rFonts w:ascii="Arial" w:eastAsia="Arial" w:hAnsi="Arial" w:cs="Arial"/>
          <w:sz w:val="22"/>
          <w:szCs w:val="22"/>
        </w:rPr>
      </w:pPr>
      <w:r>
        <w:rPr>
          <w:rFonts w:ascii="Arial" w:eastAsia="Arial" w:hAnsi="Arial" w:cs="Arial"/>
          <w:sz w:val="22"/>
          <w:szCs w:val="22"/>
        </w:rPr>
        <w:t>– Normativa de seguridad y prevención de riesgos laborales en el montaje y puesta en servicio de subestaciones eléctricas.</w:t>
      </w:r>
    </w:p>
    <w:p w14:paraId="104C0A75" w14:textId="77777777" w:rsidR="006536B4" w:rsidRDefault="006536B4" w:rsidP="006536B4">
      <w:pPr>
        <w:spacing w:line="180" w:lineRule="exact"/>
        <w:rPr>
          <w:sz w:val="18"/>
          <w:szCs w:val="18"/>
        </w:rPr>
      </w:pPr>
    </w:p>
    <w:p w14:paraId="5039F31C" w14:textId="77777777" w:rsidR="006536B4" w:rsidRDefault="006536B4" w:rsidP="006536B4">
      <w:pPr>
        <w:spacing w:line="200" w:lineRule="exact"/>
      </w:pPr>
    </w:p>
    <w:p w14:paraId="5A305362" w14:textId="77777777" w:rsidR="006536B4" w:rsidRDefault="006536B4" w:rsidP="006536B4">
      <w:pPr>
        <w:ind w:left="120" w:right="2164"/>
        <w:jc w:val="both"/>
        <w:rPr>
          <w:rFonts w:ascii="Arial" w:eastAsia="Arial" w:hAnsi="Arial" w:cs="Arial"/>
          <w:sz w:val="22"/>
          <w:szCs w:val="22"/>
        </w:rPr>
      </w:pPr>
      <w:r>
        <w:rPr>
          <w:rFonts w:ascii="Arial" w:eastAsia="Arial" w:hAnsi="Arial" w:cs="Arial"/>
          <w:b/>
          <w:sz w:val="22"/>
          <w:szCs w:val="22"/>
        </w:rPr>
        <w:t>6.- Replanteo de la obra civil en el montaje de subestaciones.</w:t>
      </w:r>
    </w:p>
    <w:p w14:paraId="0AFBCB1E" w14:textId="77777777" w:rsidR="006536B4" w:rsidRDefault="006536B4" w:rsidP="006536B4">
      <w:pPr>
        <w:spacing w:before="9" w:line="120" w:lineRule="exact"/>
        <w:rPr>
          <w:sz w:val="12"/>
          <w:szCs w:val="12"/>
        </w:rPr>
      </w:pPr>
    </w:p>
    <w:p w14:paraId="78AC02AE" w14:textId="77777777" w:rsidR="006536B4" w:rsidRDefault="006536B4" w:rsidP="006536B4">
      <w:pPr>
        <w:ind w:left="121" w:right="3350"/>
        <w:jc w:val="both"/>
        <w:rPr>
          <w:rFonts w:ascii="Arial" w:eastAsia="Arial" w:hAnsi="Arial" w:cs="Arial"/>
          <w:sz w:val="22"/>
          <w:szCs w:val="22"/>
        </w:rPr>
      </w:pPr>
      <w:r>
        <w:rPr>
          <w:rFonts w:ascii="Arial" w:eastAsia="Arial" w:hAnsi="Arial" w:cs="Arial"/>
          <w:sz w:val="22"/>
          <w:szCs w:val="22"/>
        </w:rPr>
        <w:t>– Configuraciones y tipos de obras en subestaciones.</w:t>
      </w:r>
    </w:p>
    <w:p w14:paraId="79EFC3AB" w14:textId="77777777" w:rsidR="006536B4" w:rsidRDefault="006536B4" w:rsidP="006536B4">
      <w:pPr>
        <w:spacing w:before="6" w:line="120" w:lineRule="exact"/>
        <w:rPr>
          <w:sz w:val="12"/>
          <w:szCs w:val="12"/>
        </w:rPr>
      </w:pPr>
    </w:p>
    <w:p w14:paraId="7E327E10" w14:textId="77777777" w:rsidR="006536B4" w:rsidRDefault="006536B4" w:rsidP="006536B4">
      <w:pPr>
        <w:ind w:left="829"/>
        <w:rPr>
          <w:rFonts w:ascii="Arial" w:eastAsia="Arial" w:hAnsi="Arial" w:cs="Arial"/>
          <w:sz w:val="22"/>
          <w:szCs w:val="22"/>
        </w:rPr>
      </w:pPr>
      <w:r>
        <w:rPr>
          <w:rFonts w:ascii="Arial" w:eastAsia="Arial" w:hAnsi="Arial" w:cs="Arial"/>
          <w:sz w:val="22"/>
          <w:szCs w:val="22"/>
        </w:rPr>
        <w:t>• Obra civil previsible según el tipo de subestación.</w:t>
      </w:r>
    </w:p>
    <w:p w14:paraId="721B3142" w14:textId="77777777" w:rsidR="006536B4" w:rsidRDefault="006536B4" w:rsidP="006536B4">
      <w:pPr>
        <w:spacing w:before="6" w:line="120" w:lineRule="exact"/>
        <w:rPr>
          <w:sz w:val="12"/>
          <w:szCs w:val="12"/>
        </w:rPr>
      </w:pPr>
    </w:p>
    <w:p w14:paraId="183D9E26" w14:textId="77777777" w:rsidR="006536B4" w:rsidRDefault="006536B4" w:rsidP="006536B4">
      <w:pPr>
        <w:ind w:left="829"/>
        <w:rPr>
          <w:rFonts w:ascii="Arial" w:eastAsia="Arial" w:hAnsi="Arial" w:cs="Arial"/>
          <w:sz w:val="22"/>
          <w:szCs w:val="22"/>
        </w:rPr>
      </w:pPr>
      <w:r>
        <w:rPr>
          <w:rFonts w:ascii="Arial" w:eastAsia="Arial" w:hAnsi="Arial" w:cs="Arial"/>
          <w:sz w:val="22"/>
          <w:szCs w:val="22"/>
        </w:rPr>
        <w:t>• Replanteo, movimientos de tierra y cimentaciones, entre otros.</w:t>
      </w:r>
    </w:p>
    <w:p w14:paraId="0EE8E44F" w14:textId="77777777" w:rsidR="006536B4" w:rsidRDefault="006536B4" w:rsidP="006536B4">
      <w:pPr>
        <w:spacing w:before="6" w:line="120" w:lineRule="exact"/>
        <w:rPr>
          <w:sz w:val="12"/>
          <w:szCs w:val="12"/>
        </w:rPr>
      </w:pPr>
    </w:p>
    <w:p w14:paraId="178B6FA3" w14:textId="77777777" w:rsidR="006536B4" w:rsidRDefault="006536B4" w:rsidP="006536B4">
      <w:pPr>
        <w:spacing w:line="360" w:lineRule="auto"/>
        <w:ind w:left="120" w:right="65"/>
        <w:jc w:val="both"/>
        <w:rPr>
          <w:rFonts w:ascii="Arial" w:eastAsia="Arial" w:hAnsi="Arial" w:cs="Arial"/>
          <w:sz w:val="22"/>
          <w:szCs w:val="22"/>
        </w:rPr>
      </w:pPr>
      <w:r>
        <w:rPr>
          <w:rFonts w:ascii="Arial" w:eastAsia="Arial" w:hAnsi="Arial" w:cs="Arial"/>
          <w:sz w:val="22"/>
          <w:szCs w:val="22"/>
        </w:rPr>
        <w:t>–  Ubicación  de  los  principales  equipos  de  las  subestaciones.  Embarrado,  apoyos, autoválvulas, seccionadores, interruptores, transformadores, gases y fluidos aislantes y otra aparamenta.</w:t>
      </w:r>
    </w:p>
    <w:p w14:paraId="5B4677E3" w14:textId="77777777" w:rsidR="006536B4" w:rsidRDefault="006536B4" w:rsidP="006536B4">
      <w:pPr>
        <w:spacing w:before="2" w:line="359" w:lineRule="auto"/>
        <w:ind w:left="120" w:right="67"/>
        <w:jc w:val="both"/>
        <w:rPr>
          <w:rFonts w:ascii="Arial" w:eastAsia="Arial" w:hAnsi="Arial" w:cs="Arial"/>
          <w:sz w:val="22"/>
          <w:szCs w:val="22"/>
        </w:rPr>
      </w:pPr>
      <w:r>
        <w:rPr>
          <w:rFonts w:ascii="Arial" w:eastAsia="Arial" w:hAnsi="Arial" w:cs="Arial"/>
          <w:sz w:val="22"/>
          <w:szCs w:val="22"/>
        </w:rPr>
        <w:t>– Situación y funciones específicas de los componentes básicos de una subestación eléctrica.</w:t>
      </w:r>
    </w:p>
    <w:p w14:paraId="397217BB" w14:textId="77777777" w:rsidR="006536B4" w:rsidRDefault="006536B4" w:rsidP="006536B4">
      <w:pPr>
        <w:spacing w:before="3" w:line="359" w:lineRule="auto"/>
        <w:ind w:left="828" w:right="67"/>
        <w:rPr>
          <w:rFonts w:ascii="Arial" w:eastAsia="Arial" w:hAnsi="Arial" w:cs="Arial"/>
          <w:sz w:val="22"/>
          <w:szCs w:val="22"/>
        </w:rPr>
      </w:pPr>
      <w:r>
        <w:rPr>
          <w:rFonts w:ascii="Arial" w:eastAsia="Arial" w:hAnsi="Arial" w:cs="Arial"/>
          <w:sz w:val="22"/>
          <w:szCs w:val="22"/>
        </w:rPr>
        <w:t>•  Líneas  de  entrada  y  salida,  celdas,  módulos  híbridos,  transformadores, embarrados, otros.</w:t>
      </w:r>
    </w:p>
    <w:p w14:paraId="690539B9" w14:textId="77777777" w:rsidR="006536B4" w:rsidRDefault="006536B4" w:rsidP="006536B4">
      <w:pPr>
        <w:spacing w:before="3"/>
        <w:ind w:left="828"/>
        <w:rPr>
          <w:rFonts w:ascii="Arial" w:eastAsia="Arial" w:hAnsi="Arial" w:cs="Arial"/>
          <w:sz w:val="22"/>
          <w:szCs w:val="22"/>
        </w:rPr>
      </w:pPr>
      <w:r>
        <w:rPr>
          <w:rFonts w:ascii="Arial" w:eastAsia="Arial" w:hAnsi="Arial" w:cs="Arial"/>
          <w:sz w:val="22"/>
          <w:szCs w:val="22"/>
        </w:rPr>
        <w:t>• Ubicación y estructura de la red de tierras, pararrayos.</w:t>
      </w:r>
    </w:p>
    <w:p w14:paraId="0884516A" w14:textId="77777777" w:rsidR="006536B4" w:rsidRDefault="006536B4" w:rsidP="006536B4">
      <w:pPr>
        <w:spacing w:before="6" w:line="120" w:lineRule="exact"/>
        <w:rPr>
          <w:sz w:val="12"/>
          <w:szCs w:val="12"/>
        </w:rPr>
      </w:pPr>
    </w:p>
    <w:p w14:paraId="573415DD" w14:textId="77777777" w:rsidR="006536B4" w:rsidRDefault="006536B4" w:rsidP="006536B4">
      <w:pPr>
        <w:ind w:left="828"/>
        <w:rPr>
          <w:rFonts w:ascii="Arial" w:eastAsia="Arial" w:hAnsi="Arial" w:cs="Arial"/>
          <w:sz w:val="22"/>
          <w:szCs w:val="22"/>
        </w:rPr>
      </w:pPr>
      <w:r>
        <w:rPr>
          <w:rFonts w:ascii="Arial" w:eastAsia="Arial" w:hAnsi="Arial" w:cs="Arial"/>
          <w:sz w:val="22"/>
          <w:szCs w:val="22"/>
        </w:rPr>
        <w:t>• Equipos rectificadores de corriente continua y baterías.</w:t>
      </w:r>
    </w:p>
    <w:p w14:paraId="0437AEA2" w14:textId="77777777" w:rsidR="006536B4" w:rsidRDefault="006536B4" w:rsidP="006536B4">
      <w:pPr>
        <w:spacing w:before="6" w:line="120" w:lineRule="exact"/>
        <w:rPr>
          <w:sz w:val="12"/>
          <w:szCs w:val="12"/>
        </w:rPr>
      </w:pPr>
    </w:p>
    <w:p w14:paraId="67332D2E" w14:textId="77777777" w:rsidR="006536B4" w:rsidRDefault="006536B4" w:rsidP="006536B4">
      <w:pPr>
        <w:spacing w:line="359" w:lineRule="auto"/>
        <w:ind w:left="120" w:right="64"/>
        <w:jc w:val="both"/>
        <w:rPr>
          <w:rFonts w:ascii="Arial" w:eastAsia="Arial" w:hAnsi="Arial" w:cs="Arial"/>
          <w:sz w:val="22"/>
          <w:szCs w:val="22"/>
        </w:rPr>
        <w:sectPr w:rsidR="006536B4" w:rsidSect="009319B7">
          <w:pgSz w:w="11920" w:h="16840"/>
          <w:pgMar w:top="697" w:right="851" w:bottom="278" w:left="1580" w:header="318" w:footer="1167" w:gutter="0"/>
          <w:cols w:space="720"/>
        </w:sectPr>
      </w:pPr>
      <w:r>
        <w:rPr>
          <w:rFonts w:ascii="Arial" w:eastAsia="Arial" w:hAnsi="Arial" w:cs="Arial"/>
          <w:sz w:val="22"/>
          <w:szCs w:val="22"/>
        </w:rPr>
        <w:t>– Tecnología GIS (Sistemas de Información Geográfica). Identificación, fundamentos y aplicaciones.</w:t>
      </w:r>
    </w:p>
    <w:p w14:paraId="31591D9F" w14:textId="77777777" w:rsidR="006536B4" w:rsidRDefault="006536B4" w:rsidP="006536B4">
      <w:pPr>
        <w:spacing w:line="200" w:lineRule="exact"/>
      </w:pPr>
    </w:p>
    <w:p w14:paraId="42D2236B" w14:textId="77777777" w:rsidR="006536B4" w:rsidRDefault="006536B4" w:rsidP="006536B4">
      <w:pPr>
        <w:spacing w:line="200" w:lineRule="exact"/>
      </w:pPr>
    </w:p>
    <w:p w14:paraId="12A5A4BA" w14:textId="77777777" w:rsidR="006536B4" w:rsidRDefault="006536B4" w:rsidP="006536B4">
      <w:pPr>
        <w:spacing w:before="2" w:line="260" w:lineRule="exact"/>
        <w:rPr>
          <w:sz w:val="26"/>
          <w:szCs w:val="26"/>
        </w:rPr>
      </w:pPr>
    </w:p>
    <w:p w14:paraId="77AD39C6" w14:textId="77777777" w:rsidR="006536B4" w:rsidRDefault="006536B4" w:rsidP="006536B4">
      <w:pPr>
        <w:spacing w:before="32" w:line="360" w:lineRule="auto"/>
        <w:ind w:left="102" w:right="81"/>
        <w:jc w:val="both"/>
        <w:rPr>
          <w:rFonts w:ascii="Arial" w:eastAsia="Arial" w:hAnsi="Arial" w:cs="Arial"/>
          <w:sz w:val="22"/>
          <w:szCs w:val="22"/>
        </w:rPr>
      </w:pPr>
      <w:r>
        <w:rPr>
          <w:rFonts w:ascii="Arial" w:eastAsia="Arial" w:hAnsi="Arial" w:cs="Arial"/>
          <w:sz w:val="22"/>
          <w:szCs w:val="22"/>
        </w:rPr>
        <w:t>–  Interpretación  de  esquemas  de subestaciones  eléctricas.  Identificación  de  bloques principales.   Embarrados,   transformadores,   protecciones,   elementos  de   medida   y control, entre otros.</w:t>
      </w:r>
    </w:p>
    <w:p w14:paraId="4B8E68B3" w14:textId="77777777" w:rsidR="006536B4" w:rsidRDefault="006536B4" w:rsidP="006536B4">
      <w:pPr>
        <w:spacing w:before="9" w:line="160" w:lineRule="exact"/>
        <w:rPr>
          <w:sz w:val="17"/>
          <w:szCs w:val="17"/>
        </w:rPr>
      </w:pPr>
    </w:p>
    <w:p w14:paraId="315379F6" w14:textId="77777777" w:rsidR="006536B4" w:rsidRDefault="006536B4" w:rsidP="006536B4">
      <w:pPr>
        <w:spacing w:line="200" w:lineRule="exact"/>
      </w:pPr>
    </w:p>
    <w:p w14:paraId="6A7AB186" w14:textId="77777777" w:rsidR="006536B4" w:rsidRDefault="006536B4" w:rsidP="006536B4">
      <w:pPr>
        <w:ind w:left="102" w:right="958"/>
        <w:jc w:val="both"/>
        <w:rPr>
          <w:rFonts w:ascii="Arial" w:eastAsia="Arial" w:hAnsi="Arial" w:cs="Arial"/>
          <w:sz w:val="22"/>
          <w:szCs w:val="22"/>
        </w:rPr>
      </w:pPr>
      <w:r>
        <w:rPr>
          <w:rFonts w:ascii="Arial" w:eastAsia="Arial" w:hAnsi="Arial" w:cs="Arial"/>
          <w:b/>
          <w:sz w:val="22"/>
          <w:szCs w:val="22"/>
        </w:rPr>
        <w:t>7.- Planificación de programas de mantenimiento, recursos y protocolos.</w:t>
      </w:r>
    </w:p>
    <w:p w14:paraId="7FF955BD" w14:textId="77777777" w:rsidR="006536B4" w:rsidRDefault="006536B4" w:rsidP="006536B4">
      <w:pPr>
        <w:spacing w:before="9" w:line="120" w:lineRule="exact"/>
        <w:rPr>
          <w:sz w:val="12"/>
          <w:szCs w:val="12"/>
        </w:rPr>
      </w:pPr>
    </w:p>
    <w:p w14:paraId="1B5B41BA" w14:textId="77777777" w:rsidR="006536B4" w:rsidRDefault="006536B4" w:rsidP="006536B4">
      <w:pPr>
        <w:ind w:left="102" w:right="560"/>
        <w:jc w:val="both"/>
        <w:rPr>
          <w:rFonts w:ascii="Arial" w:eastAsia="Arial" w:hAnsi="Arial" w:cs="Arial"/>
          <w:sz w:val="22"/>
          <w:szCs w:val="22"/>
        </w:rPr>
      </w:pPr>
      <w:r>
        <w:rPr>
          <w:rFonts w:ascii="Arial" w:eastAsia="Arial" w:hAnsi="Arial" w:cs="Arial"/>
          <w:sz w:val="22"/>
          <w:szCs w:val="22"/>
        </w:rPr>
        <w:t>– Documentos técnicos vinculados al mantenimiento de una subestación eléctrica.</w:t>
      </w:r>
    </w:p>
    <w:p w14:paraId="16F53F09" w14:textId="77777777" w:rsidR="006536B4" w:rsidRDefault="006536B4" w:rsidP="006536B4">
      <w:pPr>
        <w:spacing w:before="6" w:line="120" w:lineRule="exact"/>
        <w:rPr>
          <w:sz w:val="12"/>
          <w:szCs w:val="12"/>
        </w:rPr>
      </w:pPr>
    </w:p>
    <w:p w14:paraId="597FF42A" w14:textId="77777777" w:rsidR="006536B4" w:rsidRDefault="006536B4" w:rsidP="006536B4">
      <w:pPr>
        <w:spacing w:line="359" w:lineRule="auto"/>
        <w:ind w:left="810" w:right="85"/>
        <w:rPr>
          <w:rFonts w:ascii="Arial" w:eastAsia="Arial" w:hAnsi="Arial" w:cs="Arial"/>
          <w:sz w:val="22"/>
          <w:szCs w:val="22"/>
        </w:rPr>
      </w:pPr>
      <w:r>
        <w:rPr>
          <w:rFonts w:ascii="Arial" w:eastAsia="Arial" w:hAnsi="Arial" w:cs="Arial"/>
          <w:sz w:val="22"/>
          <w:szCs w:val="22"/>
        </w:rPr>
        <w:t>•  Plan  de  mantenimiento.  Mantenimiento  preventivo,  correctivo,  predictivo  y proactivo.</w:t>
      </w:r>
    </w:p>
    <w:p w14:paraId="1CC6DC6E" w14:textId="77777777" w:rsidR="006536B4" w:rsidRDefault="006536B4" w:rsidP="006536B4">
      <w:pPr>
        <w:spacing w:before="3"/>
        <w:ind w:left="810"/>
        <w:rPr>
          <w:rFonts w:ascii="Arial" w:eastAsia="Arial" w:hAnsi="Arial" w:cs="Arial"/>
          <w:sz w:val="22"/>
          <w:szCs w:val="22"/>
        </w:rPr>
      </w:pPr>
      <w:r>
        <w:rPr>
          <w:rFonts w:ascii="Arial" w:eastAsia="Arial" w:hAnsi="Arial" w:cs="Arial"/>
          <w:sz w:val="22"/>
          <w:szCs w:val="22"/>
        </w:rPr>
        <w:t>• Plan de inspecciones. Inspección visual, termográfica y otras.</w:t>
      </w:r>
    </w:p>
    <w:p w14:paraId="14033464" w14:textId="77777777" w:rsidR="006536B4" w:rsidRDefault="006536B4" w:rsidP="006536B4">
      <w:pPr>
        <w:spacing w:before="6" w:line="120" w:lineRule="exact"/>
        <w:rPr>
          <w:sz w:val="12"/>
          <w:szCs w:val="12"/>
        </w:rPr>
      </w:pPr>
    </w:p>
    <w:p w14:paraId="59FD9E4B" w14:textId="77777777" w:rsidR="006536B4" w:rsidRDefault="006536B4" w:rsidP="006536B4">
      <w:pPr>
        <w:spacing w:line="361" w:lineRule="auto"/>
        <w:ind w:left="810" w:right="81"/>
        <w:rPr>
          <w:rFonts w:ascii="Arial" w:eastAsia="Arial" w:hAnsi="Arial" w:cs="Arial"/>
          <w:sz w:val="22"/>
          <w:szCs w:val="22"/>
        </w:rPr>
      </w:pPr>
      <w:r>
        <w:rPr>
          <w:rFonts w:ascii="Arial" w:eastAsia="Arial" w:hAnsi="Arial" w:cs="Arial"/>
          <w:sz w:val="22"/>
          <w:szCs w:val="22"/>
        </w:rPr>
        <w:t>•  Protocolos  de  medidas.  Medidas  de  parámetros  eléctricos,  mecánicos,  de tiempos de maniobra, de propiedades de fluidos aislantes y otros.</w:t>
      </w:r>
    </w:p>
    <w:p w14:paraId="71AE8566" w14:textId="77777777" w:rsidR="006536B4" w:rsidRDefault="006536B4" w:rsidP="006536B4">
      <w:pPr>
        <w:spacing w:before="1" w:line="359" w:lineRule="auto"/>
        <w:ind w:left="810" w:right="86"/>
        <w:rPr>
          <w:rFonts w:ascii="Arial" w:eastAsia="Arial" w:hAnsi="Arial" w:cs="Arial"/>
          <w:sz w:val="22"/>
          <w:szCs w:val="22"/>
        </w:rPr>
      </w:pPr>
      <w:r>
        <w:rPr>
          <w:rFonts w:ascii="Arial" w:eastAsia="Arial" w:hAnsi="Arial" w:cs="Arial"/>
          <w:sz w:val="22"/>
          <w:szCs w:val="22"/>
        </w:rPr>
        <w:t>• Análisis gráficos de consumo de aparellaje, de depósitos de contaminación, histórico de averías y otros.</w:t>
      </w:r>
    </w:p>
    <w:p w14:paraId="4F40984F" w14:textId="77777777" w:rsidR="006536B4" w:rsidRDefault="006536B4" w:rsidP="006536B4">
      <w:pPr>
        <w:spacing w:before="3"/>
        <w:ind w:left="102" w:right="1596"/>
        <w:jc w:val="both"/>
        <w:rPr>
          <w:rFonts w:ascii="Arial" w:eastAsia="Arial" w:hAnsi="Arial" w:cs="Arial"/>
          <w:sz w:val="22"/>
          <w:szCs w:val="22"/>
        </w:rPr>
      </w:pPr>
      <w:r>
        <w:rPr>
          <w:rFonts w:ascii="Arial" w:eastAsia="Arial" w:hAnsi="Arial" w:cs="Arial"/>
          <w:sz w:val="22"/>
          <w:szCs w:val="22"/>
        </w:rPr>
        <w:t>– Mantenimiento de equipos eléctricos y electrónicos de subestaciones.</w:t>
      </w:r>
    </w:p>
    <w:p w14:paraId="7C1FEB15" w14:textId="77777777" w:rsidR="006536B4" w:rsidRDefault="006536B4" w:rsidP="006536B4">
      <w:pPr>
        <w:spacing w:before="6" w:line="120" w:lineRule="exact"/>
        <w:rPr>
          <w:sz w:val="12"/>
          <w:szCs w:val="12"/>
        </w:rPr>
      </w:pPr>
    </w:p>
    <w:p w14:paraId="6F8A8368" w14:textId="77777777" w:rsidR="006536B4" w:rsidRDefault="006536B4" w:rsidP="006536B4">
      <w:pPr>
        <w:spacing w:line="359" w:lineRule="auto"/>
        <w:ind w:left="102" w:right="84"/>
        <w:jc w:val="both"/>
        <w:rPr>
          <w:rFonts w:ascii="Arial" w:eastAsia="Arial" w:hAnsi="Arial" w:cs="Arial"/>
          <w:sz w:val="22"/>
          <w:szCs w:val="22"/>
        </w:rPr>
      </w:pPr>
      <w:r>
        <w:rPr>
          <w:rFonts w:ascii="Arial" w:eastAsia="Arial" w:hAnsi="Arial" w:cs="Arial"/>
          <w:sz w:val="22"/>
          <w:szCs w:val="22"/>
        </w:rPr>
        <w:t>–  Necesidad  del  mantenimiento  de  los  elementos  constitutivos  de  una  subestación eléctrica.  Líneas  de  entrada  y  salida,  celdas,  módulos  híbridos,  transformadores, embarrados, red de tierras y baterías, entre otros.</w:t>
      </w:r>
    </w:p>
    <w:p w14:paraId="2FE01382" w14:textId="77777777" w:rsidR="006536B4" w:rsidRDefault="006536B4" w:rsidP="006536B4">
      <w:pPr>
        <w:spacing w:before="3" w:line="359" w:lineRule="auto"/>
        <w:ind w:left="102" w:right="85"/>
        <w:jc w:val="both"/>
        <w:rPr>
          <w:rFonts w:ascii="Arial" w:eastAsia="Arial" w:hAnsi="Arial" w:cs="Arial"/>
          <w:sz w:val="22"/>
          <w:szCs w:val="22"/>
        </w:rPr>
      </w:pPr>
      <w:r>
        <w:rPr>
          <w:rFonts w:ascii="Arial" w:eastAsia="Arial" w:hAnsi="Arial" w:cs="Arial"/>
          <w:sz w:val="22"/>
          <w:szCs w:val="22"/>
        </w:rPr>
        <w:t>–  Puntos  críticos  de  una  subestación  susceptibles  de  sufrir  averías.  Conexiones, uniones, empalmes y elementos móviles, entre otros.</w:t>
      </w:r>
    </w:p>
    <w:p w14:paraId="42593D44" w14:textId="77777777" w:rsidR="006536B4" w:rsidRDefault="006536B4" w:rsidP="006536B4">
      <w:pPr>
        <w:spacing w:before="6" w:line="359" w:lineRule="auto"/>
        <w:ind w:left="102" w:right="85"/>
        <w:jc w:val="both"/>
        <w:rPr>
          <w:rFonts w:ascii="Arial" w:eastAsia="Arial" w:hAnsi="Arial" w:cs="Arial"/>
          <w:sz w:val="22"/>
          <w:szCs w:val="22"/>
        </w:rPr>
      </w:pPr>
      <w:r>
        <w:rPr>
          <w:rFonts w:ascii="Arial" w:eastAsia="Arial" w:hAnsi="Arial" w:cs="Arial"/>
          <w:sz w:val="22"/>
          <w:szCs w:val="22"/>
        </w:rPr>
        <w:t>– Averías en subestaciones. Causas y efectos principales. Fatiga mecánica y térmica, fricciones y desgastes, entre otros.</w:t>
      </w:r>
    </w:p>
    <w:p w14:paraId="749027C7" w14:textId="77777777" w:rsidR="006536B4" w:rsidRDefault="006536B4" w:rsidP="006536B4">
      <w:pPr>
        <w:spacing w:before="3" w:line="359" w:lineRule="auto"/>
        <w:ind w:left="102" w:right="82"/>
        <w:jc w:val="both"/>
        <w:rPr>
          <w:rFonts w:ascii="Arial" w:eastAsia="Arial" w:hAnsi="Arial" w:cs="Arial"/>
          <w:sz w:val="22"/>
          <w:szCs w:val="22"/>
        </w:rPr>
      </w:pPr>
      <w:r>
        <w:rPr>
          <w:rFonts w:ascii="Arial" w:eastAsia="Arial" w:hAnsi="Arial" w:cs="Arial"/>
          <w:sz w:val="22"/>
          <w:szCs w:val="22"/>
        </w:rPr>
        <w:t>– Detección de averías. Procedimientos de diagnóstico. Medidas directas e indirectas de  tensión,  intensidad  y  temperatura.  Equipos  de  medida  eléctricos,  mecánicos  y térmicos.</w:t>
      </w:r>
    </w:p>
    <w:p w14:paraId="5952E179" w14:textId="77777777" w:rsidR="006536B4" w:rsidRDefault="006536B4" w:rsidP="006536B4">
      <w:pPr>
        <w:spacing w:before="3" w:line="359" w:lineRule="auto"/>
        <w:ind w:left="101" w:right="83"/>
        <w:jc w:val="both"/>
        <w:rPr>
          <w:rFonts w:ascii="Arial" w:eastAsia="Arial" w:hAnsi="Arial" w:cs="Arial"/>
          <w:sz w:val="22"/>
          <w:szCs w:val="22"/>
        </w:rPr>
      </w:pPr>
      <w:r>
        <w:rPr>
          <w:rFonts w:ascii="Arial" w:eastAsia="Arial" w:hAnsi="Arial" w:cs="Arial"/>
          <w:sz w:val="22"/>
          <w:szCs w:val="22"/>
        </w:rPr>
        <w:t>– Plan de seguridad. Puesta en descargo de instalaciones. Procedimiento para puesta en  descargo.   Normativa.   Diseño  del  Plan  de  puesta  en  descargo.  Equipos  de protección individual. Plan de prevención de riesgos laborales.</w:t>
      </w:r>
    </w:p>
    <w:p w14:paraId="5BA0B340" w14:textId="77777777" w:rsidR="006536B4" w:rsidRDefault="006536B4" w:rsidP="006536B4">
      <w:pPr>
        <w:spacing w:before="3" w:line="180" w:lineRule="exact"/>
        <w:rPr>
          <w:sz w:val="18"/>
          <w:szCs w:val="18"/>
        </w:rPr>
      </w:pPr>
    </w:p>
    <w:p w14:paraId="3F09855A" w14:textId="77777777" w:rsidR="006536B4" w:rsidRDefault="006536B4" w:rsidP="006536B4">
      <w:pPr>
        <w:spacing w:line="200" w:lineRule="exact"/>
      </w:pPr>
    </w:p>
    <w:p w14:paraId="6B4DA522" w14:textId="77777777" w:rsidR="006536B4" w:rsidRDefault="006536B4" w:rsidP="006536B4">
      <w:pPr>
        <w:ind w:left="101" w:right="3028"/>
        <w:jc w:val="both"/>
        <w:rPr>
          <w:rFonts w:ascii="Arial" w:eastAsia="Arial" w:hAnsi="Arial" w:cs="Arial"/>
          <w:sz w:val="22"/>
          <w:szCs w:val="22"/>
        </w:rPr>
      </w:pPr>
      <w:r>
        <w:rPr>
          <w:rFonts w:ascii="Arial" w:eastAsia="Arial" w:hAnsi="Arial" w:cs="Arial"/>
          <w:b/>
          <w:sz w:val="22"/>
          <w:szCs w:val="22"/>
        </w:rPr>
        <w:t>8.- Operaciones de mantenimiento en subestaciones.</w:t>
      </w:r>
    </w:p>
    <w:p w14:paraId="1CC50895" w14:textId="77777777" w:rsidR="006536B4" w:rsidRDefault="006536B4" w:rsidP="006536B4">
      <w:pPr>
        <w:spacing w:before="9" w:line="120" w:lineRule="exact"/>
        <w:rPr>
          <w:sz w:val="12"/>
          <w:szCs w:val="12"/>
        </w:rPr>
      </w:pPr>
    </w:p>
    <w:p w14:paraId="4DE70017" w14:textId="77777777" w:rsidR="006536B4" w:rsidRDefault="006536B4" w:rsidP="006536B4">
      <w:pPr>
        <w:spacing w:line="359" w:lineRule="auto"/>
        <w:ind w:left="101" w:right="84"/>
        <w:jc w:val="both"/>
        <w:rPr>
          <w:rFonts w:ascii="Arial" w:eastAsia="Arial" w:hAnsi="Arial" w:cs="Arial"/>
          <w:sz w:val="22"/>
          <w:szCs w:val="22"/>
        </w:rPr>
      </w:pPr>
      <w:r>
        <w:rPr>
          <w:rFonts w:ascii="Arial" w:eastAsia="Arial" w:hAnsi="Arial" w:cs="Arial"/>
          <w:sz w:val="22"/>
          <w:szCs w:val="22"/>
        </w:rPr>
        <w:t>–   Normativa   aplicable   al   mantenimiento   de   subestaciones   eléctricas.   Ley   de prevención  de  riesgos  laborales.  Reglamentos.  Normas  propias  de  la  compañía distribuidora. Reglas de oro en trabajos de alta tensión. Otras normas.</w:t>
      </w:r>
    </w:p>
    <w:p w14:paraId="31FB4288" w14:textId="77777777" w:rsidR="006536B4" w:rsidRDefault="006536B4" w:rsidP="006536B4">
      <w:pPr>
        <w:spacing w:before="3" w:line="359" w:lineRule="auto"/>
        <w:ind w:left="101" w:right="89"/>
        <w:jc w:val="both"/>
        <w:rPr>
          <w:rFonts w:ascii="Arial" w:eastAsia="Arial" w:hAnsi="Arial" w:cs="Arial"/>
          <w:sz w:val="22"/>
          <w:szCs w:val="22"/>
        </w:rPr>
      </w:pPr>
      <w:r>
        <w:rPr>
          <w:rFonts w:ascii="Arial" w:eastAsia="Arial" w:hAnsi="Arial" w:cs="Arial"/>
          <w:sz w:val="22"/>
          <w:szCs w:val="22"/>
        </w:rPr>
        <w:t>– Equipos de una subestación eléctrica susceptibles de mantenimiento de primer nivel. Transformadores, baterías, condensadores e interruptores, entre otros.</w:t>
      </w:r>
    </w:p>
    <w:p w14:paraId="0F341C86" w14:textId="77777777" w:rsidR="006536B4" w:rsidRDefault="006536B4" w:rsidP="006536B4">
      <w:pPr>
        <w:spacing w:before="3" w:line="359" w:lineRule="auto"/>
        <w:ind w:left="101" w:right="85"/>
        <w:jc w:val="both"/>
        <w:rPr>
          <w:rFonts w:ascii="Arial" w:eastAsia="Arial" w:hAnsi="Arial" w:cs="Arial"/>
          <w:sz w:val="22"/>
          <w:szCs w:val="22"/>
        </w:rPr>
        <w:sectPr w:rsidR="006536B4" w:rsidSect="009319B7">
          <w:footerReference w:type="default" r:id="rId10"/>
          <w:pgSz w:w="11920" w:h="16840"/>
          <w:pgMar w:top="697" w:right="851" w:bottom="278" w:left="1600" w:header="318" w:footer="1118" w:gutter="0"/>
          <w:pgNumType w:start="9"/>
          <w:cols w:space="720"/>
        </w:sectPr>
      </w:pPr>
      <w:r>
        <w:rPr>
          <w:rFonts w:ascii="Arial" w:eastAsia="Arial" w:hAnsi="Arial" w:cs="Arial"/>
          <w:sz w:val="22"/>
          <w:szCs w:val="22"/>
        </w:rPr>
        <w:t>–  Procedimientos  de  descargo  en  las  instalaciones  y  equipos  de  las  subestaciones. Seguridad en el mantenimiento. Descargo de instalaciones. Secuencia de operaciones para realizar un descargo, entre otros.</w:t>
      </w:r>
    </w:p>
    <w:p w14:paraId="5D36EE3C" w14:textId="77777777" w:rsidR="006536B4" w:rsidRDefault="006536B4" w:rsidP="006536B4">
      <w:pPr>
        <w:spacing w:line="200" w:lineRule="exact"/>
      </w:pPr>
    </w:p>
    <w:p w14:paraId="1F5E5E6C" w14:textId="77777777" w:rsidR="006536B4" w:rsidRDefault="006536B4" w:rsidP="006536B4">
      <w:pPr>
        <w:spacing w:line="200" w:lineRule="exact"/>
      </w:pPr>
    </w:p>
    <w:p w14:paraId="02591AEC" w14:textId="77777777" w:rsidR="006536B4" w:rsidRDefault="006536B4" w:rsidP="006536B4">
      <w:pPr>
        <w:spacing w:before="2" w:line="260" w:lineRule="exact"/>
        <w:rPr>
          <w:sz w:val="26"/>
          <w:szCs w:val="26"/>
        </w:rPr>
      </w:pPr>
    </w:p>
    <w:p w14:paraId="2F6A805D" w14:textId="77777777" w:rsidR="006536B4" w:rsidRDefault="006536B4" w:rsidP="006536B4">
      <w:pPr>
        <w:spacing w:before="32" w:line="360" w:lineRule="auto"/>
        <w:ind w:left="102" w:right="81"/>
        <w:jc w:val="both"/>
        <w:rPr>
          <w:rFonts w:ascii="Arial" w:eastAsia="Arial" w:hAnsi="Arial" w:cs="Arial"/>
          <w:sz w:val="22"/>
          <w:szCs w:val="22"/>
        </w:rPr>
      </w:pPr>
      <w:r>
        <w:rPr>
          <w:rFonts w:ascii="Arial" w:eastAsia="Arial" w:hAnsi="Arial" w:cs="Arial"/>
          <w:sz w:val="22"/>
          <w:szCs w:val="22"/>
        </w:rPr>
        <w:t>–  Fases  de  operaciones  de  mantenimiento  específico  en  sistemas  eléctricos  y electrónicos de control. Mantenimiento de interruptores, seccionadores y sistemas de control. Secuenciación de actuaciones de mantenimiento.</w:t>
      </w:r>
    </w:p>
    <w:p w14:paraId="23CB4535" w14:textId="77777777" w:rsidR="006536B4" w:rsidRDefault="006536B4" w:rsidP="006536B4">
      <w:pPr>
        <w:spacing w:before="2" w:line="359" w:lineRule="auto"/>
        <w:ind w:left="102" w:right="84"/>
        <w:jc w:val="both"/>
        <w:rPr>
          <w:rFonts w:ascii="Arial" w:eastAsia="Arial" w:hAnsi="Arial" w:cs="Arial"/>
          <w:sz w:val="22"/>
          <w:szCs w:val="22"/>
        </w:rPr>
      </w:pPr>
      <w:r>
        <w:rPr>
          <w:rFonts w:ascii="Arial" w:eastAsia="Arial" w:hAnsi="Arial" w:cs="Arial"/>
          <w:sz w:val="22"/>
          <w:szCs w:val="22"/>
        </w:rPr>
        <w:t>–  Necesidades  del  mantenimiento  correctivo.  Técnicas  de  diagnóstico  y  análisis  del origen de la avería. Procedimientos de operación.</w:t>
      </w:r>
    </w:p>
    <w:p w14:paraId="482ACF6E" w14:textId="77777777" w:rsidR="006536B4" w:rsidRDefault="006536B4" w:rsidP="006536B4">
      <w:pPr>
        <w:spacing w:before="3" w:line="359" w:lineRule="auto"/>
        <w:ind w:left="102" w:right="85"/>
        <w:jc w:val="both"/>
        <w:rPr>
          <w:rFonts w:ascii="Arial" w:eastAsia="Arial" w:hAnsi="Arial" w:cs="Arial"/>
          <w:sz w:val="22"/>
          <w:szCs w:val="22"/>
        </w:rPr>
      </w:pPr>
      <w:r>
        <w:rPr>
          <w:rFonts w:ascii="Arial" w:eastAsia="Arial" w:hAnsi="Arial" w:cs="Arial"/>
          <w:sz w:val="22"/>
          <w:szCs w:val="22"/>
        </w:rPr>
        <w:t>– Restitución del servicio en una subestación. Procedimiento para la energización de instalaciones descargadas.</w:t>
      </w:r>
    </w:p>
    <w:p w14:paraId="2D648C40" w14:textId="77777777" w:rsidR="006536B4" w:rsidRDefault="006536B4" w:rsidP="006536B4">
      <w:pPr>
        <w:spacing w:line="180" w:lineRule="exact"/>
        <w:rPr>
          <w:sz w:val="18"/>
          <w:szCs w:val="18"/>
        </w:rPr>
      </w:pPr>
    </w:p>
    <w:p w14:paraId="05652C33" w14:textId="77777777" w:rsidR="006536B4" w:rsidRDefault="006536B4" w:rsidP="006536B4">
      <w:pPr>
        <w:spacing w:line="200" w:lineRule="exact"/>
      </w:pPr>
    </w:p>
    <w:p w14:paraId="155D55CE" w14:textId="77777777" w:rsidR="006536B4" w:rsidRDefault="006536B4" w:rsidP="006536B4">
      <w:pPr>
        <w:spacing w:line="359" w:lineRule="auto"/>
        <w:ind w:left="102" w:right="80"/>
        <w:jc w:val="both"/>
        <w:rPr>
          <w:rFonts w:ascii="Arial" w:eastAsia="Arial" w:hAnsi="Arial" w:cs="Arial"/>
          <w:sz w:val="22"/>
          <w:szCs w:val="22"/>
        </w:rPr>
      </w:pPr>
      <w:r>
        <w:rPr>
          <w:rFonts w:ascii="Arial" w:eastAsia="Arial" w:hAnsi="Arial" w:cs="Arial"/>
          <w:b/>
          <w:sz w:val="22"/>
          <w:szCs w:val="22"/>
        </w:rPr>
        <w:t>9.-  Realización  de  las  operaciones  fundamentales  de  los  sistemas,  equipos  e instrumentos de subestaciones eléctricas.</w:t>
      </w:r>
    </w:p>
    <w:p w14:paraId="38B178EF" w14:textId="77777777" w:rsidR="006536B4" w:rsidRDefault="006536B4" w:rsidP="006536B4">
      <w:pPr>
        <w:spacing w:before="8"/>
        <w:ind w:left="102" w:right="105"/>
        <w:jc w:val="both"/>
        <w:rPr>
          <w:rFonts w:ascii="Arial" w:eastAsia="Arial" w:hAnsi="Arial" w:cs="Arial"/>
          <w:sz w:val="22"/>
          <w:szCs w:val="22"/>
        </w:rPr>
      </w:pPr>
      <w:r>
        <w:rPr>
          <w:rFonts w:ascii="Arial" w:eastAsia="Arial" w:hAnsi="Arial" w:cs="Arial"/>
          <w:sz w:val="22"/>
          <w:szCs w:val="22"/>
        </w:rPr>
        <w:t>– Técnicas de operación en sistemas. Operaciones específicas en sistemas de control.</w:t>
      </w:r>
    </w:p>
    <w:p w14:paraId="0B792C0A" w14:textId="77777777" w:rsidR="006536B4" w:rsidRDefault="006536B4" w:rsidP="006536B4">
      <w:pPr>
        <w:spacing w:before="6" w:line="120" w:lineRule="exact"/>
        <w:rPr>
          <w:sz w:val="12"/>
          <w:szCs w:val="12"/>
        </w:rPr>
      </w:pPr>
    </w:p>
    <w:p w14:paraId="429B2C7C" w14:textId="77777777" w:rsidR="006536B4" w:rsidRDefault="006536B4" w:rsidP="006536B4">
      <w:pPr>
        <w:ind w:left="102" w:right="128"/>
        <w:jc w:val="both"/>
        <w:rPr>
          <w:rFonts w:ascii="Arial" w:eastAsia="Arial" w:hAnsi="Arial" w:cs="Arial"/>
          <w:sz w:val="22"/>
          <w:szCs w:val="22"/>
        </w:rPr>
      </w:pPr>
      <w:r>
        <w:rPr>
          <w:rFonts w:ascii="Arial" w:eastAsia="Arial" w:hAnsi="Arial" w:cs="Arial"/>
          <w:sz w:val="22"/>
          <w:szCs w:val="22"/>
        </w:rPr>
        <w:t>– Técnicas de operación en equipos. Operaciones específicas en equipos de potencia.</w:t>
      </w:r>
    </w:p>
    <w:p w14:paraId="56067B5E" w14:textId="77777777" w:rsidR="006536B4" w:rsidRDefault="006536B4" w:rsidP="006536B4">
      <w:pPr>
        <w:spacing w:before="6" w:line="120" w:lineRule="exact"/>
        <w:rPr>
          <w:sz w:val="12"/>
          <w:szCs w:val="12"/>
        </w:rPr>
      </w:pPr>
    </w:p>
    <w:p w14:paraId="51B7BBAF" w14:textId="77777777" w:rsidR="006536B4" w:rsidRDefault="006536B4" w:rsidP="006536B4">
      <w:pPr>
        <w:spacing w:line="359" w:lineRule="auto"/>
        <w:ind w:left="102" w:right="83"/>
        <w:jc w:val="both"/>
        <w:rPr>
          <w:rFonts w:ascii="Arial" w:eastAsia="Arial" w:hAnsi="Arial" w:cs="Arial"/>
          <w:sz w:val="22"/>
          <w:szCs w:val="22"/>
        </w:rPr>
      </w:pPr>
      <w:r>
        <w:rPr>
          <w:rFonts w:ascii="Arial" w:eastAsia="Arial" w:hAnsi="Arial" w:cs="Arial"/>
          <w:sz w:val="22"/>
          <w:szCs w:val="22"/>
        </w:rPr>
        <w:t>–   Requisitos   de   seguridad   para   operar   sobre   los   diferentes   equipos.   Técnicas específicas  de  seguridad  y  prevención  en  los  procesos  de  operación.  Seguridad  en elementos con tensión, en equipos a la intemperie y subterráneos.</w:t>
      </w:r>
    </w:p>
    <w:p w14:paraId="10A8100E" w14:textId="77777777" w:rsidR="006536B4" w:rsidRDefault="006536B4" w:rsidP="006536B4">
      <w:pPr>
        <w:spacing w:before="3" w:line="359" w:lineRule="auto"/>
        <w:ind w:left="102" w:right="84"/>
        <w:jc w:val="both"/>
        <w:rPr>
          <w:rFonts w:ascii="Arial" w:eastAsia="Arial" w:hAnsi="Arial" w:cs="Arial"/>
          <w:sz w:val="22"/>
          <w:szCs w:val="22"/>
        </w:rPr>
      </w:pPr>
      <w:r>
        <w:rPr>
          <w:rFonts w:ascii="Arial" w:eastAsia="Arial" w:hAnsi="Arial" w:cs="Arial"/>
          <w:sz w:val="22"/>
          <w:szCs w:val="22"/>
        </w:rPr>
        <w:t>–   Secuencias   de   actuaciones   en   los   sistemas   de   subestaciones   eléctricas. Procedimientos.</w:t>
      </w:r>
    </w:p>
    <w:p w14:paraId="1A7C96A5" w14:textId="77777777" w:rsidR="006536B4" w:rsidRDefault="006536B4" w:rsidP="006536B4">
      <w:pPr>
        <w:spacing w:before="3"/>
        <w:ind w:left="810"/>
        <w:rPr>
          <w:rFonts w:ascii="Arial" w:eastAsia="Arial" w:hAnsi="Arial" w:cs="Arial"/>
          <w:sz w:val="22"/>
          <w:szCs w:val="22"/>
        </w:rPr>
      </w:pPr>
      <w:r>
        <w:rPr>
          <w:rFonts w:ascii="Arial" w:eastAsia="Arial" w:hAnsi="Arial" w:cs="Arial"/>
          <w:sz w:val="22"/>
          <w:szCs w:val="22"/>
        </w:rPr>
        <w:t>• En los equipos de protección de subestaciones.</w:t>
      </w:r>
    </w:p>
    <w:p w14:paraId="38ABFC34" w14:textId="77777777" w:rsidR="006536B4" w:rsidRDefault="006536B4" w:rsidP="006536B4">
      <w:pPr>
        <w:spacing w:before="6" w:line="120" w:lineRule="exact"/>
        <w:rPr>
          <w:sz w:val="12"/>
          <w:szCs w:val="12"/>
        </w:rPr>
      </w:pPr>
    </w:p>
    <w:p w14:paraId="38F71C93" w14:textId="77777777" w:rsidR="006536B4" w:rsidRDefault="006536B4" w:rsidP="006536B4">
      <w:pPr>
        <w:ind w:left="810"/>
        <w:rPr>
          <w:rFonts w:ascii="Arial" w:eastAsia="Arial" w:hAnsi="Arial" w:cs="Arial"/>
          <w:sz w:val="22"/>
          <w:szCs w:val="22"/>
        </w:rPr>
      </w:pPr>
      <w:r>
        <w:rPr>
          <w:rFonts w:ascii="Arial" w:eastAsia="Arial" w:hAnsi="Arial" w:cs="Arial"/>
          <w:sz w:val="22"/>
          <w:szCs w:val="22"/>
        </w:rPr>
        <w:t>• En equipos de control.</w:t>
      </w:r>
    </w:p>
    <w:p w14:paraId="7B100A64" w14:textId="77777777" w:rsidR="006536B4" w:rsidRDefault="006536B4" w:rsidP="006536B4">
      <w:pPr>
        <w:spacing w:before="9" w:line="120" w:lineRule="exact"/>
        <w:rPr>
          <w:sz w:val="12"/>
          <w:szCs w:val="12"/>
        </w:rPr>
      </w:pPr>
    </w:p>
    <w:p w14:paraId="316B9A1C" w14:textId="77777777" w:rsidR="006536B4" w:rsidRDefault="006536B4" w:rsidP="006536B4">
      <w:pPr>
        <w:ind w:left="810"/>
        <w:rPr>
          <w:rFonts w:ascii="Arial" w:eastAsia="Arial" w:hAnsi="Arial" w:cs="Arial"/>
          <w:sz w:val="22"/>
          <w:szCs w:val="22"/>
        </w:rPr>
      </w:pPr>
      <w:r>
        <w:rPr>
          <w:rFonts w:ascii="Arial" w:eastAsia="Arial" w:hAnsi="Arial" w:cs="Arial"/>
          <w:sz w:val="22"/>
          <w:szCs w:val="22"/>
        </w:rPr>
        <w:t>• Definición de las secuencias de actuación en equipos.</w:t>
      </w:r>
    </w:p>
    <w:p w14:paraId="080400B6" w14:textId="77777777" w:rsidR="006536B4" w:rsidRDefault="006536B4" w:rsidP="006536B4">
      <w:pPr>
        <w:spacing w:before="6" w:line="120" w:lineRule="exact"/>
        <w:rPr>
          <w:sz w:val="12"/>
          <w:szCs w:val="12"/>
        </w:rPr>
      </w:pPr>
    </w:p>
    <w:p w14:paraId="1C9C061C" w14:textId="77777777" w:rsidR="006536B4" w:rsidRDefault="006536B4" w:rsidP="006536B4">
      <w:pPr>
        <w:spacing w:line="359" w:lineRule="auto"/>
        <w:ind w:left="102" w:right="85"/>
        <w:jc w:val="both"/>
        <w:rPr>
          <w:rFonts w:ascii="Arial" w:eastAsia="Arial" w:hAnsi="Arial" w:cs="Arial"/>
          <w:sz w:val="22"/>
          <w:szCs w:val="22"/>
        </w:rPr>
      </w:pPr>
      <w:r>
        <w:rPr>
          <w:rFonts w:ascii="Arial" w:eastAsia="Arial" w:hAnsi="Arial" w:cs="Arial"/>
          <w:sz w:val="22"/>
          <w:szCs w:val="22"/>
        </w:rPr>
        <w:t>–  Instrumentos  empleados  en  las  operaciones  de  sistemas.  Instrumentos  y  equipos usuales en operaciones de subestaciones. Equipos de medidas y equipos de gestión. Otros equipos.</w:t>
      </w:r>
    </w:p>
    <w:p w14:paraId="28A3184B" w14:textId="77777777" w:rsidR="006536B4" w:rsidRDefault="006536B4" w:rsidP="006536B4">
      <w:pPr>
        <w:spacing w:before="3" w:line="359" w:lineRule="auto"/>
        <w:ind w:left="102" w:right="84"/>
        <w:jc w:val="both"/>
        <w:rPr>
          <w:rFonts w:ascii="Arial" w:eastAsia="Arial" w:hAnsi="Arial" w:cs="Arial"/>
          <w:sz w:val="22"/>
          <w:szCs w:val="22"/>
        </w:rPr>
      </w:pPr>
      <w:r>
        <w:rPr>
          <w:rFonts w:ascii="Arial" w:eastAsia="Arial" w:hAnsi="Arial" w:cs="Arial"/>
          <w:sz w:val="22"/>
          <w:szCs w:val="22"/>
        </w:rPr>
        <w:t>–   Documentación   propia   de   equipo   o   sistemas.   Documentos   técnicos   y   otra documentación.</w:t>
      </w:r>
    </w:p>
    <w:p w14:paraId="13E7D0F6" w14:textId="77777777" w:rsidR="006536B4" w:rsidRDefault="006536B4" w:rsidP="006536B4">
      <w:pPr>
        <w:spacing w:before="3" w:line="359" w:lineRule="auto"/>
        <w:ind w:left="102" w:right="84"/>
        <w:jc w:val="both"/>
        <w:rPr>
          <w:rFonts w:ascii="Arial" w:eastAsia="Arial" w:hAnsi="Arial" w:cs="Arial"/>
          <w:sz w:val="22"/>
          <w:szCs w:val="22"/>
        </w:rPr>
      </w:pPr>
      <w:r>
        <w:rPr>
          <w:rFonts w:ascii="Arial" w:eastAsia="Arial" w:hAnsi="Arial" w:cs="Arial"/>
          <w:sz w:val="22"/>
          <w:szCs w:val="22"/>
        </w:rPr>
        <w:t>–  Normas  específicas  de  riesgos  profesionales  y  seguridad  en  los  procesos  de operación de subestaciones.</w:t>
      </w:r>
    </w:p>
    <w:p w14:paraId="3F482D6E" w14:textId="77777777" w:rsidR="006536B4" w:rsidRDefault="006536B4" w:rsidP="006536B4">
      <w:pPr>
        <w:spacing w:before="3" w:line="361" w:lineRule="auto"/>
        <w:ind w:left="101" w:right="85"/>
        <w:jc w:val="both"/>
        <w:rPr>
          <w:rFonts w:ascii="Arial" w:eastAsia="Arial" w:hAnsi="Arial" w:cs="Arial"/>
          <w:sz w:val="22"/>
          <w:szCs w:val="22"/>
        </w:rPr>
      </w:pPr>
      <w:r>
        <w:rPr>
          <w:rFonts w:ascii="Arial" w:eastAsia="Arial" w:hAnsi="Arial" w:cs="Arial"/>
          <w:sz w:val="22"/>
          <w:szCs w:val="22"/>
        </w:rPr>
        <w:t>–   Operaciones.   Características   de   las   operaciones.   Definición   de   maniobras específicas y precauciones.</w:t>
      </w:r>
    </w:p>
    <w:p w14:paraId="4F03BA6A" w14:textId="77777777" w:rsidR="006536B4" w:rsidRDefault="006536B4" w:rsidP="006536B4">
      <w:pPr>
        <w:spacing w:before="1"/>
        <w:ind w:left="809"/>
        <w:rPr>
          <w:rFonts w:ascii="Arial" w:eastAsia="Arial" w:hAnsi="Arial" w:cs="Arial"/>
          <w:sz w:val="22"/>
          <w:szCs w:val="22"/>
        </w:rPr>
      </w:pPr>
      <w:r>
        <w:rPr>
          <w:rFonts w:ascii="Arial" w:eastAsia="Arial" w:hAnsi="Arial" w:cs="Arial"/>
          <w:sz w:val="22"/>
          <w:szCs w:val="22"/>
        </w:rPr>
        <w:t>• Sobre interruptores y seccionadores.</w:t>
      </w:r>
    </w:p>
    <w:p w14:paraId="5D134C19" w14:textId="77777777" w:rsidR="006536B4" w:rsidRDefault="006536B4" w:rsidP="006536B4">
      <w:pPr>
        <w:spacing w:before="6" w:line="120" w:lineRule="exact"/>
        <w:rPr>
          <w:sz w:val="12"/>
          <w:szCs w:val="12"/>
        </w:rPr>
      </w:pPr>
    </w:p>
    <w:p w14:paraId="485B41E2" w14:textId="77777777" w:rsidR="006536B4" w:rsidRDefault="006536B4" w:rsidP="006536B4">
      <w:pPr>
        <w:ind w:left="809"/>
        <w:rPr>
          <w:rFonts w:ascii="Arial" w:eastAsia="Arial" w:hAnsi="Arial" w:cs="Arial"/>
          <w:sz w:val="22"/>
          <w:szCs w:val="22"/>
        </w:rPr>
      </w:pPr>
      <w:r>
        <w:rPr>
          <w:rFonts w:ascii="Arial" w:eastAsia="Arial" w:hAnsi="Arial" w:cs="Arial"/>
          <w:sz w:val="22"/>
          <w:szCs w:val="22"/>
        </w:rPr>
        <w:t>• En tomas de tierra. Tipos de tomas de tierra.</w:t>
      </w:r>
    </w:p>
    <w:p w14:paraId="6FFB5D08" w14:textId="77777777" w:rsidR="006536B4" w:rsidRDefault="006536B4" w:rsidP="006536B4">
      <w:pPr>
        <w:spacing w:before="6" w:line="120" w:lineRule="exact"/>
        <w:rPr>
          <w:sz w:val="12"/>
          <w:szCs w:val="12"/>
        </w:rPr>
      </w:pPr>
    </w:p>
    <w:p w14:paraId="192CE542" w14:textId="77777777" w:rsidR="006536B4" w:rsidRDefault="006536B4" w:rsidP="006536B4">
      <w:pPr>
        <w:ind w:left="809"/>
        <w:rPr>
          <w:rFonts w:ascii="Arial" w:eastAsia="Arial" w:hAnsi="Arial" w:cs="Arial"/>
          <w:sz w:val="22"/>
          <w:szCs w:val="22"/>
        </w:rPr>
      </w:pPr>
      <w:r>
        <w:rPr>
          <w:rFonts w:ascii="Arial" w:eastAsia="Arial" w:hAnsi="Arial" w:cs="Arial"/>
          <w:sz w:val="22"/>
          <w:szCs w:val="22"/>
        </w:rPr>
        <w:t>• Actuaciones mecánicas de instalaciones y equipos.</w:t>
      </w:r>
    </w:p>
    <w:p w14:paraId="6A63D770" w14:textId="77777777" w:rsidR="006536B4" w:rsidRDefault="006536B4" w:rsidP="006536B4">
      <w:pPr>
        <w:spacing w:before="6" w:line="120" w:lineRule="exact"/>
        <w:rPr>
          <w:sz w:val="12"/>
          <w:szCs w:val="12"/>
        </w:rPr>
      </w:pPr>
    </w:p>
    <w:p w14:paraId="134CC1F3" w14:textId="77777777" w:rsidR="006536B4" w:rsidRDefault="006536B4" w:rsidP="006536B4">
      <w:pPr>
        <w:ind w:left="809"/>
        <w:rPr>
          <w:rFonts w:ascii="Arial" w:eastAsia="Arial" w:hAnsi="Arial" w:cs="Arial"/>
          <w:sz w:val="22"/>
          <w:szCs w:val="22"/>
        </w:rPr>
        <w:sectPr w:rsidR="006536B4" w:rsidSect="009319B7">
          <w:pgSz w:w="11920" w:h="16840"/>
          <w:pgMar w:top="697" w:right="851" w:bottom="278" w:left="1600" w:header="318" w:footer="1118" w:gutter="0"/>
          <w:cols w:space="720"/>
        </w:sectPr>
      </w:pPr>
      <w:r>
        <w:rPr>
          <w:rFonts w:ascii="Arial" w:eastAsia="Arial" w:hAnsi="Arial" w:cs="Arial"/>
          <w:sz w:val="22"/>
          <w:szCs w:val="22"/>
        </w:rPr>
        <w:t>• Operaciones eléctricas de circuitos.</w:t>
      </w:r>
    </w:p>
    <w:p w14:paraId="02B94E17" w14:textId="77777777" w:rsidR="00383E66" w:rsidRDefault="00383E66">
      <w:pPr>
        <w:spacing w:line="200" w:lineRule="exact"/>
      </w:pPr>
    </w:p>
    <w:p w14:paraId="19F56E6C" w14:textId="77777777" w:rsidR="00100FB7" w:rsidRPr="00100FB7" w:rsidRDefault="00100FB7" w:rsidP="00100FB7">
      <w:pPr>
        <w:pStyle w:val="Ttulo1"/>
        <w:rPr>
          <w:rFonts w:eastAsia="Arial"/>
        </w:rPr>
      </w:pPr>
      <w:bookmarkStart w:id="6" w:name="_Toc54521887"/>
      <w:r>
        <w:rPr>
          <w:rFonts w:eastAsia="Arial"/>
        </w:rPr>
        <w:t>UNIDADES DIDÁCTICAS PROPUESTAS</w:t>
      </w:r>
      <w:r w:rsidR="00383E66">
        <w:rPr>
          <w:rFonts w:eastAsia="Arial"/>
        </w:rPr>
        <w:t xml:space="preserve"> Y SU OCUPACIÓN TEMPORAL</w:t>
      </w:r>
      <w:bookmarkEnd w:id="6"/>
    </w:p>
    <w:p w14:paraId="7799E333" w14:textId="77777777" w:rsidR="001A0C88" w:rsidRDefault="001A0C88">
      <w:pPr>
        <w:spacing w:line="200" w:lineRule="exact"/>
      </w:pPr>
    </w:p>
    <w:p w14:paraId="65AE14AF" w14:textId="77777777" w:rsidR="00100FB7" w:rsidRDefault="00100FB7">
      <w:pPr>
        <w:spacing w:line="200" w:lineRule="exact"/>
      </w:pPr>
    </w:p>
    <w:p w14:paraId="625C72D6" w14:textId="77777777" w:rsidR="00383E66" w:rsidRPr="00383E66" w:rsidRDefault="00383E66" w:rsidP="00383E66">
      <w:pPr>
        <w:pStyle w:val="Pa6"/>
        <w:spacing w:after="120" w:line="240" w:lineRule="auto"/>
        <w:jc w:val="both"/>
        <w:rPr>
          <w:rFonts w:asciiTheme="minorHAnsi" w:hAnsiTheme="minorHAnsi" w:cs="Times New Roman"/>
          <w:b/>
          <w:sz w:val="32"/>
          <w:szCs w:val="32"/>
        </w:rPr>
      </w:pPr>
      <w:r w:rsidRPr="00383E66">
        <w:rPr>
          <w:rFonts w:asciiTheme="minorHAnsi" w:hAnsiTheme="minorHAnsi" w:cs="Times New Roman"/>
          <w:b/>
          <w:sz w:val="32"/>
          <w:szCs w:val="32"/>
        </w:rPr>
        <w:t>Capítulo 1. Red Eléctrica</w:t>
      </w:r>
    </w:p>
    <w:p w14:paraId="0FAE5FDA" w14:textId="77777777" w:rsidR="00383E66" w:rsidRPr="00383E66" w:rsidRDefault="00383E66" w:rsidP="00383E66">
      <w:pPr>
        <w:spacing w:before="3" w:line="359" w:lineRule="auto"/>
        <w:ind w:left="101" w:right="66"/>
        <w:jc w:val="both"/>
        <w:rPr>
          <w:rFonts w:ascii="Arial" w:eastAsia="Arial" w:hAnsi="Arial" w:cs="Arial"/>
          <w:sz w:val="22"/>
          <w:szCs w:val="22"/>
        </w:rPr>
      </w:pPr>
      <w:r w:rsidRPr="00383E66">
        <w:rPr>
          <w:rFonts w:ascii="Arial" w:eastAsia="Arial" w:hAnsi="Arial" w:cs="Arial"/>
          <w:sz w:val="22"/>
          <w:szCs w:val="22"/>
        </w:rPr>
        <w:t>Los contenidos de este capítulo se refieren, principalmente, a la estructura general de la red eléctrica. Se trata de analizar los distintos elementos que componen esta red eléctrica que comienza en las centrales eléctricas y llega a los receptores de los abonados.</w:t>
      </w:r>
    </w:p>
    <w:p w14:paraId="2F9FD516" w14:textId="77777777" w:rsidR="00383E66" w:rsidRPr="00383E66" w:rsidRDefault="00383E66" w:rsidP="00383E66">
      <w:pPr>
        <w:spacing w:before="3" w:line="359" w:lineRule="auto"/>
        <w:ind w:left="101" w:right="66"/>
        <w:jc w:val="both"/>
        <w:rPr>
          <w:rFonts w:ascii="Arial" w:eastAsia="Arial" w:hAnsi="Arial" w:cs="Arial"/>
          <w:sz w:val="22"/>
          <w:szCs w:val="22"/>
        </w:rPr>
      </w:pPr>
    </w:p>
    <w:tbl>
      <w:tblPr>
        <w:tblStyle w:val="Sombreadomedio2-nfasis6"/>
        <w:tblW w:w="8330" w:type="dxa"/>
        <w:tblLook w:val="04A0" w:firstRow="1" w:lastRow="0" w:firstColumn="1" w:lastColumn="0" w:noHBand="0" w:noVBand="1"/>
      </w:tblPr>
      <w:tblGrid>
        <w:gridCol w:w="1242"/>
        <w:gridCol w:w="5529"/>
        <w:gridCol w:w="1559"/>
      </w:tblGrid>
      <w:tr w:rsidR="00383E66" w:rsidRPr="006C5458" w14:paraId="21173B4B" w14:textId="77777777" w:rsidTr="00383E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30" w:type="dxa"/>
            <w:gridSpan w:val="3"/>
          </w:tcPr>
          <w:p w14:paraId="21BE6AE3" w14:textId="77777777" w:rsidR="00383E66" w:rsidRPr="00502B15" w:rsidRDefault="00383E66" w:rsidP="00383E66">
            <w:pPr>
              <w:pStyle w:val="Default"/>
              <w:spacing w:after="120"/>
              <w:jc w:val="center"/>
              <w:rPr>
                <w:rFonts w:asciiTheme="minorHAnsi" w:hAnsiTheme="minorHAnsi" w:cs="Times New Roman"/>
                <w:color w:val="auto"/>
                <w:sz w:val="28"/>
                <w:szCs w:val="28"/>
              </w:rPr>
            </w:pPr>
            <w:r w:rsidRPr="00502B15">
              <w:rPr>
                <w:rFonts w:asciiTheme="minorHAnsi" w:hAnsiTheme="minorHAnsi" w:cs="Times New Roman"/>
                <w:color w:val="auto"/>
                <w:sz w:val="28"/>
                <w:szCs w:val="28"/>
              </w:rPr>
              <w:t>Unidades Didácticas Relacionadas con el Capítulo 1</w:t>
            </w:r>
          </w:p>
        </w:tc>
      </w:tr>
      <w:tr w:rsidR="00383E66" w:rsidRPr="006C5458" w14:paraId="4289B818" w14:textId="77777777" w:rsidTr="0038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34A61E6" w14:textId="77777777" w:rsidR="00383E66" w:rsidRPr="00DC5AD0" w:rsidRDefault="00383E66" w:rsidP="00383E66">
            <w:pPr>
              <w:pStyle w:val="Default"/>
              <w:spacing w:after="120"/>
              <w:jc w:val="center"/>
              <w:rPr>
                <w:rFonts w:ascii="Times New Roman" w:hAnsi="Times New Roman" w:cs="Times New Roman"/>
                <w:b w:val="0"/>
                <w:color w:val="4F6228" w:themeColor="accent3" w:themeShade="80"/>
              </w:rPr>
            </w:pPr>
            <w:r w:rsidRPr="00DC5AD0">
              <w:rPr>
                <w:rFonts w:ascii="Times New Roman" w:hAnsi="Times New Roman" w:cs="Times New Roman"/>
                <w:b w:val="0"/>
                <w:color w:val="4F6228" w:themeColor="accent3" w:themeShade="80"/>
              </w:rPr>
              <w:t>Unidad</w:t>
            </w:r>
          </w:p>
        </w:tc>
        <w:tc>
          <w:tcPr>
            <w:tcW w:w="5529" w:type="dxa"/>
          </w:tcPr>
          <w:p w14:paraId="279A6A21" w14:textId="77777777" w:rsidR="00383E66" w:rsidRPr="00DC5AD0" w:rsidRDefault="00383E66" w:rsidP="00383E66">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F6228" w:themeColor="accent3" w:themeShade="80"/>
              </w:rPr>
            </w:pPr>
            <w:r w:rsidRPr="00DC5AD0">
              <w:rPr>
                <w:rFonts w:ascii="Times New Roman" w:hAnsi="Times New Roman" w:cs="Times New Roman"/>
                <w:b/>
                <w:color w:val="4F6228" w:themeColor="accent3" w:themeShade="80"/>
              </w:rPr>
              <w:t>Definición</w:t>
            </w:r>
          </w:p>
        </w:tc>
        <w:tc>
          <w:tcPr>
            <w:tcW w:w="1559" w:type="dxa"/>
          </w:tcPr>
          <w:p w14:paraId="69E648F4" w14:textId="77777777" w:rsidR="00383E66" w:rsidRPr="00DC5AD0" w:rsidRDefault="00383E66" w:rsidP="00383E66">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F6228" w:themeColor="accent3" w:themeShade="80"/>
              </w:rPr>
            </w:pPr>
            <w:r w:rsidRPr="00DC5AD0">
              <w:rPr>
                <w:rFonts w:ascii="Times New Roman" w:hAnsi="Times New Roman" w:cs="Times New Roman"/>
                <w:b/>
                <w:color w:val="4F6228" w:themeColor="accent3" w:themeShade="80"/>
              </w:rPr>
              <w:t>Horas</w:t>
            </w:r>
          </w:p>
        </w:tc>
      </w:tr>
      <w:tr w:rsidR="00383E66" w:rsidRPr="006C5458" w14:paraId="60DAB55A" w14:textId="77777777" w:rsidTr="00383E66">
        <w:tc>
          <w:tcPr>
            <w:cnfStyle w:val="001000000000" w:firstRow="0" w:lastRow="0" w:firstColumn="1" w:lastColumn="0" w:oddVBand="0" w:evenVBand="0" w:oddHBand="0" w:evenHBand="0" w:firstRowFirstColumn="0" w:firstRowLastColumn="0" w:lastRowFirstColumn="0" w:lastRowLastColumn="0"/>
            <w:tcW w:w="1242" w:type="dxa"/>
          </w:tcPr>
          <w:p w14:paraId="3868496F" w14:textId="77777777" w:rsidR="00383E66" w:rsidRPr="00204B09" w:rsidRDefault="00383E66" w:rsidP="00383E66">
            <w:pPr>
              <w:pStyle w:val="Default"/>
              <w:spacing w:after="120"/>
              <w:jc w:val="center"/>
              <w:rPr>
                <w:rFonts w:ascii="Times New Roman" w:hAnsi="Times New Roman" w:cs="Times New Roman"/>
                <w:color w:val="auto"/>
              </w:rPr>
            </w:pPr>
            <w:r w:rsidRPr="00204B09">
              <w:rPr>
                <w:rFonts w:ascii="Times New Roman" w:hAnsi="Times New Roman" w:cs="Times New Roman"/>
                <w:color w:val="auto"/>
              </w:rPr>
              <w:t>UD1</w:t>
            </w:r>
          </w:p>
        </w:tc>
        <w:tc>
          <w:tcPr>
            <w:tcW w:w="5529" w:type="dxa"/>
          </w:tcPr>
          <w:p w14:paraId="13D60390" w14:textId="77777777" w:rsidR="00383E66" w:rsidRPr="006C5458" w:rsidRDefault="00383E66" w:rsidP="00383E66">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C5458">
              <w:rPr>
                <w:rFonts w:ascii="Times New Roman" w:hAnsi="Times New Roman" w:cs="Times New Roman"/>
                <w:color w:val="auto"/>
              </w:rPr>
              <w:t>Distribución de la energía eléctrica</w:t>
            </w:r>
          </w:p>
        </w:tc>
        <w:tc>
          <w:tcPr>
            <w:tcW w:w="1559" w:type="dxa"/>
          </w:tcPr>
          <w:p w14:paraId="145375CB" w14:textId="77777777" w:rsidR="00383E66" w:rsidRPr="006C5458" w:rsidRDefault="00383E66" w:rsidP="00383E66">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w:t>
            </w:r>
          </w:p>
        </w:tc>
      </w:tr>
      <w:tr w:rsidR="00383E66" w:rsidRPr="006C5458" w14:paraId="72154A70" w14:textId="77777777" w:rsidTr="0038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16C17E9" w14:textId="77777777" w:rsidR="00383E66" w:rsidRPr="00204B09" w:rsidRDefault="00383E66" w:rsidP="00383E66">
            <w:pPr>
              <w:pStyle w:val="Default"/>
              <w:spacing w:after="120"/>
              <w:jc w:val="center"/>
              <w:rPr>
                <w:rFonts w:ascii="Times New Roman" w:hAnsi="Times New Roman" w:cs="Times New Roman"/>
                <w:color w:val="auto"/>
              </w:rPr>
            </w:pPr>
            <w:r w:rsidRPr="00204B09">
              <w:rPr>
                <w:rFonts w:ascii="Times New Roman" w:hAnsi="Times New Roman" w:cs="Times New Roman"/>
                <w:color w:val="auto"/>
              </w:rPr>
              <w:t>UD2</w:t>
            </w:r>
          </w:p>
        </w:tc>
        <w:tc>
          <w:tcPr>
            <w:tcW w:w="5529" w:type="dxa"/>
          </w:tcPr>
          <w:p w14:paraId="6ADE13CB" w14:textId="77777777" w:rsidR="00383E66" w:rsidRPr="006C5458" w:rsidRDefault="00383E66" w:rsidP="00383E66">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Estructura del sistema eléctrico</w:t>
            </w:r>
          </w:p>
        </w:tc>
        <w:tc>
          <w:tcPr>
            <w:tcW w:w="1559" w:type="dxa"/>
          </w:tcPr>
          <w:p w14:paraId="64AA3DE4" w14:textId="77777777" w:rsidR="00383E66" w:rsidRPr="006C5458" w:rsidRDefault="00383E66" w:rsidP="00383E66">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w:t>
            </w:r>
          </w:p>
        </w:tc>
      </w:tr>
      <w:tr w:rsidR="00383E66" w:rsidRPr="006C5458" w14:paraId="29AE45C8" w14:textId="77777777" w:rsidTr="00383E66">
        <w:tc>
          <w:tcPr>
            <w:cnfStyle w:val="001000000000" w:firstRow="0" w:lastRow="0" w:firstColumn="1" w:lastColumn="0" w:oddVBand="0" w:evenVBand="0" w:oddHBand="0" w:evenHBand="0" w:firstRowFirstColumn="0" w:firstRowLastColumn="0" w:lastRowFirstColumn="0" w:lastRowLastColumn="0"/>
            <w:tcW w:w="1242" w:type="dxa"/>
          </w:tcPr>
          <w:p w14:paraId="35D59922" w14:textId="77777777" w:rsidR="00383E66" w:rsidRPr="00204B09" w:rsidRDefault="00383E66" w:rsidP="00383E66">
            <w:pPr>
              <w:pStyle w:val="Default"/>
              <w:spacing w:after="120"/>
              <w:jc w:val="center"/>
              <w:rPr>
                <w:rFonts w:ascii="Times New Roman" w:hAnsi="Times New Roman" w:cs="Times New Roman"/>
                <w:color w:val="auto"/>
              </w:rPr>
            </w:pPr>
            <w:r w:rsidRPr="00204B09">
              <w:rPr>
                <w:rFonts w:ascii="Times New Roman" w:hAnsi="Times New Roman" w:cs="Times New Roman"/>
                <w:color w:val="auto"/>
              </w:rPr>
              <w:t>UD3</w:t>
            </w:r>
          </w:p>
        </w:tc>
        <w:tc>
          <w:tcPr>
            <w:tcW w:w="5529" w:type="dxa"/>
          </w:tcPr>
          <w:p w14:paraId="5E607D4C" w14:textId="77777777" w:rsidR="00383E66" w:rsidRPr="006C5458" w:rsidRDefault="00383E66" w:rsidP="00383E66">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Red inteligente</w:t>
            </w:r>
          </w:p>
        </w:tc>
        <w:tc>
          <w:tcPr>
            <w:tcW w:w="1559" w:type="dxa"/>
          </w:tcPr>
          <w:p w14:paraId="36B3C58B" w14:textId="77777777" w:rsidR="00383E66" w:rsidRPr="006C5458" w:rsidRDefault="00383E66" w:rsidP="00383E66">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8</w:t>
            </w:r>
          </w:p>
        </w:tc>
      </w:tr>
      <w:tr w:rsidR="00383E66" w:rsidRPr="006C5458" w14:paraId="22D9F7A5" w14:textId="77777777" w:rsidTr="0038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DB7CCCB" w14:textId="77777777" w:rsidR="00383E66" w:rsidRPr="00204B09" w:rsidRDefault="00383E66" w:rsidP="00383E66">
            <w:pPr>
              <w:pStyle w:val="Default"/>
              <w:spacing w:after="120"/>
              <w:jc w:val="center"/>
              <w:rPr>
                <w:rFonts w:ascii="Times New Roman" w:hAnsi="Times New Roman" w:cs="Times New Roman"/>
                <w:color w:val="auto"/>
              </w:rPr>
            </w:pPr>
            <w:r w:rsidRPr="00204B09">
              <w:rPr>
                <w:rFonts w:ascii="Times New Roman" w:hAnsi="Times New Roman" w:cs="Times New Roman"/>
                <w:color w:val="auto"/>
              </w:rPr>
              <w:t>UD4</w:t>
            </w:r>
          </w:p>
        </w:tc>
        <w:tc>
          <w:tcPr>
            <w:tcW w:w="5529" w:type="dxa"/>
          </w:tcPr>
          <w:p w14:paraId="2F3857FF" w14:textId="77777777" w:rsidR="00383E66" w:rsidRPr="006C5458" w:rsidRDefault="00383E66" w:rsidP="00383E66">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Flujo de potencia en el sistema de transporte</w:t>
            </w:r>
          </w:p>
        </w:tc>
        <w:tc>
          <w:tcPr>
            <w:tcW w:w="1559" w:type="dxa"/>
          </w:tcPr>
          <w:p w14:paraId="1F9499B8" w14:textId="77777777" w:rsidR="00383E66" w:rsidRPr="006C5458" w:rsidRDefault="00383E66" w:rsidP="00383E66">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6</w:t>
            </w:r>
          </w:p>
        </w:tc>
      </w:tr>
      <w:tr w:rsidR="00383E66" w:rsidRPr="006C5458" w14:paraId="482C5C20" w14:textId="77777777" w:rsidTr="00383E66">
        <w:tc>
          <w:tcPr>
            <w:cnfStyle w:val="001000000000" w:firstRow="0" w:lastRow="0" w:firstColumn="1" w:lastColumn="0" w:oddVBand="0" w:evenVBand="0" w:oddHBand="0" w:evenHBand="0" w:firstRowFirstColumn="0" w:firstRowLastColumn="0" w:lastRowFirstColumn="0" w:lastRowLastColumn="0"/>
            <w:tcW w:w="1242" w:type="dxa"/>
          </w:tcPr>
          <w:p w14:paraId="1EFE3994" w14:textId="77777777" w:rsidR="00383E66" w:rsidRPr="00204B09" w:rsidRDefault="00383E66" w:rsidP="00383E66">
            <w:pPr>
              <w:pStyle w:val="Default"/>
              <w:spacing w:after="120"/>
              <w:jc w:val="center"/>
              <w:rPr>
                <w:rFonts w:ascii="Times New Roman" w:hAnsi="Times New Roman" w:cs="Times New Roman"/>
                <w:color w:val="auto"/>
              </w:rPr>
            </w:pPr>
            <w:r>
              <w:rPr>
                <w:rFonts w:ascii="Times New Roman" w:hAnsi="Times New Roman" w:cs="Times New Roman"/>
                <w:color w:val="auto"/>
              </w:rPr>
              <w:t>UD5</w:t>
            </w:r>
          </w:p>
        </w:tc>
        <w:tc>
          <w:tcPr>
            <w:tcW w:w="5529" w:type="dxa"/>
          </w:tcPr>
          <w:p w14:paraId="19F3A4EE" w14:textId="77777777" w:rsidR="00383E66" w:rsidRDefault="00383E66" w:rsidP="00383E66">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Sistema HVDC</w:t>
            </w:r>
          </w:p>
        </w:tc>
        <w:tc>
          <w:tcPr>
            <w:tcW w:w="1559" w:type="dxa"/>
          </w:tcPr>
          <w:p w14:paraId="330B00D9" w14:textId="77777777" w:rsidR="00383E66" w:rsidRDefault="00383E66" w:rsidP="00383E66">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w:t>
            </w:r>
          </w:p>
        </w:tc>
      </w:tr>
    </w:tbl>
    <w:p w14:paraId="68D7028D" w14:textId="77777777" w:rsidR="00100FB7" w:rsidRDefault="00100FB7">
      <w:pPr>
        <w:spacing w:line="200" w:lineRule="exact"/>
      </w:pPr>
    </w:p>
    <w:p w14:paraId="1B89CDA4" w14:textId="77777777" w:rsidR="00A16617" w:rsidRDefault="00123CB8">
      <w:pPr>
        <w:rPr>
          <w:sz w:val="22"/>
          <w:szCs w:val="22"/>
        </w:rPr>
        <w:sectPr w:rsidR="00A16617" w:rsidSect="009319B7">
          <w:footerReference w:type="default" r:id="rId11"/>
          <w:pgSz w:w="11920" w:h="16840"/>
          <w:pgMar w:top="697" w:right="851" w:bottom="278" w:left="1599" w:header="318" w:footer="1167" w:gutter="0"/>
          <w:cols w:space="720"/>
        </w:sectPr>
      </w:pPr>
      <w:r>
        <w:rPr>
          <w:sz w:val="22"/>
          <w:szCs w:val="22"/>
        </w:rPr>
        <w:br w:type="page"/>
      </w:r>
    </w:p>
    <w:tbl>
      <w:tblPr>
        <w:tblStyle w:val="Tablaconcuadrcula"/>
        <w:tblW w:w="15416" w:type="dxa"/>
        <w:tblInd w:w="0" w:type="dxa"/>
        <w:tblLook w:val="04A0" w:firstRow="1" w:lastRow="0" w:firstColumn="1" w:lastColumn="0" w:noHBand="0" w:noVBand="1"/>
      </w:tblPr>
      <w:tblGrid>
        <w:gridCol w:w="3853"/>
        <w:gridCol w:w="3853"/>
        <w:gridCol w:w="3855"/>
        <w:gridCol w:w="3855"/>
      </w:tblGrid>
      <w:tr w:rsidR="00123CB8" w14:paraId="4348E978" w14:textId="77777777" w:rsidTr="00A16617">
        <w:trPr>
          <w:trHeight w:val="1101"/>
        </w:trPr>
        <w:tc>
          <w:tcPr>
            <w:tcW w:w="385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0A2CE12" w14:textId="77777777" w:rsidR="00123CB8" w:rsidRDefault="00123CB8" w:rsidP="00183F30">
            <w:pPr>
              <w:jc w:val="center"/>
              <w:rPr>
                <w:rFonts w:ascii="Times New Roman" w:hAnsi="Times New Roman" w:cs="Times New Roman"/>
                <w:b/>
              </w:rPr>
            </w:pPr>
            <w:r>
              <w:rPr>
                <w:rFonts w:ascii="Times New Roman" w:hAnsi="Times New Roman" w:cs="Times New Roman"/>
                <w:b/>
              </w:rPr>
              <w:t>UNIDAD DE TRABAJO 1</w:t>
            </w:r>
          </w:p>
        </w:tc>
        <w:tc>
          <w:tcPr>
            <w:tcW w:w="770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0C83293" w14:textId="77777777" w:rsidR="00123CB8" w:rsidRPr="009458E9" w:rsidRDefault="00123CB8" w:rsidP="00183F30">
            <w:pPr>
              <w:jc w:val="center"/>
              <w:rPr>
                <w:rFonts w:ascii="Times New Roman" w:hAnsi="Times New Roman" w:cs="Times New Roman"/>
                <w:b/>
                <w:sz w:val="28"/>
                <w:szCs w:val="28"/>
              </w:rPr>
            </w:pPr>
            <w:r w:rsidRPr="009458E9">
              <w:rPr>
                <w:rFonts w:ascii="Times New Roman" w:hAnsi="Times New Roman" w:cs="Times New Roman"/>
                <w:b/>
                <w:sz w:val="28"/>
                <w:szCs w:val="28"/>
              </w:rPr>
              <w:t>RED ELÉCTRICA</w:t>
            </w:r>
          </w:p>
        </w:tc>
        <w:tc>
          <w:tcPr>
            <w:tcW w:w="385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B49076C" w14:textId="77777777" w:rsidR="00123CB8" w:rsidRDefault="00123CB8" w:rsidP="00183F30">
            <w:pPr>
              <w:rPr>
                <w:rFonts w:ascii="Times New Roman" w:hAnsi="Times New Roman" w:cs="Times New Roman"/>
                <w:b/>
              </w:rPr>
            </w:pPr>
            <w:r>
              <w:rPr>
                <w:rFonts w:ascii="Times New Roman" w:hAnsi="Times New Roman" w:cs="Times New Roman"/>
                <w:b/>
              </w:rPr>
              <w:t>Nº DE HORAS: 24</w:t>
            </w:r>
          </w:p>
          <w:p w14:paraId="2BAE81CB" w14:textId="77777777" w:rsidR="00123CB8" w:rsidRDefault="00123CB8" w:rsidP="00183F30">
            <w:pPr>
              <w:rPr>
                <w:rFonts w:ascii="Times New Roman" w:hAnsi="Times New Roman" w:cs="Times New Roman"/>
                <w:b/>
              </w:rPr>
            </w:pPr>
          </w:p>
          <w:p w14:paraId="60B60E21" w14:textId="77777777" w:rsidR="00123CB8" w:rsidRDefault="00123CB8" w:rsidP="00183F30">
            <w:pPr>
              <w:rPr>
                <w:rFonts w:ascii="Times New Roman" w:hAnsi="Times New Roman" w:cs="Times New Roman"/>
                <w:b/>
              </w:rPr>
            </w:pPr>
            <w:r>
              <w:rPr>
                <w:rFonts w:ascii="Times New Roman" w:hAnsi="Times New Roman" w:cs="Times New Roman"/>
                <w:b/>
              </w:rPr>
              <w:t>FECHA: 17/09/2018</w:t>
            </w:r>
          </w:p>
        </w:tc>
      </w:tr>
      <w:tr w:rsidR="00123CB8" w14:paraId="58835ECD" w14:textId="77777777" w:rsidTr="00A16617">
        <w:trPr>
          <w:trHeight w:val="707"/>
        </w:trPr>
        <w:tc>
          <w:tcPr>
            <w:tcW w:w="385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5F31867F" w14:textId="77777777" w:rsidR="00123CB8" w:rsidRDefault="00123CB8" w:rsidP="00183F30">
            <w:pPr>
              <w:jc w:val="center"/>
              <w:rPr>
                <w:rFonts w:ascii="Times New Roman" w:hAnsi="Times New Roman" w:cs="Times New Roman"/>
                <w:b/>
              </w:rPr>
            </w:pPr>
            <w:r>
              <w:rPr>
                <w:rFonts w:ascii="Times New Roman" w:hAnsi="Times New Roman" w:cs="Times New Roman"/>
                <w:b/>
              </w:rPr>
              <w:t>RESULTADOS DE APRENDIZAJE</w:t>
            </w:r>
          </w:p>
        </w:tc>
        <w:tc>
          <w:tcPr>
            <w:tcW w:w="385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0A01912E" w14:textId="77777777" w:rsidR="00123CB8" w:rsidRDefault="00123CB8" w:rsidP="00183F30">
            <w:pPr>
              <w:jc w:val="center"/>
              <w:rPr>
                <w:rFonts w:ascii="Times New Roman" w:hAnsi="Times New Roman" w:cs="Times New Roman"/>
                <w:b/>
              </w:rPr>
            </w:pPr>
            <w:r>
              <w:rPr>
                <w:rFonts w:ascii="Times New Roman" w:hAnsi="Times New Roman" w:cs="Times New Roman"/>
                <w:b/>
              </w:rPr>
              <w:t>CONTENIDOS</w:t>
            </w:r>
          </w:p>
        </w:tc>
        <w:tc>
          <w:tcPr>
            <w:tcW w:w="385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792B396B" w14:textId="77777777" w:rsidR="00123CB8" w:rsidRDefault="00123CB8" w:rsidP="00183F30">
            <w:pPr>
              <w:jc w:val="center"/>
              <w:rPr>
                <w:rFonts w:ascii="Times New Roman" w:hAnsi="Times New Roman" w:cs="Times New Roman"/>
                <w:b/>
              </w:rPr>
            </w:pPr>
            <w:r>
              <w:rPr>
                <w:rFonts w:ascii="Times New Roman" w:hAnsi="Times New Roman" w:cs="Times New Roman"/>
                <w:b/>
              </w:rPr>
              <w:t>CRITERIOS DE EVALUACIÓN</w:t>
            </w:r>
          </w:p>
        </w:tc>
        <w:tc>
          <w:tcPr>
            <w:tcW w:w="385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0A46C86B" w14:textId="77777777" w:rsidR="00123CB8" w:rsidRDefault="00123CB8" w:rsidP="00183F30">
            <w:pPr>
              <w:jc w:val="center"/>
              <w:rPr>
                <w:rFonts w:ascii="Times New Roman" w:hAnsi="Times New Roman" w:cs="Times New Roman"/>
                <w:b/>
              </w:rPr>
            </w:pPr>
            <w:r>
              <w:rPr>
                <w:rFonts w:ascii="Times New Roman" w:hAnsi="Times New Roman" w:cs="Times New Roman"/>
                <w:b/>
              </w:rPr>
              <w:t>ACTIVIDADES</w:t>
            </w:r>
          </w:p>
        </w:tc>
      </w:tr>
      <w:tr w:rsidR="00123CB8" w14:paraId="125AA183" w14:textId="77777777" w:rsidTr="00A16617">
        <w:trPr>
          <w:trHeight w:val="4766"/>
        </w:trPr>
        <w:tc>
          <w:tcPr>
            <w:tcW w:w="3853" w:type="dxa"/>
            <w:tcBorders>
              <w:top w:val="single" w:sz="4" w:space="0" w:color="auto"/>
              <w:left w:val="single" w:sz="4" w:space="0" w:color="auto"/>
              <w:bottom w:val="single" w:sz="4" w:space="0" w:color="auto"/>
              <w:right w:val="single" w:sz="4" w:space="0" w:color="auto"/>
            </w:tcBorders>
            <w:noWrap/>
            <w:vAlign w:val="center"/>
            <w:hideMark/>
          </w:tcPr>
          <w:p w14:paraId="42D8C593" w14:textId="77777777" w:rsidR="00123CB8" w:rsidRPr="009458E9" w:rsidRDefault="00123CB8" w:rsidP="00183F30">
            <w:pPr>
              <w:jc w:val="center"/>
              <w:rPr>
                <w:rFonts w:ascii="Times New Roman" w:hAnsi="Times New Roman" w:cs="Times New Roman"/>
                <w:b/>
                <w:sz w:val="32"/>
                <w:szCs w:val="32"/>
              </w:rPr>
            </w:pPr>
            <w:r w:rsidRPr="009458E9">
              <w:rPr>
                <w:rFonts w:ascii="Times New Roman" w:hAnsi="Times New Roman" w:cs="Times New Roman"/>
                <w:b/>
                <w:sz w:val="32"/>
                <w:szCs w:val="32"/>
              </w:rPr>
              <w:t>RA1</w:t>
            </w:r>
          </w:p>
        </w:tc>
        <w:tc>
          <w:tcPr>
            <w:tcW w:w="3853" w:type="dxa"/>
            <w:tcBorders>
              <w:top w:val="single" w:sz="4" w:space="0" w:color="auto"/>
              <w:left w:val="single" w:sz="4" w:space="0" w:color="auto"/>
              <w:bottom w:val="single" w:sz="4" w:space="0" w:color="auto"/>
              <w:right w:val="single" w:sz="4" w:space="0" w:color="auto"/>
            </w:tcBorders>
            <w:noWrap/>
            <w:vAlign w:val="center"/>
            <w:hideMark/>
          </w:tcPr>
          <w:p w14:paraId="11206FD9" w14:textId="77777777" w:rsidR="00123CB8" w:rsidRDefault="00123CB8" w:rsidP="00183F30">
            <w:pPr>
              <w:rPr>
                <w:rFonts w:ascii="Times New Roman" w:hAnsi="Times New Roman" w:cs="Times New Roman"/>
                <w:b/>
                <w:lang w:val="en-US"/>
              </w:rPr>
            </w:pPr>
            <w:r>
              <w:rPr>
                <w:rFonts w:ascii="Times New Roman" w:hAnsi="Times New Roman" w:cs="Times New Roman"/>
                <w:b/>
                <w:lang w:val="en-US"/>
              </w:rPr>
              <w:t>1.1. Introducción.</w:t>
            </w:r>
          </w:p>
          <w:p w14:paraId="246F8A56" w14:textId="77777777" w:rsidR="00123CB8" w:rsidRDefault="00123CB8" w:rsidP="00183F30">
            <w:pPr>
              <w:rPr>
                <w:rFonts w:ascii="Times New Roman" w:hAnsi="Times New Roman" w:cs="Times New Roman"/>
                <w:b/>
                <w:lang w:val="en-US"/>
              </w:rPr>
            </w:pPr>
            <w:r>
              <w:rPr>
                <w:rFonts w:ascii="Times New Roman" w:hAnsi="Times New Roman" w:cs="Times New Roman"/>
                <w:b/>
                <w:lang w:val="en-US"/>
              </w:rPr>
              <w:t>1.2. Elementos de la red eléctrica.</w:t>
            </w:r>
          </w:p>
          <w:p w14:paraId="661AC90D" w14:textId="77777777" w:rsidR="00123CB8" w:rsidRDefault="00123CB8" w:rsidP="00183F30">
            <w:pPr>
              <w:rPr>
                <w:rFonts w:ascii="Times New Roman" w:hAnsi="Times New Roman" w:cs="Times New Roman"/>
                <w:b/>
                <w:lang w:val="en-US"/>
              </w:rPr>
            </w:pPr>
            <w:r>
              <w:rPr>
                <w:rFonts w:ascii="Times New Roman" w:hAnsi="Times New Roman" w:cs="Times New Roman"/>
                <w:b/>
                <w:lang w:val="en-US"/>
              </w:rPr>
              <w:t>1.3. Estructura del sistema eléctrico.</w:t>
            </w:r>
          </w:p>
          <w:p w14:paraId="2C9FE053" w14:textId="77777777" w:rsidR="00123CB8" w:rsidRDefault="00123CB8" w:rsidP="00183F30">
            <w:pPr>
              <w:rPr>
                <w:rFonts w:ascii="Times New Roman" w:hAnsi="Times New Roman" w:cs="Times New Roman"/>
                <w:b/>
                <w:lang w:val="en-US"/>
              </w:rPr>
            </w:pPr>
            <w:r>
              <w:rPr>
                <w:rFonts w:ascii="Times New Roman" w:hAnsi="Times New Roman" w:cs="Times New Roman"/>
                <w:b/>
                <w:lang w:val="en-US"/>
              </w:rPr>
              <w:t>1.4. Elementos de la red de distribución en media y tensión.</w:t>
            </w:r>
          </w:p>
          <w:p w14:paraId="0C6D9983" w14:textId="77777777" w:rsidR="00123CB8" w:rsidRDefault="00123CB8" w:rsidP="00183F30">
            <w:pPr>
              <w:rPr>
                <w:rFonts w:ascii="Times New Roman" w:hAnsi="Times New Roman" w:cs="Times New Roman"/>
                <w:b/>
                <w:lang w:val="en-US"/>
              </w:rPr>
            </w:pPr>
            <w:r>
              <w:rPr>
                <w:rFonts w:ascii="Times New Roman" w:hAnsi="Times New Roman" w:cs="Times New Roman"/>
                <w:b/>
                <w:lang w:val="en-US"/>
              </w:rPr>
              <w:t>1.5  Esquemas típicos de distribución en media tensión.</w:t>
            </w:r>
          </w:p>
          <w:p w14:paraId="63A6E365" w14:textId="77777777" w:rsidR="00123CB8" w:rsidRDefault="00123CB8" w:rsidP="00183F30">
            <w:pPr>
              <w:rPr>
                <w:rFonts w:ascii="Times New Roman" w:hAnsi="Times New Roman" w:cs="Times New Roman"/>
                <w:b/>
                <w:lang w:val="en-US"/>
              </w:rPr>
            </w:pPr>
            <w:r>
              <w:rPr>
                <w:rFonts w:ascii="Times New Roman" w:hAnsi="Times New Roman" w:cs="Times New Roman"/>
                <w:b/>
                <w:lang w:val="en-US"/>
              </w:rPr>
              <w:t>1.6. Telemando de una red eléctrica.</w:t>
            </w:r>
          </w:p>
          <w:p w14:paraId="146E8B5C" w14:textId="77777777" w:rsidR="00123CB8" w:rsidRDefault="00123CB8" w:rsidP="00183F30">
            <w:pPr>
              <w:rPr>
                <w:rFonts w:ascii="Times New Roman" w:hAnsi="Times New Roman" w:cs="Times New Roman"/>
                <w:b/>
                <w:lang w:val="en-US"/>
              </w:rPr>
            </w:pPr>
            <w:r>
              <w:rPr>
                <w:rFonts w:ascii="Times New Roman" w:hAnsi="Times New Roman" w:cs="Times New Roman"/>
                <w:b/>
                <w:lang w:val="en-US"/>
              </w:rPr>
              <w:t>1.7. Red inteligente (Smart Grid).</w:t>
            </w:r>
          </w:p>
          <w:p w14:paraId="6FE510F3" w14:textId="77777777" w:rsidR="00123CB8" w:rsidRDefault="00123CB8" w:rsidP="00183F30">
            <w:pPr>
              <w:rPr>
                <w:rFonts w:ascii="Times New Roman" w:hAnsi="Times New Roman" w:cs="Times New Roman"/>
                <w:b/>
                <w:lang w:val="en-US"/>
              </w:rPr>
            </w:pPr>
            <w:r>
              <w:rPr>
                <w:rFonts w:ascii="Times New Roman" w:hAnsi="Times New Roman" w:cs="Times New Roman"/>
                <w:b/>
                <w:lang w:val="en-US"/>
              </w:rPr>
              <w:t>1.8. Criterios de seguridad en la red de alta tensión.</w:t>
            </w:r>
          </w:p>
          <w:p w14:paraId="41C833E3" w14:textId="77777777" w:rsidR="00123CB8" w:rsidRDefault="00123CB8" w:rsidP="00183F30">
            <w:pPr>
              <w:rPr>
                <w:rFonts w:ascii="Times New Roman" w:hAnsi="Times New Roman" w:cs="Times New Roman"/>
                <w:b/>
                <w:lang w:val="en-US"/>
              </w:rPr>
            </w:pPr>
            <w:r>
              <w:rPr>
                <w:rFonts w:ascii="Times New Roman" w:hAnsi="Times New Roman" w:cs="Times New Roman"/>
                <w:b/>
                <w:lang w:val="en-US"/>
              </w:rPr>
              <w:t>1.9. Flujo de potencia en el sistema de transporte de energía eléctrica.</w:t>
            </w:r>
          </w:p>
          <w:p w14:paraId="387B5DD0" w14:textId="77777777" w:rsidR="00123CB8" w:rsidRDefault="00123CB8" w:rsidP="00183F30">
            <w:pPr>
              <w:rPr>
                <w:rFonts w:ascii="Times New Roman" w:hAnsi="Times New Roman" w:cs="Times New Roman"/>
                <w:b/>
                <w:lang w:val="en-US"/>
              </w:rPr>
            </w:pPr>
            <w:r>
              <w:rPr>
                <w:rFonts w:ascii="Times New Roman" w:hAnsi="Times New Roman" w:cs="Times New Roman"/>
                <w:b/>
                <w:lang w:val="en-US"/>
              </w:rPr>
              <w:t>1.10. Transporte de energía eléctrica en alta tensión en corriente continua.</w:t>
            </w:r>
          </w:p>
        </w:tc>
        <w:tc>
          <w:tcPr>
            <w:tcW w:w="3855" w:type="dxa"/>
            <w:tcBorders>
              <w:top w:val="single" w:sz="4" w:space="0" w:color="auto"/>
              <w:left w:val="single" w:sz="4" w:space="0" w:color="auto"/>
              <w:bottom w:val="single" w:sz="4" w:space="0" w:color="auto"/>
              <w:right w:val="single" w:sz="4" w:space="0" w:color="auto"/>
            </w:tcBorders>
            <w:noWrap/>
            <w:vAlign w:val="center"/>
            <w:hideMark/>
          </w:tcPr>
          <w:p w14:paraId="6FCABFF0" w14:textId="77777777" w:rsidR="00123CB8" w:rsidRDefault="00123CB8" w:rsidP="00183F30">
            <w:pPr>
              <w:rPr>
                <w:rFonts w:ascii="Times New Roman" w:hAnsi="Times New Roman" w:cs="Times New Roman"/>
                <w:b/>
                <w:lang w:val="en-US"/>
              </w:rPr>
            </w:pPr>
            <w:r>
              <w:rPr>
                <w:rFonts w:ascii="Times New Roman" w:hAnsi="Times New Roman" w:cs="Times New Roman"/>
                <w:b/>
                <w:lang w:val="en-US"/>
              </w:rPr>
              <w:t>Identificar las distintas partes que componen la red eléctrica convencional y Smart Grid.</w:t>
            </w:r>
          </w:p>
          <w:p w14:paraId="5032500D" w14:textId="77777777" w:rsidR="00123CB8" w:rsidRDefault="00123CB8" w:rsidP="00183F30">
            <w:pPr>
              <w:rPr>
                <w:rFonts w:ascii="Times New Roman" w:hAnsi="Times New Roman" w:cs="Times New Roman"/>
                <w:b/>
                <w:lang w:val="en-US"/>
              </w:rPr>
            </w:pPr>
            <w:r>
              <w:rPr>
                <w:rFonts w:ascii="Times New Roman" w:hAnsi="Times New Roman" w:cs="Times New Roman"/>
                <w:b/>
                <w:lang w:val="en-US"/>
              </w:rPr>
              <w:t>-Interpretar las distintas formas de distribución eléctrica existentes.</w:t>
            </w:r>
          </w:p>
          <w:p w14:paraId="3535D1EC" w14:textId="77777777" w:rsidR="00123CB8" w:rsidRDefault="00123CB8" w:rsidP="00183F30">
            <w:pPr>
              <w:rPr>
                <w:rFonts w:ascii="Times New Roman" w:hAnsi="Times New Roman" w:cs="Times New Roman"/>
                <w:b/>
                <w:lang w:val="en-US"/>
              </w:rPr>
            </w:pPr>
            <w:r>
              <w:rPr>
                <w:rFonts w:ascii="Times New Roman" w:hAnsi="Times New Roman" w:cs="Times New Roman"/>
                <w:b/>
                <w:lang w:val="en-US"/>
              </w:rPr>
              <w:t>Analizar las distintas situaciones que se presentan en los fluj</w:t>
            </w:r>
          </w:p>
          <w:p w14:paraId="6CC32459" w14:textId="77777777" w:rsidR="00123CB8" w:rsidRDefault="00123CB8" w:rsidP="00183F30">
            <w:pPr>
              <w:rPr>
                <w:rFonts w:ascii="Times New Roman" w:hAnsi="Times New Roman" w:cs="Times New Roman"/>
                <w:b/>
                <w:lang w:val="en-US"/>
              </w:rPr>
            </w:pPr>
            <w:r>
              <w:rPr>
                <w:rFonts w:ascii="Times New Roman" w:hAnsi="Times New Roman" w:cs="Times New Roman"/>
                <w:b/>
                <w:lang w:val="en-US"/>
              </w:rPr>
              <w:t>potencia en las líneas de transporte en alta tensión (AT).</w:t>
            </w:r>
          </w:p>
          <w:p w14:paraId="15564D77" w14:textId="77777777" w:rsidR="00123CB8" w:rsidRDefault="00123CB8" w:rsidP="00183F30">
            <w:pPr>
              <w:rPr>
                <w:rFonts w:ascii="Times New Roman" w:hAnsi="Times New Roman" w:cs="Times New Roman"/>
                <w:b/>
                <w:lang w:val="en-US"/>
              </w:rPr>
            </w:pPr>
            <w:r>
              <w:rPr>
                <w:rFonts w:ascii="Times New Roman" w:hAnsi="Times New Roman" w:cs="Times New Roman"/>
                <w:b/>
                <w:lang w:val="en-US"/>
              </w:rPr>
              <w:t>Analizar las características que presenta el transporte de energía eléctrica en alta tensión en corriente continua (HVDC).</w:t>
            </w:r>
          </w:p>
          <w:p w14:paraId="2AE68DB2" w14:textId="77777777" w:rsidR="00123CB8" w:rsidRDefault="00123CB8" w:rsidP="00183F30">
            <w:pPr>
              <w:rPr>
                <w:rFonts w:ascii="Times New Roman" w:hAnsi="Times New Roman" w:cs="Times New Roman"/>
                <w:b/>
              </w:rPr>
            </w:pPr>
            <w:r>
              <w:rPr>
                <w:rFonts w:ascii="Times New Roman" w:hAnsi="Times New Roman" w:cs="Times New Roman"/>
                <w:b/>
                <w:lang w:val="en-US"/>
              </w:rPr>
              <w:t>Distinguir los distintos esquemas generales de la red eléctrica por sus símbolos y funciones.</w:t>
            </w:r>
          </w:p>
        </w:tc>
        <w:tc>
          <w:tcPr>
            <w:tcW w:w="3855" w:type="dxa"/>
            <w:tcBorders>
              <w:top w:val="single" w:sz="4" w:space="0" w:color="auto"/>
              <w:left w:val="single" w:sz="4" w:space="0" w:color="auto"/>
              <w:bottom w:val="single" w:sz="4" w:space="0" w:color="auto"/>
              <w:right w:val="single" w:sz="4" w:space="0" w:color="auto"/>
            </w:tcBorders>
            <w:noWrap/>
            <w:vAlign w:val="center"/>
            <w:hideMark/>
          </w:tcPr>
          <w:p w14:paraId="69D6B9BB" w14:textId="77777777" w:rsidR="00123CB8" w:rsidRPr="009E3D62" w:rsidRDefault="009E3D62" w:rsidP="00183F30">
            <w:pPr>
              <w:rPr>
                <w:rFonts w:ascii="Times New Roman" w:hAnsi="Times New Roman" w:cs="Times New Roman"/>
                <w:b/>
              </w:rPr>
            </w:pPr>
            <w:r w:rsidRPr="009E3D62">
              <w:rPr>
                <w:b/>
              </w:rPr>
              <w:t>Describir partes que configuran un sistema eléctrico. Identificar diferentes tipos y partes de un C.T. Asociar la función de un trafo en un C.T. Actividades de comprobacón y aplicación UNIDAD 1 Libro Paraninfo</w:t>
            </w:r>
            <w:r w:rsidR="00123CB8" w:rsidRPr="009E3D62">
              <w:rPr>
                <w:rFonts w:ascii="Times New Roman" w:hAnsi="Times New Roman" w:cs="Times New Roman"/>
                <w:b/>
              </w:rPr>
              <w:t xml:space="preserve"> </w:t>
            </w:r>
          </w:p>
          <w:p w14:paraId="6DA0337E" w14:textId="77777777" w:rsidR="00123CB8" w:rsidRDefault="00123CB8" w:rsidP="00183F30">
            <w:pPr>
              <w:rPr>
                <w:rFonts w:ascii="Times New Roman" w:hAnsi="Times New Roman" w:cs="Times New Roman"/>
                <w:b/>
              </w:rPr>
            </w:pPr>
          </w:p>
          <w:p w14:paraId="35E44C94" w14:textId="77777777" w:rsidR="00123CB8" w:rsidRDefault="00123CB8" w:rsidP="00183F30">
            <w:pPr>
              <w:rPr>
                <w:rFonts w:ascii="Times New Roman" w:hAnsi="Times New Roman" w:cs="Times New Roman"/>
                <w:b/>
              </w:rPr>
            </w:pPr>
          </w:p>
        </w:tc>
      </w:tr>
      <w:tr w:rsidR="00123CB8" w14:paraId="31B9DBA3" w14:textId="77777777" w:rsidTr="00183F30">
        <w:trPr>
          <w:trHeight w:val="575"/>
        </w:trPr>
        <w:tc>
          <w:tcPr>
            <w:tcW w:w="1541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39F2C69A" w14:textId="77777777" w:rsidR="00123CB8" w:rsidRDefault="00123CB8" w:rsidP="00183F30">
            <w:pPr>
              <w:jc w:val="center"/>
              <w:rPr>
                <w:rFonts w:ascii="Times New Roman" w:hAnsi="Times New Roman" w:cs="Times New Roman"/>
                <w:b/>
              </w:rPr>
            </w:pPr>
            <w:r>
              <w:rPr>
                <w:rFonts w:ascii="Times New Roman" w:hAnsi="Times New Roman" w:cs="Times New Roman"/>
                <w:b/>
              </w:rPr>
              <w:t>OBJETIVOS</w:t>
            </w:r>
          </w:p>
        </w:tc>
      </w:tr>
      <w:tr w:rsidR="00123CB8" w14:paraId="4862E20C" w14:textId="77777777" w:rsidTr="00183F30">
        <w:trPr>
          <w:trHeight w:val="1676"/>
        </w:trPr>
        <w:tc>
          <w:tcPr>
            <w:tcW w:w="15416" w:type="dxa"/>
            <w:gridSpan w:val="4"/>
            <w:tcBorders>
              <w:top w:val="single" w:sz="4" w:space="0" w:color="auto"/>
              <w:left w:val="single" w:sz="4" w:space="0" w:color="auto"/>
              <w:bottom w:val="single" w:sz="4" w:space="0" w:color="auto"/>
              <w:right w:val="single" w:sz="4" w:space="0" w:color="auto"/>
            </w:tcBorders>
            <w:noWrap/>
            <w:vAlign w:val="center"/>
          </w:tcPr>
          <w:p w14:paraId="422BBFF3" w14:textId="77777777" w:rsidR="00123CB8" w:rsidRDefault="00123CB8" w:rsidP="00183F30">
            <w:pPr>
              <w:numPr>
                <w:ilvl w:val="0"/>
                <w:numId w:val="5"/>
              </w:numPr>
              <w:rPr>
                <w:b/>
              </w:rPr>
            </w:pPr>
            <w:r>
              <w:rPr>
                <w:b/>
              </w:rPr>
              <w:t>Identificar las distintas partes que componen la red eléctrica convencional y Smart Grid.</w:t>
            </w:r>
          </w:p>
          <w:p w14:paraId="236FAEE9" w14:textId="77777777" w:rsidR="00123CB8" w:rsidRDefault="00123CB8" w:rsidP="00183F30">
            <w:pPr>
              <w:numPr>
                <w:ilvl w:val="0"/>
                <w:numId w:val="5"/>
              </w:numPr>
              <w:rPr>
                <w:b/>
              </w:rPr>
            </w:pPr>
            <w:r>
              <w:rPr>
                <w:b/>
              </w:rPr>
              <w:t>Interpretar las distintas formas de distribución eléctrica existentes.</w:t>
            </w:r>
          </w:p>
          <w:p w14:paraId="0E95EE20" w14:textId="77777777" w:rsidR="00123CB8" w:rsidRDefault="00123CB8" w:rsidP="00183F30">
            <w:pPr>
              <w:numPr>
                <w:ilvl w:val="0"/>
                <w:numId w:val="5"/>
              </w:numPr>
              <w:rPr>
                <w:b/>
              </w:rPr>
            </w:pPr>
            <w:r>
              <w:rPr>
                <w:b/>
              </w:rPr>
              <w:t>Analizar las distintas situaciones que se presentan en los flujos de potencia en las líneas de transporte en alta tensión (AT).</w:t>
            </w:r>
          </w:p>
          <w:p w14:paraId="28DCEE0F" w14:textId="77777777" w:rsidR="00123CB8" w:rsidRDefault="00123CB8" w:rsidP="00183F30">
            <w:pPr>
              <w:numPr>
                <w:ilvl w:val="0"/>
                <w:numId w:val="5"/>
              </w:numPr>
              <w:rPr>
                <w:b/>
              </w:rPr>
            </w:pPr>
            <w:r>
              <w:rPr>
                <w:b/>
              </w:rPr>
              <w:t>Analizar las características que presenta el transporte de energía eléctrica en alta tensión en corriente continua (HVDC).</w:t>
            </w:r>
          </w:p>
          <w:p w14:paraId="3EA58446" w14:textId="77777777" w:rsidR="00123CB8" w:rsidRDefault="00123CB8" w:rsidP="00183F30">
            <w:pPr>
              <w:numPr>
                <w:ilvl w:val="0"/>
                <w:numId w:val="5"/>
              </w:numPr>
              <w:rPr>
                <w:b/>
              </w:rPr>
            </w:pPr>
            <w:r>
              <w:rPr>
                <w:b/>
              </w:rPr>
              <w:t>Distinguir los distintos esquemas generales de la red eléctrica por sus símbolos y funciones.</w:t>
            </w:r>
          </w:p>
          <w:p w14:paraId="6ED04E90" w14:textId="77777777" w:rsidR="00123CB8" w:rsidRDefault="00123CB8" w:rsidP="00183F30">
            <w:pPr>
              <w:rPr>
                <w:b/>
              </w:rPr>
            </w:pPr>
          </w:p>
        </w:tc>
      </w:tr>
    </w:tbl>
    <w:p w14:paraId="1486CA64" w14:textId="77777777" w:rsidR="00A16617" w:rsidRDefault="00A16617" w:rsidP="00A16617">
      <w:pPr>
        <w:rPr>
          <w:sz w:val="22"/>
          <w:szCs w:val="22"/>
        </w:rPr>
        <w:sectPr w:rsidR="00A16617" w:rsidSect="00A16617">
          <w:pgSz w:w="16840" w:h="11920" w:orient="landscape"/>
          <w:pgMar w:top="1599" w:right="697" w:bottom="851" w:left="278" w:header="318" w:footer="1167" w:gutter="0"/>
          <w:cols w:space="720"/>
        </w:sectPr>
      </w:pPr>
    </w:p>
    <w:p w14:paraId="120F249D" w14:textId="77777777" w:rsidR="00383E66" w:rsidRPr="00383E66" w:rsidRDefault="00383E66" w:rsidP="00A16617">
      <w:pPr>
        <w:rPr>
          <w:rFonts w:asciiTheme="minorHAnsi" w:hAnsiTheme="minorHAnsi"/>
          <w:b/>
          <w:sz w:val="32"/>
          <w:szCs w:val="32"/>
        </w:rPr>
      </w:pPr>
      <w:r w:rsidRPr="00383E66">
        <w:rPr>
          <w:rFonts w:asciiTheme="minorHAnsi" w:hAnsiTheme="minorHAnsi"/>
          <w:b/>
          <w:sz w:val="32"/>
          <w:szCs w:val="32"/>
        </w:rPr>
        <w:t>Capítulo 2. Tipos de subestaciones eléctricas</w:t>
      </w:r>
    </w:p>
    <w:p w14:paraId="69FC5D0B" w14:textId="77777777" w:rsidR="00383E66" w:rsidRPr="00383E66" w:rsidRDefault="00383E66" w:rsidP="00383E66">
      <w:pPr>
        <w:spacing w:before="3" w:line="359" w:lineRule="auto"/>
        <w:ind w:left="101" w:right="66"/>
        <w:jc w:val="both"/>
        <w:rPr>
          <w:rFonts w:ascii="Arial" w:eastAsia="Arial" w:hAnsi="Arial" w:cs="Arial"/>
          <w:sz w:val="22"/>
          <w:szCs w:val="22"/>
        </w:rPr>
      </w:pPr>
      <w:r w:rsidRPr="00383E66">
        <w:rPr>
          <w:rFonts w:ascii="Arial" w:eastAsia="Arial" w:hAnsi="Arial" w:cs="Arial"/>
          <w:sz w:val="22"/>
          <w:szCs w:val="22"/>
        </w:rPr>
        <w:t>En este capítulo se analiza la función que cumple una subestación en la red eléctrica.</w:t>
      </w:r>
    </w:p>
    <w:p w14:paraId="118A702D" w14:textId="77777777" w:rsidR="00383E66" w:rsidRPr="00383E66" w:rsidRDefault="00383E66" w:rsidP="00383E66">
      <w:pPr>
        <w:spacing w:before="3" w:line="359" w:lineRule="auto"/>
        <w:ind w:left="101" w:right="66"/>
        <w:jc w:val="both"/>
        <w:rPr>
          <w:rFonts w:ascii="Arial" w:eastAsia="Arial" w:hAnsi="Arial" w:cs="Arial"/>
          <w:sz w:val="22"/>
          <w:szCs w:val="22"/>
        </w:rPr>
      </w:pPr>
      <w:r w:rsidRPr="00383E66">
        <w:rPr>
          <w:rFonts w:ascii="Arial" w:eastAsia="Arial" w:hAnsi="Arial" w:cs="Arial"/>
          <w:sz w:val="22"/>
          <w:szCs w:val="22"/>
        </w:rPr>
        <w:t>Se indican los principales tipos de subestaciones, y se pretende que el alumnado distinga las distintas opciones de configuración de una subestación, analizando las ventajas e inconvenientes de cada una de ellas.</w:t>
      </w:r>
    </w:p>
    <w:p w14:paraId="06FE2786" w14:textId="77777777" w:rsidR="00383E66" w:rsidRPr="00383E66" w:rsidRDefault="00383E66" w:rsidP="00383E66">
      <w:pPr>
        <w:spacing w:before="3" w:line="359" w:lineRule="auto"/>
        <w:ind w:left="101" w:right="66"/>
        <w:jc w:val="both"/>
        <w:rPr>
          <w:rFonts w:ascii="Arial" w:eastAsia="Arial" w:hAnsi="Arial" w:cs="Arial"/>
          <w:sz w:val="22"/>
          <w:szCs w:val="22"/>
        </w:rPr>
      </w:pPr>
      <w:r w:rsidRPr="00383E66">
        <w:rPr>
          <w:rFonts w:ascii="Arial" w:eastAsia="Arial" w:hAnsi="Arial" w:cs="Arial"/>
          <w:sz w:val="22"/>
          <w:szCs w:val="22"/>
        </w:rPr>
        <w:t>Se pretende que el alumnado interprete los distintos niveles de tensión, así como, las posiciones que puede tener una subestación.</w:t>
      </w:r>
    </w:p>
    <w:p w14:paraId="5F3EE37E" w14:textId="77777777" w:rsidR="00383E66" w:rsidRDefault="00383E66" w:rsidP="00383E66">
      <w:pPr>
        <w:spacing w:before="3" w:line="359" w:lineRule="auto"/>
        <w:ind w:left="101" w:right="66"/>
        <w:jc w:val="both"/>
        <w:rPr>
          <w:rFonts w:ascii="Arial" w:eastAsia="Arial" w:hAnsi="Arial" w:cs="Arial"/>
          <w:sz w:val="22"/>
          <w:szCs w:val="22"/>
        </w:rPr>
      </w:pPr>
      <w:r w:rsidRPr="00383E66">
        <w:rPr>
          <w:rFonts w:ascii="Arial" w:eastAsia="Arial" w:hAnsi="Arial" w:cs="Arial"/>
          <w:sz w:val="22"/>
          <w:szCs w:val="22"/>
        </w:rPr>
        <w:t>Los distintos elementos que componen una subestación eléctrica se indicarán en capítulos sucesivos.</w:t>
      </w:r>
    </w:p>
    <w:p w14:paraId="0AAA523C" w14:textId="77777777" w:rsidR="00383E66" w:rsidRPr="00383E66" w:rsidRDefault="00383E66" w:rsidP="00383E66">
      <w:pPr>
        <w:spacing w:before="3" w:line="359" w:lineRule="auto"/>
        <w:ind w:left="101" w:right="66"/>
        <w:jc w:val="both"/>
        <w:rPr>
          <w:rFonts w:ascii="Arial" w:eastAsia="Arial" w:hAnsi="Arial" w:cs="Arial"/>
          <w:sz w:val="22"/>
          <w:szCs w:val="22"/>
        </w:rPr>
      </w:pPr>
    </w:p>
    <w:tbl>
      <w:tblPr>
        <w:tblStyle w:val="Sombreadomedio2-nfasis6"/>
        <w:tblW w:w="8281" w:type="dxa"/>
        <w:tblLook w:val="04A0" w:firstRow="1" w:lastRow="0" w:firstColumn="1" w:lastColumn="0" w:noHBand="0" w:noVBand="1"/>
      </w:tblPr>
      <w:tblGrid>
        <w:gridCol w:w="1242"/>
        <w:gridCol w:w="5529"/>
        <w:gridCol w:w="1510"/>
      </w:tblGrid>
      <w:tr w:rsidR="00383E66" w:rsidRPr="00815E46" w14:paraId="7909C100" w14:textId="77777777" w:rsidTr="00383E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81" w:type="dxa"/>
            <w:gridSpan w:val="3"/>
          </w:tcPr>
          <w:p w14:paraId="43218C22" w14:textId="77777777" w:rsidR="00383E66" w:rsidRPr="00815E46" w:rsidRDefault="00383E66" w:rsidP="00383E66">
            <w:pPr>
              <w:pStyle w:val="Default"/>
              <w:tabs>
                <w:tab w:val="left" w:pos="8078"/>
              </w:tabs>
              <w:spacing w:after="120"/>
              <w:jc w:val="center"/>
              <w:rPr>
                <w:rFonts w:asciiTheme="minorHAnsi" w:hAnsiTheme="minorHAnsi" w:cs="Times New Roman"/>
                <w:color w:val="auto"/>
                <w:sz w:val="28"/>
                <w:szCs w:val="28"/>
              </w:rPr>
            </w:pPr>
            <w:r w:rsidRPr="00815E46">
              <w:rPr>
                <w:rFonts w:asciiTheme="minorHAnsi" w:hAnsiTheme="minorHAnsi" w:cs="Times New Roman"/>
                <w:color w:val="auto"/>
                <w:sz w:val="28"/>
                <w:szCs w:val="28"/>
              </w:rPr>
              <w:t>Unidades Didácticas Relacionadas con el Capítulo 2</w:t>
            </w:r>
          </w:p>
        </w:tc>
      </w:tr>
      <w:tr w:rsidR="00383E66" w:rsidRPr="006C5458" w14:paraId="27E41E8B" w14:textId="77777777" w:rsidTr="0038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63E163D" w14:textId="77777777" w:rsidR="00383E66" w:rsidRPr="00DC5AD0" w:rsidRDefault="00383E66" w:rsidP="00383E66">
            <w:pPr>
              <w:pStyle w:val="Default"/>
              <w:spacing w:after="120"/>
              <w:jc w:val="center"/>
              <w:rPr>
                <w:rFonts w:ascii="Times New Roman" w:hAnsi="Times New Roman" w:cs="Times New Roman"/>
                <w:b w:val="0"/>
                <w:color w:val="4F6228" w:themeColor="accent3" w:themeShade="80"/>
              </w:rPr>
            </w:pPr>
            <w:r w:rsidRPr="00DC5AD0">
              <w:rPr>
                <w:rFonts w:ascii="Times New Roman" w:hAnsi="Times New Roman" w:cs="Times New Roman"/>
                <w:b w:val="0"/>
                <w:color w:val="4F6228" w:themeColor="accent3" w:themeShade="80"/>
              </w:rPr>
              <w:t>Unidad</w:t>
            </w:r>
          </w:p>
        </w:tc>
        <w:tc>
          <w:tcPr>
            <w:tcW w:w="5529" w:type="dxa"/>
          </w:tcPr>
          <w:p w14:paraId="16E7D1BE" w14:textId="77777777" w:rsidR="00383E66" w:rsidRPr="00DC5AD0" w:rsidRDefault="00383E66" w:rsidP="00383E66">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F6228" w:themeColor="accent3" w:themeShade="80"/>
              </w:rPr>
            </w:pPr>
            <w:r w:rsidRPr="00DC5AD0">
              <w:rPr>
                <w:rFonts w:ascii="Times New Roman" w:hAnsi="Times New Roman" w:cs="Times New Roman"/>
                <w:b/>
                <w:color w:val="4F6228" w:themeColor="accent3" w:themeShade="80"/>
              </w:rPr>
              <w:t>Definición</w:t>
            </w:r>
          </w:p>
        </w:tc>
        <w:tc>
          <w:tcPr>
            <w:tcW w:w="1510" w:type="dxa"/>
          </w:tcPr>
          <w:p w14:paraId="5666269C" w14:textId="77777777" w:rsidR="00383E66" w:rsidRPr="00DC5AD0" w:rsidRDefault="00383E66" w:rsidP="00383E66">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F6228" w:themeColor="accent3" w:themeShade="80"/>
              </w:rPr>
            </w:pPr>
            <w:r w:rsidRPr="00DC5AD0">
              <w:rPr>
                <w:rFonts w:ascii="Times New Roman" w:hAnsi="Times New Roman" w:cs="Times New Roman"/>
                <w:b/>
                <w:color w:val="4F6228" w:themeColor="accent3" w:themeShade="80"/>
              </w:rPr>
              <w:t>Horas</w:t>
            </w:r>
          </w:p>
        </w:tc>
      </w:tr>
      <w:tr w:rsidR="00383E66" w:rsidRPr="006C5458" w14:paraId="27862D01" w14:textId="77777777" w:rsidTr="00383E66">
        <w:tc>
          <w:tcPr>
            <w:cnfStyle w:val="001000000000" w:firstRow="0" w:lastRow="0" w:firstColumn="1" w:lastColumn="0" w:oddVBand="0" w:evenVBand="0" w:oddHBand="0" w:evenHBand="0" w:firstRowFirstColumn="0" w:firstRowLastColumn="0" w:lastRowFirstColumn="0" w:lastRowLastColumn="0"/>
            <w:tcW w:w="1242" w:type="dxa"/>
          </w:tcPr>
          <w:p w14:paraId="7574753D" w14:textId="77777777" w:rsidR="00383E66" w:rsidRPr="00204B09" w:rsidRDefault="00383E66" w:rsidP="00383E66">
            <w:pPr>
              <w:pStyle w:val="Default"/>
              <w:spacing w:after="120"/>
              <w:jc w:val="center"/>
              <w:rPr>
                <w:rFonts w:ascii="Times New Roman" w:hAnsi="Times New Roman" w:cs="Times New Roman"/>
                <w:color w:val="auto"/>
              </w:rPr>
            </w:pPr>
            <w:r w:rsidRPr="00204B09">
              <w:rPr>
                <w:rFonts w:ascii="Times New Roman" w:hAnsi="Times New Roman" w:cs="Times New Roman"/>
                <w:color w:val="auto"/>
              </w:rPr>
              <w:t>UD</w:t>
            </w:r>
            <w:r>
              <w:rPr>
                <w:rFonts w:ascii="Times New Roman" w:hAnsi="Times New Roman" w:cs="Times New Roman"/>
                <w:color w:val="auto"/>
              </w:rPr>
              <w:t>6</w:t>
            </w:r>
          </w:p>
        </w:tc>
        <w:tc>
          <w:tcPr>
            <w:tcW w:w="5529" w:type="dxa"/>
          </w:tcPr>
          <w:p w14:paraId="0FC28E96" w14:textId="77777777" w:rsidR="00383E66" w:rsidRPr="006C5458" w:rsidRDefault="00383E66" w:rsidP="00383E66">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Clasificación de las subestaciones</w:t>
            </w:r>
          </w:p>
        </w:tc>
        <w:tc>
          <w:tcPr>
            <w:tcW w:w="1510" w:type="dxa"/>
          </w:tcPr>
          <w:p w14:paraId="35E4D9D9" w14:textId="77777777" w:rsidR="00383E66" w:rsidRPr="006C5458" w:rsidRDefault="00383E66" w:rsidP="00383E66">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w:t>
            </w:r>
          </w:p>
        </w:tc>
      </w:tr>
      <w:tr w:rsidR="00383E66" w:rsidRPr="006C5458" w14:paraId="0143D249" w14:textId="77777777" w:rsidTr="0038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1794AAA" w14:textId="77777777" w:rsidR="00383E66" w:rsidRPr="00204B09" w:rsidRDefault="00383E66" w:rsidP="00383E66">
            <w:pPr>
              <w:pStyle w:val="Default"/>
              <w:spacing w:after="120"/>
              <w:jc w:val="center"/>
              <w:rPr>
                <w:rFonts w:ascii="Times New Roman" w:hAnsi="Times New Roman" w:cs="Times New Roman"/>
                <w:color w:val="auto"/>
              </w:rPr>
            </w:pPr>
            <w:r w:rsidRPr="00204B09">
              <w:rPr>
                <w:rFonts w:ascii="Times New Roman" w:hAnsi="Times New Roman" w:cs="Times New Roman"/>
                <w:color w:val="auto"/>
              </w:rPr>
              <w:t>UD</w:t>
            </w:r>
            <w:r>
              <w:rPr>
                <w:rFonts w:ascii="Times New Roman" w:hAnsi="Times New Roman" w:cs="Times New Roman"/>
                <w:color w:val="auto"/>
              </w:rPr>
              <w:t>7</w:t>
            </w:r>
          </w:p>
        </w:tc>
        <w:tc>
          <w:tcPr>
            <w:tcW w:w="5529" w:type="dxa"/>
          </w:tcPr>
          <w:p w14:paraId="05324AA8" w14:textId="77777777" w:rsidR="00383E66" w:rsidRPr="006C5458" w:rsidRDefault="00383E66" w:rsidP="00383E66">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Configuraciones de subestaciones</w:t>
            </w:r>
          </w:p>
        </w:tc>
        <w:tc>
          <w:tcPr>
            <w:tcW w:w="1510" w:type="dxa"/>
          </w:tcPr>
          <w:p w14:paraId="7566BBE9" w14:textId="77777777" w:rsidR="00383E66" w:rsidRPr="006C5458" w:rsidRDefault="00383E66" w:rsidP="00383E66">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10</w:t>
            </w:r>
          </w:p>
        </w:tc>
      </w:tr>
      <w:tr w:rsidR="00383E66" w:rsidRPr="006C5458" w14:paraId="5FDC5C24" w14:textId="77777777" w:rsidTr="00383E66">
        <w:tc>
          <w:tcPr>
            <w:cnfStyle w:val="001000000000" w:firstRow="0" w:lastRow="0" w:firstColumn="1" w:lastColumn="0" w:oddVBand="0" w:evenVBand="0" w:oddHBand="0" w:evenHBand="0" w:firstRowFirstColumn="0" w:firstRowLastColumn="0" w:lastRowFirstColumn="0" w:lastRowLastColumn="0"/>
            <w:tcW w:w="1242" w:type="dxa"/>
          </w:tcPr>
          <w:p w14:paraId="21E6D8B8" w14:textId="77777777" w:rsidR="00383E66" w:rsidRPr="00204B09" w:rsidRDefault="00383E66" w:rsidP="00383E66">
            <w:pPr>
              <w:pStyle w:val="Default"/>
              <w:spacing w:after="120"/>
              <w:jc w:val="center"/>
              <w:rPr>
                <w:rFonts w:ascii="Times New Roman" w:hAnsi="Times New Roman" w:cs="Times New Roman"/>
                <w:color w:val="auto"/>
              </w:rPr>
            </w:pPr>
            <w:r w:rsidRPr="00204B09">
              <w:rPr>
                <w:rFonts w:ascii="Times New Roman" w:hAnsi="Times New Roman" w:cs="Times New Roman"/>
                <w:color w:val="auto"/>
              </w:rPr>
              <w:t>UD</w:t>
            </w:r>
            <w:r>
              <w:rPr>
                <w:rFonts w:ascii="Times New Roman" w:hAnsi="Times New Roman" w:cs="Times New Roman"/>
                <w:color w:val="auto"/>
              </w:rPr>
              <w:t>8</w:t>
            </w:r>
          </w:p>
        </w:tc>
        <w:tc>
          <w:tcPr>
            <w:tcW w:w="5529" w:type="dxa"/>
          </w:tcPr>
          <w:p w14:paraId="3014C60A" w14:textId="77777777" w:rsidR="00383E66" w:rsidRPr="006C5458" w:rsidRDefault="00383E66" w:rsidP="00383E66">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Estructura característica de una subestación</w:t>
            </w:r>
          </w:p>
        </w:tc>
        <w:tc>
          <w:tcPr>
            <w:tcW w:w="1510" w:type="dxa"/>
          </w:tcPr>
          <w:p w14:paraId="27FE3FA5" w14:textId="77777777" w:rsidR="00383E66" w:rsidRPr="006C5458" w:rsidRDefault="00383E66" w:rsidP="00383E66">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w:t>
            </w:r>
          </w:p>
        </w:tc>
      </w:tr>
    </w:tbl>
    <w:p w14:paraId="23C7C64E" w14:textId="77777777" w:rsidR="00383E66" w:rsidRDefault="00383E66">
      <w:pPr>
        <w:spacing w:line="220" w:lineRule="exact"/>
        <w:rPr>
          <w:sz w:val="22"/>
          <w:szCs w:val="22"/>
        </w:rPr>
      </w:pPr>
    </w:p>
    <w:p w14:paraId="420F6BD0" w14:textId="77777777" w:rsidR="00A16617" w:rsidRDefault="00065A4C">
      <w:pPr>
        <w:rPr>
          <w:sz w:val="22"/>
          <w:szCs w:val="22"/>
        </w:rPr>
        <w:sectPr w:rsidR="00A16617" w:rsidSect="00A16617">
          <w:pgSz w:w="11920" w:h="16840"/>
          <w:pgMar w:top="697" w:right="851" w:bottom="278" w:left="1599" w:header="318" w:footer="1167" w:gutter="0"/>
          <w:cols w:space="720"/>
        </w:sectPr>
      </w:pPr>
      <w:r>
        <w:rPr>
          <w:sz w:val="22"/>
          <w:szCs w:val="22"/>
        </w:rPr>
        <w:br w:type="page"/>
      </w:r>
    </w:p>
    <w:tbl>
      <w:tblPr>
        <w:tblStyle w:val="Tablaconcuadrcula"/>
        <w:tblpPr w:leftFromText="141" w:rightFromText="141" w:vertAnchor="text" w:tblpY="1"/>
        <w:tblOverlap w:val="never"/>
        <w:tblW w:w="15036" w:type="dxa"/>
        <w:tblInd w:w="0" w:type="dxa"/>
        <w:tblLook w:val="04A0" w:firstRow="1" w:lastRow="0" w:firstColumn="1" w:lastColumn="0" w:noHBand="0" w:noVBand="1"/>
      </w:tblPr>
      <w:tblGrid>
        <w:gridCol w:w="3758"/>
        <w:gridCol w:w="3012"/>
        <w:gridCol w:w="4506"/>
        <w:gridCol w:w="3760"/>
      </w:tblGrid>
      <w:tr w:rsidR="00065A4C" w14:paraId="27FB7B28" w14:textId="77777777" w:rsidTr="00A16617">
        <w:trPr>
          <w:trHeight w:val="1034"/>
        </w:trPr>
        <w:tc>
          <w:tcPr>
            <w:tcW w:w="375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4A7DD5B" w14:textId="77777777" w:rsidR="00065A4C" w:rsidRDefault="00065A4C" w:rsidP="00A16617">
            <w:pPr>
              <w:jc w:val="center"/>
              <w:rPr>
                <w:rFonts w:ascii="Times New Roman" w:hAnsi="Times New Roman" w:cs="Times New Roman"/>
                <w:b/>
              </w:rPr>
            </w:pPr>
            <w:r>
              <w:rPr>
                <w:rFonts w:ascii="Times New Roman" w:hAnsi="Times New Roman" w:cs="Times New Roman"/>
                <w:b/>
              </w:rPr>
              <w:t>UNIDAD DE TRABAJO 2</w:t>
            </w:r>
          </w:p>
        </w:tc>
        <w:tc>
          <w:tcPr>
            <w:tcW w:w="751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E3E140" w14:textId="77777777" w:rsidR="00065A4C" w:rsidRPr="009458E9" w:rsidRDefault="00065A4C" w:rsidP="00A16617">
            <w:pPr>
              <w:jc w:val="center"/>
              <w:rPr>
                <w:rFonts w:ascii="Times New Roman" w:hAnsi="Times New Roman" w:cs="Times New Roman"/>
                <w:b/>
                <w:sz w:val="28"/>
                <w:szCs w:val="28"/>
              </w:rPr>
            </w:pPr>
            <w:r w:rsidRPr="009458E9">
              <w:rPr>
                <w:rFonts w:ascii="Times New Roman" w:hAnsi="Times New Roman" w:cs="Times New Roman"/>
                <w:b/>
                <w:sz w:val="28"/>
                <w:szCs w:val="28"/>
              </w:rPr>
              <w:t>TIPOS DE SUBESTACIONES ELÉCTRICAS</w:t>
            </w:r>
          </w:p>
        </w:tc>
        <w:tc>
          <w:tcPr>
            <w:tcW w:w="376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F450B06" w14:textId="77777777" w:rsidR="00065A4C" w:rsidRDefault="00065A4C" w:rsidP="00A16617">
            <w:pPr>
              <w:rPr>
                <w:rFonts w:ascii="Times New Roman" w:hAnsi="Times New Roman" w:cs="Times New Roman"/>
                <w:b/>
              </w:rPr>
            </w:pPr>
            <w:r>
              <w:rPr>
                <w:rFonts w:ascii="Times New Roman" w:hAnsi="Times New Roman" w:cs="Times New Roman"/>
                <w:b/>
              </w:rPr>
              <w:t>Nº DE HORAS. 17</w:t>
            </w:r>
          </w:p>
          <w:p w14:paraId="56C4B68D" w14:textId="77777777" w:rsidR="00065A4C" w:rsidRDefault="00065A4C" w:rsidP="00A16617">
            <w:pPr>
              <w:rPr>
                <w:rFonts w:ascii="Times New Roman" w:hAnsi="Times New Roman" w:cs="Times New Roman"/>
                <w:b/>
              </w:rPr>
            </w:pPr>
          </w:p>
          <w:p w14:paraId="539C231A" w14:textId="77777777" w:rsidR="00065A4C" w:rsidRDefault="00065A4C" w:rsidP="00A16617">
            <w:pPr>
              <w:rPr>
                <w:rFonts w:ascii="Times New Roman" w:hAnsi="Times New Roman" w:cs="Times New Roman"/>
                <w:b/>
              </w:rPr>
            </w:pPr>
            <w:r>
              <w:rPr>
                <w:rFonts w:ascii="Times New Roman" w:hAnsi="Times New Roman" w:cs="Times New Roman"/>
                <w:b/>
              </w:rPr>
              <w:t>FECHA:16/10/2018</w:t>
            </w:r>
          </w:p>
        </w:tc>
      </w:tr>
      <w:tr w:rsidR="00065A4C" w14:paraId="3927E34A" w14:textId="77777777" w:rsidTr="00A16617">
        <w:trPr>
          <w:trHeight w:val="664"/>
        </w:trPr>
        <w:tc>
          <w:tcPr>
            <w:tcW w:w="375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75B077C8" w14:textId="77777777" w:rsidR="00065A4C" w:rsidRDefault="00065A4C" w:rsidP="00A16617">
            <w:pPr>
              <w:jc w:val="center"/>
              <w:rPr>
                <w:rFonts w:ascii="Times New Roman" w:hAnsi="Times New Roman" w:cs="Times New Roman"/>
                <w:b/>
              </w:rPr>
            </w:pPr>
            <w:r>
              <w:rPr>
                <w:rFonts w:ascii="Times New Roman" w:hAnsi="Times New Roman" w:cs="Times New Roman"/>
                <w:b/>
              </w:rPr>
              <w:t>RESULTADOS DE APRENDIZAJE</w:t>
            </w:r>
          </w:p>
        </w:tc>
        <w:tc>
          <w:tcPr>
            <w:tcW w:w="301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0DF03416" w14:textId="77777777" w:rsidR="00065A4C" w:rsidRDefault="00065A4C" w:rsidP="00A16617">
            <w:pPr>
              <w:jc w:val="center"/>
              <w:rPr>
                <w:rFonts w:ascii="Times New Roman" w:hAnsi="Times New Roman" w:cs="Times New Roman"/>
                <w:b/>
              </w:rPr>
            </w:pPr>
            <w:r>
              <w:rPr>
                <w:rFonts w:ascii="Times New Roman" w:hAnsi="Times New Roman" w:cs="Times New Roman"/>
                <w:b/>
              </w:rPr>
              <w:t>CONTENIDOS</w:t>
            </w:r>
          </w:p>
        </w:tc>
        <w:tc>
          <w:tcPr>
            <w:tcW w:w="450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530AF05B" w14:textId="77777777" w:rsidR="00065A4C" w:rsidRDefault="00065A4C" w:rsidP="00A16617">
            <w:pPr>
              <w:jc w:val="center"/>
              <w:rPr>
                <w:rFonts w:ascii="Times New Roman" w:hAnsi="Times New Roman" w:cs="Times New Roman"/>
                <w:b/>
              </w:rPr>
            </w:pPr>
            <w:r>
              <w:rPr>
                <w:rFonts w:ascii="Times New Roman" w:hAnsi="Times New Roman" w:cs="Times New Roman"/>
                <w:b/>
              </w:rPr>
              <w:t>CRITERIOS DE EVALUACIÓN</w:t>
            </w:r>
          </w:p>
        </w:tc>
        <w:tc>
          <w:tcPr>
            <w:tcW w:w="376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65B3AE05" w14:textId="77777777" w:rsidR="00065A4C" w:rsidRDefault="00065A4C" w:rsidP="00A16617">
            <w:pPr>
              <w:jc w:val="center"/>
              <w:rPr>
                <w:rFonts w:ascii="Times New Roman" w:hAnsi="Times New Roman" w:cs="Times New Roman"/>
                <w:b/>
              </w:rPr>
            </w:pPr>
            <w:r>
              <w:rPr>
                <w:rFonts w:ascii="Times New Roman" w:hAnsi="Times New Roman" w:cs="Times New Roman"/>
                <w:b/>
              </w:rPr>
              <w:t>ACTIVIDADES</w:t>
            </w:r>
          </w:p>
        </w:tc>
      </w:tr>
      <w:tr w:rsidR="00065A4C" w14:paraId="2754FC45" w14:textId="77777777" w:rsidTr="00A16617">
        <w:trPr>
          <w:trHeight w:val="4150"/>
        </w:trPr>
        <w:tc>
          <w:tcPr>
            <w:tcW w:w="3758" w:type="dxa"/>
            <w:tcBorders>
              <w:top w:val="single" w:sz="4" w:space="0" w:color="auto"/>
              <w:left w:val="single" w:sz="4" w:space="0" w:color="auto"/>
              <w:bottom w:val="single" w:sz="4" w:space="0" w:color="auto"/>
              <w:right w:val="single" w:sz="4" w:space="0" w:color="auto"/>
            </w:tcBorders>
            <w:noWrap/>
            <w:vAlign w:val="center"/>
            <w:hideMark/>
          </w:tcPr>
          <w:p w14:paraId="4A474FD2" w14:textId="77777777" w:rsidR="00065A4C" w:rsidRPr="009458E9" w:rsidRDefault="00065A4C" w:rsidP="00A16617">
            <w:pPr>
              <w:jc w:val="center"/>
              <w:rPr>
                <w:rFonts w:ascii="Times New Roman" w:hAnsi="Times New Roman" w:cs="Times New Roman"/>
                <w:b/>
                <w:sz w:val="32"/>
                <w:szCs w:val="32"/>
              </w:rPr>
            </w:pPr>
            <w:r w:rsidRPr="009458E9">
              <w:rPr>
                <w:rFonts w:ascii="Times New Roman" w:hAnsi="Times New Roman" w:cs="Times New Roman"/>
                <w:b/>
                <w:sz w:val="32"/>
                <w:szCs w:val="32"/>
              </w:rPr>
              <w:t>RA 1</w:t>
            </w:r>
          </w:p>
          <w:p w14:paraId="2CCDFF23" w14:textId="77777777" w:rsidR="00065A4C" w:rsidRDefault="00065A4C" w:rsidP="00A16617">
            <w:pPr>
              <w:jc w:val="center"/>
              <w:rPr>
                <w:rFonts w:ascii="Times New Roman" w:hAnsi="Times New Roman" w:cs="Times New Roman"/>
                <w:b/>
              </w:rPr>
            </w:pPr>
            <w:r w:rsidRPr="009458E9">
              <w:rPr>
                <w:rFonts w:ascii="Times New Roman" w:hAnsi="Times New Roman" w:cs="Times New Roman"/>
                <w:b/>
                <w:sz w:val="32"/>
                <w:szCs w:val="32"/>
              </w:rPr>
              <w:t>RA 2</w:t>
            </w:r>
          </w:p>
        </w:tc>
        <w:tc>
          <w:tcPr>
            <w:tcW w:w="3012" w:type="dxa"/>
            <w:tcBorders>
              <w:top w:val="single" w:sz="4" w:space="0" w:color="auto"/>
              <w:left w:val="single" w:sz="4" w:space="0" w:color="auto"/>
              <w:bottom w:val="single" w:sz="4" w:space="0" w:color="auto"/>
              <w:right w:val="single" w:sz="4" w:space="0" w:color="auto"/>
            </w:tcBorders>
            <w:noWrap/>
            <w:vAlign w:val="center"/>
            <w:hideMark/>
          </w:tcPr>
          <w:p w14:paraId="75C19F01" w14:textId="77777777" w:rsidR="00065A4C" w:rsidRDefault="00065A4C" w:rsidP="00A16617">
            <w:pPr>
              <w:rPr>
                <w:rFonts w:ascii="Times New Roman" w:hAnsi="Times New Roman" w:cs="Times New Roman"/>
                <w:b/>
                <w:lang w:val="en-US"/>
              </w:rPr>
            </w:pPr>
            <w:r>
              <w:rPr>
                <w:rFonts w:ascii="Times New Roman" w:hAnsi="Times New Roman" w:cs="Times New Roman"/>
                <w:b/>
                <w:lang w:val="en-US"/>
              </w:rPr>
              <w:t>2.1. Definición de subestación.</w:t>
            </w:r>
          </w:p>
          <w:p w14:paraId="1FFDD989" w14:textId="77777777" w:rsidR="00065A4C" w:rsidRDefault="00065A4C" w:rsidP="00A16617">
            <w:pPr>
              <w:rPr>
                <w:rFonts w:ascii="Times New Roman" w:hAnsi="Times New Roman" w:cs="Times New Roman"/>
                <w:b/>
                <w:lang w:val="en-US"/>
              </w:rPr>
            </w:pPr>
            <w:r>
              <w:rPr>
                <w:rFonts w:ascii="Times New Roman" w:hAnsi="Times New Roman" w:cs="Times New Roman"/>
                <w:b/>
                <w:lang w:val="en-US"/>
              </w:rPr>
              <w:t>2.2. Tipos de subestaciones.</w:t>
            </w:r>
          </w:p>
          <w:p w14:paraId="688F0D19" w14:textId="77777777" w:rsidR="00065A4C" w:rsidRDefault="00065A4C" w:rsidP="00A16617">
            <w:pPr>
              <w:rPr>
                <w:rFonts w:ascii="Times New Roman" w:hAnsi="Times New Roman" w:cs="Times New Roman"/>
                <w:b/>
                <w:lang w:val="en-US"/>
              </w:rPr>
            </w:pPr>
            <w:r>
              <w:rPr>
                <w:rFonts w:ascii="Times New Roman" w:hAnsi="Times New Roman" w:cs="Times New Roman"/>
                <w:b/>
                <w:lang w:val="en-US"/>
              </w:rPr>
              <w:t>2.3. Conexión a la red eléctrica de las subestacione</w:t>
            </w:r>
          </w:p>
          <w:p w14:paraId="52F657FD" w14:textId="77777777" w:rsidR="00065A4C" w:rsidRDefault="00065A4C" w:rsidP="00A16617">
            <w:pPr>
              <w:rPr>
                <w:rFonts w:ascii="Times New Roman" w:hAnsi="Times New Roman" w:cs="Times New Roman"/>
                <w:b/>
                <w:lang w:val="en-US"/>
              </w:rPr>
            </w:pPr>
            <w:r>
              <w:rPr>
                <w:rFonts w:ascii="Times New Roman" w:hAnsi="Times New Roman" w:cs="Times New Roman"/>
                <w:b/>
                <w:lang w:val="en-US"/>
              </w:rPr>
              <w:t>2.4. Nivel de medida y control según el tipo de subestación.</w:t>
            </w:r>
          </w:p>
          <w:p w14:paraId="4F9A71EE" w14:textId="77777777" w:rsidR="00065A4C" w:rsidRDefault="00065A4C" w:rsidP="00A16617">
            <w:pPr>
              <w:rPr>
                <w:rFonts w:ascii="Times New Roman" w:hAnsi="Times New Roman" w:cs="Times New Roman"/>
                <w:b/>
                <w:lang w:val="en-US"/>
              </w:rPr>
            </w:pPr>
            <w:r>
              <w:rPr>
                <w:rFonts w:ascii="Times New Roman" w:hAnsi="Times New Roman" w:cs="Times New Roman"/>
                <w:b/>
                <w:lang w:val="en-US"/>
              </w:rPr>
              <w:t>2.5. Configuraciones típicas de subestaciones.</w:t>
            </w:r>
          </w:p>
          <w:p w14:paraId="73119C50" w14:textId="77777777" w:rsidR="00065A4C" w:rsidRDefault="00065A4C" w:rsidP="00A16617">
            <w:pPr>
              <w:rPr>
                <w:rFonts w:ascii="Times New Roman" w:hAnsi="Times New Roman" w:cs="Times New Roman"/>
                <w:b/>
                <w:lang w:val="en-US"/>
              </w:rPr>
            </w:pPr>
            <w:r>
              <w:rPr>
                <w:rFonts w:ascii="Times New Roman" w:hAnsi="Times New Roman" w:cs="Times New Roman"/>
                <w:b/>
                <w:lang w:val="en-US"/>
              </w:rPr>
              <w:t>2.6. Estructura característica de una subestación el</w:t>
            </w:r>
          </w:p>
        </w:tc>
        <w:tc>
          <w:tcPr>
            <w:tcW w:w="4506" w:type="dxa"/>
            <w:tcBorders>
              <w:top w:val="single" w:sz="4" w:space="0" w:color="auto"/>
              <w:left w:val="single" w:sz="4" w:space="0" w:color="auto"/>
              <w:bottom w:val="single" w:sz="4" w:space="0" w:color="auto"/>
              <w:right w:val="single" w:sz="4" w:space="0" w:color="auto"/>
            </w:tcBorders>
            <w:noWrap/>
            <w:vAlign w:val="center"/>
            <w:hideMark/>
          </w:tcPr>
          <w:p w14:paraId="05A695A3" w14:textId="77777777" w:rsidR="00065A4C" w:rsidRDefault="00065A4C" w:rsidP="00A16617">
            <w:pPr>
              <w:rPr>
                <w:rFonts w:ascii="Times New Roman" w:hAnsi="Times New Roman" w:cs="Times New Roman"/>
                <w:b/>
              </w:rPr>
            </w:pPr>
            <w:r>
              <w:rPr>
                <w:rFonts w:ascii="Times New Roman" w:hAnsi="Times New Roman" w:cs="Times New Roman"/>
                <w:b/>
              </w:rPr>
              <w:t>Interpretar la función de las subestaciones eléctricas en el sistema eléctrico.</w:t>
            </w:r>
          </w:p>
          <w:p w14:paraId="62C74955" w14:textId="77777777" w:rsidR="00065A4C" w:rsidRDefault="00065A4C" w:rsidP="00A16617">
            <w:pPr>
              <w:rPr>
                <w:rFonts w:ascii="Times New Roman" w:hAnsi="Times New Roman" w:cs="Times New Roman"/>
                <w:b/>
              </w:rPr>
            </w:pPr>
            <w:r>
              <w:rPr>
                <w:rFonts w:ascii="Times New Roman" w:hAnsi="Times New Roman" w:cs="Times New Roman"/>
                <w:b/>
              </w:rPr>
              <w:t>Analizar los distintos tipos de subestaciones eléctricas.</w:t>
            </w:r>
          </w:p>
          <w:p w14:paraId="125527C9" w14:textId="77777777" w:rsidR="00065A4C" w:rsidRDefault="00065A4C" w:rsidP="00A16617">
            <w:pPr>
              <w:rPr>
                <w:rFonts w:ascii="Times New Roman" w:hAnsi="Times New Roman" w:cs="Times New Roman"/>
                <w:b/>
              </w:rPr>
            </w:pPr>
            <w:r>
              <w:rPr>
                <w:rFonts w:ascii="Times New Roman" w:hAnsi="Times New Roman" w:cs="Times New Roman"/>
                <w:b/>
              </w:rPr>
              <w:t>Identificar los distintos tipos de subestaciones por su forma, simbologia y situación en la red.</w:t>
            </w:r>
          </w:p>
          <w:p w14:paraId="67E3FEB1" w14:textId="77777777" w:rsidR="00065A4C" w:rsidRDefault="00065A4C" w:rsidP="00A16617">
            <w:pPr>
              <w:rPr>
                <w:rFonts w:ascii="Times New Roman" w:hAnsi="Times New Roman" w:cs="Times New Roman"/>
                <w:b/>
              </w:rPr>
            </w:pPr>
            <w:r>
              <w:rPr>
                <w:rFonts w:ascii="Times New Roman" w:hAnsi="Times New Roman" w:cs="Times New Roman"/>
                <w:b/>
              </w:rPr>
              <w:t>Analizar las ventajas y desventajas de los distintos tipos de subestaciones eléctricas.</w:t>
            </w:r>
          </w:p>
          <w:p w14:paraId="30AEC0BE" w14:textId="77777777" w:rsidR="00065A4C" w:rsidRDefault="00065A4C" w:rsidP="00A16617">
            <w:pPr>
              <w:rPr>
                <w:rFonts w:ascii="Times New Roman" w:hAnsi="Times New Roman" w:cs="Times New Roman"/>
                <w:b/>
              </w:rPr>
            </w:pPr>
            <w:r>
              <w:rPr>
                <w:rFonts w:ascii="Times New Roman" w:hAnsi="Times New Roman" w:cs="Times New Roman"/>
                <w:b/>
              </w:rPr>
              <w:t>Distinguir los distintos tipos de subestaciones según la configuración de las mismas.</w:t>
            </w:r>
          </w:p>
          <w:p w14:paraId="3B24F6D7" w14:textId="77777777" w:rsidR="00065A4C" w:rsidRDefault="00065A4C" w:rsidP="00A16617">
            <w:pPr>
              <w:rPr>
                <w:rFonts w:ascii="Times New Roman" w:hAnsi="Times New Roman" w:cs="Times New Roman"/>
                <w:b/>
              </w:rPr>
            </w:pPr>
            <w:r>
              <w:rPr>
                <w:rFonts w:ascii="Times New Roman" w:hAnsi="Times New Roman" w:cs="Times New Roman"/>
                <w:b/>
              </w:rPr>
              <w:t>Identificar las distintas posiciones de una subestación en función de los elementos que la componen.</w:t>
            </w:r>
          </w:p>
          <w:p w14:paraId="141E6A54" w14:textId="77777777" w:rsidR="00065A4C" w:rsidRDefault="00065A4C" w:rsidP="00A16617">
            <w:pPr>
              <w:rPr>
                <w:rFonts w:ascii="Times New Roman" w:hAnsi="Times New Roman" w:cs="Times New Roman"/>
                <w:b/>
              </w:rPr>
            </w:pPr>
            <w:r>
              <w:rPr>
                <w:rFonts w:ascii="Times New Roman" w:hAnsi="Times New Roman" w:cs="Times New Roman"/>
                <w:b/>
              </w:rPr>
              <w:t>Analizar las subestaciones más siginficativas de la red eléctrica.</w:t>
            </w:r>
          </w:p>
        </w:tc>
        <w:tc>
          <w:tcPr>
            <w:tcW w:w="3760" w:type="dxa"/>
            <w:tcBorders>
              <w:top w:val="single" w:sz="4" w:space="0" w:color="auto"/>
              <w:left w:val="single" w:sz="4" w:space="0" w:color="auto"/>
              <w:bottom w:val="single" w:sz="4" w:space="0" w:color="auto"/>
              <w:right w:val="single" w:sz="4" w:space="0" w:color="auto"/>
            </w:tcBorders>
            <w:noWrap/>
            <w:vAlign w:val="center"/>
            <w:hideMark/>
          </w:tcPr>
          <w:p w14:paraId="6DE1D248" w14:textId="77777777" w:rsidR="00065A4C" w:rsidRPr="009E3D62" w:rsidRDefault="009E3D62" w:rsidP="00A16617">
            <w:pPr>
              <w:rPr>
                <w:rFonts w:ascii="Times New Roman" w:hAnsi="Times New Roman" w:cs="Times New Roman"/>
                <w:b/>
              </w:rPr>
            </w:pPr>
            <w:r w:rsidRPr="009E3D62">
              <w:rPr>
                <w:b/>
              </w:rPr>
              <w:t>Actividades de comprobacón y aplicación UNIDAD 2 Libro Paraninfo</w:t>
            </w:r>
            <w:r w:rsidR="00065A4C" w:rsidRPr="009E3D62">
              <w:rPr>
                <w:rFonts w:ascii="Times New Roman" w:hAnsi="Times New Roman" w:cs="Times New Roman"/>
                <w:b/>
              </w:rPr>
              <w:t>.</w:t>
            </w:r>
          </w:p>
          <w:p w14:paraId="0B4D1616" w14:textId="77777777" w:rsidR="00065A4C" w:rsidRPr="009E3D62" w:rsidRDefault="00065A4C" w:rsidP="00A16617">
            <w:pPr>
              <w:rPr>
                <w:rFonts w:ascii="Times New Roman" w:hAnsi="Times New Roman" w:cs="Times New Roman"/>
                <w:b/>
              </w:rPr>
            </w:pPr>
          </w:p>
        </w:tc>
      </w:tr>
      <w:tr w:rsidR="00065A4C" w14:paraId="06D289D9" w14:textId="77777777" w:rsidTr="00A16617">
        <w:trPr>
          <w:trHeight w:val="540"/>
        </w:trPr>
        <w:tc>
          <w:tcPr>
            <w:tcW w:w="1503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025EB857" w14:textId="77777777" w:rsidR="00065A4C" w:rsidRDefault="00065A4C" w:rsidP="00A16617">
            <w:pPr>
              <w:jc w:val="center"/>
              <w:rPr>
                <w:rFonts w:ascii="Times New Roman" w:hAnsi="Times New Roman" w:cs="Times New Roman"/>
                <w:b/>
              </w:rPr>
            </w:pPr>
            <w:r>
              <w:rPr>
                <w:rFonts w:ascii="Times New Roman" w:hAnsi="Times New Roman" w:cs="Times New Roman"/>
                <w:b/>
              </w:rPr>
              <w:t>OBJETIVOS</w:t>
            </w:r>
          </w:p>
        </w:tc>
      </w:tr>
      <w:tr w:rsidR="00065A4C" w14:paraId="4E7C1744" w14:textId="77777777" w:rsidTr="00A16617">
        <w:trPr>
          <w:trHeight w:val="1574"/>
        </w:trPr>
        <w:tc>
          <w:tcPr>
            <w:tcW w:w="15036" w:type="dxa"/>
            <w:gridSpan w:val="4"/>
            <w:tcBorders>
              <w:top w:val="single" w:sz="4" w:space="0" w:color="auto"/>
              <w:left w:val="single" w:sz="4" w:space="0" w:color="auto"/>
              <w:bottom w:val="single" w:sz="4" w:space="0" w:color="auto"/>
              <w:right w:val="single" w:sz="4" w:space="0" w:color="auto"/>
            </w:tcBorders>
            <w:noWrap/>
            <w:vAlign w:val="center"/>
          </w:tcPr>
          <w:p w14:paraId="55FEEBB3" w14:textId="77777777" w:rsidR="00065A4C" w:rsidRDefault="00065A4C" w:rsidP="00A16617">
            <w:pPr>
              <w:numPr>
                <w:ilvl w:val="0"/>
                <w:numId w:val="6"/>
              </w:numPr>
              <w:rPr>
                <w:b/>
              </w:rPr>
            </w:pPr>
            <w:r>
              <w:rPr>
                <w:b/>
              </w:rPr>
              <w:t>Interpretar la función de las subestaciones eléctricas en el sistema eléctrico.</w:t>
            </w:r>
          </w:p>
          <w:p w14:paraId="2FA526C2" w14:textId="77777777" w:rsidR="00065A4C" w:rsidRDefault="00065A4C" w:rsidP="00A16617">
            <w:pPr>
              <w:numPr>
                <w:ilvl w:val="0"/>
                <w:numId w:val="6"/>
              </w:numPr>
              <w:rPr>
                <w:b/>
              </w:rPr>
            </w:pPr>
            <w:r>
              <w:rPr>
                <w:b/>
              </w:rPr>
              <w:t>Analizar los distintos tipos de subestaciones eléctricas.</w:t>
            </w:r>
          </w:p>
          <w:p w14:paraId="6DCCAAE1" w14:textId="77777777" w:rsidR="00065A4C" w:rsidRDefault="00065A4C" w:rsidP="00A16617">
            <w:pPr>
              <w:numPr>
                <w:ilvl w:val="0"/>
                <w:numId w:val="6"/>
              </w:numPr>
              <w:rPr>
                <w:b/>
              </w:rPr>
            </w:pPr>
            <w:r>
              <w:rPr>
                <w:b/>
              </w:rPr>
              <w:t>Identificar los distintos tipos de subestaciones por su forma, simbologia y situación en la red.</w:t>
            </w:r>
          </w:p>
          <w:p w14:paraId="5FC461BD" w14:textId="77777777" w:rsidR="00065A4C" w:rsidRDefault="00065A4C" w:rsidP="00A16617">
            <w:pPr>
              <w:numPr>
                <w:ilvl w:val="0"/>
                <w:numId w:val="6"/>
              </w:numPr>
              <w:rPr>
                <w:b/>
              </w:rPr>
            </w:pPr>
            <w:r>
              <w:rPr>
                <w:b/>
              </w:rPr>
              <w:t>Analizar las ventajas y desventajas de los distintos tipos de subestaciones eléctricas.</w:t>
            </w:r>
          </w:p>
          <w:p w14:paraId="0BE66E00" w14:textId="77777777" w:rsidR="00065A4C" w:rsidRDefault="00065A4C" w:rsidP="00A16617">
            <w:pPr>
              <w:numPr>
                <w:ilvl w:val="0"/>
                <w:numId w:val="6"/>
              </w:numPr>
              <w:rPr>
                <w:b/>
              </w:rPr>
            </w:pPr>
            <w:r>
              <w:rPr>
                <w:b/>
              </w:rPr>
              <w:t>Distinguir los distintos tipos de subestaciones según la configuración de las mismas.</w:t>
            </w:r>
          </w:p>
          <w:p w14:paraId="22169D6A" w14:textId="77777777" w:rsidR="00065A4C" w:rsidRDefault="00065A4C" w:rsidP="00A16617">
            <w:pPr>
              <w:numPr>
                <w:ilvl w:val="0"/>
                <w:numId w:val="6"/>
              </w:numPr>
              <w:rPr>
                <w:b/>
              </w:rPr>
            </w:pPr>
            <w:r>
              <w:rPr>
                <w:b/>
              </w:rPr>
              <w:t>Identificar las distintas posiciones de una subestación en función de los elementos que la componen.</w:t>
            </w:r>
          </w:p>
          <w:p w14:paraId="58A1B3D0" w14:textId="77777777" w:rsidR="00065A4C" w:rsidRPr="00A16617" w:rsidRDefault="00065A4C" w:rsidP="00A16617">
            <w:pPr>
              <w:numPr>
                <w:ilvl w:val="0"/>
                <w:numId w:val="6"/>
              </w:numPr>
              <w:rPr>
                <w:b/>
              </w:rPr>
            </w:pPr>
            <w:r>
              <w:rPr>
                <w:b/>
              </w:rPr>
              <w:t>Analizar las subestaciones más siginficativas de la red eléctrica.</w:t>
            </w:r>
          </w:p>
        </w:tc>
      </w:tr>
    </w:tbl>
    <w:p w14:paraId="09956A57" w14:textId="77777777" w:rsidR="00383E66" w:rsidRPr="00383E66" w:rsidRDefault="00A16617" w:rsidP="00A16617">
      <w:pPr>
        <w:rPr>
          <w:rFonts w:asciiTheme="minorHAnsi" w:hAnsiTheme="minorHAnsi"/>
          <w:b/>
          <w:sz w:val="32"/>
          <w:szCs w:val="32"/>
          <w:lang w:val="es-ES" w:eastAsia="es-ES"/>
        </w:rPr>
      </w:pPr>
      <w:r>
        <w:rPr>
          <w:sz w:val="22"/>
          <w:szCs w:val="22"/>
        </w:rPr>
        <w:br w:type="textWrapping" w:clear="all"/>
      </w:r>
      <w:r w:rsidR="00065A4C">
        <w:rPr>
          <w:sz w:val="22"/>
          <w:szCs w:val="22"/>
        </w:rPr>
        <w:br w:type="page"/>
      </w:r>
      <w:r w:rsidR="00383E66" w:rsidRPr="00383E66">
        <w:rPr>
          <w:rFonts w:asciiTheme="minorHAnsi" w:hAnsiTheme="minorHAnsi"/>
          <w:b/>
          <w:sz w:val="32"/>
          <w:szCs w:val="32"/>
          <w:lang w:val="es-ES" w:eastAsia="es-ES"/>
        </w:rPr>
        <w:t>Capítulo 3. Componentes de una subestación eléctrica (I).</w:t>
      </w:r>
      <w:r w:rsidR="00383E66">
        <w:rPr>
          <w:rFonts w:asciiTheme="minorHAnsi" w:hAnsiTheme="minorHAnsi"/>
          <w:b/>
          <w:color w:val="4F6228" w:themeColor="accent3" w:themeShade="80"/>
          <w:sz w:val="32"/>
          <w:szCs w:val="32"/>
        </w:rPr>
        <w:t xml:space="preserve"> </w:t>
      </w:r>
      <w:r w:rsidR="00383E66" w:rsidRPr="00383E66">
        <w:rPr>
          <w:rFonts w:asciiTheme="minorHAnsi" w:hAnsiTheme="minorHAnsi"/>
          <w:b/>
          <w:sz w:val="32"/>
          <w:szCs w:val="32"/>
          <w:lang w:val="es-ES" w:eastAsia="es-ES"/>
        </w:rPr>
        <w:t>Transformadores</w:t>
      </w:r>
    </w:p>
    <w:p w14:paraId="441D4EE4" w14:textId="77777777" w:rsidR="00383E66" w:rsidRPr="00383E66" w:rsidRDefault="00383E66" w:rsidP="00383E66">
      <w:pPr>
        <w:spacing w:line="360" w:lineRule="auto"/>
        <w:ind w:right="-852"/>
        <w:rPr>
          <w:rFonts w:ascii="Arial" w:hAnsi="Arial" w:cs="Arial"/>
          <w:sz w:val="22"/>
          <w:szCs w:val="22"/>
        </w:rPr>
      </w:pPr>
      <w:r w:rsidRPr="00383E66">
        <w:rPr>
          <w:rFonts w:ascii="Arial" w:hAnsi="Arial" w:cs="Arial"/>
          <w:sz w:val="22"/>
          <w:szCs w:val="22"/>
        </w:rPr>
        <w:t>En este capítulo y en el siguiente se analizan los distintos equipos y elementos que tiene una subestación eléctrica, comenzando por los transformadores, tanto de potencia como de medida.</w:t>
      </w:r>
    </w:p>
    <w:p w14:paraId="33685F04" w14:textId="77777777" w:rsidR="00383E66" w:rsidRPr="00383E66" w:rsidRDefault="00383E66" w:rsidP="00383E66">
      <w:pPr>
        <w:spacing w:line="360" w:lineRule="auto"/>
        <w:ind w:right="-994"/>
        <w:rPr>
          <w:rFonts w:ascii="Arial" w:hAnsi="Arial" w:cs="Arial"/>
          <w:sz w:val="22"/>
          <w:szCs w:val="22"/>
        </w:rPr>
      </w:pPr>
      <w:r w:rsidRPr="00383E66">
        <w:rPr>
          <w:rFonts w:ascii="Arial" w:hAnsi="Arial" w:cs="Arial"/>
          <w:sz w:val="22"/>
          <w:szCs w:val="22"/>
        </w:rPr>
        <w:t>Se estudian las formas típicas de estos transformadores, sus valores característicos, sus principales esquemas eléctricos, así como, los equipos y sistemas de protección.</w:t>
      </w:r>
    </w:p>
    <w:p w14:paraId="4611DC4B" w14:textId="77777777" w:rsidR="00383E66" w:rsidRPr="00383E66" w:rsidRDefault="00383E66" w:rsidP="00383E66">
      <w:pPr>
        <w:spacing w:line="360" w:lineRule="auto"/>
        <w:rPr>
          <w:rFonts w:ascii="Arial" w:hAnsi="Arial" w:cs="Arial"/>
          <w:sz w:val="22"/>
          <w:szCs w:val="22"/>
        </w:rPr>
      </w:pPr>
      <w:r w:rsidRPr="00383E66">
        <w:rPr>
          <w:rFonts w:ascii="Arial" w:hAnsi="Arial" w:cs="Arial"/>
          <w:sz w:val="22"/>
          <w:szCs w:val="22"/>
        </w:rPr>
        <w:t>Se pretende que el alumnado distinga los distintos transformadores, tanto por su forma externa, su simbología o su ubicación en la subestación.</w:t>
      </w:r>
    </w:p>
    <w:p w14:paraId="363CF9CC" w14:textId="77777777" w:rsidR="00383E66" w:rsidRPr="00383E66" w:rsidRDefault="00383E66" w:rsidP="00383E66">
      <w:pPr>
        <w:spacing w:line="360" w:lineRule="auto"/>
        <w:rPr>
          <w:rFonts w:ascii="Arial" w:hAnsi="Arial" w:cs="Arial"/>
          <w:sz w:val="22"/>
          <w:szCs w:val="22"/>
        </w:rPr>
      </w:pPr>
    </w:p>
    <w:tbl>
      <w:tblPr>
        <w:tblStyle w:val="Sombreadomedio2-nfasis6"/>
        <w:tblW w:w="0" w:type="auto"/>
        <w:tblLook w:val="04A0" w:firstRow="1" w:lastRow="0" w:firstColumn="1" w:lastColumn="0" w:noHBand="0" w:noVBand="1"/>
      </w:tblPr>
      <w:tblGrid>
        <w:gridCol w:w="1242"/>
        <w:gridCol w:w="5529"/>
        <w:gridCol w:w="1449"/>
      </w:tblGrid>
      <w:tr w:rsidR="00383E66" w:rsidRPr="006C5458" w14:paraId="4851ECB4" w14:textId="77777777" w:rsidTr="00183F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20" w:type="dxa"/>
            <w:gridSpan w:val="3"/>
          </w:tcPr>
          <w:p w14:paraId="5C47C4B3" w14:textId="77777777" w:rsidR="00383E66" w:rsidRPr="00815E46" w:rsidRDefault="00383E66" w:rsidP="00183F30">
            <w:pPr>
              <w:pStyle w:val="Default"/>
              <w:spacing w:after="120"/>
              <w:jc w:val="center"/>
              <w:rPr>
                <w:rFonts w:asciiTheme="minorHAnsi" w:hAnsiTheme="minorHAnsi" w:cs="Times New Roman"/>
                <w:color w:val="auto"/>
                <w:sz w:val="28"/>
                <w:szCs w:val="28"/>
              </w:rPr>
            </w:pPr>
            <w:r w:rsidRPr="00815E46">
              <w:rPr>
                <w:rFonts w:asciiTheme="minorHAnsi" w:hAnsiTheme="minorHAnsi" w:cs="Times New Roman"/>
                <w:color w:val="auto"/>
                <w:sz w:val="28"/>
                <w:szCs w:val="28"/>
              </w:rPr>
              <w:t>Unidades Didácticas Relacionadas con el Capítulo 3</w:t>
            </w:r>
          </w:p>
        </w:tc>
      </w:tr>
      <w:tr w:rsidR="00383E66" w:rsidRPr="006C5458" w14:paraId="0EAB223F" w14:textId="77777777" w:rsidTr="00183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9F2A1E4" w14:textId="77777777" w:rsidR="00383E66" w:rsidRPr="00DC5AD0" w:rsidRDefault="00383E66" w:rsidP="00183F30">
            <w:pPr>
              <w:pStyle w:val="Default"/>
              <w:spacing w:after="120"/>
              <w:jc w:val="center"/>
              <w:rPr>
                <w:rFonts w:ascii="Times New Roman" w:hAnsi="Times New Roman" w:cs="Times New Roman"/>
                <w:b w:val="0"/>
                <w:color w:val="4F6228" w:themeColor="accent3" w:themeShade="80"/>
              </w:rPr>
            </w:pPr>
            <w:r w:rsidRPr="00DC5AD0">
              <w:rPr>
                <w:rFonts w:ascii="Times New Roman" w:hAnsi="Times New Roman" w:cs="Times New Roman"/>
                <w:b w:val="0"/>
                <w:color w:val="4F6228" w:themeColor="accent3" w:themeShade="80"/>
              </w:rPr>
              <w:t>Unidad</w:t>
            </w:r>
          </w:p>
        </w:tc>
        <w:tc>
          <w:tcPr>
            <w:tcW w:w="5529" w:type="dxa"/>
          </w:tcPr>
          <w:p w14:paraId="3C395BE7" w14:textId="77777777" w:rsidR="00383E66" w:rsidRPr="00DC5AD0" w:rsidRDefault="00383E66" w:rsidP="00183F30">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F6228" w:themeColor="accent3" w:themeShade="80"/>
              </w:rPr>
            </w:pPr>
            <w:r w:rsidRPr="00DC5AD0">
              <w:rPr>
                <w:rFonts w:ascii="Times New Roman" w:hAnsi="Times New Roman" w:cs="Times New Roman"/>
                <w:b/>
                <w:color w:val="4F6228" w:themeColor="accent3" w:themeShade="80"/>
              </w:rPr>
              <w:t>Definición</w:t>
            </w:r>
          </w:p>
        </w:tc>
        <w:tc>
          <w:tcPr>
            <w:tcW w:w="1449" w:type="dxa"/>
          </w:tcPr>
          <w:p w14:paraId="7F878FF8" w14:textId="77777777" w:rsidR="00383E66" w:rsidRPr="00DC5AD0" w:rsidRDefault="00383E66" w:rsidP="00183F30">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F6228" w:themeColor="accent3" w:themeShade="80"/>
              </w:rPr>
            </w:pPr>
            <w:r w:rsidRPr="00DC5AD0">
              <w:rPr>
                <w:rFonts w:ascii="Times New Roman" w:hAnsi="Times New Roman" w:cs="Times New Roman"/>
                <w:b/>
                <w:color w:val="4F6228" w:themeColor="accent3" w:themeShade="80"/>
              </w:rPr>
              <w:t>Horas</w:t>
            </w:r>
          </w:p>
        </w:tc>
      </w:tr>
      <w:tr w:rsidR="00383E66" w:rsidRPr="006C5458" w14:paraId="1B14A461" w14:textId="77777777" w:rsidTr="00183F30">
        <w:tc>
          <w:tcPr>
            <w:cnfStyle w:val="001000000000" w:firstRow="0" w:lastRow="0" w:firstColumn="1" w:lastColumn="0" w:oddVBand="0" w:evenVBand="0" w:oddHBand="0" w:evenHBand="0" w:firstRowFirstColumn="0" w:firstRowLastColumn="0" w:lastRowFirstColumn="0" w:lastRowLastColumn="0"/>
            <w:tcW w:w="1242" w:type="dxa"/>
          </w:tcPr>
          <w:p w14:paraId="564D75D2" w14:textId="77777777" w:rsidR="00383E66" w:rsidRPr="00204B09" w:rsidRDefault="00383E66" w:rsidP="00183F30">
            <w:pPr>
              <w:pStyle w:val="Default"/>
              <w:spacing w:after="120"/>
              <w:jc w:val="center"/>
              <w:rPr>
                <w:rFonts w:ascii="Times New Roman" w:hAnsi="Times New Roman" w:cs="Times New Roman"/>
                <w:color w:val="auto"/>
              </w:rPr>
            </w:pPr>
            <w:r w:rsidRPr="00204B09">
              <w:rPr>
                <w:rFonts w:ascii="Times New Roman" w:hAnsi="Times New Roman" w:cs="Times New Roman"/>
                <w:color w:val="auto"/>
              </w:rPr>
              <w:t>UD9</w:t>
            </w:r>
          </w:p>
        </w:tc>
        <w:tc>
          <w:tcPr>
            <w:tcW w:w="5529" w:type="dxa"/>
          </w:tcPr>
          <w:p w14:paraId="74ADD632" w14:textId="77777777" w:rsidR="00383E66" w:rsidRPr="006C5458" w:rsidRDefault="00383E66" w:rsidP="00183F3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Componentes de una subestación eléctrica</w:t>
            </w:r>
          </w:p>
        </w:tc>
        <w:tc>
          <w:tcPr>
            <w:tcW w:w="1449" w:type="dxa"/>
          </w:tcPr>
          <w:p w14:paraId="4BFF455B" w14:textId="77777777" w:rsidR="00383E66" w:rsidRPr="006C5458" w:rsidRDefault="00383E66" w:rsidP="00183F30">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w:t>
            </w:r>
          </w:p>
        </w:tc>
      </w:tr>
      <w:tr w:rsidR="00383E66" w:rsidRPr="006C5458" w14:paraId="05702B2D" w14:textId="77777777" w:rsidTr="00183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1F2DB6F" w14:textId="77777777" w:rsidR="00383E66" w:rsidRPr="00204B09" w:rsidRDefault="00383E66" w:rsidP="00183F30">
            <w:pPr>
              <w:pStyle w:val="Default"/>
              <w:spacing w:after="120"/>
              <w:jc w:val="center"/>
              <w:rPr>
                <w:rFonts w:ascii="Times New Roman" w:hAnsi="Times New Roman" w:cs="Times New Roman"/>
                <w:color w:val="auto"/>
              </w:rPr>
            </w:pPr>
            <w:r w:rsidRPr="00204B09">
              <w:rPr>
                <w:rFonts w:ascii="Times New Roman" w:hAnsi="Times New Roman" w:cs="Times New Roman"/>
                <w:color w:val="auto"/>
              </w:rPr>
              <w:t>UD10</w:t>
            </w:r>
          </w:p>
        </w:tc>
        <w:tc>
          <w:tcPr>
            <w:tcW w:w="5529" w:type="dxa"/>
          </w:tcPr>
          <w:p w14:paraId="5CD8DBA8" w14:textId="77777777" w:rsidR="00383E66" w:rsidRPr="006C5458" w:rsidRDefault="00383E66" w:rsidP="00183F30">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Partes características de los transformadores</w:t>
            </w:r>
          </w:p>
        </w:tc>
        <w:tc>
          <w:tcPr>
            <w:tcW w:w="1449" w:type="dxa"/>
          </w:tcPr>
          <w:p w14:paraId="066FADEE" w14:textId="77777777" w:rsidR="00383E66" w:rsidRPr="006C5458" w:rsidRDefault="00383E66" w:rsidP="00183F30">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10</w:t>
            </w:r>
          </w:p>
        </w:tc>
      </w:tr>
      <w:tr w:rsidR="00383E66" w:rsidRPr="006C5458" w14:paraId="7C67A3C6" w14:textId="77777777" w:rsidTr="00183F30">
        <w:tc>
          <w:tcPr>
            <w:cnfStyle w:val="001000000000" w:firstRow="0" w:lastRow="0" w:firstColumn="1" w:lastColumn="0" w:oddVBand="0" w:evenVBand="0" w:oddHBand="0" w:evenHBand="0" w:firstRowFirstColumn="0" w:firstRowLastColumn="0" w:lastRowFirstColumn="0" w:lastRowLastColumn="0"/>
            <w:tcW w:w="1242" w:type="dxa"/>
          </w:tcPr>
          <w:p w14:paraId="3B351B2A" w14:textId="77777777" w:rsidR="00383E66" w:rsidRPr="00204B09" w:rsidRDefault="00383E66" w:rsidP="00183F30">
            <w:pPr>
              <w:pStyle w:val="Default"/>
              <w:spacing w:after="120"/>
              <w:jc w:val="center"/>
              <w:rPr>
                <w:rFonts w:ascii="Times New Roman" w:hAnsi="Times New Roman" w:cs="Times New Roman"/>
                <w:color w:val="auto"/>
              </w:rPr>
            </w:pPr>
            <w:r w:rsidRPr="00204B09">
              <w:rPr>
                <w:rFonts w:ascii="Times New Roman" w:hAnsi="Times New Roman" w:cs="Times New Roman"/>
                <w:color w:val="auto"/>
              </w:rPr>
              <w:t>UD11</w:t>
            </w:r>
          </w:p>
        </w:tc>
        <w:tc>
          <w:tcPr>
            <w:tcW w:w="5529" w:type="dxa"/>
          </w:tcPr>
          <w:p w14:paraId="7F5FEE79" w14:textId="77777777" w:rsidR="00383E66" w:rsidRPr="006C5458" w:rsidRDefault="00383E66" w:rsidP="00183F3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Protecciones de los transformadores de potencia</w:t>
            </w:r>
          </w:p>
        </w:tc>
        <w:tc>
          <w:tcPr>
            <w:tcW w:w="1449" w:type="dxa"/>
          </w:tcPr>
          <w:p w14:paraId="1E4C9E75" w14:textId="77777777" w:rsidR="00383E66" w:rsidRPr="006C5458" w:rsidRDefault="00383E66" w:rsidP="00183F30">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13</w:t>
            </w:r>
          </w:p>
        </w:tc>
      </w:tr>
      <w:tr w:rsidR="00383E66" w:rsidRPr="006C5458" w14:paraId="239C8E41" w14:textId="77777777" w:rsidTr="00183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F02E8C1" w14:textId="77777777" w:rsidR="00383E66" w:rsidRPr="00204B09" w:rsidRDefault="00383E66" w:rsidP="00183F30">
            <w:pPr>
              <w:pStyle w:val="Default"/>
              <w:spacing w:after="120"/>
              <w:jc w:val="center"/>
              <w:rPr>
                <w:rFonts w:ascii="Times New Roman" w:hAnsi="Times New Roman" w:cs="Times New Roman"/>
                <w:color w:val="auto"/>
              </w:rPr>
            </w:pPr>
            <w:r w:rsidRPr="00204B09">
              <w:rPr>
                <w:rFonts w:ascii="Times New Roman" w:hAnsi="Times New Roman" w:cs="Times New Roman"/>
                <w:color w:val="auto"/>
              </w:rPr>
              <w:t>UD12</w:t>
            </w:r>
          </w:p>
        </w:tc>
        <w:tc>
          <w:tcPr>
            <w:tcW w:w="5529" w:type="dxa"/>
          </w:tcPr>
          <w:p w14:paraId="1DA7F77A" w14:textId="77777777" w:rsidR="00383E66" w:rsidRPr="006C5458" w:rsidRDefault="00383E66" w:rsidP="00183F30">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Transformadores de medida y protección</w:t>
            </w:r>
          </w:p>
        </w:tc>
        <w:tc>
          <w:tcPr>
            <w:tcW w:w="1449" w:type="dxa"/>
          </w:tcPr>
          <w:p w14:paraId="4FCDC21C" w14:textId="77777777" w:rsidR="00383E66" w:rsidRPr="006C5458" w:rsidRDefault="00383E66" w:rsidP="00183F30">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14</w:t>
            </w:r>
          </w:p>
        </w:tc>
      </w:tr>
      <w:tr w:rsidR="00383E66" w:rsidRPr="006C5458" w14:paraId="100576BD" w14:textId="77777777" w:rsidTr="00183F30">
        <w:tc>
          <w:tcPr>
            <w:cnfStyle w:val="001000000000" w:firstRow="0" w:lastRow="0" w:firstColumn="1" w:lastColumn="0" w:oddVBand="0" w:evenVBand="0" w:oddHBand="0" w:evenHBand="0" w:firstRowFirstColumn="0" w:firstRowLastColumn="0" w:lastRowFirstColumn="0" w:lastRowLastColumn="0"/>
            <w:tcW w:w="1242" w:type="dxa"/>
          </w:tcPr>
          <w:p w14:paraId="480A2489" w14:textId="77777777" w:rsidR="00383E66" w:rsidRPr="00204B09" w:rsidRDefault="00383E66" w:rsidP="00183F30">
            <w:pPr>
              <w:pStyle w:val="Default"/>
              <w:spacing w:after="120"/>
              <w:jc w:val="center"/>
              <w:rPr>
                <w:rFonts w:ascii="Times New Roman" w:hAnsi="Times New Roman" w:cs="Times New Roman"/>
                <w:color w:val="auto"/>
              </w:rPr>
            </w:pPr>
            <w:r>
              <w:rPr>
                <w:rFonts w:ascii="Times New Roman" w:hAnsi="Times New Roman" w:cs="Times New Roman"/>
                <w:color w:val="auto"/>
              </w:rPr>
              <w:t>UD13</w:t>
            </w:r>
          </w:p>
        </w:tc>
        <w:tc>
          <w:tcPr>
            <w:tcW w:w="5529" w:type="dxa"/>
          </w:tcPr>
          <w:p w14:paraId="48287C34" w14:textId="77777777" w:rsidR="00383E66" w:rsidRDefault="00383E66" w:rsidP="00183F3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Puesta a tierra de un sistema eléctrico de potencia</w:t>
            </w:r>
          </w:p>
        </w:tc>
        <w:tc>
          <w:tcPr>
            <w:tcW w:w="1449" w:type="dxa"/>
          </w:tcPr>
          <w:p w14:paraId="5431A7F6" w14:textId="77777777" w:rsidR="00383E66" w:rsidRDefault="00383E66" w:rsidP="00183F30">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w:t>
            </w:r>
          </w:p>
        </w:tc>
      </w:tr>
    </w:tbl>
    <w:p w14:paraId="3CA8F97E" w14:textId="77777777" w:rsidR="00383E66" w:rsidRDefault="00383E66">
      <w:pPr>
        <w:spacing w:line="220" w:lineRule="exact"/>
        <w:rPr>
          <w:sz w:val="22"/>
          <w:szCs w:val="22"/>
        </w:rPr>
      </w:pPr>
    </w:p>
    <w:p w14:paraId="39781F88" w14:textId="77777777" w:rsidR="00065A4C" w:rsidRDefault="00065A4C">
      <w:pPr>
        <w:rPr>
          <w:sz w:val="22"/>
          <w:szCs w:val="22"/>
        </w:rPr>
      </w:pPr>
      <w:r>
        <w:rPr>
          <w:sz w:val="22"/>
          <w:szCs w:val="22"/>
        </w:rPr>
        <w:br w:type="page"/>
      </w:r>
    </w:p>
    <w:tbl>
      <w:tblPr>
        <w:tblStyle w:val="Tablaconcuadrcula"/>
        <w:tblW w:w="15416" w:type="dxa"/>
        <w:tblInd w:w="0" w:type="dxa"/>
        <w:tblLook w:val="04A0" w:firstRow="1" w:lastRow="0" w:firstColumn="1" w:lastColumn="0" w:noHBand="0" w:noVBand="1"/>
      </w:tblPr>
      <w:tblGrid>
        <w:gridCol w:w="3853"/>
        <w:gridCol w:w="2805"/>
        <w:gridCol w:w="4903"/>
        <w:gridCol w:w="3855"/>
      </w:tblGrid>
      <w:tr w:rsidR="00065A4C" w14:paraId="2F25345D" w14:textId="77777777" w:rsidTr="00183F30">
        <w:trPr>
          <w:trHeight w:val="1101"/>
        </w:trPr>
        <w:tc>
          <w:tcPr>
            <w:tcW w:w="385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05E6631" w14:textId="77777777" w:rsidR="00065A4C" w:rsidRDefault="00065A4C" w:rsidP="00183F30">
            <w:pPr>
              <w:jc w:val="center"/>
              <w:rPr>
                <w:rFonts w:ascii="Times New Roman" w:hAnsi="Times New Roman" w:cs="Times New Roman"/>
                <w:b/>
              </w:rPr>
            </w:pPr>
            <w:r>
              <w:rPr>
                <w:rFonts w:ascii="Times New Roman" w:hAnsi="Times New Roman" w:cs="Times New Roman"/>
                <w:b/>
              </w:rPr>
              <w:t>UNIDAD DE TRABAJO 3</w:t>
            </w:r>
          </w:p>
        </w:tc>
        <w:tc>
          <w:tcPr>
            <w:tcW w:w="770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0835212" w14:textId="77777777" w:rsidR="00065A4C" w:rsidRPr="009458E9" w:rsidRDefault="00065A4C" w:rsidP="00183F30">
            <w:pPr>
              <w:jc w:val="center"/>
              <w:rPr>
                <w:rFonts w:ascii="Times New Roman" w:hAnsi="Times New Roman" w:cs="Times New Roman"/>
                <w:b/>
                <w:sz w:val="28"/>
                <w:szCs w:val="28"/>
              </w:rPr>
            </w:pPr>
            <w:r w:rsidRPr="009458E9">
              <w:rPr>
                <w:rFonts w:ascii="Times New Roman" w:hAnsi="Times New Roman" w:cs="Times New Roman"/>
                <w:b/>
                <w:sz w:val="28"/>
                <w:szCs w:val="28"/>
              </w:rPr>
              <w:t>COMPONENTES DE UNA SUBESTACIÓN (I) TRANSFORMADORES</w:t>
            </w:r>
          </w:p>
        </w:tc>
        <w:tc>
          <w:tcPr>
            <w:tcW w:w="385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8F0686F" w14:textId="77777777" w:rsidR="00065A4C" w:rsidRDefault="00065A4C" w:rsidP="00183F30">
            <w:pPr>
              <w:rPr>
                <w:rFonts w:ascii="Times New Roman" w:hAnsi="Times New Roman" w:cs="Times New Roman"/>
                <w:b/>
              </w:rPr>
            </w:pPr>
            <w:r>
              <w:rPr>
                <w:rFonts w:ascii="Times New Roman" w:hAnsi="Times New Roman" w:cs="Times New Roman"/>
                <w:b/>
              </w:rPr>
              <w:t>Nº DE HORAS: 44</w:t>
            </w:r>
          </w:p>
          <w:p w14:paraId="19E359BF" w14:textId="77777777" w:rsidR="00065A4C" w:rsidRDefault="00065A4C" w:rsidP="00183F30">
            <w:pPr>
              <w:rPr>
                <w:rFonts w:ascii="Times New Roman" w:hAnsi="Times New Roman" w:cs="Times New Roman"/>
                <w:b/>
              </w:rPr>
            </w:pPr>
          </w:p>
          <w:p w14:paraId="41F6ABAF" w14:textId="77777777" w:rsidR="00065A4C" w:rsidRDefault="00065A4C" w:rsidP="00183F30">
            <w:pPr>
              <w:rPr>
                <w:rFonts w:ascii="Times New Roman" w:hAnsi="Times New Roman" w:cs="Times New Roman"/>
                <w:b/>
              </w:rPr>
            </w:pPr>
            <w:r>
              <w:rPr>
                <w:rFonts w:ascii="Times New Roman" w:hAnsi="Times New Roman" w:cs="Times New Roman"/>
                <w:b/>
              </w:rPr>
              <w:t>FECHA: 20/11/2018</w:t>
            </w:r>
          </w:p>
        </w:tc>
      </w:tr>
      <w:tr w:rsidR="00065A4C" w14:paraId="5C4044B4" w14:textId="77777777" w:rsidTr="00183F30">
        <w:trPr>
          <w:trHeight w:val="707"/>
        </w:trPr>
        <w:tc>
          <w:tcPr>
            <w:tcW w:w="385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41569AD1" w14:textId="77777777" w:rsidR="00065A4C" w:rsidRDefault="00065A4C" w:rsidP="00183F30">
            <w:pPr>
              <w:jc w:val="center"/>
              <w:rPr>
                <w:rFonts w:ascii="Times New Roman" w:hAnsi="Times New Roman" w:cs="Times New Roman"/>
                <w:b/>
              </w:rPr>
            </w:pPr>
            <w:r>
              <w:rPr>
                <w:rFonts w:ascii="Times New Roman" w:hAnsi="Times New Roman" w:cs="Times New Roman"/>
                <w:b/>
              </w:rPr>
              <w:t>RESULTADOS DE APRENDIZAJE</w:t>
            </w:r>
          </w:p>
        </w:tc>
        <w:tc>
          <w:tcPr>
            <w:tcW w:w="280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327E2542" w14:textId="77777777" w:rsidR="00065A4C" w:rsidRDefault="00065A4C" w:rsidP="00183F30">
            <w:pPr>
              <w:jc w:val="center"/>
              <w:rPr>
                <w:rFonts w:ascii="Times New Roman" w:hAnsi="Times New Roman" w:cs="Times New Roman"/>
                <w:b/>
              </w:rPr>
            </w:pPr>
            <w:r>
              <w:rPr>
                <w:rFonts w:ascii="Times New Roman" w:hAnsi="Times New Roman" w:cs="Times New Roman"/>
                <w:b/>
              </w:rPr>
              <w:t>CONTENIDOS</w:t>
            </w:r>
          </w:p>
        </w:tc>
        <w:tc>
          <w:tcPr>
            <w:tcW w:w="490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2C682CF2" w14:textId="77777777" w:rsidR="00065A4C" w:rsidRDefault="00065A4C" w:rsidP="00183F30">
            <w:pPr>
              <w:jc w:val="center"/>
              <w:rPr>
                <w:rFonts w:ascii="Times New Roman" w:hAnsi="Times New Roman" w:cs="Times New Roman"/>
                <w:b/>
              </w:rPr>
            </w:pPr>
            <w:r>
              <w:rPr>
                <w:rFonts w:ascii="Times New Roman" w:hAnsi="Times New Roman" w:cs="Times New Roman"/>
                <w:b/>
              </w:rPr>
              <w:t>CRITERIOS DE EVALUACIÓN</w:t>
            </w:r>
          </w:p>
        </w:tc>
        <w:tc>
          <w:tcPr>
            <w:tcW w:w="385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3390FCD5" w14:textId="77777777" w:rsidR="00065A4C" w:rsidRDefault="00065A4C" w:rsidP="00183F30">
            <w:pPr>
              <w:jc w:val="center"/>
              <w:rPr>
                <w:rFonts w:ascii="Times New Roman" w:hAnsi="Times New Roman" w:cs="Times New Roman"/>
                <w:b/>
              </w:rPr>
            </w:pPr>
            <w:r>
              <w:rPr>
                <w:rFonts w:ascii="Times New Roman" w:hAnsi="Times New Roman" w:cs="Times New Roman"/>
                <w:b/>
              </w:rPr>
              <w:t>ACTIVIDADES</w:t>
            </w:r>
          </w:p>
        </w:tc>
      </w:tr>
      <w:tr w:rsidR="00065A4C" w14:paraId="448DE502" w14:textId="77777777" w:rsidTr="00183F30">
        <w:trPr>
          <w:trHeight w:val="4427"/>
        </w:trPr>
        <w:tc>
          <w:tcPr>
            <w:tcW w:w="3853" w:type="dxa"/>
            <w:tcBorders>
              <w:top w:val="single" w:sz="4" w:space="0" w:color="auto"/>
              <w:left w:val="single" w:sz="4" w:space="0" w:color="auto"/>
              <w:bottom w:val="single" w:sz="4" w:space="0" w:color="auto"/>
              <w:right w:val="single" w:sz="4" w:space="0" w:color="auto"/>
            </w:tcBorders>
            <w:noWrap/>
            <w:vAlign w:val="center"/>
            <w:hideMark/>
          </w:tcPr>
          <w:p w14:paraId="2898989D" w14:textId="77777777" w:rsidR="00065A4C" w:rsidRPr="009458E9" w:rsidRDefault="00065A4C" w:rsidP="00183F30">
            <w:pPr>
              <w:jc w:val="center"/>
              <w:rPr>
                <w:rFonts w:ascii="Times New Roman" w:hAnsi="Times New Roman" w:cs="Times New Roman"/>
                <w:b/>
                <w:sz w:val="32"/>
                <w:szCs w:val="32"/>
              </w:rPr>
            </w:pPr>
            <w:r w:rsidRPr="009458E9">
              <w:rPr>
                <w:rFonts w:ascii="Times New Roman" w:hAnsi="Times New Roman" w:cs="Times New Roman"/>
                <w:b/>
                <w:sz w:val="32"/>
                <w:szCs w:val="32"/>
              </w:rPr>
              <w:t>RA 2</w:t>
            </w:r>
          </w:p>
          <w:p w14:paraId="0123961B" w14:textId="77777777" w:rsidR="00065A4C" w:rsidRDefault="00065A4C" w:rsidP="00183F30">
            <w:pPr>
              <w:jc w:val="center"/>
              <w:rPr>
                <w:rFonts w:ascii="Times New Roman" w:hAnsi="Times New Roman" w:cs="Times New Roman"/>
                <w:b/>
              </w:rPr>
            </w:pPr>
            <w:r w:rsidRPr="009458E9">
              <w:rPr>
                <w:rFonts w:ascii="Times New Roman" w:hAnsi="Times New Roman" w:cs="Times New Roman"/>
                <w:b/>
                <w:sz w:val="32"/>
                <w:szCs w:val="32"/>
              </w:rPr>
              <w:t>RA 3</w:t>
            </w:r>
          </w:p>
        </w:tc>
        <w:tc>
          <w:tcPr>
            <w:tcW w:w="2805" w:type="dxa"/>
            <w:tcBorders>
              <w:top w:val="single" w:sz="4" w:space="0" w:color="auto"/>
              <w:left w:val="single" w:sz="4" w:space="0" w:color="auto"/>
              <w:bottom w:val="single" w:sz="4" w:space="0" w:color="auto"/>
              <w:right w:val="single" w:sz="4" w:space="0" w:color="auto"/>
            </w:tcBorders>
            <w:noWrap/>
            <w:vAlign w:val="center"/>
            <w:hideMark/>
          </w:tcPr>
          <w:p w14:paraId="4D423FD5"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3.1. Obra civil.</w:t>
            </w:r>
          </w:p>
          <w:p w14:paraId="0197A6CD"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3.2. Transformadores de potencia.</w:t>
            </w:r>
          </w:p>
          <w:p w14:paraId="31E6ABF0"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3.3. Transformadores de medida y protección.</w:t>
            </w:r>
          </w:p>
          <w:p w14:paraId="795EE922"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3.4. Puesta a tierra del neutro de un  sistema eléc potencia.</w:t>
            </w:r>
          </w:p>
          <w:p w14:paraId="4922A59D"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3.5. Otros equipos de los sistemas de potencia.</w:t>
            </w:r>
          </w:p>
        </w:tc>
        <w:tc>
          <w:tcPr>
            <w:tcW w:w="4903" w:type="dxa"/>
            <w:tcBorders>
              <w:top w:val="single" w:sz="4" w:space="0" w:color="auto"/>
              <w:left w:val="single" w:sz="4" w:space="0" w:color="auto"/>
              <w:bottom w:val="single" w:sz="4" w:space="0" w:color="auto"/>
              <w:right w:val="single" w:sz="4" w:space="0" w:color="auto"/>
            </w:tcBorders>
            <w:noWrap/>
            <w:vAlign w:val="center"/>
            <w:hideMark/>
          </w:tcPr>
          <w:p w14:paraId="51385B9D" w14:textId="77777777" w:rsidR="00065A4C" w:rsidRDefault="00065A4C" w:rsidP="00183F30">
            <w:pPr>
              <w:rPr>
                <w:rFonts w:ascii="Times New Roman" w:hAnsi="Times New Roman" w:cs="Times New Roman"/>
                <w:b/>
              </w:rPr>
            </w:pPr>
            <w:r>
              <w:rPr>
                <w:rFonts w:ascii="Times New Roman" w:hAnsi="Times New Roman" w:cs="Times New Roman"/>
                <w:b/>
              </w:rPr>
              <w:t>Describir los distintos elementos de una subestación eléctrica</w:t>
            </w:r>
          </w:p>
          <w:p w14:paraId="7A1F7F3B" w14:textId="77777777" w:rsidR="00065A4C" w:rsidRDefault="00065A4C" w:rsidP="00183F30">
            <w:pPr>
              <w:rPr>
                <w:rFonts w:ascii="Times New Roman" w:hAnsi="Times New Roman" w:cs="Times New Roman"/>
                <w:b/>
              </w:rPr>
            </w:pPr>
            <w:r>
              <w:rPr>
                <w:rFonts w:ascii="Times New Roman" w:hAnsi="Times New Roman" w:cs="Times New Roman"/>
                <w:b/>
              </w:rPr>
              <w:t>Identificar las distintas partes de la obra civil de una subestac eléctrica.</w:t>
            </w:r>
          </w:p>
          <w:p w14:paraId="2560FB89" w14:textId="77777777" w:rsidR="00065A4C" w:rsidRDefault="00065A4C" w:rsidP="00183F30">
            <w:pPr>
              <w:rPr>
                <w:rFonts w:ascii="Times New Roman" w:hAnsi="Times New Roman" w:cs="Times New Roman"/>
                <w:b/>
              </w:rPr>
            </w:pPr>
            <w:r>
              <w:rPr>
                <w:rFonts w:ascii="Times New Roman" w:hAnsi="Times New Roman" w:cs="Times New Roman"/>
                <w:b/>
              </w:rPr>
              <w:t>Identificar los transformadores de potencia y medida por su forma externa, símbolo y ubicación.</w:t>
            </w:r>
          </w:p>
          <w:p w14:paraId="149E8F6A" w14:textId="77777777" w:rsidR="00065A4C" w:rsidRDefault="00065A4C" w:rsidP="00183F30">
            <w:pPr>
              <w:rPr>
                <w:rFonts w:ascii="Times New Roman" w:hAnsi="Times New Roman" w:cs="Times New Roman"/>
                <w:b/>
              </w:rPr>
            </w:pPr>
            <w:r>
              <w:rPr>
                <w:rFonts w:ascii="Times New Roman" w:hAnsi="Times New Roman" w:cs="Times New Roman"/>
                <w:b/>
              </w:rPr>
              <w:t>Describir los distintos elementos que forman un transformad de potencia y medida.</w:t>
            </w:r>
          </w:p>
          <w:p w14:paraId="21F0846A" w14:textId="77777777" w:rsidR="00065A4C" w:rsidRDefault="00065A4C" w:rsidP="00183F30">
            <w:pPr>
              <w:rPr>
                <w:rFonts w:ascii="Times New Roman" w:hAnsi="Times New Roman" w:cs="Times New Roman"/>
                <w:b/>
              </w:rPr>
            </w:pPr>
            <w:r>
              <w:rPr>
                <w:rFonts w:ascii="Times New Roman" w:hAnsi="Times New Roman" w:cs="Times New Roman"/>
                <w:b/>
              </w:rPr>
              <w:t>Analizar los valores típicos de los transformadores de potencia y medida.</w:t>
            </w:r>
          </w:p>
          <w:p w14:paraId="2314A51C" w14:textId="77777777" w:rsidR="00065A4C" w:rsidRDefault="00065A4C" w:rsidP="00183F30">
            <w:pPr>
              <w:rPr>
                <w:rFonts w:ascii="Times New Roman" w:hAnsi="Times New Roman" w:cs="Times New Roman"/>
                <w:b/>
              </w:rPr>
            </w:pPr>
            <w:r>
              <w:rPr>
                <w:rFonts w:ascii="Times New Roman" w:hAnsi="Times New Roman" w:cs="Times New Roman"/>
                <w:b/>
              </w:rPr>
              <w:t>Identificar por su forma externa y simbología los sistemas de puesta a tierra del neutro.</w:t>
            </w:r>
          </w:p>
        </w:tc>
        <w:tc>
          <w:tcPr>
            <w:tcW w:w="3855" w:type="dxa"/>
            <w:tcBorders>
              <w:top w:val="single" w:sz="4" w:space="0" w:color="auto"/>
              <w:left w:val="single" w:sz="4" w:space="0" w:color="auto"/>
              <w:bottom w:val="single" w:sz="4" w:space="0" w:color="auto"/>
              <w:right w:val="single" w:sz="4" w:space="0" w:color="auto"/>
            </w:tcBorders>
            <w:noWrap/>
            <w:vAlign w:val="center"/>
            <w:hideMark/>
          </w:tcPr>
          <w:p w14:paraId="6A0EEB67" w14:textId="77777777" w:rsidR="009E3D62" w:rsidRPr="009E3D62" w:rsidRDefault="009E3D62" w:rsidP="00183F30">
            <w:pPr>
              <w:rPr>
                <w:b/>
              </w:rPr>
            </w:pPr>
            <w:r w:rsidRPr="009E3D62">
              <w:rPr>
                <w:b/>
              </w:rPr>
              <w:t xml:space="preserve">PRÁCTICA 1- Desarmar transformador monofásico e identificar sus partes integrantes </w:t>
            </w:r>
          </w:p>
          <w:p w14:paraId="5969AC27" w14:textId="77777777" w:rsidR="009E3D62" w:rsidRPr="009E3D62" w:rsidRDefault="009E3D62" w:rsidP="00183F30">
            <w:pPr>
              <w:rPr>
                <w:b/>
              </w:rPr>
            </w:pPr>
            <w:r w:rsidRPr="009E3D62">
              <w:rPr>
                <w:b/>
              </w:rPr>
              <w:t xml:space="preserve">PRÁCTICA 2- Realizar mediciones y ensayos para determinar los elementos del circuito equivalente del transformador monofásico y su relación de transformación. </w:t>
            </w:r>
          </w:p>
          <w:p w14:paraId="45FE36EC" w14:textId="77777777" w:rsidR="00065A4C" w:rsidRDefault="009E3D62" w:rsidP="00183F30">
            <w:pPr>
              <w:rPr>
                <w:rFonts w:ascii="Times New Roman" w:hAnsi="Times New Roman" w:cs="Times New Roman"/>
                <w:b/>
              </w:rPr>
            </w:pPr>
            <w:r w:rsidRPr="009E3D62">
              <w:rPr>
                <w:b/>
              </w:rPr>
              <w:t>Actividades de comprobacón y aplicación UNIDAD 3 Libro Paraninfo</w:t>
            </w:r>
            <w:r w:rsidR="00065A4C" w:rsidRPr="009E3D62">
              <w:rPr>
                <w:rFonts w:ascii="Times New Roman" w:hAnsi="Times New Roman" w:cs="Times New Roman"/>
                <w:b/>
              </w:rPr>
              <w:t>.</w:t>
            </w:r>
          </w:p>
        </w:tc>
      </w:tr>
      <w:tr w:rsidR="00065A4C" w14:paraId="5434F9C4" w14:textId="77777777" w:rsidTr="00183F30">
        <w:trPr>
          <w:trHeight w:val="575"/>
        </w:trPr>
        <w:tc>
          <w:tcPr>
            <w:tcW w:w="1541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12975F70" w14:textId="77777777" w:rsidR="00065A4C" w:rsidRDefault="00065A4C" w:rsidP="00183F30">
            <w:pPr>
              <w:jc w:val="center"/>
              <w:rPr>
                <w:rFonts w:ascii="Times New Roman" w:hAnsi="Times New Roman" w:cs="Times New Roman"/>
                <w:b/>
              </w:rPr>
            </w:pPr>
            <w:r>
              <w:rPr>
                <w:rFonts w:ascii="Times New Roman" w:hAnsi="Times New Roman" w:cs="Times New Roman"/>
                <w:b/>
              </w:rPr>
              <w:t>OBJETIVOS</w:t>
            </w:r>
          </w:p>
        </w:tc>
      </w:tr>
      <w:tr w:rsidR="00065A4C" w14:paraId="386018D3" w14:textId="77777777" w:rsidTr="00183F30">
        <w:trPr>
          <w:trHeight w:val="1676"/>
        </w:trPr>
        <w:tc>
          <w:tcPr>
            <w:tcW w:w="15416" w:type="dxa"/>
            <w:gridSpan w:val="4"/>
            <w:tcBorders>
              <w:top w:val="single" w:sz="4" w:space="0" w:color="auto"/>
              <w:left w:val="single" w:sz="4" w:space="0" w:color="auto"/>
              <w:bottom w:val="single" w:sz="4" w:space="0" w:color="auto"/>
              <w:right w:val="single" w:sz="4" w:space="0" w:color="auto"/>
            </w:tcBorders>
            <w:noWrap/>
            <w:vAlign w:val="center"/>
          </w:tcPr>
          <w:p w14:paraId="0F5EC93F" w14:textId="77777777" w:rsidR="00065A4C" w:rsidRDefault="00065A4C" w:rsidP="00183F30">
            <w:pPr>
              <w:ind w:left="3552"/>
              <w:rPr>
                <w:b/>
              </w:rPr>
            </w:pPr>
          </w:p>
          <w:p w14:paraId="425B1EB9" w14:textId="77777777" w:rsidR="00065A4C" w:rsidRDefault="00065A4C" w:rsidP="00183F30">
            <w:pPr>
              <w:numPr>
                <w:ilvl w:val="0"/>
                <w:numId w:val="7"/>
              </w:numPr>
              <w:rPr>
                <w:b/>
              </w:rPr>
            </w:pPr>
            <w:r>
              <w:rPr>
                <w:b/>
              </w:rPr>
              <w:t>Describir los distintos elementos de una subestación eléctrica.</w:t>
            </w:r>
          </w:p>
          <w:p w14:paraId="3CB678D2" w14:textId="77777777" w:rsidR="00065A4C" w:rsidRDefault="00065A4C" w:rsidP="00183F30">
            <w:pPr>
              <w:numPr>
                <w:ilvl w:val="0"/>
                <w:numId w:val="7"/>
              </w:numPr>
              <w:rPr>
                <w:b/>
              </w:rPr>
            </w:pPr>
            <w:r>
              <w:rPr>
                <w:b/>
              </w:rPr>
              <w:t>Identificar las distintas partes de la obra civil de una subestación eléctrica.</w:t>
            </w:r>
          </w:p>
          <w:p w14:paraId="3F45F36B" w14:textId="77777777" w:rsidR="00065A4C" w:rsidRDefault="00065A4C" w:rsidP="00183F30">
            <w:pPr>
              <w:numPr>
                <w:ilvl w:val="0"/>
                <w:numId w:val="7"/>
              </w:numPr>
              <w:rPr>
                <w:b/>
              </w:rPr>
            </w:pPr>
            <w:r>
              <w:rPr>
                <w:b/>
              </w:rPr>
              <w:t>Identificar los transformadores de potencia y medida por su forma externa, símbolo y ubicación.</w:t>
            </w:r>
          </w:p>
          <w:p w14:paraId="7998359F" w14:textId="77777777" w:rsidR="00065A4C" w:rsidRDefault="00065A4C" w:rsidP="00183F30">
            <w:pPr>
              <w:numPr>
                <w:ilvl w:val="0"/>
                <w:numId w:val="7"/>
              </w:numPr>
              <w:rPr>
                <w:b/>
              </w:rPr>
            </w:pPr>
            <w:r>
              <w:rPr>
                <w:b/>
              </w:rPr>
              <w:t>Describir los distintos elementos que forman un transformador de potencia y medida.</w:t>
            </w:r>
          </w:p>
          <w:p w14:paraId="5F4E083A" w14:textId="77777777" w:rsidR="00065A4C" w:rsidRDefault="00065A4C" w:rsidP="00183F30">
            <w:pPr>
              <w:numPr>
                <w:ilvl w:val="0"/>
                <w:numId w:val="7"/>
              </w:numPr>
              <w:rPr>
                <w:b/>
              </w:rPr>
            </w:pPr>
            <w:r>
              <w:rPr>
                <w:b/>
              </w:rPr>
              <w:t>Analizar los valores típicos de los transformadores de potencia y medida.</w:t>
            </w:r>
          </w:p>
          <w:p w14:paraId="4F9E6F76" w14:textId="77777777" w:rsidR="00065A4C" w:rsidRDefault="00065A4C" w:rsidP="00183F30">
            <w:pPr>
              <w:numPr>
                <w:ilvl w:val="0"/>
                <w:numId w:val="7"/>
              </w:numPr>
              <w:rPr>
                <w:b/>
              </w:rPr>
            </w:pPr>
            <w:r>
              <w:rPr>
                <w:b/>
              </w:rPr>
              <w:t>Identificar por su forma externa y simbología los sistemas de puesta a tierra del neutro.</w:t>
            </w:r>
          </w:p>
          <w:p w14:paraId="0C26EC45" w14:textId="77777777" w:rsidR="00065A4C" w:rsidRDefault="00065A4C" w:rsidP="00183F30">
            <w:pPr>
              <w:jc w:val="center"/>
              <w:rPr>
                <w:b/>
              </w:rPr>
            </w:pPr>
          </w:p>
          <w:p w14:paraId="4C42C3D8" w14:textId="77777777" w:rsidR="00065A4C" w:rsidRDefault="00065A4C" w:rsidP="00183F30">
            <w:pPr>
              <w:jc w:val="center"/>
              <w:rPr>
                <w:b/>
              </w:rPr>
            </w:pPr>
          </w:p>
        </w:tc>
      </w:tr>
    </w:tbl>
    <w:p w14:paraId="59A52AF2" w14:textId="77777777" w:rsidR="00065A4C" w:rsidRDefault="00065A4C">
      <w:pPr>
        <w:rPr>
          <w:sz w:val="22"/>
          <w:szCs w:val="22"/>
        </w:rPr>
      </w:pPr>
      <w:r>
        <w:rPr>
          <w:sz w:val="22"/>
          <w:szCs w:val="22"/>
        </w:rPr>
        <w:br w:type="page"/>
      </w:r>
    </w:p>
    <w:p w14:paraId="306D6D04" w14:textId="77777777" w:rsidR="00383E66" w:rsidRDefault="00383E66">
      <w:pPr>
        <w:spacing w:line="220" w:lineRule="exact"/>
        <w:rPr>
          <w:sz w:val="22"/>
          <w:szCs w:val="22"/>
        </w:rPr>
      </w:pPr>
    </w:p>
    <w:p w14:paraId="70FC09E4" w14:textId="77777777" w:rsidR="00383E66" w:rsidRPr="00383E66" w:rsidRDefault="00383E66" w:rsidP="00383E66">
      <w:pPr>
        <w:spacing w:after="120"/>
        <w:jc w:val="both"/>
        <w:rPr>
          <w:rFonts w:asciiTheme="minorHAnsi" w:hAnsiTheme="minorHAnsi"/>
          <w:b/>
          <w:sz w:val="32"/>
          <w:szCs w:val="32"/>
          <w:lang w:val="es-ES" w:eastAsia="es-ES"/>
        </w:rPr>
      </w:pPr>
      <w:r w:rsidRPr="00383E66">
        <w:rPr>
          <w:rFonts w:asciiTheme="minorHAnsi" w:hAnsiTheme="minorHAnsi"/>
          <w:b/>
          <w:sz w:val="32"/>
          <w:szCs w:val="32"/>
          <w:lang w:val="es-ES" w:eastAsia="es-ES"/>
        </w:rPr>
        <w:t>Capítulo 4. Componentes de una subestación eléctrica (II). Maniobra y protección</w:t>
      </w:r>
    </w:p>
    <w:p w14:paraId="10146F0F" w14:textId="77777777" w:rsidR="00383E66" w:rsidRPr="00383E66" w:rsidRDefault="00383E66" w:rsidP="00383E66">
      <w:pPr>
        <w:spacing w:line="360" w:lineRule="auto"/>
        <w:ind w:right="-852"/>
        <w:rPr>
          <w:rFonts w:ascii="Arial" w:hAnsi="Arial" w:cs="Arial"/>
          <w:sz w:val="22"/>
          <w:szCs w:val="22"/>
        </w:rPr>
      </w:pPr>
      <w:r w:rsidRPr="00383E66">
        <w:rPr>
          <w:rFonts w:ascii="Arial" w:hAnsi="Arial" w:cs="Arial"/>
          <w:sz w:val="22"/>
          <w:szCs w:val="22"/>
        </w:rPr>
        <w:t>Continuando con los distintos equipos y elementos que tiene una subestación eléctrica, se analiza en este capítulo los elementos de mando y protección.</w:t>
      </w:r>
    </w:p>
    <w:p w14:paraId="7AF55668" w14:textId="77777777" w:rsidR="00383E66" w:rsidRPr="00383E66" w:rsidRDefault="00383E66" w:rsidP="00383E66">
      <w:pPr>
        <w:spacing w:line="360" w:lineRule="auto"/>
        <w:ind w:right="-852"/>
        <w:rPr>
          <w:rFonts w:ascii="Arial" w:hAnsi="Arial" w:cs="Arial"/>
          <w:sz w:val="22"/>
          <w:szCs w:val="22"/>
        </w:rPr>
      </w:pPr>
      <w:r w:rsidRPr="00383E66">
        <w:rPr>
          <w:rFonts w:ascii="Arial" w:hAnsi="Arial" w:cs="Arial"/>
          <w:sz w:val="22"/>
          <w:szCs w:val="22"/>
        </w:rPr>
        <w:t>Se estudian los interruptores automáticos, seccionadores, fusibles, canalizaciones, entre otros.</w:t>
      </w:r>
    </w:p>
    <w:p w14:paraId="3100CA52" w14:textId="77777777" w:rsidR="00383E66" w:rsidRPr="00383E66" w:rsidRDefault="00383E66" w:rsidP="00383E66">
      <w:pPr>
        <w:spacing w:line="360" w:lineRule="auto"/>
        <w:ind w:right="-852"/>
        <w:rPr>
          <w:rFonts w:ascii="Arial" w:hAnsi="Arial" w:cs="Arial"/>
          <w:sz w:val="22"/>
          <w:szCs w:val="22"/>
        </w:rPr>
      </w:pPr>
      <w:r w:rsidRPr="00383E66">
        <w:rPr>
          <w:rFonts w:ascii="Arial" w:hAnsi="Arial" w:cs="Arial"/>
          <w:sz w:val="22"/>
          <w:szCs w:val="22"/>
        </w:rPr>
        <w:t>Se pretende que el alumnado distinga los distintos elementos de mando y protección y describa el funcionamiento de los mismos.</w:t>
      </w:r>
    </w:p>
    <w:p w14:paraId="065E6D0E" w14:textId="77777777" w:rsidR="00383E66" w:rsidRPr="0069177F" w:rsidRDefault="00383E66" w:rsidP="00383E66">
      <w:pPr>
        <w:ind w:right="-710"/>
        <w:rPr>
          <w:sz w:val="24"/>
          <w:szCs w:val="24"/>
        </w:rPr>
      </w:pPr>
    </w:p>
    <w:tbl>
      <w:tblPr>
        <w:tblStyle w:val="Sombreadomedio2-nfasis6"/>
        <w:tblW w:w="0" w:type="auto"/>
        <w:tblLook w:val="04A0" w:firstRow="1" w:lastRow="0" w:firstColumn="1" w:lastColumn="0" w:noHBand="0" w:noVBand="1"/>
      </w:tblPr>
      <w:tblGrid>
        <w:gridCol w:w="1101"/>
        <w:gridCol w:w="5953"/>
        <w:gridCol w:w="1418"/>
      </w:tblGrid>
      <w:tr w:rsidR="00383E66" w:rsidRPr="006C5458" w14:paraId="2C9AA926" w14:textId="77777777" w:rsidTr="00183F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72" w:type="dxa"/>
            <w:gridSpan w:val="3"/>
          </w:tcPr>
          <w:p w14:paraId="6F8A6D94" w14:textId="77777777" w:rsidR="00383E66" w:rsidRPr="00815E46" w:rsidRDefault="00383E66" w:rsidP="00183F30">
            <w:pPr>
              <w:pStyle w:val="Default"/>
              <w:spacing w:after="120"/>
              <w:jc w:val="center"/>
              <w:rPr>
                <w:rFonts w:asciiTheme="minorHAnsi" w:hAnsiTheme="minorHAnsi" w:cs="Times New Roman"/>
                <w:color w:val="auto"/>
                <w:sz w:val="28"/>
                <w:szCs w:val="28"/>
              </w:rPr>
            </w:pPr>
            <w:r w:rsidRPr="00815E46">
              <w:rPr>
                <w:rFonts w:asciiTheme="minorHAnsi" w:hAnsiTheme="minorHAnsi" w:cs="Times New Roman"/>
                <w:color w:val="auto"/>
                <w:sz w:val="28"/>
                <w:szCs w:val="28"/>
              </w:rPr>
              <w:t>Unidades Didácticas Relacionadas con el Capítulo 4</w:t>
            </w:r>
          </w:p>
        </w:tc>
      </w:tr>
      <w:tr w:rsidR="00383E66" w:rsidRPr="006C5458" w14:paraId="20FC0296" w14:textId="77777777" w:rsidTr="00183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457DD50" w14:textId="77777777" w:rsidR="00383E66" w:rsidRPr="00DC5AD0" w:rsidRDefault="00383E66" w:rsidP="00183F30">
            <w:pPr>
              <w:pStyle w:val="Default"/>
              <w:spacing w:after="120"/>
              <w:jc w:val="center"/>
              <w:rPr>
                <w:rFonts w:ascii="Times New Roman" w:hAnsi="Times New Roman" w:cs="Times New Roman"/>
                <w:b w:val="0"/>
                <w:color w:val="4F6228" w:themeColor="accent3" w:themeShade="80"/>
              </w:rPr>
            </w:pPr>
            <w:r w:rsidRPr="00DC5AD0">
              <w:rPr>
                <w:rFonts w:ascii="Times New Roman" w:hAnsi="Times New Roman" w:cs="Times New Roman"/>
                <w:b w:val="0"/>
                <w:color w:val="4F6228" w:themeColor="accent3" w:themeShade="80"/>
              </w:rPr>
              <w:t>Unidad</w:t>
            </w:r>
          </w:p>
        </w:tc>
        <w:tc>
          <w:tcPr>
            <w:tcW w:w="5953" w:type="dxa"/>
          </w:tcPr>
          <w:p w14:paraId="79D21CFA" w14:textId="77777777" w:rsidR="00383E66" w:rsidRPr="00DC5AD0" w:rsidRDefault="00383E66" w:rsidP="00183F30">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F6228" w:themeColor="accent3" w:themeShade="80"/>
              </w:rPr>
            </w:pPr>
            <w:r w:rsidRPr="00DC5AD0">
              <w:rPr>
                <w:rFonts w:ascii="Times New Roman" w:hAnsi="Times New Roman" w:cs="Times New Roman"/>
                <w:b/>
                <w:color w:val="4F6228" w:themeColor="accent3" w:themeShade="80"/>
              </w:rPr>
              <w:t>Definición</w:t>
            </w:r>
          </w:p>
        </w:tc>
        <w:tc>
          <w:tcPr>
            <w:tcW w:w="1418" w:type="dxa"/>
          </w:tcPr>
          <w:p w14:paraId="0CAE97A3" w14:textId="77777777" w:rsidR="00383E66" w:rsidRPr="00DC5AD0" w:rsidRDefault="00383E66" w:rsidP="00183F30">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F6228" w:themeColor="accent3" w:themeShade="80"/>
              </w:rPr>
            </w:pPr>
            <w:r w:rsidRPr="00DC5AD0">
              <w:rPr>
                <w:rFonts w:ascii="Times New Roman" w:hAnsi="Times New Roman" w:cs="Times New Roman"/>
                <w:b/>
                <w:color w:val="4F6228" w:themeColor="accent3" w:themeShade="80"/>
              </w:rPr>
              <w:t>Horas</w:t>
            </w:r>
          </w:p>
        </w:tc>
      </w:tr>
      <w:tr w:rsidR="00383E66" w:rsidRPr="006C5458" w14:paraId="38C14705" w14:textId="77777777" w:rsidTr="00183F30">
        <w:tc>
          <w:tcPr>
            <w:cnfStyle w:val="001000000000" w:firstRow="0" w:lastRow="0" w:firstColumn="1" w:lastColumn="0" w:oddVBand="0" w:evenVBand="0" w:oddHBand="0" w:evenHBand="0" w:firstRowFirstColumn="0" w:firstRowLastColumn="0" w:lastRowFirstColumn="0" w:lastRowLastColumn="0"/>
            <w:tcW w:w="1101" w:type="dxa"/>
          </w:tcPr>
          <w:p w14:paraId="7EFBFB12" w14:textId="77777777" w:rsidR="00383E66" w:rsidRPr="00FD10AA" w:rsidRDefault="00383E66" w:rsidP="00183F30">
            <w:pPr>
              <w:pStyle w:val="Default"/>
              <w:spacing w:after="120"/>
              <w:jc w:val="center"/>
              <w:rPr>
                <w:rFonts w:ascii="Times New Roman" w:hAnsi="Times New Roman" w:cs="Times New Roman"/>
                <w:color w:val="auto"/>
              </w:rPr>
            </w:pPr>
            <w:r w:rsidRPr="00FD10AA">
              <w:rPr>
                <w:rFonts w:ascii="Times New Roman" w:hAnsi="Times New Roman" w:cs="Times New Roman"/>
                <w:color w:val="auto"/>
              </w:rPr>
              <w:t>UD1</w:t>
            </w:r>
            <w:r>
              <w:rPr>
                <w:rFonts w:ascii="Times New Roman" w:hAnsi="Times New Roman" w:cs="Times New Roman"/>
                <w:color w:val="auto"/>
              </w:rPr>
              <w:t>4</w:t>
            </w:r>
          </w:p>
        </w:tc>
        <w:tc>
          <w:tcPr>
            <w:tcW w:w="5953" w:type="dxa"/>
          </w:tcPr>
          <w:p w14:paraId="23DBE5CA" w14:textId="77777777" w:rsidR="00383E66" w:rsidRPr="006C5458" w:rsidRDefault="00383E66" w:rsidP="00183F3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Interruptores y seccionadores</w:t>
            </w:r>
          </w:p>
        </w:tc>
        <w:tc>
          <w:tcPr>
            <w:tcW w:w="1418" w:type="dxa"/>
          </w:tcPr>
          <w:p w14:paraId="460B40C9" w14:textId="77777777" w:rsidR="00383E66" w:rsidRPr="006C5458" w:rsidRDefault="00383E66" w:rsidP="00183F30">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8</w:t>
            </w:r>
          </w:p>
        </w:tc>
      </w:tr>
      <w:tr w:rsidR="00383E66" w:rsidRPr="006C5458" w14:paraId="42333F0C" w14:textId="77777777" w:rsidTr="00183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9CE6926" w14:textId="77777777" w:rsidR="00383E66" w:rsidRPr="00FD10AA" w:rsidRDefault="00383E66" w:rsidP="00183F30">
            <w:pPr>
              <w:pStyle w:val="Default"/>
              <w:spacing w:after="120"/>
              <w:jc w:val="center"/>
              <w:rPr>
                <w:rFonts w:ascii="Times New Roman" w:hAnsi="Times New Roman" w:cs="Times New Roman"/>
                <w:color w:val="auto"/>
              </w:rPr>
            </w:pPr>
            <w:r w:rsidRPr="00FD10AA">
              <w:rPr>
                <w:rFonts w:ascii="Times New Roman" w:hAnsi="Times New Roman" w:cs="Times New Roman"/>
                <w:color w:val="auto"/>
              </w:rPr>
              <w:t>UD14</w:t>
            </w:r>
          </w:p>
        </w:tc>
        <w:tc>
          <w:tcPr>
            <w:tcW w:w="5953" w:type="dxa"/>
          </w:tcPr>
          <w:p w14:paraId="2EA4CAF2" w14:textId="77777777" w:rsidR="00383E66" w:rsidRPr="006C5458" w:rsidRDefault="00383E66" w:rsidP="00183F30">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Servicios auxiliares de una subestación</w:t>
            </w:r>
          </w:p>
        </w:tc>
        <w:tc>
          <w:tcPr>
            <w:tcW w:w="1418" w:type="dxa"/>
          </w:tcPr>
          <w:p w14:paraId="030A6E39" w14:textId="77777777" w:rsidR="00383E66" w:rsidRPr="006C5458" w:rsidRDefault="00383E66" w:rsidP="00183F30">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w:t>
            </w:r>
          </w:p>
        </w:tc>
      </w:tr>
      <w:tr w:rsidR="00383E66" w:rsidRPr="006C5458" w14:paraId="4B0BCB02" w14:textId="77777777" w:rsidTr="00183F30">
        <w:tc>
          <w:tcPr>
            <w:cnfStyle w:val="001000000000" w:firstRow="0" w:lastRow="0" w:firstColumn="1" w:lastColumn="0" w:oddVBand="0" w:evenVBand="0" w:oddHBand="0" w:evenHBand="0" w:firstRowFirstColumn="0" w:firstRowLastColumn="0" w:lastRowFirstColumn="0" w:lastRowLastColumn="0"/>
            <w:tcW w:w="1101" w:type="dxa"/>
          </w:tcPr>
          <w:p w14:paraId="43068DFF" w14:textId="77777777" w:rsidR="00383E66" w:rsidRPr="00FD10AA" w:rsidRDefault="00383E66" w:rsidP="00183F30">
            <w:pPr>
              <w:pStyle w:val="Default"/>
              <w:spacing w:after="120"/>
              <w:jc w:val="center"/>
              <w:rPr>
                <w:rFonts w:ascii="Times New Roman" w:hAnsi="Times New Roman" w:cs="Times New Roman"/>
                <w:color w:val="auto"/>
              </w:rPr>
            </w:pPr>
            <w:r w:rsidRPr="00FD10AA">
              <w:rPr>
                <w:rFonts w:ascii="Times New Roman" w:hAnsi="Times New Roman" w:cs="Times New Roman"/>
                <w:color w:val="auto"/>
              </w:rPr>
              <w:t>UD15</w:t>
            </w:r>
          </w:p>
        </w:tc>
        <w:tc>
          <w:tcPr>
            <w:tcW w:w="5953" w:type="dxa"/>
          </w:tcPr>
          <w:p w14:paraId="6D8249EC" w14:textId="77777777" w:rsidR="00383E66" w:rsidRPr="006C5458" w:rsidRDefault="00383E66" w:rsidP="00183F30">
            <w:pPr>
              <w:pStyle w:val="Default"/>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Puesta a tierra de una subestación</w:t>
            </w:r>
          </w:p>
        </w:tc>
        <w:tc>
          <w:tcPr>
            <w:tcW w:w="1418" w:type="dxa"/>
          </w:tcPr>
          <w:p w14:paraId="3A5ADE38" w14:textId="77777777" w:rsidR="00383E66" w:rsidRPr="006C5458" w:rsidRDefault="00383E66" w:rsidP="00183F30">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w:t>
            </w:r>
          </w:p>
        </w:tc>
      </w:tr>
      <w:tr w:rsidR="00383E66" w:rsidRPr="006C5458" w14:paraId="001DD617" w14:textId="77777777" w:rsidTr="00183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E77DC34" w14:textId="77777777" w:rsidR="00383E66" w:rsidRPr="00FD10AA" w:rsidRDefault="00383E66" w:rsidP="00183F30">
            <w:pPr>
              <w:pStyle w:val="Default"/>
              <w:spacing w:after="120"/>
              <w:jc w:val="center"/>
              <w:rPr>
                <w:rFonts w:ascii="Times New Roman" w:hAnsi="Times New Roman" w:cs="Times New Roman"/>
                <w:color w:val="auto"/>
              </w:rPr>
            </w:pPr>
            <w:r>
              <w:rPr>
                <w:rFonts w:ascii="Times New Roman" w:hAnsi="Times New Roman" w:cs="Times New Roman"/>
                <w:color w:val="auto"/>
              </w:rPr>
              <w:t>UD16</w:t>
            </w:r>
          </w:p>
        </w:tc>
        <w:tc>
          <w:tcPr>
            <w:tcW w:w="5953" w:type="dxa"/>
          </w:tcPr>
          <w:p w14:paraId="77476D83" w14:textId="77777777" w:rsidR="00383E66" w:rsidRDefault="00383E66" w:rsidP="00183F30">
            <w:pPr>
              <w:pStyle w:val="Default"/>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Celdas metálicas </w:t>
            </w:r>
          </w:p>
        </w:tc>
        <w:tc>
          <w:tcPr>
            <w:tcW w:w="1418" w:type="dxa"/>
          </w:tcPr>
          <w:p w14:paraId="0A412464" w14:textId="77777777" w:rsidR="00383E66" w:rsidRDefault="00383E66" w:rsidP="00183F30">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w:t>
            </w:r>
          </w:p>
        </w:tc>
      </w:tr>
      <w:tr w:rsidR="00383E66" w:rsidRPr="006C5458" w14:paraId="369D8122" w14:textId="77777777" w:rsidTr="00183F30">
        <w:tc>
          <w:tcPr>
            <w:cnfStyle w:val="001000000000" w:firstRow="0" w:lastRow="0" w:firstColumn="1" w:lastColumn="0" w:oddVBand="0" w:evenVBand="0" w:oddHBand="0" w:evenHBand="0" w:firstRowFirstColumn="0" w:firstRowLastColumn="0" w:lastRowFirstColumn="0" w:lastRowLastColumn="0"/>
            <w:tcW w:w="1101" w:type="dxa"/>
          </w:tcPr>
          <w:p w14:paraId="13AAE7F5" w14:textId="77777777" w:rsidR="00383E66" w:rsidRDefault="00383E66" w:rsidP="00183F30">
            <w:pPr>
              <w:pStyle w:val="Default"/>
              <w:spacing w:after="120"/>
              <w:jc w:val="center"/>
              <w:rPr>
                <w:rFonts w:ascii="Times New Roman" w:hAnsi="Times New Roman" w:cs="Times New Roman"/>
                <w:color w:val="auto"/>
              </w:rPr>
            </w:pPr>
            <w:r>
              <w:rPr>
                <w:rFonts w:ascii="Times New Roman" w:hAnsi="Times New Roman" w:cs="Times New Roman"/>
                <w:color w:val="auto"/>
              </w:rPr>
              <w:t>UD17</w:t>
            </w:r>
          </w:p>
        </w:tc>
        <w:tc>
          <w:tcPr>
            <w:tcW w:w="5953" w:type="dxa"/>
          </w:tcPr>
          <w:p w14:paraId="1E914CF1" w14:textId="77777777" w:rsidR="00383E66" w:rsidRDefault="00383E66" w:rsidP="00183F30">
            <w:pPr>
              <w:pStyle w:val="Default"/>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Conjuntos de una subestación GIS</w:t>
            </w:r>
          </w:p>
        </w:tc>
        <w:tc>
          <w:tcPr>
            <w:tcW w:w="1418" w:type="dxa"/>
          </w:tcPr>
          <w:p w14:paraId="47417E77" w14:textId="77777777" w:rsidR="00383E66" w:rsidRDefault="00383E66" w:rsidP="00183F30">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6</w:t>
            </w:r>
          </w:p>
        </w:tc>
      </w:tr>
    </w:tbl>
    <w:p w14:paraId="536FD063" w14:textId="77777777" w:rsidR="00383E66" w:rsidRDefault="00383E66">
      <w:pPr>
        <w:spacing w:line="220" w:lineRule="exact"/>
        <w:rPr>
          <w:sz w:val="22"/>
          <w:szCs w:val="22"/>
        </w:rPr>
      </w:pPr>
    </w:p>
    <w:p w14:paraId="039A5A68" w14:textId="77777777" w:rsidR="00065A4C" w:rsidRDefault="00065A4C">
      <w:pPr>
        <w:rPr>
          <w:sz w:val="22"/>
          <w:szCs w:val="22"/>
        </w:rPr>
      </w:pPr>
      <w:r>
        <w:rPr>
          <w:sz w:val="22"/>
          <w:szCs w:val="22"/>
        </w:rPr>
        <w:br w:type="page"/>
      </w:r>
    </w:p>
    <w:tbl>
      <w:tblPr>
        <w:tblStyle w:val="Tablaconcuadrcula"/>
        <w:tblW w:w="15416" w:type="dxa"/>
        <w:tblInd w:w="0" w:type="dxa"/>
        <w:tblLook w:val="04A0" w:firstRow="1" w:lastRow="0" w:firstColumn="1" w:lastColumn="0" w:noHBand="0" w:noVBand="1"/>
      </w:tblPr>
      <w:tblGrid>
        <w:gridCol w:w="3397"/>
        <w:gridCol w:w="2127"/>
        <w:gridCol w:w="6520"/>
        <w:gridCol w:w="3372"/>
      </w:tblGrid>
      <w:tr w:rsidR="00065A4C" w14:paraId="3B04DE00" w14:textId="77777777" w:rsidTr="00183F30">
        <w:trPr>
          <w:trHeight w:val="1101"/>
        </w:trPr>
        <w:tc>
          <w:tcPr>
            <w:tcW w:w="339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38B0599" w14:textId="77777777" w:rsidR="00065A4C" w:rsidRDefault="00065A4C" w:rsidP="00183F30">
            <w:pPr>
              <w:jc w:val="center"/>
              <w:rPr>
                <w:rFonts w:ascii="Times New Roman" w:hAnsi="Times New Roman" w:cs="Times New Roman"/>
                <w:b/>
              </w:rPr>
            </w:pPr>
            <w:r>
              <w:rPr>
                <w:rFonts w:ascii="Times New Roman" w:hAnsi="Times New Roman" w:cs="Times New Roman"/>
                <w:b/>
              </w:rPr>
              <w:t>UNIDAD DE TRABAJO 4</w:t>
            </w:r>
          </w:p>
        </w:tc>
        <w:tc>
          <w:tcPr>
            <w:tcW w:w="86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76292CE" w14:textId="77777777" w:rsidR="00065A4C" w:rsidRDefault="00065A4C" w:rsidP="00183F30">
            <w:pPr>
              <w:jc w:val="center"/>
              <w:rPr>
                <w:rFonts w:ascii="Times New Roman" w:hAnsi="Times New Roman" w:cs="Times New Roman"/>
                <w:b/>
                <w:sz w:val="28"/>
                <w:szCs w:val="28"/>
              </w:rPr>
            </w:pPr>
            <w:r w:rsidRPr="009458E9">
              <w:rPr>
                <w:rFonts w:ascii="Times New Roman" w:hAnsi="Times New Roman" w:cs="Times New Roman"/>
                <w:b/>
                <w:sz w:val="28"/>
                <w:szCs w:val="28"/>
              </w:rPr>
              <w:t xml:space="preserve">COMPONENTES DE UNA SUBESTACIÓN (II) </w:t>
            </w:r>
          </w:p>
          <w:p w14:paraId="3BA6A29B" w14:textId="77777777" w:rsidR="00065A4C" w:rsidRPr="009458E9" w:rsidRDefault="00065A4C" w:rsidP="00183F30">
            <w:pPr>
              <w:jc w:val="center"/>
              <w:rPr>
                <w:rFonts w:ascii="Times New Roman" w:hAnsi="Times New Roman" w:cs="Times New Roman"/>
                <w:b/>
                <w:sz w:val="28"/>
                <w:szCs w:val="28"/>
              </w:rPr>
            </w:pPr>
            <w:r>
              <w:rPr>
                <w:rFonts w:ascii="Times New Roman" w:hAnsi="Times New Roman" w:cs="Times New Roman"/>
                <w:b/>
                <w:sz w:val="28"/>
                <w:szCs w:val="28"/>
              </w:rPr>
              <w:t>MANIOBRA YPROTECCIÓN</w:t>
            </w:r>
          </w:p>
        </w:tc>
        <w:tc>
          <w:tcPr>
            <w:tcW w:w="337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2B8EFE0" w14:textId="77777777" w:rsidR="00065A4C" w:rsidRDefault="00065A4C" w:rsidP="00183F30">
            <w:pPr>
              <w:rPr>
                <w:rFonts w:ascii="Times New Roman" w:hAnsi="Times New Roman" w:cs="Times New Roman"/>
                <w:b/>
              </w:rPr>
            </w:pPr>
            <w:r>
              <w:rPr>
                <w:rFonts w:ascii="Times New Roman" w:hAnsi="Times New Roman" w:cs="Times New Roman"/>
                <w:b/>
              </w:rPr>
              <w:t>Nº DE HORAS: 22</w:t>
            </w:r>
          </w:p>
          <w:p w14:paraId="0BD71681" w14:textId="77777777" w:rsidR="00065A4C" w:rsidRDefault="00065A4C" w:rsidP="00183F30">
            <w:pPr>
              <w:rPr>
                <w:rFonts w:ascii="Times New Roman" w:hAnsi="Times New Roman" w:cs="Times New Roman"/>
                <w:b/>
              </w:rPr>
            </w:pPr>
          </w:p>
          <w:p w14:paraId="55871A32" w14:textId="77777777" w:rsidR="00065A4C" w:rsidRDefault="00065A4C" w:rsidP="00183F30">
            <w:pPr>
              <w:rPr>
                <w:rFonts w:ascii="Times New Roman" w:hAnsi="Times New Roman" w:cs="Times New Roman"/>
                <w:b/>
              </w:rPr>
            </w:pPr>
            <w:r>
              <w:rPr>
                <w:rFonts w:ascii="Times New Roman" w:hAnsi="Times New Roman" w:cs="Times New Roman"/>
                <w:b/>
              </w:rPr>
              <w:t>FECHA: 20/12/2018</w:t>
            </w:r>
          </w:p>
        </w:tc>
      </w:tr>
      <w:tr w:rsidR="00065A4C" w14:paraId="49F062D3" w14:textId="77777777" w:rsidTr="00183F30">
        <w:trPr>
          <w:trHeight w:val="707"/>
        </w:trPr>
        <w:tc>
          <w:tcPr>
            <w:tcW w:w="339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44C57B7E" w14:textId="77777777" w:rsidR="00065A4C" w:rsidRDefault="00065A4C" w:rsidP="00183F30">
            <w:pPr>
              <w:jc w:val="center"/>
              <w:rPr>
                <w:rFonts w:ascii="Times New Roman" w:hAnsi="Times New Roman" w:cs="Times New Roman"/>
                <w:b/>
              </w:rPr>
            </w:pPr>
            <w:r>
              <w:rPr>
                <w:rFonts w:ascii="Times New Roman" w:hAnsi="Times New Roman" w:cs="Times New Roman"/>
                <w:b/>
              </w:rPr>
              <w:t>RESULTADOS DE APRENDIZAJE</w:t>
            </w:r>
          </w:p>
        </w:tc>
        <w:tc>
          <w:tcPr>
            <w:tcW w:w="212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671F7447" w14:textId="77777777" w:rsidR="00065A4C" w:rsidRDefault="00065A4C" w:rsidP="00183F30">
            <w:pPr>
              <w:jc w:val="center"/>
              <w:rPr>
                <w:rFonts w:ascii="Times New Roman" w:hAnsi="Times New Roman" w:cs="Times New Roman"/>
                <w:b/>
              </w:rPr>
            </w:pPr>
            <w:r>
              <w:rPr>
                <w:rFonts w:ascii="Times New Roman" w:hAnsi="Times New Roman" w:cs="Times New Roman"/>
                <w:b/>
              </w:rPr>
              <w:t>CONTENIDOS</w:t>
            </w:r>
          </w:p>
        </w:tc>
        <w:tc>
          <w:tcPr>
            <w:tcW w:w="652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3CBCAA06" w14:textId="77777777" w:rsidR="00065A4C" w:rsidRDefault="00065A4C" w:rsidP="00183F30">
            <w:pPr>
              <w:jc w:val="center"/>
              <w:rPr>
                <w:rFonts w:ascii="Times New Roman" w:hAnsi="Times New Roman" w:cs="Times New Roman"/>
                <w:b/>
              </w:rPr>
            </w:pPr>
            <w:r>
              <w:rPr>
                <w:rFonts w:ascii="Times New Roman" w:hAnsi="Times New Roman" w:cs="Times New Roman"/>
                <w:b/>
              </w:rPr>
              <w:t>CRITERIOS DE EVALUACIÓN</w:t>
            </w:r>
          </w:p>
        </w:tc>
        <w:tc>
          <w:tcPr>
            <w:tcW w:w="337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2CD3870A" w14:textId="77777777" w:rsidR="00065A4C" w:rsidRDefault="00065A4C" w:rsidP="00183F30">
            <w:pPr>
              <w:jc w:val="center"/>
              <w:rPr>
                <w:rFonts w:ascii="Times New Roman" w:hAnsi="Times New Roman" w:cs="Times New Roman"/>
                <w:b/>
              </w:rPr>
            </w:pPr>
            <w:r>
              <w:rPr>
                <w:rFonts w:ascii="Times New Roman" w:hAnsi="Times New Roman" w:cs="Times New Roman"/>
                <w:b/>
              </w:rPr>
              <w:t>ACTIVIDADES</w:t>
            </w:r>
          </w:p>
        </w:tc>
      </w:tr>
      <w:tr w:rsidR="00065A4C" w14:paraId="1AED7C67" w14:textId="77777777" w:rsidTr="00183F30">
        <w:trPr>
          <w:trHeight w:val="4285"/>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60C0A7A" w14:textId="77777777" w:rsidR="00065A4C" w:rsidRPr="009458E9" w:rsidRDefault="00065A4C" w:rsidP="00183F30">
            <w:pPr>
              <w:jc w:val="center"/>
              <w:rPr>
                <w:rFonts w:ascii="Times New Roman" w:hAnsi="Times New Roman" w:cs="Times New Roman"/>
                <w:b/>
                <w:sz w:val="32"/>
                <w:szCs w:val="32"/>
              </w:rPr>
            </w:pPr>
            <w:r w:rsidRPr="009458E9">
              <w:rPr>
                <w:rFonts w:ascii="Times New Roman" w:hAnsi="Times New Roman" w:cs="Times New Roman"/>
                <w:b/>
                <w:sz w:val="32"/>
                <w:szCs w:val="32"/>
              </w:rPr>
              <w:t>RA 2</w:t>
            </w:r>
          </w:p>
          <w:p w14:paraId="36FAAB49" w14:textId="77777777" w:rsidR="00065A4C" w:rsidRDefault="00065A4C" w:rsidP="00183F30">
            <w:pPr>
              <w:jc w:val="center"/>
              <w:rPr>
                <w:rFonts w:ascii="Times New Roman" w:hAnsi="Times New Roman" w:cs="Times New Roman"/>
                <w:b/>
              </w:rPr>
            </w:pPr>
            <w:r w:rsidRPr="009458E9">
              <w:rPr>
                <w:rFonts w:ascii="Times New Roman" w:hAnsi="Times New Roman" w:cs="Times New Roman"/>
                <w:b/>
                <w:sz w:val="32"/>
                <w:szCs w:val="32"/>
              </w:rPr>
              <w:t>RA 3</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989D581"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4.1. Aparamenta de maniobra y protección.</w:t>
            </w:r>
          </w:p>
          <w:p w14:paraId="47D0825D"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4.2.  Conjuntos de aparamenta.</w:t>
            </w:r>
          </w:p>
          <w:p w14:paraId="25261516"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4.3. Cables, conductores y canalizaciones.</w:t>
            </w:r>
          </w:p>
          <w:p w14:paraId="4103A4AA"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4.4. Conjuntos típicos de una subestación GIS.</w:t>
            </w:r>
          </w:p>
        </w:tc>
        <w:tc>
          <w:tcPr>
            <w:tcW w:w="6520" w:type="dxa"/>
            <w:tcBorders>
              <w:top w:val="single" w:sz="4" w:space="0" w:color="auto"/>
              <w:left w:val="single" w:sz="4" w:space="0" w:color="auto"/>
              <w:bottom w:val="single" w:sz="4" w:space="0" w:color="auto"/>
              <w:right w:val="single" w:sz="4" w:space="0" w:color="auto"/>
            </w:tcBorders>
            <w:noWrap/>
            <w:vAlign w:val="center"/>
            <w:hideMark/>
          </w:tcPr>
          <w:p w14:paraId="43D0E606" w14:textId="77777777" w:rsidR="00065A4C" w:rsidRDefault="00065A4C" w:rsidP="00183F30">
            <w:pPr>
              <w:rPr>
                <w:rFonts w:ascii="Times New Roman" w:hAnsi="Times New Roman" w:cs="Times New Roman"/>
                <w:b/>
              </w:rPr>
            </w:pPr>
            <w:r>
              <w:rPr>
                <w:rFonts w:ascii="Times New Roman" w:hAnsi="Times New Roman" w:cs="Times New Roman"/>
                <w:b/>
              </w:rPr>
              <w:t>Describir los distintos elementos de mando y protección de una subestación eléctrica.</w:t>
            </w:r>
          </w:p>
          <w:p w14:paraId="40154CF8" w14:textId="77777777" w:rsidR="00065A4C" w:rsidRDefault="00065A4C" w:rsidP="00183F30">
            <w:pPr>
              <w:rPr>
                <w:rFonts w:ascii="Times New Roman" w:hAnsi="Times New Roman" w:cs="Times New Roman"/>
                <w:b/>
              </w:rPr>
            </w:pPr>
            <w:r>
              <w:rPr>
                <w:rFonts w:ascii="Times New Roman" w:hAnsi="Times New Roman" w:cs="Times New Roman"/>
                <w:b/>
              </w:rPr>
              <w:t>Identificar  los  distintos  tipos  de   interruptores  automáticos de una subestación eléctrica por su forma externa, símbolo y ubicación.</w:t>
            </w:r>
          </w:p>
          <w:p w14:paraId="0C36A94D" w14:textId="77777777" w:rsidR="00065A4C" w:rsidRDefault="00065A4C" w:rsidP="00183F30">
            <w:pPr>
              <w:rPr>
                <w:rFonts w:ascii="Times New Roman" w:hAnsi="Times New Roman" w:cs="Times New Roman"/>
                <w:b/>
              </w:rPr>
            </w:pPr>
            <w:r>
              <w:rPr>
                <w:rFonts w:ascii="Times New Roman" w:hAnsi="Times New Roman" w:cs="Times New Roman"/>
                <w:b/>
              </w:rPr>
              <w:t xml:space="preserve"> Identificar  los  distintos  tipos  de  seccionadores  de  una subestación   eléctrica   por   su   forma   externa,   símbolo   y ubicación.</w:t>
            </w:r>
          </w:p>
          <w:p w14:paraId="2809B555" w14:textId="77777777" w:rsidR="00065A4C" w:rsidRDefault="00065A4C" w:rsidP="00183F30">
            <w:pPr>
              <w:rPr>
                <w:rFonts w:ascii="Times New Roman" w:hAnsi="Times New Roman" w:cs="Times New Roman"/>
                <w:b/>
              </w:rPr>
            </w:pPr>
            <w:r>
              <w:rPr>
                <w:rFonts w:ascii="Times New Roman" w:hAnsi="Times New Roman" w:cs="Times New Roman"/>
                <w:b/>
              </w:rPr>
              <w:t>Describir las distintas partes que conforman el sistema de puesta a tierra de una subestación eléctrica.</w:t>
            </w:r>
          </w:p>
          <w:p w14:paraId="177E46DD" w14:textId="77777777" w:rsidR="00065A4C" w:rsidRDefault="00065A4C" w:rsidP="00183F30">
            <w:pPr>
              <w:rPr>
                <w:rFonts w:ascii="Times New Roman" w:hAnsi="Times New Roman" w:cs="Times New Roman"/>
                <w:b/>
              </w:rPr>
            </w:pPr>
            <w:r>
              <w:rPr>
                <w:rFonts w:ascii="Times New Roman" w:hAnsi="Times New Roman" w:cs="Times New Roman"/>
                <w:b/>
              </w:rPr>
              <w:t xml:space="preserve"> Identificar   los   componentes   que   forman   los   servicios auxiliares de una subestación eléctrica.</w:t>
            </w:r>
          </w:p>
          <w:p w14:paraId="62713C9D" w14:textId="77777777" w:rsidR="00065A4C" w:rsidRDefault="00065A4C" w:rsidP="00183F30">
            <w:pPr>
              <w:rPr>
                <w:rFonts w:ascii="Times New Roman" w:hAnsi="Times New Roman" w:cs="Times New Roman"/>
                <w:b/>
              </w:rPr>
            </w:pPr>
            <w:r>
              <w:rPr>
                <w:rFonts w:ascii="Times New Roman" w:hAnsi="Times New Roman" w:cs="Times New Roman"/>
                <w:b/>
              </w:rPr>
              <w:t>Describir las distintas zonas de una subestación eléctrica.</w:t>
            </w:r>
          </w:p>
          <w:p w14:paraId="2D2F32F2" w14:textId="77777777" w:rsidR="00065A4C" w:rsidRDefault="00065A4C" w:rsidP="00183F30">
            <w:pPr>
              <w:rPr>
                <w:rFonts w:ascii="Times New Roman" w:hAnsi="Times New Roman" w:cs="Times New Roman"/>
                <w:b/>
              </w:rPr>
            </w:pPr>
            <w:r>
              <w:rPr>
                <w:rFonts w:ascii="Times New Roman" w:hAnsi="Times New Roman" w:cs="Times New Roman"/>
                <w:b/>
              </w:rPr>
              <w:t>Identificar las celdas metálicas de una subestación eléctrica por su forma externa, símbolo y ubicación.</w:t>
            </w:r>
          </w:p>
          <w:p w14:paraId="06C23493" w14:textId="77777777" w:rsidR="00065A4C" w:rsidRDefault="00065A4C" w:rsidP="00183F30">
            <w:pPr>
              <w:rPr>
                <w:rFonts w:ascii="Times New Roman" w:hAnsi="Times New Roman" w:cs="Times New Roman"/>
                <w:b/>
              </w:rPr>
            </w:pPr>
            <w:r>
              <w:rPr>
                <w:rFonts w:ascii="Times New Roman" w:hAnsi="Times New Roman" w:cs="Times New Roman"/>
                <w:b/>
              </w:rPr>
              <w:t>Identificar los conjuntos típicos de una subestación eléctrica de tipo GIS.</w:t>
            </w:r>
          </w:p>
        </w:tc>
        <w:tc>
          <w:tcPr>
            <w:tcW w:w="3372" w:type="dxa"/>
            <w:tcBorders>
              <w:top w:val="single" w:sz="4" w:space="0" w:color="auto"/>
              <w:left w:val="single" w:sz="4" w:space="0" w:color="auto"/>
              <w:bottom w:val="single" w:sz="4" w:space="0" w:color="auto"/>
              <w:right w:val="single" w:sz="4" w:space="0" w:color="auto"/>
            </w:tcBorders>
            <w:noWrap/>
            <w:vAlign w:val="center"/>
            <w:hideMark/>
          </w:tcPr>
          <w:p w14:paraId="6367A9E4" w14:textId="77777777" w:rsidR="00065A4C" w:rsidRPr="009E3D62" w:rsidRDefault="009E3D62" w:rsidP="00183F30">
            <w:pPr>
              <w:rPr>
                <w:rFonts w:ascii="Times New Roman" w:hAnsi="Times New Roman" w:cs="Times New Roman"/>
                <w:b/>
              </w:rPr>
            </w:pPr>
            <w:r w:rsidRPr="009E3D62">
              <w:rPr>
                <w:b/>
              </w:rPr>
              <w:t>PRÁCTICA 5-Construir trafo de tensión capacitivo con condensadores en serie. Realizar mediciones PRÁCTICA 6- Construir trafo de intensidad utilizando bobinas acopladas. Realizar mediciones. Diseño de un C.T. con el software AMIKIT 4.0 de Ormazabal. Actividades de comprobacón y aplicación UNIDAD 4 Libro Paraninfo</w:t>
            </w:r>
            <w:r w:rsidR="00065A4C" w:rsidRPr="009E3D62">
              <w:rPr>
                <w:rFonts w:ascii="Times New Roman" w:hAnsi="Times New Roman" w:cs="Times New Roman"/>
                <w:b/>
              </w:rPr>
              <w:t>.</w:t>
            </w:r>
          </w:p>
        </w:tc>
      </w:tr>
      <w:tr w:rsidR="00065A4C" w14:paraId="1F982BCE" w14:textId="77777777" w:rsidTr="00183F30">
        <w:trPr>
          <w:trHeight w:val="575"/>
        </w:trPr>
        <w:tc>
          <w:tcPr>
            <w:tcW w:w="1541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23CA3677" w14:textId="77777777" w:rsidR="00065A4C" w:rsidRDefault="00065A4C" w:rsidP="00183F30">
            <w:pPr>
              <w:jc w:val="center"/>
              <w:rPr>
                <w:rFonts w:ascii="Times New Roman" w:hAnsi="Times New Roman" w:cs="Times New Roman"/>
                <w:b/>
              </w:rPr>
            </w:pPr>
            <w:r>
              <w:rPr>
                <w:rFonts w:ascii="Times New Roman" w:hAnsi="Times New Roman" w:cs="Times New Roman"/>
                <w:b/>
              </w:rPr>
              <w:t>OBJETIVOS</w:t>
            </w:r>
          </w:p>
        </w:tc>
      </w:tr>
      <w:tr w:rsidR="00065A4C" w14:paraId="774E0361" w14:textId="77777777" w:rsidTr="00183F30">
        <w:trPr>
          <w:trHeight w:val="1676"/>
        </w:trPr>
        <w:tc>
          <w:tcPr>
            <w:tcW w:w="15416" w:type="dxa"/>
            <w:gridSpan w:val="4"/>
            <w:tcBorders>
              <w:top w:val="single" w:sz="4" w:space="0" w:color="auto"/>
              <w:left w:val="single" w:sz="4" w:space="0" w:color="auto"/>
              <w:bottom w:val="single" w:sz="4" w:space="0" w:color="auto"/>
              <w:right w:val="single" w:sz="4" w:space="0" w:color="auto"/>
            </w:tcBorders>
            <w:noWrap/>
            <w:vAlign w:val="center"/>
          </w:tcPr>
          <w:p w14:paraId="2BD536A2" w14:textId="77777777" w:rsidR="00065A4C" w:rsidRDefault="00065A4C" w:rsidP="00183F30">
            <w:pPr>
              <w:numPr>
                <w:ilvl w:val="0"/>
                <w:numId w:val="8"/>
              </w:numPr>
              <w:rPr>
                <w:b/>
              </w:rPr>
            </w:pPr>
            <w:r>
              <w:rPr>
                <w:b/>
              </w:rPr>
              <w:t>Describir los distintos elementos de mando y protección de una subestación eléctrica.</w:t>
            </w:r>
          </w:p>
          <w:p w14:paraId="2D9DB28E" w14:textId="77777777" w:rsidR="00065A4C" w:rsidRDefault="00065A4C" w:rsidP="00183F30">
            <w:pPr>
              <w:numPr>
                <w:ilvl w:val="0"/>
                <w:numId w:val="8"/>
              </w:numPr>
              <w:rPr>
                <w:b/>
              </w:rPr>
            </w:pPr>
            <w:r>
              <w:rPr>
                <w:b/>
              </w:rPr>
              <w:t>Identificar los distintos tipos de  interruptores automáticos de una subestación eléctrica por su forma externa, símbolo y ubicación.</w:t>
            </w:r>
          </w:p>
          <w:p w14:paraId="15D7B2ED" w14:textId="77777777" w:rsidR="00065A4C" w:rsidRDefault="00065A4C" w:rsidP="00183F30">
            <w:pPr>
              <w:numPr>
                <w:ilvl w:val="0"/>
                <w:numId w:val="8"/>
              </w:numPr>
              <w:rPr>
                <w:b/>
              </w:rPr>
            </w:pPr>
            <w:r>
              <w:rPr>
                <w:b/>
              </w:rPr>
              <w:t>Identificar los distintos tipos de seccionadores de una subestación eléctrica por su forma externa, símbolo y ubicación.</w:t>
            </w:r>
          </w:p>
          <w:p w14:paraId="0EF7F090" w14:textId="77777777" w:rsidR="00065A4C" w:rsidRDefault="00065A4C" w:rsidP="00183F30">
            <w:pPr>
              <w:numPr>
                <w:ilvl w:val="0"/>
                <w:numId w:val="8"/>
              </w:numPr>
              <w:rPr>
                <w:b/>
              </w:rPr>
            </w:pPr>
            <w:r>
              <w:rPr>
                <w:b/>
              </w:rPr>
              <w:t>Describir las distintas partes que conforman el sistema de puesta a tierra de una subestación eléctrica.</w:t>
            </w:r>
          </w:p>
          <w:p w14:paraId="58D47C35" w14:textId="77777777" w:rsidR="00065A4C" w:rsidRDefault="00065A4C" w:rsidP="00183F30">
            <w:pPr>
              <w:numPr>
                <w:ilvl w:val="0"/>
                <w:numId w:val="8"/>
              </w:numPr>
              <w:rPr>
                <w:b/>
              </w:rPr>
            </w:pPr>
            <w:r>
              <w:rPr>
                <w:b/>
              </w:rPr>
              <w:t>Identificar los componentes que forman los servicios auxiliares de una subestación eléctrica.</w:t>
            </w:r>
          </w:p>
          <w:p w14:paraId="6AADEA6C" w14:textId="77777777" w:rsidR="00065A4C" w:rsidRDefault="00065A4C" w:rsidP="00183F30">
            <w:pPr>
              <w:numPr>
                <w:ilvl w:val="0"/>
                <w:numId w:val="8"/>
              </w:numPr>
              <w:rPr>
                <w:b/>
              </w:rPr>
            </w:pPr>
            <w:r>
              <w:rPr>
                <w:b/>
              </w:rPr>
              <w:t>Describir las distintas zonas de una subestación eléctrica.</w:t>
            </w:r>
          </w:p>
          <w:p w14:paraId="2D072407" w14:textId="77777777" w:rsidR="00065A4C" w:rsidRDefault="00065A4C" w:rsidP="00183F30">
            <w:pPr>
              <w:numPr>
                <w:ilvl w:val="0"/>
                <w:numId w:val="8"/>
              </w:numPr>
              <w:rPr>
                <w:b/>
              </w:rPr>
            </w:pPr>
            <w:r>
              <w:rPr>
                <w:b/>
              </w:rPr>
              <w:t>Identificar las celdas metálicas de una subestación eléctrica por su forma externa, símbolo y ubicación.</w:t>
            </w:r>
          </w:p>
          <w:p w14:paraId="05FDDE83" w14:textId="77777777" w:rsidR="00065A4C" w:rsidRPr="00183F30" w:rsidRDefault="00065A4C" w:rsidP="00183F30">
            <w:pPr>
              <w:numPr>
                <w:ilvl w:val="0"/>
                <w:numId w:val="8"/>
              </w:numPr>
              <w:rPr>
                <w:b/>
              </w:rPr>
            </w:pPr>
            <w:r>
              <w:rPr>
                <w:b/>
              </w:rPr>
              <w:t>Identificar los conjuntos típicos de una subestación eléctrica de tipo GIS.</w:t>
            </w:r>
          </w:p>
        </w:tc>
      </w:tr>
    </w:tbl>
    <w:p w14:paraId="06E49E7F" w14:textId="77777777" w:rsidR="00D57386" w:rsidRDefault="00D57386">
      <w:pPr>
        <w:rPr>
          <w:sz w:val="22"/>
          <w:szCs w:val="22"/>
        </w:rPr>
        <w:sectPr w:rsidR="00D57386" w:rsidSect="00A16617">
          <w:pgSz w:w="16840" w:h="11920" w:orient="landscape"/>
          <w:pgMar w:top="1599" w:right="697" w:bottom="851" w:left="278" w:header="318" w:footer="1168" w:gutter="0"/>
          <w:cols w:space="720"/>
        </w:sectPr>
      </w:pPr>
    </w:p>
    <w:p w14:paraId="0BA1242A" w14:textId="77777777" w:rsidR="00383E66" w:rsidRDefault="00383E66">
      <w:pPr>
        <w:rPr>
          <w:sz w:val="22"/>
          <w:szCs w:val="22"/>
        </w:rPr>
      </w:pPr>
    </w:p>
    <w:p w14:paraId="3FF5114F" w14:textId="77777777" w:rsidR="00383E66" w:rsidRDefault="00383E66">
      <w:pPr>
        <w:spacing w:line="220" w:lineRule="exact"/>
        <w:rPr>
          <w:sz w:val="22"/>
          <w:szCs w:val="22"/>
        </w:rPr>
      </w:pPr>
    </w:p>
    <w:p w14:paraId="37A5EA6D" w14:textId="77777777" w:rsidR="00383E66" w:rsidRPr="00383E66" w:rsidRDefault="00383E66" w:rsidP="00383E66">
      <w:pPr>
        <w:spacing w:after="120"/>
        <w:jc w:val="both"/>
        <w:rPr>
          <w:rFonts w:asciiTheme="minorHAnsi" w:hAnsiTheme="minorHAnsi"/>
          <w:b/>
          <w:sz w:val="32"/>
          <w:szCs w:val="32"/>
          <w:lang w:val="es-ES" w:eastAsia="es-ES"/>
        </w:rPr>
      </w:pPr>
      <w:r w:rsidRPr="00383E66">
        <w:rPr>
          <w:rFonts w:asciiTheme="minorHAnsi" w:hAnsiTheme="minorHAnsi"/>
          <w:b/>
          <w:sz w:val="32"/>
          <w:szCs w:val="32"/>
          <w:lang w:val="es-ES" w:eastAsia="es-ES"/>
        </w:rPr>
        <w:t>Capítulo 5. Documentación Técnica. Planos y Esquemas</w:t>
      </w:r>
    </w:p>
    <w:p w14:paraId="731F328F" w14:textId="77777777" w:rsidR="00383E66" w:rsidRPr="00383E66" w:rsidRDefault="00383E66" w:rsidP="00383E66">
      <w:pPr>
        <w:spacing w:line="360" w:lineRule="auto"/>
        <w:ind w:right="-852"/>
        <w:rPr>
          <w:rFonts w:ascii="Arial" w:hAnsi="Arial" w:cs="Arial"/>
          <w:sz w:val="22"/>
          <w:szCs w:val="22"/>
        </w:rPr>
      </w:pPr>
      <w:r w:rsidRPr="008F54EB">
        <w:rPr>
          <w:rFonts w:ascii="Arial" w:hAnsi="Arial" w:cs="Arial"/>
          <w:sz w:val="22"/>
          <w:szCs w:val="22"/>
        </w:rPr>
        <w:t xml:space="preserve">En la documentación técnica de una instalación de una subestación eléctrica, la memoria y los planos son, </w:t>
      </w:r>
      <w:r w:rsidRPr="00383E66">
        <w:rPr>
          <w:rFonts w:ascii="Arial" w:hAnsi="Arial" w:cs="Arial"/>
          <w:sz w:val="22"/>
          <w:szCs w:val="22"/>
        </w:rPr>
        <w:t>para el perfil de este alumnado, los más importantes.</w:t>
      </w:r>
    </w:p>
    <w:p w14:paraId="0EE3856C" w14:textId="77777777" w:rsidR="00383E66" w:rsidRPr="00383E66" w:rsidRDefault="00383E66" w:rsidP="00383E66">
      <w:pPr>
        <w:spacing w:line="360" w:lineRule="auto"/>
        <w:ind w:right="-852"/>
        <w:rPr>
          <w:rFonts w:ascii="Arial" w:hAnsi="Arial" w:cs="Arial"/>
          <w:sz w:val="22"/>
          <w:szCs w:val="22"/>
        </w:rPr>
      </w:pPr>
      <w:r w:rsidRPr="00383E66">
        <w:rPr>
          <w:rFonts w:ascii="Arial" w:hAnsi="Arial" w:cs="Arial"/>
          <w:sz w:val="22"/>
          <w:szCs w:val="22"/>
        </w:rPr>
        <w:t>Se analizan los símbolos eléctricos que figuran en los planos y esquemas de este tipo de instalación.</w:t>
      </w:r>
    </w:p>
    <w:p w14:paraId="4982423F" w14:textId="77777777" w:rsidR="00383E66" w:rsidRPr="00383E66" w:rsidRDefault="00383E66" w:rsidP="00383E66">
      <w:pPr>
        <w:spacing w:line="360" w:lineRule="auto"/>
        <w:ind w:right="-852"/>
        <w:rPr>
          <w:rFonts w:ascii="Arial" w:hAnsi="Arial" w:cs="Arial"/>
          <w:sz w:val="22"/>
          <w:szCs w:val="22"/>
        </w:rPr>
      </w:pPr>
      <w:r w:rsidRPr="00383E66">
        <w:rPr>
          <w:rFonts w:ascii="Arial" w:hAnsi="Arial" w:cs="Arial"/>
          <w:sz w:val="22"/>
          <w:szCs w:val="22"/>
        </w:rPr>
        <w:t>Se pretende, que el alumnado, identifique los distintos elementos por su símbolo y la información que acompaña al mismo.</w:t>
      </w:r>
    </w:p>
    <w:p w14:paraId="253445B4" w14:textId="77777777" w:rsidR="00383E66" w:rsidRPr="00383E66" w:rsidRDefault="00383E66" w:rsidP="00383E66">
      <w:pPr>
        <w:spacing w:line="360" w:lineRule="auto"/>
        <w:ind w:right="-852"/>
        <w:rPr>
          <w:rFonts w:ascii="Arial" w:hAnsi="Arial" w:cs="Arial"/>
          <w:sz w:val="22"/>
          <w:szCs w:val="22"/>
        </w:rPr>
      </w:pPr>
      <w:r w:rsidRPr="00383E66">
        <w:rPr>
          <w:rFonts w:ascii="Arial" w:hAnsi="Arial" w:cs="Arial"/>
          <w:sz w:val="22"/>
          <w:szCs w:val="22"/>
        </w:rPr>
        <w:t>Puede ser interesante que el alumnado elabore esquemas unifilares utilizando algún programa CAD de dibujo.</w:t>
      </w:r>
    </w:p>
    <w:p w14:paraId="6162C38F" w14:textId="77777777" w:rsidR="00383E66" w:rsidRDefault="00383E66">
      <w:pPr>
        <w:spacing w:line="220" w:lineRule="exact"/>
        <w:rPr>
          <w:sz w:val="22"/>
          <w:szCs w:val="22"/>
        </w:rPr>
      </w:pPr>
    </w:p>
    <w:tbl>
      <w:tblPr>
        <w:tblStyle w:val="Sombreadomedio2-nfasis6"/>
        <w:tblW w:w="0" w:type="auto"/>
        <w:tblLook w:val="04A0" w:firstRow="1" w:lastRow="0" w:firstColumn="1" w:lastColumn="0" w:noHBand="0" w:noVBand="1"/>
      </w:tblPr>
      <w:tblGrid>
        <w:gridCol w:w="1242"/>
        <w:gridCol w:w="5529"/>
        <w:gridCol w:w="1449"/>
      </w:tblGrid>
      <w:tr w:rsidR="00383E66" w:rsidRPr="006C5458" w14:paraId="6E11F5DE" w14:textId="77777777" w:rsidTr="00383E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20" w:type="dxa"/>
            <w:gridSpan w:val="3"/>
          </w:tcPr>
          <w:p w14:paraId="24F5357E" w14:textId="77777777" w:rsidR="00383E66" w:rsidRPr="00815E46" w:rsidRDefault="00383E66" w:rsidP="00383E66">
            <w:pPr>
              <w:pStyle w:val="Default"/>
              <w:spacing w:after="120"/>
              <w:jc w:val="center"/>
              <w:rPr>
                <w:rFonts w:asciiTheme="minorHAnsi" w:hAnsiTheme="minorHAnsi" w:cs="Times New Roman"/>
                <w:color w:val="auto"/>
                <w:sz w:val="28"/>
                <w:szCs w:val="28"/>
              </w:rPr>
            </w:pPr>
            <w:r w:rsidRPr="00815E46">
              <w:rPr>
                <w:rFonts w:asciiTheme="minorHAnsi" w:hAnsiTheme="minorHAnsi" w:cs="Times New Roman"/>
                <w:color w:val="auto"/>
                <w:sz w:val="28"/>
                <w:szCs w:val="28"/>
              </w:rPr>
              <w:t>Unidades Didácticas Relacionadas con el Capítulo 5</w:t>
            </w:r>
          </w:p>
        </w:tc>
      </w:tr>
      <w:tr w:rsidR="00383E66" w:rsidRPr="006C5458" w14:paraId="7F3AFEA9" w14:textId="77777777" w:rsidTr="0038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2123059" w14:textId="77777777" w:rsidR="00383E66" w:rsidRPr="00DC5AD0" w:rsidRDefault="00383E66" w:rsidP="00383E66">
            <w:pPr>
              <w:pStyle w:val="Default"/>
              <w:spacing w:after="120"/>
              <w:jc w:val="center"/>
              <w:rPr>
                <w:rFonts w:ascii="Times New Roman" w:hAnsi="Times New Roman" w:cs="Times New Roman"/>
                <w:b w:val="0"/>
                <w:color w:val="4F6228" w:themeColor="accent3" w:themeShade="80"/>
              </w:rPr>
            </w:pPr>
            <w:r w:rsidRPr="00DC5AD0">
              <w:rPr>
                <w:rFonts w:ascii="Times New Roman" w:hAnsi="Times New Roman" w:cs="Times New Roman"/>
                <w:b w:val="0"/>
                <w:color w:val="4F6228" w:themeColor="accent3" w:themeShade="80"/>
              </w:rPr>
              <w:t>Unidad</w:t>
            </w:r>
          </w:p>
        </w:tc>
        <w:tc>
          <w:tcPr>
            <w:tcW w:w="5529" w:type="dxa"/>
          </w:tcPr>
          <w:p w14:paraId="4ED592FC" w14:textId="77777777" w:rsidR="00383E66" w:rsidRPr="00DC5AD0" w:rsidRDefault="00383E66" w:rsidP="00383E66">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F6228" w:themeColor="accent3" w:themeShade="80"/>
              </w:rPr>
            </w:pPr>
            <w:r w:rsidRPr="00DC5AD0">
              <w:rPr>
                <w:rFonts w:ascii="Times New Roman" w:hAnsi="Times New Roman" w:cs="Times New Roman"/>
                <w:b/>
                <w:color w:val="4F6228" w:themeColor="accent3" w:themeShade="80"/>
              </w:rPr>
              <w:t>Definición</w:t>
            </w:r>
          </w:p>
        </w:tc>
        <w:tc>
          <w:tcPr>
            <w:tcW w:w="1449" w:type="dxa"/>
          </w:tcPr>
          <w:p w14:paraId="7274A06A" w14:textId="77777777" w:rsidR="00383E66" w:rsidRPr="00DC5AD0" w:rsidRDefault="00383E66" w:rsidP="00383E66">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F6228" w:themeColor="accent3" w:themeShade="80"/>
              </w:rPr>
            </w:pPr>
            <w:r w:rsidRPr="00DC5AD0">
              <w:rPr>
                <w:rFonts w:ascii="Times New Roman" w:hAnsi="Times New Roman" w:cs="Times New Roman"/>
                <w:b/>
                <w:color w:val="4F6228" w:themeColor="accent3" w:themeShade="80"/>
              </w:rPr>
              <w:t>Horas</w:t>
            </w:r>
          </w:p>
        </w:tc>
      </w:tr>
      <w:tr w:rsidR="00383E66" w:rsidRPr="006C5458" w14:paraId="0AFE0B74" w14:textId="77777777" w:rsidTr="00383E66">
        <w:tc>
          <w:tcPr>
            <w:cnfStyle w:val="001000000000" w:firstRow="0" w:lastRow="0" w:firstColumn="1" w:lastColumn="0" w:oddVBand="0" w:evenVBand="0" w:oddHBand="0" w:evenHBand="0" w:firstRowFirstColumn="0" w:firstRowLastColumn="0" w:lastRowFirstColumn="0" w:lastRowLastColumn="0"/>
            <w:tcW w:w="1242" w:type="dxa"/>
          </w:tcPr>
          <w:p w14:paraId="154898DA" w14:textId="77777777" w:rsidR="00383E66" w:rsidRPr="007422E7" w:rsidRDefault="00383E66" w:rsidP="00383E66">
            <w:pPr>
              <w:pStyle w:val="Default"/>
              <w:spacing w:after="120"/>
              <w:jc w:val="center"/>
              <w:rPr>
                <w:rFonts w:ascii="Times New Roman" w:hAnsi="Times New Roman" w:cs="Times New Roman"/>
                <w:color w:val="auto"/>
              </w:rPr>
            </w:pPr>
            <w:r w:rsidRPr="007422E7">
              <w:rPr>
                <w:rFonts w:ascii="Times New Roman" w:hAnsi="Times New Roman" w:cs="Times New Roman"/>
                <w:color w:val="auto"/>
              </w:rPr>
              <w:t>UD1</w:t>
            </w:r>
            <w:r>
              <w:rPr>
                <w:rFonts w:ascii="Times New Roman" w:hAnsi="Times New Roman" w:cs="Times New Roman"/>
                <w:color w:val="auto"/>
              </w:rPr>
              <w:t>8</w:t>
            </w:r>
          </w:p>
        </w:tc>
        <w:tc>
          <w:tcPr>
            <w:tcW w:w="5529" w:type="dxa"/>
          </w:tcPr>
          <w:p w14:paraId="1D1C95A0" w14:textId="77777777" w:rsidR="00383E66" w:rsidRPr="006C5458" w:rsidRDefault="00383E66" w:rsidP="00383E66">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Documentación técnica</w:t>
            </w:r>
          </w:p>
        </w:tc>
        <w:tc>
          <w:tcPr>
            <w:tcW w:w="1449" w:type="dxa"/>
          </w:tcPr>
          <w:p w14:paraId="6CA4D7F7" w14:textId="77777777" w:rsidR="00383E66" w:rsidRPr="006C5458" w:rsidRDefault="00383E66" w:rsidP="00383E66">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w:t>
            </w:r>
          </w:p>
        </w:tc>
      </w:tr>
      <w:tr w:rsidR="00383E66" w:rsidRPr="006C5458" w14:paraId="5D8F4D15" w14:textId="77777777" w:rsidTr="0038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F0A2A32" w14:textId="77777777" w:rsidR="00383E66" w:rsidRPr="007422E7" w:rsidRDefault="00383E66" w:rsidP="00383E66">
            <w:pPr>
              <w:pStyle w:val="Default"/>
              <w:spacing w:after="120"/>
              <w:jc w:val="center"/>
              <w:rPr>
                <w:rFonts w:ascii="Times New Roman" w:hAnsi="Times New Roman" w:cs="Times New Roman"/>
                <w:color w:val="auto"/>
              </w:rPr>
            </w:pPr>
            <w:r w:rsidRPr="007422E7">
              <w:rPr>
                <w:rFonts w:ascii="Times New Roman" w:hAnsi="Times New Roman" w:cs="Times New Roman"/>
                <w:color w:val="auto"/>
              </w:rPr>
              <w:t>UD1</w:t>
            </w:r>
            <w:r>
              <w:rPr>
                <w:rFonts w:ascii="Times New Roman" w:hAnsi="Times New Roman" w:cs="Times New Roman"/>
                <w:color w:val="auto"/>
              </w:rPr>
              <w:t>9</w:t>
            </w:r>
          </w:p>
        </w:tc>
        <w:tc>
          <w:tcPr>
            <w:tcW w:w="5529" w:type="dxa"/>
          </w:tcPr>
          <w:p w14:paraId="54019DD3" w14:textId="77777777" w:rsidR="00383E66" w:rsidRPr="006C5458" w:rsidRDefault="00383E66" w:rsidP="00383E66">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Interpretación de planos y esquemas</w:t>
            </w:r>
          </w:p>
        </w:tc>
        <w:tc>
          <w:tcPr>
            <w:tcW w:w="1449" w:type="dxa"/>
          </w:tcPr>
          <w:p w14:paraId="5D108370" w14:textId="77777777" w:rsidR="00383E66" w:rsidRPr="006C5458" w:rsidRDefault="00383E66" w:rsidP="00383E66">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12</w:t>
            </w:r>
          </w:p>
        </w:tc>
      </w:tr>
    </w:tbl>
    <w:p w14:paraId="5D8CFFF6" w14:textId="77777777" w:rsidR="00383E66" w:rsidRDefault="00383E66">
      <w:pPr>
        <w:spacing w:line="220" w:lineRule="exact"/>
        <w:rPr>
          <w:sz w:val="22"/>
          <w:szCs w:val="22"/>
        </w:rPr>
      </w:pPr>
    </w:p>
    <w:p w14:paraId="05445856" w14:textId="77777777" w:rsidR="00383E66" w:rsidRDefault="00383E66">
      <w:pPr>
        <w:spacing w:line="220" w:lineRule="exact"/>
        <w:rPr>
          <w:sz w:val="22"/>
          <w:szCs w:val="22"/>
        </w:rPr>
      </w:pPr>
    </w:p>
    <w:p w14:paraId="29FD9829" w14:textId="77777777" w:rsidR="00383E66" w:rsidRDefault="00383E66">
      <w:pPr>
        <w:spacing w:line="220" w:lineRule="exact"/>
        <w:rPr>
          <w:sz w:val="22"/>
          <w:szCs w:val="22"/>
        </w:rPr>
      </w:pPr>
    </w:p>
    <w:p w14:paraId="00C32A3A" w14:textId="77777777" w:rsidR="00D57386" w:rsidRDefault="00065A4C">
      <w:pPr>
        <w:rPr>
          <w:sz w:val="22"/>
          <w:szCs w:val="22"/>
        </w:rPr>
        <w:sectPr w:rsidR="00D57386" w:rsidSect="00D57386">
          <w:pgSz w:w="11920" w:h="16840"/>
          <w:pgMar w:top="697" w:right="851" w:bottom="278" w:left="1599" w:header="318" w:footer="1168" w:gutter="0"/>
          <w:cols w:space="720"/>
        </w:sectPr>
      </w:pPr>
      <w:r>
        <w:rPr>
          <w:sz w:val="22"/>
          <w:szCs w:val="22"/>
        </w:rPr>
        <w:br w:type="page"/>
      </w:r>
    </w:p>
    <w:p w14:paraId="5A379191" w14:textId="77777777" w:rsidR="00065A4C" w:rsidRDefault="00065A4C">
      <w:pPr>
        <w:rPr>
          <w:sz w:val="22"/>
          <w:szCs w:val="22"/>
        </w:rPr>
      </w:pPr>
    </w:p>
    <w:tbl>
      <w:tblPr>
        <w:tblStyle w:val="Tablaconcuadrcula"/>
        <w:tblW w:w="15416" w:type="dxa"/>
        <w:tblInd w:w="0" w:type="dxa"/>
        <w:tblLook w:val="04A0" w:firstRow="1" w:lastRow="0" w:firstColumn="1" w:lastColumn="0" w:noHBand="0" w:noVBand="1"/>
      </w:tblPr>
      <w:tblGrid>
        <w:gridCol w:w="3397"/>
        <w:gridCol w:w="1985"/>
        <w:gridCol w:w="6520"/>
        <w:gridCol w:w="3514"/>
      </w:tblGrid>
      <w:tr w:rsidR="00065A4C" w14:paraId="20BE9821" w14:textId="77777777" w:rsidTr="00183F30">
        <w:trPr>
          <w:trHeight w:val="1101"/>
        </w:trPr>
        <w:tc>
          <w:tcPr>
            <w:tcW w:w="339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0D83EBF" w14:textId="77777777" w:rsidR="00065A4C" w:rsidRDefault="00065A4C" w:rsidP="00183F30">
            <w:pPr>
              <w:jc w:val="center"/>
              <w:rPr>
                <w:rFonts w:ascii="Times New Roman" w:hAnsi="Times New Roman" w:cs="Times New Roman"/>
                <w:b/>
              </w:rPr>
            </w:pPr>
            <w:r>
              <w:rPr>
                <w:rFonts w:ascii="Times New Roman" w:hAnsi="Times New Roman" w:cs="Times New Roman"/>
                <w:b/>
              </w:rPr>
              <w:t>UNIDAD DE TRABAJO 5</w:t>
            </w:r>
          </w:p>
        </w:tc>
        <w:tc>
          <w:tcPr>
            <w:tcW w:w="850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2EBE6E0" w14:textId="77777777" w:rsidR="00065A4C" w:rsidRPr="009458E9" w:rsidRDefault="00065A4C" w:rsidP="00183F30">
            <w:pPr>
              <w:jc w:val="center"/>
              <w:rPr>
                <w:rFonts w:ascii="Times New Roman" w:hAnsi="Times New Roman" w:cs="Times New Roman"/>
                <w:b/>
                <w:sz w:val="28"/>
                <w:szCs w:val="28"/>
              </w:rPr>
            </w:pPr>
            <w:r w:rsidRPr="009458E9">
              <w:rPr>
                <w:rFonts w:ascii="Times New Roman" w:hAnsi="Times New Roman" w:cs="Times New Roman"/>
                <w:b/>
                <w:sz w:val="28"/>
                <w:szCs w:val="28"/>
              </w:rPr>
              <w:t>DOCUMENTACIÓN TÉCNICA: PLANOS Y ESQUEMAS</w:t>
            </w:r>
          </w:p>
        </w:tc>
        <w:tc>
          <w:tcPr>
            <w:tcW w:w="3514"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F04EFC6" w14:textId="77777777" w:rsidR="00065A4C" w:rsidRDefault="00065A4C" w:rsidP="00183F30">
            <w:pPr>
              <w:rPr>
                <w:rFonts w:ascii="Times New Roman" w:hAnsi="Times New Roman" w:cs="Times New Roman"/>
                <w:b/>
              </w:rPr>
            </w:pPr>
            <w:r>
              <w:rPr>
                <w:rFonts w:ascii="Times New Roman" w:hAnsi="Times New Roman" w:cs="Times New Roman"/>
                <w:b/>
              </w:rPr>
              <w:t>Nº DE HORAS: 16</w:t>
            </w:r>
          </w:p>
          <w:p w14:paraId="0B6F54F3" w14:textId="77777777" w:rsidR="00065A4C" w:rsidRDefault="00065A4C" w:rsidP="00183F30">
            <w:pPr>
              <w:rPr>
                <w:rFonts w:ascii="Times New Roman" w:hAnsi="Times New Roman" w:cs="Times New Roman"/>
                <w:b/>
              </w:rPr>
            </w:pPr>
          </w:p>
          <w:p w14:paraId="491AB5D5" w14:textId="77777777" w:rsidR="00065A4C" w:rsidRDefault="00065A4C" w:rsidP="00183F30">
            <w:pPr>
              <w:rPr>
                <w:rFonts w:ascii="Times New Roman" w:hAnsi="Times New Roman" w:cs="Times New Roman"/>
                <w:b/>
              </w:rPr>
            </w:pPr>
            <w:r>
              <w:rPr>
                <w:rFonts w:ascii="Times New Roman" w:hAnsi="Times New Roman" w:cs="Times New Roman"/>
                <w:b/>
              </w:rPr>
              <w:t>FECHA: 22/01/2019</w:t>
            </w:r>
          </w:p>
        </w:tc>
      </w:tr>
      <w:tr w:rsidR="00065A4C" w14:paraId="21D7CD7D" w14:textId="77777777" w:rsidTr="00183F30">
        <w:trPr>
          <w:trHeight w:val="707"/>
        </w:trPr>
        <w:tc>
          <w:tcPr>
            <w:tcW w:w="339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4ADEE51B" w14:textId="77777777" w:rsidR="00065A4C" w:rsidRDefault="00065A4C" w:rsidP="00183F30">
            <w:pPr>
              <w:jc w:val="center"/>
              <w:rPr>
                <w:rFonts w:ascii="Times New Roman" w:hAnsi="Times New Roman" w:cs="Times New Roman"/>
                <w:b/>
              </w:rPr>
            </w:pPr>
            <w:r>
              <w:rPr>
                <w:rFonts w:ascii="Times New Roman" w:hAnsi="Times New Roman" w:cs="Times New Roman"/>
                <w:b/>
              </w:rPr>
              <w:t>RESULTADOS DE APRENDIZAJE</w:t>
            </w:r>
          </w:p>
        </w:tc>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640822B6" w14:textId="77777777" w:rsidR="00065A4C" w:rsidRDefault="00065A4C" w:rsidP="00183F30">
            <w:pPr>
              <w:jc w:val="center"/>
              <w:rPr>
                <w:rFonts w:ascii="Times New Roman" w:hAnsi="Times New Roman" w:cs="Times New Roman"/>
                <w:b/>
              </w:rPr>
            </w:pPr>
            <w:r>
              <w:rPr>
                <w:rFonts w:ascii="Times New Roman" w:hAnsi="Times New Roman" w:cs="Times New Roman"/>
                <w:b/>
              </w:rPr>
              <w:t>CONTENIDOS</w:t>
            </w:r>
          </w:p>
        </w:tc>
        <w:tc>
          <w:tcPr>
            <w:tcW w:w="652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27287B28" w14:textId="77777777" w:rsidR="00065A4C" w:rsidRDefault="00065A4C" w:rsidP="00183F30">
            <w:pPr>
              <w:jc w:val="center"/>
              <w:rPr>
                <w:rFonts w:ascii="Times New Roman" w:hAnsi="Times New Roman" w:cs="Times New Roman"/>
                <w:b/>
              </w:rPr>
            </w:pPr>
            <w:r>
              <w:rPr>
                <w:rFonts w:ascii="Times New Roman" w:hAnsi="Times New Roman" w:cs="Times New Roman"/>
                <w:b/>
              </w:rPr>
              <w:t>CRITERIOS DE EVALUACIÓN</w:t>
            </w:r>
          </w:p>
        </w:tc>
        <w:tc>
          <w:tcPr>
            <w:tcW w:w="351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57097B9B" w14:textId="77777777" w:rsidR="00065A4C" w:rsidRDefault="00065A4C" w:rsidP="00183F30">
            <w:pPr>
              <w:jc w:val="center"/>
              <w:rPr>
                <w:rFonts w:ascii="Times New Roman" w:hAnsi="Times New Roman" w:cs="Times New Roman"/>
                <w:b/>
              </w:rPr>
            </w:pPr>
            <w:r>
              <w:rPr>
                <w:rFonts w:ascii="Times New Roman" w:hAnsi="Times New Roman" w:cs="Times New Roman"/>
                <w:b/>
              </w:rPr>
              <w:t>ACTIVIDADES</w:t>
            </w:r>
          </w:p>
        </w:tc>
      </w:tr>
      <w:tr w:rsidR="00065A4C" w14:paraId="4B99B8F9" w14:textId="77777777" w:rsidTr="00183F30">
        <w:trPr>
          <w:trHeight w:val="3576"/>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EF308A1" w14:textId="77777777" w:rsidR="00065A4C" w:rsidRPr="009458E9" w:rsidRDefault="00065A4C" w:rsidP="00183F30">
            <w:pPr>
              <w:jc w:val="center"/>
              <w:rPr>
                <w:rFonts w:ascii="Times New Roman" w:hAnsi="Times New Roman" w:cs="Times New Roman"/>
                <w:b/>
                <w:sz w:val="32"/>
                <w:szCs w:val="32"/>
              </w:rPr>
            </w:pPr>
            <w:r w:rsidRPr="009458E9">
              <w:rPr>
                <w:rFonts w:ascii="Times New Roman" w:hAnsi="Times New Roman" w:cs="Times New Roman"/>
                <w:b/>
                <w:sz w:val="32"/>
                <w:szCs w:val="32"/>
              </w:rPr>
              <w:t>RA 4</w:t>
            </w:r>
          </w:p>
          <w:p w14:paraId="7C9EE89E" w14:textId="77777777" w:rsidR="00065A4C" w:rsidRPr="009458E9" w:rsidRDefault="00065A4C" w:rsidP="00183F30">
            <w:pPr>
              <w:jc w:val="center"/>
              <w:rPr>
                <w:rFonts w:ascii="Times New Roman" w:hAnsi="Times New Roman" w:cs="Times New Roman"/>
                <w:b/>
                <w:sz w:val="32"/>
                <w:szCs w:val="32"/>
              </w:rPr>
            </w:pPr>
            <w:r w:rsidRPr="009458E9">
              <w:rPr>
                <w:rFonts w:ascii="Times New Roman" w:hAnsi="Times New Roman" w:cs="Times New Roman"/>
                <w:b/>
                <w:sz w:val="32"/>
                <w:szCs w:val="32"/>
              </w:rPr>
              <w:t>RA 6</w:t>
            </w:r>
          </w:p>
          <w:p w14:paraId="774EF765" w14:textId="77777777" w:rsidR="00065A4C" w:rsidRDefault="00065A4C" w:rsidP="00183F30">
            <w:pPr>
              <w:jc w:val="center"/>
              <w:rPr>
                <w:rFonts w:ascii="Times New Roman" w:hAnsi="Times New Roman" w:cs="Times New Roman"/>
                <w:b/>
              </w:rPr>
            </w:pPr>
            <w:r w:rsidRPr="009458E9">
              <w:rPr>
                <w:rFonts w:ascii="Times New Roman" w:hAnsi="Times New Roman" w:cs="Times New Roman"/>
                <w:b/>
                <w:sz w:val="32"/>
                <w:szCs w:val="32"/>
              </w:rPr>
              <w:t>RA 8</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75E397" w14:textId="77777777" w:rsidR="00065A4C" w:rsidRDefault="00065A4C" w:rsidP="00183F30">
            <w:pPr>
              <w:jc w:val="center"/>
              <w:rPr>
                <w:rFonts w:ascii="Times New Roman" w:hAnsi="Times New Roman" w:cs="Times New Roman"/>
                <w:b/>
                <w:lang w:val="en-US"/>
              </w:rPr>
            </w:pPr>
            <w:r>
              <w:rPr>
                <w:rFonts w:ascii="Times New Roman" w:hAnsi="Times New Roman" w:cs="Times New Roman"/>
                <w:b/>
                <w:lang w:val="en-US"/>
              </w:rPr>
              <w:t>Introducción.</w:t>
            </w:r>
          </w:p>
          <w:p w14:paraId="64A8E21C" w14:textId="77777777" w:rsidR="00065A4C" w:rsidRDefault="00065A4C" w:rsidP="00183F30">
            <w:pPr>
              <w:jc w:val="center"/>
              <w:rPr>
                <w:rFonts w:ascii="Times New Roman" w:hAnsi="Times New Roman" w:cs="Times New Roman"/>
                <w:b/>
                <w:lang w:val="en-US"/>
              </w:rPr>
            </w:pPr>
            <w:r>
              <w:rPr>
                <w:rFonts w:ascii="Times New Roman" w:hAnsi="Times New Roman" w:cs="Times New Roman"/>
                <w:b/>
                <w:lang w:val="en-US"/>
              </w:rPr>
              <w:t>5.2.   Documentos   de   un   proyecto   de   una</w:t>
            </w:r>
          </w:p>
          <w:p w14:paraId="3DF7263C" w14:textId="77777777" w:rsidR="00065A4C" w:rsidRDefault="00065A4C" w:rsidP="00183F30">
            <w:pPr>
              <w:jc w:val="center"/>
              <w:rPr>
                <w:rFonts w:ascii="Times New Roman" w:hAnsi="Times New Roman" w:cs="Times New Roman"/>
                <w:b/>
                <w:lang w:val="en-US"/>
              </w:rPr>
            </w:pPr>
            <w:r>
              <w:rPr>
                <w:rFonts w:ascii="Times New Roman" w:hAnsi="Times New Roman" w:cs="Times New Roman"/>
                <w:b/>
                <w:lang w:val="en-US"/>
              </w:rPr>
              <w:t>instalación eléctrica de alta tensión.</w:t>
            </w:r>
          </w:p>
          <w:p w14:paraId="4D82B260" w14:textId="77777777" w:rsidR="00065A4C" w:rsidRDefault="00065A4C" w:rsidP="00183F30">
            <w:pPr>
              <w:jc w:val="center"/>
              <w:rPr>
                <w:rFonts w:ascii="Times New Roman" w:hAnsi="Times New Roman" w:cs="Times New Roman"/>
                <w:b/>
                <w:lang w:val="en-US"/>
              </w:rPr>
            </w:pPr>
            <w:r>
              <w:rPr>
                <w:rFonts w:ascii="Times New Roman" w:hAnsi="Times New Roman" w:cs="Times New Roman"/>
                <w:b/>
                <w:lang w:val="en-US"/>
              </w:rPr>
              <w:t>5.3. Interpretación de planos y esquemas.</w:t>
            </w:r>
          </w:p>
          <w:p w14:paraId="2A01D9E7" w14:textId="77777777" w:rsidR="00065A4C" w:rsidRDefault="00065A4C" w:rsidP="00183F30">
            <w:pPr>
              <w:jc w:val="center"/>
              <w:rPr>
                <w:rFonts w:ascii="Times New Roman" w:hAnsi="Times New Roman" w:cs="Times New Roman"/>
                <w:b/>
                <w:lang w:val="en-US"/>
              </w:rPr>
            </w:pPr>
            <w:r>
              <w:rPr>
                <w:rFonts w:ascii="Times New Roman" w:hAnsi="Times New Roman" w:cs="Times New Roman"/>
                <w:b/>
                <w:lang w:val="en-US"/>
              </w:rPr>
              <w:t>5.4. Proyecto resumido. Memoria y planos</w:t>
            </w:r>
          </w:p>
        </w:tc>
        <w:tc>
          <w:tcPr>
            <w:tcW w:w="6520" w:type="dxa"/>
            <w:tcBorders>
              <w:top w:val="single" w:sz="4" w:space="0" w:color="auto"/>
              <w:left w:val="single" w:sz="4" w:space="0" w:color="auto"/>
              <w:bottom w:val="single" w:sz="4" w:space="0" w:color="auto"/>
              <w:right w:val="single" w:sz="4" w:space="0" w:color="auto"/>
            </w:tcBorders>
            <w:noWrap/>
            <w:vAlign w:val="center"/>
            <w:hideMark/>
          </w:tcPr>
          <w:p w14:paraId="24114245" w14:textId="77777777" w:rsidR="00065A4C" w:rsidRDefault="00065A4C" w:rsidP="00183F30">
            <w:pPr>
              <w:jc w:val="center"/>
              <w:rPr>
                <w:rFonts w:ascii="Times New Roman" w:hAnsi="Times New Roman" w:cs="Times New Roman"/>
                <w:b/>
              </w:rPr>
            </w:pPr>
            <w:r>
              <w:rPr>
                <w:rFonts w:ascii="Times New Roman" w:hAnsi="Times New Roman" w:cs="Times New Roman"/>
                <w:b/>
              </w:rPr>
              <w:t>Interpretar  los  distintos  documentos  que  componen  un proyecto de AT.</w:t>
            </w:r>
          </w:p>
          <w:p w14:paraId="45281241" w14:textId="77777777" w:rsidR="00065A4C" w:rsidRDefault="00065A4C" w:rsidP="00183F30">
            <w:pPr>
              <w:jc w:val="center"/>
              <w:rPr>
                <w:rFonts w:ascii="Times New Roman" w:hAnsi="Times New Roman" w:cs="Times New Roman"/>
                <w:b/>
              </w:rPr>
            </w:pPr>
            <w:r>
              <w:rPr>
                <w:rFonts w:ascii="Times New Roman" w:hAnsi="Times New Roman" w:cs="Times New Roman"/>
                <w:b/>
              </w:rPr>
              <w:t>- Identificar los distintos apartados de cada documento de un proyecto de AT.</w:t>
            </w:r>
          </w:p>
          <w:p w14:paraId="2D512281" w14:textId="77777777" w:rsidR="00065A4C" w:rsidRDefault="00065A4C" w:rsidP="00183F30">
            <w:pPr>
              <w:jc w:val="center"/>
              <w:rPr>
                <w:rFonts w:ascii="Times New Roman" w:hAnsi="Times New Roman" w:cs="Times New Roman"/>
                <w:b/>
              </w:rPr>
            </w:pPr>
            <w:r>
              <w:rPr>
                <w:rFonts w:ascii="Times New Roman" w:hAnsi="Times New Roman" w:cs="Times New Roman"/>
                <w:b/>
              </w:rPr>
              <w:t>- Interpretar los planos y esquemas que suelen utilizarse en</w:t>
            </w:r>
          </w:p>
          <w:p w14:paraId="1CA56F01" w14:textId="77777777" w:rsidR="00065A4C" w:rsidRDefault="00065A4C" w:rsidP="00183F30">
            <w:pPr>
              <w:jc w:val="center"/>
              <w:rPr>
                <w:rFonts w:ascii="Times New Roman" w:hAnsi="Times New Roman" w:cs="Times New Roman"/>
                <w:b/>
              </w:rPr>
            </w:pPr>
            <w:r>
              <w:rPr>
                <w:rFonts w:ascii="Times New Roman" w:hAnsi="Times New Roman" w:cs="Times New Roman"/>
                <w:b/>
              </w:rPr>
              <w:t>las   subestaciones   eléctricas,   identificando   los   distintos elementos por sus símbolos.</w:t>
            </w:r>
          </w:p>
          <w:p w14:paraId="11A03F6D" w14:textId="77777777" w:rsidR="00065A4C" w:rsidRDefault="00065A4C" w:rsidP="00183F30">
            <w:pPr>
              <w:jc w:val="center"/>
              <w:rPr>
                <w:rFonts w:ascii="Times New Roman" w:hAnsi="Times New Roman" w:cs="Times New Roman"/>
                <w:b/>
              </w:rPr>
            </w:pPr>
            <w:r>
              <w:rPr>
                <w:rFonts w:ascii="Times New Roman" w:hAnsi="Times New Roman" w:cs="Times New Roman"/>
                <w:b/>
              </w:rPr>
              <w:t>- Interpretar los valores que se indican en los símbolos de un</w:t>
            </w:r>
          </w:p>
          <w:p w14:paraId="4BADE5B4" w14:textId="77777777" w:rsidR="00065A4C" w:rsidRDefault="00065A4C" w:rsidP="00183F30">
            <w:pPr>
              <w:jc w:val="center"/>
              <w:rPr>
                <w:rFonts w:ascii="Times New Roman" w:hAnsi="Times New Roman" w:cs="Times New Roman"/>
                <w:b/>
              </w:rPr>
            </w:pPr>
            <w:r>
              <w:rPr>
                <w:rFonts w:ascii="Times New Roman" w:hAnsi="Times New Roman" w:cs="Times New Roman"/>
                <w:b/>
              </w:rPr>
              <w:t>plano o esquema de AT.</w:t>
            </w:r>
          </w:p>
          <w:p w14:paraId="69521191" w14:textId="77777777" w:rsidR="00065A4C" w:rsidRDefault="00065A4C" w:rsidP="00183F30">
            <w:pPr>
              <w:jc w:val="center"/>
              <w:rPr>
                <w:rFonts w:ascii="Times New Roman" w:hAnsi="Times New Roman" w:cs="Times New Roman"/>
                <w:b/>
              </w:rPr>
            </w:pPr>
            <w:r>
              <w:rPr>
                <w:rFonts w:ascii="Times New Roman" w:hAnsi="Times New Roman" w:cs="Times New Roman"/>
                <w:b/>
              </w:rPr>
              <w:t>-  Interpretar  los  distintos  esquemas  de  conexión  de  una subestación a la red eléctrica.</w:t>
            </w:r>
          </w:p>
          <w:p w14:paraId="0C78C617" w14:textId="77777777" w:rsidR="00065A4C" w:rsidRDefault="00065A4C" w:rsidP="00183F30">
            <w:pPr>
              <w:jc w:val="center"/>
              <w:rPr>
                <w:rFonts w:ascii="Times New Roman" w:hAnsi="Times New Roman" w:cs="Times New Roman"/>
                <w:b/>
              </w:rPr>
            </w:pPr>
            <w:r>
              <w:rPr>
                <w:rFonts w:ascii="Times New Roman" w:hAnsi="Times New Roman" w:cs="Times New Roman"/>
                <w:b/>
              </w:rPr>
              <w:t>-  Interpretar  las  distintas  maniobras  de  explotación  en  una</w:t>
            </w:r>
          </w:p>
          <w:p w14:paraId="10540EBD" w14:textId="77777777" w:rsidR="00065A4C" w:rsidRDefault="00065A4C" w:rsidP="00183F30">
            <w:pPr>
              <w:jc w:val="center"/>
              <w:rPr>
                <w:rFonts w:ascii="Times New Roman" w:hAnsi="Times New Roman" w:cs="Times New Roman"/>
                <w:b/>
              </w:rPr>
            </w:pPr>
            <w:r>
              <w:rPr>
                <w:rFonts w:ascii="Times New Roman" w:hAnsi="Times New Roman" w:cs="Times New Roman"/>
                <w:b/>
              </w:rPr>
              <w:t>subestación eléctrica.</w:t>
            </w:r>
          </w:p>
          <w:p w14:paraId="03C62CD9" w14:textId="77777777" w:rsidR="00065A4C" w:rsidRDefault="00065A4C" w:rsidP="00183F30">
            <w:pPr>
              <w:jc w:val="center"/>
              <w:rPr>
                <w:rFonts w:ascii="Times New Roman" w:hAnsi="Times New Roman" w:cs="Times New Roman"/>
                <w:b/>
              </w:rPr>
            </w:pPr>
            <w:r>
              <w:rPr>
                <w:rFonts w:ascii="Times New Roman" w:hAnsi="Times New Roman" w:cs="Times New Roman"/>
                <w:b/>
              </w:rPr>
              <w:t>- Elaborar esquemas unifilares de distintas instalaciones de una subestación eléctrica.</w:t>
            </w:r>
          </w:p>
        </w:tc>
        <w:tc>
          <w:tcPr>
            <w:tcW w:w="3514" w:type="dxa"/>
            <w:tcBorders>
              <w:top w:val="single" w:sz="4" w:space="0" w:color="auto"/>
              <w:left w:val="single" w:sz="4" w:space="0" w:color="auto"/>
              <w:bottom w:val="single" w:sz="4" w:space="0" w:color="auto"/>
              <w:right w:val="single" w:sz="4" w:space="0" w:color="auto"/>
            </w:tcBorders>
            <w:noWrap/>
            <w:vAlign w:val="center"/>
            <w:hideMark/>
          </w:tcPr>
          <w:p w14:paraId="64B33F8C" w14:textId="77777777" w:rsidR="00065A4C" w:rsidRPr="009E3D62" w:rsidRDefault="009E3D62" w:rsidP="00183F30">
            <w:pPr>
              <w:rPr>
                <w:rFonts w:ascii="Times New Roman" w:hAnsi="Times New Roman" w:cs="Times New Roman"/>
                <w:b/>
              </w:rPr>
            </w:pPr>
            <w:r w:rsidRPr="009E3D62">
              <w:rPr>
                <w:b/>
              </w:rPr>
              <w:t>Medición en trifásica con transformadores de intensidad y tensión. Actividades de comprobacón y aplicación UNIDAD 5 Libro Paraninfo</w:t>
            </w:r>
          </w:p>
        </w:tc>
      </w:tr>
      <w:tr w:rsidR="00065A4C" w14:paraId="0E5EF790" w14:textId="77777777" w:rsidTr="00183F30">
        <w:trPr>
          <w:trHeight w:val="575"/>
        </w:trPr>
        <w:tc>
          <w:tcPr>
            <w:tcW w:w="1541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6359FD80" w14:textId="77777777" w:rsidR="00065A4C" w:rsidRDefault="00065A4C" w:rsidP="00183F30">
            <w:pPr>
              <w:jc w:val="center"/>
              <w:rPr>
                <w:rFonts w:ascii="Times New Roman" w:hAnsi="Times New Roman" w:cs="Times New Roman"/>
                <w:b/>
              </w:rPr>
            </w:pPr>
            <w:r>
              <w:rPr>
                <w:rFonts w:ascii="Times New Roman" w:hAnsi="Times New Roman" w:cs="Times New Roman"/>
                <w:b/>
              </w:rPr>
              <w:t>OBJETIVOS</w:t>
            </w:r>
          </w:p>
        </w:tc>
      </w:tr>
      <w:tr w:rsidR="00065A4C" w14:paraId="12F7B808" w14:textId="77777777" w:rsidTr="00183F30">
        <w:trPr>
          <w:trHeight w:val="1676"/>
        </w:trPr>
        <w:tc>
          <w:tcPr>
            <w:tcW w:w="15416" w:type="dxa"/>
            <w:gridSpan w:val="4"/>
            <w:tcBorders>
              <w:top w:val="single" w:sz="4" w:space="0" w:color="auto"/>
              <w:left w:val="single" w:sz="4" w:space="0" w:color="auto"/>
              <w:bottom w:val="single" w:sz="4" w:space="0" w:color="auto"/>
              <w:right w:val="single" w:sz="4" w:space="0" w:color="auto"/>
            </w:tcBorders>
            <w:noWrap/>
            <w:vAlign w:val="center"/>
          </w:tcPr>
          <w:p w14:paraId="6C4BFD8A" w14:textId="77777777" w:rsidR="00065A4C" w:rsidRDefault="00065A4C" w:rsidP="00183F30">
            <w:pPr>
              <w:ind w:left="2136"/>
              <w:rPr>
                <w:b/>
              </w:rPr>
            </w:pPr>
          </w:p>
          <w:p w14:paraId="3A4A9A1C" w14:textId="77777777" w:rsidR="00065A4C" w:rsidRDefault="00065A4C" w:rsidP="00183F30">
            <w:pPr>
              <w:numPr>
                <w:ilvl w:val="0"/>
                <w:numId w:val="9"/>
              </w:numPr>
              <w:rPr>
                <w:b/>
              </w:rPr>
            </w:pPr>
            <w:r>
              <w:rPr>
                <w:b/>
              </w:rPr>
              <w:t>Interpretar los distintos documentos que componen un proyecto de AT.</w:t>
            </w:r>
          </w:p>
          <w:p w14:paraId="5B06EB21" w14:textId="77777777" w:rsidR="00065A4C" w:rsidRDefault="00065A4C" w:rsidP="00183F30">
            <w:pPr>
              <w:numPr>
                <w:ilvl w:val="0"/>
                <w:numId w:val="9"/>
              </w:numPr>
              <w:rPr>
                <w:b/>
              </w:rPr>
            </w:pPr>
            <w:r>
              <w:rPr>
                <w:b/>
              </w:rPr>
              <w:t>Identificar los distintos apartados de cada documento de un proyecto de AT.</w:t>
            </w:r>
          </w:p>
          <w:p w14:paraId="33772B5A" w14:textId="77777777" w:rsidR="00065A4C" w:rsidRDefault="00065A4C" w:rsidP="00183F30">
            <w:pPr>
              <w:numPr>
                <w:ilvl w:val="0"/>
                <w:numId w:val="9"/>
              </w:numPr>
              <w:rPr>
                <w:b/>
              </w:rPr>
            </w:pPr>
            <w:r>
              <w:rPr>
                <w:b/>
              </w:rPr>
              <w:t>Interpretar los planos y esquemas que suelen utilizarse en las subestaciones eléctricas, identificando los distintos elementos por sus símbolos.</w:t>
            </w:r>
          </w:p>
          <w:p w14:paraId="7DC6F7C7" w14:textId="77777777" w:rsidR="00065A4C" w:rsidRDefault="00065A4C" w:rsidP="00183F30">
            <w:pPr>
              <w:numPr>
                <w:ilvl w:val="0"/>
                <w:numId w:val="9"/>
              </w:numPr>
              <w:rPr>
                <w:b/>
              </w:rPr>
            </w:pPr>
            <w:r>
              <w:rPr>
                <w:b/>
              </w:rPr>
              <w:t>Interpretar los valores que se indican en los símbolos de un plano o esquema de AT.</w:t>
            </w:r>
          </w:p>
          <w:p w14:paraId="551C9690" w14:textId="77777777" w:rsidR="00065A4C" w:rsidRDefault="00065A4C" w:rsidP="00183F30">
            <w:pPr>
              <w:numPr>
                <w:ilvl w:val="0"/>
                <w:numId w:val="9"/>
              </w:numPr>
              <w:rPr>
                <w:b/>
              </w:rPr>
            </w:pPr>
            <w:r>
              <w:rPr>
                <w:b/>
              </w:rPr>
              <w:t>Interpretar los distintos esquemas de conexión de una subestación a la red eléctrica.</w:t>
            </w:r>
          </w:p>
          <w:p w14:paraId="44C8E329" w14:textId="77777777" w:rsidR="00065A4C" w:rsidRDefault="00065A4C" w:rsidP="00183F30">
            <w:pPr>
              <w:numPr>
                <w:ilvl w:val="0"/>
                <w:numId w:val="9"/>
              </w:numPr>
              <w:rPr>
                <w:b/>
              </w:rPr>
            </w:pPr>
            <w:r>
              <w:rPr>
                <w:b/>
              </w:rPr>
              <w:t>Interpretar las distintas maniobras de explotación en una subestación eléctrica.</w:t>
            </w:r>
          </w:p>
          <w:p w14:paraId="69BF755B" w14:textId="77777777" w:rsidR="00065A4C" w:rsidRDefault="00065A4C" w:rsidP="00183F30">
            <w:pPr>
              <w:numPr>
                <w:ilvl w:val="0"/>
                <w:numId w:val="9"/>
              </w:numPr>
              <w:rPr>
                <w:b/>
              </w:rPr>
            </w:pPr>
            <w:r>
              <w:rPr>
                <w:b/>
              </w:rPr>
              <w:t>Elaborar esquemas unifilares de distintas instalaciones de una subestación eléctrica.</w:t>
            </w:r>
          </w:p>
          <w:p w14:paraId="71061F9D" w14:textId="77777777" w:rsidR="00065A4C" w:rsidRDefault="00065A4C" w:rsidP="00183F30">
            <w:pPr>
              <w:rPr>
                <w:b/>
              </w:rPr>
            </w:pPr>
          </w:p>
        </w:tc>
      </w:tr>
    </w:tbl>
    <w:p w14:paraId="445BD742" w14:textId="77777777" w:rsidR="00D57386" w:rsidRDefault="00D57386">
      <w:pPr>
        <w:rPr>
          <w:sz w:val="22"/>
          <w:szCs w:val="22"/>
        </w:rPr>
        <w:sectPr w:rsidR="00D57386" w:rsidSect="00D57386">
          <w:pgSz w:w="16840" w:h="11920" w:orient="landscape"/>
          <w:pgMar w:top="1599" w:right="697" w:bottom="851" w:left="278" w:header="318" w:footer="1168" w:gutter="0"/>
          <w:cols w:space="720"/>
        </w:sectPr>
      </w:pPr>
    </w:p>
    <w:p w14:paraId="125DDC57" w14:textId="77777777" w:rsidR="00065A4C" w:rsidRDefault="00065A4C">
      <w:pPr>
        <w:rPr>
          <w:sz w:val="22"/>
          <w:szCs w:val="22"/>
        </w:rPr>
      </w:pPr>
    </w:p>
    <w:p w14:paraId="35DAB585" w14:textId="77777777" w:rsidR="00383E66" w:rsidRDefault="00383E66">
      <w:pPr>
        <w:spacing w:line="220" w:lineRule="exact"/>
        <w:rPr>
          <w:sz w:val="22"/>
          <w:szCs w:val="22"/>
        </w:rPr>
      </w:pPr>
    </w:p>
    <w:p w14:paraId="227286D6" w14:textId="77777777" w:rsidR="00383E66" w:rsidRPr="00383E66" w:rsidRDefault="00383E66" w:rsidP="00383E66">
      <w:pPr>
        <w:spacing w:after="120"/>
        <w:jc w:val="both"/>
        <w:rPr>
          <w:rFonts w:asciiTheme="minorHAnsi" w:hAnsiTheme="minorHAnsi"/>
          <w:b/>
          <w:sz w:val="32"/>
          <w:szCs w:val="32"/>
          <w:lang w:val="es-ES" w:eastAsia="es-ES"/>
        </w:rPr>
      </w:pPr>
      <w:r w:rsidRPr="00383E66">
        <w:rPr>
          <w:rFonts w:asciiTheme="minorHAnsi" w:hAnsiTheme="minorHAnsi"/>
          <w:b/>
          <w:sz w:val="32"/>
          <w:szCs w:val="32"/>
          <w:lang w:val="es-ES" w:eastAsia="es-ES"/>
        </w:rPr>
        <w:t>Capítulo 6. Montaje y mantenimiento de subestaciones</w:t>
      </w:r>
    </w:p>
    <w:p w14:paraId="1EAB7937" w14:textId="77777777" w:rsidR="00383E66" w:rsidRPr="008F54EB" w:rsidRDefault="00383E66" w:rsidP="00383E66">
      <w:pPr>
        <w:spacing w:line="360" w:lineRule="auto"/>
        <w:ind w:right="-852"/>
        <w:rPr>
          <w:rFonts w:ascii="Arial" w:hAnsi="Arial" w:cs="Arial"/>
          <w:sz w:val="22"/>
          <w:szCs w:val="22"/>
        </w:rPr>
      </w:pPr>
      <w:r w:rsidRPr="008F54EB">
        <w:rPr>
          <w:rFonts w:ascii="Arial" w:hAnsi="Arial" w:cs="Arial"/>
          <w:sz w:val="22"/>
          <w:szCs w:val="22"/>
        </w:rPr>
        <w:t xml:space="preserve">En el montaje y mantenimiento de una subestación eléctrica existen una serie de procedimientos establecidos. </w:t>
      </w:r>
    </w:p>
    <w:p w14:paraId="3355F2AC" w14:textId="77777777" w:rsidR="00383E66" w:rsidRPr="008F54EB" w:rsidRDefault="00383E66" w:rsidP="00383E66">
      <w:pPr>
        <w:spacing w:line="360" w:lineRule="auto"/>
        <w:ind w:right="-852"/>
        <w:rPr>
          <w:rFonts w:ascii="Arial" w:hAnsi="Arial" w:cs="Arial"/>
          <w:sz w:val="22"/>
          <w:szCs w:val="22"/>
        </w:rPr>
      </w:pPr>
      <w:r w:rsidRPr="008F54EB">
        <w:rPr>
          <w:rFonts w:ascii="Arial" w:hAnsi="Arial" w:cs="Arial"/>
          <w:sz w:val="22"/>
          <w:szCs w:val="22"/>
        </w:rPr>
        <w:t>Se pretende que el alumnado interprete las distintas operaciones que se realizan y distinga los distintos formularios que se suelen incluir en el montaje y mantenimiento.</w:t>
      </w:r>
    </w:p>
    <w:p w14:paraId="034B731A" w14:textId="77777777" w:rsidR="00383E66" w:rsidRPr="008F54EB" w:rsidRDefault="00383E66" w:rsidP="00383E66">
      <w:pPr>
        <w:spacing w:line="360" w:lineRule="auto"/>
        <w:ind w:right="-852"/>
        <w:rPr>
          <w:rFonts w:ascii="Arial" w:hAnsi="Arial" w:cs="Arial"/>
          <w:sz w:val="22"/>
          <w:szCs w:val="22"/>
        </w:rPr>
      </w:pPr>
      <w:r w:rsidRPr="008F54EB">
        <w:rPr>
          <w:rFonts w:ascii="Arial" w:hAnsi="Arial" w:cs="Arial"/>
          <w:sz w:val="22"/>
          <w:szCs w:val="22"/>
        </w:rPr>
        <w:t>Puede ser interesante que el alumnado utilice algún programa informático de mantenimiento de los muchos que existen en el mercado.</w:t>
      </w:r>
    </w:p>
    <w:p w14:paraId="008B4BEB" w14:textId="77777777" w:rsidR="00383E66" w:rsidRDefault="00383E66" w:rsidP="00383E66">
      <w:pPr>
        <w:ind w:right="-994"/>
        <w:rPr>
          <w:sz w:val="24"/>
          <w:szCs w:val="24"/>
        </w:rPr>
      </w:pPr>
    </w:p>
    <w:p w14:paraId="7AEC34EF" w14:textId="77777777" w:rsidR="00383E66" w:rsidRPr="00AC7A76" w:rsidRDefault="00383E66" w:rsidP="00383E66">
      <w:pPr>
        <w:ind w:right="-994"/>
        <w:rPr>
          <w:sz w:val="24"/>
          <w:szCs w:val="24"/>
        </w:rPr>
      </w:pPr>
    </w:p>
    <w:p w14:paraId="52B7BF5C" w14:textId="77777777" w:rsidR="00383E66" w:rsidRDefault="00383E66">
      <w:pPr>
        <w:spacing w:line="220" w:lineRule="exact"/>
        <w:rPr>
          <w:sz w:val="22"/>
          <w:szCs w:val="22"/>
        </w:rPr>
      </w:pPr>
    </w:p>
    <w:tbl>
      <w:tblPr>
        <w:tblStyle w:val="Sombreadomedio2-nfasis6"/>
        <w:tblW w:w="0" w:type="auto"/>
        <w:tblLook w:val="04A0" w:firstRow="1" w:lastRow="0" w:firstColumn="1" w:lastColumn="0" w:noHBand="0" w:noVBand="1"/>
      </w:tblPr>
      <w:tblGrid>
        <w:gridCol w:w="1242"/>
        <w:gridCol w:w="5529"/>
        <w:gridCol w:w="1449"/>
      </w:tblGrid>
      <w:tr w:rsidR="00383E66" w:rsidRPr="008C56DD" w14:paraId="0549327A" w14:textId="77777777" w:rsidTr="00383E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20" w:type="dxa"/>
            <w:gridSpan w:val="3"/>
          </w:tcPr>
          <w:p w14:paraId="6E3513E5" w14:textId="77777777" w:rsidR="00383E66" w:rsidRPr="008C56DD" w:rsidRDefault="00383E66" w:rsidP="00383E66">
            <w:pPr>
              <w:pStyle w:val="Default"/>
              <w:spacing w:after="120"/>
              <w:jc w:val="center"/>
              <w:rPr>
                <w:rFonts w:asciiTheme="minorHAnsi" w:hAnsiTheme="minorHAnsi" w:cs="Times New Roman"/>
                <w:color w:val="auto"/>
                <w:sz w:val="28"/>
                <w:szCs w:val="28"/>
              </w:rPr>
            </w:pPr>
            <w:r w:rsidRPr="008C56DD">
              <w:rPr>
                <w:rFonts w:asciiTheme="minorHAnsi" w:hAnsiTheme="minorHAnsi" w:cs="Times New Roman"/>
                <w:color w:val="auto"/>
                <w:sz w:val="28"/>
                <w:szCs w:val="28"/>
              </w:rPr>
              <w:t>Unidades Didácticas Relacionadas con el Capítulo 6</w:t>
            </w:r>
          </w:p>
        </w:tc>
      </w:tr>
      <w:tr w:rsidR="00383E66" w:rsidRPr="006C5458" w14:paraId="12498602" w14:textId="77777777" w:rsidTr="0038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4223694" w14:textId="77777777" w:rsidR="00383E66" w:rsidRPr="00DC5AD0" w:rsidRDefault="00383E66" w:rsidP="00383E66">
            <w:pPr>
              <w:pStyle w:val="Default"/>
              <w:spacing w:after="120"/>
              <w:jc w:val="center"/>
              <w:rPr>
                <w:rFonts w:ascii="Times New Roman" w:hAnsi="Times New Roman" w:cs="Times New Roman"/>
                <w:b w:val="0"/>
                <w:color w:val="4F6228" w:themeColor="accent3" w:themeShade="80"/>
              </w:rPr>
            </w:pPr>
            <w:r w:rsidRPr="00DC5AD0">
              <w:rPr>
                <w:rFonts w:ascii="Times New Roman" w:hAnsi="Times New Roman" w:cs="Times New Roman"/>
                <w:b w:val="0"/>
                <w:color w:val="4F6228" w:themeColor="accent3" w:themeShade="80"/>
              </w:rPr>
              <w:t>Unidad</w:t>
            </w:r>
          </w:p>
        </w:tc>
        <w:tc>
          <w:tcPr>
            <w:tcW w:w="5529" w:type="dxa"/>
          </w:tcPr>
          <w:p w14:paraId="0F94B7D1" w14:textId="77777777" w:rsidR="00383E66" w:rsidRPr="00DC5AD0" w:rsidRDefault="00383E66" w:rsidP="00383E66">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F6228" w:themeColor="accent3" w:themeShade="80"/>
              </w:rPr>
            </w:pPr>
            <w:r w:rsidRPr="00DC5AD0">
              <w:rPr>
                <w:rFonts w:ascii="Times New Roman" w:hAnsi="Times New Roman" w:cs="Times New Roman"/>
                <w:b/>
                <w:color w:val="4F6228" w:themeColor="accent3" w:themeShade="80"/>
              </w:rPr>
              <w:t>Definición</w:t>
            </w:r>
          </w:p>
        </w:tc>
        <w:tc>
          <w:tcPr>
            <w:tcW w:w="1449" w:type="dxa"/>
          </w:tcPr>
          <w:p w14:paraId="575C7D8E" w14:textId="77777777" w:rsidR="00383E66" w:rsidRPr="00DC5AD0" w:rsidRDefault="00383E66" w:rsidP="00383E66">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F6228" w:themeColor="accent3" w:themeShade="80"/>
              </w:rPr>
            </w:pPr>
            <w:r w:rsidRPr="00DC5AD0">
              <w:rPr>
                <w:rFonts w:ascii="Times New Roman" w:hAnsi="Times New Roman" w:cs="Times New Roman"/>
                <w:b/>
                <w:color w:val="4F6228" w:themeColor="accent3" w:themeShade="80"/>
              </w:rPr>
              <w:t>Horas</w:t>
            </w:r>
          </w:p>
        </w:tc>
      </w:tr>
      <w:tr w:rsidR="00383E66" w:rsidRPr="006C5458" w14:paraId="5A1E89FD" w14:textId="77777777" w:rsidTr="00383E66">
        <w:tc>
          <w:tcPr>
            <w:cnfStyle w:val="001000000000" w:firstRow="0" w:lastRow="0" w:firstColumn="1" w:lastColumn="0" w:oddVBand="0" w:evenVBand="0" w:oddHBand="0" w:evenHBand="0" w:firstRowFirstColumn="0" w:firstRowLastColumn="0" w:lastRowFirstColumn="0" w:lastRowLastColumn="0"/>
            <w:tcW w:w="1242" w:type="dxa"/>
          </w:tcPr>
          <w:p w14:paraId="29A6B0E7" w14:textId="77777777" w:rsidR="00383E66" w:rsidRPr="007422E7" w:rsidRDefault="00383E66" w:rsidP="00383E66">
            <w:pPr>
              <w:pStyle w:val="Default"/>
              <w:spacing w:after="120"/>
              <w:jc w:val="center"/>
              <w:rPr>
                <w:rFonts w:ascii="Times New Roman" w:hAnsi="Times New Roman" w:cs="Times New Roman"/>
                <w:color w:val="auto"/>
              </w:rPr>
            </w:pPr>
            <w:r w:rsidRPr="007422E7">
              <w:rPr>
                <w:rFonts w:ascii="Times New Roman" w:hAnsi="Times New Roman" w:cs="Times New Roman"/>
                <w:color w:val="auto"/>
              </w:rPr>
              <w:t>UD</w:t>
            </w:r>
            <w:r>
              <w:rPr>
                <w:rFonts w:ascii="Times New Roman" w:hAnsi="Times New Roman" w:cs="Times New Roman"/>
                <w:color w:val="auto"/>
              </w:rPr>
              <w:t>20</w:t>
            </w:r>
          </w:p>
        </w:tc>
        <w:tc>
          <w:tcPr>
            <w:tcW w:w="5529" w:type="dxa"/>
          </w:tcPr>
          <w:p w14:paraId="7ADD4DE7" w14:textId="77777777" w:rsidR="00383E66" w:rsidRPr="006C5458" w:rsidRDefault="00383E66" w:rsidP="00383E66">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Montaje y ejecución de obra</w:t>
            </w:r>
          </w:p>
        </w:tc>
        <w:tc>
          <w:tcPr>
            <w:tcW w:w="1449" w:type="dxa"/>
          </w:tcPr>
          <w:p w14:paraId="17029BC5" w14:textId="77777777" w:rsidR="00383E66" w:rsidRPr="006C5458" w:rsidRDefault="00383E66" w:rsidP="00383E66">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w:t>
            </w:r>
          </w:p>
        </w:tc>
      </w:tr>
      <w:tr w:rsidR="00383E66" w:rsidRPr="006C5458" w14:paraId="3733AC46" w14:textId="77777777" w:rsidTr="0038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0A09C4E" w14:textId="77777777" w:rsidR="00383E66" w:rsidRPr="007422E7" w:rsidRDefault="00383E66" w:rsidP="00383E66">
            <w:pPr>
              <w:pStyle w:val="Default"/>
              <w:spacing w:after="120"/>
              <w:jc w:val="center"/>
              <w:rPr>
                <w:rFonts w:ascii="Times New Roman" w:hAnsi="Times New Roman" w:cs="Times New Roman"/>
                <w:color w:val="auto"/>
              </w:rPr>
            </w:pPr>
            <w:r w:rsidRPr="007422E7">
              <w:rPr>
                <w:rFonts w:ascii="Times New Roman" w:hAnsi="Times New Roman" w:cs="Times New Roman"/>
                <w:color w:val="auto"/>
              </w:rPr>
              <w:t>UD2</w:t>
            </w:r>
            <w:r>
              <w:rPr>
                <w:rFonts w:ascii="Times New Roman" w:hAnsi="Times New Roman" w:cs="Times New Roman"/>
                <w:color w:val="auto"/>
              </w:rPr>
              <w:t>1</w:t>
            </w:r>
          </w:p>
        </w:tc>
        <w:tc>
          <w:tcPr>
            <w:tcW w:w="5529" w:type="dxa"/>
          </w:tcPr>
          <w:p w14:paraId="0C993DAC" w14:textId="77777777" w:rsidR="00383E66" w:rsidRPr="006C5458" w:rsidRDefault="00383E66" w:rsidP="00383E66">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Procedimiento de Descargo de una subestación</w:t>
            </w:r>
          </w:p>
        </w:tc>
        <w:tc>
          <w:tcPr>
            <w:tcW w:w="1449" w:type="dxa"/>
          </w:tcPr>
          <w:p w14:paraId="6DDFA116" w14:textId="77777777" w:rsidR="00383E66" w:rsidRPr="006C5458" w:rsidRDefault="00383E66" w:rsidP="00383E66">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w:t>
            </w:r>
          </w:p>
        </w:tc>
      </w:tr>
      <w:tr w:rsidR="00383E66" w:rsidRPr="006C5458" w14:paraId="7B964249" w14:textId="77777777" w:rsidTr="00383E66">
        <w:tc>
          <w:tcPr>
            <w:cnfStyle w:val="001000000000" w:firstRow="0" w:lastRow="0" w:firstColumn="1" w:lastColumn="0" w:oddVBand="0" w:evenVBand="0" w:oddHBand="0" w:evenHBand="0" w:firstRowFirstColumn="0" w:firstRowLastColumn="0" w:lastRowFirstColumn="0" w:lastRowLastColumn="0"/>
            <w:tcW w:w="1242" w:type="dxa"/>
          </w:tcPr>
          <w:p w14:paraId="5464C6D4" w14:textId="77777777" w:rsidR="00383E66" w:rsidRPr="007422E7" w:rsidRDefault="00383E66" w:rsidP="00383E66">
            <w:pPr>
              <w:pStyle w:val="Default"/>
              <w:spacing w:after="120"/>
              <w:jc w:val="center"/>
              <w:rPr>
                <w:rFonts w:ascii="Times New Roman" w:hAnsi="Times New Roman" w:cs="Times New Roman"/>
                <w:color w:val="auto"/>
              </w:rPr>
            </w:pPr>
            <w:r w:rsidRPr="007422E7">
              <w:rPr>
                <w:rFonts w:ascii="Times New Roman" w:hAnsi="Times New Roman" w:cs="Times New Roman"/>
                <w:color w:val="auto"/>
              </w:rPr>
              <w:t>UD2</w:t>
            </w:r>
            <w:r>
              <w:rPr>
                <w:rFonts w:ascii="Times New Roman" w:hAnsi="Times New Roman" w:cs="Times New Roman"/>
                <w:color w:val="auto"/>
              </w:rPr>
              <w:t>2</w:t>
            </w:r>
          </w:p>
        </w:tc>
        <w:tc>
          <w:tcPr>
            <w:tcW w:w="5529" w:type="dxa"/>
          </w:tcPr>
          <w:p w14:paraId="392CA535" w14:textId="77777777" w:rsidR="00383E66" w:rsidRPr="006C5458" w:rsidRDefault="00383E66" w:rsidP="00383E66">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Mantenimiento de una subestación</w:t>
            </w:r>
          </w:p>
        </w:tc>
        <w:tc>
          <w:tcPr>
            <w:tcW w:w="1449" w:type="dxa"/>
          </w:tcPr>
          <w:p w14:paraId="00CAB534" w14:textId="77777777" w:rsidR="00383E66" w:rsidRPr="006C5458" w:rsidRDefault="00383E66" w:rsidP="00383E66">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14</w:t>
            </w:r>
          </w:p>
        </w:tc>
      </w:tr>
    </w:tbl>
    <w:p w14:paraId="4E79E5C7" w14:textId="77777777" w:rsidR="00383E66" w:rsidRDefault="00383E66">
      <w:pPr>
        <w:spacing w:line="220" w:lineRule="exact"/>
        <w:rPr>
          <w:sz w:val="22"/>
          <w:szCs w:val="22"/>
        </w:rPr>
      </w:pPr>
    </w:p>
    <w:p w14:paraId="3570E107" w14:textId="77777777" w:rsidR="00383E66" w:rsidRDefault="00383E66">
      <w:pPr>
        <w:spacing w:line="220" w:lineRule="exact"/>
        <w:rPr>
          <w:sz w:val="22"/>
          <w:szCs w:val="22"/>
        </w:rPr>
      </w:pPr>
    </w:p>
    <w:p w14:paraId="4675AC4C" w14:textId="77777777" w:rsidR="00383E66" w:rsidRDefault="00383E66">
      <w:pPr>
        <w:spacing w:line="220" w:lineRule="exact"/>
        <w:rPr>
          <w:sz w:val="22"/>
          <w:szCs w:val="22"/>
        </w:rPr>
      </w:pPr>
    </w:p>
    <w:p w14:paraId="2B5FC8E3" w14:textId="77777777" w:rsidR="00D57386" w:rsidRDefault="00065A4C">
      <w:pPr>
        <w:rPr>
          <w:sz w:val="22"/>
          <w:szCs w:val="22"/>
        </w:rPr>
        <w:sectPr w:rsidR="00D57386" w:rsidSect="00D57386">
          <w:pgSz w:w="11920" w:h="16840"/>
          <w:pgMar w:top="697" w:right="851" w:bottom="278" w:left="1599" w:header="318" w:footer="1168" w:gutter="0"/>
          <w:cols w:space="720"/>
        </w:sectPr>
      </w:pPr>
      <w:r>
        <w:rPr>
          <w:sz w:val="22"/>
          <w:szCs w:val="22"/>
        </w:rPr>
        <w:br w:type="page"/>
      </w:r>
    </w:p>
    <w:p w14:paraId="14AA67D0" w14:textId="77777777" w:rsidR="00065A4C" w:rsidRDefault="00065A4C">
      <w:pPr>
        <w:rPr>
          <w:sz w:val="22"/>
          <w:szCs w:val="22"/>
        </w:rPr>
      </w:pPr>
    </w:p>
    <w:tbl>
      <w:tblPr>
        <w:tblStyle w:val="Tablaconcuadrcula"/>
        <w:tblW w:w="15416" w:type="dxa"/>
        <w:tblInd w:w="0" w:type="dxa"/>
        <w:tblLook w:val="04A0" w:firstRow="1" w:lastRow="0" w:firstColumn="1" w:lastColumn="0" w:noHBand="0" w:noVBand="1"/>
      </w:tblPr>
      <w:tblGrid>
        <w:gridCol w:w="2689"/>
        <w:gridCol w:w="2835"/>
        <w:gridCol w:w="7512"/>
        <w:gridCol w:w="2380"/>
      </w:tblGrid>
      <w:tr w:rsidR="00065A4C" w14:paraId="7E2206FF" w14:textId="77777777" w:rsidTr="00183F30">
        <w:trPr>
          <w:trHeight w:val="1101"/>
        </w:trPr>
        <w:tc>
          <w:tcPr>
            <w:tcW w:w="268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85D44A4" w14:textId="77777777" w:rsidR="00065A4C" w:rsidRDefault="00065A4C" w:rsidP="00183F30">
            <w:pPr>
              <w:jc w:val="center"/>
              <w:rPr>
                <w:rFonts w:ascii="Times New Roman" w:hAnsi="Times New Roman" w:cs="Times New Roman"/>
                <w:b/>
              </w:rPr>
            </w:pPr>
            <w:r>
              <w:rPr>
                <w:rFonts w:ascii="Times New Roman" w:hAnsi="Times New Roman" w:cs="Times New Roman"/>
                <w:b/>
              </w:rPr>
              <w:t>UNIDAD DE TRABAJO 6</w:t>
            </w:r>
          </w:p>
        </w:tc>
        <w:tc>
          <w:tcPr>
            <w:tcW w:w="103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D1F3C9D" w14:textId="77777777" w:rsidR="00065A4C" w:rsidRPr="009458E9" w:rsidRDefault="00065A4C" w:rsidP="00183F30">
            <w:pPr>
              <w:jc w:val="center"/>
              <w:rPr>
                <w:rFonts w:ascii="Times New Roman" w:hAnsi="Times New Roman" w:cs="Times New Roman"/>
                <w:b/>
                <w:sz w:val="28"/>
                <w:szCs w:val="28"/>
              </w:rPr>
            </w:pPr>
            <w:r w:rsidRPr="009458E9">
              <w:rPr>
                <w:rFonts w:ascii="Times New Roman" w:hAnsi="Times New Roman" w:cs="Times New Roman"/>
                <w:b/>
                <w:sz w:val="28"/>
                <w:szCs w:val="28"/>
              </w:rPr>
              <w:t>MONTAJE Y MANTENIMIENTO DE SUBESTACIONES</w:t>
            </w:r>
          </w:p>
        </w:tc>
        <w:tc>
          <w:tcPr>
            <w:tcW w:w="238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265489A" w14:textId="77777777" w:rsidR="00065A4C" w:rsidRDefault="00065A4C" w:rsidP="00183F30">
            <w:pPr>
              <w:rPr>
                <w:rFonts w:ascii="Times New Roman" w:hAnsi="Times New Roman" w:cs="Times New Roman"/>
                <w:b/>
              </w:rPr>
            </w:pPr>
            <w:r>
              <w:rPr>
                <w:rFonts w:ascii="Times New Roman" w:hAnsi="Times New Roman" w:cs="Times New Roman"/>
                <w:b/>
              </w:rPr>
              <w:t>Nº DE HORAS: 22</w:t>
            </w:r>
          </w:p>
          <w:p w14:paraId="529EEF32" w14:textId="77777777" w:rsidR="00065A4C" w:rsidRDefault="00065A4C" w:rsidP="00183F30">
            <w:pPr>
              <w:rPr>
                <w:rFonts w:ascii="Times New Roman" w:hAnsi="Times New Roman" w:cs="Times New Roman"/>
                <w:b/>
              </w:rPr>
            </w:pPr>
          </w:p>
          <w:p w14:paraId="364B344C" w14:textId="77777777" w:rsidR="00065A4C" w:rsidRDefault="00065A4C" w:rsidP="00183F30">
            <w:pPr>
              <w:rPr>
                <w:rFonts w:ascii="Times New Roman" w:hAnsi="Times New Roman" w:cs="Times New Roman"/>
                <w:b/>
              </w:rPr>
            </w:pPr>
            <w:r>
              <w:rPr>
                <w:rFonts w:ascii="Times New Roman" w:hAnsi="Times New Roman" w:cs="Times New Roman"/>
                <w:b/>
              </w:rPr>
              <w:t>FECHA: 12/022019</w:t>
            </w:r>
          </w:p>
        </w:tc>
      </w:tr>
      <w:tr w:rsidR="00065A4C" w14:paraId="3F3FD897" w14:textId="77777777" w:rsidTr="00183F30">
        <w:trPr>
          <w:trHeight w:val="707"/>
        </w:trPr>
        <w:tc>
          <w:tcPr>
            <w:tcW w:w="268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7A735819" w14:textId="77777777" w:rsidR="00065A4C" w:rsidRDefault="00065A4C" w:rsidP="00183F30">
            <w:pPr>
              <w:jc w:val="center"/>
              <w:rPr>
                <w:rFonts w:ascii="Times New Roman" w:hAnsi="Times New Roman" w:cs="Times New Roman"/>
                <w:b/>
              </w:rPr>
            </w:pPr>
            <w:r>
              <w:rPr>
                <w:rFonts w:ascii="Times New Roman" w:hAnsi="Times New Roman" w:cs="Times New Roman"/>
                <w:b/>
              </w:rPr>
              <w:t>RESULTADOS DE APRENDIZAJE</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3607B3D7" w14:textId="77777777" w:rsidR="00065A4C" w:rsidRDefault="00065A4C" w:rsidP="00183F30">
            <w:pPr>
              <w:jc w:val="center"/>
              <w:rPr>
                <w:rFonts w:ascii="Times New Roman" w:hAnsi="Times New Roman" w:cs="Times New Roman"/>
                <w:b/>
              </w:rPr>
            </w:pPr>
            <w:r>
              <w:rPr>
                <w:rFonts w:ascii="Times New Roman" w:hAnsi="Times New Roman" w:cs="Times New Roman"/>
                <w:b/>
              </w:rPr>
              <w:t>CONTENIDOS</w:t>
            </w:r>
          </w:p>
        </w:tc>
        <w:tc>
          <w:tcPr>
            <w:tcW w:w="751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608B0337" w14:textId="77777777" w:rsidR="00065A4C" w:rsidRDefault="00065A4C" w:rsidP="00183F30">
            <w:pPr>
              <w:jc w:val="center"/>
              <w:rPr>
                <w:rFonts w:ascii="Times New Roman" w:hAnsi="Times New Roman" w:cs="Times New Roman"/>
                <w:b/>
              </w:rPr>
            </w:pPr>
            <w:r>
              <w:rPr>
                <w:rFonts w:ascii="Times New Roman" w:hAnsi="Times New Roman" w:cs="Times New Roman"/>
                <w:b/>
              </w:rPr>
              <w:t>CRITERIOS DE EVALUACIÓN</w:t>
            </w:r>
          </w:p>
        </w:tc>
        <w:tc>
          <w:tcPr>
            <w:tcW w:w="238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50073317" w14:textId="77777777" w:rsidR="00065A4C" w:rsidRDefault="00065A4C" w:rsidP="00183F30">
            <w:pPr>
              <w:jc w:val="center"/>
              <w:rPr>
                <w:rFonts w:ascii="Times New Roman" w:hAnsi="Times New Roman" w:cs="Times New Roman"/>
                <w:b/>
              </w:rPr>
            </w:pPr>
            <w:r>
              <w:rPr>
                <w:rFonts w:ascii="Times New Roman" w:hAnsi="Times New Roman" w:cs="Times New Roman"/>
                <w:b/>
              </w:rPr>
              <w:t>ACTIVIDADES</w:t>
            </w:r>
          </w:p>
        </w:tc>
      </w:tr>
      <w:tr w:rsidR="00065A4C" w14:paraId="7397A941" w14:textId="77777777" w:rsidTr="00183F30">
        <w:trPr>
          <w:trHeight w:val="3435"/>
        </w:trPr>
        <w:tc>
          <w:tcPr>
            <w:tcW w:w="2689" w:type="dxa"/>
            <w:tcBorders>
              <w:top w:val="single" w:sz="4" w:space="0" w:color="auto"/>
              <w:left w:val="single" w:sz="4" w:space="0" w:color="auto"/>
              <w:bottom w:val="single" w:sz="4" w:space="0" w:color="auto"/>
              <w:right w:val="single" w:sz="4" w:space="0" w:color="auto"/>
            </w:tcBorders>
            <w:noWrap/>
            <w:vAlign w:val="center"/>
            <w:hideMark/>
          </w:tcPr>
          <w:p w14:paraId="0F64ED87" w14:textId="77777777" w:rsidR="00065A4C" w:rsidRPr="009458E9" w:rsidRDefault="00065A4C" w:rsidP="00183F30">
            <w:pPr>
              <w:jc w:val="center"/>
              <w:rPr>
                <w:rFonts w:ascii="Times New Roman" w:hAnsi="Times New Roman" w:cs="Times New Roman"/>
                <w:b/>
                <w:sz w:val="32"/>
                <w:szCs w:val="32"/>
              </w:rPr>
            </w:pPr>
            <w:r w:rsidRPr="009458E9">
              <w:rPr>
                <w:rFonts w:ascii="Times New Roman" w:hAnsi="Times New Roman" w:cs="Times New Roman"/>
                <w:b/>
                <w:sz w:val="32"/>
                <w:szCs w:val="32"/>
              </w:rPr>
              <w:t>RA 7</w:t>
            </w:r>
          </w:p>
          <w:p w14:paraId="2DF91143" w14:textId="77777777" w:rsidR="00065A4C" w:rsidRDefault="00065A4C" w:rsidP="00183F30">
            <w:pPr>
              <w:jc w:val="center"/>
              <w:rPr>
                <w:rFonts w:ascii="Times New Roman" w:hAnsi="Times New Roman" w:cs="Times New Roman"/>
                <w:b/>
              </w:rPr>
            </w:pPr>
            <w:r w:rsidRPr="009458E9">
              <w:rPr>
                <w:rFonts w:ascii="Times New Roman" w:hAnsi="Times New Roman" w:cs="Times New Roman"/>
                <w:b/>
                <w:sz w:val="32"/>
                <w:szCs w:val="32"/>
              </w:rPr>
              <w:t>RA 8</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4717FA2D"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6.1.    Montaje    y    puesta    en    servicio    de subestaciones    eléctricas.    Procedimiento    de</w:t>
            </w:r>
          </w:p>
          <w:p w14:paraId="7DE56B15"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ejecución.</w:t>
            </w:r>
          </w:p>
          <w:p w14:paraId="654A038E"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6.2.     Cronograma     de     montaje     de     una subestación.</w:t>
            </w:r>
          </w:p>
          <w:p w14:paraId="63775366"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6.3.    Procedimiento   de   Descargos   de   una instalación eléctrica de AT.</w:t>
            </w:r>
          </w:p>
          <w:p w14:paraId="73C750B6"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6.4.     Mantenimiento     de     una     subestación</w:t>
            </w:r>
          </w:p>
          <w:p w14:paraId="40703C18"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eléctrica.</w:t>
            </w:r>
          </w:p>
        </w:tc>
        <w:tc>
          <w:tcPr>
            <w:tcW w:w="7512" w:type="dxa"/>
            <w:tcBorders>
              <w:top w:val="single" w:sz="4" w:space="0" w:color="auto"/>
              <w:left w:val="single" w:sz="4" w:space="0" w:color="auto"/>
              <w:bottom w:val="single" w:sz="4" w:space="0" w:color="auto"/>
              <w:right w:val="single" w:sz="4" w:space="0" w:color="auto"/>
            </w:tcBorders>
            <w:noWrap/>
            <w:vAlign w:val="center"/>
            <w:hideMark/>
          </w:tcPr>
          <w:p w14:paraId="2CBE46CD" w14:textId="77777777" w:rsidR="00065A4C" w:rsidRDefault="00065A4C" w:rsidP="00183F30">
            <w:pPr>
              <w:rPr>
                <w:rFonts w:ascii="Times New Roman" w:hAnsi="Times New Roman" w:cs="Times New Roman"/>
                <w:b/>
              </w:rPr>
            </w:pPr>
            <w:r>
              <w:rPr>
                <w:rFonts w:ascii="Times New Roman" w:hAnsi="Times New Roman" w:cs="Times New Roman"/>
                <w:b/>
              </w:rPr>
              <w:t>Interpretar  el  procedimiento  de  ejecución  de  la  instalación de una subestación eléctrica.</w:t>
            </w:r>
          </w:p>
          <w:p w14:paraId="1AAEF766" w14:textId="77777777" w:rsidR="00065A4C" w:rsidRDefault="00065A4C" w:rsidP="00183F30">
            <w:pPr>
              <w:rPr>
                <w:rFonts w:ascii="Times New Roman" w:hAnsi="Times New Roman" w:cs="Times New Roman"/>
                <w:b/>
              </w:rPr>
            </w:pPr>
            <w:r>
              <w:rPr>
                <w:rFonts w:ascii="Times New Roman" w:hAnsi="Times New Roman" w:cs="Times New Roman"/>
                <w:b/>
              </w:rPr>
              <w:t>Describir los distintos trabajos a realizar en la obra civil.</w:t>
            </w:r>
          </w:p>
          <w:p w14:paraId="4555BE20" w14:textId="77777777" w:rsidR="00065A4C" w:rsidRDefault="00065A4C" w:rsidP="00183F30">
            <w:pPr>
              <w:rPr>
                <w:rFonts w:ascii="Times New Roman" w:hAnsi="Times New Roman" w:cs="Times New Roman"/>
                <w:b/>
              </w:rPr>
            </w:pPr>
            <w:r>
              <w:rPr>
                <w:rFonts w:ascii="Times New Roman" w:hAnsi="Times New Roman" w:cs="Times New Roman"/>
                <w:b/>
              </w:rPr>
              <w:t>Describir  las  pruebas  de  campo  una  vez  finalizado  el montaje de la subestación.</w:t>
            </w:r>
          </w:p>
          <w:p w14:paraId="056BA2B4" w14:textId="77777777" w:rsidR="00065A4C" w:rsidRDefault="00065A4C" w:rsidP="00183F30">
            <w:pPr>
              <w:rPr>
                <w:rFonts w:ascii="Times New Roman" w:hAnsi="Times New Roman" w:cs="Times New Roman"/>
                <w:b/>
              </w:rPr>
            </w:pPr>
            <w:r>
              <w:rPr>
                <w:rFonts w:ascii="Times New Roman" w:hAnsi="Times New Roman" w:cs="Times New Roman"/>
                <w:b/>
              </w:rPr>
              <w:t>Interpretar el procedimiento a seguir en un Descargo.</w:t>
            </w:r>
          </w:p>
          <w:p w14:paraId="0D4D7509" w14:textId="77777777" w:rsidR="00065A4C" w:rsidRDefault="00065A4C" w:rsidP="00183F30">
            <w:pPr>
              <w:rPr>
                <w:rFonts w:ascii="Times New Roman" w:hAnsi="Times New Roman" w:cs="Times New Roman"/>
                <w:b/>
              </w:rPr>
            </w:pPr>
            <w:r>
              <w:rPr>
                <w:rFonts w:ascii="Times New Roman" w:hAnsi="Times New Roman" w:cs="Times New Roman"/>
                <w:b/>
              </w:rPr>
              <w:t>-Distinguir  los  distintos  formularios  que  se  utilizan  para realizar trabajos en una subestación.</w:t>
            </w:r>
          </w:p>
          <w:p w14:paraId="6F8FA319" w14:textId="77777777" w:rsidR="00065A4C" w:rsidRDefault="00065A4C" w:rsidP="00183F30">
            <w:pPr>
              <w:rPr>
                <w:rFonts w:ascii="Times New Roman" w:hAnsi="Times New Roman" w:cs="Times New Roman"/>
                <w:b/>
              </w:rPr>
            </w:pPr>
            <w:r>
              <w:rPr>
                <w:rFonts w:ascii="Times New Roman" w:hAnsi="Times New Roman" w:cs="Times New Roman"/>
                <w:b/>
              </w:rPr>
              <w:t>Interpretar   los   manuales   de   usuario   para   el   montaje indicados por el fabricante del producto.</w:t>
            </w:r>
          </w:p>
          <w:p w14:paraId="7470E533" w14:textId="77777777" w:rsidR="00065A4C" w:rsidRDefault="00065A4C" w:rsidP="00183F30">
            <w:pPr>
              <w:rPr>
                <w:rFonts w:ascii="Times New Roman" w:hAnsi="Times New Roman" w:cs="Times New Roman"/>
                <w:b/>
              </w:rPr>
            </w:pPr>
            <w:r>
              <w:rPr>
                <w:rFonts w:ascii="Times New Roman" w:hAnsi="Times New Roman" w:cs="Times New Roman"/>
                <w:b/>
              </w:rPr>
              <w:t>Describir los distintos tipos de mantenimiento.</w:t>
            </w:r>
          </w:p>
          <w:p w14:paraId="2A15BDC1" w14:textId="77777777" w:rsidR="00065A4C" w:rsidRDefault="00065A4C" w:rsidP="00183F30">
            <w:pPr>
              <w:rPr>
                <w:rFonts w:ascii="Times New Roman" w:hAnsi="Times New Roman" w:cs="Times New Roman"/>
                <w:b/>
              </w:rPr>
            </w:pPr>
            <w:r>
              <w:rPr>
                <w:rFonts w:ascii="Times New Roman" w:hAnsi="Times New Roman" w:cs="Times New Roman"/>
                <w:b/>
              </w:rPr>
              <w:t>Describir el proceso en los distintos tipos de mantenimiento.</w:t>
            </w:r>
          </w:p>
          <w:p w14:paraId="1F1D6211" w14:textId="77777777" w:rsidR="00065A4C" w:rsidRDefault="00065A4C" w:rsidP="00183F30">
            <w:pPr>
              <w:rPr>
                <w:rFonts w:ascii="Times New Roman" w:hAnsi="Times New Roman" w:cs="Times New Roman"/>
                <w:b/>
              </w:rPr>
            </w:pPr>
            <w:r>
              <w:rPr>
                <w:rFonts w:ascii="Times New Roman" w:hAnsi="Times New Roman" w:cs="Times New Roman"/>
                <w:b/>
              </w:rPr>
              <w:t>Interpretar los distintos tipos de fichas utilizados en el mantenimiento.</w:t>
            </w:r>
          </w:p>
        </w:tc>
        <w:tc>
          <w:tcPr>
            <w:tcW w:w="2380" w:type="dxa"/>
            <w:tcBorders>
              <w:top w:val="single" w:sz="4" w:space="0" w:color="auto"/>
              <w:left w:val="single" w:sz="4" w:space="0" w:color="auto"/>
              <w:bottom w:val="single" w:sz="4" w:space="0" w:color="auto"/>
              <w:right w:val="single" w:sz="4" w:space="0" w:color="auto"/>
            </w:tcBorders>
            <w:noWrap/>
            <w:vAlign w:val="center"/>
            <w:hideMark/>
          </w:tcPr>
          <w:p w14:paraId="4547EE8E" w14:textId="77777777" w:rsidR="00065A4C" w:rsidRPr="009E3D62" w:rsidRDefault="009E3D62" w:rsidP="00183F30">
            <w:pPr>
              <w:rPr>
                <w:rFonts w:ascii="Times New Roman" w:hAnsi="Times New Roman" w:cs="Times New Roman"/>
                <w:b/>
              </w:rPr>
            </w:pPr>
            <w:r w:rsidRPr="009E3D62">
              <w:rPr>
                <w:b/>
              </w:rPr>
              <w:t>Elaborar un anteproyecto de un C.T. Actividades de comprobacón y aplicación UNIDAD 6 Libro Paraninfo</w:t>
            </w:r>
            <w:r w:rsidR="00065A4C" w:rsidRPr="009E3D62">
              <w:rPr>
                <w:rFonts w:ascii="Times New Roman" w:hAnsi="Times New Roman" w:cs="Times New Roman"/>
                <w:b/>
              </w:rPr>
              <w:t>.</w:t>
            </w:r>
          </w:p>
        </w:tc>
      </w:tr>
      <w:tr w:rsidR="00065A4C" w14:paraId="236F5C70" w14:textId="77777777" w:rsidTr="00183F30">
        <w:trPr>
          <w:trHeight w:val="575"/>
        </w:trPr>
        <w:tc>
          <w:tcPr>
            <w:tcW w:w="1541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1C45237E" w14:textId="77777777" w:rsidR="00065A4C" w:rsidRDefault="00065A4C" w:rsidP="00183F30">
            <w:pPr>
              <w:jc w:val="center"/>
              <w:rPr>
                <w:rFonts w:ascii="Times New Roman" w:hAnsi="Times New Roman" w:cs="Times New Roman"/>
                <w:b/>
              </w:rPr>
            </w:pPr>
            <w:r>
              <w:rPr>
                <w:rFonts w:ascii="Times New Roman" w:hAnsi="Times New Roman" w:cs="Times New Roman"/>
                <w:b/>
              </w:rPr>
              <w:t>OBJETIVOS</w:t>
            </w:r>
          </w:p>
        </w:tc>
      </w:tr>
      <w:tr w:rsidR="00065A4C" w14:paraId="1BF295A3" w14:textId="77777777" w:rsidTr="00183F30">
        <w:trPr>
          <w:trHeight w:val="1676"/>
        </w:trPr>
        <w:tc>
          <w:tcPr>
            <w:tcW w:w="15416" w:type="dxa"/>
            <w:gridSpan w:val="4"/>
            <w:tcBorders>
              <w:top w:val="single" w:sz="4" w:space="0" w:color="auto"/>
              <w:left w:val="single" w:sz="4" w:space="0" w:color="auto"/>
              <w:bottom w:val="single" w:sz="4" w:space="0" w:color="auto"/>
              <w:right w:val="single" w:sz="4" w:space="0" w:color="auto"/>
            </w:tcBorders>
            <w:noWrap/>
            <w:vAlign w:val="center"/>
          </w:tcPr>
          <w:p w14:paraId="0239E8FE" w14:textId="77777777" w:rsidR="00065A4C" w:rsidRDefault="00065A4C" w:rsidP="00183F30">
            <w:pPr>
              <w:rPr>
                <w:b/>
              </w:rPr>
            </w:pPr>
          </w:p>
          <w:p w14:paraId="02AC0383" w14:textId="77777777" w:rsidR="00065A4C" w:rsidRDefault="00065A4C" w:rsidP="00183F30">
            <w:pPr>
              <w:numPr>
                <w:ilvl w:val="0"/>
                <w:numId w:val="10"/>
              </w:numPr>
              <w:ind w:left="3900"/>
              <w:rPr>
                <w:b/>
              </w:rPr>
            </w:pPr>
            <w:r>
              <w:rPr>
                <w:b/>
              </w:rPr>
              <w:t>Interpretar el procedimiento de ejecución de la instalación de una subestación eléctrica.</w:t>
            </w:r>
          </w:p>
          <w:p w14:paraId="1C0F64A7" w14:textId="77777777" w:rsidR="00065A4C" w:rsidRDefault="00065A4C" w:rsidP="00183F30">
            <w:pPr>
              <w:numPr>
                <w:ilvl w:val="0"/>
                <w:numId w:val="10"/>
              </w:numPr>
              <w:ind w:left="3900"/>
              <w:rPr>
                <w:b/>
              </w:rPr>
            </w:pPr>
            <w:r>
              <w:rPr>
                <w:b/>
              </w:rPr>
              <w:t>Describir los distintos trabajos a realizar en la obra civil.</w:t>
            </w:r>
          </w:p>
          <w:p w14:paraId="15951DA7" w14:textId="77777777" w:rsidR="00065A4C" w:rsidRDefault="00065A4C" w:rsidP="00183F30">
            <w:pPr>
              <w:numPr>
                <w:ilvl w:val="0"/>
                <w:numId w:val="10"/>
              </w:numPr>
              <w:ind w:left="3900"/>
              <w:rPr>
                <w:b/>
              </w:rPr>
            </w:pPr>
            <w:r>
              <w:rPr>
                <w:b/>
              </w:rPr>
              <w:t>Describir las pruebas de campo una vez finalizado el montaje de la subestación.</w:t>
            </w:r>
          </w:p>
          <w:p w14:paraId="149F4A57" w14:textId="77777777" w:rsidR="00065A4C" w:rsidRDefault="00065A4C" w:rsidP="00183F30">
            <w:pPr>
              <w:numPr>
                <w:ilvl w:val="0"/>
                <w:numId w:val="10"/>
              </w:numPr>
              <w:ind w:left="3900"/>
              <w:rPr>
                <w:b/>
              </w:rPr>
            </w:pPr>
            <w:r>
              <w:rPr>
                <w:b/>
              </w:rPr>
              <w:t>Interpretar el procedimiento a seguir en un Descargo.</w:t>
            </w:r>
          </w:p>
          <w:p w14:paraId="3DF3A7B3" w14:textId="77777777" w:rsidR="00065A4C" w:rsidRDefault="00065A4C" w:rsidP="00183F30">
            <w:pPr>
              <w:numPr>
                <w:ilvl w:val="0"/>
                <w:numId w:val="10"/>
              </w:numPr>
              <w:ind w:left="3900"/>
              <w:rPr>
                <w:b/>
              </w:rPr>
            </w:pPr>
            <w:r>
              <w:rPr>
                <w:b/>
              </w:rPr>
              <w:t>Distinguir los distintos formularios que se utilizan para realizar trabajos en una subestación.</w:t>
            </w:r>
          </w:p>
          <w:p w14:paraId="47754B6E" w14:textId="77777777" w:rsidR="00065A4C" w:rsidRDefault="00065A4C" w:rsidP="00183F30">
            <w:pPr>
              <w:numPr>
                <w:ilvl w:val="0"/>
                <w:numId w:val="11"/>
              </w:numPr>
              <w:ind w:left="3900"/>
              <w:rPr>
                <w:b/>
              </w:rPr>
            </w:pPr>
            <w:r>
              <w:rPr>
                <w:b/>
              </w:rPr>
              <w:t>Interpretar los manuales de usuario para el montaje indicados por el fabricante del producto.</w:t>
            </w:r>
          </w:p>
          <w:p w14:paraId="79DB86C9" w14:textId="77777777" w:rsidR="00065A4C" w:rsidRDefault="00065A4C" w:rsidP="00183F30">
            <w:pPr>
              <w:numPr>
                <w:ilvl w:val="0"/>
                <w:numId w:val="11"/>
              </w:numPr>
              <w:ind w:left="3900"/>
              <w:rPr>
                <w:b/>
              </w:rPr>
            </w:pPr>
            <w:r>
              <w:rPr>
                <w:b/>
              </w:rPr>
              <w:t>Describir los distintos tipos de mantenimiento.</w:t>
            </w:r>
          </w:p>
          <w:p w14:paraId="75CEC653" w14:textId="77777777" w:rsidR="00065A4C" w:rsidRDefault="00065A4C" w:rsidP="00183F30">
            <w:pPr>
              <w:numPr>
                <w:ilvl w:val="0"/>
                <w:numId w:val="11"/>
              </w:numPr>
              <w:ind w:left="3900"/>
              <w:rPr>
                <w:b/>
              </w:rPr>
            </w:pPr>
            <w:r>
              <w:rPr>
                <w:b/>
              </w:rPr>
              <w:t>Describir el proceso en los distintos tipos de mantenimiento.</w:t>
            </w:r>
          </w:p>
          <w:p w14:paraId="189B615B" w14:textId="77777777" w:rsidR="00065A4C" w:rsidRPr="00183F30" w:rsidRDefault="00065A4C" w:rsidP="00183F30">
            <w:pPr>
              <w:numPr>
                <w:ilvl w:val="0"/>
                <w:numId w:val="11"/>
              </w:numPr>
              <w:ind w:left="3900"/>
              <w:rPr>
                <w:b/>
              </w:rPr>
            </w:pPr>
            <w:r>
              <w:rPr>
                <w:b/>
              </w:rPr>
              <w:t>Interpretar los distintos tipos de fichas utilizados en el mantenimiento.</w:t>
            </w:r>
          </w:p>
        </w:tc>
      </w:tr>
    </w:tbl>
    <w:p w14:paraId="44633CD2" w14:textId="77777777" w:rsidR="00D57386" w:rsidRDefault="00D57386">
      <w:pPr>
        <w:rPr>
          <w:sz w:val="22"/>
          <w:szCs w:val="22"/>
        </w:rPr>
        <w:sectPr w:rsidR="00D57386" w:rsidSect="00D57386">
          <w:pgSz w:w="16840" w:h="11920" w:orient="landscape"/>
          <w:pgMar w:top="1599" w:right="697" w:bottom="851" w:left="278" w:header="318" w:footer="1168" w:gutter="0"/>
          <w:cols w:space="720"/>
        </w:sectPr>
      </w:pPr>
    </w:p>
    <w:p w14:paraId="2E211D61" w14:textId="77777777" w:rsidR="00065A4C" w:rsidRDefault="00065A4C">
      <w:pPr>
        <w:rPr>
          <w:sz w:val="22"/>
          <w:szCs w:val="22"/>
        </w:rPr>
      </w:pPr>
    </w:p>
    <w:p w14:paraId="4770EAF4" w14:textId="77777777" w:rsidR="00383E66" w:rsidRDefault="00383E66">
      <w:pPr>
        <w:spacing w:line="220" w:lineRule="exact"/>
        <w:rPr>
          <w:sz w:val="22"/>
          <w:szCs w:val="22"/>
        </w:rPr>
      </w:pPr>
    </w:p>
    <w:p w14:paraId="51F26EE0" w14:textId="77777777" w:rsidR="00383E66" w:rsidRDefault="00383E66">
      <w:pPr>
        <w:spacing w:line="220" w:lineRule="exact"/>
        <w:rPr>
          <w:sz w:val="22"/>
          <w:szCs w:val="22"/>
        </w:rPr>
      </w:pPr>
    </w:p>
    <w:p w14:paraId="5C947837" w14:textId="77777777" w:rsidR="00383E66" w:rsidRDefault="00383E66">
      <w:pPr>
        <w:spacing w:line="220" w:lineRule="exact"/>
        <w:rPr>
          <w:sz w:val="22"/>
          <w:szCs w:val="22"/>
        </w:rPr>
      </w:pPr>
    </w:p>
    <w:p w14:paraId="46D4C4F3" w14:textId="77777777" w:rsidR="00383E66" w:rsidRDefault="00383E66" w:rsidP="00383E66">
      <w:pPr>
        <w:spacing w:after="120"/>
        <w:jc w:val="both"/>
        <w:rPr>
          <w:rFonts w:asciiTheme="minorHAnsi" w:hAnsiTheme="minorHAnsi"/>
          <w:b/>
          <w:sz w:val="32"/>
          <w:szCs w:val="32"/>
          <w:lang w:val="es-ES" w:eastAsia="es-ES"/>
        </w:rPr>
      </w:pPr>
      <w:r w:rsidRPr="00383E66">
        <w:rPr>
          <w:rFonts w:asciiTheme="minorHAnsi" w:hAnsiTheme="minorHAnsi"/>
          <w:b/>
          <w:sz w:val="32"/>
          <w:szCs w:val="32"/>
          <w:lang w:val="es-ES" w:eastAsia="es-ES"/>
        </w:rPr>
        <w:t>Capítulo 7. Medidas y ensayos en subestaciones eléctricas</w:t>
      </w:r>
    </w:p>
    <w:p w14:paraId="6B94787D" w14:textId="77777777" w:rsidR="00383E66" w:rsidRPr="00383E66" w:rsidRDefault="00383E66" w:rsidP="00383E66">
      <w:pPr>
        <w:spacing w:after="120"/>
        <w:jc w:val="both"/>
        <w:rPr>
          <w:rFonts w:asciiTheme="minorHAnsi" w:hAnsiTheme="minorHAnsi"/>
          <w:b/>
          <w:sz w:val="32"/>
          <w:szCs w:val="32"/>
          <w:lang w:val="es-ES" w:eastAsia="es-ES"/>
        </w:rPr>
      </w:pPr>
    </w:p>
    <w:p w14:paraId="39DF47ED" w14:textId="77777777" w:rsidR="00383E66" w:rsidRPr="00383E66" w:rsidRDefault="00383E66" w:rsidP="00383E66">
      <w:pPr>
        <w:spacing w:line="360" w:lineRule="auto"/>
        <w:ind w:right="-852"/>
        <w:rPr>
          <w:rFonts w:ascii="Arial" w:hAnsi="Arial" w:cs="Arial"/>
          <w:sz w:val="22"/>
          <w:szCs w:val="22"/>
        </w:rPr>
      </w:pPr>
      <w:r w:rsidRPr="00383E66">
        <w:rPr>
          <w:rFonts w:ascii="Arial" w:hAnsi="Arial" w:cs="Arial"/>
          <w:sz w:val="22"/>
          <w:szCs w:val="22"/>
        </w:rPr>
        <w:t>Para que los equipos empleados en las subestaciones se mantengan en perfecto estado es necesario realizar una serie de ensayos, medidas y pruebas sobre los mismos.</w:t>
      </w:r>
    </w:p>
    <w:p w14:paraId="45D713F5" w14:textId="77777777" w:rsidR="00383E66" w:rsidRPr="00383E66" w:rsidRDefault="00383E66" w:rsidP="00383E66">
      <w:pPr>
        <w:spacing w:line="360" w:lineRule="auto"/>
        <w:ind w:right="-852"/>
        <w:rPr>
          <w:rFonts w:ascii="Arial" w:hAnsi="Arial" w:cs="Arial"/>
          <w:sz w:val="22"/>
          <w:szCs w:val="22"/>
        </w:rPr>
      </w:pPr>
      <w:r w:rsidRPr="00383E66">
        <w:rPr>
          <w:rFonts w:ascii="Arial" w:hAnsi="Arial" w:cs="Arial"/>
          <w:sz w:val="22"/>
          <w:szCs w:val="22"/>
        </w:rPr>
        <w:t>Entre los distintos ensayos y pruebas que se realizan, destaca fundamentalmente, los que se realizan a los transformadores, por ser la máquina más importante en una red eléctrica.</w:t>
      </w:r>
    </w:p>
    <w:p w14:paraId="67257512" w14:textId="77777777" w:rsidR="00383E66" w:rsidRPr="00383E66" w:rsidRDefault="00383E66" w:rsidP="00383E66">
      <w:pPr>
        <w:spacing w:line="360" w:lineRule="auto"/>
        <w:ind w:right="-852"/>
        <w:rPr>
          <w:rFonts w:ascii="Arial" w:hAnsi="Arial" w:cs="Arial"/>
          <w:sz w:val="22"/>
          <w:szCs w:val="22"/>
        </w:rPr>
      </w:pPr>
      <w:r w:rsidRPr="00383E66">
        <w:rPr>
          <w:rFonts w:ascii="Arial" w:hAnsi="Arial" w:cs="Arial"/>
          <w:sz w:val="22"/>
          <w:szCs w:val="22"/>
        </w:rPr>
        <w:t>Otros ensayos de importancia son los que se realizan a los interruptores, seccionadores, entre otros.</w:t>
      </w:r>
    </w:p>
    <w:p w14:paraId="23090FEE" w14:textId="77777777" w:rsidR="00383E66" w:rsidRPr="00383E66" w:rsidRDefault="00383E66" w:rsidP="00383E66">
      <w:pPr>
        <w:spacing w:line="360" w:lineRule="auto"/>
        <w:ind w:right="-852"/>
        <w:rPr>
          <w:rFonts w:ascii="Arial" w:hAnsi="Arial" w:cs="Arial"/>
          <w:sz w:val="22"/>
          <w:szCs w:val="22"/>
        </w:rPr>
      </w:pPr>
      <w:r w:rsidRPr="00383E66">
        <w:rPr>
          <w:rFonts w:ascii="Arial" w:hAnsi="Arial" w:cs="Arial"/>
          <w:sz w:val="22"/>
          <w:szCs w:val="22"/>
        </w:rPr>
        <w:t>Es importante que el alumnado conozca los distintos equipos que se utilizan para realizar los ensayos y que además visualice como se realizan, aunque sea a través de videos u otro tipo de información.</w:t>
      </w:r>
    </w:p>
    <w:p w14:paraId="2DB4CF84" w14:textId="77777777" w:rsidR="00383E66" w:rsidRDefault="00383E66">
      <w:pPr>
        <w:spacing w:line="220" w:lineRule="exact"/>
        <w:rPr>
          <w:sz w:val="22"/>
          <w:szCs w:val="22"/>
        </w:rPr>
      </w:pPr>
    </w:p>
    <w:p w14:paraId="0C89BB52" w14:textId="77777777" w:rsidR="00383E66" w:rsidRDefault="00383E66">
      <w:pPr>
        <w:spacing w:line="220" w:lineRule="exact"/>
        <w:rPr>
          <w:sz w:val="22"/>
          <w:szCs w:val="22"/>
        </w:rPr>
      </w:pPr>
    </w:p>
    <w:tbl>
      <w:tblPr>
        <w:tblStyle w:val="Sombreadomedio2-nfasis6"/>
        <w:tblW w:w="0" w:type="auto"/>
        <w:tblLook w:val="04A0" w:firstRow="1" w:lastRow="0" w:firstColumn="1" w:lastColumn="0" w:noHBand="0" w:noVBand="1"/>
      </w:tblPr>
      <w:tblGrid>
        <w:gridCol w:w="1242"/>
        <w:gridCol w:w="5529"/>
        <w:gridCol w:w="1449"/>
      </w:tblGrid>
      <w:tr w:rsidR="00383E66" w:rsidRPr="006C5458" w14:paraId="3516DC70" w14:textId="77777777" w:rsidTr="00183F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20" w:type="dxa"/>
            <w:gridSpan w:val="3"/>
          </w:tcPr>
          <w:p w14:paraId="1AE3ED64" w14:textId="77777777" w:rsidR="00383E66" w:rsidRPr="008C56DD" w:rsidRDefault="00383E66" w:rsidP="00183F30">
            <w:pPr>
              <w:pStyle w:val="Default"/>
              <w:spacing w:after="120"/>
              <w:jc w:val="center"/>
              <w:rPr>
                <w:rFonts w:asciiTheme="minorHAnsi" w:hAnsiTheme="minorHAnsi" w:cs="Times New Roman"/>
                <w:color w:val="auto"/>
                <w:sz w:val="28"/>
                <w:szCs w:val="28"/>
              </w:rPr>
            </w:pPr>
            <w:r w:rsidRPr="008C56DD">
              <w:rPr>
                <w:rFonts w:asciiTheme="minorHAnsi" w:hAnsiTheme="minorHAnsi" w:cs="Times New Roman"/>
                <w:color w:val="auto"/>
                <w:sz w:val="28"/>
                <w:szCs w:val="28"/>
              </w:rPr>
              <w:t>Unidades Didácticas Relacionadas con el Capítulo 7</w:t>
            </w:r>
          </w:p>
        </w:tc>
      </w:tr>
      <w:tr w:rsidR="00383E66" w:rsidRPr="006C5458" w14:paraId="3C158B8E" w14:textId="77777777" w:rsidTr="00183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91376A0" w14:textId="77777777" w:rsidR="00383E66" w:rsidRPr="00DC5AD0" w:rsidRDefault="00383E66" w:rsidP="00183F30">
            <w:pPr>
              <w:pStyle w:val="Default"/>
              <w:spacing w:after="120"/>
              <w:jc w:val="center"/>
              <w:rPr>
                <w:rFonts w:ascii="Times New Roman" w:hAnsi="Times New Roman" w:cs="Times New Roman"/>
                <w:b w:val="0"/>
                <w:color w:val="4F6228" w:themeColor="accent3" w:themeShade="80"/>
              </w:rPr>
            </w:pPr>
            <w:r w:rsidRPr="00DC5AD0">
              <w:rPr>
                <w:rFonts w:ascii="Times New Roman" w:hAnsi="Times New Roman" w:cs="Times New Roman"/>
                <w:b w:val="0"/>
                <w:color w:val="4F6228" w:themeColor="accent3" w:themeShade="80"/>
              </w:rPr>
              <w:t>Unidad</w:t>
            </w:r>
          </w:p>
        </w:tc>
        <w:tc>
          <w:tcPr>
            <w:tcW w:w="5529" w:type="dxa"/>
          </w:tcPr>
          <w:p w14:paraId="0ABAABF9" w14:textId="77777777" w:rsidR="00383E66" w:rsidRPr="00DC5AD0" w:rsidRDefault="00383E66" w:rsidP="00183F30">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F6228" w:themeColor="accent3" w:themeShade="80"/>
              </w:rPr>
            </w:pPr>
            <w:r w:rsidRPr="00DC5AD0">
              <w:rPr>
                <w:rFonts w:ascii="Times New Roman" w:hAnsi="Times New Roman" w:cs="Times New Roman"/>
                <w:b/>
                <w:color w:val="4F6228" w:themeColor="accent3" w:themeShade="80"/>
              </w:rPr>
              <w:t>Definición</w:t>
            </w:r>
          </w:p>
        </w:tc>
        <w:tc>
          <w:tcPr>
            <w:tcW w:w="1449" w:type="dxa"/>
          </w:tcPr>
          <w:p w14:paraId="36642CC0" w14:textId="77777777" w:rsidR="00383E66" w:rsidRPr="00DC5AD0" w:rsidRDefault="00383E66" w:rsidP="00183F30">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4F6228" w:themeColor="accent3" w:themeShade="80"/>
              </w:rPr>
            </w:pPr>
            <w:r w:rsidRPr="00DC5AD0">
              <w:rPr>
                <w:rFonts w:ascii="Times New Roman" w:hAnsi="Times New Roman" w:cs="Times New Roman"/>
                <w:b/>
                <w:color w:val="4F6228" w:themeColor="accent3" w:themeShade="80"/>
              </w:rPr>
              <w:t>Horas</w:t>
            </w:r>
          </w:p>
        </w:tc>
      </w:tr>
      <w:tr w:rsidR="00383E66" w:rsidRPr="006C5458" w14:paraId="3B7E0D03" w14:textId="77777777" w:rsidTr="00183F30">
        <w:tc>
          <w:tcPr>
            <w:cnfStyle w:val="001000000000" w:firstRow="0" w:lastRow="0" w:firstColumn="1" w:lastColumn="0" w:oddVBand="0" w:evenVBand="0" w:oddHBand="0" w:evenHBand="0" w:firstRowFirstColumn="0" w:firstRowLastColumn="0" w:lastRowFirstColumn="0" w:lastRowLastColumn="0"/>
            <w:tcW w:w="1242" w:type="dxa"/>
          </w:tcPr>
          <w:p w14:paraId="21979D35" w14:textId="77777777" w:rsidR="00383E66" w:rsidRPr="007422E7" w:rsidRDefault="00383E66" w:rsidP="00183F30">
            <w:pPr>
              <w:pStyle w:val="Default"/>
              <w:spacing w:after="120"/>
              <w:jc w:val="center"/>
              <w:rPr>
                <w:rFonts w:ascii="Times New Roman" w:hAnsi="Times New Roman" w:cs="Times New Roman"/>
                <w:color w:val="auto"/>
              </w:rPr>
            </w:pPr>
            <w:r w:rsidRPr="007422E7">
              <w:rPr>
                <w:rFonts w:ascii="Times New Roman" w:hAnsi="Times New Roman" w:cs="Times New Roman"/>
                <w:color w:val="auto"/>
              </w:rPr>
              <w:t>UD2</w:t>
            </w:r>
            <w:r>
              <w:rPr>
                <w:rFonts w:ascii="Times New Roman" w:hAnsi="Times New Roman" w:cs="Times New Roman"/>
                <w:color w:val="auto"/>
              </w:rPr>
              <w:t>3</w:t>
            </w:r>
          </w:p>
        </w:tc>
        <w:tc>
          <w:tcPr>
            <w:tcW w:w="5529" w:type="dxa"/>
          </w:tcPr>
          <w:p w14:paraId="5076ACD4" w14:textId="77777777" w:rsidR="00383E66" w:rsidRPr="006C5458" w:rsidRDefault="00383E66" w:rsidP="00183F3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Ensayos en transformadores de potencia, interruptores y seccionadores</w:t>
            </w:r>
          </w:p>
        </w:tc>
        <w:tc>
          <w:tcPr>
            <w:tcW w:w="1449" w:type="dxa"/>
          </w:tcPr>
          <w:p w14:paraId="73D13228" w14:textId="77777777" w:rsidR="00383E66" w:rsidRPr="006C5458" w:rsidRDefault="00383E66" w:rsidP="00183F30">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w:t>
            </w:r>
          </w:p>
        </w:tc>
      </w:tr>
      <w:tr w:rsidR="00383E66" w:rsidRPr="006C5458" w14:paraId="790C3DDA" w14:textId="77777777" w:rsidTr="00183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DC5F5E4" w14:textId="77777777" w:rsidR="00383E66" w:rsidRPr="007422E7" w:rsidRDefault="00383E66" w:rsidP="00183F30">
            <w:pPr>
              <w:pStyle w:val="Default"/>
              <w:spacing w:after="120"/>
              <w:jc w:val="center"/>
              <w:rPr>
                <w:rFonts w:ascii="Times New Roman" w:hAnsi="Times New Roman" w:cs="Times New Roman"/>
                <w:color w:val="auto"/>
              </w:rPr>
            </w:pPr>
            <w:r w:rsidRPr="007422E7">
              <w:rPr>
                <w:rFonts w:ascii="Times New Roman" w:hAnsi="Times New Roman" w:cs="Times New Roman"/>
                <w:color w:val="auto"/>
              </w:rPr>
              <w:t>UD2</w:t>
            </w:r>
            <w:r>
              <w:rPr>
                <w:rFonts w:ascii="Times New Roman" w:hAnsi="Times New Roman" w:cs="Times New Roman"/>
                <w:color w:val="auto"/>
              </w:rPr>
              <w:t>4</w:t>
            </w:r>
          </w:p>
        </w:tc>
        <w:tc>
          <w:tcPr>
            <w:tcW w:w="5529" w:type="dxa"/>
          </w:tcPr>
          <w:p w14:paraId="5E7728CF" w14:textId="77777777" w:rsidR="00383E66" w:rsidRPr="006C5458" w:rsidRDefault="00383E66" w:rsidP="00183F30">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Descripción de ensayos en subestaciones</w:t>
            </w:r>
          </w:p>
        </w:tc>
        <w:tc>
          <w:tcPr>
            <w:tcW w:w="1449" w:type="dxa"/>
          </w:tcPr>
          <w:p w14:paraId="1C656624" w14:textId="77777777" w:rsidR="00383E66" w:rsidRPr="006C5458" w:rsidRDefault="00383E66" w:rsidP="00183F30">
            <w:pPr>
              <w:pStyle w:val="Default"/>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15</w:t>
            </w:r>
          </w:p>
        </w:tc>
      </w:tr>
    </w:tbl>
    <w:p w14:paraId="65ADDF09" w14:textId="77777777" w:rsidR="00383E66" w:rsidRDefault="00383E66">
      <w:pPr>
        <w:spacing w:line="220" w:lineRule="exact"/>
        <w:rPr>
          <w:sz w:val="22"/>
          <w:szCs w:val="22"/>
        </w:rPr>
      </w:pPr>
    </w:p>
    <w:p w14:paraId="5A524C70" w14:textId="77777777" w:rsidR="00D57386" w:rsidRDefault="00065A4C">
      <w:pPr>
        <w:rPr>
          <w:sz w:val="22"/>
          <w:szCs w:val="22"/>
        </w:rPr>
        <w:sectPr w:rsidR="00D57386" w:rsidSect="00D57386">
          <w:pgSz w:w="11920" w:h="16840"/>
          <w:pgMar w:top="697" w:right="851" w:bottom="278" w:left="1599" w:header="318" w:footer="1168" w:gutter="0"/>
          <w:cols w:space="720"/>
        </w:sectPr>
      </w:pPr>
      <w:r>
        <w:rPr>
          <w:sz w:val="22"/>
          <w:szCs w:val="22"/>
        </w:rPr>
        <w:br w:type="page"/>
      </w:r>
    </w:p>
    <w:p w14:paraId="224B3B4F" w14:textId="77777777" w:rsidR="00065A4C" w:rsidRDefault="00065A4C">
      <w:pPr>
        <w:rPr>
          <w:sz w:val="22"/>
          <w:szCs w:val="22"/>
        </w:rPr>
      </w:pPr>
    </w:p>
    <w:tbl>
      <w:tblPr>
        <w:tblStyle w:val="Tablaconcuadrcula"/>
        <w:tblW w:w="15416" w:type="dxa"/>
        <w:tblInd w:w="0" w:type="dxa"/>
        <w:tblLook w:val="04A0" w:firstRow="1" w:lastRow="0" w:firstColumn="1" w:lastColumn="0" w:noHBand="0" w:noVBand="1"/>
      </w:tblPr>
      <w:tblGrid>
        <w:gridCol w:w="3853"/>
        <w:gridCol w:w="2521"/>
        <w:gridCol w:w="5187"/>
        <w:gridCol w:w="3855"/>
      </w:tblGrid>
      <w:tr w:rsidR="00065A4C" w14:paraId="0BA08CCB" w14:textId="77777777" w:rsidTr="00183F30">
        <w:trPr>
          <w:trHeight w:val="1101"/>
        </w:trPr>
        <w:tc>
          <w:tcPr>
            <w:tcW w:w="385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B2EF847" w14:textId="77777777" w:rsidR="00065A4C" w:rsidRDefault="00065A4C" w:rsidP="00183F30">
            <w:pPr>
              <w:jc w:val="center"/>
              <w:rPr>
                <w:rFonts w:ascii="Times New Roman" w:hAnsi="Times New Roman" w:cs="Times New Roman"/>
                <w:b/>
              </w:rPr>
            </w:pPr>
            <w:r>
              <w:rPr>
                <w:rFonts w:ascii="Times New Roman" w:hAnsi="Times New Roman" w:cs="Times New Roman"/>
                <w:b/>
              </w:rPr>
              <w:t>UNIDAD DE TRABAJO 7</w:t>
            </w:r>
          </w:p>
        </w:tc>
        <w:tc>
          <w:tcPr>
            <w:tcW w:w="770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3F78693" w14:textId="77777777" w:rsidR="00065A4C" w:rsidRPr="009458E9" w:rsidRDefault="00065A4C" w:rsidP="00183F30">
            <w:pPr>
              <w:jc w:val="center"/>
              <w:rPr>
                <w:rFonts w:ascii="Times New Roman" w:hAnsi="Times New Roman" w:cs="Times New Roman"/>
                <w:b/>
                <w:sz w:val="28"/>
                <w:szCs w:val="28"/>
              </w:rPr>
            </w:pPr>
            <w:r w:rsidRPr="009458E9">
              <w:rPr>
                <w:rFonts w:ascii="Times New Roman" w:hAnsi="Times New Roman" w:cs="Times New Roman"/>
                <w:b/>
                <w:sz w:val="28"/>
                <w:szCs w:val="28"/>
              </w:rPr>
              <w:t>MEDIDAS Y  ENSAYOS DE SUBESTACIONES ELÉCTRICAS</w:t>
            </w:r>
          </w:p>
        </w:tc>
        <w:tc>
          <w:tcPr>
            <w:tcW w:w="385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9F27385" w14:textId="77777777" w:rsidR="00065A4C" w:rsidRDefault="00065A4C" w:rsidP="00183F30">
            <w:pPr>
              <w:rPr>
                <w:rFonts w:ascii="Times New Roman" w:hAnsi="Times New Roman" w:cs="Times New Roman"/>
                <w:b/>
              </w:rPr>
            </w:pPr>
            <w:r>
              <w:rPr>
                <w:rFonts w:ascii="Times New Roman" w:hAnsi="Times New Roman" w:cs="Times New Roman"/>
                <w:b/>
              </w:rPr>
              <w:t>Nº DE HORAS: 23</w:t>
            </w:r>
          </w:p>
          <w:p w14:paraId="05467F0D" w14:textId="77777777" w:rsidR="00065A4C" w:rsidRDefault="00065A4C" w:rsidP="00183F30">
            <w:pPr>
              <w:rPr>
                <w:rFonts w:ascii="Times New Roman" w:hAnsi="Times New Roman" w:cs="Times New Roman"/>
                <w:b/>
              </w:rPr>
            </w:pPr>
          </w:p>
          <w:p w14:paraId="7C84BF01" w14:textId="77777777" w:rsidR="00065A4C" w:rsidRDefault="00065A4C" w:rsidP="00183F30">
            <w:pPr>
              <w:rPr>
                <w:rFonts w:ascii="Times New Roman" w:hAnsi="Times New Roman" w:cs="Times New Roman"/>
                <w:b/>
              </w:rPr>
            </w:pPr>
            <w:r>
              <w:rPr>
                <w:rFonts w:ascii="Times New Roman" w:hAnsi="Times New Roman" w:cs="Times New Roman"/>
                <w:b/>
              </w:rPr>
              <w:t>FECHA: 05/03/2019</w:t>
            </w:r>
          </w:p>
        </w:tc>
      </w:tr>
      <w:tr w:rsidR="00065A4C" w14:paraId="0E0197D5" w14:textId="77777777" w:rsidTr="00183F30">
        <w:trPr>
          <w:trHeight w:val="707"/>
        </w:trPr>
        <w:tc>
          <w:tcPr>
            <w:tcW w:w="385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2945EBF0" w14:textId="77777777" w:rsidR="00065A4C" w:rsidRDefault="00065A4C" w:rsidP="00183F30">
            <w:pPr>
              <w:jc w:val="center"/>
              <w:rPr>
                <w:rFonts w:ascii="Times New Roman" w:hAnsi="Times New Roman" w:cs="Times New Roman"/>
                <w:b/>
              </w:rPr>
            </w:pPr>
            <w:r>
              <w:rPr>
                <w:rFonts w:ascii="Times New Roman" w:hAnsi="Times New Roman" w:cs="Times New Roman"/>
                <w:b/>
              </w:rPr>
              <w:t>RESULTADOS DE APRENDIZAJE</w:t>
            </w:r>
          </w:p>
        </w:tc>
        <w:tc>
          <w:tcPr>
            <w:tcW w:w="252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7A7925C2" w14:textId="77777777" w:rsidR="00065A4C" w:rsidRDefault="00065A4C" w:rsidP="00183F30">
            <w:pPr>
              <w:jc w:val="center"/>
              <w:rPr>
                <w:rFonts w:ascii="Times New Roman" w:hAnsi="Times New Roman" w:cs="Times New Roman"/>
                <w:b/>
              </w:rPr>
            </w:pPr>
            <w:r>
              <w:rPr>
                <w:rFonts w:ascii="Times New Roman" w:hAnsi="Times New Roman" w:cs="Times New Roman"/>
                <w:b/>
              </w:rPr>
              <w:t>CONTENIDOS</w:t>
            </w:r>
          </w:p>
        </w:tc>
        <w:tc>
          <w:tcPr>
            <w:tcW w:w="5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14AA7FEF" w14:textId="77777777" w:rsidR="00065A4C" w:rsidRDefault="00065A4C" w:rsidP="00183F30">
            <w:pPr>
              <w:jc w:val="center"/>
              <w:rPr>
                <w:rFonts w:ascii="Times New Roman" w:hAnsi="Times New Roman" w:cs="Times New Roman"/>
                <w:b/>
              </w:rPr>
            </w:pPr>
            <w:r>
              <w:rPr>
                <w:rFonts w:ascii="Times New Roman" w:hAnsi="Times New Roman" w:cs="Times New Roman"/>
                <w:b/>
              </w:rPr>
              <w:t>CRITERIOS DE EVALUACIÓN</w:t>
            </w:r>
          </w:p>
        </w:tc>
        <w:tc>
          <w:tcPr>
            <w:tcW w:w="385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6BFAC26C" w14:textId="77777777" w:rsidR="00065A4C" w:rsidRDefault="00065A4C" w:rsidP="00183F30">
            <w:pPr>
              <w:jc w:val="center"/>
              <w:rPr>
                <w:rFonts w:ascii="Times New Roman" w:hAnsi="Times New Roman" w:cs="Times New Roman"/>
                <w:b/>
              </w:rPr>
            </w:pPr>
            <w:r>
              <w:rPr>
                <w:rFonts w:ascii="Times New Roman" w:hAnsi="Times New Roman" w:cs="Times New Roman"/>
                <w:b/>
              </w:rPr>
              <w:t>ACTIVIDADES</w:t>
            </w:r>
          </w:p>
        </w:tc>
      </w:tr>
      <w:tr w:rsidR="00065A4C" w14:paraId="4577E16B" w14:textId="77777777" w:rsidTr="00183F30">
        <w:trPr>
          <w:trHeight w:val="4285"/>
        </w:trPr>
        <w:tc>
          <w:tcPr>
            <w:tcW w:w="3853" w:type="dxa"/>
            <w:tcBorders>
              <w:top w:val="single" w:sz="4" w:space="0" w:color="auto"/>
              <w:left w:val="single" w:sz="4" w:space="0" w:color="auto"/>
              <w:bottom w:val="single" w:sz="4" w:space="0" w:color="auto"/>
              <w:right w:val="single" w:sz="4" w:space="0" w:color="auto"/>
            </w:tcBorders>
            <w:noWrap/>
            <w:vAlign w:val="center"/>
            <w:hideMark/>
          </w:tcPr>
          <w:p w14:paraId="6E2A7DC0" w14:textId="77777777" w:rsidR="00065A4C" w:rsidRPr="009458E9" w:rsidRDefault="00065A4C" w:rsidP="00183F30">
            <w:pPr>
              <w:jc w:val="center"/>
              <w:rPr>
                <w:rFonts w:ascii="Times New Roman" w:hAnsi="Times New Roman" w:cs="Times New Roman"/>
                <w:b/>
                <w:sz w:val="32"/>
                <w:szCs w:val="32"/>
              </w:rPr>
            </w:pPr>
            <w:r w:rsidRPr="009458E9">
              <w:rPr>
                <w:rFonts w:ascii="Times New Roman" w:hAnsi="Times New Roman" w:cs="Times New Roman"/>
                <w:b/>
                <w:sz w:val="32"/>
                <w:szCs w:val="32"/>
              </w:rPr>
              <w:t>RA 5</w:t>
            </w:r>
          </w:p>
          <w:p w14:paraId="6F271181" w14:textId="77777777" w:rsidR="00065A4C" w:rsidRDefault="00065A4C" w:rsidP="00183F30">
            <w:pPr>
              <w:jc w:val="center"/>
              <w:rPr>
                <w:rFonts w:ascii="Times New Roman" w:hAnsi="Times New Roman" w:cs="Times New Roman"/>
                <w:b/>
              </w:rPr>
            </w:pPr>
            <w:r w:rsidRPr="009458E9">
              <w:rPr>
                <w:rFonts w:ascii="Times New Roman" w:hAnsi="Times New Roman" w:cs="Times New Roman"/>
                <w:b/>
                <w:sz w:val="32"/>
                <w:szCs w:val="32"/>
              </w:rPr>
              <w:t>RA 9</w:t>
            </w:r>
          </w:p>
        </w:tc>
        <w:tc>
          <w:tcPr>
            <w:tcW w:w="2521" w:type="dxa"/>
            <w:tcBorders>
              <w:top w:val="single" w:sz="4" w:space="0" w:color="auto"/>
              <w:left w:val="single" w:sz="4" w:space="0" w:color="auto"/>
              <w:bottom w:val="single" w:sz="4" w:space="0" w:color="auto"/>
              <w:right w:val="single" w:sz="4" w:space="0" w:color="auto"/>
            </w:tcBorders>
            <w:noWrap/>
            <w:vAlign w:val="center"/>
            <w:hideMark/>
          </w:tcPr>
          <w:p w14:paraId="48D76B4A"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7.1. Procedimientos normales de explotación.</w:t>
            </w:r>
          </w:p>
          <w:p w14:paraId="0B3BBF3E"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7.2. Pruebas en subestaciones.</w:t>
            </w:r>
          </w:p>
          <w:p w14:paraId="0E245A55"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7.3. Descripción de ensayos en transformadores de potencia.</w:t>
            </w:r>
          </w:p>
          <w:p w14:paraId="23AA3A2F"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7.4. Descargas parciales.</w:t>
            </w:r>
          </w:p>
          <w:p w14:paraId="5486E59B" w14:textId="77777777" w:rsidR="00065A4C" w:rsidRDefault="00065A4C" w:rsidP="00183F30">
            <w:pPr>
              <w:rPr>
                <w:rFonts w:ascii="Times New Roman" w:hAnsi="Times New Roman" w:cs="Times New Roman"/>
                <w:b/>
                <w:lang w:val="en-US"/>
              </w:rPr>
            </w:pPr>
            <w:r>
              <w:rPr>
                <w:rFonts w:ascii="Times New Roman" w:hAnsi="Times New Roman" w:cs="Times New Roman"/>
                <w:b/>
                <w:lang w:val="en-US"/>
              </w:rPr>
              <w:t>7.5. Pruebas y ensayos en interruptores.</w:t>
            </w:r>
          </w:p>
        </w:tc>
        <w:tc>
          <w:tcPr>
            <w:tcW w:w="5187" w:type="dxa"/>
            <w:tcBorders>
              <w:top w:val="single" w:sz="4" w:space="0" w:color="auto"/>
              <w:left w:val="single" w:sz="4" w:space="0" w:color="auto"/>
              <w:bottom w:val="single" w:sz="4" w:space="0" w:color="auto"/>
              <w:right w:val="single" w:sz="4" w:space="0" w:color="auto"/>
            </w:tcBorders>
            <w:noWrap/>
            <w:vAlign w:val="center"/>
            <w:hideMark/>
          </w:tcPr>
          <w:p w14:paraId="56233E8E" w14:textId="77777777" w:rsidR="00065A4C" w:rsidRDefault="00065A4C" w:rsidP="00183F30">
            <w:pPr>
              <w:rPr>
                <w:rFonts w:ascii="Times New Roman" w:hAnsi="Times New Roman" w:cs="Times New Roman"/>
                <w:b/>
              </w:rPr>
            </w:pPr>
            <w:r>
              <w:rPr>
                <w:rFonts w:ascii="Times New Roman" w:hAnsi="Times New Roman" w:cs="Times New Roman"/>
                <w:b/>
              </w:rPr>
              <w:t>Interpretar las distintas actividades para realizar maniobras, medidas y ensayos en las subestaciones.</w:t>
            </w:r>
          </w:p>
          <w:p w14:paraId="21239FDC" w14:textId="77777777" w:rsidR="00065A4C" w:rsidRDefault="00065A4C" w:rsidP="00183F30">
            <w:pPr>
              <w:rPr>
                <w:rFonts w:ascii="Times New Roman" w:hAnsi="Times New Roman" w:cs="Times New Roman"/>
                <w:b/>
              </w:rPr>
            </w:pPr>
            <w:r>
              <w:rPr>
                <w:rFonts w:ascii="Times New Roman" w:hAnsi="Times New Roman" w:cs="Times New Roman"/>
                <w:b/>
              </w:rPr>
              <w:t>Interpretar     los     distintos     tipos     de     ensayos     de transformadores de potencia, trafos de medida, interruptores y seccionadores utilizados en la subestaciones.</w:t>
            </w:r>
          </w:p>
          <w:p w14:paraId="6EB87F54" w14:textId="77777777" w:rsidR="00065A4C" w:rsidRDefault="00065A4C" w:rsidP="00183F30">
            <w:pPr>
              <w:rPr>
                <w:rFonts w:ascii="Times New Roman" w:hAnsi="Times New Roman" w:cs="Times New Roman"/>
                <w:b/>
              </w:rPr>
            </w:pPr>
            <w:r>
              <w:rPr>
                <w:rFonts w:ascii="Times New Roman" w:hAnsi="Times New Roman" w:cs="Times New Roman"/>
                <w:b/>
              </w:rPr>
              <w:t>Interpretar  los parámetros característicos obtenidos en los ensayos.</w:t>
            </w:r>
          </w:p>
          <w:p w14:paraId="36F9B380" w14:textId="77777777" w:rsidR="00065A4C" w:rsidRDefault="00065A4C" w:rsidP="00183F30">
            <w:pPr>
              <w:rPr>
                <w:rFonts w:ascii="Times New Roman" w:hAnsi="Times New Roman" w:cs="Times New Roman"/>
                <w:b/>
              </w:rPr>
            </w:pPr>
            <w:r>
              <w:rPr>
                <w:rFonts w:ascii="Times New Roman" w:hAnsi="Times New Roman" w:cs="Times New Roman"/>
                <w:b/>
              </w:rPr>
              <w:t>Identificar los equipos utilizados en los ensayos por su forma exterior, placa de características y esquema eléctrico.</w:t>
            </w:r>
          </w:p>
        </w:tc>
        <w:tc>
          <w:tcPr>
            <w:tcW w:w="3855" w:type="dxa"/>
            <w:tcBorders>
              <w:top w:val="single" w:sz="4" w:space="0" w:color="auto"/>
              <w:left w:val="single" w:sz="4" w:space="0" w:color="auto"/>
              <w:bottom w:val="single" w:sz="4" w:space="0" w:color="auto"/>
              <w:right w:val="single" w:sz="4" w:space="0" w:color="auto"/>
            </w:tcBorders>
            <w:noWrap/>
            <w:vAlign w:val="center"/>
            <w:hideMark/>
          </w:tcPr>
          <w:p w14:paraId="24680440" w14:textId="77777777" w:rsidR="00065A4C" w:rsidRPr="00877A4D" w:rsidRDefault="00877A4D" w:rsidP="00183F30">
            <w:pPr>
              <w:rPr>
                <w:rFonts w:ascii="Times New Roman" w:hAnsi="Times New Roman" w:cs="Times New Roman"/>
                <w:b/>
              </w:rPr>
            </w:pPr>
            <w:r w:rsidRPr="00877A4D">
              <w:rPr>
                <w:b/>
              </w:rPr>
              <w:t>Actividades de comprobacón y aplicación UNIDAD 7 Libro Paraninfo</w:t>
            </w:r>
          </w:p>
        </w:tc>
      </w:tr>
      <w:tr w:rsidR="00065A4C" w14:paraId="28C8224B" w14:textId="77777777" w:rsidTr="00183F30">
        <w:trPr>
          <w:trHeight w:val="575"/>
        </w:trPr>
        <w:tc>
          <w:tcPr>
            <w:tcW w:w="1541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230F9B5E" w14:textId="77777777" w:rsidR="00065A4C" w:rsidRDefault="00065A4C" w:rsidP="00183F30">
            <w:pPr>
              <w:jc w:val="center"/>
              <w:rPr>
                <w:rFonts w:ascii="Times New Roman" w:hAnsi="Times New Roman" w:cs="Times New Roman"/>
                <w:b/>
              </w:rPr>
            </w:pPr>
            <w:r>
              <w:rPr>
                <w:rFonts w:ascii="Times New Roman" w:hAnsi="Times New Roman" w:cs="Times New Roman"/>
                <w:b/>
              </w:rPr>
              <w:t>OBJETIVOS</w:t>
            </w:r>
          </w:p>
        </w:tc>
      </w:tr>
      <w:tr w:rsidR="00065A4C" w14:paraId="34D9B59D" w14:textId="77777777" w:rsidTr="00183F30">
        <w:trPr>
          <w:trHeight w:val="1676"/>
        </w:trPr>
        <w:tc>
          <w:tcPr>
            <w:tcW w:w="15416" w:type="dxa"/>
            <w:gridSpan w:val="4"/>
            <w:tcBorders>
              <w:top w:val="single" w:sz="4" w:space="0" w:color="auto"/>
              <w:left w:val="single" w:sz="4" w:space="0" w:color="auto"/>
              <w:bottom w:val="single" w:sz="4" w:space="0" w:color="auto"/>
              <w:right w:val="single" w:sz="4" w:space="0" w:color="auto"/>
            </w:tcBorders>
            <w:noWrap/>
            <w:vAlign w:val="center"/>
          </w:tcPr>
          <w:p w14:paraId="20D8531E" w14:textId="77777777" w:rsidR="00065A4C" w:rsidRDefault="00065A4C" w:rsidP="00183F30">
            <w:pPr>
              <w:ind w:left="1428"/>
              <w:rPr>
                <w:b/>
              </w:rPr>
            </w:pPr>
          </w:p>
          <w:p w14:paraId="25F95E65" w14:textId="77777777" w:rsidR="00065A4C" w:rsidRDefault="00065A4C" w:rsidP="00183F30">
            <w:pPr>
              <w:numPr>
                <w:ilvl w:val="0"/>
                <w:numId w:val="12"/>
              </w:numPr>
              <w:ind w:left="1428"/>
              <w:rPr>
                <w:b/>
              </w:rPr>
            </w:pPr>
            <w:r>
              <w:rPr>
                <w:b/>
              </w:rPr>
              <w:t xml:space="preserve">Interpretar las distintas actividades para realizar maniobras, medidas y ensayos en las subestaciones. </w:t>
            </w:r>
          </w:p>
          <w:p w14:paraId="6AA720E1" w14:textId="77777777" w:rsidR="00065A4C" w:rsidRDefault="00065A4C" w:rsidP="00183F30">
            <w:pPr>
              <w:numPr>
                <w:ilvl w:val="0"/>
                <w:numId w:val="12"/>
              </w:numPr>
              <w:ind w:left="1428"/>
              <w:rPr>
                <w:b/>
              </w:rPr>
            </w:pPr>
            <w:r>
              <w:rPr>
                <w:b/>
              </w:rPr>
              <w:t>Interpretar los distintos tipos de ensayos de transformadores de potencia, trafos de medida, interruptores y seccionadores utilizados en la subestaciones.</w:t>
            </w:r>
          </w:p>
          <w:p w14:paraId="28A54FED" w14:textId="77777777" w:rsidR="00065A4C" w:rsidRDefault="00065A4C" w:rsidP="00183F30">
            <w:pPr>
              <w:numPr>
                <w:ilvl w:val="0"/>
                <w:numId w:val="12"/>
              </w:numPr>
              <w:ind w:left="1428"/>
              <w:rPr>
                <w:b/>
              </w:rPr>
            </w:pPr>
            <w:r>
              <w:rPr>
                <w:b/>
              </w:rPr>
              <w:t>Interpretar los parámetros característicos obtenidos en los ensayos.</w:t>
            </w:r>
          </w:p>
          <w:p w14:paraId="68F7F80F" w14:textId="77777777" w:rsidR="00065A4C" w:rsidRDefault="00065A4C" w:rsidP="00183F30">
            <w:pPr>
              <w:rPr>
                <w:b/>
              </w:rPr>
            </w:pPr>
            <w:r>
              <w:rPr>
                <w:b/>
              </w:rPr>
              <w:t xml:space="preserve">                      - </w:t>
            </w:r>
            <w:r>
              <w:rPr>
                <w:b/>
              </w:rPr>
              <w:tab/>
              <w:t>Identificar los equipos utilizados en los ensayos por su forma exterior, placa de características y esquema eléctrico.</w:t>
            </w:r>
          </w:p>
          <w:p w14:paraId="0BF443CD" w14:textId="77777777" w:rsidR="00065A4C" w:rsidRDefault="00065A4C" w:rsidP="00183F30">
            <w:pPr>
              <w:rPr>
                <w:b/>
              </w:rPr>
            </w:pPr>
          </w:p>
        </w:tc>
      </w:tr>
    </w:tbl>
    <w:p w14:paraId="1F190CF9" w14:textId="77777777" w:rsidR="00D57386" w:rsidRDefault="00D57386">
      <w:pPr>
        <w:rPr>
          <w:sz w:val="24"/>
          <w:szCs w:val="24"/>
        </w:rPr>
        <w:sectPr w:rsidR="00D57386" w:rsidSect="00D57386">
          <w:pgSz w:w="16840" w:h="11920" w:orient="landscape"/>
          <w:pgMar w:top="1599" w:right="697" w:bottom="851" w:left="278" w:header="318" w:footer="1168" w:gutter="0"/>
          <w:cols w:space="720"/>
        </w:sectPr>
      </w:pPr>
    </w:p>
    <w:p w14:paraId="1F136422" w14:textId="77777777" w:rsidR="007C7A48" w:rsidRDefault="007C7A48">
      <w:pPr>
        <w:rPr>
          <w:sz w:val="24"/>
          <w:szCs w:val="24"/>
        </w:rPr>
      </w:pPr>
    </w:p>
    <w:p w14:paraId="45F51E41" w14:textId="77777777" w:rsidR="001A0C88" w:rsidRDefault="001A0C88">
      <w:pPr>
        <w:spacing w:before="19" w:line="240" w:lineRule="exact"/>
        <w:rPr>
          <w:sz w:val="24"/>
          <w:szCs w:val="24"/>
        </w:rPr>
      </w:pPr>
    </w:p>
    <w:p w14:paraId="67967C67" w14:textId="77777777" w:rsidR="001A0C88" w:rsidRPr="007C7A48" w:rsidRDefault="00052BEF" w:rsidP="007C7A48">
      <w:pPr>
        <w:pStyle w:val="Ttulo1"/>
        <w:rPr>
          <w:rFonts w:eastAsia="Arial"/>
        </w:rPr>
      </w:pPr>
      <w:bookmarkStart w:id="7" w:name="_Toc54521888"/>
      <w:r w:rsidRPr="007C7A48">
        <w:rPr>
          <w:rFonts w:eastAsia="Arial"/>
        </w:rPr>
        <w:t>METODOLOGÍA</w:t>
      </w:r>
      <w:bookmarkEnd w:id="7"/>
    </w:p>
    <w:p w14:paraId="132F5EA0" w14:textId="77777777" w:rsidR="001A0C88" w:rsidRPr="00452D89" w:rsidRDefault="00052BEF">
      <w:pPr>
        <w:spacing w:before="93" w:line="380" w:lineRule="exact"/>
        <w:ind w:left="105" w:right="158"/>
        <w:jc w:val="both"/>
        <w:rPr>
          <w:rFonts w:ascii="Arial" w:eastAsia="Arial" w:hAnsi="Arial" w:cs="Arial"/>
          <w:sz w:val="22"/>
          <w:szCs w:val="22"/>
        </w:rPr>
      </w:pPr>
      <w:r>
        <w:rPr>
          <w:rFonts w:ascii="Arial" w:eastAsia="Arial" w:hAnsi="Arial" w:cs="Arial"/>
          <w:sz w:val="22"/>
          <w:szCs w:val="22"/>
          <w:u w:val="single" w:color="000000"/>
        </w:rPr>
        <w:t xml:space="preserve">Actividades previas: </w:t>
      </w:r>
      <w:r>
        <w:rPr>
          <w:rFonts w:ascii="Arial" w:eastAsia="Arial" w:hAnsi="Arial" w:cs="Arial"/>
          <w:sz w:val="22"/>
          <w:szCs w:val="22"/>
        </w:rPr>
        <w:t>para adquirir un nuevo conocimiento el individuo tiene que poseer una cantidad básica de información respecto a los contenidos. Por ello se realizará un diagnóstico inicial para adecuar el material introductorio.</w:t>
      </w:r>
      <w:r w:rsidR="00A95705">
        <w:rPr>
          <w:rFonts w:ascii="Arial" w:eastAsia="Arial" w:hAnsi="Arial" w:cs="Arial"/>
          <w:sz w:val="22"/>
          <w:szCs w:val="22"/>
        </w:rPr>
        <w:t xml:space="preserve"> </w:t>
      </w:r>
      <w:r w:rsidR="00A95705" w:rsidRPr="00452D89">
        <w:rPr>
          <w:rFonts w:ascii="Arial" w:eastAsia="Arial" w:hAnsi="Arial" w:cs="Arial"/>
          <w:sz w:val="22"/>
          <w:szCs w:val="22"/>
        </w:rPr>
        <w:t xml:space="preserve">En caso de que fuese necesario y dada la situación EXTRAORDINARIA vivida durante el curso 2019-20 se realizarán actividades </w:t>
      </w:r>
      <w:r w:rsidR="002701BB" w:rsidRPr="00452D89">
        <w:rPr>
          <w:rFonts w:ascii="Arial" w:eastAsia="Arial" w:hAnsi="Arial" w:cs="Arial"/>
          <w:sz w:val="22"/>
          <w:szCs w:val="22"/>
        </w:rPr>
        <w:t xml:space="preserve">iniciales </w:t>
      </w:r>
      <w:r w:rsidR="00A95705" w:rsidRPr="00452D89">
        <w:rPr>
          <w:rFonts w:ascii="Arial" w:eastAsia="Arial" w:hAnsi="Arial" w:cs="Arial"/>
          <w:sz w:val="22"/>
          <w:szCs w:val="22"/>
        </w:rPr>
        <w:t>de repaso con el fin de formar la base previa necesaria para la la posterior adquisición de los RAs objeto de este modulo.</w:t>
      </w:r>
    </w:p>
    <w:p w14:paraId="1B4DE67C" w14:textId="77777777" w:rsidR="001A0C88" w:rsidRPr="00452D89" w:rsidRDefault="001A0C88">
      <w:pPr>
        <w:spacing w:line="200" w:lineRule="exact"/>
        <w:rPr>
          <w:rFonts w:ascii="Arial" w:eastAsia="Arial" w:hAnsi="Arial" w:cs="Arial"/>
          <w:sz w:val="22"/>
          <w:szCs w:val="22"/>
        </w:rPr>
      </w:pPr>
    </w:p>
    <w:p w14:paraId="168FEC08" w14:textId="77777777" w:rsidR="001A0C88" w:rsidRDefault="001A0C88">
      <w:pPr>
        <w:spacing w:before="3" w:line="240" w:lineRule="exact"/>
        <w:rPr>
          <w:sz w:val="24"/>
          <w:szCs w:val="24"/>
        </w:rPr>
      </w:pPr>
    </w:p>
    <w:p w14:paraId="2A5E9F3D" w14:textId="77777777" w:rsidR="001A0C88" w:rsidRDefault="00052BEF">
      <w:pPr>
        <w:spacing w:before="32" w:line="359" w:lineRule="auto"/>
        <w:ind w:left="105" w:right="86"/>
        <w:jc w:val="both"/>
        <w:rPr>
          <w:rFonts w:ascii="Arial" w:eastAsia="Arial" w:hAnsi="Arial" w:cs="Arial"/>
          <w:sz w:val="22"/>
          <w:szCs w:val="22"/>
        </w:rPr>
      </w:pPr>
      <w:r>
        <w:rPr>
          <w:rFonts w:ascii="Arial" w:eastAsia="Arial" w:hAnsi="Arial" w:cs="Arial"/>
          <w:sz w:val="22"/>
          <w:szCs w:val="22"/>
          <w:u w:val="single" w:color="000000"/>
        </w:rPr>
        <w:t xml:space="preserve">Actividades   individuales </w:t>
      </w:r>
      <w:r w:rsidR="00E849F9">
        <w:rPr>
          <w:rFonts w:ascii="Arial" w:eastAsia="Arial" w:hAnsi="Arial" w:cs="Arial"/>
          <w:sz w:val="22"/>
          <w:szCs w:val="22"/>
          <w:u w:val="single" w:color="000000"/>
        </w:rPr>
        <w:t xml:space="preserve">y en </w:t>
      </w:r>
      <w:r w:rsidR="005972A8">
        <w:rPr>
          <w:rFonts w:ascii="Arial" w:eastAsia="Arial" w:hAnsi="Arial" w:cs="Arial"/>
          <w:sz w:val="22"/>
          <w:szCs w:val="22"/>
          <w:u w:val="single" w:color="000000"/>
        </w:rPr>
        <w:t>grupo:</w:t>
      </w:r>
      <w:r w:rsidR="005972A8">
        <w:rPr>
          <w:rFonts w:ascii="Arial" w:eastAsia="Arial" w:hAnsi="Arial" w:cs="Arial"/>
          <w:sz w:val="22"/>
          <w:szCs w:val="22"/>
        </w:rPr>
        <w:t xml:space="preserve"> </w:t>
      </w:r>
      <w:r>
        <w:rPr>
          <w:rFonts w:ascii="Arial" w:eastAsia="Arial" w:hAnsi="Arial" w:cs="Arial"/>
          <w:sz w:val="22"/>
          <w:szCs w:val="22"/>
        </w:rPr>
        <w:t>actividades   de   tratamiento   de   los   nuevos contenidos impartidos.</w:t>
      </w:r>
    </w:p>
    <w:p w14:paraId="0B0FA0B5" w14:textId="77777777" w:rsidR="001A0C88" w:rsidRDefault="001A0C88">
      <w:pPr>
        <w:spacing w:before="3" w:line="180" w:lineRule="exact"/>
        <w:rPr>
          <w:sz w:val="18"/>
          <w:szCs w:val="18"/>
        </w:rPr>
      </w:pPr>
    </w:p>
    <w:p w14:paraId="71950669" w14:textId="77777777" w:rsidR="001A0C88" w:rsidRDefault="001A0C88">
      <w:pPr>
        <w:spacing w:line="200" w:lineRule="exact"/>
      </w:pPr>
    </w:p>
    <w:p w14:paraId="7D23CEFF" w14:textId="77777777" w:rsidR="001A0C88" w:rsidRDefault="00052BEF">
      <w:pPr>
        <w:spacing w:line="360" w:lineRule="auto"/>
        <w:ind w:left="182" w:right="154"/>
        <w:jc w:val="both"/>
        <w:rPr>
          <w:rFonts w:ascii="Arial" w:eastAsia="Arial" w:hAnsi="Arial" w:cs="Arial"/>
          <w:sz w:val="22"/>
          <w:szCs w:val="22"/>
        </w:rPr>
      </w:pPr>
      <w:r>
        <w:rPr>
          <w:rFonts w:ascii="Arial" w:eastAsia="Arial" w:hAnsi="Arial" w:cs="Arial"/>
          <w:sz w:val="22"/>
          <w:szCs w:val="22"/>
          <w:u w:val="single" w:color="000000"/>
        </w:rPr>
        <w:t xml:space="preserve">Actividades  complementarias:  </w:t>
      </w:r>
      <w:r>
        <w:rPr>
          <w:rFonts w:ascii="Arial" w:eastAsia="Arial" w:hAnsi="Arial" w:cs="Arial"/>
          <w:sz w:val="22"/>
          <w:szCs w:val="22"/>
        </w:rPr>
        <w:t>servirán  para  la  realización   de  revisiones  de  los aspectos no aprendidos o de los objetivos evaluativos no superados, así como para la profundización en contenidos que sean de interés para el alumno.</w:t>
      </w:r>
    </w:p>
    <w:p w14:paraId="61C8F95B" w14:textId="77777777" w:rsidR="001A0C88" w:rsidRDefault="002701BB">
      <w:pPr>
        <w:spacing w:before="2"/>
        <w:ind w:left="105" w:right="5589"/>
        <w:jc w:val="both"/>
        <w:rPr>
          <w:rFonts w:ascii="Arial" w:eastAsia="Arial" w:hAnsi="Arial" w:cs="Arial"/>
          <w:sz w:val="22"/>
          <w:szCs w:val="22"/>
        </w:rPr>
      </w:pPr>
      <w:r>
        <w:rPr>
          <w:rFonts w:ascii="Arial" w:eastAsia="Arial" w:hAnsi="Arial" w:cs="Arial"/>
          <w:sz w:val="22"/>
          <w:szCs w:val="22"/>
        </w:rPr>
        <w:t>- Tipos de actividades a</w:t>
      </w:r>
      <w:r w:rsidR="00052BEF">
        <w:rPr>
          <w:rFonts w:ascii="Arial" w:eastAsia="Arial" w:hAnsi="Arial" w:cs="Arial"/>
          <w:sz w:val="22"/>
          <w:szCs w:val="22"/>
        </w:rPr>
        <w:t>utilizar:</w:t>
      </w:r>
    </w:p>
    <w:p w14:paraId="76130779" w14:textId="77777777" w:rsidR="001A0C88" w:rsidRDefault="001A0C88">
      <w:pPr>
        <w:spacing w:before="6" w:line="120" w:lineRule="exact"/>
        <w:rPr>
          <w:sz w:val="12"/>
          <w:szCs w:val="12"/>
        </w:rPr>
      </w:pPr>
    </w:p>
    <w:p w14:paraId="5312B0FB" w14:textId="77777777" w:rsidR="001A0C88" w:rsidRDefault="00052BEF">
      <w:pPr>
        <w:tabs>
          <w:tab w:val="left" w:pos="900"/>
        </w:tabs>
        <w:spacing w:line="350" w:lineRule="auto"/>
        <w:ind w:left="902" w:right="83" w:hanging="360"/>
        <w:jc w:val="both"/>
        <w:rPr>
          <w:rFonts w:ascii="Arial" w:eastAsia="Arial" w:hAnsi="Arial" w:cs="Arial"/>
          <w:sz w:val="22"/>
          <w:szCs w:val="22"/>
        </w:rPr>
      </w:pPr>
      <w:r>
        <w:rPr>
          <w:sz w:val="22"/>
          <w:szCs w:val="22"/>
        </w:rPr>
        <w:tab/>
      </w:r>
      <w:r w:rsidRPr="00B80C71">
        <w:rPr>
          <w:rFonts w:ascii="Arial" w:eastAsia="Arial" w:hAnsi="Arial" w:cs="Arial"/>
          <w:sz w:val="22"/>
          <w:szCs w:val="22"/>
          <w:u w:val="single"/>
        </w:rPr>
        <w:t>Actividades  de  introducción</w:t>
      </w:r>
      <w:r>
        <w:rPr>
          <w:rFonts w:ascii="Arial" w:eastAsia="Arial" w:hAnsi="Arial" w:cs="Arial"/>
          <w:sz w:val="22"/>
          <w:szCs w:val="22"/>
        </w:rPr>
        <w:t xml:space="preserve">  -  motivación:  Éstas  ayudarán  a  introducir  a  los alumnos con respecto a los contenidos y la realidad que van a aprender.</w:t>
      </w:r>
    </w:p>
    <w:p w14:paraId="0F1C6920" w14:textId="77777777" w:rsidR="001A0C88" w:rsidRDefault="00052BEF">
      <w:pPr>
        <w:tabs>
          <w:tab w:val="left" w:pos="900"/>
        </w:tabs>
        <w:spacing w:before="12" w:line="356" w:lineRule="auto"/>
        <w:ind w:left="902" w:right="157" w:hanging="360"/>
        <w:jc w:val="both"/>
        <w:rPr>
          <w:rFonts w:ascii="Arial" w:eastAsia="Arial" w:hAnsi="Arial" w:cs="Arial"/>
          <w:sz w:val="22"/>
          <w:szCs w:val="22"/>
        </w:rPr>
      </w:pPr>
      <w:r>
        <w:rPr>
          <w:sz w:val="22"/>
          <w:szCs w:val="22"/>
        </w:rPr>
        <w:tab/>
      </w:r>
      <w:r w:rsidRPr="00B80C71">
        <w:rPr>
          <w:rFonts w:ascii="Arial" w:eastAsia="Arial" w:hAnsi="Arial" w:cs="Arial"/>
          <w:sz w:val="22"/>
          <w:szCs w:val="22"/>
          <w:u w:val="single"/>
        </w:rPr>
        <w:t>Actividades de conocimientos previos</w:t>
      </w:r>
      <w:r>
        <w:rPr>
          <w:rFonts w:ascii="Arial" w:eastAsia="Arial" w:hAnsi="Arial" w:cs="Arial"/>
          <w:sz w:val="22"/>
          <w:szCs w:val="22"/>
        </w:rPr>
        <w:t>: Son las que realizaremos para conocer las ideas, opiniones, aciertos o errores conceptuales de los alumnos sobre los contenidos a desarrollar.</w:t>
      </w:r>
    </w:p>
    <w:p w14:paraId="4FF99F3B" w14:textId="77777777" w:rsidR="001A0C88" w:rsidRDefault="00052BEF">
      <w:pPr>
        <w:tabs>
          <w:tab w:val="left" w:pos="900"/>
        </w:tabs>
        <w:spacing w:before="6" w:line="350" w:lineRule="auto"/>
        <w:ind w:left="902" w:right="81" w:hanging="360"/>
        <w:jc w:val="both"/>
        <w:rPr>
          <w:rFonts w:ascii="Arial" w:eastAsia="Arial" w:hAnsi="Arial" w:cs="Arial"/>
          <w:sz w:val="22"/>
          <w:szCs w:val="22"/>
        </w:rPr>
      </w:pPr>
      <w:r>
        <w:rPr>
          <w:sz w:val="22"/>
          <w:szCs w:val="22"/>
        </w:rPr>
        <w:tab/>
      </w:r>
      <w:r w:rsidRPr="00B80C71">
        <w:rPr>
          <w:rFonts w:ascii="Arial" w:eastAsia="Arial" w:hAnsi="Arial" w:cs="Arial"/>
          <w:sz w:val="22"/>
          <w:szCs w:val="22"/>
          <w:u w:val="single"/>
        </w:rPr>
        <w:t>Actividades de desarrollo</w:t>
      </w:r>
      <w:r>
        <w:rPr>
          <w:rFonts w:ascii="Arial" w:eastAsia="Arial" w:hAnsi="Arial" w:cs="Arial"/>
          <w:sz w:val="22"/>
          <w:szCs w:val="22"/>
        </w:rPr>
        <w:t>: Permitirán conocer los conceptos, procedimientos o actitudes nuevas. Servirán de herramienta de apoyo en la evaluación continua.</w:t>
      </w:r>
    </w:p>
    <w:p w14:paraId="365E7386" w14:textId="77777777" w:rsidR="001A0C88" w:rsidRDefault="00052BEF">
      <w:pPr>
        <w:tabs>
          <w:tab w:val="left" w:pos="900"/>
        </w:tabs>
        <w:spacing w:before="12" w:line="357" w:lineRule="auto"/>
        <w:ind w:left="902" w:right="156" w:hanging="360"/>
        <w:jc w:val="both"/>
        <w:rPr>
          <w:rFonts w:ascii="Arial" w:eastAsia="Arial" w:hAnsi="Arial" w:cs="Arial"/>
          <w:sz w:val="22"/>
          <w:szCs w:val="22"/>
        </w:rPr>
      </w:pPr>
      <w:r>
        <w:rPr>
          <w:sz w:val="22"/>
          <w:szCs w:val="22"/>
        </w:rPr>
        <w:tab/>
      </w:r>
      <w:r w:rsidRPr="00B80C71">
        <w:rPr>
          <w:rFonts w:ascii="Arial" w:eastAsia="Arial" w:hAnsi="Arial" w:cs="Arial"/>
          <w:sz w:val="22"/>
          <w:szCs w:val="22"/>
          <w:u w:val="single"/>
        </w:rPr>
        <w:t>Actividades  de  refuerzo</w:t>
      </w:r>
      <w:r>
        <w:rPr>
          <w:rFonts w:ascii="Arial" w:eastAsia="Arial" w:hAnsi="Arial" w:cs="Arial"/>
          <w:sz w:val="22"/>
          <w:szCs w:val="22"/>
        </w:rPr>
        <w:t>:  Dirigidas  a;  aquellos  alumnos  que  no  alcancen  los objetivos mínimos planificados. La introducción de estas actividades habrá de ser  diagnosticada  si  se  detecta  en  la  clase  a  algún  alumno  con  necesidad educativa especial.</w:t>
      </w:r>
    </w:p>
    <w:p w14:paraId="6082B465" w14:textId="77777777" w:rsidR="001A0C88" w:rsidRDefault="00052BEF">
      <w:pPr>
        <w:tabs>
          <w:tab w:val="left" w:pos="900"/>
        </w:tabs>
        <w:spacing w:before="5" w:line="356" w:lineRule="auto"/>
        <w:ind w:left="902" w:right="158" w:hanging="360"/>
        <w:jc w:val="both"/>
        <w:rPr>
          <w:rFonts w:ascii="Arial" w:eastAsia="Arial" w:hAnsi="Arial" w:cs="Arial"/>
          <w:sz w:val="22"/>
          <w:szCs w:val="22"/>
        </w:rPr>
      </w:pPr>
      <w:r>
        <w:rPr>
          <w:sz w:val="22"/>
          <w:szCs w:val="22"/>
        </w:rPr>
        <w:tab/>
      </w:r>
      <w:r w:rsidRPr="00B80C71">
        <w:rPr>
          <w:rFonts w:ascii="Arial" w:eastAsia="Arial" w:hAnsi="Arial" w:cs="Arial"/>
          <w:sz w:val="22"/>
          <w:szCs w:val="22"/>
          <w:u w:val="single"/>
        </w:rPr>
        <w:t>Actividades de ampliación</w:t>
      </w:r>
      <w:r>
        <w:rPr>
          <w:rFonts w:ascii="Arial" w:eastAsia="Arial" w:hAnsi="Arial" w:cs="Arial"/>
          <w:sz w:val="22"/>
          <w:szCs w:val="22"/>
        </w:rPr>
        <w:t>.    Son    las    que    permiten    ofrecer    nuevos conocimientos  a  los  alumnos  que  han  realizado  de  manera  satisfactoria  las actividades .de desarrollo propuestas. Estas actividades se llevarán a cabo en función de las necesidades de los alumnos.</w:t>
      </w:r>
    </w:p>
    <w:p w14:paraId="114F62EE" w14:textId="77777777" w:rsidR="001A0C88" w:rsidRDefault="00052BEF">
      <w:pPr>
        <w:tabs>
          <w:tab w:val="left" w:pos="900"/>
        </w:tabs>
        <w:spacing w:before="6" w:line="353" w:lineRule="auto"/>
        <w:ind w:left="902" w:right="84" w:hanging="360"/>
        <w:jc w:val="both"/>
        <w:rPr>
          <w:rFonts w:ascii="Arial" w:eastAsia="Arial" w:hAnsi="Arial" w:cs="Arial"/>
          <w:sz w:val="22"/>
          <w:szCs w:val="22"/>
        </w:rPr>
      </w:pPr>
      <w:r>
        <w:rPr>
          <w:sz w:val="22"/>
          <w:szCs w:val="22"/>
        </w:rPr>
        <w:tab/>
      </w:r>
      <w:r>
        <w:rPr>
          <w:rFonts w:ascii="Arial" w:eastAsia="Arial" w:hAnsi="Arial" w:cs="Arial"/>
          <w:sz w:val="22"/>
          <w:szCs w:val="22"/>
        </w:rPr>
        <w:t>Actividades de recuperación: Programadas para los alumnos que no adquieran los conocimientos trabajados o no hayan superado con éxito la evaluación.</w:t>
      </w:r>
    </w:p>
    <w:p w14:paraId="2D930EF1" w14:textId="77777777" w:rsidR="00B80C71" w:rsidRDefault="00B80C71">
      <w:r>
        <w:br w:type="page"/>
      </w:r>
    </w:p>
    <w:p w14:paraId="7DB0FC27" w14:textId="77777777" w:rsidR="001A0C88" w:rsidRDefault="001A0C88">
      <w:pPr>
        <w:spacing w:line="200" w:lineRule="exact"/>
      </w:pPr>
    </w:p>
    <w:p w14:paraId="09C664C0" w14:textId="77777777" w:rsidR="001A0C88" w:rsidRDefault="001A0C88">
      <w:pPr>
        <w:spacing w:line="200" w:lineRule="exact"/>
      </w:pPr>
    </w:p>
    <w:p w14:paraId="1B13C18A" w14:textId="77777777" w:rsidR="001A0C88" w:rsidRDefault="001A0C88">
      <w:pPr>
        <w:spacing w:before="7" w:line="220" w:lineRule="exact"/>
        <w:rPr>
          <w:sz w:val="22"/>
          <w:szCs w:val="22"/>
        </w:rPr>
      </w:pPr>
    </w:p>
    <w:p w14:paraId="5FF48FEA" w14:textId="77777777" w:rsidR="001A0C88" w:rsidRPr="007C7A48" w:rsidRDefault="00052BEF" w:rsidP="007C7A48">
      <w:pPr>
        <w:pStyle w:val="Ttulo1"/>
        <w:rPr>
          <w:rFonts w:eastAsia="Arial"/>
        </w:rPr>
      </w:pPr>
      <w:bookmarkStart w:id="8" w:name="_Toc54521889"/>
      <w:r w:rsidRPr="007C7A48">
        <w:rPr>
          <w:rFonts w:eastAsia="Arial"/>
        </w:rPr>
        <w:t>MATERIALES Y RECURSOS DIDÁCTICOS.</w:t>
      </w:r>
      <w:bookmarkEnd w:id="8"/>
    </w:p>
    <w:p w14:paraId="4441FA78" w14:textId="77777777" w:rsidR="001A0C88" w:rsidRDefault="001A0C88">
      <w:pPr>
        <w:spacing w:before="9" w:line="180" w:lineRule="exact"/>
        <w:rPr>
          <w:sz w:val="18"/>
          <w:szCs w:val="18"/>
        </w:rPr>
      </w:pPr>
    </w:p>
    <w:p w14:paraId="3232AE1A" w14:textId="77777777" w:rsidR="001A0C88" w:rsidRDefault="00052BEF">
      <w:pPr>
        <w:tabs>
          <w:tab w:val="left" w:pos="840"/>
        </w:tabs>
        <w:spacing w:line="359" w:lineRule="auto"/>
        <w:ind w:left="857" w:right="82" w:hanging="360"/>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Material para tratar diversos tipos de contenido: libros de consulta, normativa, cuadernos de trabajo,</w:t>
      </w:r>
      <w:r w:rsidR="00E663F0">
        <w:rPr>
          <w:rFonts w:ascii="Arial" w:eastAsia="Arial" w:hAnsi="Arial" w:cs="Arial"/>
          <w:sz w:val="22"/>
          <w:szCs w:val="22"/>
        </w:rPr>
        <w:t xml:space="preserve"> </w:t>
      </w:r>
      <w:r w:rsidR="00045A68">
        <w:rPr>
          <w:rFonts w:ascii="Arial" w:eastAsia="Arial" w:hAnsi="Arial" w:cs="Arial"/>
          <w:sz w:val="22"/>
          <w:szCs w:val="22"/>
        </w:rPr>
        <w:t>catálogos de fabricante,</w:t>
      </w:r>
      <w:r>
        <w:rPr>
          <w:rFonts w:ascii="Arial" w:eastAsia="Arial" w:hAnsi="Arial" w:cs="Arial"/>
          <w:sz w:val="22"/>
          <w:szCs w:val="22"/>
        </w:rPr>
        <w:t xml:space="preserve"> fichas y dosieres elaborados por los alumnos.</w:t>
      </w:r>
    </w:p>
    <w:p w14:paraId="5D4DF37C" w14:textId="77777777" w:rsidR="001A0C88" w:rsidRDefault="00E663F0">
      <w:pPr>
        <w:tabs>
          <w:tab w:val="left" w:pos="840"/>
        </w:tabs>
        <w:spacing w:before="3" w:line="359" w:lineRule="auto"/>
        <w:ind w:left="856" w:right="83" w:hanging="360"/>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Material de </w:t>
      </w:r>
      <w:r w:rsidR="00052BEF">
        <w:rPr>
          <w:rFonts w:ascii="Arial" w:eastAsia="Arial" w:hAnsi="Arial" w:cs="Arial"/>
          <w:sz w:val="22"/>
          <w:szCs w:val="22"/>
        </w:rPr>
        <w:t>ampliación:  biblioteca  temática,  catálogos  comerciales,  fotocopias sobre temas tratados.</w:t>
      </w:r>
    </w:p>
    <w:p w14:paraId="1282C64C" w14:textId="77777777" w:rsidR="001A0C88" w:rsidRPr="00D51002" w:rsidRDefault="00052BEF" w:rsidP="00D51002">
      <w:pPr>
        <w:spacing w:before="3"/>
        <w:ind w:left="496"/>
        <w:rPr>
          <w:rFonts w:ascii="Arial" w:eastAsia="Arial" w:hAnsi="Arial" w:cs="Arial"/>
          <w:sz w:val="22"/>
          <w:szCs w:val="22"/>
        </w:rPr>
      </w:pPr>
      <w:r>
        <w:rPr>
          <w:rFonts w:ascii="Arial" w:eastAsia="Arial" w:hAnsi="Arial" w:cs="Arial"/>
          <w:sz w:val="22"/>
          <w:szCs w:val="22"/>
        </w:rPr>
        <w:t>-    Material audiovisual. Diapositivas, transparencias, videos.</w:t>
      </w:r>
    </w:p>
    <w:p w14:paraId="3DFE1AD1" w14:textId="77777777" w:rsidR="001A0C88" w:rsidRDefault="00052BEF">
      <w:pPr>
        <w:spacing w:before="32"/>
        <w:ind w:left="416" w:right="3439"/>
        <w:jc w:val="both"/>
        <w:rPr>
          <w:rFonts w:ascii="Arial" w:eastAsia="Arial" w:hAnsi="Arial" w:cs="Arial"/>
          <w:sz w:val="22"/>
          <w:szCs w:val="22"/>
        </w:rPr>
      </w:pPr>
      <w:r>
        <w:rPr>
          <w:rFonts w:ascii="Arial" w:eastAsia="Arial" w:hAnsi="Arial" w:cs="Arial"/>
          <w:sz w:val="22"/>
          <w:szCs w:val="22"/>
        </w:rPr>
        <w:t>-     Ordenadores en aula con conexión a Internet.</w:t>
      </w:r>
    </w:p>
    <w:p w14:paraId="58578929" w14:textId="77777777" w:rsidR="00045A68" w:rsidRDefault="00045A68">
      <w:pPr>
        <w:spacing w:before="32"/>
        <w:ind w:left="416" w:right="3439"/>
        <w:jc w:val="both"/>
        <w:rPr>
          <w:rFonts w:ascii="Arial" w:eastAsia="Arial" w:hAnsi="Arial" w:cs="Arial"/>
          <w:sz w:val="22"/>
          <w:szCs w:val="22"/>
        </w:rPr>
      </w:pPr>
      <w:r>
        <w:rPr>
          <w:rFonts w:ascii="Arial" w:eastAsia="Arial" w:hAnsi="Arial" w:cs="Arial"/>
          <w:sz w:val="22"/>
          <w:szCs w:val="22"/>
        </w:rPr>
        <w:t xml:space="preserve">-     </w:t>
      </w:r>
      <w:r w:rsidR="00F179D7">
        <w:rPr>
          <w:rFonts w:ascii="Arial" w:eastAsia="Arial" w:hAnsi="Arial" w:cs="Arial"/>
          <w:sz w:val="22"/>
          <w:szCs w:val="22"/>
        </w:rPr>
        <w:t>Software de diseño.</w:t>
      </w:r>
    </w:p>
    <w:p w14:paraId="3135BD71" w14:textId="77777777" w:rsidR="001A0C88" w:rsidRDefault="001A0C88">
      <w:pPr>
        <w:spacing w:before="5" w:line="140" w:lineRule="exact"/>
        <w:rPr>
          <w:sz w:val="14"/>
          <w:szCs w:val="14"/>
        </w:rPr>
      </w:pPr>
    </w:p>
    <w:p w14:paraId="75B15FD4" w14:textId="77777777" w:rsidR="001A0C88" w:rsidRDefault="001A0C88">
      <w:pPr>
        <w:spacing w:line="200" w:lineRule="exact"/>
      </w:pPr>
    </w:p>
    <w:p w14:paraId="30B648AB" w14:textId="77777777" w:rsidR="001A0C88" w:rsidRDefault="001A0C88">
      <w:pPr>
        <w:spacing w:line="200" w:lineRule="exact"/>
      </w:pPr>
    </w:p>
    <w:p w14:paraId="5C0E9D50" w14:textId="77777777" w:rsidR="001A0C88" w:rsidRDefault="001A0C88">
      <w:pPr>
        <w:spacing w:line="200" w:lineRule="exact"/>
      </w:pPr>
    </w:p>
    <w:p w14:paraId="37B5F40F" w14:textId="77777777" w:rsidR="001A0C88" w:rsidRPr="007C7A48" w:rsidRDefault="00052BEF" w:rsidP="007C7A48">
      <w:pPr>
        <w:pStyle w:val="Ttulo1"/>
        <w:rPr>
          <w:rFonts w:eastAsia="Arial"/>
        </w:rPr>
      </w:pPr>
      <w:bookmarkStart w:id="9" w:name="_Toc54521890"/>
      <w:r w:rsidRPr="007C7A48">
        <w:rPr>
          <w:rFonts w:eastAsia="Arial"/>
        </w:rPr>
        <w:t>MEDIDAS DE ATENCIÓN A LA DIVERSIDAD.</w:t>
      </w:r>
      <w:bookmarkEnd w:id="9"/>
    </w:p>
    <w:p w14:paraId="5A60AFCD" w14:textId="77777777" w:rsidR="001A0C88" w:rsidRDefault="001A0C88">
      <w:pPr>
        <w:spacing w:before="9" w:line="180" w:lineRule="exact"/>
        <w:rPr>
          <w:sz w:val="18"/>
          <w:szCs w:val="18"/>
        </w:rPr>
      </w:pPr>
    </w:p>
    <w:p w14:paraId="4A4528D5" w14:textId="77777777" w:rsidR="001A0C88" w:rsidRDefault="00052BEF">
      <w:pPr>
        <w:spacing w:line="360" w:lineRule="auto"/>
        <w:ind w:left="101" w:right="84"/>
        <w:jc w:val="both"/>
        <w:rPr>
          <w:rFonts w:ascii="Arial" w:eastAsia="Arial" w:hAnsi="Arial" w:cs="Arial"/>
          <w:sz w:val="22"/>
          <w:szCs w:val="22"/>
        </w:rPr>
      </w:pPr>
      <w:r>
        <w:rPr>
          <w:rFonts w:ascii="Arial" w:eastAsia="Arial" w:hAnsi="Arial" w:cs="Arial"/>
          <w:sz w:val="22"/>
          <w:szCs w:val="22"/>
        </w:rPr>
        <w:t>Se  entiende  la  ATENCIÓN  A  LA  DIVERSIDAD  como  el  conjunto  de  acciones educativas   que   en   un   sentido   amplio   intentan   prevenir   y   dar   respuesta   a   las necesidades, temporales o permanentes, de todo el alumnado del centro y, entre ellos, a  los  que  requieren  una  actuación  específica  derivada  de  factores  personales  o sociales relacionados con   situaciones    de   desventaja   sociocultural, de   altas capacidades,   de   compensación   lingüística,   comunicación   y   del   lenguaje   o   de discapacidad física, psíquica, sensorial o con trastornos graves de la personalidad, de la conducta o del desarrollo, de graves trastornos de la comunicación y del lenguaje de desajuste curricular significativo.</w:t>
      </w:r>
      <w:r w:rsidR="00815A2C">
        <w:rPr>
          <w:rFonts w:ascii="Arial" w:eastAsia="Arial" w:hAnsi="Arial" w:cs="Arial"/>
          <w:sz w:val="22"/>
          <w:szCs w:val="22"/>
        </w:rPr>
        <w:t xml:space="preserve"> </w:t>
      </w:r>
    </w:p>
    <w:p w14:paraId="5A3C59A8" w14:textId="77777777" w:rsidR="00815A2C" w:rsidRDefault="00815A2C">
      <w:pPr>
        <w:spacing w:line="360" w:lineRule="auto"/>
        <w:ind w:left="101" w:right="84"/>
        <w:jc w:val="both"/>
        <w:rPr>
          <w:rFonts w:ascii="Arial" w:eastAsia="Arial" w:hAnsi="Arial" w:cs="Arial"/>
          <w:sz w:val="22"/>
          <w:szCs w:val="22"/>
        </w:rPr>
      </w:pPr>
      <w:r>
        <w:rPr>
          <w:rFonts w:ascii="Arial" w:eastAsia="Arial" w:hAnsi="Arial" w:cs="Arial"/>
          <w:sz w:val="22"/>
          <w:szCs w:val="22"/>
        </w:rPr>
        <w:t>En consecuencia, se proponen las siguientes medidas de atención a la diversidad:</w:t>
      </w:r>
    </w:p>
    <w:p w14:paraId="5848598C" w14:textId="77777777" w:rsidR="00815A2C" w:rsidRPr="00815A2C" w:rsidRDefault="00815A2C" w:rsidP="00815A2C">
      <w:pPr>
        <w:snapToGrid w:val="0"/>
        <w:spacing w:line="360" w:lineRule="auto"/>
        <w:ind w:hanging="2"/>
        <w:jc w:val="both"/>
        <w:rPr>
          <w:rFonts w:ascii="Arial" w:eastAsia="Arial" w:hAnsi="Arial" w:cs="Arial"/>
          <w:sz w:val="22"/>
          <w:szCs w:val="22"/>
        </w:rPr>
      </w:pPr>
      <w:r w:rsidRPr="00815A2C">
        <w:rPr>
          <w:rFonts w:ascii="Arial" w:eastAsia="Arial" w:hAnsi="Arial" w:cs="Arial"/>
          <w:sz w:val="22"/>
          <w:szCs w:val="22"/>
        </w:rPr>
        <w:t>-INDIVIDUALIZACIÓN: Distribución en el espacio, ritmos de trabajo y otros.</w:t>
      </w:r>
    </w:p>
    <w:p w14:paraId="6AA02FB1" w14:textId="77777777" w:rsidR="00815A2C" w:rsidRPr="00815A2C" w:rsidRDefault="00815A2C" w:rsidP="00815A2C">
      <w:pPr>
        <w:spacing w:line="360" w:lineRule="auto"/>
        <w:ind w:hanging="2"/>
        <w:jc w:val="both"/>
        <w:rPr>
          <w:rFonts w:ascii="Arial" w:eastAsia="Arial" w:hAnsi="Arial" w:cs="Arial"/>
          <w:sz w:val="22"/>
          <w:szCs w:val="22"/>
        </w:rPr>
      </w:pPr>
      <w:r>
        <w:rPr>
          <w:rFonts w:ascii="Arial" w:eastAsia="Arial" w:hAnsi="Arial" w:cs="Arial"/>
          <w:sz w:val="22"/>
          <w:szCs w:val="22"/>
        </w:rPr>
        <w:t xml:space="preserve">-AGRUPAMIENTOS: </w:t>
      </w:r>
      <w:r w:rsidRPr="00815A2C">
        <w:rPr>
          <w:rFonts w:ascii="Arial" w:eastAsia="Arial" w:hAnsi="Arial" w:cs="Arial"/>
          <w:sz w:val="22"/>
          <w:szCs w:val="22"/>
        </w:rPr>
        <w:t xml:space="preserve">Trabajo en </w:t>
      </w:r>
      <w:r w:rsidRPr="00452D89">
        <w:rPr>
          <w:rFonts w:ascii="Arial" w:eastAsia="Arial" w:hAnsi="Arial" w:cs="Arial"/>
          <w:sz w:val="22"/>
          <w:szCs w:val="22"/>
        </w:rPr>
        <w:t xml:space="preserve">equipos virtuales  </w:t>
      </w:r>
      <w:r>
        <w:rPr>
          <w:rFonts w:ascii="Arial" w:eastAsia="Arial" w:hAnsi="Arial" w:cs="Arial"/>
          <w:sz w:val="22"/>
          <w:szCs w:val="22"/>
        </w:rPr>
        <w:t xml:space="preserve">heterogéneos, </w:t>
      </w:r>
      <w:r w:rsidRPr="00815A2C">
        <w:rPr>
          <w:rFonts w:ascii="Arial" w:eastAsia="Arial" w:hAnsi="Arial" w:cs="Arial"/>
          <w:sz w:val="22"/>
          <w:szCs w:val="22"/>
        </w:rPr>
        <w:t>grupos interactivos…</w:t>
      </w:r>
    </w:p>
    <w:p w14:paraId="1E527F5B" w14:textId="77777777" w:rsidR="00815A2C" w:rsidRPr="00815A2C" w:rsidRDefault="00815A2C" w:rsidP="00815A2C">
      <w:pPr>
        <w:spacing w:line="360" w:lineRule="auto"/>
        <w:ind w:hanging="2"/>
        <w:jc w:val="both"/>
        <w:rPr>
          <w:rFonts w:ascii="Arial" w:eastAsia="Arial" w:hAnsi="Arial" w:cs="Arial"/>
          <w:sz w:val="22"/>
          <w:szCs w:val="22"/>
        </w:rPr>
      </w:pPr>
      <w:r w:rsidRPr="00815A2C">
        <w:rPr>
          <w:rFonts w:ascii="Arial" w:eastAsia="Arial" w:hAnsi="Arial" w:cs="Arial"/>
          <w:sz w:val="22"/>
          <w:szCs w:val="22"/>
        </w:rPr>
        <w:t>-TUTORIZACIÓN Y ORIENTACIÓN tanto a nivel grupal como individualizada.</w:t>
      </w:r>
    </w:p>
    <w:p w14:paraId="5DEC88AB" w14:textId="77777777" w:rsidR="00815A2C" w:rsidRPr="00815A2C" w:rsidRDefault="00815A2C" w:rsidP="00815A2C">
      <w:pPr>
        <w:spacing w:line="360" w:lineRule="auto"/>
        <w:ind w:hanging="2"/>
        <w:jc w:val="both"/>
        <w:rPr>
          <w:rFonts w:ascii="Arial" w:eastAsia="Arial" w:hAnsi="Arial" w:cs="Arial"/>
          <w:sz w:val="22"/>
          <w:szCs w:val="22"/>
        </w:rPr>
      </w:pPr>
      <w:r w:rsidRPr="00815A2C">
        <w:rPr>
          <w:rFonts w:ascii="Arial" w:eastAsia="Arial" w:hAnsi="Arial" w:cs="Arial"/>
          <w:sz w:val="22"/>
          <w:szCs w:val="22"/>
        </w:rPr>
        <w:t>-ACTIVIDADES DE REFUERZO Y AMPLIACIÓN.</w:t>
      </w:r>
    </w:p>
    <w:p w14:paraId="5643F451" w14:textId="77777777" w:rsidR="00815A2C" w:rsidRPr="00815A2C" w:rsidRDefault="00815A2C" w:rsidP="00815A2C">
      <w:pPr>
        <w:spacing w:line="360" w:lineRule="auto"/>
        <w:ind w:hanging="2"/>
        <w:jc w:val="both"/>
        <w:rPr>
          <w:rFonts w:ascii="Arial" w:eastAsia="Arial" w:hAnsi="Arial" w:cs="Arial"/>
          <w:sz w:val="22"/>
          <w:szCs w:val="22"/>
        </w:rPr>
      </w:pPr>
      <w:r w:rsidRPr="00815A2C">
        <w:rPr>
          <w:rFonts w:ascii="Arial" w:eastAsia="Arial" w:hAnsi="Arial" w:cs="Arial"/>
          <w:sz w:val="22"/>
          <w:szCs w:val="22"/>
        </w:rPr>
        <w:t>-ADAPTACIONES de acceso al currículo que fuesen necesarias.</w:t>
      </w:r>
    </w:p>
    <w:p w14:paraId="0800AC5C" w14:textId="77777777" w:rsidR="00815A2C" w:rsidRPr="00815A2C" w:rsidRDefault="00815A2C" w:rsidP="00815A2C">
      <w:pPr>
        <w:spacing w:line="360" w:lineRule="auto"/>
        <w:ind w:hanging="2"/>
        <w:jc w:val="both"/>
        <w:rPr>
          <w:rFonts w:ascii="Arial" w:eastAsia="Arial" w:hAnsi="Arial" w:cs="Arial"/>
          <w:sz w:val="22"/>
          <w:szCs w:val="22"/>
        </w:rPr>
      </w:pPr>
      <w:r w:rsidRPr="00815A2C">
        <w:rPr>
          <w:rFonts w:ascii="Arial" w:eastAsia="Arial" w:hAnsi="Arial" w:cs="Arial"/>
          <w:sz w:val="22"/>
          <w:szCs w:val="22"/>
        </w:rPr>
        <w:t>-ACTIVIDADES y PRUEBAS de recuperación dentro y fuera del periodo de evaluación continua.</w:t>
      </w:r>
    </w:p>
    <w:p w14:paraId="1CE0EC3D" w14:textId="77777777" w:rsidR="001A0C88" w:rsidRDefault="001A0C88" w:rsidP="00815A2C">
      <w:pPr>
        <w:spacing w:line="360" w:lineRule="auto"/>
      </w:pPr>
    </w:p>
    <w:p w14:paraId="7BD39714" w14:textId="77777777" w:rsidR="00F629AA" w:rsidRPr="007C7A48" w:rsidRDefault="00F629AA" w:rsidP="007C7A48">
      <w:pPr>
        <w:pStyle w:val="Ttulo1"/>
        <w:rPr>
          <w:rFonts w:eastAsia="Arial"/>
        </w:rPr>
      </w:pPr>
      <w:bookmarkStart w:id="10" w:name="_Toc54521891"/>
      <w:r w:rsidRPr="007C7A48">
        <w:rPr>
          <w:rFonts w:eastAsia="Arial"/>
        </w:rPr>
        <w:t>ESTRATEGIAS METODOLÓGICAS DE TELEENSEÑANZA.</w:t>
      </w:r>
      <w:bookmarkEnd w:id="10"/>
    </w:p>
    <w:p w14:paraId="7F57DFEF" w14:textId="77777777" w:rsidR="00F629AA" w:rsidRDefault="00F629AA" w:rsidP="00F629AA">
      <w:pPr>
        <w:spacing w:before="9" w:line="180" w:lineRule="exact"/>
        <w:rPr>
          <w:sz w:val="18"/>
          <w:szCs w:val="18"/>
        </w:rPr>
      </w:pPr>
    </w:p>
    <w:p w14:paraId="6936D5D3" w14:textId="77777777" w:rsidR="00F629AA" w:rsidRPr="00F629AA" w:rsidRDefault="00F629AA" w:rsidP="00F629AA">
      <w:pPr>
        <w:spacing w:line="360" w:lineRule="auto"/>
        <w:jc w:val="both"/>
        <w:rPr>
          <w:rFonts w:ascii="Arial" w:eastAsia="Arial" w:hAnsi="Arial" w:cs="Arial"/>
          <w:sz w:val="22"/>
          <w:szCs w:val="22"/>
        </w:rPr>
      </w:pPr>
      <w:r w:rsidRPr="00F629AA">
        <w:rPr>
          <w:rFonts w:ascii="Arial" w:eastAsia="Arial" w:hAnsi="Arial" w:cs="Arial"/>
          <w:sz w:val="22"/>
          <w:szCs w:val="22"/>
        </w:rPr>
        <w:t xml:space="preserve">Con carácter general, se utilizará Google Classroom bajo la estructura o paraguas G-Suite activada por el centro y que ofrece funcionalidades tan importantes como: la creación de correos corporativos </w:t>
      </w:r>
      <w:r w:rsidRPr="00F629AA">
        <w:rPr>
          <w:rFonts w:ascii="Arial" w:eastAsia="Arial" w:hAnsi="Arial" w:cs="Arial"/>
          <w:b/>
          <w:bCs/>
          <w:sz w:val="22"/>
          <w:szCs w:val="22"/>
        </w:rPr>
        <w:t>@iesacci.org</w:t>
      </w:r>
      <w:r w:rsidRPr="00F629AA">
        <w:rPr>
          <w:rFonts w:ascii="Arial" w:eastAsia="Arial" w:hAnsi="Arial" w:cs="Arial"/>
          <w:sz w:val="22"/>
          <w:szCs w:val="22"/>
        </w:rPr>
        <w:t xml:space="preserve"> y almacenamiento en nube ilimitado para el profesorado y alumnado, trabajar con documentos compartidos para facilitar la coordinación docente y el trabajo cooperativo por parte del alumnado, enlace de grupo a Meet para la realización de las videoconferencias, facilitar el seguimiento del proceso de enseñanza-aprendizaje del alumnado por parte de las familias ya que el sistema genera automáticamente informes semanales, ,... También se podrá utilizar la plataforma Moodle de la Junta de Andalucía por parte de todos los docentes y alumnado del centro. En cualquier caso, la clave está en el uso de un sistema compartido por parte de toda la comunidad educativa que sistematice el proceso de trabajo telemático o e-learning y evite la dispersión de sistemas o procesos que se produjo en el anterior confinamiento y que generó serios e importantes problemas de seguimiento o funcionamiento del proceso de enseñanza-aprendizaje. Por ello, durante los primeros días de clase se trabajará en todos los módulos en una unidad 0 que permita familiarizar al profesorado y alumnado con el trabajo telemático a través de Google Classroom que nos permita estar preparados ante un posible confinamiento parcial (grupo de convivencia) o global. </w:t>
      </w:r>
    </w:p>
    <w:p w14:paraId="77B5DF2F" w14:textId="77777777" w:rsidR="00F629AA" w:rsidRPr="00F629AA" w:rsidRDefault="00F629AA" w:rsidP="00F629AA">
      <w:pPr>
        <w:spacing w:line="360" w:lineRule="auto"/>
        <w:jc w:val="both"/>
        <w:rPr>
          <w:rFonts w:ascii="Arial" w:eastAsia="Arial" w:hAnsi="Arial" w:cs="Arial"/>
          <w:sz w:val="22"/>
          <w:szCs w:val="22"/>
        </w:rPr>
      </w:pPr>
    </w:p>
    <w:p w14:paraId="173FFE9F" w14:textId="77777777" w:rsidR="00F629AA" w:rsidRPr="00F629AA" w:rsidRDefault="00F629AA" w:rsidP="00F629AA">
      <w:pPr>
        <w:spacing w:line="360" w:lineRule="auto"/>
        <w:jc w:val="both"/>
        <w:rPr>
          <w:rFonts w:ascii="Arial" w:eastAsia="Arial" w:hAnsi="Arial" w:cs="Arial"/>
          <w:sz w:val="22"/>
          <w:szCs w:val="22"/>
        </w:rPr>
      </w:pPr>
      <w:r w:rsidRPr="00F629AA">
        <w:rPr>
          <w:rFonts w:ascii="Arial" w:eastAsia="Arial" w:hAnsi="Arial" w:cs="Arial"/>
          <w:sz w:val="22"/>
          <w:szCs w:val="22"/>
        </w:rPr>
        <w:t>La utilización de G. Classroom como plataforma e-learning es un recurso complementario al trabajo presencial en el aula como sistema o plataforma para el desarrollo de un trabajo por tareas que conduzca a la mejora de la competencia profesional, personal y social del alumnado.</w:t>
      </w:r>
    </w:p>
    <w:p w14:paraId="0D17C6A6" w14:textId="77777777" w:rsidR="00F629AA" w:rsidRDefault="00F629AA" w:rsidP="00F629AA">
      <w:pPr>
        <w:spacing w:line="360" w:lineRule="auto"/>
      </w:pPr>
    </w:p>
    <w:p w14:paraId="642C7A36" w14:textId="77777777" w:rsidR="00B21E1F" w:rsidRDefault="00B21E1F">
      <w:r>
        <w:br w:type="page"/>
      </w:r>
    </w:p>
    <w:p w14:paraId="19595465" w14:textId="77777777" w:rsidR="001A0C88" w:rsidRDefault="001A0C88">
      <w:pPr>
        <w:spacing w:line="200" w:lineRule="exact"/>
      </w:pPr>
    </w:p>
    <w:p w14:paraId="130753F3" w14:textId="77777777" w:rsidR="00B21E1F" w:rsidRDefault="00883CF0" w:rsidP="00B21E1F">
      <w:pPr>
        <w:pStyle w:val="Ttulo1"/>
        <w:rPr>
          <w:rFonts w:eastAsia="Arial"/>
        </w:rPr>
      </w:pPr>
      <w:bookmarkStart w:id="11" w:name="_Toc54521892"/>
      <w:r>
        <w:rPr>
          <w:rFonts w:eastAsia="Arial"/>
        </w:rPr>
        <w:t xml:space="preserve">RELACIÓN </w:t>
      </w:r>
      <w:r w:rsidR="00B21E1F" w:rsidRPr="009319B7">
        <w:rPr>
          <w:rFonts w:eastAsia="Arial"/>
        </w:rPr>
        <w:t>RESULTADOS DE APRENDIZAJE</w:t>
      </w:r>
      <w:r w:rsidR="00B21E1F">
        <w:rPr>
          <w:rFonts w:eastAsia="Arial"/>
        </w:rPr>
        <w:t xml:space="preserve"> y CRITERIOS DE EVALUACIÓN</w:t>
      </w:r>
      <w:bookmarkEnd w:id="11"/>
    </w:p>
    <w:p w14:paraId="1B2C6008" w14:textId="77777777" w:rsidR="00B21E1F" w:rsidRPr="00B21E1F" w:rsidRDefault="00B21E1F" w:rsidP="00B21E1F">
      <w:pPr>
        <w:spacing w:line="359" w:lineRule="auto"/>
        <w:ind w:left="102" w:right="65"/>
        <w:jc w:val="both"/>
        <w:rPr>
          <w:rFonts w:ascii="Arial" w:eastAsia="Arial" w:hAnsi="Arial" w:cs="Arial"/>
          <w:sz w:val="22"/>
          <w:szCs w:val="22"/>
        </w:rPr>
      </w:pPr>
      <w:r w:rsidRPr="00B21E1F">
        <w:rPr>
          <w:rFonts w:ascii="Arial" w:eastAsia="Arial" w:hAnsi="Arial" w:cs="Arial"/>
          <w:sz w:val="22"/>
          <w:szCs w:val="22"/>
        </w:rPr>
        <w:t xml:space="preserve">1. Identifica las características de las subestaciones eléctricas, reconociendo las distintas configuraciones. </w:t>
      </w:r>
    </w:p>
    <w:p w14:paraId="106CC2B7" w14:textId="77777777" w:rsidR="00B21E1F" w:rsidRPr="00B21E1F" w:rsidRDefault="00B21E1F" w:rsidP="00B21E1F">
      <w:pPr>
        <w:spacing w:line="359" w:lineRule="auto"/>
        <w:ind w:left="102" w:right="65"/>
        <w:jc w:val="both"/>
        <w:rPr>
          <w:rFonts w:ascii="Arial" w:eastAsia="Arial" w:hAnsi="Arial" w:cs="Arial"/>
          <w:sz w:val="22"/>
          <w:szCs w:val="22"/>
        </w:rPr>
      </w:pPr>
      <w:r w:rsidRPr="00B21E1F">
        <w:rPr>
          <w:rFonts w:ascii="Arial" w:eastAsia="Arial" w:hAnsi="Arial" w:cs="Arial"/>
          <w:sz w:val="22"/>
          <w:szCs w:val="22"/>
        </w:rPr>
        <w:t>Criterios de evaluación:</w:t>
      </w:r>
    </w:p>
    <w:p w14:paraId="3776959C" w14:textId="77777777" w:rsidR="00B21E1F" w:rsidRPr="00B21E1F" w:rsidRDefault="00B21E1F" w:rsidP="00B21E1F">
      <w:pPr>
        <w:pStyle w:val="Prrafodelista"/>
        <w:numPr>
          <w:ilvl w:val="0"/>
          <w:numId w:val="24"/>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 xml:space="preserve">Se han reconocido los distintos tipos de subestaciones eléctricas. </w:t>
      </w:r>
    </w:p>
    <w:p w14:paraId="5B56652D" w14:textId="77777777" w:rsidR="00B21E1F" w:rsidRPr="00B21E1F" w:rsidRDefault="00B21E1F" w:rsidP="00B21E1F">
      <w:pPr>
        <w:pStyle w:val="Prrafodelista"/>
        <w:numPr>
          <w:ilvl w:val="0"/>
          <w:numId w:val="24"/>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 distinguido la función de una subestación eléctrica dentro del sistema de transporte y distribución eléctrica.</w:t>
      </w:r>
    </w:p>
    <w:p w14:paraId="1C745195" w14:textId="77777777" w:rsidR="00B21E1F" w:rsidRPr="00B21E1F" w:rsidRDefault="00B21E1F" w:rsidP="00B21E1F">
      <w:pPr>
        <w:pStyle w:val="Prrafodelista"/>
        <w:numPr>
          <w:ilvl w:val="0"/>
          <w:numId w:val="24"/>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distinguido diferentes configuraciones de subestaciones.</w:t>
      </w:r>
    </w:p>
    <w:p w14:paraId="356A79A0" w14:textId="77777777" w:rsidR="00B21E1F" w:rsidRPr="00B21E1F" w:rsidRDefault="00B21E1F" w:rsidP="00B21E1F">
      <w:pPr>
        <w:pStyle w:val="Prrafodelista"/>
        <w:numPr>
          <w:ilvl w:val="0"/>
          <w:numId w:val="24"/>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identificado sus componentes y sus tecnologías de funcionamiento.</w:t>
      </w:r>
    </w:p>
    <w:p w14:paraId="50C8C751" w14:textId="77777777" w:rsidR="00B21E1F" w:rsidRPr="00B21E1F" w:rsidRDefault="00B21E1F" w:rsidP="00B21E1F">
      <w:pPr>
        <w:spacing w:line="359" w:lineRule="auto"/>
        <w:ind w:left="102" w:right="65"/>
        <w:jc w:val="both"/>
        <w:rPr>
          <w:rFonts w:ascii="Arial" w:eastAsia="Arial" w:hAnsi="Arial" w:cs="Arial"/>
          <w:sz w:val="22"/>
          <w:szCs w:val="22"/>
        </w:rPr>
      </w:pPr>
      <w:r w:rsidRPr="00B21E1F">
        <w:rPr>
          <w:rFonts w:ascii="Arial" w:eastAsia="Arial" w:hAnsi="Arial" w:cs="Arial"/>
          <w:sz w:val="22"/>
          <w:szCs w:val="22"/>
        </w:rPr>
        <w:t>Se han interpretado los reglamentos técnicos y de seguridad de aplicación en este tipo de instalaciones.</w:t>
      </w:r>
    </w:p>
    <w:p w14:paraId="4193403F" w14:textId="77777777" w:rsidR="00B21E1F" w:rsidRPr="00B21E1F" w:rsidRDefault="00B21E1F" w:rsidP="00B21E1F">
      <w:pPr>
        <w:spacing w:line="359" w:lineRule="auto"/>
        <w:ind w:left="102" w:right="65"/>
        <w:jc w:val="both"/>
        <w:rPr>
          <w:rFonts w:ascii="Arial" w:eastAsia="Arial" w:hAnsi="Arial" w:cs="Arial"/>
          <w:sz w:val="22"/>
          <w:szCs w:val="22"/>
        </w:rPr>
      </w:pPr>
      <w:r w:rsidRPr="00B21E1F">
        <w:rPr>
          <w:rFonts w:ascii="Arial" w:eastAsia="Arial" w:hAnsi="Arial" w:cs="Arial"/>
          <w:sz w:val="22"/>
          <w:szCs w:val="22"/>
        </w:rPr>
        <w:t xml:space="preserve">Se han reconocido la normativa legal aplicable. </w:t>
      </w:r>
    </w:p>
    <w:p w14:paraId="49149836" w14:textId="77777777" w:rsidR="00B21E1F" w:rsidRPr="00B21E1F" w:rsidRDefault="00B21E1F" w:rsidP="00B21E1F">
      <w:pPr>
        <w:spacing w:line="359" w:lineRule="auto"/>
        <w:ind w:left="102" w:right="65"/>
        <w:jc w:val="both"/>
        <w:rPr>
          <w:rFonts w:ascii="Arial" w:eastAsia="Arial" w:hAnsi="Arial" w:cs="Arial"/>
          <w:sz w:val="22"/>
          <w:szCs w:val="22"/>
        </w:rPr>
      </w:pPr>
    </w:p>
    <w:p w14:paraId="36203BF7" w14:textId="77777777" w:rsidR="00B21E1F" w:rsidRPr="00B21E1F" w:rsidRDefault="00B21E1F" w:rsidP="00B21E1F">
      <w:pPr>
        <w:spacing w:line="359" w:lineRule="auto"/>
        <w:ind w:left="102" w:right="65"/>
        <w:jc w:val="both"/>
        <w:rPr>
          <w:rFonts w:ascii="Arial" w:eastAsia="Arial" w:hAnsi="Arial" w:cs="Arial"/>
          <w:sz w:val="22"/>
          <w:szCs w:val="22"/>
        </w:rPr>
      </w:pPr>
      <w:r w:rsidRPr="00B21E1F">
        <w:rPr>
          <w:rFonts w:ascii="Arial" w:eastAsia="Arial" w:hAnsi="Arial" w:cs="Arial"/>
          <w:sz w:val="22"/>
          <w:szCs w:val="22"/>
        </w:rPr>
        <w:t xml:space="preserve">2. Interpreta proyectos de subestaciones, identificando las características y función de sus componentes. </w:t>
      </w:r>
    </w:p>
    <w:p w14:paraId="0DA93F3C" w14:textId="77777777" w:rsidR="00B21E1F" w:rsidRPr="00B21E1F" w:rsidRDefault="00B21E1F" w:rsidP="00B21E1F">
      <w:pPr>
        <w:spacing w:line="359" w:lineRule="auto"/>
        <w:ind w:left="102" w:right="65"/>
        <w:jc w:val="both"/>
        <w:rPr>
          <w:rFonts w:ascii="Arial" w:eastAsia="Arial" w:hAnsi="Arial" w:cs="Arial"/>
          <w:sz w:val="22"/>
          <w:szCs w:val="22"/>
        </w:rPr>
      </w:pPr>
      <w:r w:rsidRPr="00B21E1F">
        <w:rPr>
          <w:rFonts w:ascii="Arial" w:eastAsia="Arial" w:hAnsi="Arial" w:cs="Arial"/>
          <w:sz w:val="22"/>
          <w:szCs w:val="22"/>
        </w:rPr>
        <w:t>Criterios de evaluación:</w:t>
      </w:r>
    </w:p>
    <w:p w14:paraId="30EBA5BB"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interpretado los diferentes documentos que componen un proyecto de una subestación eléctrica.</w:t>
      </w:r>
    </w:p>
    <w:p w14:paraId="5B41D4F8"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reconocido los elementos en los planos de la instalación.</w:t>
      </w:r>
    </w:p>
    <w:p w14:paraId="0794065D"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identificado las fases generales del desarrollo de un proceso de montaje de una subestación eléctrica.</w:t>
      </w:r>
    </w:p>
    <w:p w14:paraId="54C4D036"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dibujado esquemas, croquis, y cronogramas de subestaciones eléctricas.</w:t>
      </w:r>
    </w:p>
    <w:p w14:paraId="1D748AD3"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elaborado en CAD planos de subestaciones eléctricas.</w:t>
      </w:r>
    </w:p>
    <w:p w14:paraId="1AFE8703"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 clasificado la documentación técnica y administrativa relacionada con la ejecución del montaje de la instalación.</w:t>
      </w:r>
    </w:p>
    <w:p w14:paraId="318E4712"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 caracterizado cada uno de los elementos que componen la subestación (transformadores de potencia, interruptores, seccionadores, autoválvulas, trasformadores de medida, sistema de alimentación interrumpido (SAI), protección contra rayos, protección contra incendios, entre otros).</w:t>
      </w:r>
    </w:p>
    <w:p w14:paraId="3A49543B" w14:textId="77777777" w:rsidR="00B21E1F" w:rsidRPr="00B21E1F" w:rsidRDefault="00B21E1F" w:rsidP="00B21E1F">
      <w:pPr>
        <w:spacing w:line="359" w:lineRule="auto"/>
        <w:ind w:left="102" w:right="65"/>
        <w:jc w:val="both"/>
        <w:rPr>
          <w:rFonts w:ascii="Arial" w:eastAsia="Arial" w:hAnsi="Arial" w:cs="Arial"/>
          <w:sz w:val="22"/>
          <w:szCs w:val="22"/>
        </w:rPr>
      </w:pPr>
      <w:r w:rsidRPr="00B21E1F">
        <w:rPr>
          <w:rFonts w:ascii="Arial" w:eastAsia="Arial" w:hAnsi="Arial" w:cs="Arial"/>
          <w:sz w:val="22"/>
          <w:szCs w:val="22"/>
        </w:rPr>
        <w:t>3. Planifica procesos de montaje de subestaciones eléctricas, reconociendo los elementos y sus características de montaje.</w:t>
      </w:r>
    </w:p>
    <w:p w14:paraId="2A313B58" w14:textId="77777777" w:rsidR="00B21E1F" w:rsidRPr="00B21E1F" w:rsidRDefault="00B21E1F" w:rsidP="00B21E1F">
      <w:pPr>
        <w:spacing w:line="359" w:lineRule="auto"/>
        <w:ind w:left="102" w:right="65"/>
        <w:jc w:val="both"/>
        <w:rPr>
          <w:rFonts w:ascii="Arial" w:eastAsia="Arial" w:hAnsi="Arial" w:cs="Arial"/>
          <w:sz w:val="22"/>
          <w:szCs w:val="22"/>
        </w:rPr>
      </w:pPr>
      <w:r w:rsidRPr="00B21E1F">
        <w:rPr>
          <w:rFonts w:ascii="Arial" w:eastAsia="Arial" w:hAnsi="Arial" w:cs="Arial"/>
          <w:sz w:val="22"/>
          <w:szCs w:val="22"/>
        </w:rPr>
        <w:t>Criterios de evaluación:</w:t>
      </w:r>
    </w:p>
    <w:p w14:paraId="3DBE65A0" w14:textId="77777777" w:rsidR="00B21E1F" w:rsidRPr="00B21E1F" w:rsidRDefault="00B21E1F" w:rsidP="00B21E1F">
      <w:pPr>
        <w:pStyle w:val="Prrafodelista"/>
        <w:numPr>
          <w:ilvl w:val="0"/>
          <w:numId w:val="26"/>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reconocido las partes del proyecto necesarias para la planificación del montaje.</w:t>
      </w:r>
    </w:p>
    <w:p w14:paraId="4C4D8FFA"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reconocido los reglamentos y normas relativas a calidad y seguridad, de aplicación en la planificación del montaje.</w:t>
      </w:r>
    </w:p>
    <w:p w14:paraId="56995664"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 xml:space="preserve">Se han definido las fases del montaje. </w:t>
      </w:r>
    </w:p>
    <w:p w14:paraId="53941BBC"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 elaborado el plan de montaje.</w:t>
      </w:r>
    </w:p>
    <w:p w14:paraId="73F8DA3A"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reconocido las diferentes técnicas que se deben utilizar en los procesos de montaje de subestaciones eléctricas.</w:t>
      </w:r>
    </w:p>
    <w:p w14:paraId="2CD8E898"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seleccionado los recursos humanos que intervienen en el montaje de subestaciones eléctricas.</w:t>
      </w:r>
    </w:p>
    <w:p w14:paraId="185FDD12"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 aplicado el plan de seguridad y salud laboral en el montaje de subestaciones eléctricas.</w:t>
      </w:r>
    </w:p>
    <w:p w14:paraId="30B0CAD1" w14:textId="77777777" w:rsidR="00B21E1F" w:rsidRPr="00B21E1F" w:rsidRDefault="00B21E1F" w:rsidP="00B21E1F">
      <w:pPr>
        <w:spacing w:line="359" w:lineRule="auto"/>
        <w:ind w:left="102" w:right="65"/>
        <w:jc w:val="both"/>
        <w:rPr>
          <w:rFonts w:ascii="Arial" w:eastAsia="Arial" w:hAnsi="Arial" w:cs="Arial"/>
          <w:sz w:val="22"/>
          <w:szCs w:val="22"/>
        </w:rPr>
      </w:pPr>
      <w:r w:rsidRPr="00B21E1F">
        <w:rPr>
          <w:rFonts w:ascii="Arial" w:eastAsia="Arial" w:hAnsi="Arial" w:cs="Arial"/>
          <w:sz w:val="22"/>
          <w:szCs w:val="22"/>
        </w:rPr>
        <w:t>4. Programa planes de aprovisionamiento para el montaje de subestaciones eléctricas, especificando sus fases y organizando la logística.</w:t>
      </w:r>
    </w:p>
    <w:p w14:paraId="09616E26" w14:textId="77777777" w:rsidR="00B21E1F" w:rsidRPr="00B21E1F" w:rsidRDefault="00B21E1F" w:rsidP="00B21E1F">
      <w:pPr>
        <w:spacing w:line="359" w:lineRule="auto"/>
        <w:ind w:left="102" w:right="65"/>
        <w:jc w:val="both"/>
        <w:rPr>
          <w:rFonts w:ascii="Arial" w:eastAsia="Arial" w:hAnsi="Arial" w:cs="Arial"/>
          <w:sz w:val="22"/>
          <w:szCs w:val="22"/>
        </w:rPr>
      </w:pPr>
      <w:r w:rsidRPr="00B21E1F">
        <w:rPr>
          <w:rFonts w:ascii="Arial" w:eastAsia="Arial" w:hAnsi="Arial" w:cs="Arial"/>
          <w:sz w:val="22"/>
          <w:szCs w:val="22"/>
        </w:rPr>
        <w:t>Criterios de evaluación:</w:t>
      </w:r>
    </w:p>
    <w:p w14:paraId="79CB6073"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 xml:space="preserve">Se ha reconocido tipos de planes de aprovisionamiento. </w:t>
      </w:r>
    </w:p>
    <w:p w14:paraId="0A4001E9"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elaborado programas de aprovisionamiento del montaje de subestaciones eléctricas.</w:t>
      </w:r>
    </w:p>
    <w:p w14:paraId="5495EAEF"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 coordinado la planificación del montaje con las capacidades de acopio y almacenaje.</w:t>
      </w:r>
    </w:p>
    <w:p w14:paraId="1662C1DF"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definido los criterios de control de calidad en las distintas fases del aprovisionamiento.</w:t>
      </w:r>
    </w:p>
    <w:p w14:paraId="65B442D4"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 diseñado el aprovisionamiento de los sistemas y equipos de seguridad.</w:t>
      </w:r>
    </w:p>
    <w:p w14:paraId="4F74AF68" w14:textId="77777777" w:rsidR="00B21E1F" w:rsidRPr="00B21E1F" w:rsidRDefault="00B21E1F" w:rsidP="00B21E1F">
      <w:pPr>
        <w:spacing w:line="359" w:lineRule="auto"/>
        <w:ind w:left="102" w:right="65"/>
        <w:jc w:val="both"/>
        <w:rPr>
          <w:rFonts w:ascii="Arial" w:eastAsia="Arial" w:hAnsi="Arial" w:cs="Arial"/>
          <w:sz w:val="22"/>
          <w:szCs w:val="22"/>
        </w:rPr>
      </w:pPr>
      <w:r w:rsidRPr="00B21E1F">
        <w:rPr>
          <w:rFonts w:ascii="Arial" w:eastAsia="Arial" w:hAnsi="Arial" w:cs="Arial"/>
          <w:sz w:val="22"/>
          <w:szCs w:val="22"/>
        </w:rPr>
        <w:t xml:space="preserve">5. Planifica operaciones de supervisión, y control del montaje y puesta en servicio, identificando técnicas específicas de sistemas y elementos. </w:t>
      </w:r>
    </w:p>
    <w:p w14:paraId="4A7A144E" w14:textId="77777777" w:rsidR="00B21E1F" w:rsidRPr="00B21E1F" w:rsidRDefault="00B21E1F" w:rsidP="00B21E1F">
      <w:pPr>
        <w:spacing w:line="359" w:lineRule="auto"/>
        <w:ind w:left="102" w:right="65"/>
        <w:jc w:val="both"/>
        <w:rPr>
          <w:rFonts w:ascii="Arial" w:eastAsia="Arial" w:hAnsi="Arial" w:cs="Arial"/>
          <w:sz w:val="22"/>
          <w:szCs w:val="22"/>
        </w:rPr>
      </w:pPr>
      <w:r w:rsidRPr="00B21E1F">
        <w:rPr>
          <w:rFonts w:ascii="Arial" w:eastAsia="Arial" w:hAnsi="Arial" w:cs="Arial"/>
          <w:sz w:val="22"/>
          <w:szCs w:val="22"/>
        </w:rPr>
        <w:t>Criterios de evaluación:</w:t>
      </w:r>
    </w:p>
    <w:p w14:paraId="4869C0EA"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 secuenciado el montaje mediante un flujograma.</w:t>
      </w:r>
    </w:p>
    <w:p w14:paraId="1C1A9CEA"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reconocido las operaciones de montaje de interruptores, seccionadores y otra aparamenta.</w:t>
      </w:r>
    </w:p>
    <w:p w14:paraId="4402708F"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identificado las operaciones de montaje de líneas de alta tensión.</w:t>
      </w:r>
    </w:p>
    <w:p w14:paraId="2CA4F697"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definido las operaciones de montaje y conexión de los transformadores.</w:t>
      </w:r>
    </w:p>
    <w:p w14:paraId="4F94D420"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identificado operaciones de montaje de los embarrados, conexiones aéreas, redes de entrada y salida y red de tierra.</w:t>
      </w:r>
    </w:p>
    <w:p w14:paraId="1B9A9E3A"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relacionado las operaciones de montaje de los sistemas de regulación y control.</w:t>
      </w:r>
    </w:p>
    <w:p w14:paraId="15B4DF4E"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 verificado el montaje de elementos, líneas y conexiones entre otros.</w:t>
      </w:r>
    </w:p>
    <w:p w14:paraId="56E76AB5"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definido los parámetros y procedimientos de medida a emplear en las pruebas de puesta en servicio.</w:t>
      </w:r>
    </w:p>
    <w:p w14:paraId="06F58483" w14:textId="77777777" w:rsidR="00B21E1F" w:rsidRPr="00B21E1F" w:rsidRDefault="00B21E1F" w:rsidP="00B21E1F">
      <w:pPr>
        <w:spacing w:line="359" w:lineRule="auto"/>
        <w:ind w:left="102" w:right="65"/>
        <w:jc w:val="both"/>
        <w:rPr>
          <w:rFonts w:ascii="Arial" w:eastAsia="Arial" w:hAnsi="Arial" w:cs="Arial"/>
          <w:sz w:val="22"/>
          <w:szCs w:val="22"/>
        </w:rPr>
      </w:pPr>
    </w:p>
    <w:p w14:paraId="13E95881" w14:textId="77777777" w:rsidR="00B21E1F" w:rsidRPr="00B21E1F" w:rsidRDefault="00B21E1F" w:rsidP="00B21E1F">
      <w:pPr>
        <w:spacing w:line="359" w:lineRule="auto"/>
        <w:ind w:left="102" w:right="65"/>
        <w:jc w:val="both"/>
        <w:rPr>
          <w:rFonts w:ascii="Arial" w:eastAsia="Arial" w:hAnsi="Arial" w:cs="Arial"/>
          <w:sz w:val="22"/>
          <w:szCs w:val="22"/>
        </w:rPr>
      </w:pPr>
      <w:r w:rsidRPr="00B21E1F">
        <w:rPr>
          <w:rFonts w:ascii="Arial" w:eastAsia="Arial" w:hAnsi="Arial" w:cs="Arial"/>
          <w:sz w:val="22"/>
          <w:szCs w:val="22"/>
        </w:rPr>
        <w:t>6. Realiza el replanteo de elementos y obra civil de subestaciones eléctricas, identificando su utilización y características.</w:t>
      </w:r>
    </w:p>
    <w:p w14:paraId="79F50834" w14:textId="77777777" w:rsidR="00B21E1F" w:rsidRPr="00B21E1F" w:rsidRDefault="00B21E1F" w:rsidP="00B21E1F">
      <w:pPr>
        <w:spacing w:line="359" w:lineRule="auto"/>
        <w:ind w:left="102" w:right="65"/>
        <w:jc w:val="both"/>
        <w:rPr>
          <w:rFonts w:ascii="Arial" w:eastAsia="Arial" w:hAnsi="Arial" w:cs="Arial"/>
          <w:sz w:val="22"/>
          <w:szCs w:val="22"/>
        </w:rPr>
      </w:pPr>
      <w:r w:rsidRPr="00B21E1F">
        <w:rPr>
          <w:rFonts w:ascii="Arial" w:eastAsia="Arial" w:hAnsi="Arial" w:cs="Arial"/>
          <w:sz w:val="22"/>
          <w:szCs w:val="22"/>
        </w:rPr>
        <w:t>Criterios de evaluación:</w:t>
      </w:r>
    </w:p>
    <w:p w14:paraId="4848ADB3"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 relacionado la obra civil necesaria con los diferentes tipos de subestaciones eléctricas.</w:t>
      </w:r>
    </w:p>
    <w:p w14:paraId="273C7AC7"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ubicado los equipos empleados en las subestaciones.</w:t>
      </w:r>
    </w:p>
    <w:p w14:paraId="563EFA76"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reconocido los elementos de obra civil, cimentaciones, apoyos e infraestructuras en las subestaciones eléctricas.</w:t>
      </w:r>
    </w:p>
    <w:p w14:paraId="491B565C"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 especificado la disposición general de aisladores, interruptores, seccionadores y demás aparamenta.</w:t>
      </w:r>
    </w:p>
    <w:p w14:paraId="38CCEAED"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distribuido los elementos de protección, detección, señalización y maniobra de las subestaciones eléctricas.</w:t>
      </w:r>
    </w:p>
    <w:p w14:paraId="285D6855"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distinguido las ubicaciones habituales y funciones de las líneas de entrada y salida, celdas, módulos híbridos, transformadores y embarrados.</w:t>
      </w:r>
    </w:p>
    <w:p w14:paraId="22783D61"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reconocido las ubicaciones habituales y funciones de baterías y rectificadores de corriente continua, redes de tierra y pararrayos.</w:t>
      </w:r>
    </w:p>
    <w:p w14:paraId="79D76410"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 identificado la tecnología GIS y sus componentes.</w:t>
      </w:r>
    </w:p>
    <w:p w14:paraId="5726B1FF" w14:textId="77777777" w:rsidR="00B21E1F" w:rsidRPr="00B21E1F" w:rsidRDefault="00B21E1F" w:rsidP="00B21E1F">
      <w:pPr>
        <w:spacing w:line="359" w:lineRule="auto"/>
        <w:ind w:left="102" w:right="65"/>
        <w:jc w:val="both"/>
        <w:rPr>
          <w:rFonts w:ascii="Arial" w:eastAsia="Arial" w:hAnsi="Arial" w:cs="Arial"/>
          <w:sz w:val="22"/>
          <w:szCs w:val="22"/>
        </w:rPr>
      </w:pPr>
      <w:r w:rsidRPr="00B21E1F">
        <w:rPr>
          <w:rFonts w:ascii="Arial" w:eastAsia="Arial" w:hAnsi="Arial" w:cs="Arial"/>
          <w:sz w:val="22"/>
          <w:szCs w:val="22"/>
        </w:rPr>
        <w:t>7. Planifica el mantenimiento de subestaciones eléctricas, reconociendo sus puntos críticos y redactando el plan de seguridad.</w:t>
      </w:r>
    </w:p>
    <w:p w14:paraId="02876AF8" w14:textId="77777777" w:rsidR="00B21E1F" w:rsidRPr="00B21E1F" w:rsidRDefault="00B21E1F" w:rsidP="00B21E1F">
      <w:pPr>
        <w:spacing w:line="359" w:lineRule="auto"/>
        <w:ind w:left="102" w:right="65"/>
        <w:jc w:val="both"/>
        <w:rPr>
          <w:rFonts w:ascii="Arial" w:eastAsia="Arial" w:hAnsi="Arial" w:cs="Arial"/>
          <w:sz w:val="22"/>
          <w:szCs w:val="22"/>
        </w:rPr>
      </w:pPr>
      <w:r w:rsidRPr="00B21E1F">
        <w:rPr>
          <w:rFonts w:ascii="Arial" w:eastAsia="Arial" w:hAnsi="Arial" w:cs="Arial"/>
          <w:sz w:val="22"/>
          <w:szCs w:val="22"/>
        </w:rPr>
        <w:t>Criterios de evaluación:</w:t>
      </w:r>
    </w:p>
    <w:p w14:paraId="201F4BB7"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 reconocido la documentación técnica referida a la subestación eléctrica necesaria para realizar la planificación de su mantenimiento.</w:t>
      </w:r>
    </w:p>
    <w:p w14:paraId="6BA877FB"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lang w:val="en-US" w:eastAsia="en-US"/>
        </w:rPr>
      </w:pPr>
      <w:r w:rsidRPr="00B21E1F">
        <w:rPr>
          <w:rFonts w:ascii="Arial" w:eastAsia="Arial" w:hAnsi="Arial" w:cs="Arial"/>
          <w:lang w:val="en-US" w:eastAsia="en-US"/>
        </w:rPr>
        <w:t>Se han identificado los equipos y elementos de las subestaciones eléctricas susceptibles de mantenimiento.</w:t>
      </w:r>
    </w:p>
    <w:p w14:paraId="390FDA7C" w14:textId="77777777" w:rsidR="00B21E1F" w:rsidRPr="00B21E1F" w:rsidRDefault="00B21E1F" w:rsidP="00B21E1F">
      <w:pPr>
        <w:pStyle w:val="Prrafodelista"/>
        <w:numPr>
          <w:ilvl w:val="0"/>
          <w:numId w:val="23"/>
        </w:numPr>
        <w:spacing w:line="359" w:lineRule="auto"/>
        <w:ind w:right="65"/>
        <w:jc w:val="both"/>
        <w:rPr>
          <w:rFonts w:ascii="Arial" w:eastAsia="Arial" w:hAnsi="Arial" w:cs="Arial"/>
        </w:rPr>
      </w:pPr>
      <w:r w:rsidRPr="00B21E1F">
        <w:rPr>
          <w:rFonts w:ascii="Arial" w:eastAsia="Arial" w:hAnsi="Arial" w:cs="Arial"/>
        </w:rPr>
        <w:t>Se han enumerado los puntos críticos de una subestación eléctrica en los que pueden producirse averías.</w:t>
      </w:r>
    </w:p>
    <w:p w14:paraId="303D9C17" w14:textId="77777777" w:rsidR="00B21E1F" w:rsidRPr="00B21E1F" w:rsidRDefault="00B21E1F" w:rsidP="00B21E1F">
      <w:pPr>
        <w:pStyle w:val="Prrafodelista"/>
        <w:numPr>
          <w:ilvl w:val="0"/>
          <w:numId w:val="38"/>
        </w:numPr>
        <w:spacing w:line="359" w:lineRule="auto"/>
        <w:ind w:right="65"/>
        <w:jc w:val="both"/>
        <w:rPr>
          <w:rFonts w:ascii="Arial" w:eastAsia="Arial" w:hAnsi="Arial" w:cs="Arial"/>
        </w:rPr>
      </w:pPr>
      <w:r w:rsidRPr="00B21E1F">
        <w:rPr>
          <w:rFonts w:ascii="Arial" w:eastAsia="Arial" w:hAnsi="Arial" w:cs="Arial"/>
        </w:rPr>
        <w:t>Se han definido las posibles causas y las consecuencias funcionales de las averías.</w:t>
      </w:r>
    </w:p>
    <w:p w14:paraId="4699FE6A" w14:textId="77777777" w:rsidR="00B21E1F" w:rsidRPr="00B21E1F" w:rsidRDefault="00B21E1F" w:rsidP="00B21E1F">
      <w:pPr>
        <w:pStyle w:val="Prrafodelista"/>
        <w:numPr>
          <w:ilvl w:val="0"/>
          <w:numId w:val="38"/>
        </w:numPr>
        <w:spacing w:line="359" w:lineRule="auto"/>
        <w:ind w:right="65"/>
        <w:jc w:val="both"/>
        <w:rPr>
          <w:rFonts w:ascii="Arial" w:eastAsia="Arial" w:hAnsi="Arial" w:cs="Arial"/>
        </w:rPr>
      </w:pPr>
      <w:r w:rsidRPr="00B21E1F">
        <w:rPr>
          <w:rFonts w:ascii="Arial" w:eastAsia="Arial" w:hAnsi="Arial" w:cs="Arial"/>
        </w:rPr>
        <w:t>Se ha redactado el procedimiento para la detección de averías en subestaciones eléctricas.</w:t>
      </w:r>
    </w:p>
    <w:p w14:paraId="1CC1FD1B" w14:textId="77777777" w:rsidR="00B21E1F" w:rsidRPr="00B21E1F" w:rsidRDefault="00B21E1F" w:rsidP="00B21E1F">
      <w:pPr>
        <w:pStyle w:val="Prrafodelista"/>
        <w:numPr>
          <w:ilvl w:val="0"/>
          <w:numId w:val="38"/>
        </w:numPr>
        <w:spacing w:line="359" w:lineRule="auto"/>
        <w:ind w:right="65"/>
        <w:jc w:val="both"/>
        <w:rPr>
          <w:rFonts w:ascii="Arial" w:eastAsia="Arial" w:hAnsi="Arial" w:cs="Arial"/>
        </w:rPr>
      </w:pPr>
      <w:r w:rsidRPr="00B21E1F">
        <w:rPr>
          <w:rFonts w:ascii="Arial" w:eastAsia="Arial" w:hAnsi="Arial" w:cs="Arial"/>
        </w:rPr>
        <w:t xml:space="preserve">Se han detallado especificaciones técnicas de materiales para gestionar su adquisición en el proceso de mantenimiento. </w:t>
      </w:r>
    </w:p>
    <w:p w14:paraId="5917AB0E" w14:textId="77777777" w:rsidR="00B21E1F" w:rsidRPr="00B21E1F" w:rsidRDefault="00B21E1F" w:rsidP="00B21E1F">
      <w:pPr>
        <w:pStyle w:val="Prrafodelista"/>
        <w:numPr>
          <w:ilvl w:val="0"/>
          <w:numId w:val="38"/>
        </w:numPr>
        <w:spacing w:line="359" w:lineRule="auto"/>
        <w:ind w:right="65"/>
        <w:jc w:val="both"/>
        <w:rPr>
          <w:rFonts w:ascii="Arial" w:eastAsia="Arial" w:hAnsi="Arial" w:cs="Arial"/>
        </w:rPr>
      </w:pPr>
      <w:r w:rsidRPr="00B21E1F">
        <w:rPr>
          <w:rFonts w:ascii="Arial" w:eastAsia="Arial" w:hAnsi="Arial" w:cs="Arial"/>
        </w:rPr>
        <w:t>Se han redactado los procedimientos de mantenimiento preventivo usuales en las subestaciones eléctricas.</w:t>
      </w:r>
    </w:p>
    <w:p w14:paraId="7C0A2567" w14:textId="77777777" w:rsidR="00B21E1F" w:rsidRPr="00B21E1F" w:rsidRDefault="00B21E1F" w:rsidP="00B21E1F">
      <w:pPr>
        <w:pStyle w:val="Prrafodelista"/>
        <w:numPr>
          <w:ilvl w:val="0"/>
          <w:numId w:val="38"/>
        </w:numPr>
        <w:spacing w:line="359" w:lineRule="auto"/>
        <w:ind w:right="65"/>
        <w:jc w:val="both"/>
        <w:rPr>
          <w:rFonts w:ascii="Arial" w:eastAsia="Arial" w:hAnsi="Arial" w:cs="Arial"/>
        </w:rPr>
      </w:pPr>
      <w:r w:rsidRPr="00B21E1F">
        <w:rPr>
          <w:rFonts w:ascii="Arial" w:eastAsia="Arial" w:hAnsi="Arial" w:cs="Arial"/>
        </w:rPr>
        <w:t>Se ha documentado el plan de seguridad en el proceso de mantenimiento.</w:t>
      </w:r>
    </w:p>
    <w:p w14:paraId="2C49E125" w14:textId="77777777" w:rsidR="00B21E1F" w:rsidRPr="00B21E1F" w:rsidRDefault="00B21E1F" w:rsidP="00B21E1F">
      <w:pPr>
        <w:pStyle w:val="Prrafodelista"/>
        <w:numPr>
          <w:ilvl w:val="0"/>
          <w:numId w:val="38"/>
        </w:numPr>
        <w:spacing w:line="359" w:lineRule="auto"/>
        <w:ind w:right="65"/>
        <w:jc w:val="both"/>
        <w:rPr>
          <w:rFonts w:ascii="Arial" w:eastAsia="Arial" w:hAnsi="Arial" w:cs="Arial"/>
        </w:rPr>
      </w:pPr>
      <w:r w:rsidRPr="00B21E1F">
        <w:rPr>
          <w:rFonts w:ascii="Arial" w:eastAsia="Arial" w:hAnsi="Arial" w:cs="Arial"/>
        </w:rPr>
        <w:t>Se han determinado los medios y equipos de seguridad que hay que tener en cuenta durante el mantenimiento.</w:t>
      </w:r>
    </w:p>
    <w:p w14:paraId="294F24AE" w14:textId="77777777" w:rsidR="00B21E1F" w:rsidRPr="00B21E1F" w:rsidRDefault="00B21E1F" w:rsidP="00B21E1F">
      <w:pPr>
        <w:spacing w:line="359" w:lineRule="auto"/>
        <w:ind w:left="462" w:right="65"/>
        <w:jc w:val="both"/>
        <w:rPr>
          <w:rFonts w:ascii="Arial" w:eastAsia="Arial" w:hAnsi="Arial" w:cs="Arial"/>
        </w:rPr>
      </w:pPr>
      <w:r w:rsidRPr="00B21E1F">
        <w:rPr>
          <w:rFonts w:ascii="Arial" w:eastAsia="Arial" w:hAnsi="Arial" w:cs="Arial"/>
        </w:rPr>
        <w:t>8. Realiza operaciones de mantenimiento correctivo de primer nivel de las subestaciones eléctricas, interpretando documentación técnica y aplicando los procedimientos establecidos.</w:t>
      </w:r>
    </w:p>
    <w:p w14:paraId="5C3EF1B0" w14:textId="77777777" w:rsidR="00B21E1F" w:rsidRPr="00B21E1F" w:rsidRDefault="00B21E1F" w:rsidP="00B21E1F">
      <w:pPr>
        <w:pStyle w:val="Prrafodelista"/>
        <w:spacing w:line="359" w:lineRule="auto"/>
        <w:ind w:left="822" w:right="65"/>
        <w:jc w:val="both"/>
        <w:rPr>
          <w:rFonts w:ascii="Arial" w:eastAsia="Arial" w:hAnsi="Arial" w:cs="Arial"/>
        </w:rPr>
      </w:pPr>
      <w:r w:rsidRPr="00B21E1F">
        <w:rPr>
          <w:rFonts w:ascii="Arial" w:eastAsia="Arial" w:hAnsi="Arial" w:cs="Arial"/>
        </w:rPr>
        <w:t>Criterios de evaluación:</w:t>
      </w:r>
    </w:p>
    <w:p w14:paraId="75CADBE7" w14:textId="77777777" w:rsidR="00B21E1F" w:rsidRPr="00B21E1F" w:rsidRDefault="00B21E1F" w:rsidP="00B21E1F">
      <w:pPr>
        <w:pStyle w:val="Prrafodelista"/>
        <w:numPr>
          <w:ilvl w:val="0"/>
          <w:numId w:val="39"/>
        </w:numPr>
        <w:spacing w:line="359" w:lineRule="auto"/>
        <w:ind w:right="65"/>
        <w:jc w:val="both"/>
        <w:rPr>
          <w:rFonts w:ascii="Arial" w:eastAsia="Arial" w:hAnsi="Arial" w:cs="Arial"/>
        </w:rPr>
      </w:pPr>
      <w:r w:rsidRPr="00B21E1F">
        <w:rPr>
          <w:rFonts w:ascii="Arial" w:eastAsia="Arial" w:hAnsi="Arial" w:cs="Arial"/>
        </w:rPr>
        <w:t>Se han indicado los reglamentos y normativas que afectan a la operación de mantenimiento en subestaciones eléctricas.</w:t>
      </w:r>
    </w:p>
    <w:p w14:paraId="02632D80" w14:textId="77777777" w:rsidR="00B21E1F" w:rsidRPr="00B21E1F" w:rsidRDefault="00B21E1F" w:rsidP="00B21E1F">
      <w:pPr>
        <w:pStyle w:val="Prrafodelista"/>
        <w:numPr>
          <w:ilvl w:val="0"/>
          <w:numId w:val="39"/>
        </w:numPr>
        <w:spacing w:line="359" w:lineRule="auto"/>
        <w:ind w:right="65"/>
        <w:jc w:val="both"/>
        <w:rPr>
          <w:rFonts w:ascii="Arial" w:eastAsia="Arial" w:hAnsi="Arial" w:cs="Arial"/>
        </w:rPr>
      </w:pPr>
      <w:r w:rsidRPr="00B21E1F">
        <w:rPr>
          <w:rFonts w:ascii="Arial" w:eastAsia="Arial" w:hAnsi="Arial" w:cs="Arial"/>
        </w:rPr>
        <w:t>Se han identificado las partes, equipos y componentes susceptibles de mantenimiento de primer nivel.</w:t>
      </w:r>
    </w:p>
    <w:p w14:paraId="31D52F4A" w14:textId="77777777" w:rsidR="00B21E1F" w:rsidRPr="00B21E1F" w:rsidRDefault="00B21E1F" w:rsidP="00B21E1F">
      <w:pPr>
        <w:pStyle w:val="Prrafodelista"/>
        <w:numPr>
          <w:ilvl w:val="0"/>
          <w:numId w:val="39"/>
        </w:numPr>
        <w:spacing w:line="359" w:lineRule="auto"/>
        <w:ind w:right="65"/>
        <w:jc w:val="both"/>
        <w:rPr>
          <w:rFonts w:ascii="Arial" w:eastAsia="Arial" w:hAnsi="Arial" w:cs="Arial"/>
        </w:rPr>
      </w:pPr>
      <w:r w:rsidRPr="00B21E1F">
        <w:rPr>
          <w:rFonts w:ascii="Arial" w:eastAsia="Arial" w:hAnsi="Arial" w:cs="Arial"/>
        </w:rPr>
        <w:t>Se ha reconocido la influencia de la operación y mantenimiento de primer nivel en el funcionamiento general de las subestaciones eléctricas.</w:t>
      </w:r>
    </w:p>
    <w:p w14:paraId="5A83EEAB" w14:textId="77777777" w:rsidR="00B21E1F" w:rsidRPr="00B21E1F" w:rsidRDefault="00B21E1F" w:rsidP="00B21E1F">
      <w:pPr>
        <w:pStyle w:val="Prrafodelista"/>
        <w:numPr>
          <w:ilvl w:val="0"/>
          <w:numId w:val="39"/>
        </w:numPr>
        <w:spacing w:line="359" w:lineRule="auto"/>
        <w:ind w:right="65"/>
        <w:jc w:val="both"/>
        <w:rPr>
          <w:rFonts w:ascii="Arial" w:eastAsia="Arial" w:hAnsi="Arial" w:cs="Arial"/>
        </w:rPr>
      </w:pPr>
      <w:r w:rsidRPr="00B21E1F">
        <w:rPr>
          <w:rFonts w:ascii="Arial" w:eastAsia="Arial" w:hAnsi="Arial" w:cs="Arial"/>
        </w:rPr>
        <w:t>Se ha procedimentado el descargo que ha de seguirse antes de intervenir en cualquier componente o instalación de la subestación.</w:t>
      </w:r>
    </w:p>
    <w:p w14:paraId="1267FD3A" w14:textId="77777777" w:rsidR="00B21E1F" w:rsidRPr="00B21E1F" w:rsidRDefault="00B21E1F" w:rsidP="00B21E1F">
      <w:pPr>
        <w:pStyle w:val="Prrafodelista"/>
        <w:numPr>
          <w:ilvl w:val="0"/>
          <w:numId w:val="39"/>
        </w:numPr>
        <w:spacing w:line="359" w:lineRule="auto"/>
        <w:ind w:right="65"/>
        <w:jc w:val="both"/>
        <w:rPr>
          <w:rFonts w:ascii="Arial" w:eastAsia="Arial" w:hAnsi="Arial" w:cs="Arial"/>
        </w:rPr>
      </w:pPr>
      <w:r w:rsidRPr="00B21E1F">
        <w:rPr>
          <w:rFonts w:ascii="Arial" w:eastAsia="Arial" w:hAnsi="Arial" w:cs="Arial"/>
        </w:rPr>
        <w:t>Se han identificado las fases del procedimiento de operación sobre interruptores, seccionadores, sistemas de control y resto de sistemas.</w:t>
      </w:r>
    </w:p>
    <w:p w14:paraId="3A6A4B26" w14:textId="77777777" w:rsidR="00B21E1F" w:rsidRPr="00B21E1F" w:rsidRDefault="00B21E1F" w:rsidP="00B21E1F">
      <w:pPr>
        <w:pStyle w:val="Prrafodelista"/>
        <w:numPr>
          <w:ilvl w:val="0"/>
          <w:numId w:val="39"/>
        </w:numPr>
        <w:spacing w:line="359" w:lineRule="auto"/>
        <w:ind w:right="65"/>
        <w:jc w:val="both"/>
        <w:rPr>
          <w:rFonts w:ascii="Arial" w:eastAsia="Arial" w:hAnsi="Arial" w:cs="Arial"/>
        </w:rPr>
      </w:pPr>
      <w:r w:rsidRPr="00B21E1F">
        <w:rPr>
          <w:rFonts w:ascii="Arial" w:eastAsia="Arial" w:hAnsi="Arial" w:cs="Arial"/>
        </w:rPr>
        <w:t>Se han secuenciado las actuaciones de control y mantenimiento de equipos y de la instalación.</w:t>
      </w:r>
    </w:p>
    <w:p w14:paraId="1AD1C9AC" w14:textId="77777777" w:rsidR="00B21E1F" w:rsidRPr="00B21E1F" w:rsidRDefault="00B21E1F" w:rsidP="00B21E1F">
      <w:pPr>
        <w:pStyle w:val="Prrafodelista"/>
        <w:numPr>
          <w:ilvl w:val="0"/>
          <w:numId w:val="39"/>
        </w:numPr>
        <w:spacing w:line="359" w:lineRule="auto"/>
        <w:ind w:right="65"/>
        <w:jc w:val="both"/>
        <w:rPr>
          <w:rFonts w:ascii="Arial" w:eastAsia="Arial" w:hAnsi="Arial" w:cs="Arial"/>
        </w:rPr>
      </w:pPr>
      <w:r w:rsidRPr="00B21E1F">
        <w:rPr>
          <w:rFonts w:ascii="Arial" w:eastAsia="Arial" w:hAnsi="Arial" w:cs="Arial"/>
        </w:rPr>
        <w:t>Se ha documentado el protocolo para la restitución del servicio de forma coordinada y segura con el centro de control.</w:t>
      </w:r>
    </w:p>
    <w:p w14:paraId="7D328F4B" w14:textId="77777777" w:rsidR="00B21E1F" w:rsidRPr="00B21E1F" w:rsidRDefault="00B21E1F" w:rsidP="00B21E1F">
      <w:pPr>
        <w:pStyle w:val="Prrafodelista"/>
        <w:numPr>
          <w:ilvl w:val="0"/>
          <w:numId w:val="39"/>
        </w:numPr>
        <w:spacing w:line="359" w:lineRule="auto"/>
        <w:ind w:right="65"/>
        <w:jc w:val="both"/>
        <w:rPr>
          <w:rFonts w:ascii="Arial" w:eastAsia="Arial" w:hAnsi="Arial" w:cs="Arial"/>
        </w:rPr>
      </w:pPr>
      <w:r w:rsidRPr="00B21E1F">
        <w:rPr>
          <w:rFonts w:ascii="Arial" w:eastAsia="Arial" w:hAnsi="Arial" w:cs="Arial"/>
        </w:rPr>
        <w:t>9. Realiza las operaciones fundamentales de los sistemas, equipos e instrumentos de subestaciones eléctricas, aplicando técnicas específicas.</w:t>
      </w:r>
    </w:p>
    <w:p w14:paraId="17B018D9" w14:textId="77777777" w:rsidR="00B21E1F" w:rsidRPr="00B21E1F" w:rsidRDefault="00B21E1F" w:rsidP="00B21E1F">
      <w:pPr>
        <w:pStyle w:val="Prrafodelista"/>
        <w:numPr>
          <w:ilvl w:val="0"/>
          <w:numId w:val="39"/>
        </w:numPr>
        <w:spacing w:line="359" w:lineRule="auto"/>
        <w:ind w:right="65"/>
        <w:jc w:val="both"/>
        <w:rPr>
          <w:rFonts w:ascii="Arial" w:eastAsia="Arial" w:hAnsi="Arial" w:cs="Arial"/>
        </w:rPr>
      </w:pPr>
      <w:r w:rsidRPr="00B21E1F">
        <w:rPr>
          <w:rFonts w:ascii="Arial" w:eastAsia="Arial" w:hAnsi="Arial" w:cs="Arial"/>
        </w:rPr>
        <w:t>Criterios de evaluación:</w:t>
      </w:r>
    </w:p>
    <w:p w14:paraId="59B60630" w14:textId="77777777" w:rsidR="00B21E1F" w:rsidRPr="00B21E1F" w:rsidRDefault="00B21E1F" w:rsidP="00B21E1F">
      <w:pPr>
        <w:pStyle w:val="Prrafodelista"/>
        <w:numPr>
          <w:ilvl w:val="0"/>
          <w:numId w:val="39"/>
        </w:numPr>
        <w:spacing w:line="359" w:lineRule="auto"/>
        <w:ind w:right="65"/>
        <w:jc w:val="both"/>
        <w:rPr>
          <w:rFonts w:ascii="Arial" w:eastAsia="Arial" w:hAnsi="Arial" w:cs="Arial"/>
        </w:rPr>
      </w:pPr>
      <w:r w:rsidRPr="00B21E1F">
        <w:rPr>
          <w:rFonts w:ascii="Arial" w:eastAsia="Arial" w:hAnsi="Arial" w:cs="Arial"/>
        </w:rPr>
        <w:t xml:space="preserve">Se han identificado las técnicas propias de cada uno de los sistemas y equipos. </w:t>
      </w:r>
    </w:p>
    <w:p w14:paraId="3718329C" w14:textId="77777777" w:rsidR="00B21E1F" w:rsidRPr="00B21E1F" w:rsidRDefault="00B21E1F" w:rsidP="00B21E1F">
      <w:pPr>
        <w:pStyle w:val="Prrafodelista"/>
        <w:numPr>
          <w:ilvl w:val="0"/>
          <w:numId w:val="39"/>
        </w:numPr>
        <w:spacing w:line="359" w:lineRule="auto"/>
        <w:ind w:right="65"/>
        <w:jc w:val="both"/>
        <w:rPr>
          <w:rFonts w:ascii="Arial" w:eastAsia="Arial" w:hAnsi="Arial" w:cs="Arial"/>
        </w:rPr>
      </w:pPr>
      <w:r w:rsidRPr="00B21E1F">
        <w:rPr>
          <w:rFonts w:ascii="Arial" w:eastAsia="Arial" w:hAnsi="Arial" w:cs="Arial"/>
        </w:rPr>
        <w:t>Se han reconocido los requisitos de seguridad para operar sobre los diferentes equipos.</w:t>
      </w:r>
    </w:p>
    <w:p w14:paraId="365A55FA" w14:textId="77777777" w:rsidR="00B21E1F" w:rsidRPr="00B21E1F" w:rsidRDefault="00B21E1F" w:rsidP="00B21E1F">
      <w:pPr>
        <w:pStyle w:val="Prrafodelista"/>
        <w:numPr>
          <w:ilvl w:val="0"/>
          <w:numId w:val="39"/>
        </w:numPr>
        <w:spacing w:line="359" w:lineRule="auto"/>
        <w:ind w:right="65"/>
        <w:jc w:val="both"/>
        <w:rPr>
          <w:rFonts w:ascii="Arial" w:eastAsia="Arial" w:hAnsi="Arial" w:cs="Arial"/>
        </w:rPr>
      </w:pPr>
      <w:r w:rsidRPr="00B21E1F">
        <w:rPr>
          <w:rFonts w:ascii="Arial" w:eastAsia="Arial" w:hAnsi="Arial" w:cs="Arial"/>
        </w:rPr>
        <w:t>Se han secuenciado las actuaciones en los sistemas, equipos e instrumentos de subestaciones eléctricas.</w:t>
      </w:r>
    </w:p>
    <w:p w14:paraId="42A1205A" w14:textId="77777777" w:rsidR="00B21E1F" w:rsidRPr="00B21E1F" w:rsidRDefault="00B21E1F" w:rsidP="00B21E1F">
      <w:pPr>
        <w:pStyle w:val="Prrafodelista"/>
        <w:numPr>
          <w:ilvl w:val="0"/>
          <w:numId w:val="39"/>
        </w:numPr>
        <w:spacing w:line="359" w:lineRule="auto"/>
        <w:ind w:right="65"/>
        <w:jc w:val="both"/>
        <w:rPr>
          <w:rFonts w:ascii="Arial" w:eastAsia="Arial" w:hAnsi="Arial" w:cs="Arial"/>
        </w:rPr>
      </w:pPr>
      <w:r w:rsidRPr="00B21E1F">
        <w:rPr>
          <w:rFonts w:ascii="Arial" w:eastAsia="Arial" w:hAnsi="Arial" w:cs="Arial"/>
        </w:rPr>
        <w:t>Se han utilizado los instrumentos precisos para las operaciones de sistemas y equipos.</w:t>
      </w:r>
    </w:p>
    <w:p w14:paraId="3A62EFF1" w14:textId="77777777" w:rsidR="00B21E1F" w:rsidRPr="00B21E1F" w:rsidRDefault="00B21E1F" w:rsidP="00B21E1F">
      <w:pPr>
        <w:pStyle w:val="Prrafodelista"/>
        <w:numPr>
          <w:ilvl w:val="0"/>
          <w:numId w:val="39"/>
        </w:numPr>
        <w:spacing w:line="359" w:lineRule="auto"/>
        <w:ind w:right="65"/>
        <w:jc w:val="both"/>
        <w:rPr>
          <w:rFonts w:ascii="Arial" w:eastAsia="Arial" w:hAnsi="Arial" w:cs="Arial"/>
        </w:rPr>
      </w:pPr>
      <w:r w:rsidRPr="00B21E1F">
        <w:rPr>
          <w:rFonts w:ascii="Arial" w:eastAsia="Arial" w:hAnsi="Arial" w:cs="Arial"/>
        </w:rPr>
        <w:t>Se ha utilizado la documentación propia de cada equipo o sistemas.</w:t>
      </w:r>
    </w:p>
    <w:p w14:paraId="009BC2D4" w14:textId="77777777" w:rsidR="00B21E1F" w:rsidRPr="00B21E1F" w:rsidRDefault="00B21E1F" w:rsidP="00B21E1F">
      <w:pPr>
        <w:pStyle w:val="Prrafodelista"/>
        <w:numPr>
          <w:ilvl w:val="0"/>
          <w:numId w:val="39"/>
        </w:numPr>
        <w:spacing w:line="359" w:lineRule="auto"/>
        <w:ind w:right="65"/>
        <w:jc w:val="both"/>
        <w:rPr>
          <w:rFonts w:ascii="Arial" w:eastAsia="Arial" w:hAnsi="Arial" w:cs="Arial"/>
        </w:rPr>
      </w:pPr>
      <w:r w:rsidRPr="00B21E1F">
        <w:rPr>
          <w:rFonts w:ascii="Arial" w:eastAsia="Arial" w:hAnsi="Arial" w:cs="Arial"/>
        </w:rPr>
        <w:t>Se han tenido en cuenta las normas de riesgos profesionales.</w:t>
      </w:r>
    </w:p>
    <w:p w14:paraId="728DDD0F" w14:textId="77777777" w:rsidR="00B21E1F" w:rsidRPr="00B21E1F" w:rsidRDefault="00B21E1F" w:rsidP="00B21E1F">
      <w:pPr>
        <w:pStyle w:val="Prrafodelista"/>
        <w:numPr>
          <w:ilvl w:val="0"/>
          <w:numId w:val="39"/>
        </w:numPr>
        <w:spacing w:line="359" w:lineRule="auto"/>
        <w:ind w:right="65"/>
        <w:jc w:val="both"/>
        <w:rPr>
          <w:rFonts w:ascii="Arial" w:eastAsia="Arial" w:hAnsi="Arial" w:cs="Arial"/>
        </w:rPr>
      </w:pPr>
      <w:r w:rsidRPr="00B21E1F">
        <w:rPr>
          <w:rFonts w:ascii="Arial" w:eastAsia="Arial" w:hAnsi="Arial" w:cs="Arial"/>
        </w:rPr>
        <w:t xml:space="preserve">Se ha simulado la operación sobre interruptores, seccionadores, entre otros. </w:t>
      </w:r>
    </w:p>
    <w:p w14:paraId="4766826F" w14:textId="77777777" w:rsidR="00B21E1F" w:rsidRPr="00B21E1F" w:rsidRDefault="00B21E1F" w:rsidP="00B21E1F">
      <w:pPr>
        <w:spacing w:line="359" w:lineRule="auto"/>
        <w:ind w:left="102" w:right="65"/>
        <w:jc w:val="both"/>
        <w:rPr>
          <w:rFonts w:ascii="Arial" w:eastAsia="Arial" w:hAnsi="Arial" w:cs="Arial"/>
          <w:sz w:val="22"/>
          <w:szCs w:val="22"/>
        </w:rPr>
      </w:pPr>
    </w:p>
    <w:p w14:paraId="42A6B69D" w14:textId="77777777" w:rsidR="00B21E1F" w:rsidRDefault="00B21E1F">
      <w:r>
        <w:br w:type="page"/>
      </w:r>
    </w:p>
    <w:p w14:paraId="10B87A28" w14:textId="77777777" w:rsidR="001A0C88" w:rsidRDefault="001A0C88">
      <w:pPr>
        <w:spacing w:before="18" w:line="200" w:lineRule="exact"/>
      </w:pPr>
    </w:p>
    <w:p w14:paraId="10331133" w14:textId="77777777" w:rsidR="001A0C88" w:rsidRPr="007C7A48" w:rsidRDefault="00883CF0" w:rsidP="007C7A48">
      <w:pPr>
        <w:pStyle w:val="Ttulo1"/>
        <w:rPr>
          <w:rFonts w:eastAsia="Arial"/>
        </w:rPr>
      </w:pPr>
      <w:bookmarkStart w:id="12" w:name="_Toc54521893"/>
      <w:r>
        <w:rPr>
          <w:rFonts w:eastAsia="Arial"/>
        </w:rPr>
        <w:t>CRITERIOS DE CALIFICACIÓN</w:t>
      </w:r>
      <w:bookmarkEnd w:id="12"/>
    </w:p>
    <w:p w14:paraId="12277BA4" w14:textId="77777777" w:rsidR="003E4065" w:rsidRDefault="003E4065" w:rsidP="003E4065">
      <w:pPr>
        <w:spacing w:line="359" w:lineRule="auto"/>
        <w:ind w:right="65"/>
        <w:jc w:val="both"/>
        <w:rPr>
          <w:rFonts w:ascii="Arial" w:eastAsia="Arial" w:hAnsi="Arial" w:cs="Arial"/>
          <w:sz w:val="22"/>
          <w:szCs w:val="22"/>
        </w:rPr>
      </w:pPr>
    </w:p>
    <w:p w14:paraId="0FBEF934" w14:textId="77777777" w:rsidR="00284CC2" w:rsidRPr="00284CC2" w:rsidRDefault="00284CC2" w:rsidP="00284CC2">
      <w:pPr>
        <w:pStyle w:val="Prrafodelista"/>
        <w:numPr>
          <w:ilvl w:val="0"/>
          <w:numId w:val="42"/>
        </w:numPr>
        <w:spacing w:line="359" w:lineRule="auto"/>
        <w:ind w:right="65"/>
        <w:jc w:val="both"/>
        <w:rPr>
          <w:rFonts w:ascii="Arial" w:eastAsia="Arial" w:hAnsi="Arial" w:cs="Arial"/>
          <w:u w:val="single"/>
        </w:rPr>
      </w:pPr>
      <w:r w:rsidRPr="00284CC2">
        <w:rPr>
          <w:rFonts w:ascii="Arial" w:eastAsia="Arial" w:hAnsi="Arial" w:cs="Arial"/>
          <w:u w:val="single"/>
        </w:rPr>
        <w:t>CRITERIOS DE CALIFICACIÓN A LO LARGO DEL CURSO EN CIRCUNSTANCIAS NORMALES (ENSEÑANZA PRESENCIAL)</w:t>
      </w:r>
    </w:p>
    <w:p w14:paraId="2C6B0354" w14:textId="77777777" w:rsidR="00007E41" w:rsidRPr="00007E41" w:rsidRDefault="00007E41" w:rsidP="00007E41">
      <w:pPr>
        <w:spacing w:line="359" w:lineRule="auto"/>
        <w:ind w:right="65"/>
        <w:jc w:val="both"/>
        <w:rPr>
          <w:rFonts w:ascii="Arial" w:eastAsia="Arial" w:hAnsi="Arial" w:cs="Arial"/>
          <w:sz w:val="22"/>
          <w:szCs w:val="22"/>
        </w:rPr>
      </w:pPr>
      <w:r w:rsidRPr="00007E41">
        <w:rPr>
          <w:rFonts w:ascii="Arial" w:eastAsia="Arial" w:hAnsi="Arial" w:cs="Arial"/>
          <w:sz w:val="22"/>
          <w:szCs w:val="22"/>
        </w:rPr>
        <w:t>Los criterios de calificación serán conocidos por el alumnado al inicio del curso.</w:t>
      </w:r>
    </w:p>
    <w:p w14:paraId="206B7347" w14:textId="77777777" w:rsidR="00007E41" w:rsidRPr="00007E41" w:rsidRDefault="00007E41" w:rsidP="00007E41">
      <w:pPr>
        <w:spacing w:line="359" w:lineRule="auto"/>
        <w:ind w:right="65"/>
        <w:jc w:val="both"/>
        <w:rPr>
          <w:rFonts w:ascii="Arial" w:eastAsia="Arial" w:hAnsi="Arial" w:cs="Arial"/>
          <w:sz w:val="22"/>
          <w:szCs w:val="22"/>
        </w:rPr>
      </w:pPr>
      <w:r w:rsidRPr="00007E41">
        <w:rPr>
          <w:rFonts w:ascii="Arial" w:eastAsia="Arial" w:hAnsi="Arial" w:cs="Arial"/>
          <w:sz w:val="22"/>
          <w:szCs w:val="22"/>
        </w:rPr>
        <w:t xml:space="preserve">La nota numérica será el resultado de sumar los siguientes elementos ponderados en el porcentaje que se indica en cada uno de ellos.   </w:t>
      </w:r>
    </w:p>
    <w:p w14:paraId="55322264" w14:textId="77777777" w:rsidR="00007E41" w:rsidRPr="00007E41" w:rsidRDefault="00007E41" w:rsidP="00007E41">
      <w:pPr>
        <w:spacing w:line="359" w:lineRule="auto"/>
        <w:ind w:right="65"/>
        <w:jc w:val="both"/>
        <w:rPr>
          <w:rFonts w:ascii="Arial" w:eastAsia="Arial" w:hAnsi="Arial" w:cs="Arial"/>
        </w:rPr>
      </w:pPr>
    </w:p>
    <w:p w14:paraId="7F5E279F" w14:textId="77777777" w:rsidR="00007E41" w:rsidRPr="00007E41" w:rsidRDefault="007A1914" w:rsidP="00007E41">
      <w:pPr>
        <w:pStyle w:val="Prrafodelista"/>
        <w:numPr>
          <w:ilvl w:val="0"/>
          <w:numId w:val="39"/>
        </w:numPr>
        <w:spacing w:line="359" w:lineRule="auto"/>
        <w:ind w:right="65"/>
        <w:jc w:val="both"/>
        <w:rPr>
          <w:rFonts w:ascii="Arial" w:eastAsia="Arial" w:hAnsi="Arial" w:cs="Arial"/>
        </w:rPr>
      </w:pPr>
      <w:r>
        <w:rPr>
          <w:rFonts w:ascii="Arial" w:eastAsia="Arial" w:hAnsi="Arial" w:cs="Arial"/>
        </w:rPr>
        <w:t>5</w:t>
      </w:r>
      <w:r w:rsidR="00007E41" w:rsidRPr="00007E41">
        <w:rPr>
          <w:rFonts w:ascii="Arial" w:eastAsia="Arial" w:hAnsi="Arial" w:cs="Arial"/>
        </w:rPr>
        <w:t xml:space="preserve">0% EXAMEN.   </w:t>
      </w:r>
    </w:p>
    <w:p w14:paraId="5A230209" w14:textId="77777777" w:rsidR="00007E41" w:rsidRPr="00007E41" w:rsidRDefault="00474F52" w:rsidP="00007E41">
      <w:pPr>
        <w:pStyle w:val="Prrafodelista"/>
        <w:numPr>
          <w:ilvl w:val="0"/>
          <w:numId w:val="39"/>
        </w:numPr>
        <w:spacing w:line="359" w:lineRule="auto"/>
        <w:ind w:right="65"/>
        <w:jc w:val="both"/>
        <w:rPr>
          <w:rFonts w:ascii="Arial" w:eastAsia="Arial" w:hAnsi="Arial" w:cs="Arial"/>
        </w:rPr>
      </w:pPr>
      <w:r>
        <w:rPr>
          <w:rFonts w:ascii="Arial" w:eastAsia="Arial" w:hAnsi="Arial" w:cs="Arial"/>
        </w:rPr>
        <w:t>40% - CUADERNO, R</w:t>
      </w:r>
      <w:r w:rsidR="00007E41" w:rsidRPr="00007E41">
        <w:rPr>
          <w:rFonts w:ascii="Arial" w:eastAsia="Arial" w:hAnsi="Arial" w:cs="Arial"/>
        </w:rPr>
        <w:t>EALIZACIÓN DE TAREAS</w:t>
      </w:r>
      <w:r>
        <w:rPr>
          <w:rFonts w:ascii="Arial" w:eastAsia="Arial" w:hAnsi="Arial" w:cs="Arial"/>
        </w:rPr>
        <w:t>, PROYECTOS Y TAREAS PRÁCTICAS</w:t>
      </w:r>
      <w:r w:rsidR="00007E41" w:rsidRPr="00007E41">
        <w:rPr>
          <w:rFonts w:ascii="Arial" w:eastAsia="Arial" w:hAnsi="Arial" w:cs="Arial"/>
        </w:rPr>
        <w:t>.  Para su valoración, se tendrá en cuenta la presentación, orden, limpieza y plazos de entrega. A los alumnos se les informará de la estructura y criterios que se les va a solicitar.</w:t>
      </w:r>
    </w:p>
    <w:p w14:paraId="0C11F61A" w14:textId="77777777" w:rsidR="007A1914" w:rsidRPr="00007E41" w:rsidRDefault="007A1914" w:rsidP="00007E41">
      <w:pPr>
        <w:pStyle w:val="Prrafodelista"/>
        <w:numPr>
          <w:ilvl w:val="0"/>
          <w:numId w:val="39"/>
        </w:numPr>
        <w:spacing w:line="359" w:lineRule="auto"/>
        <w:ind w:right="65"/>
        <w:jc w:val="both"/>
        <w:rPr>
          <w:rFonts w:ascii="Arial" w:eastAsia="Arial" w:hAnsi="Arial" w:cs="Arial"/>
        </w:rPr>
      </w:pPr>
      <w:r>
        <w:rPr>
          <w:rFonts w:ascii="Arial" w:eastAsia="Arial" w:hAnsi="Arial" w:cs="Arial"/>
        </w:rPr>
        <w:t>10% ACTITUD E INTERVENCIONES DEL DÍA A DÍA EN CLASE</w:t>
      </w:r>
    </w:p>
    <w:p w14:paraId="281B0D54" w14:textId="77777777" w:rsidR="003E4065" w:rsidRPr="007A1914" w:rsidRDefault="004142AF" w:rsidP="007A1914">
      <w:pPr>
        <w:spacing w:line="359" w:lineRule="auto"/>
        <w:ind w:right="65"/>
        <w:jc w:val="both"/>
        <w:rPr>
          <w:rFonts w:ascii="Arial" w:eastAsia="Arial" w:hAnsi="Arial" w:cs="Arial"/>
          <w:sz w:val="22"/>
          <w:szCs w:val="22"/>
        </w:rPr>
      </w:pPr>
      <w:r>
        <w:rPr>
          <w:rFonts w:ascii="Arial" w:eastAsia="Arial" w:hAnsi="Arial" w:cs="Arial"/>
          <w:sz w:val="22"/>
          <w:szCs w:val="22"/>
        </w:rPr>
        <w:t>Adicionalmente se sumará hasta 2</w:t>
      </w:r>
      <w:r w:rsidR="007A1914" w:rsidRPr="007A1914">
        <w:rPr>
          <w:rFonts w:ascii="Arial" w:eastAsia="Arial" w:hAnsi="Arial" w:cs="Arial"/>
          <w:sz w:val="22"/>
          <w:szCs w:val="22"/>
        </w:rPr>
        <w:t xml:space="preserve"> punto</w:t>
      </w:r>
      <w:r>
        <w:rPr>
          <w:rFonts w:ascii="Arial" w:eastAsia="Arial" w:hAnsi="Arial" w:cs="Arial"/>
          <w:sz w:val="22"/>
          <w:szCs w:val="22"/>
        </w:rPr>
        <w:t>s</w:t>
      </w:r>
      <w:r w:rsidR="007A1914" w:rsidRPr="007A1914">
        <w:rPr>
          <w:rFonts w:ascii="Arial" w:eastAsia="Arial" w:hAnsi="Arial" w:cs="Arial"/>
          <w:sz w:val="22"/>
          <w:szCs w:val="22"/>
        </w:rPr>
        <w:t xml:space="preserve"> a la nota final a aquellos </w:t>
      </w:r>
      <w:r w:rsidR="007A1914">
        <w:rPr>
          <w:rFonts w:ascii="Arial" w:eastAsia="Arial" w:hAnsi="Arial" w:cs="Arial"/>
          <w:sz w:val="22"/>
          <w:szCs w:val="22"/>
        </w:rPr>
        <w:t>alumno</w:t>
      </w:r>
      <w:r w:rsidR="007A1914" w:rsidRPr="007A1914">
        <w:rPr>
          <w:rFonts w:ascii="Arial" w:eastAsia="Arial" w:hAnsi="Arial" w:cs="Arial"/>
          <w:sz w:val="22"/>
          <w:szCs w:val="22"/>
        </w:rPr>
        <w:t>s que voluntariamente r</w:t>
      </w:r>
      <w:r w:rsidR="007A1914">
        <w:rPr>
          <w:rFonts w:ascii="Arial" w:eastAsia="Arial" w:hAnsi="Arial" w:cs="Arial"/>
          <w:sz w:val="22"/>
          <w:szCs w:val="22"/>
        </w:rPr>
        <w:t>e</w:t>
      </w:r>
      <w:r w:rsidR="007A1914" w:rsidRPr="007A1914">
        <w:rPr>
          <w:rFonts w:ascii="Arial" w:eastAsia="Arial" w:hAnsi="Arial" w:cs="Arial"/>
          <w:sz w:val="22"/>
          <w:szCs w:val="22"/>
        </w:rPr>
        <w:t>alicen las tare</w:t>
      </w:r>
      <w:r w:rsidR="007A1914">
        <w:rPr>
          <w:rFonts w:ascii="Arial" w:eastAsia="Arial" w:hAnsi="Arial" w:cs="Arial"/>
          <w:sz w:val="22"/>
          <w:szCs w:val="22"/>
        </w:rPr>
        <w:t>a</w:t>
      </w:r>
      <w:r w:rsidR="007A1914" w:rsidRPr="007A1914">
        <w:rPr>
          <w:rFonts w:ascii="Arial" w:eastAsia="Arial" w:hAnsi="Arial" w:cs="Arial"/>
          <w:sz w:val="22"/>
          <w:szCs w:val="22"/>
        </w:rPr>
        <w:t>s</w:t>
      </w:r>
      <w:r w:rsidR="007A1914">
        <w:rPr>
          <w:rFonts w:ascii="Arial" w:eastAsia="Arial" w:hAnsi="Arial" w:cs="Arial"/>
          <w:sz w:val="22"/>
          <w:szCs w:val="22"/>
        </w:rPr>
        <w:t xml:space="preserve"> </w:t>
      </w:r>
      <w:r w:rsidR="007A1914" w:rsidRPr="007A1914">
        <w:rPr>
          <w:rFonts w:ascii="Arial" w:eastAsia="Arial" w:hAnsi="Arial" w:cs="Arial"/>
          <w:b/>
          <w:sz w:val="22"/>
          <w:szCs w:val="22"/>
        </w:rPr>
        <w:t>tareas de ampliación</w:t>
      </w:r>
      <w:r w:rsidR="007A1914">
        <w:rPr>
          <w:rFonts w:ascii="Arial" w:eastAsia="Arial" w:hAnsi="Arial" w:cs="Arial"/>
          <w:sz w:val="22"/>
          <w:szCs w:val="22"/>
        </w:rPr>
        <w:t xml:space="preserve"> propuestas a lo largo de las distintas uniades didácticas.</w:t>
      </w:r>
    </w:p>
    <w:p w14:paraId="30DB06BD" w14:textId="77777777" w:rsidR="00F2536F" w:rsidRDefault="00F2536F">
      <w:pPr>
        <w:rPr>
          <w:rFonts w:ascii="Arial" w:eastAsia="Arial" w:hAnsi="Arial" w:cs="Arial"/>
        </w:rPr>
      </w:pPr>
    </w:p>
    <w:p w14:paraId="5D9E557A" w14:textId="77777777" w:rsidR="00F2536F" w:rsidRPr="00284CC2" w:rsidRDefault="00F2536F" w:rsidP="00284CC2">
      <w:pPr>
        <w:pStyle w:val="Prrafodelista"/>
        <w:numPr>
          <w:ilvl w:val="0"/>
          <w:numId w:val="42"/>
        </w:numPr>
        <w:spacing w:line="359" w:lineRule="auto"/>
        <w:ind w:right="65"/>
        <w:jc w:val="both"/>
        <w:rPr>
          <w:rFonts w:ascii="Arial" w:eastAsia="Arial" w:hAnsi="Arial" w:cs="Arial"/>
          <w:u w:val="single"/>
        </w:rPr>
      </w:pPr>
      <w:r w:rsidRPr="00284CC2">
        <w:rPr>
          <w:rFonts w:ascii="Arial" w:eastAsia="Arial" w:hAnsi="Arial" w:cs="Arial"/>
          <w:u w:val="single"/>
        </w:rPr>
        <w:t>CRITERIOS DE CALIFICACIÓN PARA LOS PERIODOS, EN SU CASO, DE ENSEÑANZA TELEMÁTICA</w:t>
      </w:r>
    </w:p>
    <w:p w14:paraId="1E421AD7" w14:textId="77777777" w:rsidR="00F2536F" w:rsidRPr="00F2536F" w:rsidRDefault="00F2536F" w:rsidP="00F2536F">
      <w:pPr>
        <w:spacing w:line="359" w:lineRule="auto"/>
        <w:ind w:right="65"/>
        <w:jc w:val="both"/>
        <w:rPr>
          <w:rFonts w:ascii="Arial" w:eastAsia="Arial" w:hAnsi="Arial" w:cs="Arial"/>
          <w:sz w:val="22"/>
          <w:szCs w:val="22"/>
        </w:rPr>
      </w:pPr>
      <w:r w:rsidRPr="00F2536F">
        <w:rPr>
          <w:rFonts w:ascii="Arial" w:eastAsia="Arial" w:hAnsi="Arial" w:cs="Arial"/>
          <w:sz w:val="22"/>
          <w:szCs w:val="22"/>
        </w:rPr>
        <w:t>En caso de que se produzcan nuevas situaciones de enseñanza telemática, la calificación de los diversos criterios de evaluación, trabajados durante tales periodos, se regirá por los siguientes criterios de</w:t>
      </w:r>
      <w:r>
        <w:rPr>
          <w:rFonts w:ascii="Arial" w:eastAsia="Arial" w:hAnsi="Arial" w:cs="Arial"/>
          <w:sz w:val="22"/>
          <w:szCs w:val="22"/>
        </w:rPr>
        <w:t xml:space="preserve"> calificación:</w:t>
      </w:r>
    </w:p>
    <w:p w14:paraId="690C64B2" w14:textId="77777777" w:rsidR="00F2536F" w:rsidRDefault="00F2536F" w:rsidP="00F2536F">
      <w:pPr>
        <w:spacing w:line="359" w:lineRule="auto"/>
        <w:ind w:right="65"/>
        <w:jc w:val="both"/>
        <w:rPr>
          <w:rFonts w:ascii="Arial" w:eastAsia="Arial" w:hAnsi="Arial" w:cs="Arial"/>
          <w:sz w:val="22"/>
          <w:szCs w:val="22"/>
        </w:rPr>
      </w:pPr>
    </w:p>
    <w:p w14:paraId="1B800284" w14:textId="77777777" w:rsidR="00F2536F" w:rsidRPr="00007E41" w:rsidRDefault="00F2536F" w:rsidP="00F2536F">
      <w:pPr>
        <w:pStyle w:val="Prrafodelista"/>
        <w:numPr>
          <w:ilvl w:val="0"/>
          <w:numId w:val="39"/>
        </w:numPr>
        <w:spacing w:line="359" w:lineRule="auto"/>
        <w:ind w:right="65"/>
        <w:jc w:val="both"/>
        <w:rPr>
          <w:rFonts w:ascii="Arial" w:eastAsia="Arial" w:hAnsi="Arial" w:cs="Arial"/>
        </w:rPr>
      </w:pPr>
      <w:r>
        <w:rPr>
          <w:rFonts w:ascii="Arial" w:eastAsia="Arial" w:hAnsi="Arial" w:cs="Arial"/>
        </w:rPr>
        <w:t>3</w:t>
      </w:r>
      <w:r w:rsidRPr="00007E41">
        <w:rPr>
          <w:rFonts w:ascii="Arial" w:eastAsia="Arial" w:hAnsi="Arial" w:cs="Arial"/>
        </w:rPr>
        <w:t xml:space="preserve">0% EXAMEN.   </w:t>
      </w:r>
    </w:p>
    <w:p w14:paraId="18ED537A" w14:textId="77777777" w:rsidR="00F2536F" w:rsidRPr="00007E41" w:rsidRDefault="00F2536F" w:rsidP="00F2536F">
      <w:pPr>
        <w:pStyle w:val="Prrafodelista"/>
        <w:numPr>
          <w:ilvl w:val="0"/>
          <w:numId w:val="39"/>
        </w:numPr>
        <w:spacing w:line="359" w:lineRule="auto"/>
        <w:ind w:right="65"/>
        <w:jc w:val="both"/>
        <w:rPr>
          <w:rFonts w:ascii="Arial" w:eastAsia="Arial" w:hAnsi="Arial" w:cs="Arial"/>
        </w:rPr>
      </w:pPr>
      <w:r>
        <w:rPr>
          <w:rFonts w:ascii="Arial" w:eastAsia="Arial" w:hAnsi="Arial" w:cs="Arial"/>
        </w:rPr>
        <w:t>30</w:t>
      </w:r>
      <w:r w:rsidRPr="00007E41">
        <w:rPr>
          <w:rFonts w:ascii="Arial" w:eastAsia="Arial" w:hAnsi="Arial" w:cs="Arial"/>
        </w:rPr>
        <w:t>% CUADERNO y REALIZACIÓN DE TAREAS.  Para su valoración, se tendrá en cuenta la presentación, orden, limpieza y plazos de entrega. A los alumnos se les informará de la estructura y criterios que se les va a solicitar.</w:t>
      </w:r>
    </w:p>
    <w:p w14:paraId="63A83AC5" w14:textId="77777777" w:rsidR="00F2536F" w:rsidRDefault="00F2536F" w:rsidP="00F2536F">
      <w:pPr>
        <w:pStyle w:val="Prrafodelista"/>
        <w:numPr>
          <w:ilvl w:val="0"/>
          <w:numId w:val="39"/>
        </w:numPr>
        <w:spacing w:line="359" w:lineRule="auto"/>
        <w:ind w:right="65"/>
        <w:jc w:val="both"/>
        <w:rPr>
          <w:rFonts w:ascii="Arial" w:eastAsia="Arial" w:hAnsi="Arial" w:cs="Arial"/>
        </w:rPr>
      </w:pPr>
      <w:r w:rsidRPr="00007E41">
        <w:rPr>
          <w:rFonts w:ascii="Arial" w:eastAsia="Arial" w:hAnsi="Arial" w:cs="Arial"/>
        </w:rPr>
        <w:t xml:space="preserve">20% </w:t>
      </w:r>
      <w:r>
        <w:rPr>
          <w:rFonts w:ascii="Arial" w:eastAsia="Arial" w:hAnsi="Arial" w:cs="Arial"/>
        </w:rPr>
        <w:t>PROYECTOS DE CARÁCTER PRÁCTICO</w:t>
      </w:r>
    </w:p>
    <w:p w14:paraId="47E39466" w14:textId="77777777" w:rsidR="00F2536F" w:rsidRDefault="00F2536F" w:rsidP="00F2536F">
      <w:pPr>
        <w:pStyle w:val="Prrafodelista"/>
        <w:numPr>
          <w:ilvl w:val="0"/>
          <w:numId w:val="39"/>
        </w:numPr>
        <w:spacing w:line="359" w:lineRule="auto"/>
        <w:ind w:right="65"/>
        <w:jc w:val="both"/>
        <w:rPr>
          <w:rFonts w:ascii="Arial" w:eastAsia="Arial" w:hAnsi="Arial" w:cs="Arial"/>
        </w:rPr>
      </w:pPr>
      <w:r>
        <w:rPr>
          <w:rFonts w:ascii="Arial" w:eastAsia="Arial" w:hAnsi="Arial" w:cs="Arial"/>
        </w:rPr>
        <w:t>20% TAREAS DE AMPLIACIÓN (que pasarían a ser obligatorias en caso de confinamiento.</w:t>
      </w:r>
    </w:p>
    <w:p w14:paraId="00C0D810" w14:textId="77777777" w:rsidR="00284CC2" w:rsidRDefault="00284CC2" w:rsidP="00284CC2">
      <w:pPr>
        <w:pStyle w:val="Prrafodelista"/>
        <w:spacing w:line="359" w:lineRule="auto"/>
        <w:ind w:right="65"/>
        <w:jc w:val="both"/>
        <w:rPr>
          <w:rFonts w:ascii="Arial" w:eastAsia="Arial" w:hAnsi="Arial" w:cs="Arial"/>
        </w:rPr>
      </w:pPr>
    </w:p>
    <w:p w14:paraId="012D8A79" w14:textId="77777777" w:rsidR="00284CC2" w:rsidRPr="00007E41" w:rsidRDefault="00284CC2" w:rsidP="00284CC2">
      <w:pPr>
        <w:pStyle w:val="Prrafodelista"/>
        <w:spacing w:line="359" w:lineRule="auto"/>
        <w:ind w:right="65"/>
        <w:jc w:val="both"/>
        <w:rPr>
          <w:rFonts w:ascii="Arial" w:eastAsia="Arial" w:hAnsi="Arial" w:cs="Arial"/>
        </w:rPr>
      </w:pPr>
    </w:p>
    <w:p w14:paraId="4B260153" w14:textId="77777777" w:rsidR="00284CC2" w:rsidRPr="00284CC2" w:rsidRDefault="00284CC2" w:rsidP="00284CC2">
      <w:pPr>
        <w:pStyle w:val="Prrafodelista"/>
        <w:numPr>
          <w:ilvl w:val="0"/>
          <w:numId w:val="39"/>
        </w:numPr>
        <w:spacing w:line="359" w:lineRule="auto"/>
        <w:ind w:right="65"/>
        <w:jc w:val="both"/>
        <w:rPr>
          <w:rFonts w:ascii="Arial" w:eastAsia="Arial" w:hAnsi="Arial" w:cs="Arial"/>
          <w:u w:val="single"/>
        </w:rPr>
      </w:pPr>
      <w:r>
        <w:rPr>
          <w:rFonts w:ascii="Arial" w:eastAsia="Arial" w:hAnsi="Arial" w:cs="Arial"/>
          <w:u w:val="single"/>
        </w:rPr>
        <w:t>RÚBRICAS</w:t>
      </w:r>
    </w:p>
    <w:p w14:paraId="0C0DA96D" w14:textId="77777777" w:rsidR="00284CC2" w:rsidRPr="00284CC2" w:rsidRDefault="00284CC2" w:rsidP="00284CC2">
      <w:pPr>
        <w:spacing w:line="359" w:lineRule="auto"/>
        <w:ind w:right="65"/>
        <w:jc w:val="both"/>
        <w:rPr>
          <w:rFonts w:ascii="Arial" w:eastAsia="Arial" w:hAnsi="Arial" w:cs="Arial"/>
          <w:sz w:val="22"/>
          <w:szCs w:val="22"/>
        </w:rPr>
      </w:pPr>
      <w:r w:rsidRPr="00284CC2">
        <w:rPr>
          <w:rFonts w:ascii="Arial" w:eastAsia="Arial" w:hAnsi="Arial" w:cs="Arial"/>
          <w:sz w:val="22"/>
          <w:szCs w:val="22"/>
        </w:rPr>
        <w:t>Evaluar es mucho más que calificar y por ello he diseñado estas rúbricas que nos servirán para cuantificar diversos aspectos que queremos evaluar en el dia a día:</w:t>
      </w:r>
    </w:p>
    <w:p w14:paraId="032984C8" w14:textId="77777777" w:rsidR="00284CC2" w:rsidRDefault="00284CC2" w:rsidP="00284CC2">
      <w:pPr>
        <w:spacing w:line="359" w:lineRule="auto"/>
        <w:ind w:right="65"/>
        <w:jc w:val="both"/>
        <w:rPr>
          <w:rFonts w:ascii="Arial" w:eastAsia="Arial" w:hAnsi="Arial" w:cs="Arial"/>
          <w:sz w:val="22"/>
          <w:szCs w:val="22"/>
        </w:rPr>
      </w:pPr>
      <w:r w:rsidRPr="00284CC2">
        <w:rPr>
          <w:rFonts w:ascii="Arial" w:eastAsia="Arial" w:hAnsi="Arial" w:cs="Arial"/>
          <w:sz w:val="22"/>
          <w:szCs w:val="22"/>
        </w:rPr>
        <w:t>Estas Rúbricas serán el instrumento que contribuya a objetivar las valoraciones asociadas a los niveles de desempeño de las competencias mediante indicadores de logro. Entre otras rúbricas comunes a otras materias se utilizarán las siguientes</w:t>
      </w:r>
    </w:p>
    <w:p w14:paraId="6AD79963" w14:textId="77777777" w:rsidR="00284CC2" w:rsidRDefault="00284CC2" w:rsidP="00284CC2">
      <w:pPr>
        <w:spacing w:line="359" w:lineRule="auto"/>
        <w:ind w:right="65"/>
        <w:jc w:val="both"/>
        <w:rPr>
          <w:rFonts w:ascii="Arial" w:eastAsia="Arial" w:hAnsi="Arial" w:cs="Arial"/>
          <w:sz w:val="22"/>
          <w:szCs w:val="22"/>
        </w:rPr>
      </w:pPr>
    </w:p>
    <w:p w14:paraId="6C2455AA" w14:textId="77777777" w:rsidR="00284CC2" w:rsidRPr="00103726" w:rsidRDefault="00284CC2" w:rsidP="00284CC2">
      <w:pPr>
        <w:spacing w:line="359" w:lineRule="auto"/>
        <w:ind w:right="65"/>
        <w:jc w:val="both"/>
        <w:rPr>
          <w:rFonts w:ascii="Arial" w:eastAsia="Arial" w:hAnsi="Arial" w:cs="Arial"/>
          <w:sz w:val="22"/>
          <w:szCs w:val="22"/>
          <w:u w:val="single"/>
        </w:rPr>
      </w:pPr>
      <w:r w:rsidRPr="00103726">
        <w:rPr>
          <w:rFonts w:ascii="Arial" w:eastAsia="Arial" w:hAnsi="Arial" w:cs="Arial"/>
          <w:sz w:val="22"/>
          <w:szCs w:val="22"/>
          <w:u w:val="single"/>
        </w:rPr>
        <w:t>Rúbrica para la realización de TAREAS Y PROYECTOS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549"/>
        <w:gridCol w:w="1563"/>
        <w:gridCol w:w="1615"/>
        <w:gridCol w:w="1378"/>
        <w:gridCol w:w="1334"/>
      </w:tblGrid>
      <w:tr w:rsidR="00284CC2" w:rsidRPr="005F1233" w14:paraId="2549D27C" w14:textId="77777777" w:rsidTr="00183F30">
        <w:tc>
          <w:tcPr>
            <w:tcW w:w="1423" w:type="dxa"/>
            <w:tcBorders>
              <w:bottom w:val="single" w:sz="4" w:space="0" w:color="auto"/>
            </w:tcBorders>
            <w:shd w:val="clear" w:color="auto" w:fill="auto"/>
            <w:vAlign w:val="center"/>
          </w:tcPr>
          <w:p w14:paraId="48F73E7D" w14:textId="77777777" w:rsidR="00284CC2" w:rsidRPr="005F1233" w:rsidRDefault="00284CC2" w:rsidP="00183F30">
            <w:pPr>
              <w:suppressAutoHyphens/>
              <w:jc w:val="center"/>
              <w:rPr>
                <w:sz w:val="22"/>
                <w:szCs w:val="22"/>
              </w:rPr>
            </w:pPr>
          </w:p>
        </w:tc>
        <w:tc>
          <w:tcPr>
            <w:tcW w:w="1549" w:type="dxa"/>
          </w:tcPr>
          <w:p w14:paraId="50251242" w14:textId="77777777" w:rsidR="00284CC2" w:rsidRPr="005F1233" w:rsidRDefault="00284CC2" w:rsidP="00183F30">
            <w:pPr>
              <w:suppressAutoHyphens/>
              <w:rPr>
                <w:b/>
                <w:sz w:val="22"/>
                <w:szCs w:val="22"/>
              </w:rPr>
            </w:pPr>
            <w:r w:rsidRPr="005F1233">
              <w:rPr>
                <w:b/>
                <w:sz w:val="22"/>
                <w:szCs w:val="22"/>
              </w:rPr>
              <w:t>0</w:t>
            </w:r>
          </w:p>
        </w:tc>
        <w:tc>
          <w:tcPr>
            <w:tcW w:w="1563" w:type="dxa"/>
            <w:shd w:val="pct25" w:color="auto" w:fill="auto"/>
            <w:vAlign w:val="center"/>
          </w:tcPr>
          <w:p w14:paraId="393A4771" w14:textId="77777777" w:rsidR="00284CC2" w:rsidRPr="005F1233" w:rsidRDefault="00284CC2" w:rsidP="00183F30">
            <w:pPr>
              <w:suppressAutoHyphens/>
              <w:rPr>
                <w:b/>
                <w:sz w:val="22"/>
                <w:szCs w:val="22"/>
              </w:rPr>
            </w:pPr>
            <w:r w:rsidRPr="005F1233">
              <w:rPr>
                <w:b/>
                <w:sz w:val="22"/>
                <w:szCs w:val="22"/>
              </w:rPr>
              <w:t>3</w:t>
            </w:r>
          </w:p>
        </w:tc>
        <w:tc>
          <w:tcPr>
            <w:tcW w:w="1615" w:type="dxa"/>
            <w:shd w:val="pct25" w:color="auto" w:fill="auto"/>
            <w:vAlign w:val="center"/>
          </w:tcPr>
          <w:p w14:paraId="0BD38F3F" w14:textId="77777777" w:rsidR="00284CC2" w:rsidRPr="005F1233" w:rsidRDefault="00284CC2" w:rsidP="00183F30">
            <w:pPr>
              <w:suppressAutoHyphens/>
              <w:rPr>
                <w:b/>
                <w:sz w:val="22"/>
                <w:szCs w:val="22"/>
              </w:rPr>
            </w:pPr>
            <w:r w:rsidRPr="005F1233">
              <w:rPr>
                <w:b/>
                <w:sz w:val="22"/>
                <w:szCs w:val="22"/>
              </w:rPr>
              <w:t>5</w:t>
            </w:r>
          </w:p>
        </w:tc>
        <w:tc>
          <w:tcPr>
            <w:tcW w:w="1378" w:type="dxa"/>
            <w:shd w:val="pct25" w:color="auto" w:fill="auto"/>
            <w:vAlign w:val="center"/>
          </w:tcPr>
          <w:p w14:paraId="4E2B2B85" w14:textId="77777777" w:rsidR="00284CC2" w:rsidRPr="005F1233" w:rsidRDefault="00284CC2" w:rsidP="00183F30">
            <w:pPr>
              <w:suppressAutoHyphens/>
              <w:rPr>
                <w:b/>
                <w:sz w:val="22"/>
                <w:szCs w:val="22"/>
              </w:rPr>
            </w:pPr>
            <w:r w:rsidRPr="005F1233">
              <w:rPr>
                <w:b/>
                <w:sz w:val="22"/>
                <w:szCs w:val="22"/>
              </w:rPr>
              <w:t>7</w:t>
            </w:r>
          </w:p>
        </w:tc>
        <w:tc>
          <w:tcPr>
            <w:tcW w:w="1334" w:type="dxa"/>
            <w:shd w:val="pct25" w:color="auto" w:fill="auto"/>
            <w:vAlign w:val="center"/>
          </w:tcPr>
          <w:p w14:paraId="693159AB" w14:textId="77777777" w:rsidR="00284CC2" w:rsidRPr="005F1233" w:rsidRDefault="00284CC2" w:rsidP="00183F30">
            <w:pPr>
              <w:suppressAutoHyphens/>
              <w:rPr>
                <w:b/>
                <w:sz w:val="22"/>
                <w:szCs w:val="22"/>
              </w:rPr>
            </w:pPr>
            <w:r w:rsidRPr="005F1233">
              <w:rPr>
                <w:b/>
                <w:sz w:val="22"/>
                <w:szCs w:val="22"/>
              </w:rPr>
              <w:t>10</w:t>
            </w:r>
          </w:p>
        </w:tc>
      </w:tr>
      <w:tr w:rsidR="00284CC2" w:rsidRPr="005F1233" w14:paraId="6542650A" w14:textId="77777777" w:rsidTr="00183F30">
        <w:tc>
          <w:tcPr>
            <w:tcW w:w="1423" w:type="dxa"/>
            <w:shd w:val="pct25" w:color="auto" w:fill="auto"/>
            <w:vAlign w:val="center"/>
          </w:tcPr>
          <w:p w14:paraId="1C1C9EF7" w14:textId="77777777" w:rsidR="00284CC2" w:rsidRPr="005F1233" w:rsidRDefault="00284CC2" w:rsidP="00183F30">
            <w:pPr>
              <w:suppressAutoHyphens/>
              <w:rPr>
                <w:b/>
                <w:sz w:val="22"/>
                <w:szCs w:val="22"/>
              </w:rPr>
            </w:pPr>
            <w:r w:rsidRPr="005F1233">
              <w:rPr>
                <w:b/>
                <w:sz w:val="22"/>
                <w:szCs w:val="22"/>
              </w:rPr>
              <w:t>Realización de las actividades de clase</w:t>
            </w:r>
          </w:p>
          <w:p w14:paraId="110B1AE3" w14:textId="77777777" w:rsidR="00284CC2" w:rsidRPr="005F1233" w:rsidRDefault="00284CC2" w:rsidP="00183F30">
            <w:pPr>
              <w:suppressAutoHyphens/>
              <w:jc w:val="center"/>
              <w:rPr>
                <w:b/>
                <w:sz w:val="22"/>
                <w:szCs w:val="22"/>
              </w:rPr>
            </w:pPr>
          </w:p>
        </w:tc>
        <w:tc>
          <w:tcPr>
            <w:tcW w:w="1549" w:type="dxa"/>
            <w:vAlign w:val="center"/>
          </w:tcPr>
          <w:p w14:paraId="72132FEF" w14:textId="77777777" w:rsidR="00284CC2" w:rsidRPr="005F1233" w:rsidRDefault="00284CC2" w:rsidP="00183F30">
            <w:pPr>
              <w:suppressAutoHyphens/>
              <w:rPr>
                <w:i/>
                <w:sz w:val="22"/>
                <w:szCs w:val="22"/>
              </w:rPr>
            </w:pPr>
            <w:r w:rsidRPr="005F1233">
              <w:rPr>
                <w:i/>
                <w:sz w:val="22"/>
                <w:szCs w:val="22"/>
              </w:rPr>
              <w:t>No realiza, se niega, no muestra interés</w:t>
            </w:r>
          </w:p>
        </w:tc>
        <w:tc>
          <w:tcPr>
            <w:tcW w:w="1563" w:type="dxa"/>
            <w:shd w:val="clear" w:color="auto" w:fill="auto"/>
            <w:vAlign w:val="center"/>
          </w:tcPr>
          <w:p w14:paraId="6522C9E0" w14:textId="77777777" w:rsidR="00284CC2" w:rsidRPr="005F1233" w:rsidRDefault="00284CC2" w:rsidP="00183F30">
            <w:pPr>
              <w:suppressAutoHyphens/>
              <w:rPr>
                <w:i/>
                <w:sz w:val="22"/>
                <w:szCs w:val="22"/>
              </w:rPr>
            </w:pPr>
            <w:r w:rsidRPr="005F1233">
              <w:rPr>
                <w:i/>
                <w:sz w:val="22"/>
                <w:szCs w:val="22"/>
              </w:rPr>
              <w:t>Baja eficiencia en la realización, menos del 50% del total</w:t>
            </w:r>
          </w:p>
        </w:tc>
        <w:tc>
          <w:tcPr>
            <w:tcW w:w="1615" w:type="dxa"/>
            <w:shd w:val="clear" w:color="auto" w:fill="auto"/>
            <w:vAlign w:val="center"/>
          </w:tcPr>
          <w:p w14:paraId="02A77F81" w14:textId="77777777" w:rsidR="00284CC2" w:rsidRPr="005F1233" w:rsidRDefault="00284CC2" w:rsidP="00183F30">
            <w:pPr>
              <w:suppressAutoHyphens/>
              <w:rPr>
                <w:i/>
                <w:sz w:val="22"/>
                <w:szCs w:val="22"/>
              </w:rPr>
            </w:pPr>
            <w:r w:rsidRPr="005F1233">
              <w:rPr>
                <w:i/>
                <w:sz w:val="22"/>
                <w:szCs w:val="22"/>
              </w:rPr>
              <w:t>Baja eficiencia en la realización, un 50% del total</w:t>
            </w:r>
          </w:p>
        </w:tc>
        <w:tc>
          <w:tcPr>
            <w:tcW w:w="1378" w:type="dxa"/>
            <w:shd w:val="clear" w:color="auto" w:fill="auto"/>
            <w:vAlign w:val="center"/>
          </w:tcPr>
          <w:p w14:paraId="6ED32544" w14:textId="77777777" w:rsidR="00284CC2" w:rsidRPr="005F1233" w:rsidRDefault="00284CC2" w:rsidP="00183F30">
            <w:pPr>
              <w:suppressAutoHyphens/>
              <w:jc w:val="center"/>
              <w:rPr>
                <w:i/>
                <w:sz w:val="22"/>
                <w:szCs w:val="22"/>
              </w:rPr>
            </w:pPr>
            <w:r w:rsidRPr="005F1233">
              <w:rPr>
                <w:i/>
                <w:sz w:val="22"/>
                <w:szCs w:val="22"/>
              </w:rPr>
              <w:t>Elevada eficiencia de realización, entre el 50% y el 80%</w:t>
            </w:r>
          </w:p>
        </w:tc>
        <w:tc>
          <w:tcPr>
            <w:tcW w:w="1334" w:type="dxa"/>
            <w:shd w:val="clear" w:color="auto" w:fill="auto"/>
            <w:vAlign w:val="center"/>
          </w:tcPr>
          <w:p w14:paraId="3549A4C2" w14:textId="77777777" w:rsidR="00284CC2" w:rsidRPr="005F1233" w:rsidRDefault="00284CC2" w:rsidP="00183F30">
            <w:pPr>
              <w:suppressAutoHyphens/>
              <w:rPr>
                <w:i/>
                <w:sz w:val="22"/>
                <w:szCs w:val="22"/>
              </w:rPr>
            </w:pPr>
            <w:r w:rsidRPr="005F1233">
              <w:rPr>
                <w:i/>
                <w:sz w:val="22"/>
                <w:szCs w:val="22"/>
              </w:rPr>
              <w:t>Máxima eficiencia, más del 80%</w:t>
            </w:r>
          </w:p>
        </w:tc>
      </w:tr>
      <w:tr w:rsidR="00284CC2" w:rsidRPr="005F1233" w14:paraId="5CC0E4BC" w14:textId="77777777" w:rsidTr="00183F30">
        <w:tc>
          <w:tcPr>
            <w:tcW w:w="1423" w:type="dxa"/>
            <w:shd w:val="pct25" w:color="auto" w:fill="auto"/>
            <w:vAlign w:val="center"/>
          </w:tcPr>
          <w:p w14:paraId="3F2B242C" w14:textId="77777777" w:rsidR="00284CC2" w:rsidRPr="005F1233" w:rsidRDefault="00284CC2" w:rsidP="00183F30">
            <w:pPr>
              <w:suppressAutoHyphens/>
              <w:rPr>
                <w:b/>
                <w:sz w:val="22"/>
                <w:szCs w:val="22"/>
              </w:rPr>
            </w:pPr>
            <w:r w:rsidRPr="005F1233">
              <w:rPr>
                <w:b/>
                <w:sz w:val="22"/>
                <w:szCs w:val="22"/>
              </w:rPr>
              <w:t>Realización de las actividades de casa</w:t>
            </w:r>
          </w:p>
          <w:p w14:paraId="75178944" w14:textId="77777777" w:rsidR="00284CC2" w:rsidRPr="005F1233" w:rsidRDefault="00284CC2" w:rsidP="00183F30">
            <w:pPr>
              <w:suppressAutoHyphens/>
              <w:rPr>
                <w:b/>
                <w:sz w:val="22"/>
                <w:szCs w:val="22"/>
              </w:rPr>
            </w:pPr>
          </w:p>
        </w:tc>
        <w:tc>
          <w:tcPr>
            <w:tcW w:w="1549" w:type="dxa"/>
            <w:vAlign w:val="center"/>
          </w:tcPr>
          <w:p w14:paraId="22F9FB61" w14:textId="77777777" w:rsidR="00284CC2" w:rsidRPr="005F1233" w:rsidRDefault="00284CC2" w:rsidP="00183F30">
            <w:pPr>
              <w:suppressAutoHyphens/>
              <w:rPr>
                <w:i/>
                <w:sz w:val="22"/>
                <w:szCs w:val="22"/>
              </w:rPr>
            </w:pPr>
            <w:r w:rsidRPr="005F1233">
              <w:rPr>
                <w:i/>
                <w:sz w:val="22"/>
                <w:szCs w:val="22"/>
              </w:rPr>
              <w:t>No trae la tareas hechas</w:t>
            </w:r>
          </w:p>
        </w:tc>
        <w:tc>
          <w:tcPr>
            <w:tcW w:w="1563" w:type="dxa"/>
            <w:shd w:val="clear" w:color="auto" w:fill="auto"/>
            <w:vAlign w:val="center"/>
          </w:tcPr>
          <w:p w14:paraId="6B2D6D83" w14:textId="77777777" w:rsidR="00284CC2" w:rsidRPr="005F1233" w:rsidRDefault="00284CC2" w:rsidP="00183F30">
            <w:pPr>
              <w:suppressAutoHyphens/>
              <w:rPr>
                <w:i/>
                <w:sz w:val="22"/>
                <w:szCs w:val="22"/>
              </w:rPr>
            </w:pPr>
            <w:r w:rsidRPr="005F1233">
              <w:rPr>
                <w:i/>
                <w:sz w:val="22"/>
                <w:szCs w:val="22"/>
              </w:rPr>
              <w:t>Trae las tareas hechas menos del 50% de las veces</w:t>
            </w:r>
          </w:p>
        </w:tc>
        <w:tc>
          <w:tcPr>
            <w:tcW w:w="1615" w:type="dxa"/>
            <w:shd w:val="clear" w:color="auto" w:fill="auto"/>
            <w:vAlign w:val="center"/>
          </w:tcPr>
          <w:p w14:paraId="48CF1A0C" w14:textId="77777777" w:rsidR="00284CC2" w:rsidRPr="005F1233" w:rsidRDefault="00284CC2" w:rsidP="00183F30">
            <w:pPr>
              <w:suppressAutoHyphens/>
              <w:rPr>
                <w:i/>
                <w:sz w:val="22"/>
                <w:szCs w:val="22"/>
              </w:rPr>
            </w:pPr>
            <w:r w:rsidRPr="005F1233">
              <w:rPr>
                <w:i/>
                <w:sz w:val="22"/>
                <w:szCs w:val="22"/>
              </w:rPr>
              <w:t>Trae las tareas hechas el 50% de las veces</w:t>
            </w:r>
          </w:p>
        </w:tc>
        <w:tc>
          <w:tcPr>
            <w:tcW w:w="1378" w:type="dxa"/>
            <w:shd w:val="clear" w:color="auto" w:fill="auto"/>
            <w:vAlign w:val="center"/>
          </w:tcPr>
          <w:p w14:paraId="4C272815" w14:textId="77777777" w:rsidR="00284CC2" w:rsidRPr="005F1233" w:rsidRDefault="00284CC2" w:rsidP="00183F30">
            <w:pPr>
              <w:suppressAutoHyphens/>
              <w:jc w:val="center"/>
              <w:rPr>
                <w:i/>
                <w:sz w:val="22"/>
                <w:szCs w:val="22"/>
              </w:rPr>
            </w:pPr>
            <w:r w:rsidRPr="005F1233">
              <w:rPr>
                <w:i/>
                <w:sz w:val="22"/>
                <w:szCs w:val="22"/>
              </w:rPr>
              <w:t>trae las tareas hechas entre el 50% y el 80% de las veces</w:t>
            </w:r>
          </w:p>
        </w:tc>
        <w:tc>
          <w:tcPr>
            <w:tcW w:w="1334" w:type="dxa"/>
            <w:shd w:val="clear" w:color="auto" w:fill="auto"/>
            <w:vAlign w:val="center"/>
          </w:tcPr>
          <w:p w14:paraId="153992C9" w14:textId="77777777" w:rsidR="00284CC2" w:rsidRPr="005F1233" w:rsidRDefault="00284CC2" w:rsidP="00183F30">
            <w:pPr>
              <w:suppressAutoHyphens/>
              <w:rPr>
                <w:i/>
                <w:sz w:val="22"/>
                <w:szCs w:val="22"/>
              </w:rPr>
            </w:pPr>
            <w:r w:rsidRPr="005F1233">
              <w:rPr>
                <w:i/>
                <w:sz w:val="22"/>
                <w:szCs w:val="22"/>
              </w:rPr>
              <w:t>Mas del 80% de las veces trae las tareas hechas</w:t>
            </w:r>
          </w:p>
        </w:tc>
      </w:tr>
      <w:tr w:rsidR="00284CC2" w:rsidRPr="005F1233" w14:paraId="5437DCD9" w14:textId="77777777" w:rsidTr="00183F30">
        <w:tc>
          <w:tcPr>
            <w:tcW w:w="1423" w:type="dxa"/>
            <w:shd w:val="pct25" w:color="auto" w:fill="auto"/>
            <w:vAlign w:val="center"/>
          </w:tcPr>
          <w:p w14:paraId="6F13F795" w14:textId="77777777" w:rsidR="00284CC2" w:rsidRPr="005F1233" w:rsidRDefault="00284CC2" w:rsidP="00183F30">
            <w:pPr>
              <w:suppressAutoHyphens/>
              <w:rPr>
                <w:b/>
                <w:sz w:val="22"/>
                <w:szCs w:val="22"/>
              </w:rPr>
            </w:pPr>
            <w:r w:rsidRPr="005F1233">
              <w:rPr>
                <w:b/>
                <w:sz w:val="22"/>
                <w:szCs w:val="22"/>
              </w:rPr>
              <w:t>Realización correcta de las actividades</w:t>
            </w:r>
          </w:p>
          <w:p w14:paraId="6C0DEF8F" w14:textId="77777777" w:rsidR="00284CC2" w:rsidRPr="005F1233" w:rsidRDefault="00284CC2" w:rsidP="00183F30">
            <w:pPr>
              <w:suppressAutoHyphens/>
              <w:rPr>
                <w:b/>
                <w:sz w:val="22"/>
                <w:szCs w:val="22"/>
              </w:rPr>
            </w:pPr>
          </w:p>
        </w:tc>
        <w:tc>
          <w:tcPr>
            <w:tcW w:w="1549" w:type="dxa"/>
            <w:vAlign w:val="center"/>
          </w:tcPr>
          <w:p w14:paraId="6DAC3875" w14:textId="77777777" w:rsidR="00284CC2" w:rsidRPr="005F1233" w:rsidRDefault="00284CC2" w:rsidP="00183F30">
            <w:pPr>
              <w:suppressAutoHyphens/>
              <w:rPr>
                <w:i/>
                <w:sz w:val="22"/>
                <w:szCs w:val="22"/>
              </w:rPr>
            </w:pPr>
            <w:r w:rsidRPr="005F1233">
              <w:rPr>
                <w:i/>
                <w:sz w:val="22"/>
                <w:szCs w:val="22"/>
              </w:rPr>
              <w:t>Siempre realiza las actividades erróneamente</w:t>
            </w:r>
          </w:p>
        </w:tc>
        <w:tc>
          <w:tcPr>
            <w:tcW w:w="1563" w:type="dxa"/>
            <w:shd w:val="clear" w:color="auto" w:fill="auto"/>
            <w:vAlign w:val="center"/>
          </w:tcPr>
          <w:p w14:paraId="02FED5EC" w14:textId="77777777" w:rsidR="00284CC2" w:rsidRPr="005F1233" w:rsidRDefault="00284CC2" w:rsidP="00183F30">
            <w:pPr>
              <w:suppressAutoHyphens/>
              <w:rPr>
                <w:i/>
                <w:sz w:val="22"/>
                <w:szCs w:val="22"/>
              </w:rPr>
            </w:pPr>
            <w:r w:rsidRPr="005F1233">
              <w:rPr>
                <w:i/>
                <w:sz w:val="22"/>
                <w:szCs w:val="22"/>
              </w:rPr>
              <w:t>Realiza menos del 50% de las actividades correctamente</w:t>
            </w:r>
          </w:p>
        </w:tc>
        <w:tc>
          <w:tcPr>
            <w:tcW w:w="1615" w:type="dxa"/>
            <w:shd w:val="clear" w:color="auto" w:fill="auto"/>
            <w:vAlign w:val="center"/>
          </w:tcPr>
          <w:p w14:paraId="05616421" w14:textId="77777777" w:rsidR="00284CC2" w:rsidRPr="005F1233" w:rsidRDefault="00284CC2" w:rsidP="00183F30">
            <w:pPr>
              <w:suppressAutoHyphens/>
              <w:rPr>
                <w:i/>
                <w:sz w:val="22"/>
                <w:szCs w:val="22"/>
              </w:rPr>
            </w:pPr>
            <w:r w:rsidRPr="005F1233">
              <w:rPr>
                <w:i/>
                <w:sz w:val="22"/>
                <w:szCs w:val="22"/>
              </w:rPr>
              <w:t>Realiza el 50% de las actividades correctamente</w:t>
            </w:r>
          </w:p>
        </w:tc>
        <w:tc>
          <w:tcPr>
            <w:tcW w:w="1378" w:type="dxa"/>
            <w:shd w:val="clear" w:color="auto" w:fill="auto"/>
            <w:vAlign w:val="center"/>
          </w:tcPr>
          <w:p w14:paraId="044AEB9C" w14:textId="77777777" w:rsidR="00284CC2" w:rsidRPr="005F1233" w:rsidRDefault="00284CC2" w:rsidP="00183F30">
            <w:pPr>
              <w:suppressAutoHyphens/>
              <w:jc w:val="center"/>
              <w:rPr>
                <w:i/>
                <w:sz w:val="22"/>
                <w:szCs w:val="22"/>
              </w:rPr>
            </w:pPr>
            <w:r w:rsidRPr="005F1233">
              <w:rPr>
                <w:i/>
                <w:sz w:val="22"/>
                <w:szCs w:val="22"/>
              </w:rPr>
              <w:t>Actividades correctas entre el 50% y el 80% de las veces</w:t>
            </w:r>
          </w:p>
        </w:tc>
        <w:tc>
          <w:tcPr>
            <w:tcW w:w="1334" w:type="dxa"/>
            <w:shd w:val="clear" w:color="auto" w:fill="auto"/>
            <w:vAlign w:val="center"/>
          </w:tcPr>
          <w:p w14:paraId="493D6AD2" w14:textId="77777777" w:rsidR="00284CC2" w:rsidRPr="005F1233" w:rsidRDefault="00284CC2" w:rsidP="00183F30">
            <w:pPr>
              <w:suppressAutoHyphens/>
              <w:rPr>
                <w:i/>
                <w:sz w:val="22"/>
                <w:szCs w:val="22"/>
              </w:rPr>
            </w:pPr>
            <w:r w:rsidRPr="005F1233">
              <w:rPr>
                <w:i/>
                <w:sz w:val="22"/>
                <w:szCs w:val="22"/>
              </w:rPr>
              <w:t>Mas del 80% de las veces las actividades están bien realizadas</w:t>
            </w:r>
          </w:p>
        </w:tc>
      </w:tr>
    </w:tbl>
    <w:p w14:paraId="7E204C9E" w14:textId="77777777" w:rsidR="00103726" w:rsidRDefault="00103726" w:rsidP="00284CC2">
      <w:pPr>
        <w:spacing w:line="359" w:lineRule="auto"/>
        <w:ind w:right="65"/>
        <w:jc w:val="both"/>
        <w:rPr>
          <w:rFonts w:ascii="Arial" w:eastAsia="Arial" w:hAnsi="Arial" w:cs="Arial"/>
          <w:sz w:val="22"/>
          <w:szCs w:val="22"/>
        </w:rPr>
      </w:pPr>
    </w:p>
    <w:p w14:paraId="382836CB" w14:textId="77777777" w:rsidR="00103726" w:rsidRDefault="00103726" w:rsidP="00284CC2">
      <w:pPr>
        <w:spacing w:line="359" w:lineRule="auto"/>
        <w:ind w:right="65"/>
        <w:jc w:val="both"/>
        <w:rPr>
          <w:rFonts w:ascii="Arial" w:eastAsia="Arial" w:hAnsi="Arial" w:cs="Arial"/>
          <w:sz w:val="22"/>
          <w:szCs w:val="22"/>
        </w:rPr>
      </w:pPr>
    </w:p>
    <w:p w14:paraId="79CAEB13" w14:textId="77777777" w:rsidR="00103726" w:rsidRDefault="00103726" w:rsidP="00103726">
      <w:pPr>
        <w:suppressAutoHyphens/>
        <w:rPr>
          <w:sz w:val="22"/>
          <w:szCs w:val="22"/>
          <w:u w:val="single"/>
        </w:rPr>
      </w:pPr>
      <w:r w:rsidRPr="005F1233">
        <w:rPr>
          <w:sz w:val="22"/>
          <w:szCs w:val="22"/>
          <w:u w:val="single"/>
        </w:rPr>
        <w:t>Rúbrica para la evaluación de CUADERNO</w:t>
      </w:r>
    </w:p>
    <w:p w14:paraId="78A9363A" w14:textId="77777777" w:rsidR="00103726" w:rsidRPr="005F1233" w:rsidRDefault="00103726" w:rsidP="00103726">
      <w:pPr>
        <w:suppressAutoHyphens/>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322"/>
        <w:gridCol w:w="1606"/>
        <w:gridCol w:w="1502"/>
        <w:gridCol w:w="1502"/>
        <w:gridCol w:w="1569"/>
      </w:tblGrid>
      <w:tr w:rsidR="00103726" w:rsidRPr="005F1233" w14:paraId="30F066A6" w14:textId="77777777" w:rsidTr="00183F30">
        <w:tc>
          <w:tcPr>
            <w:tcW w:w="1675" w:type="dxa"/>
            <w:tcBorders>
              <w:bottom w:val="single" w:sz="4" w:space="0" w:color="auto"/>
            </w:tcBorders>
            <w:shd w:val="clear" w:color="auto" w:fill="auto"/>
            <w:vAlign w:val="center"/>
          </w:tcPr>
          <w:p w14:paraId="0E9258DE" w14:textId="77777777" w:rsidR="00103726" w:rsidRPr="005F1233" w:rsidRDefault="00103726" w:rsidP="00183F30">
            <w:pPr>
              <w:suppressAutoHyphens/>
              <w:rPr>
                <w:sz w:val="22"/>
                <w:szCs w:val="22"/>
              </w:rPr>
            </w:pPr>
          </w:p>
        </w:tc>
        <w:tc>
          <w:tcPr>
            <w:tcW w:w="1008" w:type="dxa"/>
          </w:tcPr>
          <w:p w14:paraId="1F67F1A0" w14:textId="77777777" w:rsidR="00103726" w:rsidRPr="005F1233" w:rsidRDefault="00103726" w:rsidP="00183F30">
            <w:pPr>
              <w:suppressAutoHyphens/>
              <w:rPr>
                <w:b/>
                <w:sz w:val="22"/>
                <w:szCs w:val="22"/>
              </w:rPr>
            </w:pPr>
            <w:r w:rsidRPr="005F1233">
              <w:rPr>
                <w:b/>
                <w:sz w:val="22"/>
                <w:szCs w:val="22"/>
              </w:rPr>
              <w:t>0</w:t>
            </w:r>
          </w:p>
        </w:tc>
        <w:tc>
          <w:tcPr>
            <w:tcW w:w="1606" w:type="dxa"/>
            <w:shd w:val="pct25" w:color="auto" w:fill="auto"/>
            <w:vAlign w:val="center"/>
          </w:tcPr>
          <w:p w14:paraId="71AD4AB5" w14:textId="77777777" w:rsidR="00103726" w:rsidRPr="005F1233" w:rsidRDefault="00103726" w:rsidP="00183F30">
            <w:pPr>
              <w:suppressAutoHyphens/>
              <w:rPr>
                <w:b/>
                <w:sz w:val="22"/>
                <w:szCs w:val="22"/>
              </w:rPr>
            </w:pPr>
            <w:r w:rsidRPr="005F1233">
              <w:rPr>
                <w:b/>
                <w:sz w:val="22"/>
                <w:szCs w:val="22"/>
              </w:rPr>
              <w:t>3</w:t>
            </w:r>
          </w:p>
        </w:tc>
        <w:tc>
          <w:tcPr>
            <w:tcW w:w="1502" w:type="dxa"/>
            <w:shd w:val="pct25" w:color="auto" w:fill="auto"/>
            <w:vAlign w:val="center"/>
          </w:tcPr>
          <w:p w14:paraId="2017FBD0" w14:textId="77777777" w:rsidR="00103726" w:rsidRPr="005F1233" w:rsidRDefault="00103726" w:rsidP="00183F30">
            <w:pPr>
              <w:suppressAutoHyphens/>
              <w:rPr>
                <w:b/>
                <w:sz w:val="22"/>
                <w:szCs w:val="22"/>
              </w:rPr>
            </w:pPr>
            <w:r w:rsidRPr="005F1233">
              <w:rPr>
                <w:b/>
                <w:sz w:val="22"/>
                <w:szCs w:val="22"/>
              </w:rPr>
              <w:t>5</w:t>
            </w:r>
          </w:p>
        </w:tc>
        <w:tc>
          <w:tcPr>
            <w:tcW w:w="1502" w:type="dxa"/>
            <w:shd w:val="pct25" w:color="auto" w:fill="auto"/>
            <w:vAlign w:val="center"/>
          </w:tcPr>
          <w:p w14:paraId="5324305B" w14:textId="77777777" w:rsidR="00103726" w:rsidRPr="005F1233" w:rsidRDefault="00103726" w:rsidP="00183F30">
            <w:pPr>
              <w:suppressAutoHyphens/>
              <w:rPr>
                <w:b/>
                <w:sz w:val="22"/>
                <w:szCs w:val="22"/>
              </w:rPr>
            </w:pPr>
            <w:r w:rsidRPr="005F1233">
              <w:rPr>
                <w:b/>
                <w:sz w:val="22"/>
                <w:szCs w:val="22"/>
              </w:rPr>
              <w:t>7</w:t>
            </w:r>
          </w:p>
        </w:tc>
        <w:tc>
          <w:tcPr>
            <w:tcW w:w="1569" w:type="dxa"/>
            <w:shd w:val="pct25" w:color="auto" w:fill="auto"/>
            <w:vAlign w:val="center"/>
          </w:tcPr>
          <w:p w14:paraId="2E5FEC13" w14:textId="77777777" w:rsidR="00103726" w:rsidRPr="005F1233" w:rsidRDefault="00103726" w:rsidP="00183F30">
            <w:pPr>
              <w:suppressAutoHyphens/>
              <w:rPr>
                <w:b/>
                <w:sz w:val="22"/>
                <w:szCs w:val="22"/>
              </w:rPr>
            </w:pPr>
            <w:r w:rsidRPr="005F1233">
              <w:rPr>
                <w:b/>
                <w:sz w:val="22"/>
                <w:szCs w:val="22"/>
              </w:rPr>
              <w:t>10</w:t>
            </w:r>
          </w:p>
        </w:tc>
      </w:tr>
      <w:tr w:rsidR="00103726" w:rsidRPr="005F1233" w14:paraId="50DA17F4" w14:textId="77777777" w:rsidTr="00183F30">
        <w:tc>
          <w:tcPr>
            <w:tcW w:w="1675" w:type="dxa"/>
            <w:shd w:val="pct25" w:color="auto" w:fill="auto"/>
            <w:vAlign w:val="center"/>
          </w:tcPr>
          <w:p w14:paraId="119ECEAA" w14:textId="77777777" w:rsidR="00103726" w:rsidRPr="005F1233" w:rsidRDefault="00103726" w:rsidP="00183F30">
            <w:pPr>
              <w:suppressAutoHyphens/>
              <w:rPr>
                <w:b/>
                <w:sz w:val="22"/>
                <w:szCs w:val="22"/>
              </w:rPr>
            </w:pPr>
            <w:r w:rsidRPr="005F1233">
              <w:rPr>
                <w:b/>
                <w:sz w:val="22"/>
                <w:szCs w:val="22"/>
              </w:rPr>
              <w:t>Contenidos</w:t>
            </w:r>
          </w:p>
          <w:p w14:paraId="146B19DD" w14:textId="77777777" w:rsidR="00103726" w:rsidRPr="005F1233" w:rsidRDefault="00103726" w:rsidP="00183F30">
            <w:pPr>
              <w:suppressAutoHyphens/>
              <w:rPr>
                <w:b/>
                <w:sz w:val="22"/>
                <w:szCs w:val="22"/>
              </w:rPr>
            </w:pPr>
          </w:p>
        </w:tc>
        <w:tc>
          <w:tcPr>
            <w:tcW w:w="1008" w:type="dxa"/>
          </w:tcPr>
          <w:p w14:paraId="6BCBFF69" w14:textId="77777777" w:rsidR="00103726" w:rsidRPr="005F1233" w:rsidRDefault="00103726" w:rsidP="00183F30">
            <w:pPr>
              <w:suppressAutoHyphens/>
              <w:rPr>
                <w:i/>
                <w:sz w:val="22"/>
                <w:szCs w:val="22"/>
              </w:rPr>
            </w:pPr>
            <w:r w:rsidRPr="005F1233">
              <w:rPr>
                <w:i/>
                <w:sz w:val="22"/>
                <w:szCs w:val="22"/>
              </w:rPr>
              <w:t>Presenta menos del 25% de los contenidos.</w:t>
            </w:r>
          </w:p>
        </w:tc>
        <w:tc>
          <w:tcPr>
            <w:tcW w:w="1606" w:type="dxa"/>
            <w:shd w:val="clear" w:color="auto" w:fill="auto"/>
            <w:vAlign w:val="center"/>
          </w:tcPr>
          <w:p w14:paraId="0C124DF8" w14:textId="77777777" w:rsidR="00103726" w:rsidRPr="005F1233" w:rsidRDefault="00103726" w:rsidP="00183F30">
            <w:pPr>
              <w:suppressAutoHyphens/>
              <w:rPr>
                <w:i/>
                <w:sz w:val="22"/>
                <w:szCs w:val="22"/>
              </w:rPr>
            </w:pPr>
            <w:r w:rsidRPr="005F1233">
              <w:rPr>
                <w:i/>
                <w:sz w:val="22"/>
                <w:szCs w:val="22"/>
              </w:rPr>
              <w:t>Falta bastante parte de los contenidos (más del 50%), poca precisión de los conceptos.</w:t>
            </w:r>
          </w:p>
        </w:tc>
        <w:tc>
          <w:tcPr>
            <w:tcW w:w="1502" w:type="dxa"/>
            <w:shd w:val="clear" w:color="auto" w:fill="auto"/>
            <w:vAlign w:val="center"/>
          </w:tcPr>
          <w:p w14:paraId="3545C915" w14:textId="77777777" w:rsidR="00103726" w:rsidRPr="005F1233" w:rsidRDefault="00103726" w:rsidP="00183F30">
            <w:pPr>
              <w:suppressAutoHyphens/>
              <w:rPr>
                <w:i/>
                <w:sz w:val="22"/>
                <w:szCs w:val="22"/>
              </w:rPr>
            </w:pPr>
            <w:r w:rsidRPr="005F1233">
              <w:rPr>
                <w:i/>
                <w:sz w:val="22"/>
                <w:szCs w:val="22"/>
              </w:rPr>
              <w:t>Falta parte de los contenidos (menos del 50%), poca precisión de los conceptos.</w:t>
            </w:r>
          </w:p>
        </w:tc>
        <w:tc>
          <w:tcPr>
            <w:tcW w:w="1502" w:type="dxa"/>
            <w:shd w:val="clear" w:color="auto" w:fill="auto"/>
            <w:vAlign w:val="center"/>
          </w:tcPr>
          <w:p w14:paraId="514007FD" w14:textId="77777777" w:rsidR="00103726" w:rsidRPr="005F1233" w:rsidRDefault="00103726" w:rsidP="00183F30">
            <w:pPr>
              <w:suppressAutoHyphens/>
              <w:rPr>
                <w:i/>
                <w:sz w:val="22"/>
                <w:szCs w:val="22"/>
              </w:rPr>
            </w:pPr>
            <w:r w:rsidRPr="005F1233">
              <w:rPr>
                <w:i/>
                <w:sz w:val="22"/>
                <w:szCs w:val="22"/>
              </w:rPr>
              <w:t>Falta parte de los contenidos (menos del 10%), puede mejorar en la precisión.</w:t>
            </w:r>
          </w:p>
        </w:tc>
        <w:tc>
          <w:tcPr>
            <w:tcW w:w="1569" w:type="dxa"/>
            <w:shd w:val="clear" w:color="auto" w:fill="auto"/>
            <w:vAlign w:val="center"/>
          </w:tcPr>
          <w:p w14:paraId="207F5B31" w14:textId="77777777" w:rsidR="00103726" w:rsidRPr="005F1233" w:rsidRDefault="00103726" w:rsidP="00183F30">
            <w:pPr>
              <w:suppressAutoHyphens/>
              <w:rPr>
                <w:i/>
                <w:sz w:val="22"/>
                <w:szCs w:val="22"/>
              </w:rPr>
            </w:pPr>
            <w:r w:rsidRPr="005F1233">
              <w:rPr>
                <w:i/>
                <w:sz w:val="22"/>
                <w:szCs w:val="22"/>
              </w:rPr>
              <w:t xml:space="preserve">Contenidos completos, precisión de los conceptos adecuada.  </w:t>
            </w:r>
          </w:p>
        </w:tc>
      </w:tr>
      <w:tr w:rsidR="00103726" w:rsidRPr="005F1233" w14:paraId="1C714238" w14:textId="77777777" w:rsidTr="00183F30">
        <w:tc>
          <w:tcPr>
            <w:tcW w:w="1675" w:type="dxa"/>
            <w:shd w:val="pct25" w:color="auto" w:fill="auto"/>
            <w:vAlign w:val="center"/>
          </w:tcPr>
          <w:p w14:paraId="59D5CB79" w14:textId="77777777" w:rsidR="00103726" w:rsidRPr="005F1233" w:rsidRDefault="00103726" w:rsidP="00183F30">
            <w:pPr>
              <w:suppressAutoHyphens/>
              <w:rPr>
                <w:b/>
                <w:sz w:val="22"/>
                <w:szCs w:val="22"/>
              </w:rPr>
            </w:pPr>
            <w:r w:rsidRPr="005F1233">
              <w:rPr>
                <w:b/>
                <w:sz w:val="22"/>
                <w:szCs w:val="22"/>
              </w:rPr>
              <w:t>Presentación</w:t>
            </w:r>
          </w:p>
          <w:p w14:paraId="79EBC702" w14:textId="77777777" w:rsidR="00103726" w:rsidRPr="005F1233" w:rsidRDefault="00103726" w:rsidP="00183F30">
            <w:pPr>
              <w:suppressAutoHyphens/>
              <w:rPr>
                <w:b/>
                <w:sz w:val="22"/>
                <w:szCs w:val="22"/>
              </w:rPr>
            </w:pPr>
          </w:p>
        </w:tc>
        <w:tc>
          <w:tcPr>
            <w:tcW w:w="1008" w:type="dxa"/>
          </w:tcPr>
          <w:p w14:paraId="653E80B3" w14:textId="77777777" w:rsidR="00103726" w:rsidRPr="005F1233" w:rsidRDefault="00103726" w:rsidP="00183F30">
            <w:pPr>
              <w:suppressAutoHyphens/>
              <w:rPr>
                <w:i/>
                <w:sz w:val="22"/>
                <w:szCs w:val="22"/>
              </w:rPr>
            </w:pPr>
            <w:r w:rsidRPr="005F1233">
              <w:rPr>
                <w:i/>
                <w:sz w:val="22"/>
                <w:szCs w:val="22"/>
              </w:rPr>
              <w:t>Letra ilegible, sin numeración, con manchas, sin orden.</w:t>
            </w:r>
          </w:p>
        </w:tc>
        <w:tc>
          <w:tcPr>
            <w:tcW w:w="1606" w:type="dxa"/>
            <w:shd w:val="clear" w:color="auto" w:fill="auto"/>
            <w:vAlign w:val="center"/>
          </w:tcPr>
          <w:p w14:paraId="29DC3F4D" w14:textId="77777777" w:rsidR="00103726" w:rsidRPr="005F1233" w:rsidRDefault="00103726" w:rsidP="00183F30">
            <w:pPr>
              <w:suppressAutoHyphens/>
              <w:rPr>
                <w:i/>
                <w:sz w:val="22"/>
                <w:szCs w:val="22"/>
              </w:rPr>
            </w:pPr>
            <w:r w:rsidRPr="005F1233">
              <w:rPr>
                <w:i/>
                <w:sz w:val="22"/>
                <w:szCs w:val="22"/>
              </w:rPr>
              <w:t>Letra mejorable, poca numeración, con manchas, sin orden.</w:t>
            </w:r>
          </w:p>
        </w:tc>
        <w:tc>
          <w:tcPr>
            <w:tcW w:w="1502" w:type="dxa"/>
            <w:shd w:val="clear" w:color="auto" w:fill="auto"/>
            <w:vAlign w:val="center"/>
          </w:tcPr>
          <w:p w14:paraId="01753283" w14:textId="77777777" w:rsidR="00103726" w:rsidRPr="005F1233" w:rsidRDefault="00103726" w:rsidP="00183F30">
            <w:pPr>
              <w:suppressAutoHyphens/>
              <w:rPr>
                <w:i/>
                <w:sz w:val="22"/>
                <w:szCs w:val="22"/>
              </w:rPr>
            </w:pPr>
            <w:r w:rsidRPr="005F1233">
              <w:rPr>
                <w:i/>
                <w:sz w:val="22"/>
                <w:szCs w:val="22"/>
              </w:rPr>
              <w:t>Letra con dificultad de lectura. Falta de orden y limpieza.</w:t>
            </w:r>
          </w:p>
        </w:tc>
        <w:tc>
          <w:tcPr>
            <w:tcW w:w="1502" w:type="dxa"/>
            <w:shd w:val="clear" w:color="auto" w:fill="auto"/>
            <w:vAlign w:val="center"/>
          </w:tcPr>
          <w:p w14:paraId="081F6E49" w14:textId="77777777" w:rsidR="00103726" w:rsidRPr="005F1233" w:rsidRDefault="00103726" w:rsidP="00183F30">
            <w:pPr>
              <w:suppressAutoHyphens/>
              <w:rPr>
                <w:i/>
                <w:sz w:val="22"/>
                <w:szCs w:val="22"/>
              </w:rPr>
            </w:pPr>
            <w:r w:rsidRPr="005F1233">
              <w:rPr>
                <w:i/>
                <w:sz w:val="22"/>
                <w:szCs w:val="22"/>
              </w:rPr>
              <w:t xml:space="preserve">Letra bastante legible, algunos episodios menores de falta de orden y limpieza.  </w:t>
            </w:r>
          </w:p>
        </w:tc>
        <w:tc>
          <w:tcPr>
            <w:tcW w:w="1569" w:type="dxa"/>
            <w:shd w:val="clear" w:color="auto" w:fill="auto"/>
            <w:vAlign w:val="center"/>
          </w:tcPr>
          <w:p w14:paraId="38D69DD2" w14:textId="77777777" w:rsidR="00103726" w:rsidRPr="005F1233" w:rsidRDefault="00103726" w:rsidP="00183F30">
            <w:pPr>
              <w:suppressAutoHyphens/>
              <w:rPr>
                <w:i/>
                <w:sz w:val="22"/>
                <w:szCs w:val="22"/>
              </w:rPr>
            </w:pPr>
            <w:r w:rsidRPr="005F1233">
              <w:rPr>
                <w:i/>
                <w:sz w:val="22"/>
                <w:szCs w:val="22"/>
              </w:rPr>
              <w:t>Letra adecuada. Orden adecuado con esquemas y numeración correcta. Buena limpieza</w:t>
            </w:r>
          </w:p>
        </w:tc>
      </w:tr>
      <w:tr w:rsidR="00103726" w:rsidRPr="005F1233" w14:paraId="64914B02" w14:textId="77777777" w:rsidTr="00183F30">
        <w:tc>
          <w:tcPr>
            <w:tcW w:w="1675" w:type="dxa"/>
            <w:shd w:val="pct25" w:color="auto" w:fill="auto"/>
            <w:vAlign w:val="center"/>
          </w:tcPr>
          <w:p w14:paraId="40060DB3" w14:textId="77777777" w:rsidR="00103726" w:rsidRPr="005F1233" w:rsidRDefault="00103726" w:rsidP="00183F30">
            <w:pPr>
              <w:suppressAutoHyphens/>
              <w:rPr>
                <w:b/>
                <w:sz w:val="22"/>
                <w:szCs w:val="22"/>
              </w:rPr>
            </w:pPr>
            <w:r w:rsidRPr="005F1233">
              <w:rPr>
                <w:b/>
                <w:sz w:val="22"/>
                <w:szCs w:val="22"/>
              </w:rPr>
              <w:t>Ortografía y corrección</w:t>
            </w:r>
          </w:p>
          <w:p w14:paraId="43485E13" w14:textId="77777777" w:rsidR="00103726" w:rsidRPr="005F1233" w:rsidRDefault="00103726" w:rsidP="00183F30">
            <w:pPr>
              <w:suppressAutoHyphens/>
              <w:rPr>
                <w:b/>
                <w:sz w:val="22"/>
                <w:szCs w:val="22"/>
              </w:rPr>
            </w:pPr>
          </w:p>
        </w:tc>
        <w:tc>
          <w:tcPr>
            <w:tcW w:w="1008" w:type="dxa"/>
          </w:tcPr>
          <w:p w14:paraId="4A4DD4C5" w14:textId="77777777" w:rsidR="00103726" w:rsidRPr="005F1233" w:rsidRDefault="00103726" w:rsidP="00183F30">
            <w:pPr>
              <w:suppressAutoHyphens/>
              <w:rPr>
                <w:i/>
                <w:sz w:val="22"/>
                <w:szCs w:val="22"/>
              </w:rPr>
            </w:pPr>
            <w:r w:rsidRPr="005F1233">
              <w:rPr>
                <w:i/>
                <w:sz w:val="22"/>
                <w:szCs w:val="22"/>
              </w:rPr>
              <w:t>Errores y faltas de ortografía sin corregir</w:t>
            </w:r>
          </w:p>
        </w:tc>
        <w:tc>
          <w:tcPr>
            <w:tcW w:w="1606" w:type="dxa"/>
            <w:shd w:val="clear" w:color="auto" w:fill="auto"/>
            <w:vAlign w:val="center"/>
          </w:tcPr>
          <w:p w14:paraId="26E8698D" w14:textId="77777777" w:rsidR="00103726" w:rsidRPr="005F1233" w:rsidRDefault="00103726" w:rsidP="00183F30">
            <w:pPr>
              <w:suppressAutoHyphens/>
              <w:rPr>
                <w:i/>
                <w:sz w:val="22"/>
                <w:szCs w:val="22"/>
              </w:rPr>
            </w:pPr>
            <w:r w:rsidRPr="005F1233">
              <w:rPr>
                <w:i/>
                <w:sz w:val="22"/>
                <w:szCs w:val="22"/>
              </w:rPr>
              <w:t>Errores y faltas de ortografía sin corregir</w:t>
            </w:r>
          </w:p>
        </w:tc>
        <w:tc>
          <w:tcPr>
            <w:tcW w:w="1502" w:type="dxa"/>
            <w:shd w:val="clear" w:color="auto" w:fill="auto"/>
            <w:vAlign w:val="center"/>
          </w:tcPr>
          <w:p w14:paraId="3D2613D9" w14:textId="77777777" w:rsidR="00103726" w:rsidRPr="005F1233" w:rsidRDefault="00103726" w:rsidP="00183F30">
            <w:pPr>
              <w:suppressAutoHyphens/>
              <w:rPr>
                <w:i/>
                <w:sz w:val="22"/>
                <w:szCs w:val="22"/>
              </w:rPr>
            </w:pPr>
            <w:r w:rsidRPr="005F1233">
              <w:rPr>
                <w:i/>
                <w:sz w:val="22"/>
                <w:szCs w:val="22"/>
              </w:rPr>
              <w:t>Presenta  faltas de ortografía sin corregir y otras corregidas</w:t>
            </w:r>
          </w:p>
        </w:tc>
        <w:tc>
          <w:tcPr>
            <w:tcW w:w="1502" w:type="dxa"/>
            <w:shd w:val="clear" w:color="auto" w:fill="auto"/>
            <w:vAlign w:val="center"/>
          </w:tcPr>
          <w:p w14:paraId="78D44C90" w14:textId="77777777" w:rsidR="00103726" w:rsidRPr="005F1233" w:rsidRDefault="00103726" w:rsidP="00183F30">
            <w:pPr>
              <w:suppressAutoHyphens/>
              <w:rPr>
                <w:i/>
                <w:sz w:val="22"/>
                <w:szCs w:val="22"/>
              </w:rPr>
            </w:pPr>
            <w:r w:rsidRPr="005F1233">
              <w:rPr>
                <w:i/>
                <w:sz w:val="22"/>
                <w:szCs w:val="22"/>
              </w:rPr>
              <w:t>Presenta faltas de ortografía corregidas</w:t>
            </w:r>
          </w:p>
        </w:tc>
        <w:tc>
          <w:tcPr>
            <w:tcW w:w="1569" w:type="dxa"/>
            <w:shd w:val="clear" w:color="auto" w:fill="auto"/>
            <w:vAlign w:val="center"/>
          </w:tcPr>
          <w:p w14:paraId="038A1D43" w14:textId="77777777" w:rsidR="00103726" w:rsidRPr="005F1233" w:rsidRDefault="00103726" w:rsidP="00183F30">
            <w:pPr>
              <w:suppressAutoHyphens/>
              <w:rPr>
                <w:i/>
                <w:sz w:val="22"/>
                <w:szCs w:val="22"/>
              </w:rPr>
            </w:pPr>
            <w:r w:rsidRPr="005F1233">
              <w:rPr>
                <w:i/>
                <w:sz w:val="22"/>
                <w:szCs w:val="22"/>
              </w:rPr>
              <w:t>No escribe con faltas de ortografía</w:t>
            </w:r>
          </w:p>
        </w:tc>
      </w:tr>
    </w:tbl>
    <w:p w14:paraId="34F78A5B" w14:textId="77777777" w:rsidR="007A1914" w:rsidRPr="00284CC2" w:rsidRDefault="007A1914" w:rsidP="00284CC2">
      <w:pPr>
        <w:spacing w:line="359" w:lineRule="auto"/>
        <w:ind w:right="65"/>
        <w:jc w:val="both"/>
        <w:rPr>
          <w:rFonts w:ascii="Arial" w:eastAsia="Arial" w:hAnsi="Arial" w:cs="Arial"/>
          <w:sz w:val="22"/>
          <w:szCs w:val="22"/>
        </w:rPr>
      </w:pPr>
      <w:r w:rsidRPr="00284CC2">
        <w:rPr>
          <w:rFonts w:ascii="Arial" w:eastAsia="Arial" w:hAnsi="Arial" w:cs="Arial"/>
          <w:sz w:val="22"/>
          <w:szCs w:val="22"/>
        </w:rPr>
        <w:br w:type="page"/>
      </w:r>
    </w:p>
    <w:p w14:paraId="17839DDA" w14:textId="77777777" w:rsidR="00F6367D" w:rsidRDefault="00F6367D">
      <w:pPr>
        <w:ind w:left="462"/>
        <w:rPr>
          <w:rFonts w:ascii="Arial" w:eastAsia="Arial" w:hAnsi="Arial" w:cs="Arial"/>
          <w:sz w:val="22"/>
          <w:szCs w:val="22"/>
        </w:rPr>
      </w:pPr>
    </w:p>
    <w:p w14:paraId="2F4B710A" w14:textId="77777777" w:rsidR="001A0C88" w:rsidRDefault="001A0C88">
      <w:pPr>
        <w:spacing w:before="6" w:line="160" w:lineRule="exact"/>
        <w:rPr>
          <w:sz w:val="16"/>
          <w:szCs w:val="16"/>
        </w:rPr>
      </w:pPr>
    </w:p>
    <w:p w14:paraId="7C3C52FD" w14:textId="77777777" w:rsidR="001A0C88" w:rsidRDefault="001A0C88">
      <w:pPr>
        <w:spacing w:line="200" w:lineRule="exact"/>
      </w:pPr>
    </w:p>
    <w:p w14:paraId="3148A341" w14:textId="77777777" w:rsidR="001A0C88" w:rsidRPr="00A92BE1" w:rsidRDefault="001A0C88">
      <w:pPr>
        <w:spacing w:line="200" w:lineRule="exact"/>
      </w:pPr>
    </w:p>
    <w:p w14:paraId="4AABCB74" w14:textId="77777777" w:rsidR="001A0C88" w:rsidRPr="00A92BE1" w:rsidRDefault="001A0C88">
      <w:pPr>
        <w:spacing w:line="220" w:lineRule="exact"/>
        <w:rPr>
          <w:sz w:val="22"/>
          <w:szCs w:val="22"/>
        </w:rPr>
      </w:pPr>
    </w:p>
    <w:p w14:paraId="3BA90EFC" w14:textId="77777777" w:rsidR="001A0C88" w:rsidRDefault="001A0C88">
      <w:pPr>
        <w:spacing w:before="1" w:line="280" w:lineRule="exact"/>
        <w:rPr>
          <w:sz w:val="28"/>
          <w:szCs w:val="28"/>
        </w:rPr>
      </w:pPr>
    </w:p>
    <w:p w14:paraId="5FB0BE53" w14:textId="77777777" w:rsidR="001A0C88" w:rsidRDefault="00052BEF" w:rsidP="00E63446">
      <w:pPr>
        <w:pStyle w:val="Ttulo1"/>
        <w:rPr>
          <w:rFonts w:eastAsia="Arial"/>
        </w:rPr>
      </w:pPr>
      <w:bookmarkStart w:id="13" w:name="_Toc54521894"/>
      <w:r w:rsidRPr="00E63446">
        <w:rPr>
          <w:rFonts w:eastAsia="Arial"/>
        </w:rPr>
        <w:t>CRITERIOS DE RECUPERACIÓN Y PROMOCIÓN CRITERIOS DE PROMOCIÓN</w:t>
      </w:r>
      <w:bookmarkEnd w:id="13"/>
    </w:p>
    <w:p w14:paraId="1A825BC2" w14:textId="77777777" w:rsidR="00E63446" w:rsidRPr="00E63446" w:rsidRDefault="00E63446" w:rsidP="00E63446">
      <w:pPr>
        <w:rPr>
          <w:rFonts w:eastAsia="Arial"/>
        </w:rPr>
      </w:pPr>
    </w:p>
    <w:p w14:paraId="1606E0A5" w14:textId="77777777" w:rsidR="00E63446" w:rsidRPr="005C6DE3" w:rsidRDefault="00E63446" w:rsidP="00E63446">
      <w:pPr>
        <w:spacing w:line="360" w:lineRule="auto"/>
        <w:ind w:left="102" w:right="81"/>
        <w:jc w:val="both"/>
        <w:rPr>
          <w:rFonts w:ascii="Arial" w:eastAsia="Arial" w:hAnsi="Arial" w:cs="Arial"/>
          <w:sz w:val="22"/>
          <w:szCs w:val="22"/>
        </w:rPr>
      </w:pPr>
      <w:r w:rsidRPr="005C6DE3">
        <w:rPr>
          <w:rFonts w:ascii="Arial" w:eastAsia="Arial" w:hAnsi="Arial" w:cs="Arial"/>
          <w:sz w:val="22"/>
          <w:szCs w:val="22"/>
        </w:rPr>
        <w:t>Aquel  alumnado  que  hubiese  obtenido  calificaciones  negativas  en  las  evaluaciones parciales,  se  les  proporcionará  un  plan  de  recuperación  y  seguimiento  desde  la finalización de la TERCERA EVALUACIÓN del mes de MAYO, hasta la fecha prevista para  la  EVALUACIÓN  FINAL  de  finales  del  mes  de  Junio,  que  consistirá  en  lo siguiente:</w:t>
      </w:r>
    </w:p>
    <w:p w14:paraId="20E4D224" w14:textId="77777777" w:rsidR="00717D37" w:rsidRDefault="00E63446" w:rsidP="00E63446">
      <w:pPr>
        <w:tabs>
          <w:tab w:val="left" w:pos="760"/>
        </w:tabs>
        <w:spacing w:before="3" w:line="359" w:lineRule="auto"/>
        <w:ind w:left="776" w:right="85" w:hanging="360"/>
        <w:jc w:val="both"/>
        <w:rPr>
          <w:rFonts w:ascii="Arial" w:eastAsia="Arial" w:hAnsi="Arial" w:cs="Arial"/>
          <w:sz w:val="22"/>
          <w:szCs w:val="22"/>
        </w:rPr>
      </w:pPr>
      <w:r w:rsidRPr="005C6DE3">
        <w:rPr>
          <w:rFonts w:ascii="Arial" w:eastAsia="Arial" w:hAnsi="Arial" w:cs="Arial"/>
          <w:sz w:val="22"/>
          <w:szCs w:val="22"/>
        </w:rPr>
        <w:t>-</w:t>
      </w:r>
      <w:r w:rsidRPr="005C6DE3">
        <w:rPr>
          <w:rFonts w:ascii="Arial" w:eastAsia="Arial" w:hAnsi="Arial" w:cs="Arial"/>
          <w:sz w:val="22"/>
          <w:szCs w:val="22"/>
        </w:rPr>
        <w:tab/>
        <w:t>Se establecerá un plan de seguimiento, consistente en la atención al alumnado, dentro  del  horario  habitual  de  clase  y  según  el  horario  que  el  departamento disponga   al   efecto   para   este   período.   Se   prevén   las   correspondientes actividades de recuperación para cada uno de los parciales.</w:t>
      </w:r>
    </w:p>
    <w:p w14:paraId="055E6B66" w14:textId="77777777" w:rsidR="00E63446" w:rsidRPr="005C6DE3" w:rsidRDefault="00E63446" w:rsidP="00E63446">
      <w:pPr>
        <w:tabs>
          <w:tab w:val="left" w:pos="760"/>
        </w:tabs>
        <w:spacing w:before="3" w:line="359" w:lineRule="auto"/>
        <w:ind w:left="776" w:right="85" w:hanging="360"/>
        <w:jc w:val="both"/>
        <w:rPr>
          <w:rFonts w:ascii="Arial" w:eastAsia="Arial" w:hAnsi="Arial" w:cs="Arial"/>
          <w:sz w:val="22"/>
          <w:szCs w:val="22"/>
        </w:rPr>
      </w:pPr>
    </w:p>
    <w:tbl>
      <w:tblPr>
        <w:tblW w:w="9338" w:type="dxa"/>
        <w:tblInd w:w="-25" w:type="dxa"/>
        <w:tblLayout w:type="fixed"/>
        <w:tblLook w:val="0000" w:firstRow="0" w:lastRow="0" w:firstColumn="0" w:lastColumn="0" w:noHBand="0" w:noVBand="0"/>
      </w:tblPr>
      <w:tblGrid>
        <w:gridCol w:w="3018"/>
        <w:gridCol w:w="6320"/>
      </w:tblGrid>
      <w:tr w:rsidR="00E63446" w14:paraId="5E199376" w14:textId="77777777" w:rsidTr="00183F30">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124AE400" w14:textId="77777777" w:rsidR="00E63446" w:rsidRDefault="00E63446" w:rsidP="00E63446">
            <w:pPr>
              <w:ind w:left="1" w:hanging="3"/>
              <w:jc w:val="center"/>
              <w:rPr>
                <w:rFonts w:ascii="Arial" w:eastAsia="Arial" w:hAnsi="Arial" w:cs="Arial"/>
                <w:sz w:val="32"/>
                <w:szCs w:val="32"/>
              </w:rPr>
            </w:pPr>
            <w:r>
              <w:rPr>
                <w:rFonts w:ascii="Arial" w:eastAsia="Arial" w:hAnsi="Arial" w:cs="Arial"/>
                <w:b/>
                <w:sz w:val="32"/>
                <w:szCs w:val="32"/>
              </w:rPr>
              <w:t>MEDIDAS DE RECUPERACIÓN</w:t>
            </w:r>
          </w:p>
        </w:tc>
      </w:tr>
      <w:tr w:rsidR="00E63446" w14:paraId="23A8C3DB" w14:textId="77777777" w:rsidTr="00183F30">
        <w:trPr>
          <w:trHeight w:val="896"/>
        </w:trPr>
        <w:tc>
          <w:tcPr>
            <w:tcW w:w="3018" w:type="dxa"/>
            <w:tcBorders>
              <w:top w:val="single" w:sz="4" w:space="0" w:color="000000"/>
              <w:left w:val="single" w:sz="4" w:space="0" w:color="000000"/>
              <w:bottom w:val="single" w:sz="4" w:space="0" w:color="000000"/>
            </w:tcBorders>
          </w:tcPr>
          <w:p w14:paraId="163B104E" w14:textId="77777777" w:rsidR="00E63446" w:rsidRDefault="00E63446" w:rsidP="00183F30">
            <w:pPr>
              <w:ind w:hanging="2"/>
              <w:jc w:val="center"/>
              <w:rPr>
                <w:rFonts w:ascii="Arial" w:eastAsia="Arial" w:hAnsi="Arial" w:cs="Arial"/>
              </w:rPr>
            </w:pPr>
          </w:p>
          <w:p w14:paraId="72ED2C2B" w14:textId="77777777" w:rsidR="00E63446" w:rsidRDefault="00E63446" w:rsidP="00183F30">
            <w:pPr>
              <w:ind w:hanging="2"/>
              <w:jc w:val="center"/>
              <w:rPr>
                <w:rFonts w:ascii="Arial" w:eastAsia="Arial" w:hAnsi="Arial" w:cs="Arial"/>
              </w:rPr>
            </w:pPr>
            <w:r>
              <w:rPr>
                <w:rFonts w:ascii="Arial" w:eastAsia="Arial" w:hAnsi="Arial" w:cs="Arial"/>
                <w:b/>
              </w:rPr>
              <w:t xml:space="preserve">ALUMNADO QUE NO SUPERE EL MP EN PERIODO LECTIVO </w:t>
            </w:r>
          </w:p>
          <w:p w14:paraId="0FC4516E" w14:textId="77777777" w:rsidR="00E63446" w:rsidRDefault="00E63446" w:rsidP="00183F30">
            <w:pPr>
              <w:ind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79749A56" w14:textId="77777777" w:rsidR="00E63446" w:rsidRDefault="00E63446" w:rsidP="00183F30">
            <w:pPr>
              <w:tabs>
                <w:tab w:val="left" w:pos="340"/>
              </w:tabs>
              <w:ind w:hanging="2"/>
              <w:rPr>
                <w:rFonts w:ascii="Arial" w:eastAsia="Arial" w:hAnsi="Arial" w:cs="Arial"/>
              </w:rPr>
            </w:pPr>
          </w:p>
          <w:p w14:paraId="0951C9FC" w14:textId="77777777" w:rsidR="00E63446" w:rsidRDefault="00E63446" w:rsidP="00183F30">
            <w:pPr>
              <w:tabs>
                <w:tab w:val="left" w:pos="340"/>
              </w:tabs>
              <w:ind w:hanging="2"/>
              <w:jc w:val="both"/>
              <w:rPr>
                <w:rFonts w:ascii="Arial" w:eastAsia="Arial" w:hAnsi="Arial" w:cs="Arial"/>
              </w:rPr>
            </w:pPr>
            <w:r>
              <w:rPr>
                <w:rFonts w:ascii="Arial" w:eastAsia="Arial" w:hAnsi="Arial" w:cs="Arial"/>
              </w:rPr>
              <w:t>Se diseñará un plan de recuperación y atención a pendientes individualizado de atención que se ajuste a cada casuística concreta.</w:t>
            </w:r>
          </w:p>
          <w:p w14:paraId="21BE7C06" w14:textId="77777777" w:rsidR="00E63446" w:rsidRDefault="00E63446" w:rsidP="00183F30">
            <w:pPr>
              <w:tabs>
                <w:tab w:val="left" w:pos="340"/>
              </w:tabs>
              <w:ind w:hanging="2"/>
              <w:rPr>
                <w:rFonts w:ascii="Arial" w:eastAsia="Arial" w:hAnsi="Arial" w:cs="Arial"/>
              </w:rPr>
            </w:pPr>
          </w:p>
        </w:tc>
      </w:tr>
      <w:tr w:rsidR="00E63446" w14:paraId="3BDC1D83" w14:textId="77777777" w:rsidTr="00183F30">
        <w:trPr>
          <w:trHeight w:val="860"/>
        </w:trPr>
        <w:tc>
          <w:tcPr>
            <w:tcW w:w="3018" w:type="dxa"/>
            <w:tcBorders>
              <w:top w:val="single" w:sz="4" w:space="0" w:color="000000"/>
              <w:left w:val="single" w:sz="4" w:space="0" w:color="000000"/>
              <w:bottom w:val="single" w:sz="4" w:space="0" w:color="000000"/>
            </w:tcBorders>
          </w:tcPr>
          <w:p w14:paraId="1C6E5B96" w14:textId="77777777" w:rsidR="00E63446" w:rsidRDefault="00E63446" w:rsidP="00183F30">
            <w:pPr>
              <w:ind w:hanging="2"/>
              <w:jc w:val="center"/>
              <w:rPr>
                <w:rFonts w:ascii="Arial" w:eastAsia="Arial" w:hAnsi="Arial" w:cs="Arial"/>
              </w:rPr>
            </w:pPr>
          </w:p>
          <w:p w14:paraId="50BC57B7" w14:textId="77777777" w:rsidR="00E63446" w:rsidRDefault="00E63446" w:rsidP="00183F30">
            <w:pPr>
              <w:ind w:hanging="2"/>
              <w:jc w:val="center"/>
              <w:rPr>
                <w:rFonts w:ascii="Arial" w:eastAsia="Arial" w:hAnsi="Arial" w:cs="Arial"/>
              </w:rPr>
            </w:pPr>
          </w:p>
          <w:p w14:paraId="647DF998" w14:textId="77777777" w:rsidR="00E63446" w:rsidRDefault="00E63446" w:rsidP="00183F30">
            <w:pPr>
              <w:ind w:hanging="2"/>
              <w:jc w:val="center"/>
              <w:rPr>
                <w:rFonts w:ascii="Arial" w:eastAsia="Arial" w:hAnsi="Arial" w:cs="Arial"/>
              </w:rPr>
            </w:pPr>
            <w:r>
              <w:rPr>
                <w:rFonts w:ascii="Arial" w:eastAsia="Arial" w:hAnsi="Arial" w:cs="Arial"/>
                <w:b/>
              </w:rPr>
              <w:t>ALUMNADO QUE PIERDA LA EVALUACIÓN CONTINUA</w:t>
            </w:r>
          </w:p>
          <w:p w14:paraId="4FDD2E8F" w14:textId="77777777" w:rsidR="00E63446" w:rsidRDefault="00E63446" w:rsidP="00183F30">
            <w:pPr>
              <w:ind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735004D4" w14:textId="77777777" w:rsidR="00E63446" w:rsidRDefault="00E63446" w:rsidP="007D5CE8">
            <w:pPr>
              <w:tabs>
                <w:tab w:val="left" w:pos="340"/>
              </w:tabs>
              <w:ind w:hanging="2"/>
              <w:rPr>
                <w:rFonts w:ascii="Arial" w:eastAsia="Arial" w:hAnsi="Arial" w:cs="Arial"/>
              </w:rPr>
            </w:pPr>
          </w:p>
          <w:p w14:paraId="5FD633E5" w14:textId="77777777" w:rsidR="00E63446" w:rsidRPr="007D5CE8" w:rsidRDefault="00E63446" w:rsidP="007D5CE8">
            <w:pPr>
              <w:rPr>
                <w:rFonts w:ascii="Arial" w:eastAsia="Arial" w:hAnsi="Arial" w:cs="Arial"/>
                <w:sz w:val="22"/>
                <w:szCs w:val="22"/>
              </w:rPr>
            </w:pPr>
            <w:r w:rsidRPr="007D5CE8">
              <w:rPr>
                <w:rFonts w:ascii="Arial" w:eastAsia="Arial" w:hAnsi="Arial" w:cs="Arial"/>
                <w:sz w:val="22"/>
                <w:szCs w:val="22"/>
              </w:rPr>
              <w:t>Para los alumnos/as que pierden la evaluación continua, se les evaluará en relación a los siguientes criterios:</w:t>
            </w:r>
          </w:p>
          <w:p w14:paraId="3791D433" w14:textId="77777777" w:rsidR="007D5CE8" w:rsidRPr="007D5CE8" w:rsidRDefault="007D5CE8" w:rsidP="007D5CE8">
            <w:pPr>
              <w:rPr>
                <w:rFonts w:ascii="Arial" w:eastAsia="Arial" w:hAnsi="Arial" w:cs="Arial"/>
                <w:sz w:val="22"/>
                <w:szCs w:val="22"/>
              </w:rPr>
            </w:pPr>
          </w:p>
          <w:p w14:paraId="7086739A" w14:textId="77777777" w:rsidR="00E63446" w:rsidRPr="007D5CE8" w:rsidRDefault="00E63446" w:rsidP="007D5CE8">
            <w:pPr>
              <w:pStyle w:val="Prrafodelista"/>
              <w:numPr>
                <w:ilvl w:val="0"/>
                <w:numId w:val="48"/>
              </w:numPr>
              <w:rPr>
                <w:rFonts w:ascii="Arial" w:eastAsia="Arial" w:hAnsi="Arial" w:cs="Arial"/>
              </w:rPr>
            </w:pPr>
            <w:r w:rsidRPr="007D5CE8">
              <w:rPr>
                <w:rFonts w:ascii="Arial" w:eastAsia="Arial" w:hAnsi="Arial" w:cs="Arial"/>
              </w:rPr>
              <w:t>Superar una única prueba teórico-práctica al final de curso referente al temario completo del módulo.</w:t>
            </w:r>
          </w:p>
          <w:p w14:paraId="710DDB4B" w14:textId="77777777" w:rsidR="00E63446" w:rsidRPr="007D5CE8" w:rsidRDefault="00E63446" w:rsidP="007D5CE8">
            <w:pPr>
              <w:pStyle w:val="Prrafodelista"/>
              <w:numPr>
                <w:ilvl w:val="0"/>
                <w:numId w:val="48"/>
              </w:numPr>
              <w:rPr>
                <w:rFonts w:ascii="Arial" w:eastAsia="Arial" w:hAnsi="Arial" w:cs="Arial"/>
              </w:rPr>
            </w:pPr>
            <w:r w:rsidRPr="007D5CE8">
              <w:rPr>
                <w:rFonts w:ascii="Arial" w:eastAsia="Arial" w:hAnsi="Arial" w:cs="Arial"/>
              </w:rPr>
              <w:t>Entrega de las producciones relacionadas con el MP, indicadas por el profesor.</w:t>
            </w:r>
          </w:p>
          <w:p w14:paraId="3BA2D24B" w14:textId="77777777" w:rsidR="00E63446" w:rsidRDefault="00E63446" w:rsidP="007D5CE8">
            <w:pPr>
              <w:tabs>
                <w:tab w:val="left" w:pos="340"/>
              </w:tabs>
              <w:ind w:hanging="2"/>
              <w:rPr>
                <w:rFonts w:ascii="Arial" w:eastAsia="Arial" w:hAnsi="Arial" w:cs="Arial"/>
              </w:rPr>
            </w:pPr>
          </w:p>
          <w:p w14:paraId="706A5F6F" w14:textId="77777777" w:rsidR="00E63446" w:rsidRDefault="00E63446" w:rsidP="007D5CE8">
            <w:pPr>
              <w:tabs>
                <w:tab w:val="left" w:pos="340"/>
              </w:tabs>
              <w:ind w:hanging="2"/>
              <w:rPr>
                <w:rFonts w:ascii="Arial" w:eastAsia="Arial" w:hAnsi="Arial" w:cs="Arial"/>
              </w:rPr>
            </w:pPr>
          </w:p>
        </w:tc>
      </w:tr>
      <w:tr w:rsidR="00E63446" w14:paraId="044711E8" w14:textId="77777777" w:rsidTr="00183F30">
        <w:trPr>
          <w:trHeight w:val="1240"/>
        </w:trPr>
        <w:tc>
          <w:tcPr>
            <w:tcW w:w="3018" w:type="dxa"/>
            <w:tcBorders>
              <w:top w:val="single" w:sz="4" w:space="0" w:color="000000"/>
              <w:left w:val="single" w:sz="4" w:space="0" w:color="000000"/>
              <w:bottom w:val="single" w:sz="4" w:space="0" w:color="000000"/>
            </w:tcBorders>
          </w:tcPr>
          <w:p w14:paraId="0664EB8E" w14:textId="77777777" w:rsidR="00E63446" w:rsidRDefault="00E63446" w:rsidP="00183F30">
            <w:pPr>
              <w:ind w:hanging="2"/>
              <w:jc w:val="center"/>
              <w:rPr>
                <w:rFonts w:ascii="Arial" w:eastAsia="Arial" w:hAnsi="Arial" w:cs="Arial"/>
              </w:rPr>
            </w:pPr>
          </w:p>
          <w:p w14:paraId="68AD6C91" w14:textId="77777777" w:rsidR="00E63446" w:rsidRDefault="00E63446" w:rsidP="00183F30">
            <w:pPr>
              <w:ind w:hanging="2"/>
              <w:jc w:val="center"/>
              <w:rPr>
                <w:rFonts w:ascii="Arial" w:eastAsia="Arial" w:hAnsi="Arial" w:cs="Arial"/>
              </w:rPr>
            </w:pPr>
            <w:r>
              <w:rPr>
                <w:rFonts w:ascii="Arial" w:eastAsia="Arial" w:hAnsi="Arial" w:cs="Arial"/>
                <w:b/>
              </w:rPr>
              <w:t xml:space="preserve">MEDIDAS GENERALES DE RECUPERACIÓN A LO LARGO DEL CURSO </w:t>
            </w:r>
            <w:r>
              <w:rPr>
                <w:rFonts w:ascii="Arial" w:eastAsia="Arial" w:hAnsi="Arial" w:cs="Arial"/>
              </w:rPr>
              <w:t>(PERIODO CONTINUO)</w:t>
            </w:r>
          </w:p>
        </w:tc>
        <w:tc>
          <w:tcPr>
            <w:tcW w:w="6320" w:type="dxa"/>
            <w:tcBorders>
              <w:top w:val="single" w:sz="4" w:space="0" w:color="000000"/>
              <w:left w:val="single" w:sz="4" w:space="0" w:color="000000"/>
              <w:bottom w:val="single" w:sz="4" w:space="0" w:color="000000"/>
              <w:right w:val="single" w:sz="4" w:space="0" w:color="000000"/>
            </w:tcBorders>
          </w:tcPr>
          <w:p w14:paraId="602AE98A" w14:textId="77777777" w:rsidR="00E63446" w:rsidRDefault="00E63446" w:rsidP="00183F30">
            <w:pPr>
              <w:ind w:hanging="2"/>
              <w:jc w:val="both"/>
              <w:rPr>
                <w:rFonts w:ascii="Arial" w:eastAsia="Arial" w:hAnsi="Arial" w:cs="Arial"/>
              </w:rPr>
            </w:pPr>
          </w:p>
          <w:p w14:paraId="694E3E6E" w14:textId="77777777" w:rsidR="00E63446" w:rsidRDefault="00E63446" w:rsidP="00183F30">
            <w:pPr>
              <w:ind w:hanging="2"/>
              <w:jc w:val="both"/>
              <w:rPr>
                <w:rFonts w:ascii="Arial" w:eastAsia="Arial" w:hAnsi="Arial" w:cs="Arial"/>
              </w:rPr>
            </w:pPr>
            <w:r>
              <w:rPr>
                <w:rFonts w:ascii="Arial" w:eastAsia="Arial" w:hAnsi="Arial" w:cs="Arial"/>
              </w:rPr>
              <w:t xml:space="preserve">Al final de cada evaluación se realizará una prueba de recuperación de los aprendizajes / RA´s / unidades de trabajo con evaluación suspensa. También se requerirá al alumno la entrega de aquellas tareas o trabajos obligatorios y no presentados en su fecha para la evaluación positiva. </w:t>
            </w:r>
          </w:p>
          <w:p w14:paraId="79BDDFFE" w14:textId="77777777" w:rsidR="00E63446" w:rsidRDefault="00E63446" w:rsidP="00183F30">
            <w:pPr>
              <w:ind w:hanging="2"/>
              <w:jc w:val="both"/>
              <w:rPr>
                <w:rFonts w:ascii="Arial" w:eastAsia="Arial" w:hAnsi="Arial" w:cs="Arial"/>
              </w:rPr>
            </w:pPr>
          </w:p>
        </w:tc>
      </w:tr>
    </w:tbl>
    <w:p w14:paraId="3586A3DC" w14:textId="77777777" w:rsidR="001A0C88" w:rsidRPr="00E63446" w:rsidRDefault="001A0C88">
      <w:pPr>
        <w:spacing w:line="180" w:lineRule="exact"/>
        <w:rPr>
          <w:highlight w:val="yellow"/>
        </w:rPr>
      </w:pPr>
    </w:p>
    <w:p w14:paraId="0948F9B4" w14:textId="77777777" w:rsidR="001A0C88" w:rsidRPr="00F6367D" w:rsidRDefault="001A0C88">
      <w:pPr>
        <w:spacing w:line="200" w:lineRule="exact"/>
        <w:rPr>
          <w:highlight w:val="yellow"/>
        </w:rPr>
      </w:pPr>
    </w:p>
    <w:p w14:paraId="4FA02C81" w14:textId="77777777" w:rsidR="001A0C88" w:rsidRPr="005C6DE3" w:rsidRDefault="001A0C88">
      <w:pPr>
        <w:spacing w:before="9" w:line="120" w:lineRule="exact"/>
        <w:rPr>
          <w:sz w:val="12"/>
          <w:szCs w:val="12"/>
        </w:rPr>
      </w:pPr>
    </w:p>
    <w:p w14:paraId="4ED840F5" w14:textId="77777777" w:rsidR="001A0C88" w:rsidRPr="00F6367D" w:rsidRDefault="001A0C88">
      <w:pPr>
        <w:spacing w:line="200" w:lineRule="exact"/>
        <w:rPr>
          <w:highlight w:val="yellow"/>
        </w:rPr>
      </w:pPr>
    </w:p>
    <w:p w14:paraId="5940C6A7" w14:textId="77777777" w:rsidR="001A0C88" w:rsidRPr="00F6367D" w:rsidRDefault="001A0C88">
      <w:pPr>
        <w:spacing w:line="200" w:lineRule="exact"/>
        <w:rPr>
          <w:highlight w:val="yellow"/>
        </w:rPr>
      </w:pPr>
    </w:p>
    <w:p w14:paraId="2511D1BB" w14:textId="77777777" w:rsidR="001A0C88" w:rsidRPr="00F6367D" w:rsidRDefault="001A0C88">
      <w:pPr>
        <w:spacing w:before="2" w:line="260" w:lineRule="exact"/>
        <w:rPr>
          <w:sz w:val="26"/>
          <w:szCs w:val="26"/>
          <w:highlight w:val="yellow"/>
        </w:rPr>
      </w:pPr>
    </w:p>
    <w:p w14:paraId="37A7BD57" w14:textId="77777777" w:rsidR="001A0C88" w:rsidRDefault="001A0C88">
      <w:pPr>
        <w:spacing w:line="200" w:lineRule="exact"/>
      </w:pPr>
    </w:p>
    <w:p w14:paraId="3917743E" w14:textId="77777777" w:rsidR="001A0C88" w:rsidRDefault="001A0C88">
      <w:pPr>
        <w:spacing w:line="200" w:lineRule="exact"/>
      </w:pPr>
    </w:p>
    <w:p w14:paraId="53D34CDB" w14:textId="77777777" w:rsidR="00E63446" w:rsidRDefault="00E63446">
      <w:pPr>
        <w:spacing w:line="220" w:lineRule="exact"/>
        <w:rPr>
          <w:sz w:val="22"/>
          <w:szCs w:val="22"/>
        </w:rPr>
      </w:pPr>
    </w:p>
    <w:p w14:paraId="6C3861B2" w14:textId="77777777" w:rsidR="00E63446" w:rsidRDefault="00E63446" w:rsidP="00E63446">
      <w:r>
        <w:br w:type="page"/>
      </w:r>
    </w:p>
    <w:p w14:paraId="4A08D855" w14:textId="77777777" w:rsidR="001A0C88" w:rsidRPr="00E63446" w:rsidRDefault="00052BEF" w:rsidP="00E63446">
      <w:pPr>
        <w:pStyle w:val="Ttulo1"/>
        <w:rPr>
          <w:rFonts w:eastAsia="Arial"/>
        </w:rPr>
      </w:pPr>
      <w:bookmarkStart w:id="14" w:name="_Toc54521895"/>
      <w:r w:rsidRPr="00E63446">
        <w:rPr>
          <w:rFonts w:eastAsia="Arial"/>
        </w:rPr>
        <w:t>CONTENIDOS TRANSVERSALES</w:t>
      </w:r>
      <w:bookmarkEnd w:id="14"/>
    </w:p>
    <w:p w14:paraId="506019A8" w14:textId="77777777" w:rsidR="001A0C88" w:rsidRDefault="001A0C88">
      <w:pPr>
        <w:spacing w:before="6" w:line="180" w:lineRule="exact"/>
        <w:rPr>
          <w:sz w:val="18"/>
          <w:szCs w:val="18"/>
        </w:rPr>
      </w:pPr>
    </w:p>
    <w:p w14:paraId="11C527A3" w14:textId="77777777" w:rsidR="001A0C88" w:rsidRDefault="00052BEF">
      <w:pPr>
        <w:spacing w:line="360" w:lineRule="auto"/>
        <w:ind w:left="101" w:right="81"/>
        <w:jc w:val="both"/>
        <w:rPr>
          <w:rFonts w:ascii="Arial" w:eastAsia="Arial" w:hAnsi="Arial" w:cs="Arial"/>
          <w:sz w:val="22"/>
          <w:szCs w:val="22"/>
        </w:rPr>
      </w:pPr>
      <w:r>
        <w:rPr>
          <w:rFonts w:ascii="Arial" w:eastAsia="Arial" w:hAnsi="Arial" w:cs="Arial"/>
          <w:sz w:val="22"/>
          <w:szCs w:val="22"/>
        </w:rPr>
        <w:t>Educando  a  los  alumnos  en  una  serie  de  valores  (</w:t>
      </w:r>
      <w:r>
        <w:rPr>
          <w:rFonts w:ascii="Arial" w:eastAsia="Arial" w:hAnsi="Arial" w:cs="Arial"/>
          <w:b/>
          <w:sz w:val="22"/>
          <w:szCs w:val="22"/>
        </w:rPr>
        <w:t>Educación  en  Valores</w:t>
      </w:r>
      <w:r>
        <w:rPr>
          <w:rFonts w:ascii="Arial" w:eastAsia="Arial" w:hAnsi="Arial" w:cs="Arial"/>
          <w:sz w:val="22"/>
          <w:szCs w:val="22"/>
        </w:rPr>
        <w:t>),  se contribuirá a la existencia de una sociedad mejor, más solidaria y comprensiva. En el presente módulo profesional se tratarán ciertos contenidos de especial relevancia para el desarrollo de la sociedad, de forma transversal a lo largo del curso, por tanto, se impregnará con estos contenidos, la actividad educativa desarrollada en las unidades de trabajo.</w:t>
      </w:r>
    </w:p>
    <w:p w14:paraId="538E5761" w14:textId="77777777" w:rsidR="001A0C88" w:rsidRDefault="00052BEF">
      <w:pPr>
        <w:spacing w:line="260" w:lineRule="exact"/>
        <w:ind w:left="461"/>
        <w:rPr>
          <w:rFonts w:ascii="Arial" w:eastAsia="Arial" w:hAnsi="Arial" w:cs="Arial"/>
          <w:sz w:val="22"/>
          <w:szCs w:val="22"/>
        </w:rPr>
      </w:pPr>
      <w:r>
        <w:rPr>
          <w:rFonts w:ascii="Calibri" w:eastAsia="Calibri" w:hAnsi="Calibri" w:cs="Calibri"/>
          <w:sz w:val="22"/>
          <w:szCs w:val="22"/>
        </w:rPr>
        <w:t xml:space="preserve">-      </w:t>
      </w:r>
      <w:r>
        <w:rPr>
          <w:rFonts w:ascii="Arial" w:eastAsia="Arial" w:hAnsi="Arial" w:cs="Arial"/>
          <w:sz w:val="22"/>
          <w:szCs w:val="22"/>
        </w:rPr>
        <w:t>La salud,  seguridad y prevención de riesgos, tanto en las actividades que se</w:t>
      </w:r>
    </w:p>
    <w:p w14:paraId="16BB02CD" w14:textId="77777777" w:rsidR="001A0C88" w:rsidRDefault="001A0C88">
      <w:pPr>
        <w:spacing w:before="8" w:line="100" w:lineRule="exact"/>
        <w:rPr>
          <w:sz w:val="11"/>
          <w:szCs w:val="11"/>
        </w:rPr>
      </w:pPr>
    </w:p>
    <w:p w14:paraId="1F672ECB" w14:textId="77777777" w:rsidR="001A0C88" w:rsidRDefault="00052BEF">
      <w:pPr>
        <w:ind w:left="784" w:right="3979"/>
        <w:jc w:val="center"/>
        <w:rPr>
          <w:rFonts w:ascii="Arial" w:eastAsia="Arial" w:hAnsi="Arial" w:cs="Arial"/>
          <w:sz w:val="22"/>
          <w:szCs w:val="22"/>
        </w:rPr>
      </w:pPr>
      <w:r>
        <w:rPr>
          <w:rFonts w:ascii="Arial" w:eastAsia="Arial" w:hAnsi="Arial" w:cs="Arial"/>
          <w:sz w:val="22"/>
          <w:szCs w:val="22"/>
        </w:rPr>
        <w:t>realicen en el aula, el taller o en campo.</w:t>
      </w:r>
    </w:p>
    <w:p w14:paraId="547ADDB0" w14:textId="77777777" w:rsidR="001A0C88" w:rsidRDefault="001A0C88">
      <w:pPr>
        <w:spacing w:before="4" w:line="120" w:lineRule="exact"/>
        <w:rPr>
          <w:sz w:val="12"/>
          <w:szCs w:val="12"/>
        </w:rPr>
      </w:pPr>
    </w:p>
    <w:p w14:paraId="08978EC5" w14:textId="77777777" w:rsidR="001A0C88" w:rsidRDefault="00052BEF">
      <w:pPr>
        <w:ind w:left="461"/>
        <w:rPr>
          <w:rFonts w:ascii="Arial" w:eastAsia="Arial" w:hAnsi="Arial" w:cs="Arial"/>
          <w:sz w:val="22"/>
          <w:szCs w:val="22"/>
        </w:rPr>
      </w:pPr>
      <w:r>
        <w:rPr>
          <w:rFonts w:ascii="Calibri" w:eastAsia="Calibri" w:hAnsi="Calibri" w:cs="Calibri"/>
          <w:sz w:val="22"/>
          <w:szCs w:val="22"/>
        </w:rPr>
        <w:t xml:space="preserve">-      </w:t>
      </w:r>
      <w:r>
        <w:rPr>
          <w:rFonts w:ascii="Arial" w:eastAsia="Arial" w:hAnsi="Arial" w:cs="Arial"/>
          <w:sz w:val="22"/>
          <w:szCs w:val="22"/>
        </w:rPr>
        <w:t>Tratamientos cívicos, éticos, ambientales y para la igualdad de oportunidades.</w:t>
      </w:r>
    </w:p>
    <w:p w14:paraId="394CC946" w14:textId="77777777" w:rsidR="001A0C88" w:rsidRDefault="001A0C88">
      <w:pPr>
        <w:spacing w:before="3" w:line="100" w:lineRule="exact"/>
        <w:rPr>
          <w:sz w:val="11"/>
          <w:szCs w:val="11"/>
        </w:rPr>
      </w:pPr>
    </w:p>
    <w:p w14:paraId="51D254A0" w14:textId="77777777" w:rsidR="001A0C88" w:rsidRDefault="00052BEF">
      <w:pPr>
        <w:ind w:left="461"/>
        <w:rPr>
          <w:rFonts w:ascii="Arial" w:eastAsia="Arial" w:hAnsi="Arial" w:cs="Arial"/>
          <w:sz w:val="22"/>
          <w:szCs w:val="22"/>
        </w:rPr>
      </w:pPr>
      <w:r>
        <w:rPr>
          <w:rFonts w:ascii="Calibri" w:eastAsia="Calibri" w:hAnsi="Calibri" w:cs="Calibri"/>
          <w:sz w:val="22"/>
          <w:szCs w:val="22"/>
        </w:rPr>
        <w:t xml:space="preserve">-      </w:t>
      </w:r>
      <w:r>
        <w:rPr>
          <w:rFonts w:ascii="Arial" w:eastAsia="Arial" w:hAnsi="Arial" w:cs="Arial"/>
          <w:sz w:val="22"/>
          <w:szCs w:val="22"/>
        </w:rPr>
        <w:t>Educación Ambiental y Eficiencia Energética.</w:t>
      </w:r>
    </w:p>
    <w:p w14:paraId="0D0561EF" w14:textId="77777777" w:rsidR="001A0C88" w:rsidRDefault="001A0C88">
      <w:pPr>
        <w:spacing w:before="3" w:line="100" w:lineRule="exact"/>
        <w:rPr>
          <w:sz w:val="11"/>
          <w:szCs w:val="11"/>
        </w:rPr>
      </w:pPr>
    </w:p>
    <w:p w14:paraId="228ABF34" w14:textId="77777777" w:rsidR="001A0C88" w:rsidRDefault="00052BEF">
      <w:pPr>
        <w:ind w:left="461"/>
        <w:rPr>
          <w:rFonts w:ascii="Arial" w:eastAsia="Arial" w:hAnsi="Arial" w:cs="Arial"/>
          <w:sz w:val="22"/>
          <w:szCs w:val="22"/>
        </w:rPr>
      </w:pPr>
      <w:r>
        <w:rPr>
          <w:rFonts w:ascii="Calibri" w:eastAsia="Calibri" w:hAnsi="Calibri" w:cs="Calibri"/>
          <w:sz w:val="22"/>
          <w:szCs w:val="22"/>
        </w:rPr>
        <w:t xml:space="preserve">-      </w:t>
      </w:r>
      <w:r>
        <w:rPr>
          <w:rFonts w:ascii="Arial" w:eastAsia="Arial" w:hAnsi="Arial" w:cs="Arial"/>
          <w:sz w:val="22"/>
          <w:szCs w:val="22"/>
        </w:rPr>
        <w:t>Nuevas Tecnologías de la Información y la Comunicación (TIC).</w:t>
      </w:r>
    </w:p>
    <w:p w14:paraId="3FD5FC44" w14:textId="77777777" w:rsidR="001A0C88" w:rsidRDefault="001A0C88">
      <w:pPr>
        <w:spacing w:before="5" w:line="100" w:lineRule="exact"/>
        <w:rPr>
          <w:sz w:val="11"/>
          <w:szCs w:val="11"/>
        </w:rPr>
      </w:pPr>
    </w:p>
    <w:p w14:paraId="0F3B9665" w14:textId="77777777" w:rsidR="001A0C88" w:rsidRDefault="00052BEF">
      <w:pPr>
        <w:ind w:left="461"/>
        <w:rPr>
          <w:rFonts w:ascii="Arial" w:eastAsia="Arial" w:hAnsi="Arial" w:cs="Arial"/>
          <w:sz w:val="22"/>
          <w:szCs w:val="22"/>
        </w:rPr>
      </w:pPr>
      <w:r>
        <w:rPr>
          <w:rFonts w:ascii="Calibri" w:eastAsia="Calibri" w:hAnsi="Calibri" w:cs="Calibri"/>
          <w:sz w:val="22"/>
          <w:szCs w:val="22"/>
        </w:rPr>
        <w:t xml:space="preserve">-      </w:t>
      </w:r>
      <w:r>
        <w:rPr>
          <w:rFonts w:ascii="Arial" w:eastAsia="Arial" w:hAnsi="Arial" w:cs="Arial"/>
          <w:sz w:val="22"/>
          <w:szCs w:val="22"/>
        </w:rPr>
        <w:t>Fomento de la cultura emprendedora. Creación y gestión de empresas.</w:t>
      </w:r>
    </w:p>
    <w:p w14:paraId="7C05646C" w14:textId="77777777" w:rsidR="001A0C88" w:rsidRDefault="001A0C88">
      <w:pPr>
        <w:spacing w:before="3" w:line="100" w:lineRule="exact"/>
        <w:rPr>
          <w:sz w:val="11"/>
          <w:szCs w:val="11"/>
        </w:rPr>
      </w:pPr>
    </w:p>
    <w:p w14:paraId="75EA8B3A" w14:textId="77777777" w:rsidR="001A0C88" w:rsidRDefault="00052BEF">
      <w:pPr>
        <w:ind w:left="461"/>
        <w:rPr>
          <w:rFonts w:ascii="Arial" w:eastAsia="Arial" w:hAnsi="Arial" w:cs="Arial"/>
          <w:sz w:val="22"/>
          <w:szCs w:val="22"/>
        </w:rPr>
      </w:pPr>
      <w:r>
        <w:rPr>
          <w:rFonts w:ascii="Calibri" w:eastAsia="Calibri" w:hAnsi="Calibri" w:cs="Calibri"/>
          <w:sz w:val="22"/>
          <w:szCs w:val="22"/>
        </w:rPr>
        <w:t xml:space="preserve">-      </w:t>
      </w:r>
      <w:r>
        <w:rPr>
          <w:rFonts w:ascii="Arial" w:eastAsia="Arial" w:hAnsi="Arial" w:cs="Arial"/>
          <w:sz w:val="22"/>
          <w:szCs w:val="22"/>
        </w:rPr>
        <w:t>Conocimiento del mercado de trabajo y de las relaciones laborales.</w:t>
      </w:r>
    </w:p>
    <w:p w14:paraId="41EC23FC" w14:textId="77777777" w:rsidR="001A0C88" w:rsidRDefault="001A0C88">
      <w:pPr>
        <w:spacing w:before="7" w:line="120" w:lineRule="exact"/>
        <w:rPr>
          <w:sz w:val="13"/>
          <w:szCs w:val="13"/>
        </w:rPr>
      </w:pPr>
    </w:p>
    <w:p w14:paraId="1B2D5463" w14:textId="77777777" w:rsidR="001A0C88" w:rsidRDefault="001A0C88">
      <w:pPr>
        <w:spacing w:line="200" w:lineRule="exact"/>
      </w:pPr>
    </w:p>
    <w:p w14:paraId="350B2BA3" w14:textId="77777777" w:rsidR="001A0C88" w:rsidRDefault="001A0C88">
      <w:pPr>
        <w:spacing w:line="200" w:lineRule="exact"/>
      </w:pPr>
    </w:p>
    <w:p w14:paraId="0895E59C" w14:textId="77777777" w:rsidR="001A0C88" w:rsidRDefault="001A0C88">
      <w:pPr>
        <w:spacing w:line="200" w:lineRule="exact"/>
      </w:pPr>
    </w:p>
    <w:p w14:paraId="79963988" w14:textId="77777777" w:rsidR="001A0C88" w:rsidRPr="00E63446" w:rsidRDefault="00052BEF" w:rsidP="00E63446">
      <w:pPr>
        <w:pStyle w:val="Ttulo1"/>
        <w:rPr>
          <w:rFonts w:eastAsia="Arial"/>
        </w:rPr>
      </w:pPr>
      <w:bookmarkStart w:id="15" w:name="_Toc54521896"/>
      <w:r w:rsidRPr="00E63446">
        <w:rPr>
          <w:rFonts w:eastAsia="Arial"/>
        </w:rPr>
        <w:t>ACTIVIDADES COMPLEMENTARIAS Y EXTRAESCOLARES</w:t>
      </w:r>
      <w:bookmarkEnd w:id="15"/>
    </w:p>
    <w:p w14:paraId="132A0886" w14:textId="77777777" w:rsidR="001A0C88" w:rsidRDefault="001A0C88">
      <w:pPr>
        <w:spacing w:before="9" w:line="180" w:lineRule="exact"/>
        <w:rPr>
          <w:sz w:val="18"/>
          <w:szCs w:val="18"/>
        </w:rPr>
      </w:pPr>
    </w:p>
    <w:p w14:paraId="4E95C8BB" w14:textId="77777777" w:rsidR="00E63446" w:rsidRDefault="00052BEF">
      <w:pPr>
        <w:spacing w:line="359" w:lineRule="auto"/>
        <w:ind w:left="101" w:right="157"/>
        <w:rPr>
          <w:rFonts w:ascii="Arial" w:eastAsia="Arial" w:hAnsi="Arial" w:cs="Arial"/>
          <w:sz w:val="22"/>
          <w:szCs w:val="22"/>
        </w:rPr>
      </w:pPr>
      <w:r>
        <w:rPr>
          <w:rFonts w:ascii="Arial" w:eastAsia="Arial" w:hAnsi="Arial" w:cs="Arial"/>
          <w:sz w:val="22"/>
          <w:szCs w:val="22"/>
        </w:rPr>
        <w:t xml:space="preserve">Desde el departamento se tendrán previstas una serie de actividades a realizar fuera del transcurso normal del curso, </w:t>
      </w:r>
      <w:r w:rsidR="00E63446" w:rsidRPr="00452D89">
        <w:rPr>
          <w:rFonts w:ascii="Arial" w:eastAsia="Arial" w:hAnsi="Arial" w:cs="Arial"/>
          <w:sz w:val="22"/>
          <w:szCs w:val="22"/>
          <w:u w:val="single"/>
        </w:rPr>
        <w:t>QUE SE PODRÁN LLEVAR A CABO SÓLO EN EL CASO DE QUE LA SITUACIÓN ACTUAL DE PANDEMIA LO PERMITA</w:t>
      </w:r>
      <w:r w:rsidR="00E63446">
        <w:rPr>
          <w:rFonts w:ascii="Arial" w:eastAsia="Arial" w:hAnsi="Arial" w:cs="Arial"/>
          <w:sz w:val="22"/>
          <w:szCs w:val="22"/>
        </w:rPr>
        <w:t>.</w:t>
      </w:r>
    </w:p>
    <w:p w14:paraId="634295C8" w14:textId="77777777" w:rsidR="001A0C88" w:rsidRDefault="00E63446">
      <w:pPr>
        <w:spacing w:line="359" w:lineRule="auto"/>
        <w:ind w:left="101" w:right="157"/>
        <w:rPr>
          <w:rFonts w:ascii="Arial" w:eastAsia="Arial" w:hAnsi="Arial" w:cs="Arial"/>
          <w:sz w:val="22"/>
          <w:szCs w:val="22"/>
        </w:rPr>
      </w:pPr>
      <w:r>
        <w:rPr>
          <w:rFonts w:ascii="Arial" w:eastAsia="Arial" w:hAnsi="Arial" w:cs="Arial"/>
          <w:sz w:val="22"/>
          <w:szCs w:val="22"/>
        </w:rPr>
        <w:t>E</w:t>
      </w:r>
      <w:r w:rsidR="00052BEF">
        <w:rPr>
          <w:rFonts w:ascii="Arial" w:eastAsia="Arial" w:hAnsi="Arial" w:cs="Arial"/>
          <w:sz w:val="22"/>
          <w:szCs w:val="22"/>
        </w:rPr>
        <w:t>stas actividades serán las siguientes:</w:t>
      </w:r>
    </w:p>
    <w:p w14:paraId="0C79106C" w14:textId="77777777" w:rsidR="001A0C88" w:rsidRPr="00E63446" w:rsidRDefault="00052BEF" w:rsidP="00E63446">
      <w:pPr>
        <w:pStyle w:val="Prrafodelista"/>
        <w:numPr>
          <w:ilvl w:val="1"/>
          <w:numId w:val="47"/>
        </w:numPr>
        <w:spacing w:before="3"/>
        <w:rPr>
          <w:rFonts w:ascii="Arial" w:eastAsia="Arial" w:hAnsi="Arial" w:cs="Arial"/>
        </w:rPr>
      </w:pPr>
      <w:r w:rsidRPr="00E63446">
        <w:rPr>
          <w:rFonts w:ascii="Arial" w:eastAsia="Arial" w:hAnsi="Arial" w:cs="Arial"/>
        </w:rPr>
        <w:t>Visita a Instalaciones reales en funcionamiento relacionadas con el Módulo.</w:t>
      </w:r>
    </w:p>
    <w:p w14:paraId="1B77AEE4" w14:textId="77777777" w:rsidR="001A0C88" w:rsidRDefault="001A0C88">
      <w:pPr>
        <w:spacing w:before="4" w:line="120" w:lineRule="exact"/>
        <w:rPr>
          <w:sz w:val="12"/>
          <w:szCs w:val="12"/>
        </w:rPr>
      </w:pPr>
    </w:p>
    <w:p w14:paraId="597D2862" w14:textId="77777777" w:rsidR="001A0C88" w:rsidRPr="00E63446" w:rsidRDefault="00052BEF" w:rsidP="00E63446">
      <w:pPr>
        <w:pStyle w:val="Prrafodelista"/>
        <w:numPr>
          <w:ilvl w:val="1"/>
          <w:numId w:val="47"/>
        </w:numPr>
        <w:tabs>
          <w:tab w:val="left" w:pos="820"/>
        </w:tabs>
        <w:spacing w:line="356" w:lineRule="auto"/>
        <w:ind w:right="83"/>
        <w:jc w:val="both"/>
        <w:rPr>
          <w:rFonts w:ascii="Arial" w:eastAsia="Arial" w:hAnsi="Arial" w:cs="Arial"/>
        </w:rPr>
      </w:pPr>
      <w:r w:rsidRPr="00E63446">
        <w:rPr>
          <w:rFonts w:ascii="Arial" w:eastAsia="Arial" w:hAnsi="Arial" w:cs="Arial"/>
        </w:rPr>
        <w:t>Charlas de especialistas  y  profesionales  del  sector,  donde  expliquen  sus experiencias laborales, con ánimo de motivar al alumnado en su camino a la consecución del Título.</w:t>
      </w:r>
    </w:p>
    <w:p w14:paraId="3183235A" w14:textId="77777777" w:rsidR="001A0C88" w:rsidRPr="00E63446" w:rsidRDefault="00052BEF" w:rsidP="00E63446">
      <w:pPr>
        <w:pStyle w:val="Prrafodelista"/>
        <w:numPr>
          <w:ilvl w:val="1"/>
          <w:numId w:val="47"/>
        </w:numPr>
        <w:tabs>
          <w:tab w:val="left" w:pos="820"/>
        </w:tabs>
        <w:spacing w:before="6" w:line="350" w:lineRule="auto"/>
        <w:ind w:right="81"/>
        <w:jc w:val="both"/>
        <w:rPr>
          <w:rFonts w:ascii="Arial" w:eastAsia="Arial" w:hAnsi="Arial" w:cs="Arial"/>
        </w:rPr>
        <w:sectPr w:rsidR="001A0C88" w:rsidRPr="00E63446" w:rsidSect="00D57386">
          <w:pgSz w:w="11920" w:h="16840"/>
          <w:pgMar w:top="697" w:right="851" w:bottom="278" w:left="1599" w:header="318" w:footer="1168" w:gutter="0"/>
          <w:cols w:space="720"/>
        </w:sectPr>
      </w:pPr>
      <w:r w:rsidRPr="00E63446">
        <w:rPr>
          <w:rFonts w:ascii="Arial" w:eastAsia="Arial" w:hAnsi="Arial" w:cs="Arial"/>
        </w:rPr>
        <w:t>Jornadas técnicas por parte de Proveedores, fabricantes, instaladores, etc. De los sect</w:t>
      </w:r>
      <w:r w:rsidR="007D6ADB">
        <w:rPr>
          <w:rFonts w:ascii="Arial" w:eastAsia="Arial" w:hAnsi="Arial" w:cs="Arial"/>
        </w:rPr>
        <w:t>ores relacionados con el Módulo</w:t>
      </w:r>
    </w:p>
    <w:p w14:paraId="0EEFEED1" w14:textId="77777777" w:rsidR="001A0C88" w:rsidRDefault="001A0C88" w:rsidP="00452D89">
      <w:pPr>
        <w:spacing w:before="3" w:line="120" w:lineRule="exact"/>
        <w:rPr>
          <w:sz w:val="13"/>
          <w:szCs w:val="13"/>
        </w:rPr>
      </w:pPr>
    </w:p>
    <w:sectPr w:rsidR="001A0C88" w:rsidSect="00D57386">
      <w:pgSz w:w="11920" w:h="16840"/>
      <w:pgMar w:top="697" w:right="851" w:bottom="278" w:left="1599" w:header="319" w:footer="1170" w:gutter="0"/>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6D809" w14:textId="77777777" w:rsidR="004915AD" w:rsidRDefault="004915AD">
      <w:r>
        <w:separator/>
      </w:r>
    </w:p>
  </w:endnote>
  <w:endnote w:type="continuationSeparator" w:id="0">
    <w:p w14:paraId="67514241" w14:textId="77777777" w:rsidR="004915AD" w:rsidRDefault="0049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C112" w14:textId="5EA8EFB7" w:rsidR="00183F30" w:rsidRDefault="005E33D6">
    <w:pPr>
      <w:spacing w:line="200" w:lineRule="exact"/>
    </w:pPr>
    <w:r>
      <w:rPr>
        <w:noProof/>
      </w:rPr>
      <mc:AlternateContent>
        <mc:Choice Requires="wps">
          <w:drawing>
            <wp:anchor distT="0" distB="0" distL="114300" distR="114300" simplePos="0" relativeHeight="503314905" behindDoc="1" locked="0" layoutInCell="1" allowOverlap="1" wp14:anchorId="62FD46C8" wp14:editId="307A4B56">
              <wp:simplePos x="0" y="0"/>
              <wp:positionH relativeFrom="page">
                <wp:posOffset>6390640</wp:posOffset>
              </wp:positionH>
              <wp:positionV relativeFrom="page">
                <wp:posOffset>9811385</wp:posOffset>
              </wp:positionV>
              <wp:extent cx="114300" cy="151765"/>
              <wp:effectExtent l="0" t="635" r="635"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11BE8" w14:textId="77777777" w:rsidR="00183F30" w:rsidRDefault="00183F30">
                          <w:pPr>
                            <w:spacing w:line="220" w:lineRule="exact"/>
                            <w:ind w:left="40"/>
                          </w:pPr>
                          <w:r>
                            <w:fldChar w:fldCharType="begin"/>
                          </w:r>
                          <w:r>
                            <w:rPr>
                              <w:w w:val="99"/>
                            </w:rPr>
                            <w:instrText xml:space="preserve"> PAGE </w:instrText>
                          </w:r>
                          <w:r>
                            <w:fldChar w:fldCharType="separate"/>
                          </w:r>
                          <w:r w:rsidR="007963EB">
                            <w:rPr>
                              <w:noProof/>
                              <w:w w:val="99"/>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D46C8" id="_x0000_t202" coordsize="21600,21600" o:spt="202" path="m,l,21600r21600,l21600,xe">
              <v:stroke joinstyle="miter"/>
              <v:path gradientshapeok="t" o:connecttype="rect"/>
            </v:shapetype>
            <v:shape id="Text Box 13" o:spid="_x0000_s1026" type="#_x0000_t202" style="position:absolute;margin-left:503.2pt;margin-top:772.55pt;width:9pt;height:11.95pt;z-index:-15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" filled="f" stroked="f">
              <v:textbox inset="0,0,0,0">
                <w:txbxContent>
                  <w:p w14:paraId="20611BE8" w14:textId="77777777" w:rsidR="00183F30" w:rsidRDefault="00183F30">
                    <w:pPr>
                      <w:spacing w:line="220" w:lineRule="exact"/>
                      <w:ind w:left="40"/>
                    </w:pPr>
                    <w:r>
                      <w:fldChar w:fldCharType="begin"/>
                    </w:r>
                    <w:r>
                      <w:rPr>
                        <w:w w:val="99"/>
                      </w:rPr>
                      <w:instrText xml:space="preserve"> PAGE </w:instrText>
                    </w:r>
                    <w:r>
                      <w:fldChar w:fldCharType="separate"/>
                    </w:r>
                    <w:r w:rsidR="007963EB">
                      <w:rPr>
                        <w:noProof/>
                        <w:w w:val="99"/>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4906" behindDoc="1" locked="0" layoutInCell="1" allowOverlap="1" wp14:anchorId="29914451" wp14:editId="66E2420B">
              <wp:simplePos x="0" y="0"/>
              <wp:positionH relativeFrom="page">
                <wp:posOffset>2942590</wp:posOffset>
              </wp:positionH>
              <wp:positionV relativeFrom="page">
                <wp:posOffset>9966325</wp:posOffset>
              </wp:positionV>
              <wp:extent cx="1675130" cy="139700"/>
              <wp:effectExtent l="0" t="3175" r="1905"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7D6CE" w14:textId="77777777" w:rsidR="00183F30" w:rsidRDefault="00183F30">
                          <w:pPr>
                            <w:spacing w:line="200" w:lineRule="exact"/>
                            <w:ind w:left="20" w:right="-27"/>
                            <w:rPr>
                              <w:rFonts w:ascii="Calibri" w:eastAsia="Calibri" w:hAnsi="Calibri" w:cs="Calibri"/>
                              <w:sz w:val="18"/>
                              <w:szCs w:val="18"/>
                            </w:rPr>
                          </w:pPr>
                          <w:r>
                            <w:rPr>
                              <w:rFonts w:ascii="Calibri" w:eastAsia="Calibri" w:hAnsi="Calibri" w:cs="Calibri"/>
                              <w:sz w:val="18"/>
                              <w:szCs w:val="18"/>
                            </w:rPr>
                            <w:t>Departamento de ELECTROTECNIA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4451" id="Text Box 12" o:spid="_x0000_s1027" type="#_x0000_t202" style="position:absolute;margin-left:231.7pt;margin-top:784.75pt;width:131.9pt;height:11pt;z-index:-15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" filled="f" stroked="f">
              <v:textbox inset="0,0,0,0">
                <w:txbxContent>
                  <w:p w14:paraId="48D7D6CE" w14:textId="77777777" w:rsidR="00183F30" w:rsidRDefault="00183F30">
                    <w:pPr>
                      <w:spacing w:line="200" w:lineRule="exact"/>
                      <w:ind w:left="20" w:right="-27"/>
                      <w:rPr>
                        <w:rFonts w:ascii="Calibri" w:eastAsia="Calibri" w:hAnsi="Calibri" w:cs="Calibri"/>
                        <w:sz w:val="18"/>
                        <w:szCs w:val="18"/>
                      </w:rPr>
                    </w:pPr>
                    <w:r>
                      <w:rPr>
                        <w:rFonts w:ascii="Calibri" w:eastAsia="Calibri" w:hAnsi="Calibri" w:cs="Calibri"/>
                        <w:sz w:val="18"/>
                        <w:szCs w:val="18"/>
                      </w:rPr>
                      <w:t>Departamento de ELECTROTECNIA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B81C7" w14:textId="77777777" w:rsidR="00183F30" w:rsidRDefault="00183F30">
    <w:pPr>
      <w:spacing w:line="200" w:lineRule="exact"/>
    </w:pPr>
    <w:r>
      <w:rPr>
        <w:noProof/>
        <w:lang w:val="es-ES" w:eastAsia="es-ES"/>
      </w:rPr>
      <mc:AlternateContent>
        <mc:Choice Requires="wps">
          <w:drawing>
            <wp:anchor distT="0" distB="0" distL="114300" distR="114300" simplePos="0" relativeHeight="503316118" behindDoc="1" locked="0" layoutInCell="1" allowOverlap="1" wp14:anchorId="44F6B337" wp14:editId="47460C03">
              <wp:simplePos x="0" y="0"/>
              <wp:positionH relativeFrom="page">
                <wp:posOffset>6328410</wp:posOffset>
              </wp:positionH>
              <wp:positionV relativeFrom="page">
                <wp:posOffset>9811385</wp:posOffset>
              </wp:positionV>
              <wp:extent cx="179070" cy="151765"/>
              <wp:effectExtent l="3810" t="635"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E617" w14:textId="77777777" w:rsidR="00183F30" w:rsidRDefault="00183F30">
                          <w:pPr>
                            <w:spacing w:line="220" w:lineRule="exact"/>
                            <w:ind w:left="40"/>
                          </w:pPr>
                          <w:r>
                            <w:fldChar w:fldCharType="begin"/>
                          </w:r>
                          <w:r>
                            <w:rPr>
                              <w:w w:val="99"/>
                            </w:rPr>
                            <w:instrText xml:space="preserve"> PAGE </w:instrText>
                          </w:r>
                          <w:r>
                            <w:fldChar w:fldCharType="separate"/>
                          </w:r>
                          <w:r w:rsidR="007963EB">
                            <w:rPr>
                              <w:noProof/>
                              <w:w w:val="99"/>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6B337" id="_x0000_t202" coordsize="21600,21600" o:spt="202" path="m,l,21600r21600,l21600,xe">
              <v:stroke joinstyle="miter"/>
              <v:path gradientshapeok="t" o:connecttype="rect"/>
            </v:shapetype>
            <v:shape id="Cuadro de texto 3" o:spid="_x0000_s1028" type="#_x0000_t202" style="position:absolute;margin-left:498.3pt;margin-top:772.55pt;width:14.1pt;height:11.95pt;z-index:-3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" filled="f" stroked="f">
              <v:textbox inset="0,0,0,0">
                <w:txbxContent>
                  <w:p w14:paraId="2AF8E617" w14:textId="77777777" w:rsidR="00183F30" w:rsidRDefault="00183F30">
                    <w:pPr>
                      <w:spacing w:line="220" w:lineRule="exact"/>
                      <w:ind w:left="40"/>
                    </w:pPr>
                    <w:r>
                      <w:fldChar w:fldCharType="begin"/>
                    </w:r>
                    <w:r>
                      <w:rPr>
                        <w:w w:val="99"/>
                      </w:rPr>
                      <w:instrText xml:space="preserve"> PAGE </w:instrText>
                    </w:r>
                    <w:r>
                      <w:fldChar w:fldCharType="separate"/>
                    </w:r>
                    <w:r w:rsidR="007963EB">
                      <w:rPr>
                        <w:noProof/>
                        <w:w w:val="99"/>
                      </w:rPr>
                      <w:t>10</w:t>
                    </w:r>
                    <w:r>
                      <w:fldChar w:fldCharType="end"/>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316298" behindDoc="1" locked="0" layoutInCell="1" allowOverlap="1" wp14:anchorId="6547B06B" wp14:editId="0A47F734">
              <wp:simplePos x="0" y="0"/>
              <wp:positionH relativeFrom="page">
                <wp:posOffset>2942590</wp:posOffset>
              </wp:positionH>
              <wp:positionV relativeFrom="page">
                <wp:posOffset>9966325</wp:posOffset>
              </wp:positionV>
              <wp:extent cx="1675130" cy="139700"/>
              <wp:effectExtent l="0" t="3175" r="190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685F9" w14:textId="77777777" w:rsidR="00183F30" w:rsidRDefault="00183F30">
                          <w:pPr>
                            <w:spacing w:line="200" w:lineRule="exact"/>
                            <w:ind w:left="20" w:right="-27"/>
                            <w:rPr>
                              <w:rFonts w:ascii="Calibri" w:eastAsia="Calibri" w:hAnsi="Calibri" w:cs="Calibri"/>
                              <w:sz w:val="18"/>
                              <w:szCs w:val="18"/>
                            </w:rPr>
                          </w:pPr>
                          <w:r>
                            <w:rPr>
                              <w:rFonts w:ascii="Calibri" w:eastAsia="Calibri" w:hAnsi="Calibri" w:cs="Calibri"/>
                              <w:sz w:val="18"/>
                              <w:szCs w:val="18"/>
                            </w:rPr>
                            <w:t>Departamento de ELECTROTECNIA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7B06B" id="Cuadro de texto 2" o:spid="_x0000_s1029" type="#_x0000_t202" style="position:absolute;margin-left:231.7pt;margin-top:784.75pt;width:131.9pt;height:11pt;z-index:-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" filled="f" stroked="f">
              <v:textbox inset="0,0,0,0">
                <w:txbxContent>
                  <w:p w14:paraId="742685F9" w14:textId="77777777" w:rsidR="00183F30" w:rsidRDefault="00183F30">
                    <w:pPr>
                      <w:spacing w:line="200" w:lineRule="exact"/>
                      <w:ind w:left="20" w:right="-27"/>
                      <w:rPr>
                        <w:rFonts w:ascii="Calibri" w:eastAsia="Calibri" w:hAnsi="Calibri" w:cs="Calibri"/>
                        <w:sz w:val="18"/>
                        <w:szCs w:val="18"/>
                      </w:rPr>
                    </w:pPr>
                    <w:r>
                      <w:rPr>
                        <w:rFonts w:ascii="Calibri" w:eastAsia="Calibri" w:hAnsi="Calibri" w:cs="Calibri"/>
                        <w:sz w:val="18"/>
                        <w:szCs w:val="18"/>
                      </w:rPr>
                      <w:t>Departamento de ELECTROTECNIA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51BD" w14:textId="7EE0D7D9" w:rsidR="00183F30" w:rsidRDefault="005E33D6">
    <w:pPr>
      <w:spacing w:line="200" w:lineRule="exact"/>
    </w:pPr>
    <w:r>
      <w:rPr>
        <w:noProof/>
      </w:rPr>
      <mc:AlternateContent>
        <mc:Choice Requires="wps">
          <w:drawing>
            <wp:anchor distT="0" distB="0" distL="114300" distR="114300" simplePos="0" relativeHeight="503314913" behindDoc="1" locked="0" layoutInCell="1" allowOverlap="1" wp14:anchorId="05E342D0" wp14:editId="555A28EC">
              <wp:simplePos x="0" y="0"/>
              <wp:positionH relativeFrom="page">
                <wp:posOffset>6328410</wp:posOffset>
              </wp:positionH>
              <wp:positionV relativeFrom="page">
                <wp:posOffset>9811385</wp:posOffset>
              </wp:positionV>
              <wp:extent cx="179070" cy="151765"/>
              <wp:effectExtent l="381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F882A" w14:textId="77777777" w:rsidR="00183F30" w:rsidRDefault="00183F30">
                          <w:pPr>
                            <w:spacing w:line="220" w:lineRule="exact"/>
                            <w:ind w:left="40"/>
                          </w:pPr>
                          <w:r>
                            <w:fldChar w:fldCharType="begin"/>
                          </w:r>
                          <w:r>
                            <w:rPr>
                              <w:w w:val="99"/>
                            </w:rPr>
                            <w:instrText xml:space="preserve"> PAGE </w:instrText>
                          </w:r>
                          <w:r>
                            <w:fldChar w:fldCharType="separate"/>
                          </w:r>
                          <w:r w:rsidR="007963EB">
                            <w:rPr>
                              <w:noProof/>
                              <w:w w:val="99"/>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342D0" id="_x0000_t202" coordsize="21600,21600" o:spt="202" path="m,l,21600r21600,l21600,xe">
              <v:stroke joinstyle="miter"/>
              <v:path gradientshapeok="t" o:connecttype="rect"/>
            </v:shapetype>
            <v:shape id="Text Box 5" o:spid="_x0000_s1030" type="#_x0000_t202" style="position:absolute;margin-left:498.3pt;margin-top:772.55pt;width:14.1pt;height:11.95pt;z-index:-15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" filled="f" stroked="f">
              <v:textbox inset="0,0,0,0">
                <w:txbxContent>
                  <w:p w14:paraId="4E6F882A" w14:textId="77777777" w:rsidR="00183F30" w:rsidRDefault="00183F30">
                    <w:pPr>
                      <w:spacing w:line="220" w:lineRule="exact"/>
                      <w:ind w:left="40"/>
                    </w:pPr>
                    <w:r>
                      <w:fldChar w:fldCharType="begin"/>
                    </w:r>
                    <w:r>
                      <w:rPr>
                        <w:w w:val="99"/>
                      </w:rPr>
                      <w:instrText xml:space="preserve"> PAGE </w:instrText>
                    </w:r>
                    <w:r>
                      <w:fldChar w:fldCharType="separate"/>
                    </w:r>
                    <w:r w:rsidR="007963EB">
                      <w:rPr>
                        <w:noProof/>
                        <w:w w:val="99"/>
                      </w:rPr>
                      <w:t>23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4914" behindDoc="1" locked="0" layoutInCell="1" allowOverlap="1" wp14:anchorId="7A86CC86" wp14:editId="7B8DA09D">
              <wp:simplePos x="0" y="0"/>
              <wp:positionH relativeFrom="page">
                <wp:posOffset>2942590</wp:posOffset>
              </wp:positionH>
              <wp:positionV relativeFrom="page">
                <wp:posOffset>9966325</wp:posOffset>
              </wp:positionV>
              <wp:extent cx="1675130" cy="139700"/>
              <wp:effectExtent l="0" t="317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FBA2E" w14:textId="77777777" w:rsidR="00183F30" w:rsidRDefault="00183F30">
                          <w:pPr>
                            <w:spacing w:line="200" w:lineRule="exact"/>
                            <w:ind w:left="20" w:right="-27"/>
                            <w:rPr>
                              <w:rFonts w:ascii="Calibri" w:eastAsia="Calibri" w:hAnsi="Calibri" w:cs="Calibri"/>
                              <w:sz w:val="18"/>
                              <w:szCs w:val="18"/>
                            </w:rPr>
                          </w:pPr>
                          <w:r>
                            <w:rPr>
                              <w:rFonts w:ascii="Calibri" w:eastAsia="Calibri" w:hAnsi="Calibri" w:cs="Calibri"/>
                              <w:sz w:val="18"/>
                              <w:szCs w:val="18"/>
                            </w:rPr>
                            <w:t>Departamento de ENERGÍA Y AGUA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CC86" id="Text Box 4" o:spid="_x0000_s1031" type="#_x0000_t202" style="position:absolute;margin-left:231.7pt;margin-top:784.75pt;width:131.9pt;height:11pt;z-index:-15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" filled="f" stroked="f">
              <v:textbox inset="0,0,0,0">
                <w:txbxContent>
                  <w:p w14:paraId="2C0FBA2E" w14:textId="77777777" w:rsidR="00183F30" w:rsidRDefault="00183F30">
                    <w:pPr>
                      <w:spacing w:line="200" w:lineRule="exact"/>
                      <w:ind w:left="20" w:right="-27"/>
                      <w:rPr>
                        <w:rFonts w:ascii="Calibri" w:eastAsia="Calibri" w:hAnsi="Calibri" w:cs="Calibri"/>
                        <w:sz w:val="18"/>
                        <w:szCs w:val="18"/>
                      </w:rPr>
                    </w:pPr>
                    <w:r>
                      <w:rPr>
                        <w:rFonts w:ascii="Calibri" w:eastAsia="Calibri" w:hAnsi="Calibri" w:cs="Calibri"/>
                        <w:sz w:val="18"/>
                        <w:szCs w:val="18"/>
                      </w:rPr>
                      <w:t>Departamento de ENERGÍA Y AGUA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CE1D1" w14:textId="77777777" w:rsidR="004915AD" w:rsidRDefault="004915AD">
      <w:r>
        <w:separator/>
      </w:r>
    </w:p>
  </w:footnote>
  <w:footnote w:type="continuationSeparator" w:id="0">
    <w:p w14:paraId="314A187D" w14:textId="77777777" w:rsidR="004915AD" w:rsidRDefault="00491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5903"/>
    <w:multiLevelType w:val="hybridMultilevel"/>
    <w:tmpl w:val="2592A6F8"/>
    <w:lvl w:ilvl="0" w:tplc="26B430DC">
      <w:numFmt w:val="bullet"/>
      <w:lvlText w:val="-"/>
      <w:lvlJc w:val="left"/>
      <w:pPr>
        <w:ind w:left="1776" w:hanging="360"/>
      </w:pPr>
      <w:rPr>
        <w:rFonts w:ascii="Times New Roman" w:eastAsia="Times New Roman" w:hAnsi="Times New Roman" w:cs="Times New Roman"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 w15:restartNumberingAfterBreak="0">
    <w:nsid w:val="02856320"/>
    <w:multiLevelType w:val="hybridMultilevel"/>
    <w:tmpl w:val="17E646A4"/>
    <w:lvl w:ilvl="0" w:tplc="26B430DC">
      <w:numFmt w:val="bullet"/>
      <w:lvlText w:val="-"/>
      <w:lvlJc w:val="left"/>
      <w:pPr>
        <w:ind w:left="2424" w:hanging="360"/>
      </w:pPr>
      <w:rPr>
        <w:rFonts w:ascii="Times New Roman" w:eastAsia="Times New Roman" w:hAnsi="Times New Roman" w:cs="Times New Roman" w:hint="default"/>
      </w:rPr>
    </w:lvl>
    <w:lvl w:ilvl="1" w:tplc="0C0A0003">
      <w:start w:val="1"/>
      <w:numFmt w:val="bullet"/>
      <w:lvlText w:val="o"/>
      <w:lvlJc w:val="left"/>
      <w:pPr>
        <w:ind w:left="3144" w:hanging="360"/>
      </w:pPr>
      <w:rPr>
        <w:rFonts w:ascii="Courier New" w:hAnsi="Courier New" w:cs="Courier New" w:hint="default"/>
      </w:rPr>
    </w:lvl>
    <w:lvl w:ilvl="2" w:tplc="0C0A0005">
      <w:start w:val="1"/>
      <w:numFmt w:val="bullet"/>
      <w:lvlText w:val=""/>
      <w:lvlJc w:val="left"/>
      <w:pPr>
        <w:ind w:left="3864" w:hanging="360"/>
      </w:pPr>
      <w:rPr>
        <w:rFonts w:ascii="Wingdings" w:hAnsi="Wingdings" w:hint="default"/>
      </w:rPr>
    </w:lvl>
    <w:lvl w:ilvl="3" w:tplc="0C0A0001">
      <w:start w:val="1"/>
      <w:numFmt w:val="bullet"/>
      <w:lvlText w:val=""/>
      <w:lvlJc w:val="left"/>
      <w:pPr>
        <w:ind w:left="4584" w:hanging="360"/>
      </w:pPr>
      <w:rPr>
        <w:rFonts w:ascii="Symbol" w:hAnsi="Symbol" w:hint="default"/>
      </w:rPr>
    </w:lvl>
    <w:lvl w:ilvl="4" w:tplc="0C0A0003">
      <w:start w:val="1"/>
      <w:numFmt w:val="bullet"/>
      <w:lvlText w:val="o"/>
      <w:lvlJc w:val="left"/>
      <w:pPr>
        <w:ind w:left="5304" w:hanging="360"/>
      </w:pPr>
      <w:rPr>
        <w:rFonts w:ascii="Courier New" w:hAnsi="Courier New" w:cs="Courier New" w:hint="default"/>
      </w:rPr>
    </w:lvl>
    <w:lvl w:ilvl="5" w:tplc="0C0A0005">
      <w:start w:val="1"/>
      <w:numFmt w:val="bullet"/>
      <w:lvlText w:val=""/>
      <w:lvlJc w:val="left"/>
      <w:pPr>
        <w:ind w:left="6024" w:hanging="360"/>
      </w:pPr>
      <w:rPr>
        <w:rFonts w:ascii="Wingdings" w:hAnsi="Wingdings" w:hint="default"/>
      </w:rPr>
    </w:lvl>
    <w:lvl w:ilvl="6" w:tplc="0C0A0001">
      <w:start w:val="1"/>
      <w:numFmt w:val="bullet"/>
      <w:lvlText w:val=""/>
      <w:lvlJc w:val="left"/>
      <w:pPr>
        <w:ind w:left="6744" w:hanging="360"/>
      </w:pPr>
      <w:rPr>
        <w:rFonts w:ascii="Symbol" w:hAnsi="Symbol" w:hint="default"/>
      </w:rPr>
    </w:lvl>
    <w:lvl w:ilvl="7" w:tplc="0C0A0003">
      <w:start w:val="1"/>
      <w:numFmt w:val="bullet"/>
      <w:lvlText w:val="o"/>
      <w:lvlJc w:val="left"/>
      <w:pPr>
        <w:ind w:left="7464" w:hanging="360"/>
      </w:pPr>
      <w:rPr>
        <w:rFonts w:ascii="Courier New" w:hAnsi="Courier New" w:cs="Courier New" w:hint="default"/>
      </w:rPr>
    </w:lvl>
    <w:lvl w:ilvl="8" w:tplc="0C0A0005">
      <w:start w:val="1"/>
      <w:numFmt w:val="bullet"/>
      <w:lvlText w:val=""/>
      <w:lvlJc w:val="left"/>
      <w:pPr>
        <w:ind w:left="8184" w:hanging="360"/>
      </w:pPr>
      <w:rPr>
        <w:rFonts w:ascii="Wingdings" w:hAnsi="Wingdings" w:hint="default"/>
      </w:rPr>
    </w:lvl>
  </w:abstractNum>
  <w:abstractNum w:abstractNumId="2" w15:restartNumberingAfterBreak="0">
    <w:nsid w:val="06341E19"/>
    <w:multiLevelType w:val="hybridMultilevel"/>
    <w:tmpl w:val="B6DEE90A"/>
    <w:lvl w:ilvl="0" w:tplc="0000000B">
      <w:start w:val="1"/>
      <w:numFmt w:val="decimal"/>
      <w:lvlText w:val="%1."/>
      <w:lvlJc w:val="left"/>
      <w:pPr>
        <w:ind w:left="820" w:hanging="360"/>
      </w:pPr>
      <w:rPr>
        <w:rFonts w:ascii="Calibri" w:hAnsi="Calibri" w:cs="Times New Roman" w:hint="default"/>
        <w:b/>
      </w:r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3" w15:restartNumberingAfterBreak="0">
    <w:nsid w:val="0AF2114A"/>
    <w:multiLevelType w:val="hybridMultilevel"/>
    <w:tmpl w:val="52B6896C"/>
    <w:lvl w:ilvl="0" w:tplc="1C8A4CB0">
      <w:start w:val="4"/>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BBC5576"/>
    <w:multiLevelType w:val="hybridMultilevel"/>
    <w:tmpl w:val="B3680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4E47B8"/>
    <w:multiLevelType w:val="hybridMultilevel"/>
    <w:tmpl w:val="5AFAC6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2501A9"/>
    <w:multiLevelType w:val="hybridMultilevel"/>
    <w:tmpl w:val="B9BE2DA2"/>
    <w:lvl w:ilvl="0" w:tplc="DF123FE8">
      <w:start w:val="1"/>
      <w:numFmt w:val="lowerLetter"/>
      <w:lvlText w:val="%1)"/>
      <w:lvlJc w:val="left"/>
      <w:pPr>
        <w:ind w:left="1360" w:hanging="360"/>
      </w:pPr>
      <w:rPr>
        <w:b/>
      </w:rPr>
    </w:lvl>
    <w:lvl w:ilvl="1" w:tplc="0C0A0019" w:tentative="1">
      <w:start w:val="1"/>
      <w:numFmt w:val="lowerLetter"/>
      <w:lvlText w:val="%2."/>
      <w:lvlJc w:val="left"/>
      <w:pPr>
        <w:ind w:left="2080" w:hanging="360"/>
      </w:pPr>
    </w:lvl>
    <w:lvl w:ilvl="2" w:tplc="DF123FE8">
      <w:start w:val="1"/>
      <w:numFmt w:val="lowerLetter"/>
      <w:lvlText w:val="%3)"/>
      <w:lvlJc w:val="left"/>
      <w:pPr>
        <w:ind w:left="2800" w:hanging="180"/>
      </w:pPr>
      <w:rPr>
        <w:b/>
      </w:r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7" w15:restartNumberingAfterBreak="0">
    <w:nsid w:val="1B3035EF"/>
    <w:multiLevelType w:val="hybridMultilevel"/>
    <w:tmpl w:val="A0044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C16C2C"/>
    <w:multiLevelType w:val="hybridMultilevel"/>
    <w:tmpl w:val="58CC0A94"/>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9" w15:restartNumberingAfterBreak="0">
    <w:nsid w:val="1C6B7397"/>
    <w:multiLevelType w:val="hybridMultilevel"/>
    <w:tmpl w:val="7018B15A"/>
    <w:lvl w:ilvl="0" w:tplc="DF123FE8">
      <w:start w:val="1"/>
      <w:numFmt w:val="lowerLetter"/>
      <w:lvlText w:val="%1)"/>
      <w:lvlJc w:val="left"/>
      <w:pPr>
        <w:ind w:left="1360" w:hanging="360"/>
      </w:pPr>
      <w:rPr>
        <w:b/>
      </w:rPr>
    </w:lvl>
    <w:lvl w:ilvl="1" w:tplc="0C0A0019" w:tentative="1">
      <w:start w:val="1"/>
      <w:numFmt w:val="lowerLetter"/>
      <w:lvlText w:val="%2."/>
      <w:lvlJc w:val="left"/>
      <w:pPr>
        <w:ind w:left="2080" w:hanging="360"/>
      </w:pPr>
    </w:lvl>
    <w:lvl w:ilvl="2" w:tplc="DF123FE8">
      <w:start w:val="1"/>
      <w:numFmt w:val="lowerLetter"/>
      <w:lvlText w:val="%3)"/>
      <w:lvlJc w:val="left"/>
      <w:pPr>
        <w:ind w:left="2800" w:hanging="180"/>
      </w:pPr>
      <w:rPr>
        <w:b/>
      </w:r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10" w15:restartNumberingAfterBreak="0">
    <w:nsid w:val="1D5611FF"/>
    <w:multiLevelType w:val="hybridMultilevel"/>
    <w:tmpl w:val="3FD07F6E"/>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11" w15:restartNumberingAfterBreak="0">
    <w:nsid w:val="1DE76D34"/>
    <w:multiLevelType w:val="hybridMultilevel"/>
    <w:tmpl w:val="7C321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95B4A2F"/>
    <w:multiLevelType w:val="hybridMultilevel"/>
    <w:tmpl w:val="63BA3AFE"/>
    <w:lvl w:ilvl="0" w:tplc="26B430D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2DC4619A"/>
    <w:multiLevelType w:val="hybridMultilevel"/>
    <w:tmpl w:val="9A2896FA"/>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14" w15:restartNumberingAfterBreak="0">
    <w:nsid w:val="2EC02D20"/>
    <w:multiLevelType w:val="hybridMultilevel"/>
    <w:tmpl w:val="C082F746"/>
    <w:lvl w:ilvl="0" w:tplc="0C0A0001">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5" w15:restartNumberingAfterBreak="0">
    <w:nsid w:val="2F7679B2"/>
    <w:multiLevelType w:val="multilevel"/>
    <w:tmpl w:val="CA0A6F5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6" w15:restartNumberingAfterBreak="0">
    <w:nsid w:val="347B1BE5"/>
    <w:multiLevelType w:val="hybridMultilevel"/>
    <w:tmpl w:val="B45A776A"/>
    <w:lvl w:ilvl="0" w:tplc="26B430DC">
      <w:numFmt w:val="bullet"/>
      <w:lvlText w:val="-"/>
      <w:lvlJc w:val="left"/>
      <w:pPr>
        <w:ind w:left="2136" w:hanging="360"/>
      </w:pPr>
      <w:rPr>
        <w:rFonts w:ascii="Times New Roman" w:eastAsia="Times New Roman" w:hAnsi="Times New Roman" w:cs="Times New Roman"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17" w15:restartNumberingAfterBreak="0">
    <w:nsid w:val="3B642827"/>
    <w:multiLevelType w:val="hybridMultilevel"/>
    <w:tmpl w:val="37E0E3DC"/>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18" w15:restartNumberingAfterBreak="0">
    <w:nsid w:val="3C4C02FF"/>
    <w:multiLevelType w:val="hybridMultilevel"/>
    <w:tmpl w:val="49082C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FD46F8"/>
    <w:multiLevelType w:val="hybridMultilevel"/>
    <w:tmpl w:val="BD702106"/>
    <w:lvl w:ilvl="0" w:tplc="DF123FE8">
      <w:start w:val="1"/>
      <w:numFmt w:val="lowerLetter"/>
      <w:lvlText w:val="%1)"/>
      <w:lvlJc w:val="left"/>
      <w:pPr>
        <w:ind w:left="1004" w:hanging="360"/>
      </w:pPr>
      <w:rPr>
        <w:b/>
      </w:rPr>
    </w:lvl>
    <w:lvl w:ilvl="1" w:tplc="0C0A0019" w:tentative="1">
      <w:start w:val="1"/>
      <w:numFmt w:val="lowerLetter"/>
      <w:lvlText w:val="%2."/>
      <w:lvlJc w:val="left"/>
      <w:pPr>
        <w:ind w:left="1724" w:hanging="360"/>
      </w:pPr>
    </w:lvl>
    <w:lvl w:ilvl="2" w:tplc="DF123FE8">
      <w:start w:val="1"/>
      <w:numFmt w:val="lowerLetter"/>
      <w:lvlText w:val="%3)"/>
      <w:lvlJc w:val="left"/>
      <w:pPr>
        <w:ind w:left="2444" w:hanging="180"/>
      </w:pPr>
      <w:rPr>
        <w:b/>
      </w:r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15:restartNumberingAfterBreak="0">
    <w:nsid w:val="3F723127"/>
    <w:multiLevelType w:val="hybridMultilevel"/>
    <w:tmpl w:val="B8368FDC"/>
    <w:lvl w:ilvl="0" w:tplc="26B430DC">
      <w:numFmt w:val="bullet"/>
      <w:lvlText w:val="-"/>
      <w:lvlJc w:val="left"/>
      <w:pPr>
        <w:ind w:left="294" w:hanging="360"/>
      </w:pPr>
      <w:rPr>
        <w:rFonts w:ascii="Times New Roman" w:eastAsia="Times New Roman" w:hAnsi="Times New Roman" w:cs="Times New Roman" w:hint="default"/>
      </w:rPr>
    </w:lvl>
    <w:lvl w:ilvl="1" w:tplc="0C0A0003">
      <w:start w:val="1"/>
      <w:numFmt w:val="bullet"/>
      <w:lvlText w:val="o"/>
      <w:lvlJc w:val="left"/>
      <w:pPr>
        <w:ind w:left="1014" w:hanging="360"/>
      </w:pPr>
      <w:rPr>
        <w:rFonts w:ascii="Courier New" w:hAnsi="Courier New" w:cs="Courier New" w:hint="default"/>
      </w:rPr>
    </w:lvl>
    <w:lvl w:ilvl="2" w:tplc="0C0A0005">
      <w:start w:val="1"/>
      <w:numFmt w:val="bullet"/>
      <w:lvlText w:val=""/>
      <w:lvlJc w:val="left"/>
      <w:pPr>
        <w:ind w:left="1734" w:hanging="360"/>
      </w:pPr>
      <w:rPr>
        <w:rFonts w:ascii="Wingdings" w:hAnsi="Wingdings" w:hint="default"/>
      </w:rPr>
    </w:lvl>
    <w:lvl w:ilvl="3" w:tplc="0C0A0001">
      <w:start w:val="1"/>
      <w:numFmt w:val="bullet"/>
      <w:lvlText w:val=""/>
      <w:lvlJc w:val="left"/>
      <w:pPr>
        <w:ind w:left="2454" w:hanging="360"/>
      </w:pPr>
      <w:rPr>
        <w:rFonts w:ascii="Symbol" w:hAnsi="Symbol" w:hint="default"/>
      </w:rPr>
    </w:lvl>
    <w:lvl w:ilvl="4" w:tplc="0C0A0003">
      <w:start w:val="1"/>
      <w:numFmt w:val="bullet"/>
      <w:lvlText w:val="o"/>
      <w:lvlJc w:val="left"/>
      <w:pPr>
        <w:ind w:left="3174" w:hanging="360"/>
      </w:pPr>
      <w:rPr>
        <w:rFonts w:ascii="Courier New" w:hAnsi="Courier New" w:cs="Courier New" w:hint="default"/>
      </w:rPr>
    </w:lvl>
    <w:lvl w:ilvl="5" w:tplc="0C0A0005">
      <w:start w:val="1"/>
      <w:numFmt w:val="bullet"/>
      <w:lvlText w:val=""/>
      <w:lvlJc w:val="left"/>
      <w:pPr>
        <w:ind w:left="3894" w:hanging="360"/>
      </w:pPr>
      <w:rPr>
        <w:rFonts w:ascii="Wingdings" w:hAnsi="Wingdings" w:hint="default"/>
      </w:rPr>
    </w:lvl>
    <w:lvl w:ilvl="6" w:tplc="0C0A0001">
      <w:start w:val="1"/>
      <w:numFmt w:val="bullet"/>
      <w:lvlText w:val=""/>
      <w:lvlJc w:val="left"/>
      <w:pPr>
        <w:ind w:left="4614" w:hanging="360"/>
      </w:pPr>
      <w:rPr>
        <w:rFonts w:ascii="Symbol" w:hAnsi="Symbol" w:hint="default"/>
      </w:rPr>
    </w:lvl>
    <w:lvl w:ilvl="7" w:tplc="0C0A0003">
      <w:start w:val="1"/>
      <w:numFmt w:val="bullet"/>
      <w:lvlText w:val="o"/>
      <w:lvlJc w:val="left"/>
      <w:pPr>
        <w:ind w:left="5334" w:hanging="360"/>
      </w:pPr>
      <w:rPr>
        <w:rFonts w:ascii="Courier New" w:hAnsi="Courier New" w:cs="Courier New" w:hint="default"/>
      </w:rPr>
    </w:lvl>
    <w:lvl w:ilvl="8" w:tplc="0C0A0005">
      <w:start w:val="1"/>
      <w:numFmt w:val="bullet"/>
      <w:lvlText w:val=""/>
      <w:lvlJc w:val="left"/>
      <w:pPr>
        <w:ind w:left="6054" w:hanging="360"/>
      </w:pPr>
      <w:rPr>
        <w:rFonts w:ascii="Wingdings" w:hAnsi="Wingdings" w:hint="default"/>
      </w:rPr>
    </w:lvl>
  </w:abstractNum>
  <w:abstractNum w:abstractNumId="21" w15:restartNumberingAfterBreak="0">
    <w:nsid w:val="42393DD7"/>
    <w:multiLevelType w:val="hybridMultilevel"/>
    <w:tmpl w:val="385CB04A"/>
    <w:lvl w:ilvl="0" w:tplc="26B430DC">
      <w:numFmt w:val="bullet"/>
      <w:lvlText w:val="-"/>
      <w:lvlJc w:val="left"/>
      <w:pPr>
        <w:ind w:left="3552" w:hanging="360"/>
      </w:pPr>
      <w:rPr>
        <w:rFonts w:ascii="Times New Roman" w:eastAsia="Times New Roman" w:hAnsi="Times New Roman" w:cs="Times New Roman" w:hint="default"/>
      </w:rPr>
    </w:lvl>
    <w:lvl w:ilvl="1" w:tplc="0C0A0003">
      <w:start w:val="1"/>
      <w:numFmt w:val="bullet"/>
      <w:lvlText w:val="o"/>
      <w:lvlJc w:val="left"/>
      <w:pPr>
        <w:ind w:left="4272" w:hanging="360"/>
      </w:pPr>
      <w:rPr>
        <w:rFonts w:ascii="Courier New" w:hAnsi="Courier New" w:cs="Courier New" w:hint="default"/>
      </w:rPr>
    </w:lvl>
    <w:lvl w:ilvl="2" w:tplc="0C0A0005">
      <w:start w:val="1"/>
      <w:numFmt w:val="bullet"/>
      <w:lvlText w:val=""/>
      <w:lvlJc w:val="left"/>
      <w:pPr>
        <w:ind w:left="4992" w:hanging="360"/>
      </w:pPr>
      <w:rPr>
        <w:rFonts w:ascii="Wingdings" w:hAnsi="Wingdings" w:hint="default"/>
      </w:rPr>
    </w:lvl>
    <w:lvl w:ilvl="3" w:tplc="0C0A0001">
      <w:start w:val="1"/>
      <w:numFmt w:val="bullet"/>
      <w:lvlText w:val=""/>
      <w:lvlJc w:val="left"/>
      <w:pPr>
        <w:ind w:left="5712" w:hanging="360"/>
      </w:pPr>
      <w:rPr>
        <w:rFonts w:ascii="Symbol" w:hAnsi="Symbol" w:hint="default"/>
      </w:rPr>
    </w:lvl>
    <w:lvl w:ilvl="4" w:tplc="0C0A0003">
      <w:start w:val="1"/>
      <w:numFmt w:val="bullet"/>
      <w:lvlText w:val="o"/>
      <w:lvlJc w:val="left"/>
      <w:pPr>
        <w:ind w:left="6432" w:hanging="360"/>
      </w:pPr>
      <w:rPr>
        <w:rFonts w:ascii="Courier New" w:hAnsi="Courier New" w:cs="Courier New" w:hint="default"/>
      </w:rPr>
    </w:lvl>
    <w:lvl w:ilvl="5" w:tplc="0C0A0005">
      <w:start w:val="1"/>
      <w:numFmt w:val="bullet"/>
      <w:lvlText w:val=""/>
      <w:lvlJc w:val="left"/>
      <w:pPr>
        <w:ind w:left="7152" w:hanging="360"/>
      </w:pPr>
      <w:rPr>
        <w:rFonts w:ascii="Wingdings" w:hAnsi="Wingdings" w:hint="default"/>
      </w:rPr>
    </w:lvl>
    <w:lvl w:ilvl="6" w:tplc="0C0A0001">
      <w:start w:val="1"/>
      <w:numFmt w:val="bullet"/>
      <w:lvlText w:val=""/>
      <w:lvlJc w:val="left"/>
      <w:pPr>
        <w:ind w:left="7872" w:hanging="360"/>
      </w:pPr>
      <w:rPr>
        <w:rFonts w:ascii="Symbol" w:hAnsi="Symbol" w:hint="default"/>
      </w:rPr>
    </w:lvl>
    <w:lvl w:ilvl="7" w:tplc="0C0A0003">
      <w:start w:val="1"/>
      <w:numFmt w:val="bullet"/>
      <w:lvlText w:val="o"/>
      <w:lvlJc w:val="left"/>
      <w:pPr>
        <w:ind w:left="8592" w:hanging="360"/>
      </w:pPr>
      <w:rPr>
        <w:rFonts w:ascii="Courier New" w:hAnsi="Courier New" w:cs="Courier New" w:hint="default"/>
      </w:rPr>
    </w:lvl>
    <w:lvl w:ilvl="8" w:tplc="0C0A0005">
      <w:start w:val="1"/>
      <w:numFmt w:val="bullet"/>
      <w:lvlText w:val=""/>
      <w:lvlJc w:val="left"/>
      <w:pPr>
        <w:ind w:left="9312" w:hanging="360"/>
      </w:pPr>
      <w:rPr>
        <w:rFonts w:ascii="Wingdings" w:hAnsi="Wingdings" w:hint="default"/>
      </w:rPr>
    </w:lvl>
  </w:abstractNum>
  <w:abstractNum w:abstractNumId="22" w15:restartNumberingAfterBreak="0">
    <w:nsid w:val="44843C51"/>
    <w:multiLevelType w:val="hybridMultilevel"/>
    <w:tmpl w:val="5270040C"/>
    <w:lvl w:ilvl="0" w:tplc="26B430DC">
      <w:numFmt w:val="bullet"/>
      <w:lvlText w:val="-"/>
      <w:lvlJc w:val="left"/>
      <w:pPr>
        <w:ind w:left="294" w:hanging="360"/>
      </w:pPr>
      <w:rPr>
        <w:rFonts w:ascii="Times New Roman" w:eastAsia="Times New Roman" w:hAnsi="Times New Roman" w:cs="Times New Roman" w:hint="default"/>
      </w:rPr>
    </w:lvl>
    <w:lvl w:ilvl="1" w:tplc="0C0A0003">
      <w:start w:val="1"/>
      <w:numFmt w:val="bullet"/>
      <w:lvlText w:val="o"/>
      <w:lvlJc w:val="left"/>
      <w:pPr>
        <w:ind w:left="1014" w:hanging="360"/>
      </w:pPr>
      <w:rPr>
        <w:rFonts w:ascii="Courier New" w:hAnsi="Courier New" w:cs="Courier New" w:hint="default"/>
      </w:rPr>
    </w:lvl>
    <w:lvl w:ilvl="2" w:tplc="0C0A0005">
      <w:start w:val="1"/>
      <w:numFmt w:val="bullet"/>
      <w:lvlText w:val=""/>
      <w:lvlJc w:val="left"/>
      <w:pPr>
        <w:ind w:left="1734" w:hanging="360"/>
      </w:pPr>
      <w:rPr>
        <w:rFonts w:ascii="Wingdings" w:hAnsi="Wingdings" w:hint="default"/>
      </w:rPr>
    </w:lvl>
    <w:lvl w:ilvl="3" w:tplc="0C0A0001">
      <w:start w:val="1"/>
      <w:numFmt w:val="bullet"/>
      <w:lvlText w:val=""/>
      <w:lvlJc w:val="left"/>
      <w:pPr>
        <w:ind w:left="2454" w:hanging="360"/>
      </w:pPr>
      <w:rPr>
        <w:rFonts w:ascii="Symbol" w:hAnsi="Symbol" w:hint="default"/>
      </w:rPr>
    </w:lvl>
    <w:lvl w:ilvl="4" w:tplc="0C0A0003">
      <w:start w:val="1"/>
      <w:numFmt w:val="bullet"/>
      <w:lvlText w:val="o"/>
      <w:lvlJc w:val="left"/>
      <w:pPr>
        <w:ind w:left="3174" w:hanging="360"/>
      </w:pPr>
      <w:rPr>
        <w:rFonts w:ascii="Courier New" w:hAnsi="Courier New" w:cs="Courier New" w:hint="default"/>
      </w:rPr>
    </w:lvl>
    <w:lvl w:ilvl="5" w:tplc="0C0A0005">
      <w:start w:val="1"/>
      <w:numFmt w:val="bullet"/>
      <w:lvlText w:val=""/>
      <w:lvlJc w:val="left"/>
      <w:pPr>
        <w:ind w:left="3894" w:hanging="360"/>
      </w:pPr>
      <w:rPr>
        <w:rFonts w:ascii="Wingdings" w:hAnsi="Wingdings" w:hint="default"/>
      </w:rPr>
    </w:lvl>
    <w:lvl w:ilvl="6" w:tplc="0C0A0001">
      <w:start w:val="1"/>
      <w:numFmt w:val="bullet"/>
      <w:lvlText w:val=""/>
      <w:lvlJc w:val="left"/>
      <w:pPr>
        <w:ind w:left="4614" w:hanging="360"/>
      </w:pPr>
      <w:rPr>
        <w:rFonts w:ascii="Symbol" w:hAnsi="Symbol" w:hint="default"/>
      </w:rPr>
    </w:lvl>
    <w:lvl w:ilvl="7" w:tplc="0C0A0003">
      <w:start w:val="1"/>
      <w:numFmt w:val="bullet"/>
      <w:lvlText w:val="o"/>
      <w:lvlJc w:val="left"/>
      <w:pPr>
        <w:ind w:left="5334" w:hanging="360"/>
      </w:pPr>
      <w:rPr>
        <w:rFonts w:ascii="Courier New" w:hAnsi="Courier New" w:cs="Courier New" w:hint="default"/>
      </w:rPr>
    </w:lvl>
    <w:lvl w:ilvl="8" w:tplc="0C0A0005">
      <w:start w:val="1"/>
      <w:numFmt w:val="bullet"/>
      <w:lvlText w:val=""/>
      <w:lvlJc w:val="left"/>
      <w:pPr>
        <w:ind w:left="6054" w:hanging="360"/>
      </w:pPr>
      <w:rPr>
        <w:rFonts w:ascii="Wingdings" w:hAnsi="Wingdings" w:hint="default"/>
      </w:rPr>
    </w:lvl>
  </w:abstractNum>
  <w:abstractNum w:abstractNumId="23" w15:restartNumberingAfterBreak="0">
    <w:nsid w:val="48A64470"/>
    <w:multiLevelType w:val="hybridMultilevel"/>
    <w:tmpl w:val="72F0DBA2"/>
    <w:lvl w:ilvl="0" w:tplc="DF123FE8">
      <w:start w:val="1"/>
      <w:numFmt w:val="lowerLetter"/>
      <w:lvlText w:val="%1)"/>
      <w:lvlJc w:val="left"/>
      <w:pPr>
        <w:ind w:left="1360" w:hanging="360"/>
      </w:pPr>
      <w:rPr>
        <w:b/>
      </w:rPr>
    </w:lvl>
    <w:lvl w:ilvl="1" w:tplc="0C0A0019" w:tentative="1">
      <w:start w:val="1"/>
      <w:numFmt w:val="lowerLetter"/>
      <w:lvlText w:val="%2."/>
      <w:lvlJc w:val="left"/>
      <w:pPr>
        <w:ind w:left="2080" w:hanging="360"/>
      </w:pPr>
    </w:lvl>
    <w:lvl w:ilvl="2" w:tplc="DF123FE8">
      <w:start w:val="1"/>
      <w:numFmt w:val="lowerLetter"/>
      <w:lvlText w:val="%3)"/>
      <w:lvlJc w:val="left"/>
      <w:pPr>
        <w:ind w:left="2800" w:hanging="180"/>
      </w:pPr>
      <w:rPr>
        <w:b/>
      </w:r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24" w15:restartNumberingAfterBreak="0">
    <w:nsid w:val="59D62122"/>
    <w:multiLevelType w:val="hybridMultilevel"/>
    <w:tmpl w:val="AD10C0A0"/>
    <w:lvl w:ilvl="0" w:tplc="26B430DC">
      <w:numFmt w:val="bullet"/>
      <w:lvlText w:val="-"/>
      <w:lvlJc w:val="left"/>
      <w:pPr>
        <w:ind w:left="294" w:hanging="360"/>
      </w:pPr>
      <w:rPr>
        <w:rFonts w:ascii="Times New Roman" w:eastAsia="Times New Roman" w:hAnsi="Times New Roman" w:cs="Times New Roman" w:hint="default"/>
      </w:rPr>
    </w:lvl>
    <w:lvl w:ilvl="1" w:tplc="0C0A0003">
      <w:start w:val="1"/>
      <w:numFmt w:val="bullet"/>
      <w:lvlText w:val="o"/>
      <w:lvlJc w:val="left"/>
      <w:pPr>
        <w:ind w:left="1014" w:hanging="360"/>
      </w:pPr>
      <w:rPr>
        <w:rFonts w:ascii="Courier New" w:hAnsi="Courier New" w:cs="Courier New" w:hint="default"/>
      </w:rPr>
    </w:lvl>
    <w:lvl w:ilvl="2" w:tplc="0C0A0005">
      <w:start w:val="1"/>
      <w:numFmt w:val="bullet"/>
      <w:lvlText w:val=""/>
      <w:lvlJc w:val="left"/>
      <w:pPr>
        <w:ind w:left="1734" w:hanging="360"/>
      </w:pPr>
      <w:rPr>
        <w:rFonts w:ascii="Wingdings" w:hAnsi="Wingdings" w:hint="default"/>
      </w:rPr>
    </w:lvl>
    <w:lvl w:ilvl="3" w:tplc="0C0A0001">
      <w:start w:val="1"/>
      <w:numFmt w:val="bullet"/>
      <w:lvlText w:val=""/>
      <w:lvlJc w:val="left"/>
      <w:pPr>
        <w:ind w:left="2454" w:hanging="360"/>
      </w:pPr>
      <w:rPr>
        <w:rFonts w:ascii="Symbol" w:hAnsi="Symbol" w:hint="default"/>
      </w:rPr>
    </w:lvl>
    <w:lvl w:ilvl="4" w:tplc="0C0A0003">
      <w:start w:val="1"/>
      <w:numFmt w:val="bullet"/>
      <w:lvlText w:val="o"/>
      <w:lvlJc w:val="left"/>
      <w:pPr>
        <w:ind w:left="3174" w:hanging="360"/>
      </w:pPr>
      <w:rPr>
        <w:rFonts w:ascii="Courier New" w:hAnsi="Courier New" w:cs="Courier New" w:hint="default"/>
      </w:rPr>
    </w:lvl>
    <w:lvl w:ilvl="5" w:tplc="0C0A0005">
      <w:start w:val="1"/>
      <w:numFmt w:val="bullet"/>
      <w:lvlText w:val=""/>
      <w:lvlJc w:val="left"/>
      <w:pPr>
        <w:ind w:left="3894" w:hanging="360"/>
      </w:pPr>
      <w:rPr>
        <w:rFonts w:ascii="Wingdings" w:hAnsi="Wingdings" w:hint="default"/>
      </w:rPr>
    </w:lvl>
    <w:lvl w:ilvl="6" w:tplc="0C0A0001">
      <w:start w:val="1"/>
      <w:numFmt w:val="bullet"/>
      <w:lvlText w:val=""/>
      <w:lvlJc w:val="left"/>
      <w:pPr>
        <w:ind w:left="4614" w:hanging="360"/>
      </w:pPr>
      <w:rPr>
        <w:rFonts w:ascii="Symbol" w:hAnsi="Symbol" w:hint="default"/>
      </w:rPr>
    </w:lvl>
    <w:lvl w:ilvl="7" w:tplc="0C0A0003">
      <w:start w:val="1"/>
      <w:numFmt w:val="bullet"/>
      <w:lvlText w:val="o"/>
      <w:lvlJc w:val="left"/>
      <w:pPr>
        <w:ind w:left="5334" w:hanging="360"/>
      </w:pPr>
      <w:rPr>
        <w:rFonts w:ascii="Courier New" w:hAnsi="Courier New" w:cs="Courier New" w:hint="default"/>
      </w:rPr>
    </w:lvl>
    <w:lvl w:ilvl="8" w:tplc="0C0A0005">
      <w:start w:val="1"/>
      <w:numFmt w:val="bullet"/>
      <w:lvlText w:val=""/>
      <w:lvlJc w:val="left"/>
      <w:pPr>
        <w:ind w:left="6054" w:hanging="360"/>
      </w:pPr>
      <w:rPr>
        <w:rFonts w:ascii="Wingdings" w:hAnsi="Wingdings" w:hint="default"/>
      </w:rPr>
    </w:lvl>
  </w:abstractNum>
  <w:abstractNum w:abstractNumId="25" w15:restartNumberingAfterBreak="0">
    <w:nsid w:val="650E2453"/>
    <w:multiLevelType w:val="hybridMultilevel"/>
    <w:tmpl w:val="71FEA040"/>
    <w:lvl w:ilvl="0" w:tplc="26B430DC">
      <w:numFmt w:val="bullet"/>
      <w:lvlText w:val="-"/>
      <w:lvlJc w:val="left"/>
      <w:pPr>
        <w:ind w:left="2484" w:hanging="360"/>
      </w:pPr>
      <w:rPr>
        <w:rFonts w:ascii="Times New Roman" w:eastAsia="Times New Roman" w:hAnsi="Times New Roman" w:cs="Times New Roman"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6" w15:restartNumberingAfterBreak="0">
    <w:nsid w:val="651362A8"/>
    <w:multiLevelType w:val="hybridMultilevel"/>
    <w:tmpl w:val="039826A6"/>
    <w:lvl w:ilvl="0" w:tplc="DF123FE8">
      <w:start w:val="1"/>
      <w:numFmt w:val="lowerLetter"/>
      <w:lvlText w:val="%1)"/>
      <w:lvlJc w:val="left"/>
      <w:pPr>
        <w:ind w:left="1360" w:hanging="360"/>
      </w:pPr>
      <w:rPr>
        <w:b/>
      </w:rPr>
    </w:lvl>
    <w:lvl w:ilvl="1" w:tplc="0C0A0019" w:tentative="1">
      <w:start w:val="1"/>
      <w:numFmt w:val="lowerLetter"/>
      <w:lvlText w:val="%2."/>
      <w:lvlJc w:val="left"/>
      <w:pPr>
        <w:ind w:left="2080" w:hanging="360"/>
      </w:pPr>
    </w:lvl>
    <w:lvl w:ilvl="2" w:tplc="DF123FE8">
      <w:start w:val="1"/>
      <w:numFmt w:val="lowerLetter"/>
      <w:lvlText w:val="%3)"/>
      <w:lvlJc w:val="left"/>
      <w:pPr>
        <w:ind w:left="2800" w:hanging="180"/>
      </w:pPr>
      <w:rPr>
        <w:b/>
      </w:r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27" w15:restartNumberingAfterBreak="0">
    <w:nsid w:val="72864E8D"/>
    <w:multiLevelType w:val="hybridMultilevel"/>
    <w:tmpl w:val="6BD6681C"/>
    <w:lvl w:ilvl="0" w:tplc="DF123FE8">
      <w:start w:val="1"/>
      <w:numFmt w:val="lowerLetter"/>
      <w:lvlText w:val="%1)"/>
      <w:lvlJc w:val="left"/>
      <w:pPr>
        <w:ind w:left="1360" w:hanging="360"/>
      </w:pPr>
      <w:rPr>
        <w:b/>
      </w:rPr>
    </w:lvl>
    <w:lvl w:ilvl="1" w:tplc="0C0A0019" w:tentative="1">
      <w:start w:val="1"/>
      <w:numFmt w:val="lowerLetter"/>
      <w:lvlText w:val="%2."/>
      <w:lvlJc w:val="left"/>
      <w:pPr>
        <w:ind w:left="2080" w:hanging="360"/>
      </w:pPr>
    </w:lvl>
    <w:lvl w:ilvl="2" w:tplc="DF123FE8">
      <w:start w:val="1"/>
      <w:numFmt w:val="lowerLetter"/>
      <w:lvlText w:val="%3)"/>
      <w:lvlJc w:val="left"/>
      <w:pPr>
        <w:ind w:left="2800" w:hanging="180"/>
      </w:pPr>
      <w:rPr>
        <w:b/>
      </w:r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28" w15:restartNumberingAfterBreak="0">
    <w:nsid w:val="763B13A0"/>
    <w:multiLevelType w:val="hybridMultilevel"/>
    <w:tmpl w:val="27A412BE"/>
    <w:lvl w:ilvl="0" w:tplc="DF123FE8">
      <w:start w:val="1"/>
      <w:numFmt w:val="lowerLetter"/>
      <w:lvlText w:val="%1)"/>
      <w:lvlJc w:val="left"/>
      <w:pPr>
        <w:ind w:left="1360" w:hanging="360"/>
      </w:pPr>
      <w:rPr>
        <w:b/>
      </w:rPr>
    </w:lvl>
    <w:lvl w:ilvl="1" w:tplc="0C0A0019" w:tentative="1">
      <w:start w:val="1"/>
      <w:numFmt w:val="lowerLetter"/>
      <w:lvlText w:val="%2."/>
      <w:lvlJc w:val="left"/>
      <w:pPr>
        <w:ind w:left="2080" w:hanging="360"/>
      </w:pPr>
    </w:lvl>
    <w:lvl w:ilvl="2" w:tplc="DF123FE8">
      <w:start w:val="1"/>
      <w:numFmt w:val="lowerLetter"/>
      <w:lvlText w:val="%3)"/>
      <w:lvlJc w:val="left"/>
      <w:pPr>
        <w:ind w:left="2800" w:hanging="180"/>
      </w:pPr>
      <w:rPr>
        <w:b/>
      </w:r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29" w15:restartNumberingAfterBreak="0">
    <w:nsid w:val="78F3622F"/>
    <w:multiLevelType w:val="hybridMultilevel"/>
    <w:tmpl w:val="ACE8BAC2"/>
    <w:lvl w:ilvl="0" w:tplc="3D3EBCEE">
      <w:start w:val="1"/>
      <w:numFmt w:val="bullet"/>
      <w:lvlText w:val="¤"/>
      <w:lvlJc w:val="left"/>
      <w:pPr>
        <w:ind w:left="1484" w:hanging="420"/>
      </w:pPr>
      <w:rPr>
        <w:rFonts w:ascii="Wingdings" w:hAnsi="Wingdings" w:hint="default"/>
        <w:color w:val="76923C" w:themeColor="accent3" w:themeShade="BF"/>
        <w:sz w:val="28"/>
      </w:rPr>
    </w:lvl>
    <w:lvl w:ilvl="1" w:tplc="26B430DC">
      <w:numFmt w:val="bullet"/>
      <w:lvlText w:val="-"/>
      <w:lvlJc w:val="left"/>
      <w:pPr>
        <w:tabs>
          <w:tab w:val="num" w:pos="2819"/>
        </w:tabs>
        <w:ind w:left="2819" w:hanging="1035"/>
      </w:pPr>
      <w:rPr>
        <w:rFonts w:ascii="Times New Roman" w:eastAsia="Times New Roman" w:hAnsi="Times New Roman" w:cs="Times New Roman" w:hint="default"/>
      </w:rPr>
    </w:lvl>
    <w:lvl w:ilvl="2" w:tplc="18969CE8">
      <w:start w:val="1"/>
      <w:numFmt w:val="lowerLetter"/>
      <w:lvlText w:val="%3)"/>
      <w:lvlJc w:val="left"/>
      <w:pPr>
        <w:ind w:left="3044" w:hanging="360"/>
      </w:pPr>
      <w:rPr>
        <w:rFonts w:hint="default"/>
        <w:b/>
      </w:rPr>
    </w:lvl>
    <w:lvl w:ilvl="3" w:tplc="0C0A000F" w:tentative="1">
      <w:start w:val="1"/>
      <w:numFmt w:val="decimal"/>
      <w:lvlText w:val="%4."/>
      <w:lvlJc w:val="left"/>
      <w:pPr>
        <w:ind w:left="3584" w:hanging="360"/>
      </w:pPr>
    </w:lvl>
    <w:lvl w:ilvl="4" w:tplc="0C0A0019" w:tentative="1">
      <w:start w:val="1"/>
      <w:numFmt w:val="lowerLetter"/>
      <w:lvlText w:val="%5."/>
      <w:lvlJc w:val="left"/>
      <w:pPr>
        <w:ind w:left="4304" w:hanging="360"/>
      </w:pPr>
    </w:lvl>
    <w:lvl w:ilvl="5" w:tplc="0C0A001B" w:tentative="1">
      <w:start w:val="1"/>
      <w:numFmt w:val="lowerRoman"/>
      <w:lvlText w:val="%6."/>
      <w:lvlJc w:val="right"/>
      <w:pPr>
        <w:ind w:left="5024" w:hanging="180"/>
      </w:pPr>
    </w:lvl>
    <w:lvl w:ilvl="6" w:tplc="0C0A000F" w:tentative="1">
      <w:start w:val="1"/>
      <w:numFmt w:val="decimal"/>
      <w:lvlText w:val="%7."/>
      <w:lvlJc w:val="left"/>
      <w:pPr>
        <w:ind w:left="5744" w:hanging="360"/>
      </w:pPr>
    </w:lvl>
    <w:lvl w:ilvl="7" w:tplc="0C0A0019" w:tentative="1">
      <w:start w:val="1"/>
      <w:numFmt w:val="lowerLetter"/>
      <w:lvlText w:val="%8."/>
      <w:lvlJc w:val="left"/>
      <w:pPr>
        <w:ind w:left="6464" w:hanging="360"/>
      </w:pPr>
    </w:lvl>
    <w:lvl w:ilvl="8" w:tplc="0C0A001B" w:tentative="1">
      <w:start w:val="1"/>
      <w:numFmt w:val="lowerRoman"/>
      <w:lvlText w:val="%9."/>
      <w:lvlJc w:val="right"/>
      <w:pPr>
        <w:ind w:left="7184" w:hanging="180"/>
      </w:pPr>
    </w:lvl>
  </w:abstractNum>
  <w:abstractNum w:abstractNumId="30" w15:restartNumberingAfterBreak="0">
    <w:nsid w:val="7A363D05"/>
    <w:multiLevelType w:val="hybridMultilevel"/>
    <w:tmpl w:val="7728DAE4"/>
    <w:lvl w:ilvl="0" w:tplc="DF123FE8">
      <w:start w:val="1"/>
      <w:numFmt w:val="lowerLetter"/>
      <w:lvlText w:val="%1)"/>
      <w:lvlJc w:val="left"/>
      <w:pPr>
        <w:ind w:left="1360" w:hanging="360"/>
      </w:pPr>
      <w:rPr>
        <w:b/>
      </w:rPr>
    </w:lvl>
    <w:lvl w:ilvl="1" w:tplc="0C0A0019" w:tentative="1">
      <w:start w:val="1"/>
      <w:numFmt w:val="lowerLetter"/>
      <w:lvlText w:val="%2."/>
      <w:lvlJc w:val="left"/>
      <w:pPr>
        <w:ind w:left="2080" w:hanging="360"/>
      </w:pPr>
    </w:lvl>
    <w:lvl w:ilvl="2" w:tplc="DF123FE8">
      <w:start w:val="1"/>
      <w:numFmt w:val="lowerLetter"/>
      <w:lvlText w:val="%3)"/>
      <w:lvlJc w:val="left"/>
      <w:pPr>
        <w:ind w:left="2800" w:hanging="180"/>
      </w:pPr>
      <w:rPr>
        <w:b/>
      </w:r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31" w15:restartNumberingAfterBreak="0">
    <w:nsid w:val="7F093E5F"/>
    <w:multiLevelType w:val="multilevel"/>
    <w:tmpl w:val="0784D5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5"/>
  </w:num>
  <w:num w:numId="2">
    <w:abstractNumId w:val="1"/>
  </w:num>
  <w:num w:numId="3">
    <w:abstractNumId w:val="12"/>
  </w:num>
  <w:num w:numId="4">
    <w:abstractNumId w:val="25"/>
  </w:num>
  <w:num w:numId="5">
    <w:abstractNumId w:val="1"/>
  </w:num>
  <w:num w:numId="6">
    <w:abstractNumId w:val="25"/>
  </w:num>
  <w:num w:numId="7">
    <w:abstractNumId w:val="21"/>
  </w:num>
  <w:num w:numId="8">
    <w:abstractNumId w:val="0"/>
  </w:num>
  <w:num w:numId="9">
    <w:abstractNumId w:val="16"/>
  </w:num>
  <w:num w:numId="10">
    <w:abstractNumId w:val="24"/>
  </w:num>
  <w:num w:numId="11">
    <w:abstractNumId w:val="22"/>
  </w:num>
  <w:num w:numId="12">
    <w:abstractNumId w:val="20"/>
  </w:num>
  <w:num w:numId="13">
    <w:abstractNumId w:val="14"/>
  </w:num>
  <w:num w:numId="14">
    <w:abstractNumId w:val="2"/>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9"/>
  </w:num>
  <w:num w:numId="22">
    <w:abstractNumId w:val="28"/>
  </w:num>
  <w:num w:numId="23">
    <w:abstractNumId w:val="13"/>
  </w:num>
  <w:num w:numId="24">
    <w:abstractNumId w:val="17"/>
  </w:num>
  <w:num w:numId="25">
    <w:abstractNumId w:val="23"/>
  </w:num>
  <w:num w:numId="26">
    <w:abstractNumId w:val="8"/>
  </w:num>
  <w:num w:numId="27">
    <w:abstractNumId w:val="26"/>
  </w:num>
  <w:num w:numId="28">
    <w:abstractNumId w:val="30"/>
  </w:num>
  <w:num w:numId="29">
    <w:abstractNumId w:val="27"/>
  </w:num>
  <w:num w:numId="30">
    <w:abstractNumId w:val="6"/>
  </w:num>
  <w:num w:numId="31">
    <w:abstractNumId w:val="9"/>
  </w:num>
  <w:num w:numId="32">
    <w:abstractNumId w:val="29"/>
  </w:num>
  <w:num w:numId="33">
    <w:abstractNumId w:val="15"/>
  </w:num>
  <w:num w:numId="34">
    <w:abstractNumId w:val="15"/>
  </w:num>
  <w:num w:numId="35">
    <w:abstractNumId w:val="15"/>
  </w:num>
  <w:num w:numId="36">
    <w:abstractNumId w:val="15"/>
  </w:num>
  <w:num w:numId="37">
    <w:abstractNumId w:val="15"/>
  </w:num>
  <w:num w:numId="38">
    <w:abstractNumId w:val="10"/>
  </w:num>
  <w:num w:numId="39">
    <w:abstractNumId w:val="4"/>
  </w:num>
  <w:num w:numId="40">
    <w:abstractNumId w:val="5"/>
  </w:num>
  <w:num w:numId="41">
    <w:abstractNumId w:val="3"/>
  </w:num>
  <w:num w:numId="42">
    <w:abstractNumId w:val="11"/>
  </w:num>
  <w:num w:numId="43">
    <w:abstractNumId w:val="15"/>
  </w:num>
  <w:num w:numId="44">
    <w:abstractNumId w:val="31"/>
  </w:num>
  <w:num w:numId="45">
    <w:abstractNumId w:val="15"/>
  </w:num>
  <w:num w:numId="46">
    <w:abstractNumId w:val="15"/>
  </w:num>
  <w:num w:numId="47">
    <w:abstractNumId w:val="18"/>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88"/>
    <w:rsid w:val="00007E41"/>
    <w:rsid w:val="00045A68"/>
    <w:rsid w:val="00052BEF"/>
    <w:rsid w:val="00065A4C"/>
    <w:rsid w:val="000E49D2"/>
    <w:rsid w:val="000E4F1F"/>
    <w:rsid w:val="00100FB7"/>
    <w:rsid w:val="00103726"/>
    <w:rsid w:val="00123CB8"/>
    <w:rsid w:val="00125137"/>
    <w:rsid w:val="001523EC"/>
    <w:rsid w:val="0017374E"/>
    <w:rsid w:val="00182D53"/>
    <w:rsid w:val="00183F30"/>
    <w:rsid w:val="001A0C88"/>
    <w:rsid w:val="001B4907"/>
    <w:rsid w:val="001C0F26"/>
    <w:rsid w:val="00231AB4"/>
    <w:rsid w:val="002410E9"/>
    <w:rsid w:val="00257FE7"/>
    <w:rsid w:val="0026531E"/>
    <w:rsid w:val="002701BB"/>
    <w:rsid w:val="00284CC2"/>
    <w:rsid w:val="0028546D"/>
    <w:rsid w:val="00296625"/>
    <w:rsid w:val="002B7543"/>
    <w:rsid w:val="00322059"/>
    <w:rsid w:val="00322808"/>
    <w:rsid w:val="00383E66"/>
    <w:rsid w:val="00387160"/>
    <w:rsid w:val="003E4065"/>
    <w:rsid w:val="00403124"/>
    <w:rsid w:val="004142AF"/>
    <w:rsid w:val="004170CD"/>
    <w:rsid w:val="00430D31"/>
    <w:rsid w:val="004451B2"/>
    <w:rsid w:val="00446BF6"/>
    <w:rsid w:val="00452D89"/>
    <w:rsid w:val="00474F52"/>
    <w:rsid w:val="004915AD"/>
    <w:rsid w:val="00497E5D"/>
    <w:rsid w:val="00544BC7"/>
    <w:rsid w:val="005604F9"/>
    <w:rsid w:val="005760CD"/>
    <w:rsid w:val="005972A8"/>
    <w:rsid w:val="005C6DE3"/>
    <w:rsid w:val="005E33D6"/>
    <w:rsid w:val="006536B4"/>
    <w:rsid w:val="00662302"/>
    <w:rsid w:val="00663ED3"/>
    <w:rsid w:val="006C6930"/>
    <w:rsid w:val="006D2A22"/>
    <w:rsid w:val="006D41E6"/>
    <w:rsid w:val="006E06D2"/>
    <w:rsid w:val="006F1248"/>
    <w:rsid w:val="00706419"/>
    <w:rsid w:val="00717D37"/>
    <w:rsid w:val="00723F8E"/>
    <w:rsid w:val="007747C5"/>
    <w:rsid w:val="007963EB"/>
    <w:rsid w:val="007A1914"/>
    <w:rsid w:val="007C3C5B"/>
    <w:rsid w:val="007C7A48"/>
    <w:rsid w:val="007D5CE8"/>
    <w:rsid w:val="007D6ADB"/>
    <w:rsid w:val="007E3C9B"/>
    <w:rsid w:val="007F2851"/>
    <w:rsid w:val="00815A2C"/>
    <w:rsid w:val="00823F8A"/>
    <w:rsid w:val="008318AC"/>
    <w:rsid w:val="00857B8A"/>
    <w:rsid w:val="00877A4D"/>
    <w:rsid w:val="00883CF0"/>
    <w:rsid w:val="008B47B8"/>
    <w:rsid w:val="008E391A"/>
    <w:rsid w:val="008F54EB"/>
    <w:rsid w:val="009319B7"/>
    <w:rsid w:val="00931A6B"/>
    <w:rsid w:val="009458E9"/>
    <w:rsid w:val="009E3D62"/>
    <w:rsid w:val="00A07115"/>
    <w:rsid w:val="00A16617"/>
    <w:rsid w:val="00A41A7F"/>
    <w:rsid w:val="00A76B05"/>
    <w:rsid w:val="00A84A58"/>
    <w:rsid w:val="00A92BE1"/>
    <w:rsid w:val="00A95705"/>
    <w:rsid w:val="00AB4796"/>
    <w:rsid w:val="00AD3C38"/>
    <w:rsid w:val="00B15A5E"/>
    <w:rsid w:val="00B21E1F"/>
    <w:rsid w:val="00B23573"/>
    <w:rsid w:val="00B80C71"/>
    <w:rsid w:val="00BD25C6"/>
    <w:rsid w:val="00C64FDB"/>
    <w:rsid w:val="00CB4156"/>
    <w:rsid w:val="00D11240"/>
    <w:rsid w:val="00D51002"/>
    <w:rsid w:val="00D57386"/>
    <w:rsid w:val="00DA74F9"/>
    <w:rsid w:val="00DF2A26"/>
    <w:rsid w:val="00E21585"/>
    <w:rsid w:val="00E60E47"/>
    <w:rsid w:val="00E63446"/>
    <w:rsid w:val="00E663F0"/>
    <w:rsid w:val="00E849F9"/>
    <w:rsid w:val="00E97ABC"/>
    <w:rsid w:val="00EB56BF"/>
    <w:rsid w:val="00ED5C4A"/>
    <w:rsid w:val="00F000F0"/>
    <w:rsid w:val="00F004D2"/>
    <w:rsid w:val="00F12C09"/>
    <w:rsid w:val="00F179D7"/>
    <w:rsid w:val="00F2536F"/>
    <w:rsid w:val="00F321E9"/>
    <w:rsid w:val="00F42EFC"/>
    <w:rsid w:val="00F629AA"/>
    <w:rsid w:val="00F6367D"/>
    <w:rsid w:val="00F818A4"/>
    <w:rsid w:val="00FA5175"/>
    <w:rsid w:val="00FD55B9"/>
    <w:rsid w:val="00FE14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D9FE8"/>
  <w15:docId w15:val="{D44F99E5-8FCE-42DC-B6E3-A51B2934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aliases w:val="Prog_Apartados"/>
    <w:basedOn w:val="Normal"/>
    <w:uiPriority w:val="34"/>
    <w:qFormat/>
    <w:rsid w:val="001523EC"/>
    <w:pPr>
      <w:spacing w:after="200" w:line="276" w:lineRule="auto"/>
      <w:ind w:left="720"/>
      <w:contextualSpacing/>
    </w:pPr>
    <w:rPr>
      <w:rFonts w:ascii="Calibri" w:hAnsi="Calibri"/>
      <w:sz w:val="22"/>
      <w:szCs w:val="22"/>
      <w:lang w:val="es-ES" w:eastAsia="es-ES"/>
    </w:rPr>
  </w:style>
  <w:style w:type="paragraph" w:customStyle="1" w:styleId="Default">
    <w:name w:val="Default"/>
    <w:rsid w:val="001523EC"/>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uiPriority w:val="39"/>
    <w:rsid w:val="009458E9"/>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1A6B"/>
    <w:pPr>
      <w:tabs>
        <w:tab w:val="center" w:pos="4252"/>
        <w:tab w:val="right" w:pos="8504"/>
      </w:tabs>
    </w:pPr>
  </w:style>
  <w:style w:type="character" w:customStyle="1" w:styleId="EncabezadoCar">
    <w:name w:val="Encabezado Car"/>
    <w:basedOn w:val="Fuentedeprrafopredeter"/>
    <w:link w:val="Encabezado"/>
    <w:uiPriority w:val="99"/>
    <w:rsid w:val="00931A6B"/>
  </w:style>
  <w:style w:type="paragraph" w:styleId="Piedepgina">
    <w:name w:val="footer"/>
    <w:basedOn w:val="Normal"/>
    <w:link w:val="PiedepginaCar"/>
    <w:uiPriority w:val="99"/>
    <w:unhideWhenUsed/>
    <w:rsid w:val="00931A6B"/>
    <w:pPr>
      <w:tabs>
        <w:tab w:val="center" w:pos="4252"/>
        <w:tab w:val="right" w:pos="8504"/>
      </w:tabs>
    </w:pPr>
  </w:style>
  <w:style w:type="character" w:customStyle="1" w:styleId="PiedepginaCar">
    <w:name w:val="Pie de página Car"/>
    <w:basedOn w:val="Fuentedeprrafopredeter"/>
    <w:link w:val="Piedepgina"/>
    <w:uiPriority w:val="99"/>
    <w:rsid w:val="00931A6B"/>
  </w:style>
  <w:style w:type="paragraph" w:customStyle="1" w:styleId="Pa6">
    <w:name w:val="Pa6"/>
    <w:basedOn w:val="Default"/>
    <w:next w:val="Default"/>
    <w:uiPriority w:val="99"/>
    <w:rsid w:val="00383E66"/>
    <w:pPr>
      <w:spacing w:line="201" w:lineRule="atLeast"/>
    </w:pPr>
    <w:rPr>
      <w:color w:val="auto"/>
    </w:rPr>
  </w:style>
  <w:style w:type="table" w:styleId="Sombreadomedio2-nfasis6">
    <w:name w:val="Medium Shading 2 Accent 6"/>
    <w:basedOn w:val="Tablanormal"/>
    <w:uiPriority w:val="64"/>
    <w:rsid w:val="00383E66"/>
    <w:rPr>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tuloTDC">
    <w:name w:val="TOC Heading"/>
    <w:basedOn w:val="Ttulo1"/>
    <w:next w:val="Normal"/>
    <w:uiPriority w:val="39"/>
    <w:semiHidden/>
    <w:unhideWhenUsed/>
    <w:qFormat/>
    <w:rsid w:val="007D5CE8"/>
    <w:pPr>
      <w:keepLines/>
      <w:numPr>
        <w:numId w:val="0"/>
      </w:numPr>
      <w:spacing w:before="480" w:after="0" w:line="276" w:lineRule="auto"/>
      <w:outlineLvl w:val="9"/>
    </w:pPr>
    <w:rPr>
      <w:color w:val="365F91" w:themeColor="accent1" w:themeShade="BF"/>
      <w:kern w:val="0"/>
      <w:sz w:val="28"/>
      <w:szCs w:val="28"/>
      <w:lang w:val="es-ES" w:eastAsia="es-ES"/>
    </w:rPr>
  </w:style>
  <w:style w:type="paragraph" w:styleId="TDC1">
    <w:name w:val="toc 1"/>
    <w:basedOn w:val="Normal"/>
    <w:next w:val="Normal"/>
    <w:autoRedefine/>
    <w:uiPriority w:val="39"/>
    <w:unhideWhenUsed/>
    <w:rsid w:val="007D5CE8"/>
    <w:pPr>
      <w:spacing w:after="100"/>
    </w:pPr>
  </w:style>
  <w:style w:type="character" w:styleId="Hipervnculo">
    <w:name w:val="Hyperlink"/>
    <w:basedOn w:val="Fuentedeprrafopredeter"/>
    <w:uiPriority w:val="99"/>
    <w:unhideWhenUsed/>
    <w:rsid w:val="007D5CE8"/>
    <w:rPr>
      <w:color w:val="0000FF" w:themeColor="hyperlink"/>
      <w:u w:val="single"/>
    </w:rPr>
  </w:style>
  <w:style w:type="paragraph" w:styleId="Textodeglobo">
    <w:name w:val="Balloon Text"/>
    <w:basedOn w:val="Normal"/>
    <w:link w:val="TextodegloboCar"/>
    <w:uiPriority w:val="99"/>
    <w:semiHidden/>
    <w:unhideWhenUsed/>
    <w:rsid w:val="007D5CE8"/>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674370">
      <w:bodyDiv w:val="1"/>
      <w:marLeft w:val="0"/>
      <w:marRight w:val="0"/>
      <w:marTop w:val="0"/>
      <w:marBottom w:val="0"/>
      <w:divBdr>
        <w:top w:val="none" w:sz="0" w:space="0" w:color="auto"/>
        <w:left w:val="none" w:sz="0" w:space="0" w:color="auto"/>
        <w:bottom w:val="none" w:sz="0" w:space="0" w:color="auto"/>
        <w:right w:val="none" w:sz="0" w:space="0" w:color="auto"/>
      </w:divBdr>
    </w:div>
    <w:div w:id="1062867004">
      <w:bodyDiv w:val="1"/>
      <w:marLeft w:val="0"/>
      <w:marRight w:val="0"/>
      <w:marTop w:val="0"/>
      <w:marBottom w:val="0"/>
      <w:divBdr>
        <w:top w:val="none" w:sz="0" w:space="0" w:color="auto"/>
        <w:left w:val="none" w:sz="0" w:space="0" w:color="auto"/>
        <w:bottom w:val="none" w:sz="0" w:space="0" w:color="auto"/>
        <w:right w:val="none" w:sz="0" w:space="0" w:color="auto"/>
      </w:divBdr>
    </w:div>
    <w:div w:id="1397431338">
      <w:bodyDiv w:val="1"/>
      <w:marLeft w:val="0"/>
      <w:marRight w:val="0"/>
      <w:marTop w:val="0"/>
      <w:marBottom w:val="0"/>
      <w:divBdr>
        <w:top w:val="none" w:sz="0" w:space="0" w:color="auto"/>
        <w:left w:val="none" w:sz="0" w:space="0" w:color="auto"/>
        <w:bottom w:val="none" w:sz="0" w:space="0" w:color="auto"/>
        <w:right w:val="none" w:sz="0" w:space="0" w:color="auto"/>
      </w:divBdr>
    </w:div>
    <w:div w:id="1973948161">
      <w:bodyDiv w:val="1"/>
      <w:marLeft w:val="0"/>
      <w:marRight w:val="0"/>
      <w:marTop w:val="0"/>
      <w:marBottom w:val="0"/>
      <w:divBdr>
        <w:top w:val="none" w:sz="0" w:space="0" w:color="auto"/>
        <w:left w:val="none" w:sz="0" w:space="0" w:color="auto"/>
        <w:bottom w:val="none" w:sz="0" w:space="0" w:color="auto"/>
        <w:right w:val="none" w:sz="0" w:space="0" w:color="auto"/>
      </w:divBdr>
    </w:div>
    <w:div w:id="199374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C372F-3F87-46E6-8005-DF762D47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9318</Words>
  <Characters>51251</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dc:creator>
  <cp:lastModifiedBy>PC</cp:lastModifiedBy>
  <cp:revision>2</cp:revision>
  <dcterms:created xsi:type="dcterms:W3CDTF">2020-11-14T10:35:00Z</dcterms:created>
  <dcterms:modified xsi:type="dcterms:W3CDTF">2020-11-14T10:35:00Z</dcterms:modified>
</cp:coreProperties>
</file>