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80" w:rsidRPr="004C1BDE" w:rsidRDefault="00266A80" w:rsidP="00266A80">
      <w:pPr>
        <w:jc w:val="center"/>
        <w:rPr>
          <w:b/>
          <w:noProof/>
          <w:sz w:val="40"/>
          <w:szCs w:val="40"/>
          <w:lang w:eastAsia="es-ES"/>
        </w:rPr>
      </w:pPr>
      <w:r w:rsidRPr="004C1BDE">
        <w:rPr>
          <w:b/>
          <w:noProof/>
          <w:sz w:val="40"/>
          <w:szCs w:val="40"/>
          <w:lang w:eastAsia="es-ES"/>
        </w:rPr>
        <w:t>EL BALONMANO</w:t>
      </w:r>
    </w:p>
    <w:p w:rsidR="00266A80" w:rsidRDefault="00266A80">
      <w:pPr>
        <w:rPr>
          <w:noProof/>
          <w:lang w:eastAsia="es-ES"/>
        </w:rPr>
      </w:pPr>
    </w:p>
    <w:p w:rsidR="00BC7222" w:rsidRDefault="00266A80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5400675" cy="303847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1" name="Imagen 1" descr="Resultado de imagen de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lonm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A80" w:rsidRPr="004C1BDE" w:rsidRDefault="00266A80">
      <w:pPr>
        <w:rPr>
          <w:b/>
          <w:sz w:val="32"/>
          <w:szCs w:val="32"/>
        </w:rPr>
      </w:pPr>
      <w:r w:rsidRPr="004C1BDE">
        <w:rPr>
          <w:b/>
          <w:sz w:val="32"/>
          <w:szCs w:val="32"/>
        </w:rPr>
        <w:t>HISTORIA DEL BALONMANO</w:t>
      </w:r>
    </w:p>
    <w:p w:rsidR="00266A80" w:rsidRDefault="00266A80" w:rsidP="00266A8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El balonmano es un deporte de reciente creación, aunque existen referencias de juegos de balón con la mano Grecia, Roma y en la Edad Media.</w:t>
      </w:r>
    </w:p>
    <w:p w:rsidR="00266A80" w:rsidRDefault="00266A80" w:rsidP="00266A8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 cuanto a sus orígenes modernos, diversos países, como Dinamarca, República Checa, Uruguay o Alemania, pretenden ser los creadores de este deporte.</w:t>
      </w:r>
    </w:p>
    <w:p w:rsidR="00266A80" w:rsidRDefault="00266A80" w:rsidP="00266A8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primera modalidad olímpica del balonmano, denominada de campo, fue reglamentada en 1918 por Karl </w:t>
      </w:r>
      <w:proofErr w:type="spellStart"/>
      <w:r>
        <w:rPr>
          <w:sz w:val="24"/>
          <w:szCs w:val="24"/>
        </w:rPr>
        <w:t>Schelelnz</w:t>
      </w:r>
      <w:proofErr w:type="spellEnd"/>
      <w:r>
        <w:rPr>
          <w:sz w:val="24"/>
          <w:szCs w:val="24"/>
        </w:rPr>
        <w:t xml:space="preserve">. Se jugaba en un campo grande, de 80 x 40 metros y las reglas eran similares a las del fútbol, con la diferencia que se jugaba con la mano. En los Juegos Olímpicos de Ámsterdam, en 1928, se celebró una demostración de balonmano de campo y en la Olimpiada de Berlín, en 1936, formó parte del calendario de pruebas. Esta modalidad fue sustituida por el actual balonmano, realizado en sala. Lo inventaron los países nórdicos, especialmente Dinamarca y Suecia, para poder practicarlo durante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invierno. Su principal característica radica en la disminución del tamaño del terreno de juego y del número de jugadores. Formó parte del calendario olímpico por primera vez en los Juegos de </w:t>
      </w:r>
      <w:proofErr w:type="spellStart"/>
      <w:r>
        <w:rPr>
          <w:sz w:val="24"/>
          <w:szCs w:val="24"/>
        </w:rPr>
        <w:t>Munich</w:t>
      </w:r>
      <w:proofErr w:type="spellEnd"/>
      <w:r>
        <w:rPr>
          <w:sz w:val="24"/>
          <w:szCs w:val="24"/>
        </w:rPr>
        <w:t>, en 1972.</w:t>
      </w:r>
    </w:p>
    <w:p w:rsidR="004C1BDE" w:rsidRDefault="004C1BDE" w:rsidP="004C1BD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132715</wp:posOffset>
            </wp:positionV>
            <wp:extent cx="2305050" cy="1819275"/>
            <wp:effectExtent l="19050" t="0" r="0" b="0"/>
            <wp:wrapThrough wrapText="bothSides">
              <wp:wrapPolygon edited="0">
                <wp:start x="-179" y="0"/>
                <wp:lineTo x="-179" y="21487"/>
                <wp:lineTo x="21600" y="21487"/>
                <wp:lineTo x="21600" y="0"/>
                <wp:lineTo x="-179" y="0"/>
              </wp:wrapPolygon>
            </wp:wrapThrough>
            <wp:docPr id="5" name="Imagen 4" descr="Resultado de imagen de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balonm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REGLAS BÁSICAS</w:t>
      </w: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El espacio de juego.</w:t>
      </w:r>
      <w:r>
        <w:rPr>
          <w:sz w:val="24"/>
          <w:szCs w:val="24"/>
        </w:rPr>
        <w:t xml:space="preserve"> Es un rectángulo de 40 x 20 metros. </w:t>
      </w:r>
    </w:p>
    <w:p w:rsidR="004C1BDE" w:rsidRDefault="004C1BDE" w:rsidP="004C1BDE">
      <w:pPr>
        <w:pStyle w:val="Prrafodelista"/>
        <w:spacing w:after="0"/>
        <w:ind w:left="1425"/>
        <w:jc w:val="both"/>
        <w:rPr>
          <w:sz w:val="24"/>
          <w:szCs w:val="24"/>
        </w:rPr>
      </w:pPr>
      <w:r>
        <w:rPr>
          <w:sz w:val="24"/>
          <w:szCs w:val="24"/>
        </w:rPr>
        <w:t>En este espacio encontraremos:</w:t>
      </w:r>
    </w:p>
    <w:p w:rsidR="004C1BDE" w:rsidRDefault="004C1BDE" w:rsidP="004C1BD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Las áreas de portería. </w:t>
      </w:r>
      <w:r>
        <w:rPr>
          <w:sz w:val="24"/>
          <w:szCs w:val="24"/>
        </w:rPr>
        <w:t>Delimitadas por una línea continua denominada línea de área de portería, trazada a 6 metros de ésta, son zonas prohibidas para los jugadores/as de campo excepto portero/a.</w:t>
      </w:r>
    </w:p>
    <w:p w:rsidR="004C1BDE" w:rsidRDefault="004C1BDE" w:rsidP="004C1BD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Las zonas de golpe franco.</w:t>
      </w:r>
      <w:r>
        <w:rPr>
          <w:sz w:val="24"/>
          <w:szCs w:val="24"/>
        </w:rPr>
        <w:t xml:space="preserve"> Delimitadas por las líneas de área de portería y las líneas de golpe franco, discontinuas y situadas a 9 metros de la portería.</w:t>
      </w:r>
    </w:p>
    <w:p w:rsidR="004C1BDE" w:rsidRDefault="004C1BDE" w:rsidP="004C1BD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La línea central.</w:t>
      </w:r>
      <w:r>
        <w:rPr>
          <w:sz w:val="24"/>
          <w:szCs w:val="24"/>
        </w:rPr>
        <w:t xml:space="preserve"> Divide el campo en dos mitades.</w:t>
      </w:r>
    </w:p>
    <w:p w:rsidR="004C1BDE" w:rsidRDefault="004C1BDE" w:rsidP="004C1BDE">
      <w:pPr>
        <w:spacing w:after="0"/>
        <w:jc w:val="both"/>
        <w:rPr>
          <w:sz w:val="24"/>
          <w:szCs w:val="24"/>
        </w:rPr>
      </w:pPr>
    </w:p>
    <w:p w:rsidR="004C1BDE" w:rsidRDefault="004C1BDE" w:rsidP="004C1BD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El balón. </w:t>
      </w:r>
      <w:r>
        <w:rPr>
          <w:sz w:val="24"/>
          <w:szCs w:val="24"/>
        </w:rPr>
        <w:t>Se puede coger con una sola mano. Existen, según las diferentes categorías, distintas medidas en la circunferencia y peso del balón.</w:t>
      </w:r>
    </w:p>
    <w:p w:rsidR="004C1BDE" w:rsidRDefault="001F3A2B" w:rsidP="004C1BD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Las porterías.</w:t>
      </w:r>
      <w:r>
        <w:rPr>
          <w:sz w:val="24"/>
          <w:szCs w:val="24"/>
        </w:rPr>
        <w:t xml:space="preserve"> Miden 3 metros de largo por 2 metros de alto.</w:t>
      </w:r>
    </w:p>
    <w:p w:rsidR="001F3A2B" w:rsidRDefault="001F3A2B" w:rsidP="004C1BD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Las formas de jugar el balón.</w:t>
      </w:r>
      <w:r>
        <w:rPr>
          <w:sz w:val="24"/>
          <w:szCs w:val="24"/>
        </w:rPr>
        <w:t xml:space="preserve"> Podemos tenerlo durante un máximo de 3 segundos en el suelo o en las manos y manteniéndolo en las manos dar hasta tres pasos como máximo.</w:t>
      </w:r>
    </w:p>
    <w:p w:rsidR="001F3A2B" w:rsidRDefault="001F3A2B" w:rsidP="001F3A2B">
      <w:pPr>
        <w:pStyle w:val="Prrafodelista"/>
        <w:spacing w:after="0"/>
        <w:ind w:left="1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podemos tocarlo repetidas veces sin que, mientras tanto, haya tocado portería, otro jugador o el suelo. Tampoco está permitido tocarlo con los pies o las piernas ni lanzarlo voluntariamente fuera del terreno de juego.</w:t>
      </w:r>
    </w:p>
    <w:p w:rsidR="001F3A2B" w:rsidRDefault="001F3A2B" w:rsidP="001F3A2B">
      <w:pPr>
        <w:pStyle w:val="Prrafodelista"/>
        <w:numPr>
          <w:ilvl w:val="0"/>
          <w:numId w:val="3"/>
        </w:numPr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 participación de los jugadores/as. </w:t>
      </w:r>
      <w:r>
        <w:rPr>
          <w:sz w:val="24"/>
          <w:szCs w:val="24"/>
        </w:rPr>
        <w:t>El cambio de jugadores/as es ilimitado y se puede hacer en cualquier momento, por la zona de cambios. Pueden participar hasta 12 jugadores/as del mismo equipo siempre que no participen simultáneamente más de 7 por cada uno.</w:t>
      </w:r>
    </w:p>
    <w:p w:rsidR="001F3A2B" w:rsidRDefault="001F3A2B" w:rsidP="001F3A2B">
      <w:pPr>
        <w:pStyle w:val="Prrafodelista"/>
        <w:numPr>
          <w:ilvl w:val="0"/>
          <w:numId w:val="3"/>
        </w:numPr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La regulación del tiempo.</w:t>
      </w:r>
      <w:r>
        <w:rPr>
          <w:sz w:val="24"/>
          <w:szCs w:val="24"/>
        </w:rPr>
        <w:t xml:space="preserve"> Con jugadores/as mayores de 18 años la duración del partido es de dos tiempos de 30 minutos cada uno, con un descanso de 10 minutos entre ambas partes.</w:t>
      </w:r>
    </w:p>
    <w:p w:rsidR="001F3A2B" w:rsidRDefault="001F3A2B" w:rsidP="001F3A2B">
      <w:pPr>
        <w:pStyle w:val="Prrafodelista"/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Los árbitros pueden pitar juego pasivo cuando consideren que un equipo no tiene mentalidad ofensiva y tan solo buscan mantener la posesión del balón.</w:t>
      </w:r>
    </w:p>
    <w:p w:rsidR="001F3A2B" w:rsidRDefault="001F3A2B" w:rsidP="001F3A2B">
      <w:pPr>
        <w:pStyle w:val="Prrafodelista"/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Las puestas en juego del balón después de la señalización arbitral son antes de 3 segundos. El tiempo máximo de posesión del balón de un jugador sin jugarlo es de 3 segundos.</w:t>
      </w:r>
    </w:p>
    <w:p w:rsidR="001F3A2B" w:rsidRDefault="001F3A2B" w:rsidP="001F3A2B">
      <w:pPr>
        <w:pStyle w:val="Prrafodelista"/>
        <w:numPr>
          <w:ilvl w:val="0"/>
          <w:numId w:val="6"/>
        </w:numPr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Las relaciones con los adversarios. </w:t>
      </w:r>
      <w:r>
        <w:rPr>
          <w:sz w:val="24"/>
          <w:szCs w:val="24"/>
        </w:rPr>
        <w:t>Su regulación constituye la parte más importante del deporte puesto que de una correcta aplicación depende en gran medida que éste no sea un juego violento.</w:t>
      </w:r>
    </w:p>
    <w:p w:rsidR="001F3A2B" w:rsidRDefault="00425614" w:rsidP="00425614">
      <w:pPr>
        <w:pStyle w:val="Prrafodelista"/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pueden utilizar los brazos y las manos para apoderarse del balón y bloquear el camino al contrario con el tronco, aunque no esté en posesión del balón.</w:t>
      </w:r>
    </w:p>
    <w:p w:rsidR="00425614" w:rsidRDefault="00425614" w:rsidP="00425614">
      <w:pPr>
        <w:pStyle w:val="Prrafodelista"/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No está permitido bloquear, coger, golpear o empujar al contrario con los brazos, manos o piernas. Tampoco podemos arrebatar ni golpear el balón, cuando éste lo tiene cogido con una o dos manos.</w:t>
      </w:r>
    </w:p>
    <w:p w:rsidR="00425614" w:rsidRPr="00434C91" w:rsidRDefault="00434C91" w:rsidP="00425614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140970</wp:posOffset>
            </wp:positionV>
            <wp:extent cx="5486400" cy="3114675"/>
            <wp:effectExtent l="19050" t="0" r="0" b="0"/>
            <wp:wrapThrough wrapText="bothSides">
              <wp:wrapPolygon edited="0">
                <wp:start x="-75" y="0"/>
                <wp:lineTo x="-75" y="21534"/>
                <wp:lineTo x="21600" y="21534"/>
                <wp:lineTo x="21600" y="0"/>
                <wp:lineTo x="-75" y="0"/>
              </wp:wrapPolygon>
            </wp:wrapThrough>
            <wp:docPr id="7" name="Imagen 7" descr="Resultado de imagen de balonmano 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balonmano camp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61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425614">
        <w:rPr>
          <w:b/>
          <w:sz w:val="32"/>
          <w:szCs w:val="32"/>
        </w:rPr>
        <w:t>LOS MEDIOS TÉCNICO-TÁCTICOS INDIVIDUALES</w:t>
      </w:r>
    </w:p>
    <w:p w:rsidR="00425614" w:rsidRDefault="00425614" w:rsidP="00425614">
      <w:pPr>
        <w:spacing w:after="0"/>
        <w:jc w:val="both"/>
        <w:rPr>
          <w:b/>
          <w:sz w:val="32"/>
          <w:szCs w:val="32"/>
        </w:rPr>
      </w:pPr>
    </w:p>
    <w:p w:rsidR="00425614" w:rsidRDefault="00425614" w:rsidP="004256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Los medios técnico – tácticos que el jugador/a utiliza están en función de sus objetivos o intenciones tácticas, que dependen de si es atacante o defensor/a y que exponemos a continuación:</w:t>
      </w:r>
    </w:p>
    <w:p w:rsidR="00425614" w:rsidRDefault="00425614" w:rsidP="00425614">
      <w:pPr>
        <w:spacing w:after="0"/>
        <w:jc w:val="both"/>
        <w:rPr>
          <w:sz w:val="24"/>
          <w:szCs w:val="24"/>
        </w:rPr>
      </w:pPr>
    </w:p>
    <w:p w:rsidR="004D1825" w:rsidRDefault="00425614" w:rsidP="00425614">
      <w:pPr>
        <w:pStyle w:val="Prrafodelista"/>
        <w:numPr>
          <w:ilvl w:val="0"/>
          <w:numId w:val="6"/>
        </w:numPr>
        <w:tabs>
          <w:tab w:val="left" w:pos="1418"/>
        </w:tabs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Cuando ataca sin balón.</w:t>
      </w:r>
      <w:r w:rsidR="004D1825">
        <w:rPr>
          <w:b/>
          <w:sz w:val="24"/>
          <w:szCs w:val="24"/>
        </w:rPr>
        <w:t xml:space="preserve"> </w:t>
      </w:r>
      <w:r w:rsidR="004D1825">
        <w:rPr>
          <w:sz w:val="24"/>
          <w:szCs w:val="24"/>
        </w:rPr>
        <w:t>Desmarcarse y pedir el balón si está en una situación adecuada.</w:t>
      </w:r>
    </w:p>
    <w:p w:rsidR="00434C91" w:rsidRDefault="004D1825" w:rsidP="00425614">
      <w:pPr>
        <w:pStyle w:val="Prrafodelista"/>
        <w:numPr>
          <w:ilvl w:val="0"/>
          <w:numId w:val="6"/>
        </w:numPr>
        <w:tabs>
          <w:tab w:val="left" w:pos="1418"/>
        </w:tabs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Cuando ataca con balón. </w:t>
      </w:r>
      <w:r>
        <w:rPr>
          <w:sz w:val="24"/>
          <w:szCs w:val="24"/>
        </w:rPr>
        <w:t>Si existe  espacio libre buscar la progresión y el lanzamiento. Si no hay espacio libre</w:t>
      </w:r>
      <w:r w:rsidR="00434C91">
        <w:rPr>
          <w:sz w:val="24"/>
          <w:szCs w:val="24"/>
        </w:rPr>
        <w:t xml:space="preserve"> pasar a un compañero mejor situado o fijar al defensor previamente al pase con el objetivo de crear espacios libres a los compañeros.</w:t>
      </w:r>
    </w:p>
    <w:p w:rsidR="00434C91" w:rsidRDefault="00434C91" w:rsidP="00425614">
      <w:pPr>
        <w:pStyle w:val="Prrafodelista"/>
        <w:numPr>
          <w:ilvl w:val="0"/>
          <w:numId w:val="6"/>
        </w:numPr>
        <w:tabs>
          <w:tab w:val="left" w:pos="1418"/>
        </w:tabs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Cuando defiende a un atacante sin balón. </w:t>
      </w:r>
      <w:r>
        <w:rPr>
          <w:sz w:val="24"/>
          <w:szCs w:val="24"/>
        </w:rPr>
        <w:t>Marcar, intentando controlar los desplazamientos de éste y disuadir a los atacantes para que no le pasen. En el caso de que exista un pase interceptar el balón.</w:t>
      </w:r>
    </w:p>
    <w:p w:rsidR="00425614" w:rsidRPr="00425614" w:rsidRDefault="00434C91" w:rsidP="00425614">
      <w:pPr>
        <w:pStyle w:val="Prrafodelista"/>
        <w:numPr>
          <w:ilvl w:val="0"/>
          <w:numId w:val="6"/>
        </w:numPr>
        <w:tabs>
          <w:tab w:val="left" w:pos="1418"/>
        </w:tabs>
        <w:spacing w:after="0"/>
        <w:ind w:left="141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Cuando defiende a un atacante con balón. </w:t>
      </w:r>
      <w:r>
        <w:rPr>
          <w:sz w:val="24"/>
          <w:szCs w:val="24"/>
        </w:rPr>
        <w:t>Marcando a distancia si se encuentra lejos de la portería. En la medida en que se aproxime a ésta obstaculizar su avance, intentar robarle el balón si lo bota y controlarlo si está en una zona muy peligrosa.</w:t>
      </w:r>
      <w:r w:rsidR="00425614">
        <w:rPr>
          <w:b/>
          <w:sz w:val="24"/>
          <w:szCs w:val="24"/>
        </w:rPr>
        <w:t xml:space="preserve"> </w:t>
      </w:r>
      <w:r w:rsidR="004A6D38">
        <w:rPr>
          <w:sz w:val="24"/>
          <w:szCs w:val="24"/>
        </w:rPr>
        <w:t xml:space="preserve"> </w:t>
      </w:r>
    </w:p>
    <w:sectPr w:rsidR="00425614" w:rsidRPr="00425614" w:rsidSect="00434C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2D5"/>
    <w:multiLevelType w:val="hybridMultilevel"/>
    <w:tmpl w:val="B2726BB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5704058"/>
    <w:multiLevelType w:val="hybridMultilevel"/>
    <w:tmpl w:val="81169A5E"/>
    <w:lvl w:ilvl="0" w:tplc="0C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7314F93"/>
    <w:multiLevelType w:val="hybridMultilevel"/>
    <w:tmpl w:val="715A0AD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426FA"/>
    <w:multiLevelType w:val="hybridMultilevel"/>
    <w:tmpl w:val="ED3E078E"/>
    <w:lvl w:ilvl="0" w:tplc="0C0A000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5913F76"/>
    <w:multiLevelType w:val="hybridMultilevel"/>
    <w:tmpl w:val="BB902762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957FD"/>
    <w:multiLevelType w:val="hybridMultilevel"/>
    <w:tmpl w:val="8BBA063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A80"/>
    <w:rsid w:val="001C25E6"/>
    <w:rsid w:val="001F3A2B"/>
    <w:rsid w:val="00266A80"/>
    <w:rsid w:val="00425614"/>
    <w:rsid w:val="00434C91"/>
    <w:rsid w:val="004A6D38"/>
    <w:rsid w:val="004C1BDE"/>
    <w:rsid w:val="004D1825"/>
    <w:rsid w:val="00BC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A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2016-12-22T09:52:00Z</dcterms:created>
  <dcterms:modified xsi:type="dcterms:W3CDTF">2016-12-22T09:52:00Z</dcterms:modified>
</cp:coreProperties>
</file>