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82080" w14:textId="77777777" w:rsidR="00860AB5" w:rsidRPr="00407739" w:rsidRDefault="00860AB5" w:rsidP="005C6506">
      <w:pPr>
        <w:jc w:val="center"/>
        <w:rPr>
          <w:b/>
          <w:i/>
          <w:sz w:val="32"/>
        </w:rPr>
      </w:pPr>
      <w:proofErr w:type="gramStart"/>
      <w:r w:rsidRPr="00407739">
        <w:rPr>
          <w:b/>
          <w:i/>
          <w:sz w:val="32"/>
        </w:rPr>
        <w:t>FAMILIA  PROFESIONAL</w:t>
      </w:r>
      <w:proofErr w:type="gramEnd"/>
      <w:r w:rsidRPr="00407739">
        <w:rPr>
          <w:b/>
          <w:i/>
          <w:sz w:val="32"/>
        </w:rPr>
        <w:t xml:space="preserve">  ELECTRICIDAD Y ELECTRÓNICA</w:t>
      </w:r>
    </w:p>
    <w:p w14:paraId="2B2384F9" w14:textId="77777777" w:rsidR="00860AB5" w:rsidRDefault="00860AB5" w:rsidP="005C6506">
      <w:pPr>
        <w:jc w:val="center"/>
      </w:pPr>
    </w:p>
    <w:p w14:paraId="0CB12053" w14:textId="77777777" w:rsidR="00860AB5" w:rsidRDefault="00860AB5" w:rsidP="005C6506">
      <w:pPr>
        <w:jc w:val="center"/>
      </w:pPr>
    </w:p>
    <w:p w14:paraId="0231B7CB" w14:textId="761A9E4F" w:rsidR="00860AB5" w:rsidRDefault="00B912A0" w:rsidP="005C6506">
      <w:pPr>
        <w:jc w:val="center"/>
      </w:pPr>
      <w:r>
        <w:rPr>
          <w:noProof/>
        </w:rPr>
        <w:drawing>
          <wp:inline distT="0" distB="0" distL="0" distR="0" wp14:anchorId="16A3A7F9" wp14:editId="1E5320B6">
            <wp:extent cx="6316980" cy="1394460"/>
            <wp:effectExtent l="0" t="0" r="0" b="0"/>
            <wp:docPr id="1" name="Imagen 1" descr="ies ax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s axat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6980" cy="1394460"/>
                    </a:xfrm>
                    <a:prstGeom prst="rect">
                      <a:avLst/>
                    </a:prstGeom>
                    <a:noFill/>
                    <a:ln>
                      <a:noFill/>
                    </a:ln>
                  </pic:spPr>
                </pic:pic>
              </a:graphicData>
            </a:graphic>
          </wp:inline>
        </w:drawing>
      </w:r>
    </w:p>
    <w:p w14:paraId="48649D98" w14:textId="77777777" w:rsidR="00860AB5" w:rsidRDefault="00860AB5" w:rsidP="005C6506">
      <w:pPr>
        <w:jc w:val="center"/>
      </w:pPr>
    </w:p>
    <w:p w14:paraId="56FEA88F" w14:textId="6BFDD209" w:rsidR="00860AB5" w:rsidRPr="00407739" w:rsidRDefault="00860AB5" w:rsidP="005C6506">
      <w:pPr>
        <w:jc w:val="center"/>
        <w:rPr>
          <w:b/>
          <w:sz w:val="28"/>
        </w:rPr>
      </w:pPr>
      <w:r w:rsidRPr="00407739">
        <w:rPr>
          <w:b/>
          <w:sz w:val="28"/>
        </w:rPr>
        <w:t xml:space="preserve">PROGRAMACIÓN </w:t>
      </w:r>
      <w:r w:rsidR="0065086C">
        <w:rPr>
          <w:b/>
          <w:sz w:val="28"/>
        </w:rPr>
        <w:t xml:space="preserve"> </w:t>
      </w:r>
      <w:r w:rsidRPr="00407739">
        <w:rPr>
          <w:b/>
          <w:sz w:val="28"/>
        </w:rPr>
        <w:t xml:space="preserve"> DEL  CICLO  FORMATIVO  DE  GRADO  SUPERIOR</w:t>
      </w:r>
    </w:p>
    <w:p w14:paraId="02956CB7" w14:textId="77777777" w:rsidR="00860AB5" w:rsidRDefault="00860AB5" w:rsidP="005C6506">
      <w:pPr>
        <w:jc w:val="center"/>
      </w:pPr>
    </w:p>
    <w:p w14:paraId="39785823" w14:textId="77777777" w:rsidR="00860AB5" w:rsidRPr="00407739" w:rsidRDefault="00860AB5" w:rsidP="005C6506">
      <w:pPr>
        <w:pStyle w:val="Ttulo8"/>
        <w:rPr>
          <w:sz w:val="48"/>
        </w:rPr>
      </w:pPr>
      <w:r w:rsidRPr="00407739">
        <w:rPr>
          <w:sz w:val="48"/>
        </w:rPr>
        <w:t>SISTEMAS DE TELECOMUNICACI</w:t>
      </w:r>
      <w:r w:rsidR="00407739" w:rsidRPr="00407739">
        <w:rPr>
          <w:sz w:val="48"/>
        </w:rPr>
        <w:t>O</w:t>
      </w:r>
      <w:r w:rsidRPr="00407739">
        <w:rPr>
          <w:sz w:val="48"/>
        </w:rPr>
        <w:t>N</w:t>
      </w:r>
      <w:r w:rsidR="00407739" w:rsidRPr="00407739">
        <w:rPr>
          <w:sz w:val="48"/>
        </w:rPr>
        <w:t>ES</w:t>
      </w:r>
      <w:r w:rsidRPr="00407739">
        <w:rPr>
          <w:sz w:val="48"/>
        </w:rPr>
        <w:t xml:space="preserve"> E INFORMÁTICOS</w:t>
      </w:r>
    </w:p>
    <w:p w14:paraId="58D9FE46" w14:textId="77777777" w:rsidR="00860AB5" w:rsidRDefault="00860AB5" w:rsidP="005C6506"/>
    <w:p w14:paraId="3DFC9FD1" w14:textId="773FACB1" w:rsidR="00860AB5" w:rsidRDefault="00B912A0" w:rsidP="005C6506">
      <w:r>
        <w:rPr>
          <w:noProof/>
        </w:rPr>
        <mc:AlternateContent>
          <mc:Choice Requires="wps">
            <w:drawing>
              <wp:anchor distT="0" distB="0" distL="114300" distR="114300" simplePos="0" relativeHeight="251658240" behindDoc="1" locked="0" layoutInCell="1" allowOverlap="1" wp14:anchorId="1F6FC09E" wp14:editId="3D9E26B4">
                <wp:simplePos x="0" y="0"/>
                <wp:positionH relativeFrom="column">
                  <wp:posOffset>284480</wp:posOffset>
                </wp:positionH>
                <wp:positionV relativeFrom="paragraph">
                  <wp:posOffset>118745</wp:posOffset>
                </wp:positionV>
                <wp:extent cx="6134100" cy="1076960"/>
                <wp:effectExtent l="9525" t="10795" r="9525" b="762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07696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F43FE1E" id="Rectangle 7" o:spid="_x0000_s1026" style="position:absolute;margin-left:22.4pt;margin-top:9.35pt;width:483pt;height:8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" fillcolor="#eaeaea"/>
            </w:pict>
          </mc:Fallback>
        </mc:AlternateContent>
      </w:r>
      <w:r>
        <w:rPr>
          <w:noProof/>
        </w:rPr>
        <mc:AlternateContent>
          <mc:Choice Requires="wps">
            <w:drawing>
              <wp:anchor distT="0" distB="0" distL="114300" distR="114300" simplePos="0" relativeHeight="251657216" behindDoc="0" locked="0" layoutInCell="1" allowOverlap="1" wp14:anchorId="1D3D39FA" wp14:editId="0EB625CE">
                <wp:simplePos x="0" y="0"/>
                <wp:positionH relativeFrom="column">
                  <wp:posOffset>341630</wp:posOffset>
                </wp:positionH>
                <wp:positionV relativeFrom="paragraph">
                  <wp:posOffset>140970</wp:posOffset>
                </wp:positionV>
                <wp:extent cx="5972175" cy="1054735"/>
                <wp:effectExtent l="0" t="4445"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054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643BC" w14:textId="77777777" w:rsidR="00AF3FAD" w:rsidRDefault="00AF3FAD" w:rsidP="00A7783E">
                            <w:pPr>
                              <w:autoSpaceDE w:val="0"/>
                              <w:autoSpaceDN w:val="0"/>
                              <w:adjustRightInd w:val="0"/>
                              <w:jc w:val="center"/>
                              <w:rPr>
                                <w:sz w:val="40"/>
                                <w:szCs w:val="40"/>
                              </w:rPr>
                            </w:pPr>
                            <w:bookmarkStart w:id="0" w:name="_Toc496982873"/>
                            <w:r w:rsidRPr="00A7783E">
                              <w:rPr>
                                <w:sz w:val="40"/>
                                <w:szCs w:val="40"/>
                              </w:rPr>
                              <w:t>MÓDULO PROFESIONAL: 0</w:t>
                            </w:r>
                            <w:bookmarkEnd w:id="0"/>
                            <w:r>
                              <w:rPr>
                                <w:sz w:val="40"/>
                                <w:szCs w:val="40"/>
                              </w:rPr>
                              <w:t>552</w:t>
                            </w:r>
                          </w:p>
                          <w:p w14:paraId="0DF14C81" w14:textId="77777777" w:rsidR="00AF3FAD" w:rsidRPr="00A7783E" w:rsidRDefault="00AF3FAD" w:rsidP="00A7783E">
                            <w:pPr>
                              <w:autoSpaceDE w:val="0"/>
                              <w:autoSpaceDN w:val="0"/>
                              <w:adjustRightInd w:val="0"/>
                              <w:jc w:val="center"/>
                              <w:rPr>
                                <w:sz w:val="40"/>
                                <w:szCs w:val="40"/>
                              </w:rPr>
                            </w:pPr>
                          </w:p>
                          <w:p w14:paraId="7D10B618" w14:textId="77777777" w:rsidR="00AF3FAD" w:rsidRPr="00035605" w:rsidRDefault="00AF3FAD" w:rsidP="001272DC">
                            <w:pPr>
                              <w:autoSpaceDE w:val="0"/>
                              <w:autoSpaceDN w:val="0"/>
                              <w:adjustRightInd w:val="0"/>
                              <w:jc w:val="center"/>
                              <w:rPr>
                                <w:sz w:val="40"/>
                                <w:szCs w:val="40"/>
                              </w:rPr>
                            </w:pPr>
                            <w:r w:rsidRPr="001272DC">
                              <w:rPr>
                                <w:sz w:val="40"/>
                                <w:szCs w:val="40"/>
                              </w:rPr>
                              <w:t>SISTEMAS INFORMÁTICOS Y REDES LOCALES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D39FA" id="_x0000_t202" coordsize="21600,21600" o:spt="202" path="m,l,21600r21600,l21600,xe">
                <v:stroke joinstyle="miter"/>
                <v:path gradientshapeok="t" o:connecttype="rect"/>
              </v:shapetype>
              <v:shape id="Text Box 8" o:spid="_x0000_s1026" type="#_x0000_t202" style="position:absolute;margin-left:26.9pt;margin-top:11.1pt;width:470.25pt;height:8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mh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" filled="f" stroked="f">
                <v:textbox>
                  <w:txbxContent>
                    <w:p w14:paraId="43D643BC" w14:textId="77777777" w:rsidR="00AF3FAD" w:rsidRDefault="00AF3FAD" w:rsidP="00A7783E">
                      <w:pPr>
                        <w:autoSpaceDE w:val="0"/>
                        <w:autoSpaceDN w:val="0"/>
                        <w:adjustRightInd w:val="0"/>
                        <w:jc w:val="center"/>
                        <w:rPr>
                          <w:sz w:val="40"/>
                          <w:szCs w:val="40"/>
                        </w:rPr>
                      </w:pPr>
                      <w:bookmarkStart w:id="2" w:name="_Toc496982873"/>
                      <w:r w:rsidRPr="00A7783E">
                        <w:rPr>
                          <w:sz w:val="40"/>
                          <w:szCs w:val="40"/>
                        </w:rPr>
                        <w:t>MÓDULO PROFESIONAL: 0</w:t>
                      </w:r>
                      <w:bookmarkEnd w:id="2"/>
                      <w:r>
                        <w:rPr>
                          <w:sz w:val="40"/>
                          <w:szCs w:val="40"/>
                        </w:rPr>
                        <w:t>552</w:t>
                      </w:r>
                    </w:p>
                    <w:p w14:paraId="0DF14C81" w14:textId="77777777" w:rsidR="00AF3FAD" w:rsidRPr="00A7783E" w:rsidRDefault="00AF3FAD" w:rsidP="00A7783E">
                      <w:pPr>
                        <w:autoSpaceDE w:val="0"/>
                        <w:autoSpaceDN w:val="0"/>
                        <w:adjustRightInd w:val="0"/>
                        <w:jc w:val="center"/>
                        <w:rPr>
                          <w:sz w:val="40"/>
                          <w:szCs w:val="40"/>
                        </w:rPr>
                      </w:pPr>
                    </w:p>
                    <w:p w14:paraId="7D10B618" w14:textId="77777777" w:rsidR="00AF3FAD" w:rsidRPr="00035605" w:rsidRDefault="00AF3FAD" w:rsidP="001272DC">
                      <w:pPr>
                        <w:autoSpaceDE w:val="0"/>
                        <w:autoSpaceDN w:val="0"/>
                        <w:adjustRightInd w:val="0"/>
                        <w:jc w:val="center"/>
                        <w:rPr>
                          <w:sz w:val="40"/>
                          <w:szCs w:val="40"/>
                        </w:rPr>
                      </w:pPr>
                      <w:r w:rsidRPr="001272DC">
                        <w:rPr>
                          <w:sz w:val="40"/>
                          <w:szCs w:val="40"/>
                        </w:rPr>
                        <w:t>SISTEMAS INFORMÁTICOS Y REDES LOCALES</w:t>
                      </w:r>
                    </w:p>
                  </w:txbxContent>
                </v:textbox>
              </v:shape>
            </w:pict>
          </mc:Fallback>
        </mc:AlternateContent>
      </w:r>
    </w:p>
    <w:p w14:paraId="1F8BED58" w14:textId="77777777" w:rsidR="00860AB5" w:rsidRDefault="00860AB5" w:rsidP="005C6506">
      <w:pPr>
        <w:jc w:val="center"/>
      </w:pPr>
    </w:p>
    <w:p w14:paraId="561D0955" w14:textId="77777777" w:rsidR="00860AB5" w:rsidRDefault="00860AB5" w:rsidP="005C6506">
      <w:pPr>
        <w:jc w:val="center"/>
      </w:pPr>
    </w:p>
    <w:p w14:paraId="32FBDCD8" w14:textId="77777777" w:rsidR="00860AB5" w:rsidRDefault="00860AB5" w:rsidP="005C6506">
      <w:pPr>
        <w:jc w:val="center"/>
      </w:pPr>
    </w:p>
    <w:p w14:paraId="03541194" w14:textId="77777777" w:rsidR="00860AB5" w:rsidRDefault="00860AB5" w:rsidP="005C6506">
      <w:pPr>
        <w:jc w:val="center"/>
      </w:pPr>
    </w:p>
    <w:p w14:paraId="4B331CB4" w14:textId="77777777" w:rsidR="00860AB5" w:rsidRDefault="00860AB5" w:rsidP="005C6506">
      <w:pPr>
        <w:jc w:val="center"/>
      </w:pPr>
    </w:p>
    <w:p w14:paraId="02E0F93E" w14:textId="77777777" w:rsidR="00860AB5" w:rsidRDefault="00860AB5" w:rsidP="005C6506">
      <w:pPr>
        <w:jc w:val="center"/>
      </w:pPr>
    </w:p>
    <w:p w14:paraId="0BC66D75" w14:textId="77777777" w:rsidR="00407739" w:rsidRDefault="00407739" w:rsidP="005C6506">
      <w:pPr>
        <w:pStyle w:val="Ttulo2"/>
        <w:rPr>
          <w:b/>
          <w:bCs/>
          <w:sz w:val="28"/>
        </w:rPr>
      </w:pPr>
    </w:p>
    <w:p w14:paraId="5661E23E" w14:textId="77777777" w:rsidR="00407739" w:rsidRDefault="00407739" w:rsidP="005C6506">
      <w:pPr>
        <w:pStyle w:val="Ttulo2"/>
        <w:rPr>
          <w:b/>
          <w:bCs/>
          <w:sz w:val="28"/>
        </w:rPr>
      </w:pPr>
    </w:p>
    <w:p w14:paraId="043152F6" w14:textId="77777777" w:rsidR="00407739" w:rsidRPr="00A7783E" w:rsidRDefault="00407739" w:rsidP="00A7783E">
      <w:pPr>
        <w:jc w:val="center"/>
        <w:rPr>
          <w:b/>
          <w:sz w:val="28"/>
          <w:szCs w:val="28"/>
        </w:rPr>
      </w:pPr>
    </w:p>
    <w:p w14:paraId="734867E1" w14:textId="4233BF3F" w:rsidR="00860AB5" w:rsidRPr="00A7783E" w:rsidRDefault="00860AB5" w:rsidP="00A7783E">
      <w:pPr>
        <w:jc w:val="center"/>
        <w:rPr>
          <w:b/>
          <w:sz w:val="28"/>
          <w:szCs w:val="28"/>
        </w:rPr>
      </w:pPr>
      <w:bookmarkStart w:id="1" w:name="_Toc400977612"/>
      <w:bookmarkStart w:id="2" w:name="_Toc400982228"/>
      <w:bookmarkStart w:id="3" w:name="_Toc496982872"/>
      <w:r w:rsidRPr="00A7783E">
        <w:rPr>
          <w:b/>
          <w:sz w:val="28"/>
          <w:szCs w:val="28"/>
        </w:rPr>
        <w:t>CURSO: 20</w:t>
      </w:r>
      <w:r w:rsidR="001744EE">
        <w:rPr>
          <w:b/>
          <w:sz w:val="28"/>
          <w:szCs w:val="28"/>
        </w:rPr>
        <w:t>2</w:t>
      </w:r>
      <w:r w:rsidR="0065086C">
        <w:rPr>
          <w:b/>
          <w:sz w:val="28"/>
          <w:szCs w:val="28"/>
        </w:rPr>
        <w:t>2</w:t>
      </w:r>
      <w:r w:rsidR="001C298B" w:rsidRPr="00A7783E">
        <w:rPr>
          <w:b/>
          <w:sz w:val="28"/>
          <w:szCs w:val="28"/>
        </w:rPr>
        <w:t>/</w:t>
      </w:r>
      <w:bookmarkEnd w:id="1"/>
      <w:bookmarkEnd w:id="2"/>
      <w:bookmarkEnd w:id="3"/>
      <w:r w:rsidR="0065086C">
        <w:rPr>
          <w:b/>
          <w:sz w:val="28"/>
          <w:szCs w:val="28"/>
        </w:rPr>
        <w:t>2023</w:t>
      </w:r>
    </w:p>
    <w:p w14:paraId="3BC60BA3" w14:textId="77777777" w:rsidR="00860AB5" w:rsidRDefault="00860AB5" w:rsidP="005C6506"/>
    <w:p w14:paraId="37B95172" w14:textId="77777777" w:rsidR="00860AB5" w:rsidRDefault="00860AB5" w:rsidP="005C6506"/>
    <w:p w14:paraId="5B764519" w14:textId="77777777" w:rsidR="00860AB5" w:rsidRDefault="00860AB5" w:rsidP="005C6506"/>
    <w:p w14:paraId="6345C33F" w14:textId="77777777" w:rsidR="00860AB5" w:rsidRDefault="00860AB5" w:rsidP="005C6506"/>
    <w:p w14:paraId="066028B3" w14:textId="77777777" w:rsidR="00860AB5" w:rsidRDefault="00860AB5" w:rsidP="005C6506"/>
    <w:p w14:paraId="32060237" w14:textId="77777777" w:rsidR="00860AB5" w:rsidRDefault="00860AB5" w:rsidP="005C6506"/>
    <w:p w14:paraId="2B8FD1BF" w14:textId="77777777" w:rsidR="00860AB5" w:rsidRDefault="00860AB5" w:rsidP="005C6506"/>
    <w:p w14:paraId="476E5717" w14:textId="77777777" w:rsidR="00860AB5" w:rsidRDefault="00860AB5" w:rsidP="005C6506"/>
    <w:p w14:paraId="6F0FEADD" w14:textId="77777777" w:rsidR="00860AB5" w:rsidRDefault="00860AB5" w:rsidP="005C6506"/>
    <w:p w14:paraId="50B21480" w14:textId="77777777" w:rsidR="00860AB5" w:rsidRDefault="00860AB5" w:rsidP="005C6506"/>
    <w:p w14:paraId="75F00961" w14:textId="16DB4364" w:rsidR="00DD3EB0" w:rsidRDefault="00860AB5" w:rsidP="00E916C6">
      <w:pPr>
        <w:jc w:val="center"/>
        <w:rPr>
          <w:rFonts w:ascii="Arial" w:hAnsi="Arial"/>
          <w:b/>
          <w:sz w:val="28"/>
        </w:rPr>
      </w:pPr>
      <w:r>
        <w:rPr>
          <w:rFonts w:ascii="Arial" w:hAnsi="Arial"/>
          <w:b/>
          <w:sz w:val="28"/>
        </w:rPr>
        <w:t xml:space="preserve">Profesor: </w:t>
      </w:r>
      <w:r w:rsidR="00DD3EB0">
        <w:rPr>
          <w:rFonts w:ascii="Arial" w:hAnsi="Arial"/>
          <w:b/>
          <w:sz w:val="28"/>
        </w:rPr>
        <w:t>José María Carrasco</w:t>
      </w:r>
      <w:r w:rsidR="00F33FBF">
        <w:rPr>
          <w:rFonts w:ascii="Arial" w:hAnsi="Arial"/>
          <w:b/>
          <w:sz w:val="28"/>
        </w:rPr>
        <w:t xml:space="preserve"> </w:t>
      </w:r>
      <w:r w:rsidR="00E916C6">
        <w:rPr>
          <w:rFonts w:ascii="Arial" w:hAnsi="Arial"/>
          <w:b/>
          <w:sz w:val="28"/>
        </w:rPr>
        <w:t>García</w:t>
      </w:r>
    </w:p>
    <w:p w14:paraId="14A4CF7E" w14:textId="77777777" w:rsidR="005C6506" w:rsidRDefault="005C6506" w:rsidP="005C6506">
      <w:pPr>
        <w:jc w:val="right"/>
        <w:rPr>
          <w:rFonts w:ascii="Arial" w:hAnsi="Arial"/>
          <w:b/>
          <w:sz w:val="28"/>
        </w:rPr>
      </w:pPr>
    </w:p>
    <w:p w14:paraId="11B8D4FD" w14:textId="77777777" w:rsidR="00B46B9F" w:rsidRDefault="00B46B9F" w:rsidP="005C6506">
      <w:pPr>
        <w:jc w:val="right"/>
        <w:rPr>
          <w:rFonts w:ascii="Arial" w:hAnsi="Arial"/>
          <w:b/>
          <w:sz w:val="28"/>
        </w:rPr>
      </w:pPr>
    </w:p>
    <w:p w14:paraId="7ACFBAEF" w14:textId="77777777" w:rsidR="005C6506" w:rsidRPr="00407739" w:rsidRDefault="004D7CDF" w:rsidP="005C6506">
      <w:pPr>
        <w:shd w:val="clear" w:color="auto" w:fill="F3F3F3"/>
        <w:suppressAutoHyphens/>
        <w:spacing w:line="240" w:lineRule="atLeast"/>
        <w:jc w:val="center"/>
        <w:rPr>
          <w:rFonts w:ascii="Arial" w:hAnsi="Arial" w:cs="Arial"/>
          <w:b/>
          <w:bCs/>
          <w:spacing w:val="-2"/>
          <w:sz w:val="36"/>
          <w:szCs w:val="36"/>
          <w:lang w:val="es-ES_tradnl"/>
        </w:rPr>
      </w:pPr>
      <w:r w:rsidRPr="004D7CDF">
        <w:rPr>
          <w:rFonts w:ascii="Arial" w:hAnsi="Arial" w:cs="Arial"/>
          <w:b/>
          <w:bCs/>
          <w:spacing w:val="-2"/>
          <w:sz w:val="36"/>
          <w:szCs w:val="36"/>
          <w:lang w:val="es-ES_tradnl"/>
        </w:rPr>
        <w:t xml:space="preserve">SISTEMAS </w:t>
      </w:r>
      <w:r w:rsidR="001272DC">
        <w:rPr>
          <w:rFonts w:ascii="Arial" w:hAnsi="Arial" w:cs="Arial"/>
          <w:b/>
          <w:bCs/>
          <w:spacing w:val="-2"/>
          <w:sz w:val="36"/>
          <w:szCs w:val="36"/>
          <w:lang w:val="es-ES_tradnl"/>
        </w:rPr>
        <w:t>INFORMÁTICOS Y REDES LOCALES</w:t>
      </w:r>
    </w:p>
    <w:p w14:paraId="0E43588A" w14:textId="77777777" w:rsidR="005C6506" w:rsidRDefault="005C6506" w:rsidP="005C6506">
      <w:pPr>
        <w:suppressAutoHyphens/>
        <w:spacing w:line="240" w:lineRule="atLeast"/>
        <w:jc w:val="both"/>
        <w:rPr>
          <w:b/>
          <w:bCs/>
          <w:spacing w:val="-2"/>
          <w:szCs w:val="20"/>
          <w:lang w:val="es-ES_tradnl"/>
        </w:rPr>
      </w:pPr>
      <w:r w:rsidRPr="00407739">
        <w:rPr>
          <w:b/>
          <w:bCs/>
          <w:spacing w:val="-2"/>
          <w:szCs w:val="20"/>
          <w:lang w:val="es-ES_tradnl"/>
        </w:rPr>
        <w:tab/>
      </w:r>
      <w:r w:rsidR="00407739" w:rsidRPr="00407739">
        <w:rPr>
          <w:b/>
          <w:bCs/>
          <w:spacing w:val="-2"/>
          <w:szCs w:val="20"/>
          <w:lang w:val="es-ES_tradnl"/>
        </w:rPr>
        <w:t xml:space="preserve">Curso: </w:t>
      </w:r>
      <w:r w:rsidR="004D7CDF">
        <w:rPr>
          <w:b/>
          <w:bCs/>
          <w:spacing w:val="-2"/>
          <w:szCs w:val="20"/>
          <w:lang w:val="es-ES_tradnl"/>
        </w:rPr>
        <w:t>1</w:t>
      </w:r>
      <w:r w:rsidR="00407739" w:rsidRPr="00407739">
        <w:rPr>
          <w:b/>
          <w:bCs/>
          <w:spacing w:val="-2"/>
          <w:szCs w:val="20"/>
          <w:lang w:val="es-ES_tradnl"/>
        </w:rPr>
        <w:t xml:space="preserve">º. </w:t>
      </w:r>
      <w:r w:rsidRPr="00407739">
        <w:rPr>
          <w:b/>
          <w:bCs/>
          <w:spacing w:val="-2"/>
          <w:szCs w:val="20"/>
          <w:lang w:val="es-ES_tradnl"/>
        </w:rPr>
        <w:t>Duración:</w:t>
      </w:r>
      <w:r w:rsidR="004D7CDF">
        <w:rPr>
          <w:b/>
          <w:bCs/>
          <w:spacing w:val="-2"/>
          <w:szCs w:val="20"/>
          <w:lang w:val="es-ES_tradnl"/>
        </w:rPr>
        <w:t xml:space="preserve"> </w:t>
      </w:r>
      <w:proofErr w:type="gramStart"/>
      <w:r w:rsidR="004D7CDF">
        <w:rPr>
          <w:b/>
          <w:bCs/>
          <w:spacing w:val="-2"/>
          <w:szCs w:val="20"/>
          <w:lang w:val="es-ES_tradnl"/>
        </w:rPr>
        <w:t>160</w:t>
      </w:r>
      <w:r w:rsidR="001D6035">
        <w:rPr>
          <w:b/>
          <w:bCs/>
          <w:spacing w:val="-2"/>
          <w:szCs w:val="20"/>
          <w:lang w:val="es-ES_tradnl"/>
        </w:rPr>
        <w:t xml:space="preserve">  </w:t>
      </w:r>
      <w:r w:rsidRPr="00407739">
        <w:rPr>
          <w:b/>
          <w:bCs/>
          <w:spacing w:val="-2"/>
          <w:szCs w:val="20"/>
          <w:lang w:val="es-ES_tradnl"/>
        </w:rPr>
        <w:t>(</w:t>
      </w:r>
      <w:proofErr w:type="gramEnd"/>
      <w:r w:rsidR="004D7CDF">
        <w:rPr>
          <w:b/>
          <w:bCs/>
          <w:spacing w:val="-2"/>
          <w:szCs w:val="20"/>
          <w:lang w:val="es-ES_tradnl"/>
        </w:rPr>
        <w:t>5</w:t>
      </w:r>
      <w:r w:rsidRPr="00407739">
        <w:rPr>
          <w:b/>
          <w:bCs/>
          <w:spacing w:val="-2"/>
          <w:szCs w:val="20"/>
          <w:lang w:val="es-ES_tradnl"/>
        </w:rPr>
        <w:t xml:space="preserve"> horas/semana).</w:t>
      </w:r>
      <w:r w:rsidR="00407739" w:rsidRPr="00407739">
        <w:rPr>
          <w:b/>
          <w:bCs/>
          <w:spacing w:val="-2"/>
          <w:szCs w:val="20"/>
          <w:lang w:val="es-ES_tradnl"/>
        </w:rPr>
        <w:t xml:space="preserve"> ECTS: </w:t>
      </w:r>
      <w:r w:rsidR="001272DC">
        <w:rPr>
          <w:b/>
          <w:bCs/>
          <w:spacing w:val="-2"/>
          <w:szCs w:val="20"/>
          <w:lang w:val="es-ES_tradnl"/>
        </w:rPr>
        <w:t>11</w:t>
      </w:r>
      <w:r w:rsidR="00407739" w:rsidRPr="00407739">
        <w:rPr>
          <w:b/>
          <w:bCs/>
          <w:spacing w:val="-2"/>
          <w:szCs w:val="20"/>
          <w:lang w:val="es-ES_tradnl"/>
        </w:rPr>
        <w:t>.</w:t>
      </w:r>
    </w:p>
    <w:p w14:paraId="48A86765" w14:textId="77777777" w:rsidR="00FD66DE" w:rsidRDefault="00FD66DE" w:rsidP="005C6506">
      <w:pPr>
        <w:suppressAutoHyphens/>
        <w:spacing w:line="240" w:lineRule="atLeast"/>
        <w:jc w:val="both"/>
        <w:rPr>
          <w:b/>
          <w:bCs/>
          <w:spacing w:val="-2"/>
          <w:szCs w:val="20"/>
          <w:lang w:val="es-ES_tradnl"/>
        </w:rPr>
      </w:pPr>
    </w:p>
    <w:p w14:paraId="7F936F8B" w14:textId="77777777" w:rsidR="00784BC4" w:rsidRPr="00407739" w:rsidRDefault="00784BC4" w:rsidP="005C6506">
      <w:pPr>
        <w:suppressAutoHyphens/>
        <w:spacing w:line="240" w:lineRule="atLeast"/>
        <w:jc w:val="both"/>
        <w:rPr>
          <w:b/>
          <w:bCs/>
          <w:spacing w:val="-2"/>
          <w:szCs w:val="20"/>
          <w:lang w:val="es-ES_tradnl"/>
        </w:rPr>
      </w:pPr>
    </w:p>
    <w:p w14:paraId="562B303D" w14:textId="77777777" w:rsidR="00B904D6" w:rsidRDefault="008B600C" w:rsidP="00A7783E">
      <w:pPr>
        <w:pStyle w:val="TtuloTDC"/>
        <w:rPr>
          <w:noProof/>
        </w:rPr>
      </w:pPr>
      <w:r>
        <w:lastRenderedPageBreak/>
        <w:t>Contenido</w:t>
      </w:r>
      <w:r w:rsidR="00041424">
        <w:fldChar w:fldCharType="begin"/>
      </w:r>
      <w:r>
        <w:instrText xml:space="preserve"> TOC \o "1-3" \h \z \u </w:instrText>
      </w:r>
      <w:r w:rsidR="00041424">
        <w:fldChar w:fldCharType="separate"/>
      </w:r>
    </w:p>
    <w:p w14:paraId="51E68108" w14:textId="77777777" w:rsidR="00B904D6" w:rsidRDefault="009E5B01">
      <w:pPr>
        <w:pStyle w:val="TDC1"/>
        <w:tabs>
          <w:tab w:val="left" w:pos="480"/>
          <w:tab w:val="right" w:leader="dot" w:pos="10053"/>
        </w:tabs>
        <w:rPr>
          <w:rFonts w:asciiTheme="minorHAnsi" w:eastAsiaTheme="minorEastAsia" w:hAnsiTheme="minorHAnsi" w:cstheme="minorBidi"/>
          <w:noProof/>
          <w:sz w:val="22"/>
          <w:szCs w:val="22"/>
        </w:rPr>
      </w:pPr>
      <w:hyperlink w:anchor="_Toc21807823" w:history="1">
        <w:r w:rsidR="00B904D6" w:rsidRPr="00A91DA6">
          <w:rPr>
            <w:rStyle w:val="Hipervnculo"/>
            <w:b/>
            <w:noProof/>
          </w:rPr>
          <w:t>1.</w:t>
        </w:r>
        <w:r w:rsidR="00B904D6">
          <w:rPr>
            <w:rFonts w:asciiTheme="minorHAnsi" w:eastAsiaTheme="minorEastAsia" w:hAnsiTheme="minorHAnsi" w:cstheme="minorBidi"/>
            <w:noProof/>
            <w:sz w:val="22"/>
            <w:szCs w:val="22"/>
          </w:rPr>
          <w:tab/>
        </w:r>
        <w:r w:rsidR="00B904D6" w:rsidRPr="00A91DA6">
          <w:rPr>
            <w:rStyle w:val="Hipervnculo"/>
            <w:b/>
            <w:noProof/>
          </w:rPr>
          <w:t>INTRODUCCIÓN AL MÓDULO PROFESIONAL</w:t>
        </w:r>
        <w:r w:rsidR="00B904D6">
          <w:rPr>
            <w:noProof/>
            <w:webHidden/>
          </w:rPr>
          <w:tab/>
        </w:r>
        <w:r w:rsidR="00B904D6">
          <w:rPr>
            <w:noProof/>
            <w:webHidden/>
          </w:rPr>
          <w:fldChar w:fldCharType="begin"/>
        </w:r>
        <w:r w:rsidR="00B904D6">
          <w:rPr>
            <w:noProof/>
            <w:webHidden/>
          </w:rPr>
          <w:instrText xml:space="preserve"> PAGEREF _Toc21807823 \h </w:instrText>
        </w:r>
        <w:r w:rsidR="00B904D6">
          <w:rPr>
            <w:noProof/>
            <w:webHidden/>
          </w:rPr>
        </w:r>
        <w:r w:rsidR="00B904D6">
          <w:rPr>
            <w:noProof/>
            <w:webHidden/>
          </w:rPr>
          <w:fldChar w:fldCharType="separate"/>
        </w:r>
        <w:r w:rsidR="00B3088F">
          <w:rPr>
            <w:noProof/>
            <w:webHidden/>
          </w:rPr>
          <w:t>3</w:t>
        </w:r>
        <w:r w:rsidR="00B904D6">
          <w:rPr>
            <w:noProof/>
            <w:webHidden/>
          </w:rPr>
          <w:fldChar w:fldCharType="end"/>
        </w:r>
      </w:hyperlink>
    </w:p>
    <w:p w14:paraId="12F0E6D3" w14:textId="77777777" w:rsidR="00B904D6" w:rsidRDefault="009E5B01">
      <w:pPr>
        <w:pStyle w:val="TDC1"/>
        <w:tabs>
          <w:tab w:val="left" w:pos="480"/>
          <w:tab w:val="right" w:leader="dot" w:pos="10053"/>
        </w:tabs>
        <w:rPr>
          <w:rFonts w:asciiTheme="minorHAnsi" w:eastAsiaTheme="minorEastAsia" w:hAnsiTheme="minorHAnsi" w:cstheme="minorBidi"/>
          <w:noProof/>
          <w:sz w:val="22"/>
          <w:szCs w:val="22"/>
        </w:rPr>
      </w:pPr>
      <w:hyperlink w:anchor="_Toc21807824" w:history="1">
        <w:r w:rsidR="00B904D6" w:rsidRPr="00A91DA6">
          <w:rPr>
            <w:rStyle w:val="Hipervnculo"/>
            <w:b/>
            <w:noProof/>
          </w:rPr>
          <w:t>2.</w:t>
        </w:r>
        <w:r w:rsidR="00B904D6">
          <w:rPr>
            <w:rFonts w:asciiTheme="minorHAnsi" w:eastAsiaTheme="minorEastAsia" w:hAnsiTheme="minorHAnsi" w:cstheme="minorBidi"/>
            <w:noProof/>
            <w:sz w:val="22"/>
            <w:szCs w:val="22"/>
          </w:rPr>
          <w:tab/>
        </w:r>
        <w:r w:rsidR="00B904D6" w:rsidRPr="00A91DA6">
          <w:rPr>
            <w:rStyle w:val="Hipervnculo"/>
            <w:b/>
            <w:noProof/>
          </w:rPr>
          <w:t>COMPETENCIAS PROFESIONALES, PERSONALES Y SOCIALES</w:t>
        </w:r>
        <w:r w:rsidR="00B904D6">
          <w:rPr>
            <w:noProof/>
            <w:webHidden/>
          </w:rPr>
          <w:tab/>
        </w:r>
        <w:r w:rsidR="00B904D6">
          <w:rPr>
            <w:noProof/>
            <w:webHidden/>
          </w:rPr>
          <w:fldChar w:fldCharType="begin"/>
        </w:r>
        <w:r w:rsidR="00B904D6">
          <w:rPr>
            <w:noProof/>
            <w:webHidden/>
          </w:rPr>
          <w:instrText xml:space="preserve"> PAGEREF _Toc21807824 \h </w:instrText>
        </w:r>
        <w:r w:rsidR="00B904D6">
          <w:rPr>
            <w:noProof/>
            <w:webHidden/>
          </w:rPr>
        </w:r>
        <w:r w:rsidR="00B904D6">
          <w:rPr>
            <w:noProof/>
            <w:webHidden/>
          </w:rPr>
          <w:fldChar w:fldCharType="separate"/>
        </w:r>
        <w:r w:rsidR="00B3088F">
          <w:rPr>
            <w:noProof/>
            <w:webHidden/>
          </w:rPr>
          <w:t>6</w:t>
        </w:r>
        <w:r w:rsidR="00B904D6">
          <w:rPr>
            <w:noProof/>
            <w:webHidden/>
          </w:rPr>
          <w:fldChar w:fldCharType="end"/>
        </w:r>
      </w:hyperlink>
    </w:p>
    <w:p w14:paraId="3ED3FB1A" w14:textId="77777777" w:rsidR="00B904D6" w:rsidRDefault="009E5B01">
      <w:pPr>
        <w:pStyle w:val="TDC1"/>
        <w:tabs>
          <w:tab w:val="left" w:pos="480"/>
          <w:tab w:val="right" w:leader="dot" w:pos="10053"/>
        </w:tabs>
        <w:rPr>
          <w:rFonts w:asciiTheme="minorHAnsi" w:eastAsiaTheme="minorEastAsia" w:hAnsiTheme="minorHAnsi" w:cstheme="minorBidi"/>
          <w:noProof/>
          <w:sz w:val="22"/>
          <w:szCs w:val="22"/>
        </w:rPr>
      </w:pPr>
      <w:hyperlink w:anchor="_Toc21807825" w:history="1">
        <w:r w:rsidR="00B904D6" w:rsidRPr="00A91DA6">
          <w:rPr>
            <w:rStyle w:val="Hipervnculo"/>
            <w:b/>
            <w:noProof/>
          </w:rPr>
          <w:t>3.</w:t>
        </w:r>
        <w:r w:rsidR="00B904D6">
          <w:rPr>
            <w:rFonts w:asciiTheme="minorHAnsi" w:eastAsiaTheme="minorEastAsia" w:hAnsiTheme="minorHAnsi" w:cstheme="minorBidi"/>
            <w:noProof/>
            <w:sz w:val="22"/>
            <w:szCs w:val="22"/>
          </w:rPr>
          <w:tab/>
        </w:r>
        <w:r w:rsidR="00B904D6" w:rsidRPr="00A91DA6">
          <w:rPr>
            <w:rStyle w:val="Hipervnculo"/>
            <w:b/>
            <w:noProof/>
          </w:rPr>
          <w:t>OBJETIVOS GENERALES</w:t>
        </w:r>
        <w:r w:rsidR="00B904D6">
          <w:rPr>
            <w:noProof/>
            <w:webHidden/>
          </w:rPr>
          <w:tab/>
        </w:r>
        <w:r w:rsidR="00B904D6">
          <w:rPr>
            <w:noProof/>
            <w:webHidden/>
          </w:rPr>
          <w:fldChar w:fldCharType="begin"/>
        </w:r>
        <w:r w:rsidR="00B904D6">
          <w:rPr>
            <w:noProof/>
            <w:webHidden/>
          </w:rPr>
          <w:instrText xml:space="preserve"> PAGEREF _Toc21807825 \h </w:instrText>
        </w:r>
        <w:r w:rsidR="00B904D6">
          <w:rPr>
            <w:noProof/>
            <w:webHidden/>
          </w:rPr>
        </w:r>
        <w:r w:rsidR="00B904D6">
          <w:rPr>
            <w:noProof/>
            <w:webHidden/>
          </w:rPr>
          <w:fldChar w:fldCharType="separate"/>
        </w:r>
        <w:r w:rsidR="00B3088F">
          <w:rPr>
            <w:noProof/>
            <w:webHidden/>
          </w:rPr>
          <w:t>7</w:t>
        </w:r>
        <w:r w:rsidR="00B904D6">
          <w:rPr>
            <w:noProof/>
            <w:webHidden/>
          </w:rPr>
          <w:fldChar w:fldCharType="end"/>
        </w:r>
      </w:hyperlink>
    </w:p>
    <w:p w14:paraId="6554F51A" w14:textId="77777777" w:rsidR="00B904D6" w:rsidRDefault="009E5B01">
      <w:pPr>
        <w:pStyle w:val="TDC1"/>
        <w:tabs>
          <w:tab w:val="left" w:pos="480"/>
          <w:tab w:val="right" w:leader="dot" w:pos="10053"/>
        </w:tabs>
        <w:rPr>
          <w:rFonts w:asciiTheme="minorHAnsi" w:eastAsiaTheme="minorEastAsia" w:hAnsiTheme="minorHAnsi" w:cstheme="minorBidi"/>
          <w:noProof/>
          <w:sz w:val="22"/>
          <w:szCs w:val="22"/>
        </w:rPr>
      </w:pPr>
      <w:hyperlink w:anchor="_Toc21807826" w:history="1">
        <w:r w:rsidR="00B904D6" w:rsidRPr="00A91DA6">
          <w:rPr>
            <w:rStyle w:val="Hipervnculo"/>
            <w:b/>
            <w:noProof/>
          </w:rPr>
          <w:t>4.</w:t>
        </w:r>
        <w:r w:rsidR="00B904D6">
          <w:rPr>
            <w:rFonts w:asciiTheme="minorHAnsi" w:eastAsiaTheme="minorEastAsia" w:hAnsiTheme="minorHAnsi" w:cstheme="minorBidi"/>
            <w:noProof/>
            <w:sz w:val="22"/>
            <w:szCs w:val="22"/>
          </w:rPr>
          <w:tab/>
        </w:r>
        <w:r w:rsidR="00B904D6" w:rsidRPr="00A91DA6">
          <w:rPr>
            <w:rStyle w:val="Hipervnculo"/>
            <w:b/>
            <w:noProof/>
          </w:rPr>
          <w:t>RESULTADOS DE APRENDIZAJE Y CRITERIOS DE EVALUACIÓN</w:t>
        </w:r>
        <w:r w:rsidR="00B904D6">
          <w:rPr>
            <w:noProof/>
            <w:webHidden/>
          </w:rPr>
          <w:tab/>
        </w:r>
        <w:r w:rsidR="00B904D6">
          <w:rPr>
            <w:noProof/>
            <w:webHidden/>
          </w:rPr>
          <w:fldChar w:fldCharType="begin"/>
        </w:r>
        <w:r w:rsidR="00B904D6">
          <w:rPr>
            <w:noProof/>
            <w:webHidden/>
          </w:rPr>
          <w:instrText xml:space="preserve"> PAGEREF _Toc21807826 \h </w:instrText>
        </w:r>
        <w:r w:rsidR="00B904D6">
          <w:rPr>
            <w:noProof/>
            <w:webHidden/>
          </w:rPr>
        </w:r>
        <w:r w:rsidR="00B904D6">
          <w:rPr>
            <w:noProof/>
            <w:webHidden/>
          </w:rPr>
          <w:fldChar w:fldCharType="separate"/>
        </w:r>
        <w:r w:rsidR="00B3088F">
          <w:rPr>
            <w:noProof/>
            <w:webHidden/>
          </w:rPr>
          <w:t>7</w:t>
        </w:r>
        <w:r w:rsidR="00B904D6">
          <w:rPr>
            <w:noProof/>
            <w:webHidden/>
          </w:rPr>
          <w:fldChar w:fldCharType="end"/>
        </w:r>
      </w:hyperlink>
    </w:p>
    <w:p w14:paraId="074BCC6D" w14:textId="77777777" w:rsidR="00B904D6" w:rsidRDefault="009E5B01">
      <w:pPr>
        <w:pStyle w:val="TDC1"/>
        <w:tabs>
          <w:tab w:val="left" w:pos="480"/>
          <w:tab w:val="right" w:leader="dot" w:pos="10053"/>
        </w:tabs>
        <w:rPr>
          <w:rFonts w:asciiTheme="minorHAnsi" w:eastAsiaTheme="minorEastAsia" w:hAnsiTheme="minorHAnsi" w:cstheme="minorBidi"/>
          <w:noProof/>
          <w:sz w:val="22"/>
          <w:szCs w:val="22"/>
        </w:rPr>
      </w:pPr>
      <w:hyperlink w:anchor="_Toc21807827" w:history="1">
        <w:r w:rsidR="00B904D6" w:rsidRPr="00A91DA6">
          <w:rPr>
            <w:rStyle w:val="Hipervnculo"/>
            <w:b/>
            <w:noProof/>
          </w:rPr>
          <w:t>5.</w:t>
        </w:r>
        <w:r w:rsidR="00B904D6">
          <w:rPr>
            <w:rFonts w:asciiTheme="minorHAnsi" w:eastAsiaTheme="minorEastAsia" w:hAnsiTheme="minorHAnsi" w:cstheme="minorBidi"/>
            <w:noProof/>
            <w:sz w:val="22"/>
            <w:szCs w:val="22"/>
          </w:rPr>
          <w:tab/>
        </w:r>
        <w:r w:rsidR="00B904D6" w:rsidRPr="00A91DA6">
          <w:rPr>
            <w:rStyle w:val="Hipervnculo"/>
            <w:b/>
            <w:noProof/>
          </w:rPr>
          <w:t>CONTENIDOS. UNIDADES DIDÁCTICAS</w:t>
        </w:r>
        <w:r w:rsidR="00B904D6">
          <w:rPr>
            <w:noProof/>
            <w:webHidden/>
          </w:rPr>
          <w:tab/>
        </w:r>
        <w:r w:rsidR="00B904D6">
          <w:rPr>
            <w:noProof/>
            <w:webHidden/>
          </w:rPr>
          <w:fldChar w:fldCharType="begin"/>
        </w:r>
        <w:r w:rsidR="00B904D6">
          <w:rPr>
            <w:noProof/>
            <w:webHidden/>
          </w:rPr>
          <w:instrText xml:space="preserve"> PAGEREF _Toc21807827 \h </w:instrText>
        </w:r>
        <w:r w:rsidR="00B904D6">
          <w:rPr>
            <w:noProof/>
            <w:webHidden/>
          </w:rPr>
        </w:r>
        <w:r w:rsidR="00B904D6">
          <w:rPr>
            <w:noProof/>
            <w:webHidden/>
          </w:rPr>
          <w:fldChar w:fldCharType="separate"/>
        </w:r>
        <w:r w:rsidR="00B3088F">
          <w:rPr>
            <w:noProof/>
            <w:webHidden/>
          </w:rPr>
          <w:t>8</w:t>
        </w:r>
        <w:r w:rsidR="00B904D6">
          <w:rPr>
            <w:noProof/>
            <w:webHidden/>
          </w:rPr>
          <w:fldChar w:fldCharType="end"/>
        </w:r>
      </w:hyperlink>
    </w:p>
    <w:p w14:paraId="01EE2D3F" w14:textId="77777777" w:rsidR="00B904D6" w:rsidRDefault="009E5B01">
      <w:pPr>
        <w:pStyle w:val="TDC1"/>
        <w:tabs>
          <w:tab w:val="left" w:pos="480"/>
          <w:tab w:val="right" w:leader="dot" w:pos="10053"/>
        </w:tabs>
        <w:rPr>
          <w:rFonts w:asciiTheme="minorHAnsi" w:eastAsiaTheme="minorEastAsia" w:hAnsiTheme="minorHAnsi" w:cstheme="minorBidi"/>
          <w:noProof/>
          <w:sz w:val="22"/>
          <w:szCs w:val="22"/>
        </w:rPr>
      </w:pPr>
      <w:hyperlink w:anchor="_Toc21807831" w:history="1">
        <w:r w:rsidR="00B904D6" w:rsidRPr="00A91DA6">
          <w:rPr>
            <w:rStyle w:val="Hipervnculo"/>
            <w:b/>
            <w:noProof/>
          </w:rPr>
          <w:t>6.</w:t>
        </w:r>
        <w:r w:rsidR="00B904D6">
          <w:rPr>
            <w:rFonts w:asciiTheme="minorHAnsi" w:eastAsiaTheme="minorEastAsia" w:hAnsiTheme="minorHAnsi" w:cstheme="minorBidi"/>
            <w:noProof/>
            <w:sz w:val="22"/>
            <w:szCs w:val="22"/>
          </w:rPr>
          <w:tab/>
        </w:r>
        <w:r w:rsidR="00B904D6" w:rsidRPr="00A91DA6">
          <w:rPr>
            <w:rStyle w:val="Hipervnculo"/>
            <w:b/>
            <w:noProof/>
          </w:rPr>
          <w:t>BIBLIOGRAFÍA</w:t>
        </w:r>
        <w:r w:rsidR="00B904D6">
          <w:rPr>
            <w:noProof/>
            <w:webHidden/>
          </w:rPr>
          <w:tab/>
        </w:r>
        <w:r w:rsidR="00B904D6">
          <w:rPr>
            <w:noProof/>
            <w:webHidden/>
          </w:rPr>
          <w:fldChar w:fldCharType="begin"/>
        </w:r>
        <w:r w:rsidR="00B904D6">
          <w:rPr>
            <w:noProof/>
            <w:webHidden/>
          </w:rPr>
          <w:instrText xml:space="preserve"> PAGEREF _Toc21807831 \h </w:instrText>
        </w:r>
        <w:r w:rsidR="00B904D6">
          <w:rPr>
            <w:noProof/>
            <w:webHidden/>
          </w:rPr>
        </w:r>
        <w:r w:rsidR="00B904D6">
          <w:rPr>
            <w:noProof/>
            <w:webHidden/>
          </w:rPr>
          <w:fldChar w:fldCharType="separate"/>
        </w:r>
        <w:r w:rsidR="00B3088F">
          <w:rPr>
            <w:noProof/>
            <w:webHidden/>
          </w:rPr>
          <w:t>12</w:t>
        </w:r>
        <w:r w:rsidR="00B904D6">
          <w:rPr>
            <w:noProof/>
            <w:webHidden/>
          </w:rPr>
          <w:fldChar w:fldCharType="end"/>
        </w:r>
      </w:hyperlink>
    </w:p>
    <w:p w14:paraId="294A6D7B" w14:textId="77777777" w:rsidR="00B904D6" w:rsidRDefault="009E5B01">
      <w:pPr>
        <w:pStyle w:val="TDC1"/>
        <w:tabs>
          <w:tab w:val="left" w:pos="480"/>
          <w:tab w:val="right" w:leader="dot" w:pos="10053"/>
        </w:tabs>
        <w:rPr>
          <w:rFonts w:asciiTheme="minorHAnsi" w:eastAsiaTheme="minorEastAsia" w:hAnsiTheme="minorHAnsi" w:cstheme="minorBidi"/>
          <w:noProof/>
          <w:sz w:val="22"/>
          <w:szCs w:val="22"/>
        </w:rPr>
      </w:pPr>
      <w:hyperlink w:anchor="_Toc21807832" w:history="1">
        <w:r w:rsidR="00B904D6" w:rsidRPr="00A91DA6">
          <w:rPr>
            <w:rStyle w:val="Hipervnculo"/>
            <w:b/>
            <w:noProof/>
          </w:rPr>
          <w:t>7.</w:t>
        </w:r>
        <w:r w:rsidR="00B904D6">
          <w:rPr>
            <w:rFonts w:asciiTheme="minorHAnsi" w:eastAsiaTheme="minorEastAsia" w:hAnsiTheme="minorHAnsi" w:cstheme="minorBidi"/>
            <w:noProof/>
            <w:sz w:val="22"/>
            <w:szCs w:val="22"/>
          </w:rPr>
          <w:tab/>
        </w:r>
        <w:r w:rsidR="00B904D6" w:rsidRPr="00A91DA6">
          <w:rPr>
            <w:rStyle w:val="Hipervnculo"/>
            <w:b/>
            <w:noProof/>
          </w:rPr>
          <w:t>ORIENTACIONES PEDAGÓGICAS</w:t>
        </w:r>
        <w:r w:rsidR="00B904D6">
          <w:rPr>
            <w:noProof/>
            <w:webHidden/>
          </w:rPr>
          <w:tab/>
        </w:r>
        <w:r w:rsidR="00B904D6">
          <w:rPr>
            <w:noProof/>
            <w:webHidden/>
          </w:rPr>
          <w:fldChar w:fldCharType="begin"/>
        </w:r>
        <w:r w:rsidR="00B904D6">
          <w:rPr>
            <w:noProof/>
            <w:webHidden/>
          </w:rPr>
          <w:instrText xml:space="preserve"> PAGEREF _Toc21807832 \h </w:instrText>
        </w:r>
        <w:r w:rsidR="00B904D6">
          <w:rPr>
            <w:noProof/>
            <w:webHidden/>
          </w:rPr>
        </w:r>
        <w:r w:rsidR="00B904D6">
          <w:rPr>
            <w:noProof/>
            <w:webHidden/>
          </w:rPr>
          <w:fldChar w:fldCharType="separate"/>
        </w:r>
        <w:r w:rsidR="00B3088F">
          <w:rPr>
            <w:noProof/>
            <w:webHidden/>
          </w:rPr>
          <w:t>12</w:t>
        </w:r>
        <w:r w:rsidR="00B904D6">
          <w:rPr>
            <w:noProof/>
            <w:webHidden/>
          </w:rPr>
          <w:fldChar w:fldCharType="end"/>
        </w:r>
      </w:hyperlink>
    </w:p>
    <w:p w14:paraId="2756C5E1" w14:textId="77777777" w:rsidR="00B904D6" w:rsidRDefault="009E5B01">
      <w:pPr>
        <w:pStyle w:val="TDC1"/>
        <w:tabs>
          <w:tab w:val="left" w:pos="480"/>
          <w:tab w:val="right" w:leader="dot" w:pos="10053"/>
        </w:tabs>
        <w:rPr>
          <w:rFonts w:asciiTheme="minorHAnsi" w:eastAsiaTheme="minorEastAsia" w:hAnsiTheme="minorHAnsi" w:cstheme="minorBidi"/>
          <w:noProof/>
          <w:sz w:val="22"/>
          <w:szCs w:val="22"/>
        </w:rPr>
      </w:pPr>
      <w:hyperlink w:anchor="_Toc21807842" w:history="1">
        <w:r w:rsidR="00B904D6" w:rsidRPr="00A91DA6">
          <w:rPr>
            <w:rStyle w:val="Hipervnculo"/>
            <w:b/>
            <w:noProof/>
          </w:rPr>
          <w:t>8.</w:t>
        </w:r>
        <w:r w:rsidR="00B904D6">
          <w:rPr>
            <w:rFonts w:asciiTheme="minorHAnsi" w:eastAsiaTheme="minorEastAsia" w:hAnsiTheme="minorHAnsi" w:cstheme="minorBidi"/>
            <w:noProof/>
            <w:sz w:val="22"/>
            <w:szCs w:val="22"/>
          </w:rPr>
          <w:tab/>
        </w:r>
        <w:r w:rsidR="00B904D6" w:rsidRPr="00A91DA6">
          <w:rPr>
            <w:rStyle w:val="Hipervnculo"/>
            <w:b/>
            <w:noProof/>
          </w:rPr>
          <w:t>ATENCIÓN A LA DIVERSIDAD</w:t>
        </w:r>
        <w:r w:rsidR="00B904D6">
          <w:rPr>
            <w:noProof/>
            <w:webHidden/>
          </w:rPr>
          <w:tab/>
        </w:r>
        <w:r w:rsidR="00B904D6">
          <w:rPr>
            <w:noProof/>
            <w:webHidden/>
          </w:rPr>
          <w:fldChar w:fldCharType="begin"/>
        </w:r>
        <w:r w:rsidR="00B904D6">
          <w:rPr>
            <w:noProof/>
            <w:webHidden/>
          </w:rPr>
          <w:instrText xml:space="preserve"> PAGEREF _Toc21807842 \h </w:instrText>
        </w:r>
        <w:r w:rsidR="00B904D6">
          <w:rPr>
            <w:noProof/>
            <w:webHidden/>
          </w:rPr>
        </w:r>
        <w:r w:rsidR="00B904D6">
          <w:rPr>
            <w:noProof/>
            <w:webHidden/>
          </w:rPr>
          <w:fldChar w:fldCharType="separate"/>
        </w:r>
        <w:r w:rsidR="00B3088F">
          <w:rPr>
            <w:noProof/>
            <w:webHidden/>
          </w:rPr>
          <w:t>15</w:t>
        </w:r>
        <w:r w:rsidR="00B904D6">
          <w:rPr>
            <w:noProof/>
            <w:webHidden/>
          </w:rPr>
          <w:fldChar w:fldCharType="end"/>
        </w:r>
      </w:hyperlink>
    </w:p>
    <w:p w14:paraId="46F20A13" w14:textId="77777777" w:rsidR="00B904D6" w:rsidRDefault="009E5B01">
      <w:pPr>
        <w:pStyle w:val="TDC1"/>
        <w:tabs>
          <w:tab w:val="left" w:pos="480"/>
          <w:tab w:val="right" w:leader="dot" w:pos="10053"/>
        </w:tabs>
        <w:rPr>
          <w:rFonts w:asciiTheme="minorHAnsi" w:eastAsiaTheme="minorEastAsia" w:hAnsiTheme="minorHAnsi" w:cstheme="minorBidi"/>
          <w:noProof/>
          <w:sz w:val="22"/>
          <w:szCs w:val="22"/>
        </w:rPr>
      </w:pPr>
      <w:hyperlink w:anchor="_Toc21807844" w:history="1">
        <w:r w:rsidR="00B904D6" w:rsidRPr="00A91DA6">
          <w:rPr>
            <w:rStyle w:val="Hipervnculo"/>
            <w:b/>
            <w:noProof/>
          </w:rPr>
          <w:t>9.</w:t>
        </w:r>
        <w:r w:rsidR="00B904D6">
          <w:rPr>
            <w:rFonts w:asciiTheme="minorHAnsi" w:eastAsiaTheme="minorEastAsia" w:hAnsiTheme="minorHAnsi" w:cstheme="minorBidi"/>
            <w:noProof/>
            <w:sz w:val="22"/>
            <w:szCs w:val="22"/>
          </w:rPr>
          <w:tab/>
        </w:r>
        <w:r w:rsidR="00B904D6" w:rsidRPr="00A91DA6">
          <w:rPr>
            <w:rStyle w:val="Hipervnculo"/>
            <w:b/>
            <w:noProof/>
          </w:rPr>
          <w:t>CRITERIOS DE EVALUACIÓN, CALIFICACIÓN Y RECUPERACIÓN</w:t>
        </w:r>
        <w:r w:rsidR="00B904D6">
          <w:rPr>
            <w:noProof/>
            <w:webHidden/>
          </w:rPr>
          <w:tab/>
        </w:r>
        <w:r w:rsidR="00B904D6">
          <w:rPr>
            <w:noProof/>
            <w:webHidden/>
          </w:rPr>
          <w:fldChar w:fldCharType="begin"/>
        </w:r>
        <w:r w:rsidR="00B904D6">
          <w:rPr>
            <w:noProof/>
            <w:webHidden/>
          </w:rPr>
          <w:instrText xml:space="preserve"> PAGEREF _Toc21807844 \h </w:instrText>
        </w:r>
        <w:r w:rsidR="00B904D6">
          <w:rPr>
            <w:noProof/>
            <w:webHidden/>
          </w:rPr>
        </w:r>
        <w:r w:rsidR="00B904D6">
          <w:rPr>
            <w:noProof/>
            <w:webHidden/>
          </w:rPr>
          <w:fldChar w:fldCharType="separate"/>
        </w:r>
        <w:r w:rsidR="00B3088F">
          <w:rPr>
            <w:noProof/>
            <w:webHidden/>
          </w:rPr>
          <w:t>17</w:t>
        </w:r>
        <w:r w:rsidR="00B904D6">
          <w:rPr>
            <w:noProof/>
            <w:webHidden/>
          </w:rPr>
          <w:fldChar w:fldCharType="end"/>
        </w:r>
      </w:hyperlink>
    </w:p>
    <w:p w14:paraId="4E7963BA" w14:textId="77777777" w:rsidR="00B904D6" w:rsidRDefault="009E5B01">
      <w:pPr>
        <w:pStyle w:val="TDC1"/>
        <w:tabs>
          <w:tab w:val="left" w:pos="660"/>
          <w:tab w:val="right" w:leader="dot" w:pos="10053"/>
        </w:tabs>
        <w:rPr>
          <w:rFonts w:asciiTheme="minorHAnsi" w:eastAsiaTheme="minorEastAsia" w:hAnsiTheme="minorHAnsi" w:cstheme="minorBidi"/>
          <w:noProof/>
          <w:sz w:val="22"/>
          <w:szCs w:val="22"/>
        </w:rPr>
      </w:pPr>
      <w:hyperlink w:anchor="_Toc21807848" w:history="1">
        <w:r w:rsidR="00B904D6" w:rsidRPr="00A91DA6">
          <w:rPr>
            <w:rStyle w:val="Hipervnculo"/>
            <w:b/>
            <w:noProof/>
          </w:rPr>
          <w:t>10.</w:t>
        </w:r>
        <w:r w:rsidR="00B904D6">
          <w:rPr>
            <w:rFonts w:asciiTheme="minorHAnsi" w:eastAsiaTheme="minorEastAsia" w:hAnsiTheme="minorHAnsi" w:cstheme="minorBidi"/>
            <w:noProof/>
            <w:sz w:val="22"/>
            <w:szCs w:val="22"/>
          </w:rPr>
          <w:tab/>
        </w:r>
        <w:r w:rsidR="00B904D6" w:rsidRPr="00A91DA6">
          <w:rPr>
            <w:rStyle w:val="Hipervnculo"/>
            <w:b/>
            <w:noProof/>
          </w:rPr>
          <w:t>NORMATIVA QUE LO REGULA:</w:t>
        </w:r>
        <w:r w:rsidR="00B904D6">
          <w:rPr>
            <w:noProof/>
            <w:webHidden/>
          </w:rPr>
          <w:tab/>
        </w:r>
        <w:r w:rsidR="00B904D6">
          <w:rPr>
            <w:noProof/>
            <w:webHidden/>
          </w:rPr>
          <w:fldChar w:fldCharType="begin"/>
        </w:r>
        <w:r w:rsidR="00B904D6">
          <w:rPr>
            <w:noProof/>
            <w:webHidden/>
          </w:rPr>
          <w:instrText xml:space="preserve"> PAGEREF _Toc21807848 \h </w:instrText>
        </w:r>
        <w:r w:rsidR="00B904D6">
          <w:rPr>
            <w:noProof/>
            <w:webHidden/>
          </w:rPr>
        </w:r>
        <w:r w:rsidR="00B904D6">
          <w:rPr>
            <w:noProof/>
            <w:webHidden/>
          </w:rPr>
          <w:fldChar w:fldCharType="separate"/>
        </w:r>
        <w:r w:rsidR="00B3088F">
          <w:rPr>
            <w:noProof/>
            <w:webHidden/>
          </w:rPr>
          <w:t>22</w:t>
        </w:r>
        <w:r w:rsidR="00B904D6">
          <w:rPr>
            <w:noProof/>
            <w:webHidden/>
          </w:rPr>
          <w:fldChar w:fldCharType="end"/>
        </w:r>
      </w:hyperlink>
    </w:p>
    <w:p w14:paraId="21F3B4D5" w14:textId="77777777" w:rsidR="008B600C" w:rsidRDefault="00041424">
      <w:r>
        <w:fldChar w:fldCharType="end"/>
      </w:r>
    </w:p>
    <w:p w14:paraId="1D6D1630" w14:textId="77777777" w:rsidR="0059078A" w:rsidRPr="0059078A" w:rsidRDefault="00FD66DE" w:rsidP="0059078A">
      <w:pPr>
        <w:pStyle w:val="Ttulo1"/>
        <w:ind w:left="720"/>
        <w:rPr>
          <w:rFonts w:ascii="Times New Roman" w:hAnsi="Times New Roman"/>
          <w:b/>
          <w:i w:val="0"/>
        </w:rPr>
      </w:pPr>
      <w:r>
        <w:br w:type="page"/>
      </w:r>
    </w:p>
    <w:p w14:paraId="7CF8FBDC" w14:textId="77777777" w:rsidR="0054534A" w:rsidRPr="00073017" w:rsidRDefault="0059078A" w:rsidP="0017373B">
      <w:pPr>
        <w:pStyle w:val="Ttulo1"/>
        <w:numPr>
          <w:ilvl w:val="0"/>
          <w:numId w:val="53"/>
        </w:numPr>
        <w:rPr>
          <w:b/>
        </w:rPr>
      </w:pPr>
      <w:bookmarkStart w:id="4" w:name="_Toc21807823"/>
      <w:r w:rsidRPr="00073017">
        <w:rPr>
          <w:b/>
        </w:rPr>
        <w:lastRenderedPageBreak/>
        <w:t>INTRODUCCIÓN AL MÓDULO PROFESIONAL</w:t>
      </w:r>
      <w:bookmarkEnd w:id="4"/>
    </w:p>
    <w:p w14:paraId="76E3319C" w14:textId="77777777" w:rsidR="00035605" w:rsidRPr="00035605" w:rsidRDefault="00035605" w:rsidP="00035605">
      <w:pPr>
        <w:autoSpaceDE w:val="0"/>
        <w:autoSpaceDN w:val="0"/>
        <w:adjustRightInd w:val="0"/>
        <w:spacing w:before="240" w:after="240"/>
        <w:ind w:firstLine="337"/>
        <w:rPr>
          <w:color w:val="000000"/>
        </w:rPr>
      </w:pPr>
      <w:r w:rsidRPr="00035605">
        <w:rPr>
          <w:color w:val="000000"/>
        </w:rPr>
        <w:t xml:space="preserve">Esta programación está dirigida a </w:t>
      </w:r>
      <w:proofErr w:type="gramStart"/>
      <w:smartTag w:uri="urn:schemas-microsoft-com:office:smarttags" w:element="PersonName">
        <w:smartTagPr>
          <w:attr w:name="ProductID" w:val="la  Formaci￳n Profesional"/>
        </w:smartTagPr>
        <w:r w:rsidRPr="00035605">
          <w:rPr>
            <w:color w:val="000000"/>
          </w:rPr>
          <w:t xml:space="preserve">la  </w:t>
        </w:r>
        <w:r w:rsidRPr="00035605">
          <w:t>Formación</w:t>
        </w:r>
        <w:proofErr w:type="gramEnd"/>
        <w:r w:rsidRPr="00035605">
          <w:t xml:space="preserve"> Profesional</w:t>
        </w:r>
      </w:smartTag>
      <w:r w:rsidRPr="00035605">
        <w:t xml:space="preserve"> </w:t>
      </w:r>
      <w:r w:rsidRPr="00035605">
        <w:rPr>
          <w:color w:val="000000"/>
        </w:rPr>
        <w:t xml:space="preserve">Inicial. En concreto, es la programación del módulo profesional </w:t>
      </w:r>
      <w:r w:rsidRPr="00035605">
        <w:rPr>
          <w:b/>
          <w:i/>
          <w:color w:val="000000"/>
        </w:rPr>
        <w:t>“</w:t>
      </w:r>
      <w:r w:rsidR="004D7CDF" w:rsidRPr="004D7CDF">
        <w:rPr>
          <w:b/>
          <w:i/>
          <w:color w:val="000000"/>
        </w:rPr>
        <w:t xml:space="preserve">Sistemas </w:t>
      </w:r>
      <w:r w:rsidR="001272DC">
        <w:rPr>
          <w:b/>
          <w:i/>
          <w:color w:val="000000"/>
        </w:rPr>
        <w:t>Informáticos y Redes Locales</w:t>
      </w:r>
      <w:r w:rsidRPr="00035605">
        <w:rPr>
          <w:b/>
          <w:i/>
          <w:color w:val="000000"/>
        </w:rPr>
        <w:t>”</w:t>
      </w:r>
      <w:r w:rsidRPr="00035605">
        <w:rPr>
          <w:i/>
          <w:color w:val="000000"/>
        </w:rPr>
        <w:t xml:space="preserve">, </w:t>
      </w:r>
      <w:r w:rsidRPr="00035605">
        <w:rPr>
          <w:color w:val="000000"/>
        </w:rPr>
        <w:t xml:space="preserve">perteneciente al Ciclo Formativo de Grado </w:t>
      </w:r>
      <w:r>
        <w:rPr>
          <w:color w:val="000000"/>
        </w:rPr>
        <w:t>Superior</w:t>
      </w:r>
      <w:r w:rsidRPr="00035605">
        <w:rPr>
          <w:color w:val="000000"/>
        </w:rPr>
        <w:t xml:space="preserve"> </w:t>
      </w:r>
      <w:proofErr w:type="gramStart"/>
      <w:r w:rsidRPr="00035605">
        <w:rPr>
          <w:color w:val="000000"/>
        </w:rPr>
        <w:t xml:space="preserve">de  </w:t>
      </w:r>
      <w:r w:rsidRPr="00035605">
        <w:rPr>
          <w:b/>
          <w:i/>
          <w:color w:val="000000"/>
        </w:rPr>
        <w:t>“</w:t>
      </w:r>
      <w:proofErr w:type="gramEnd"/>
      <w:r w:rsidRPr="00035605">
        <w:rPr>
          <w:b/>
          <w:i/>
          <w:color w:val="000000"/>
        </w:rPr>
        <w:t>Técnico</w:t>
      </w:r>
      <w:r>
        <w:rPr>
          <w:b/>
          <w:i/>
          <w:color w:val="000000"/>
        </w:rPr>
        <w:t xml:space="preserve"> Superior en Sistemas </w:t>
      </w:r>
      <w:r w:rsidRPr="00035605">
        <w:rPr>
          <w:b/>
          <w:i/>
          <w:color w:val="000000"/>
        </w:rPr>
        <w:t>de Telecomunicaciones</w:t>
      </w:r>
      <w:r>
        <w:rPr>
          <w:b/>
          <w:i/>
          <w:color w:val="000000"/>
        </w:rPr>
        <w:t xml:space="preserve"> e Informáticos</w:t>
      </w:r>
      <w:r w:rsidRPr="00035605">
        <w:rPr>
          <w:b/>
          <w:i/>
          <w:color w:val="000000"/>
        </w:rPr>
        <w:t xml:space="preserve">”,  </w:t>
      </w:r>
      <w:r w:rsidRPr="00035605">
        <w:rPr>
          <w:color w:val="000000"/>
        </w:rPr>
        <w:t>correspondiente  a la Familia Profesional de “Electricidad-Electrónica”.</w:t>
      </w:r>
    </w:p>
    <w:p w14:paraId="04F33645" w14:textId="77777777" w:rsidR="00035605" w:rsidRPr="00035605" w:rsidRDefault="00035605" w:rsidP="00035605">
      <w:pPr>
        <w:autoSpaceDE w:val="0"/>
        <w:autoSpaceDN w:val="0"/>
        <w:adjustRightInd w:val="0"/>
        <w:ind w:firstLine="337"/>
        <w:rPr>
          <w:color w:val="000000"/>
        </w:rPr>
      </w:pPr>
      <w:r w:rsidRPr="00035605">
        <w:rPr>
          <w:color w:val="000000"/>
        </w:rPr>
        <w:t xml:space="preserve">Este ciclo tiene una </w:t>
      </w:r>
      <w:r w:rsidRPr="00035605">
        <w:rPr>
          <w:b/>
          <w:color w:val="000000"/>
        </w:rPr>
        <w:t>duración</w:t>
      </w:r>
      <w:r w:rsidRPr="00035605">
        <w:rPr>
          <w:color w:val="000000"/>
        </w:rPr>
        <w:t xml:space="preserve"> total  de 2000 horas repartidas en dos cursos académicos, equivalente a 5 trimestres de formación en Centro Educativo como máximo, más la formación en Centro de trabajo correspondiente. En el primer curso se desarrollan módulos profesionales en el centro educativo, y el segundo curso está dedicado tanto a módulos profesionales en el centro educativo (dos trimestres) como al módulo profesional de Formación en Centros de Trabajo. </w:t>
      </w:r>
    </w:p>
    <w:p w14:paraId="0175ADA4" w14:textId="77777777" w:rsidR="00DD774E" w:rsidRPr="00035605" w:rsidRDefault="00035605" w:rsidP="00DD774E">
      <w:pPr>
        <w:autoSpaceDE w:val="0"/>
        <w:autoSpaceDN w:val="0"/>
        <w:adjustRightInd w:val="0"/>
        <w:spacing w:before="240" w:after="240"/>
        <w:ind w:firstLine="337"/>
        <w:rPr>
          <w:color w:val="000000"/>
        </w:rPr>
      </w:pPr>
      <w:r w:rsidRPr="00035605">
        <w:rPr>
          <w:color w:val="000000"/>
        </w:rPr>
        <w:t xml:space="preserve">El </w:t>
      </w:r>
      <w:r w:rsidRPr="00035605">
        <w:rPr>
          <w:b/>
          <w:color w:val="000000"/>
        </w:rPr>
        <w:t>perfil profesional</w:t>
      </w:r>
      <w:r w:rsidRPr="00035605">
        <w:rPr>
          <w:color w:val="000000"/>
        </w:rPr>
        <w:t xml:space="preserve"> del título de </w:t>
      </w:r>
      <w:r w:rsidR="00DD774E" w:rsidRPr="00DD774E">
        <w:rPr>
          <w:color w:val="000000"/>
        </w:rPr>
        <w:t>Técnico Superior en Sistemas de Telecomunicaciones e Informático</w:t>
      </w:r>
      <w:r w:rsidR="00DD774E">
        <w:rPr>
          <w:b/>
          <w:i/>
          <w:color w:val="000000"/>
        </w:rPr>
        <w:t>s</w:t>
      </w:r>
      <w:r w:rsidR="00DD774E" w:rsidRPr="00035605">
        <w:rPr>
          <w:color w:val="000000"/>
        </w:rPr>
        <w:t xml:space="preserve"> </w:t>
      </w:r>
      <w:r w:rsidRPr="00035605">
        <w:rPr>
          <w:color w:val="000000"/>
        </w:rPr>
        <w:t>queda determinado por su competencia general, sus competencias profesionales, personales y sociales, y por la relación de cualificaciones del Catálogo Nacional de Cualificaciones Profesionales incluidas en el título</w:t>
      </w:r>
      <w:r w:rsidR="00DD774E">
        <w:rPr>
          <w:color w:val="000000"/>
        </w:rPr>
        <w:t>.</w:t>
      </w:r>
    </w:p>
    <w:p w14:paraId="1A932560" w14:textId="77777777" w:rsidR="00035605" w:rsidRDefault="00035605" w:rsidP="00DD3EB0">
      <w:pPr>
        <w:autoSpaceDE w:val="0"/>
        <w:autoSpaceDN w:val="0"/>
        <w:adjustRightInd w:val="0"/>
        <w:ind w:firstLine="337"/>
        <w:rPr>
          <w:i/>
          <w:color w:val="000000"/>
        </w:rPr>
      </w:pPr>
      <w:r w:rsidRPr="00035605">
        <w:rPr>
          <w:color w:val="000000"/>
        </w:rPr>
        <w:t xml:space="preserve">La </w:t>
      </w:r>
      <w:r w:rsidRPr="00035605">
        <w:rPr>
          <w:b/>
          <w:color w:val="000000"/>
        </w:rPr>
        <w:t>Competencia General</w:t>
      </w:r>
      <w:r w:rsidRPr="00035605">
        <w:rPr>
          <w:color w:val="000000"/>
        </w:rPr>
        <w:t xml:space="preserve"> del título es: </w:t>
      </w:r>
      <w:r w:rsidRPr="00035605">
        <w:rPr>
          <w:i/>
          <w:color w:val="000000"/>
        </w:rPr>
        <w:t>“</w:t>
      </w:r>
      <w:r w:rsidR="00DD774E" w:rsidRPr="00DD774E">
        <w:rPr>
          <w:i/>
        </w:rPr>
        <w:t>La competencia general de este título consiste en desarrollar proyectos, así como gestionar y</w:t>
      </w:r>
      <w:r w:rsidR="00DD774E">
        <w:rPr>
          <w:i/>
        </w:rPr>
        <w:t xml:space="preserve"> </w:t>
      </w:r>
      <w:r w:rsidR="00DD774E" w:rsidRPr="00DD774E">
        <w:rPr>
          <w:i/>
        </w:rPr>
        <w:t>supervisar el montaje y mantenimiento de las infraestructuras comunes de telecomunicaciones y</w:t>
      </w:r>
      <w:r w:rsidR="00DD774E">
        <w:rPr>
          <w:i/>
        </w:rPr>
        <w:t xml:space="preserve"> </w:t>
      </w:r>
      <w:r w:rsidR="00DD774E" w:rsidRPr="00DD774E">
        <w:rPr>
          <w:i/>
        </w:rPr>
        <w:t>de sistemas y equipos de telecomunicaciones tales como redes de banda ancha y de</w:t>
      </w:r>
      <w:r w:rsidR="00DD3EB0">
        <w:rPr>
          <w:i/>
        </w:rPr>
        <w:t xml:space="preserve"> </w:t>
      </w:r>
      <w:r w:rsidR="00DD774E" w:rsidRPr="00DD774E">
        <w:rPr>
          <w:i/>
        </w:rPr>
        <w:t>radiocomunicaciones fijas y móviles, sistemas telemáticos, de producción audiovisual y de</w:t>
      </w:r>
      <w:r w:rsidR="00DD774E">
        <w:rPr>
          <w:i/>
        </w:rPr>
        <w:t xml:space="preserve"> </w:t>
      </w:r>
      <w:r w:rsidR="00DD774E" w:rsidRPr="00DD774E">
        <w:rPr>
          <w:i/>
        </w:rPr>
        <w:t>transmisión, a partir de la documentación técnica, normativa y procedimientos establecidos,</w:t>
      </w:r>
      <w:r w:rsidR="00DD774E">
        <w:rPr>
          <w:i/>
        </w:rPr>
        <w:t xml:space="preserve"> </w:t>
      </w:r>
      <w:r w:rsidR="00DD774E" w:rsidRPr="00DD774E">
        <w:rPr>
          <w:i/>
        </w:rPr>
        <w:t>asegurando el funcionamiento, la calidad, la seguridad y la conservación medioambiental</w:t>
      </w:r>
      <w:r w:rsidR="00DD774E">
        <w:rPr>
          <w:rFonts w:ascii="NewsGotT" w:hAnsi="NewsGotT" w:cs="NewsGotT"/>
        </w:rPr>
        <w:t>.</w:t>
      </w:r>
      <w:r w:rsidRPr="00035605">
        <w:rPr>
          <w:i/>
          <w:color w:val="000000"/>
        </w:rPr>
        <w:t>”</w:t>
      </w:r>
    </w:p>
    <w:p w14:paraId="1A0DA194" w14:textId="77777777" w:rsidR="00DD774E" w:rsidRPr="00035605" w:rsidRDefault="00DD774E" w:rsidP="00DD774E">
      <w:pPr>
        <w:autoSpaceDE w:val="0"/>
        <w:autoSpaceDN w:val="0"/>
        <w:adjustRightInd w:val="0"/>
        <w:rPr>
          <w:color w:val="000000"/>
          <w:sz w:val="20"/>
          <w:szCs w:val="20"/>
        </w:rPr>
      </w:pPr>
    </w:p>
    <w:p w14:paraId="17FC779B" w14:textId="77777777" w:rsidR="00035605" w:rsidRPr="00035605" w:rsidRDefault="00035605" w:rsidP="00035605">
      <w:pPr>
        <w:ind w:firstLine="567"/>
        <w:jc w:val="both"/>
        <w:rPr>
          <w:color w:val="000000"/>
        </w:rPr>
      </w:pPr>
      <w:r w:rsidRPr="00035605">
        <w:rPr>
          <w:color w:val="000000"/>
        </w:rPr>
        <w:t xml:space="preserve">El módulo de </w:t>
      </w:r>
      <w:r w:rsidRPr="00035605">
        <w:rPr>
          <w:b/>
          <w:i/>
          <w:color w:val="000000"/>
        </w:rPr>
        <w:t>“</w:t>
      </w:r>
      <w:r w:rsidR="004D7CDF" w:rsidRPr="004D7CDF">
        <w:rPr>
          <w:b/>
          <w:i/>
          <w:color w:val="000000"/>
        </w:rPr>
        <w:t xml:space="preserve">Sistemas </w:t>
      </w:r>
      <w:r w:rsidR="001272DC">
        <w:rPr>
          <w:b/>
          <w:i/>
          <w:color w:val="000000"/>
        </w:rPr>
        <w:t>Informáticos y Redes Locales</w:t>
      </w:r>
      <w:r w:rsidRPr="00035605">
        <w:rPr>
          <w:b/>
          <w:i/>
          <w:color w:val="000000"/>
        </w:rPr>
        <w:t>”,</w:t>
      </w:r>
      <w:r w:rsidRPr="00035605">
        <w:rPr>
          <w:lang w:val="es-ES_tradnl"/>
        </w:rPr>
        <w:t xml:space="preserve"> </w:t>
      </w:r>
      <w:r w:rsidRPr="00035605">
        <w:rPr>
          <w:color w:val="000000"/>
        </w:rPr>
        <w:t xml:space="preserve">se desarrollará en el centro educativo y en el </w:t>
      </w:r>
      <w:r w:rsidR="004D7CDF">
        <w:rPr>
          <w:color w:val="000000"/>
        </w:rPr>
        <w:t>primer</w:t>
      </w:r>
      <w:r w:rsidRPr="00035605">
        <w:rPr>
          <w:color w:val="000000"/>
        </w:rPr>
        <w:t xml:space="preserve"> curso académico, con una duración de </w:t>
      </w:r>
      <w:r w:rsidR="004D7CDF">
        <w:rPr>
          <w:color w:val="000000"/>
        </w:rPr>
        <w:t>160</w:t>
      </w:r>
      <w:r w:rsidR="00E312F1">
        <w:rPr>
          <w:color w:val="000000"/>
        </w:rPr>
        <w:t xml:space="preserve"> </w:t>
      </w:r>
      <w:r w:rsidRPr="00035605">
        <w:rPr>
          <w:color w:val="000000"/>
        </w:rPr>
        <w:t>horas. Su distribución horaria semanal será la siguiente:</w:t>
      </w:r>
    </w:p>
    <w:p w14:paraId="4B85466B" w14:textId="77777777" w:rsidR="00035605" w:rsidRPr="00035605" w:rsidRDefault="00035605" w:rsidP="00035605">
      <w:pPr>
        <w:ind w:firstLine="567"/>
        <w:jc w:val="both"/>
        <w:rPr>
          <w:color w:val="000000"/>
        </w:rPr>
      </w:pPr>
    </w:p>
    <w:p w14:paraId="52EB558B" w14:textId="63F5F4E7" w:rsidR="00035605" w:rsidRPr="00035605" w:rsidRDefault="004D7CDF" w:rsidP="0071466E">
      <w:pPr>
        <w:numPr>
          <w:ilvl w:val="0"/>
          <w:numId w:val="6"/>
        </w:numPr>
        <w:tabs>
          <w:tab w:val="clear" w:pos="927"/>
          <w:tab w:val="num" w:pos="0"/>
        </w:tabs>
        <w:ind w:left="360"/>
        <w:jc w:val="both"/>
        <w:rPr>
          <w:color w:val="000000"/>
        </w:rPr>
      </w:pPr>
      <w:r w:rsidRPr="00035605">
        <w:rPr>
          <w:color w:val="000000"/>
        </w:rPr>
        <w:t xml:space="preserve">El módulo profesional se desarrollará durante </w:t>
      </w:r>
      <w:r w:rsidR="00AF3FAD">
        <w:rPr>
          <w:color w:val="000000"/>
        </w:rPr>
        <w:t>32</w:t>
      </w:r>
      <w:r w:rsidRPr="00035605">
        <w:rPr>
          <w:color w:val="000000"/>
        </w:rPr>
        <w:t xml:space="preserve"> semanas (</w:t>
      </w:r>
      <w:r>
        <w:rPr>
          <w:color w:val="000000"/>
        </w:rPr>
        <w:t>curso completo)</w:t>
      </w:r>
      <w:r w:rsidR="00E312F1">
        <w:rPr>
          <w:color w:val="000000"/>
        </w:rPr>
        <w:t xml:space="preserve">, a razón de </w:t>
      </w:r>
      <w:r>
        <w:rPr>
          <w:color w:val="000000"/>
        </w:rPr>
        <w:t>5</w:t>
      </w:r>
    </w:p>
    <w:p w14:paraId="293D8F69" w14:textId="77777777" w:rsidR="00035605" w:rsidRPr="00035605" w:rsidRDefault="00035605" w:rsidP="00035605">
      <w:pPr>
        <w:jc w:val="both"/>
        <w:rPr>
          <w:color w:val="000000"/>
        </w:rPr>
      </w:pPr>
      <w:r w:rsidRPr="00035605">
        <w:rPr>
          <w:color w:val="000000"/>
        </w:rPr>
        <w:t>horas semanales.</w:t>
      </w:r>
    </w:p>
    <w:p w14:paraId="39B387C9" w14:textId="77777777" w:rsidR="00035605" w:rsidRPr="00035605" w:rsidRDefault="00035605" w:rsidP="00035605">
      <w:pPr>
        <w:ind w:left="360"/>
        <w:jc w:val="both"/>
        <w:rPr>
          <w:color w:val="000000"/>
        </w:rPr>
      </w:pPr>
    </w:p>
    <w:p w14:paraId="376CFF4A" w14:textId="77777777" w:rsidR="00035605" w:rsidRPr="00035605" w:rsidRDefault="00035605" w:rsidP="0071466E">
      <w:pPr>
        <w:numPr>
          <w:ilvl w:val="0"/>
          <w:numId w:val="6"/>
        </w:numPr>
        <w:tabs>
          <w:tab w:val="clear" w:pos="927"/>
          <w:tab w:val="num" w:pos="0"/>
        </w:tabs>
        <w:ind w:left="360"/>
        <w:jc w:val="both"/>
        <w:rPr>
          <w:color w:val="000000"/>
        </w:rPr>
      </w:pPr>
      <w:r w:rsidRPr="00035605">
        <w:rPr>
          <w:color w:val="000000"/>
        </w:rPr>
        <w:t>Estas horas se distribuir</w:t>
      </w:r>
      <w:r w:rsidR="00E312F1">
        <w:rPr>
          <w:color w:val="000000"/>
        </w:rPr>
        <w:t xml:space="preserve">án a lo largo de la semana en  </w:t>
      </w:r>
      <w:r w:rsidR="001272DC">
        <w:rPr>
          <w:color w:val="000000"/>
        </w:rPr>
        <w:t>2</w:t>
      </w:r>
      <w:r w:rsidR="00C352D1">
        <w:rPr>
          <w:color w:val="000000"/>
        </w:rPr>
        <w:t xml:space="preserve"> sesiones</w:t>
      </w:r>
      <w:r w:rsidR="004D7CDF">
        <w:rPr>
          <w:color w:val="000000"/>
        </w:rPr>
        <w:t xml:space="preserve">, una de </w:t>
      </w:r>
      <w:r w:rsidR="008E4ED7">
        <w:rPr>
          <w:color w:val="000000"/>
        </w:rPr>
        <w:t>2</w:t>
      </w:r>
      <w:r w:rsidR="004D7CDF">
        <w:rPr>
          <w:color w:val="000000"/>
        </w:rPr>
        <w:t xml:space="preserve"> hora y </w:t>
      </w:r>
      <w:r w:rsidR="001272DC">
        <w:rPr>
          <w:color w:val="000000"/>
        </w:rPr>
        <w:t>una de</w:t>
      </w:r>
      <w:r w:rsidR="008E4ED7">
        <w:rPr>
          <w:color w:val="000000"/>
        </w:rPr>
        <w:t xml:space="preserve">  3</w:t>
      </w:r>
      <w:r w:rsidR="00C352D1">
        <w:rPr>
          <w:color w:val="000000"/>
        </w:rPr>
        <w:t xml:space="preserve"> </w:t>
      </w:r>
      <w:r w:rsidRPr="00035605">
        <w:rPr>
          <w:color w:val="000000"/>
        </w:rPr>
        <w:t xml:space="preserve">horas. </w:t>
      </w:r>
    </w:p>
    <w:p w14:paraId="6B8A887B" w14:textId="77777777" w:rsidR="00035605" w:rsidRPr="00931D61" w:rsidRDefault="00035605" w:rsidP="00035605">
      <w:pPr>
        <w:jc w:val="both"/>
        <w:rPr>
          <w:rFonts w:ascii="Arial" w:hAnsi="Arial" w:cs="Arial"/>
          <w:color w:val="000000"/>
        </w:rPr>
      </w:pPr>
      <w:r w:rsidRPr="00035605">
        <w:rPr>
          <w:color w:val="000000"/>
        </w:rPr>
        <w:t>Este mód</w:t>
      </w:r>
      <w:r w:rsidR="00C352D1">
        <w:rPr>
          <w:color w:val="000000"/>
        </w:rPr>
        <w:t>ulo se i</w:t>
      </w:r>
      <w:r w:rsidR="004D7CDF">
        <w:rPr>
          <w:color w:val="000000"/>
        </w:rPr>
        <w:t>mparte los lunes</w:t>
      </w:r>
      <w:r w:rsidR="001272DC">
        <w:rPr>
          <w:color w:val="000000"/>
        </w:rPr>
        <w:t xml:space="preserve"> y </w:t>
      </w:r>
      <w:r w:rsidR="008E4ED7">
        <w:rPr>
          <w:color w:val="000000"/>
        </w:rPr>
        <w:t>viernes</w:t>
      </w:r>
      <w:r w:rsidR="004D7CDF">
        <w:rPr>
          <w:color w:val="000000"/>
        </w:rPr>
        <w:t xml:space="preserve">. </w:t>
      </w:r>
      <w:r w:rsidR="007D65DE">
        <w:rPr>
          <w:color w:val="000000"/>
        </w:rPr>
        <w:t xml:space="preserve">Todas las </w:t>
      </w:r>
      <w:r w:rsidRPr="00035605">
        <w:rPr>
          <w:color w:val="000000"/>
        </w:rPr>
        <w:t xml:space="preserve"> sesiones se imparten en el </w:t>
      </w:r>
      <w:r w:rsidR="00C352D1">
        <w:rPr>
          <w:color w:val="000000"/>
        </w:rPr>
        <w:t>aula técnica</w:t>
      </w:r>
      <w:r w:rsidR="007D65DE">
        <w:rPr>
          <w:color w:val="000000"/>
        </w:rPr>
        <w:t>.</w:t>
      </w:r>
    </w:p>
    <w:p w14:paraId="3CA2C547" w14:textId="77777777" w:rsidR="00326F38" w:rsidRPr="0054534A" w:rsidRDefault="00326F38" w:rsidP="00C127BC">
      <w:pPr>
        <w:suppressAutoHyphens/>
        <w:spacing w:line="240" w:lineRule="atLeast"/>
        <w:jc w:val="both"/>
        <w:rPr>
          <w:spacing w:val="-2"/>
        </w:rPr>
      </w:pPr>
    </w:p>
    <w:p w14:paraId="194910E2" w14:textId="77777777" w:rsidR="00144418" w:rsidRPr="00657DAE" w:rsidRDefault="00144418" w:rsidP="00144418">
      <w:pPr>
        <w:pStyle w:val="Ttulo1"/>
        <w:numPr>
          <w:ilvl w:val="1"/>
          <w:numId w:val="53"/>
        </w:numPr>
        <w:rPr>
          <w:b/>
        </w:rPr>
      </w:pPr>
      <w:r w:rsidRPr="00657DAE">
        <w:rPr>
          <w:b/>
        </w:rPr>
        <w:t>ANÁLISIS DEL CONTEXTO</w:t>
      </w:r>
    </w:p>
    <w:p w14:paraId="2319774F" w14:textId="77777777" w:rsidR="00144418" w:rsidRDefault="00144418" w:rsidP="00144418">
      <w:pPr>
        <w:jc w:val="both"/>
      </w:pPr>
      <w:r>
        <w:t>Antes de abordar una programación didáctica debemos pensar donde se va a producir el proceso de enseñanza aprendizaje ya que debemos adecuar nuestra forma de enseñar al lugar y entorno para conseguir un aprendizaje útil y cercano que motivará al alumnado y logrará un conocimiento adquirido de forma permanente.</w:t>
      </w:r>
    </w:p>
    <w:p w14:paraId="2302D6EF" w14:textId="77777777" w:rsidR="00144418" w:rsidRDefault="00144418" w:rsidP="00144418">
      <w:pPr>
        <w:jc w:val="both"/>
      </w:pPr>
      <w:r>
        <w:t>El entorno debemos entenderlo como un recurso más dentro del proceso de enseñanza aprendizaje y deberemos analizarlo en 3 vertientes: centro educativo, alumnado y entorno productivo englobando la localidad.</w:t>
      </w:r>
    </w:p>
    <w:p w14:paraId="3EFC625F" w14:textId="77777777" w:rsidR="00144418" w:rsidRDefault="00144418" w:rsidP="00144418">
      <w:pPr>
        <w:jc w:val="both"/>
      </w:pPr>
    </w:p>
    <w:p w14:paraId="73569E4A" w14:textId="77777777" w:rsidR="00144418" w:rsidRDefault="00144418" w:rsidP="00144418">
      <w:pPr>
        <w:numPr>
          <w:ilvl w:val="2"/>
          <w:numId w:val="53"/>
        </w:numPr>
        <w:jc w:val="both"/>
        <w:rPr>
          <w:b/>
        </w:rPr>
      </w:pPr>
      <w:r w:rsidRPr="00657DAE">
        <w:rPr>
          <w:b/>
        </w:rPr>
        <w:t>CARACTERÍSTICAS DEL CENTRO</w:t>
      </w:r>
    </w:p>
    <w:p w14:paraId="5D037D89" w14:textId="77777777" w:rsidR="00144418" w:rsidRDefault="00144418" w:rsidP="00144418">
      <w:pPr>
        <w:jc w:val="both"/>
        <w:rPr>
          <w:color w:val="000000"/>
        </w:rPr>
      </w:pPr>
      <w:r>
        <w:rPr>
          <w:color w:val="000000"/>
        </w:rPr>
        <w:t xml:space="preserve">El centro educativo es un centro grande, </w:t>
      </w:r>
      <w:r>
        <w:t xml:space="preserve">con unos 700 alumnos en los que se imparten 17 </w:t>
      </w:r>
      <w:r>
        <w:rPr>
          <w:color w:val="000000"/>
        </w:rPr>
        <w:t>grupos de ESO en sus diferentes niveles, además de:</w:t>
      </w:r>
    </w:p>
    <w:p w14:paraId="69F3C5F6" w14:textId="77777777" w:rsidR="00144418" w:rsidRDefault="00144418" w:rsidP="00144418">
      <w:pPr>
        <w:numPr>
          <w:ilvl w:val="0"/>
          <w:numId w:val="55"/>
        </w:numPr>
        <w:jc w:val="both"/>
        <w:rPr>
          <w:color w:val="000000"/>
        </w:rPr>
      </w:pPr>
      <w:r>
        <w:rPr>
          <w:color w:val="000000"/>
        </w:rPr>
        <w:t>Curso de Acceso a los Ciclos Formativos</w:t>
      </w:r>
    </w:p>
    <w:p w14:paraId="47FE5C5D" w14:textId="77777777" w:rsidR="00144418" w:rsidRDefault="00144418" w:rsidP="00144418">
      <w:pPr>
        <w:numPr>
          <w:ilvl w:val="0"/>
          <w:numId w:val="55"/>
        </w:numPr>
        <w:jc w:val="both"/>
        <w:rPr>
          <w:color w:val="000000"/>
        </w:rPr>
      </w:pPr>
      <w:r>
        <w:rPr>
          <w:color w:val="000000"/>
        </w:rPr>
        <w:t>1º Bachillerato Humanidades y Ciencias Sociales</w:t>
      </w:r>
    </w:p>
    <w:p w14:paraId="042A2824" w14:textId="77777777" w:rsidR="00144418" w:rsidRDefault="00144418" w:rsidP="00144418">
      <w:pPr>
        <w:numPr>
          <w:ilvl w:val="0"/>
          <w:numId w:val="55"/>
        </w:numPr>
        <w:jc w:val="both"/>
        <w:rPr>
          <w:color w:val="000000"/>
        </w:rPr>
      </w:pPr>
      <w:r>
        <w:rPr>
          <w:color w:val="000000"/>
        </w:rPr>
        <w:t>2º Bachillerato Humanidades y Ciencias Sociales</w:t>
      </w:r>
    </w:p>
    <w:p w14:paraId="6052A413" w14:textId="77777777" w:rsidR="00144418" w:rsidRDefault="00144418" w:rsidP="00144418">
      <w:pPr>
        <w:numPr>
          <w:ilvl w:val="0"/>
          <w:numId w:val="55"/>
        </w:numPr>
        <w:jc w:val="both"/>
        <w:rPr>
          <w:color w:val="000000"/>
        </w:rPr>
      </w:pPr>
      <w:r>
        <w:rPr>
          <w:color w:val="000000"/>
        </w:rPr>
        <w:t>1º Bachillerato Ciencias</w:t>
      </w:r>
    </w:p>
    <w:p w14:paraId="5D6D532E" w14:textId="77777777" w:rsidR="00144418" w:rsidRDefault="00144418" w:rsidP="00144418">
      <w:pPr>
        <w:numPr>
          <w:ilvl w:val="0"/>
          <w:numId w:val="55"/>
        </w:numPr>
        <w:jc w:val="both"/>
        <w:rPr>
          <w:color w:val="000000"/>
        </w:rPr>
      </w:pPr>
      <w:r>
        <w:rPr>
          <w:color w:val="000000"/>
        </w:rPr>
        <w:t>2º Bachillerato Ciencias</w:t>
      </w:r>
    </w:p>
    <w:p w14:paraId="461CE33A" w14:textId="77777777" w:rsidR="00144418" w:rsidRDefault="00144418" w:rsidP="00144418">
      <w:pPr>
        <w:numPr>
          <w:ilvl w:val="0"/>
          <w:numId w:val="55"/>
        </w:numPr>
        <w:jc w:val="both"/>
        <w:rPr>
          <w:color w:val="000000"/>
        </w:rPr>
      </w:pPr>
      <w:r>
        <w:rPr>
          <w:color w:val="000000"/>
        </w:rPr>
        <w:t>1º FPB Electricidad – Electrónica</w:t>
      </w:r>
    </w:p>
    <w:p w14:paraId="5D4607E7" w14:textId="77777777" w:rsidR="00144418" w:rsidRDefault="00144418" w:rsidP="00144418">
      <w:pPr>
        <w:numPr>
          <w:ilvl w:val="0"/>
          <w:numId w:val="55"/>
        </w:numPr>
        <w:jc w:val="both"/>
        <w:rPr>
          <w:color w:val="000000"/>
        </w:rPr>
      </w:pPr>
      <w:r>
        <w:rPr>
          <w:color w:val="000000"/>
        </w:rPr>
        <w:lastRenderedPageBreak/>
        <w:t>2º FPB Electricidad – Electrónica</w:t>
      </w:r>
    </w:p>
    <w:p w14:paraId="62AA0EF8" w14:textId="77777777" w:rsidR="00144418" w:rsidRDefault="00144418" w:rsidP="00144418">
      <w:pPr>
        <w:numPr>
          <w:ilvl w:val="0"/>
          <w:numId w:val="55"/>
        </w:numPr>
        <w:jc w:val="both"/>
        <w:rPr>
          <w:color w:val="000000"/>
        </w:rPr>
      </w:pPr>
      <w:r>
        <w:rPr>
          <w:color w:val="000000"/>
        </w:rPr>
        <w:t>1º CFGM Gestión Administrativa</w:t>
      </w:r>
    </w:p>
    <w:p w14:paraId="310D2912" w14:textId="77777777" w:rsidR="00144418" w:rsidRDefault="00144418" w:rsidP="00144418">
      <w:pPr>
        <w:numPr>
          <w:ilvl w:val="0"/>
          <w:numId w:val="55"/>
        </w:numPr>
        <w:jc w:val="both"/>
        <w:rPr>
          <w:color w:val="000000"/>
        </w:rPr>
      </w:pPr>
      <w:r>
        <w:rPr>
          <w:color w:val="000000"/>
        </w:rPr>
        <w:t>2º CFGM Gestión Administrativa</w:t>
      </w:r>
    </w:p>
    <w:p w14:paraId="60ED5D5F" w14:textId="77777777" w:rsidR="00144418" w:rsidRDefault="00144418" w:rsidP="00144418">
      <w:pPr>
        <w:numPr>
          <w:ilvl w:val="0"/>
          <w:numId w:val="55"/>
        </w:numPr>
        <w:jc w:val="both"/>
        <w:rPr>
          <w:color w:val="000000"/>
        </w:rPr>
      </w:pPr>
      <w:r>
        <w:rPr>
          <w:color w:val="000000"/>
        </w:rPr>
        <w:t>1º CFGM Instalaciones Eléctricas y Automáticas</w:t>
      </w:r>
    </w:p>
    <w:p w14:paraId="0D23EA72" w14:textId="77777777" w:rsidR="00144418" w:rsidRDefault="00144418" w:rsidP="00144418">
      <w:pPr>
        <w:numPr>
          <w:ilvl w:val="0"/>
          <w:numId w:val="55"/>
        </w:numPr>
        <w:jc w:val="both"/>
        <w:rPr>
          <w:color w:val="000000"/>
        </w:rPr>
      </w:pPr>
      <w:r>
        <w:rPr>
          <w:color w:val="000000"/>
        </w:rPr>
        <w:t>2º CFGM Instalaciones Eléctricas y Automáticas</w:t>
      </w:r>
    </w:p>
    <w:p w14:paraId="35E5BE3A" w14:textId="77777777" w:rsidR="00144418" w:rsidRDefault="00144418" w:rsidP="00144418">
      <w:pPr>
        <w:numPr>
          <w:ilvl w:val="0"/>
          <w:numId w:val="55"/>
        </w:numPr>
        <w:jc w:val="both"/>
        <w:rPr>
          <w:color w:val="000000"/>
        </w:rPr>
      </w:pPr>
      <w:r>
        <w:rPr>
          <w:color w:val="000000"/>
        </w:rPr>
        <w:t>1º CFGM Sistemas Microinformáticos y Redes</w:t>
      </w:r>
    </w:p>
    <w:p w14:paraId="49BF945B" w14:textId="77777777" w:rsidR="00144418" w:rsidRDefault="00144418" w:rsidP="00144418">
      <w:pPr>
        <w:numPr>
          <w:ilvl w:val="0"/>
          <w:numId w:val="55"/>
        </w:numPr>
        <w:jc w:val="both"/>
        <w:rPr>
          <w:color w:val="000000"/>
        </w:rPr>
      </w:pPr>
      <w:r>
        <w:rPr>
          <w:color w:val="000000"/>
        </w:rPr>
        <w:t>2º CFGM Sistemas Microinformáticos y Redes</w:t>
      </w:r>
    </w:p>
    <w:p w14:paraId="55AB465E" w14:textId="77777777" w:rsidR="00144418" w:rsidRDefault="00144418" w:rsidP="00144418">
      <w:pPr>
        <w:numPr>
          <w:ilvl w:val="0"/>
          <w:numId w:val="55"/>
        </w:numPr>
        <w:jc w:val="both"/>
        <w:rPr>
          <w:color w:val="000000"/>
        </w:rPr>
      </w:pPr>
      <w:r>
        <w:rPr>
          <w:color w:val="000000"/>
        </w:rPr>
        <w:t>1º CFGS Sistemas de Telecomunicación e Informáticos</w:t>
      </w:r>
    </w:p>
    <w:p w14:paraId="26B75FCA" w14:textId="77777777" w:rsidR="00144418" w:rsidRDefault="00144418" w:rsidP="00144418">
      <w:pPr>
        <w:numPr>
          <w:ilvl w:val="0"/>
          <w:numId w:val="55"/>
        </w:numPr>
        <w:jc w:val="both"/>
        <w:rPr>
          <w:color w:val="000000"/>
        </w:rPr>
      </w:pPr>
      <w:r>
        <w:rPr>
          <w:color w:val="000000"/>
        </w:rPr>
        <w:t>2º CFGS Sistemas de Telecomunicación e Informáticos</w:t>
      </w:r>
    </w:p>
    <w:p w14:paraId="63E2817A" w14:textId="77777777" w:rsidR="00144418" w:rsidRDefault="00144418" w:rsidP="00144418">
      <w:pPr>
        <w:numPr>
          <w:ilvl w:val="0"/>
          <w:numId w:val="55"/>
        </w:numPr>
        <w:jc w:val="both"/>
        <w:rPr>
          <w:color w:val="000000"/>
        </w:rPr>
      </w:pPr>
      <w:r>
        <w:rPr>
          <w:color w:val="000000"/>
        </w:rPr>
        <w:t>1º CFGS Administración y Finanzas</w:t>
      </w:r>
    </w:p>
    <w:p w14:paraId="038E0EE6" w14:textId="77777777" w:rsidR="00144418" w:rsidRDefault="00144418" w:rsidP="00144418">
      <w:pPr>
        <w:numPr>
          <w:ilvl w:val="0"/>
          <w:numId w:val="55"/>
        </w:numPr>
        <w:jc w:val="both"/>
        <w:rPr>
          <w:color w:val="000000"/>
        </w:rPr>
      </w:pPr>
      <w:r>
        <w:rPr>
          <w:color w:val="000000"/>
        </w:rPr>
        <w:t>2º CFGS Administración y Finanzas</w:t>
      </w:r>
    </w:p>
    <w:p w14:paraId="7BDE3E68" w14:textId="77777777" w:rsidR="00144418" w:rsidRDefault="00144418" w:rsidP="00144418">
      <w:pPr>
        <w:numPr>
          <w:ilvl w:val="0"/>
          <w:numId w:val="55"/>
        </w:numPr>
        <w:jc w:val="both"/>
        <w:rPr>
          <w:color w:val="000000"/>
        </w:rPr>
      </w:pPr>
      <w:r>
        <w:rPr>
          <w:color w:val="000000"/>
        </w:rPr>
        <w:t>1º CFGS Sistemas Electrotécnicos y Automáticos</w:t>
      </w:r>
    </w:p>
    <w:p w14:paraId="180D061B" w14:textId="77777777" w:rsidR="00144418" w:rsidRDefault="00144418" w:rsidP="00144418">
      <w:pPr>
        <w:numPr>
          <w:ilvl w:val="0"/>
          <w:numId w:val="55"/>
        </w:numPr>
        <w:jc w:val="both"/>
        <w:rPr>
          <w:color w:val="000000"/>
        </w:rPr>
      </w:pPr>
      <w:r>
        <w:rPr>
          <w:color w:val="000000"/>
        </w:rPr>
        <w:t>2º CFGS Sistemas Electrotécnicos y Automáticos y Comunicaciones.</w:t>
      </w:r>
    </w:p>
    <w:p w14:paraId="46B00A0F" w14:textId="77777777" w:rsidR="00144418" w:rsidRDefault="00144418" w:rsidP="00144418">
      <w:pPr>
        <w:ind w:left="1560"/>
        <w:jc w:val="both"/>
        <w:rPr>
          <w:b/>
        </w:rPr>
      </w:pPr>
    </w:p>
    <w:p w14:paraId="6A7EA987" w14:textId="77777777" w:rsidR="00144418" w:rsidRDefault="00144418" w:rsidP="00144418">
      <w:pPr>
        <w:jc w:val="both"/>
        <w:rPr>
          <w:spacing w:val="-2"/>
          <w:lang w:val="es-ES_tradnl"/>
        </w:rPr>
      </w:pPr>
      <w:r w:rsidRPr="00657DAE">
        <w:rPr>
          <w:color w:val="000000"/>
          <w:lang w:val="es-ES_tradnl"/>
        </w:rPr>
        <w:t xml:space="preserve">El IES </w:t>
      </w:r>
      <w:proofErr w:type="spellStart"/>
      <w:r w:rsidRPr="00657DAE">
        <w:rPr>
          <w:color w:val="000000"/>
          <w:lang w:val="es-ES_tradnl"/>
        </w:rPr>
        <w:t>Axati</w:t>
      </w:r>
      <w:proofErr w:type="spellEnd"/>
      <w:r w:rsidRPr="00657DAE">
        <w:rPr>
          <w:color w:val="000000"/>
          <w:lang w:val="es-ES_tradnl"/>
        </w:rPr>
        <w:t xml:space="preserve"> cuenta con instalaciones exclusivas, no compartidas con otras enseñanzas, para la impartición de los distintos módulos del ciclo de </w:t>
      </w:r>
      <w:r w:rsidRPr="003A58BA">
        <w:rPr>
          <w:spacing w:val="-2"/>
          <w:lang w:val="es-ES_tradnl"/>
        </w:rPr>
        <w:t>Técnico Superior en Sistemas de Telecomunicaciones e Informáticos</w:t>
      </w:r>
      <w:r>
        <w:rPr>
          <w:spacing w:val="-2"/>
          <w:lang w:val="es-ES_tradnl"/>
        </w:rPr>
        <w:t>. Estas instalaciones están compuestas por un Aula taller y un Aula técnica.</w:t>
      </w:r>
    </w:p>
    <w:p w14:paraId="183A9635" w14:textId="77777777" w:rsidR="00144418" w:rsidRDefault="00144418" w:rsidP="00144418">
      <w:pPr>
        <w:jc w:val="both"/>
        <w:rPr>
          <w:spacing w:val="-2"/>
          <w:lang w:val="es-ES_tradnl"/>
        </w:rPr>
      </w:pPr>
      <w:r>
        <w:rPr>
          <w:spacing w:val="-2"/>
          <w:lang w:val="es-ES_tradnl"/>
        </w:rPr>
        <w:t>El centro, y en concreto el departamento de Electricidad-Electrónica, está dotado con equipamiento para la realización de diversas pruebas prácticas por parte del alumnado:</w:t>
      </w:r>
    </w:p>
    <w:p w14:paraId="1AA133E4" w14:textId="77777777" w:rsidR="00144418" w:rsidRPr="000D45AF" w:rsidRDefault="00144418" w:rsidP="00144418">
      <w:pPr>
        <w:pStyle w:val="Prrafodelista"/>
        <w:numPr>
          <w:ilvl w:val="0"/>
          <w:numId w:val="56"/>
        </w:numPr>
        <w:contextualSpacing/>
        <w:jc w:val="both"/>
        <w:rPr>
          <w:spacing w:val="-2"/>
          <w:lang w:val="es-ES_tradnl"/>
        </w:rPr>
      </w:pPr>
      <w:r w:rsidRPr="000D45AF">
        <w:rPr>
          <w:spacing w:val="-2"/>
          <w:lang w:val="es-ES_tradnl"/>
        </w:rPr>
        <w:t xml:space="preserve">Medidores de campo, </w:t>
      </w:r>
    </w:p>
    <w:p w14:paraId="355073FE" w14:textId="77777777" w:rsidR="00144418" w:rsidRPr="000D45AF" w:rsidRDefault="00144418" w:rsidP="00144418">
      <w:pPr>
        <w:pStyle w:val="Prrafodelista"/>
        <w:numPr>
          <w:ilvl w:val="0"/>
          <w:numId w:val="56"/>
        </w:numPr>
        <w:contextualSpacing/>
        <w:jc w:val="both"/>
        <w:rPr>
          <w:spacing w:val="-2"/>
          <w:lang w:val="es-ES_tradnl"/>
        </w:rPr>
      </w:pPr>
      <w:proofErr w:type="spellStart"/>
      <w:r>
        <w:rPr>
          <w:spacing w:val="-2"/>
          <w:lang w:val="es-ES_tradnl"/>
        </w:rPr>
        <w:t>fusionadora</w:t>
      </w:r>
      <w:proofErr w:type="spellEnd"/>
      <w:r w:rsidRPr="000D45AF">
        <w:rPr>
          <w:spacing w:val="-2"/>
          <w:lang w:val="es-ES_tradnl"/>
        </w:rPr>
        <w:t xml:space="preserve"> de fibra óptica, </w:t>
      </w:r>
    </w:p>
    <w:p w14:paraId="6A7E99A8" w14:textId="77777777" w:rsidR="00144418" w:rsidRPr="000D45AF" w:rsidRDefault="00144418" w:rsidP="00144418">
      <w:pPr>
        <w:pStyle w:val="Prrafodelista"/>
        <w:numPr>
          <w:ilvl w:val="0"/>
          <w:numId w:val="56"/>
        </w:numPr>
        <w:contextualSpacing/>
        <w:jc w:val="both"/>
        <w:rPr>
          <w:spacing w:val="-2"/>
          <w:lang w:val="es-ES_tradnl"/>
        </w:rPr>
      </w:pPr>
      <w:r w:rsidRPr="000D45AF">
        <w:rPr>
          <w:spacing w:val="-2"/>
          <w:lang w:val="es-ES_tradnl"/>
        </w:rPr>
        <w:t xml:space="preserve">certificadores de redes, </w:t>
      </w:r>
    </w:p>
    <w:p w14:paraId="15D9BFB0" w14:textId="77777777" w:rsidR="00144418" w:rsidRPr="000D45AF" w:rsidRDefault="00144418" w:rsidP="00144418">
      <w:pPr>
        <w:pStyle w:val="Prrafodelista"/>
        <w:numPr>
          <w:ilvl w:val="0"/>
          <w:numId w:val="56"/>
        </w:numPr>
        <w:contextualSpacing/>
        <w:jc w:val="both"/>
        <w:rPr>
          <w:spacing w:val="-2"/>
          <w:lang w:val="es-ES_tradnl"/>
        </w:rPr>
      </w:pPr>
      <w:r w:rsidRPr="000D45AF">
        <w:rPr>
          <w:spacing w:val="-2"/>
          <w:lang w:val="es-ES_tradnl"/>
        </w:rPr>
        <w:t xml:space="preserve">antenas de radioenlace, </w:t>
      </w:r>
      <w:proofErr w:type="spellStart"/>
      <w:r w:rsidRPr="000D45AF">
        <w:rPr>
          <w:spacing w:val="-2"/>
          <w:lang w:val="es-ES_tradnl"/>
        </w:rPr>
        <w:t>uhf</w:t>
      </w:r>
      <w:proofErr w:type="spellEnd"/>
      <w:r w:rsidRPr="000D45AF">
        <w:rPr>
          <w:spacing w:val="-2"/>
          <w:lang w:val="es-ES_tradnl"/>
        </w:rPr>
        <w:t xml:space="preserve"> y satélite,</w:t>
      </w:r>
    </w:p>
    <w:p w14:paraId="5D9B8DDD" w14:textId="77777777" w:rsidR="00144418" w:rsidRPr="000D45AF" w:rsidRDefault="00144418" w:rsidP="00144418">
      <w:pPr>
        <w:pStyle w:val="Prrafodelista"/>
        <w:numPr>
          <w:ilvl w:val="0"/>
          <w:numId w:val="56"/>
        </w:numPr>
        <w:contextualSpacing/>
        <w:jc w:val="both"/>
        <w:rPr>
          <w:spacing w:val="-2"/>
          <w:lang w:val="es-ES_tradnl"/>
        </w:rPr>
      </w:pPr>
      <w:r w:rsidRPr="000D45AF">
        <w:rPr>
          <w:spacing w:val="-2"/>
          <w:lang w:val="es-ES_tradnl"/>
        </w:rPr>
        <w:t>autómatas programables</w:t>
      </w:r>
      <w:r>
        <w:rPr>
          <w:spacing w:val="-2"/>
          <w:lang w:val="es-ES_tradnl"/>
        </w:rPr>
        <w:t xml:space="preserve"> logo y S7</w:t>
      </w:r>
      <w:r w:rsidRPr="000D45AF">
        <w:rPr>
          <w:spacing w:val="-2"/>
          <w:lang w:val="es-ES_tradnl"/>
        </w:rPr>
        <w:t xml:space="preserve">, sistemas </w:t>
      </w:r>
      <w:proofErr w:type="spellStart"/>
      <w:r w:rsidRPr="000D45AF">
        <w:rPr>
          <w:spacing w:val="-2"/>
          <w:lang w:val="es-ES_tradnl"/>
        </w:rPr>
        <w:t>domóticos</w:t>
      </w:r>
      <w:proofErr w:type="spellEnd"/>
      <w:r w:rsidRPr="000D45AF">
        <w:rPr>
          <w:spacing w:val="-2"/>
          <w:lang w:val="es-ES_tradnl"/>
        </w:rPr>
        <w:t xml:space="preserve">  </w:t>
      </w:r>
      <w:proofErr w:type="spellStart"/>
      <w:r w:rsidRPr="000D45AF">
        <w:rPr>
          <w:spacing w:val="-2"/>
          <w:lang w:val="es-ES_tradnl"/>
        </w:rPr>
        <w:t>knx</w:t>
      </w:r>
      <w:proofErr w:type="spellEnd"/>
      <w:r w:rsidRPr="000D45AF">
        <w:rPr>
          <w:spacing w:val="-2"/>
          <w:lang w:val="es-ES_tradnl"/>
        </w:rPr>
        <w:t xml:space="preserve"> y X10,</w:t>
      </w:r>
    </w:p>
    <w:p w14:paraId="339E49B4" w14:textId="77777777" w:rsidR="00144418" w:rsidRDefault="00144418" w:rsidP="00144418">
      <w:pPr>
        <w:pStyle w:val="Prrafodelista"/>
        <w:numPr>
          <w:ilvl w:val="0"/>
          <w:numId w:val="56"/>
        </w:numPr>
        <w:contextualSpacing/>
        <w:jc w:val="both"/>
        <w:rPr>
          <w:spacing w:val="-2"/>
          <w:lang w:val="es-ES_tradnl"/>
        </w:rPr>
      </w:pPr>
      <w:r>
        <w:rPr>
          <w:spacing w:val="-2"/>
          <w:lang w:val="es-ES_tradnl"/>
        </w:rPr>
        <w:t>paneles con instalaciones tipo</w:t>
      </w:r>
    </w:p>
    <w:p w14:paraId="5A7E3FE0" w14:textId="77777777" w:rsidR="00144418" w:rsidRPr="000D45AF" w:rsidRDefault="00144418" w:rsidP="00144418">
      <w:pPr>
        <w:pStyle w:val="Prrafodelista"/>
        <w:numPr>
          <w:ilvl w:val="0"/>
          <w:numId w:val="56"/>
        </w:numPr>
        <w:contextualSpacing/>
        <w:jc w:val="both"/>
        <w:rPr>
          <w:spacing w:val="-2"/>
          <w:lang w:val="es-ES_tradnl"/>
        </w:rPr>
      </w:pPr>
      <w:r w:rsidRPr="000D45AF">
        <w:rPr>
          <w:spacing w:val="-2"/>
          <w:lang w:val="es-ES_tradnl"/>
        </w:rPr>
        <w:t>etc.</w:t>
      </w:r>
    </w:p>
    <w:p w14:paraId="38656B23" w14:textId="77777777" w:rsidR="00144418" w:rsidRDefault="00144418" w:rsidP="00144418">
      <w:pPr>
        <w:jc w:val="both"/>
        <w:rPr>
          <w:spacing w:val="-2"/>
          <w:lang w:val="es-ES_tradnl"/>
        </w:rPr>
      </w:pPr>
      <w:r>
        <w:rPr>
          <w:spacing w:val="-2"/>
          <w:lang w:val="es-ES_tradnl"/>
        </w:rPr>
        <w:t xml:space="preserve"> El aula técnica cuenta con equipos informáticos y con software apropiado para la simulación de soluciones diseñadas por ellos. </w:t>
      </w:r>
    </w:p>
    <w:p w14:paraId="25CBF3BC" w14:textId="77777777" w:rsidR="00144418" w:rsidRDefault="00144418" w:rsidP="00144418">
      <w:pPr>
        <w:ind w:left="1560"/>
        <w:jc w:val="both"/>
        <w:rPr>
          <w:b/>
        </w:rPr>
      </w:pPr>
    </w:p>
    <w:p w14:paraId="1C523ADB" w14:textId="77777777" w:rsidR="00144418" w:rsidRDefault="00144418" w:rsidP="00144418">
      <w:pPr>
        <w:jc w:val="both"/>
        <w:rPr>
          <w:color w:val="000000"/>
        </w:rPr>
      </w:pPr>
      <w:r>
        <w:rPr>
          <w:color w:val="000000"/>
        </w:rPr>
        <w:t>Entre los documentos del centro nos encontramos con el Plan de Centro que incluye el Proyecto Educativo, este debe ser uno de los puntos de partida de nuestra programación ya que en él se especifican las finalidades educativas del centro, así como las líneas generales de actuación pedagógica, el tratamiento de los contenidos transversales, la forma de evaluar en la F.P. y los proyectos y planes de centro.</w:t>
      </w:r>
    </w:p>
    <w:p w14:paraId="19A8A8F2" w14:textId="77777777" w:rsidR="00144418" w:rsidRDefault="00144418" w:rsidP="00144418">
      <w:pPr>
        <w:jc w:val="both"/>
        <w:rPr>
          <w:color w:val="000000"/>
        </w:rPr>
      </w:pPr>
      <w:r>
        <w:rPr>
          <w:color w:val="000000"/>
        </w:rPr>
        <w:t xml:space="preserve"> </w:t>
      </w:r>
    </w:p>
    <w:p w14:paraId="76660708" w14:textId="77777777" w:rsidR="00144418" w:rsidRDefault="00144418" w:rsidP="00144418">
      <w:pPr>
        <w:jc w:val="both"/>
        <w:rPr>
          <w:color w:val="000000"/>
        </w:rPr>
      </w:pPr>
      <w:r>
        <w:rPr>
          <w:color w:val="000000"/>
        </w:rPr>
        <w:t>En el caso de nuestro centro dentro de las líneas generales de actuación pedagógica podemos resaltar las siguientes, que como posteriormente veremos tendrán su influencia en la metodología empleada:</w:t>
      </w:r>
    </w:p>
    <w:p w14:paraId="4328A3CF" w14:textId="77777777" w:rsidR="00144418" w:rsidRDefault="00144418" w:rsidP="00144418">
      <w:pPr>
        <w:jc w:val="both"/>
        <w:rPr>
          <w:color w:val="000000"/>
        </w:rPr>
      </w:pPr>
    </w:p>
    <w:p w14:paraId="0921173E" w14:textId="77777777" w:rsidR="00144418" w:rsidRDefault="00144418" w:rsidP="00144418">
      <w:pPr>
        <w:numPr>
          <w:ilvl w:val="0"/>
          <w:numId w:val="57"/>
        </w:numPr>
        <w:jc w:val="both"/>
        <w:rPr>
          <w:color w:val="000000"/>
        </w:rPr>
      </w:pPr>
      <w:r>
        <w:rPr>
          <w:color w:val="000000"/>
        </w:rPr>
        <w:t>Fomento de la lectura.</w:t>
      </w:r>
    </w:p>
    <w:p w14:paraId="55854D3C" w14:textId="77777777" w:rsidR="00144418" w:rsidRDefault="00144418" w:rsidP="00144418">
      <w:pPr>
        <w:numPr>
          <w:ilvl w:val="0"/>
          <w:numId w:val="57"/>
        </w:numPr>
        <w:jc w:val="both"/>
        <w:rPr>
          <w:color w:val="000000"/>
        </w:rPr>
      </w:pPr>
      <w:r>
        <w:rPr>
          <w:color w:val="000000"/>
        </w:rPr>
        <w:t>Incorporación de tecnologías de la información y de la comunicación (</w:t>
      </w:r>
      <w:proofErr w:type="spellStart"/>
      <w:r>
        <w:rPr>
          <w:color w:val="000000"/>
        </w:rPr>
        <w:t>TICs</w:t>
      </w:r>
      <w:proofErr w:type="spellEnd"/>
      <w:r>
        <w:rPr>
          <w:color w:val="000000"/>
        </w:rPr>
        <w:t xml:space="preserve"> y </w:t>
      </w:r>
      <w:proofErr w:type="spellStart"/>
      <w:r>
        <w:rPr>
          <w:color w:val="000000"/>
        </w:rPr>
        <w:t>TACs</w:t>
      </w:r>
      <w:proofErr w:type="spellEnd"/>
      <w:r>
        <w:rPr>
          <w:color w:val="000000"/>
        </w:rPr>
        <w:t xml:space="preserve">) a las actividades del alumnado. </w:t>
      </w:r>
    </w:p>
    <w:p w14:paraId="75F0DAF9" w14:textId="77777777" w:rsidR="00144418" w:rsidRDefault="00144418" w:rsidP="00144418">
      <w:pPr>
        <w:numPr>
          <w:ilvl w:val="0"/>
          <w:numId w:val="57"/>
        </w:numPr>
        <w:jc w:val="both"/>
        <w:rPr>
          <w:color w:val="000000"/>
        </w:rPr>
      </w:pPr>
      <w:r w:rsidRPr="00657DAE">
        <w:rPr>
          <w:color w:val="000000"/>
        </w:rPr>
        <w:t>Utilización de un catálogo amplio y variado de recursos didácticos</w:t>
      </w:r>
    </w:p>
    <w:p w14:paraId="340D7D0A" w14:textId="77777777" w:rsidR="00144418" w:rsidRDefault="00144418" w:rsidP="00144418">
      <w:pPr>
        <w:numPr>
          <w:ilvl w:val="0"/>
          <w:numId w:val="57"/>
        </w:numPr>
        <w:jc w:val="both"/>
        <w:rPr>
          <w:color w:val="000000"/>
        </w:rPr>
      </w:pPr>
      <w:r>
        <w:rPr>
          <w:color w:val="000000"/>
        </w:rPr>
        <w:t>Organización de las actividades extraescolares y complementarias ligadas al currículum.</w:t>
      </w:r>
    </w:p>
    <w:p w14:paraId="0482C8C5" w14:textId="77777777" w:rsidR="00144418" w:rsidRDefault="00144418" w:rsidP="00144418">
      <w:pPr>
        <w:ind w:left="720"/>
        <w:jc w:val="both"/>
        <w:rPr>
          <w:color w:val="000000"/>
        </w:rPr>
      </w:pPr>
    </w:p>
    <w:p w14:paraId="285CE2C4" w14:textId="77777777" w:rsidR="00144418" w:rsidRDefault="00144418" w:rsidP="00144418">
      <w:pPr>
        <w:jc w:val="both"/>
        <w:rPr>
          <w:color w:val="000000"/>
        </w:rPr>
      </w:pPr>
      <w:r>
        <w:rPr>
          <w:color w:val="000000"/>
        </w:rPr>
        <w:t>Asimismo, también debemos prestar atención a los planes, proyectos y programas educativos que tendrán su influencia en nuestra programación, especialmente el plan de cultura emprendedora, de coeducación y el plan de cultura andaluza. Estos planes se verán reflejados en el apartado de contenidos, como contenidos transversales, cuando tratemos la educación en valores y las actividades de las distintas unidades didácticas.</w:t>
      </w:r>
    </w:p>
    <w:p w14:paraId="0E7451B2" w14:textId="77777777" w:rsidR="00144418" w:rsidRDefault="00144418" w:rsidP="00144418">
      <w:pPr>
        <w:jc w:val="both"/>
        <w:rPr>
          <w:color w:val="000000"/>
        </w:rPr>
      </w:pPr>
    </w:p>
    <w:p w14:paraId="1F6EE100" w14:textId="77777777" w:rsidR="00144418" w:rsidRDefault="00144418" w:rsidP="00144418">
      <w:pPr>
        <w:jc w:val="both"/>
        <w:rPr>
          <w:color w:val="000000"/>
        </w:rPr>
      </w:pPr>
      <w:r>
        <w:rPr>
          <w:color w:val="000000"/>
        </w:rPr>
        <w:lastRenderedPageBreak/>
        <w:t>A su vez los acuerdos de departamento también deben tenerse en cuenta, ya que nuestra programación es una programación del departamento por lo que en nuestro caso hay acuerdo para realizar la evaluación de igual forma en todos los módulos del ciclo y debemos reflejarlo aquí.</w:t>
      </w:r>
    </w:p>
    <w:p w14:paraId="7BBA6D7A" w14:textId="77777777" w:rsidR="00144418" w:rsidRDefault="00144418" w:rsidP="00144418">
      <w:pPr>
        <w:ind w:left="720"/>
        <w:jc w:val="both"/>
        <w:rPr>
          <w:color w:val="000000"/>
        </w:rPr>
      </w:pPr>
    </w:p>
    <w:p w14:paraId="3A06CF2A" w14:textId="77777777" w:rsidR="00144418" w:rsidRPr="00657DAE" w:rsidRDefault="00144418" w:rsidP="00144418">
      <w:pPr>
        <w:numPr>
          <w:ilvl w:val="2"/>
          <w:numId w:val="53"/>
        </w:numPr>
        <w:jc w:val="both"/>
        <w:rPr>
          <w:b/>
          <w:color w:val="000000"/>
          <w:lang w:val="es-ES_tradnl"/>
        </w:rPr>
      </w:pPr>
      <w:r>
        <w:rPr>
          <w:b/>
          <w:color w:val="000000"/>
          <w:lang w:val="es-ES_tradnl"/>
        </w:rPr>
        <w:t xml:space="preserve"> </w:t>
      </w:r>
      <w:r w:rsidRPr="00657DAE">
        <w:rPr>
          <w:b/>
          <w:color w:val="000000"/>
          <w:lang w:val="es-ES_tradnl"/>
        </w:rPr>
        <w:t xml:space="preserve">CARACTERÍSTICAS DEL </w:t>
      </w:r>
      <w:r w:rsidRPr="00657DAE">
        <w:rPr>
          <w:b/>
        </w:rPr>
        <w:t>GRUPO</w:t>
      </w:r>
      <w:r w:rsidRPr="00657DAE">
        <w:rPr>
          <w:b/>
          <w:color w:val="000000"/>
          <w:lang w:val="es-ES_tradnl"/>
        </w:rPr>
        <w:t>.</w:t>
      </w:r>
    </w:p>
    <w:p w14:paraId="32466330" w14:textId="77777777" w:rsidR="00144418" w:rsidRPr="00657DAE" w:rsidRDefault="00144418" w:rsidP="00144418">
      <w:pPr>
        <w:jc w:val="both"/>
        <w:rPr>
          <w:color w:val="000000"/>
          <w:lang w:val="es-ES_tradnl"/>
        </w:rPr>
      </w:pPr>
    </w:p>
    <w:p w14:paraId="5157F59D" w14:textId="77777777" w:rsidR="00144418" w:rsidRPr="003F0A11" w:rsidRDefault="00144418" w:rsidP="00144418">
      <w:pPr>
        <w:autoSpaceDE w:val="0"/>
        <w:autoSpaceDN w:val="0"/>
        <w:adjustRightInd w:val="0"/>
        <w:rPr>
          <w:bCs/>
        </w:rPr>
      </w:pPr>
      <w:r>
        <w:rPr>
          <w:bCs/>
        </w:rPr>
        <w:t>El grupo de 1</w:t>
      </w:r>
      <w:r w:rsidRPr="003F0A11">
        <w:rPr>
          <w:bCs/>
        </w:rPr>
        <w:t>º curso</w:t>
      </w:r>
      <w:r>
        <w:rPr>
          <w:bCs/>
        </w:rPr>
        <w:t xml:space="preserve"> está compuesto por</w:t>
      </w:r>
      <w:r w:rsidRPr="003F0A11">
        <w:rPr>
          <w:bCs/>
        </w:rPr>
        <w:t xml:space="preserve"> un total de </w:t>
      </w:r>
      <w:r>
        <w:rPr>
          <w:bCs/>
        </w:rPr>
        <w:t>16</w:t>
      </w:r>
      <w:r w:rsidRPr="003F0A11">
        <w:rPr>
          <w:bCs/>
        </w:rPr>
        <w:t xml:space="preserve"> alumnos, </w:t>
      </w:r>
      <w:r>
        <w:rPr>
          <w:bCs/>
        </w:rPr>
        <w:t>todos mayores de edad</w:t>
      </w:r>
      <w:r w:rsidRPr="003F0A11">
        <w:rPr>
          <w:bCs/>
        </w:rPr>
        <w:t xml:space="preserve">. </w:t>
      </w:r>
    </w:p>
    <w:p w14:paraId="36766552" w14:textId="77777777" w:rsidR="00144418" w:rsidRPr="003F0A11" w:rsidRDefault="00144418" w:rsidP="00144418">
      <w:pPr>
        <w:numPr>
          <w:ilvl w:val="0"/>
          <w:numId w:val="31"/>
        </w:numPr>
        <w:autoSpaceDE w:val="0"/>
        <w:autoSpaceDN w:val="0"/>
        <w:adjustRightInd w:val="0"/>
        <w:rPr>
          <w:bCs/>
        </w:rPr>
      </w:pPr>
      <w:r w:rsidRPr="003F0A11">
        <w:rPr>
          <w:bCs/>
        </w:rPr>
        <w:t>Ningún alumno presenta discapacidad física, ni de movilidad ni sensorial.</w:t>
      </w:r>
    </w:p>
    <w:p w14:paraId="7719DA18" w14:textId="77777777" w:rsidR="00144418" w:rsidRPr="003F0A11" w:rsidRDefault="00144418" w:rsidP="00144418">
      <w:pPr>
        <w:numPr>
          <w:ilvl w:val="0"/>
          <w:numId w:val="31"/>
        </w:numPr>
        <w:autoSpaceDE w:val="0"/>
        <w:autoSpaceDN w:val="0"/>
        <w:adjustRightInd w:val="0"/>
        <w:rPr>
          <w:bCs/>
        </w:rPr>
      </w:pPr>
      <w:r w:rsidRPr="003F0A11">
        <w:rPr>
          <w:bCs/>
        </w:rPr>
        <w:t>Tampoco hay diagnosticado ningún alumno con alta capacidad intelectual.</w:t>
      </w:r>
    </w:p>
    <w:p w14:paraId="35D0CCB8" w14:textId="77777777" w:rsidR="00144418" w:rsidRDefault="00144418" w:rsidP="00144418">
      <w:pPr>
        <w:numPr>
          <w:ilvl w:val="0"/>
          <w:numId w:val="31"/>
        </w:numPr>
        <w:autoSpaceDE w:val="0"/>
        <w:autoSpaceDN w:val="0"/>
        <w:adjustRightInd w:val="0"/>
        <w:rPr>
          <w:bCs/>
        </w:rPr>
      </w:pPr>
      <w:r w:rsidRPr="003F0A11">
        <w:rPr>
          <w:bCs/>
        </w:rPr>
        <w:t>No existe ningún alumno extranjero ni de incorporación tardía al sistema educativo.</w:t>
      </w:r>
    </w:p>
    <w:p w14:paraId="5AC79D16" w14:textId="77777777" w:rsidR="009E5B01" w:rsidRDefault="009E5B01" w:rsidP="009E5B01">
      <w:pPr>
        <w:pStyle w:val="Prrafodelista"/>
        <w:numPr>
          <w:ilvl w:val="0"/>
          <w:numId w:val="31"/>
        </w:numPr>
      </w:pPr>
      <w:r>
        <w:t xml:space="preserve">En cuanto a la procedencia tenemos alumnos de Lora del Río y pedanías como </w:t>
      </w:r>
      <w:proofErr w:type="spellStart"/>
      <w:r>
        <w:t>Setefilla</w:t>
      </w:r>
      <w:proofErr w:type="spellEnd"/>
      <w:r>
        <w:t xml:space="preserve"> o El priorato y pueblos como Las Navas de la Concepción, Alcolea del Río, Los Rosales, Villanueva del Río y Minas, La Rinconada y Brenes.</w:t>
      </w:r>
    </w:p>
    <w:p w14:paraId="264A8E61" w14:textId="32BB6969" w:rsidR="00144418" w:rsidRDefault="00144418" w:rsidP="00144418">
      <w:pPr>
        <w:autoSpaceDE w:val="0"/>
        <w:autoSpaceDN w:val="0"/>
        <w:adjustRightInd w:val="0"/>
        <w:spacing w:after="200"/>
        <w:rPr>
          <w:bCs/>
        </w:rPr>
      </w:pPr>
      <w:r>
        <w:rPr>
          <w:bCs/>
        </w:rPr>
        <w:t>. Los alumnos accedieron al ciclo a través de las siguientes opciones:</w:t>
      </w:r>
    </w:p>
    <w:p w14:paraId="1544E96C" w14:textId="77777777" w:rsidR="00144418" w:rsidRDefault="00144418" w:rsidP="00144418">
      <w:pPr>
        <w:autoSpaceDE w:val="0"/>
        <w:autoSpaceDN w:val="0"/>
        <w:adjustRightInd w:val="0"/>
        <w:rPr>
          <w:bCs/>
        </w:rPr>
      </w:pPr>
      <w:r>
        <w:rPr>
          <w:bCs/>
        </w:rPr>
        <w:t>Desde ciclo medio: 90%</w:t>
      </w:r>
    </w:p>
    <w:p w14:paraId="0FBB80F8" w14:textId="77777777" w:rsidR="00144418" w:rsidRDefault="00144418" w:rsidP="00144418">
      <w:pPr>
        <w:autoSpaceDE w:val="0"/>
        <w:autoSpaceDN w:val="0"/>
        <w:adjustRightInd w:val="0"/>
        <w:rPr>
          <w:bCs/>
        </w:rPr>
      </w:pPr>
      <w:r>
        <w:rPr>
          <w:bCs/>
        </w:rPr>
        <w:t>Desde ciclo superior:0%</w:t>
      </w:r>
    </w:p>
    <w:p w14:paraId="274F6E6E" w14:textId="77777777" w:rsidR="00144418" w:rsidRPr="008C11B2" w:rsidRDefault="00144418" w:rsidP="00144418">
      <w:pPr>
        <w:autoSpaceDE w:val="0"/>
        <w:autoSpaceDN w:val="0"/>
        <w:adjustRightInd w:val="0"/>
        <w:spacing w:after="200"/>
        <w:rPr>
          <w:bCs/>
        </w:rPr>
      </w:pPr>
      <w:r>
        <w:rPr>
          <w:bCs/>
        </w:rPr>
        <w:t>Desde bachillerato:10%</w:t>
      </w:r>
      <w:bookmarkStart w:id="5" w:name="_GoBack"/>
      <w:bookmarkEnd w:id="5"/>
    </w:p>
    <w:p w14:paraId="2D4C3E9D" w14:textId="77777777" w:rsidR="00144418" w:rsidRPr="00657DAE" w:rsidRDefault="00144418" w:rsidP="00144418">
      <w:pPr>
        <w:jc w:val="both"/>
        <w:rPr>
          <w:color w:val="000000"/>
          <w:lang w:val="es-ES_tradnl"/>
        </w:rPr>
      </w:pPr>
      <w:r w:rsidRPr="00657DAE">
        <w:rPr>
          <w:color w:val="000000"/>
          <w:lang w:val="es-ES_tradnl"/>
        </w:rPr>
        <w:t>Físicamente el alumnado procede mayoritariamente de Lora del Río o de pueblos cercanos.</w:t>
      </w:r>
    </w:p>
    <w:p w14:paraId="610ADFE7" w14:textId="77777777" w:rsidR="00144418" w:rsidRPr="00657DAE" w:rsidRDefault="00144418" w:rsidP="00144418">
      <w:pPr>
        <w:jc w:val="both"/>
        <w:rPr>
          <w:color w:val="000000"/>
          <w:lang w:val="es-ES_tradnl"/>
        </w:rPr>
      </w:pPr>
      <w:r w:rsidRPr="00657DAE">
        <w:rPr>
          <w:color w:val="000000"/>
          <w:lang w:val="es-ES_tradnl"/>
        </w:rPr>
        <w:t>De Lora del Rio: 66.7%</w:t>
      </w:r>
    </w:p>
    <w:p w14:paraId="793C9D12" w14:textId="77777777" w:rsidR="00144418" w:rsidRPr="00657DAE" w:rsidRDefault="00144418" w:rsidP="00144418">
      <w:pPr>
        <w:jc w:val="both"/>
        <w:rPr>
          <w:color w:val="000000"/>
          <w:lang w:val="es-ES_tradnl"/>
        </w:rPr>
      </w:pPr>
      <w:r w:rsidRPr="00657DAE">
        <w:rPr>
          <w:color w:val="000000"/>
          <w:lang w:val="es-ES_tradnl"/>
        </w:rPr>
        <w:t>De localidades cercanas: 25%</w:t>
      </w:r>
    </w:p>
    <w:p w14:paraId="2562BAEB" w14:textId="77777777" w:rsidR="00144418" w:rsidRPr="00657DAE" w:rsidRDefault="00144418" w:rsidP="00144418">
      <w:pPr>
        <w:jc w:val="both"/>
        <w:rPr>
          <w:color w:val="000000"/>
          <w:lang w:val="es-ES_tradnl"/>
        </w:rPr>
      </w:pPr>
      <w:r w:rsidRPr="00657DAE">
        <w:rPr>
          <w:color w:val="000000"/>
          <w:lang w:val="es-ES_tradnl"/>
        </w:rPr>
        <w:t>De localidades más alejadas: 8.3%</w:t>
      </w:r>
    </w:p>
    <w:p w14:paraId="57A99B1E" w14:textId="77777777" w:rsidR="00144418" w:rsidRPr="00657DAE" w:rsidRDefault="00144418" w:rsidP="00144418">
      <w:pPr>
        <w:jc w:val="both"/>
        <w:rPr>
          <w:color w:val="000000"/>
          <w:lang w:val="es-ES_tradnl"/>
        </w:rPr>
      </w:pPr>
    </w:p>
    <w:p w14:paraId="20B0AE42" w14:textId="77777777" w:rsidR="00144418" w:rsidRPr="00657DAE" w:rsidRDefault="00144418" w:rsidP="00144418">
      <w:pPr>
        <w:jc w:val="both"/>
        <w:rPr>
          <w:color w:val="000000"/>
          <w:lang w:val="es-ES_tradnl"/>
        </w:rPr>
      </w:pPr>
      <w:r w:rsidRPr="00657DAE">
        <w:rPr>
          <w:color w:val="000000"/>
          <w:lang w:val="es-ES_tradnl"/>
        </w:rPr>
        <w:t>En relación a los intereses, la mayor parte del alumnado tiene intención de buscar trabajo al finalizar el ciclo, y sólo una alumna indica la intención de continuar formándose en la universidad.</w:t>
      </w:r>
    </w:p>
    <w:p w14:paraId="3519E415" w14:textId="77777777" w:rsidR="00144418" w:rsidRDefault="00144418" w:rsidP="00144418">
      <w:pPr>
        <w:ind w:left="720"/>
        <w:jc w:val="both"/>
        <w:rPr>
          <w:color w:val="000000"/>
        </w:rPr>
      </w:pPr>
    </w:p>
    <w:p w14:paraId="3D4FC5C2" w14:textId="77777777" w:rsidR="00144418" w:rsidRDefault="00144418" w:rsidP="00144418">
      <w:pPr>
        <w:numPr>
          <w:ilvl w:val="2"/>
          <w:numId w:val="53"/>
        </w:numPr>
        <w:jc w:val="both"/>
        <w:rPr>
          <w:b/>
          <w:u w:val="single"/>
        </w:rPr>
      </w:pPr>
      <w:r w:rsidRPr="00657DAE">
        <w:rPr>
          <w:b/>
          <w:color w:val="000000"/>
          <w:lang w:val="es-ES_tradnl"/>
        </w:rPr>
        <w:t>CARACTERÍSTICAS DEL ENTORNO PRODUCTIVO</w:t>
      </w:r>
    </w:p>
    <w:p w14:paraId="38626BEF" w14:textId="77777777" w:rsidR="00144418" w:rsidRDefault="00144418" w:rsidP="00144418">
      <w:pPr>
        <w:rPr>
          <w:color w:val="000000"/>
        </w:rPr>
      </w:pPr>
      <w:r>
        <w:rPr>
          <w:color w:val="000000"/>
        </w:rPr>
        <w:t xml:space="preserve"> </w:t>
      </w:r>
    </w:p>
    <w:p w14:paraId="32D37C1A" w14:textId="77777777" w:rsidR="00144418" w:rsidRDefault="00144418" w:rsidP="00144418">
      <w:pPr>
        <w:jc w:val="both"/>
        <w:rPr>
          <w:color w:val="000000"/>
        </w:rPr>
      </w:pPr>
      <w:r>
        <w:rPr>
          <w:color w:val="000000"/>
        </w:rPr>
        <w:t xml:space="preserve">Es importante ya que el alumnado realizará las prácticas en él y en un futuro cercano puede ser lugar para su primera experiencia laboral. </w:t>
      </w:r>
    </w:p>
    <w:p w14:paraId="764CC7D6" w14:textId="77777777" w:rsidR="00144418" w:rsidRDefault="00144418" w:rsidP="00144418">
      <w:pPr>
        <w:jc w:val="both"/>
        <w:rPr>
          <w:color w:val="000000"/>
        </w:rPr>
      </w:pPr>
    </w:p>
    <w:p w14:paraId="7A9B4723" w14:textId="77777777" w:rsidR="00144418" w:rsidRDefault="00144418" w:rsidP="00144418">
      <w:pPr>
        <w:jc w:val="both"/>
        <w:rPr>
          <w:color w:val="000000"/>
        </w:rPr>
      </w:pPr>
      <w:r>
        <w:rPr>
          <w:color w:val="000000"/>
        </w:rPr>
        <w:t xml:space="preserve">El término municipal de Lora del Río se encuentra en la Vega Alta de Sevilla, en el Valle del Guadalquivir sevillano. Esto es en la parte oriental de la provincia de Sevilla, de la que dista unos 58 kilómetros. Su posición geográfica se enmarca entre los 5º 23´ 5´´ de longitud oeste, y los 37º 35´ y 37º 46´ de latitud norte. El núcleo de población principal, a una altitud de unos 38 metros sobre el nivel del mar, se sitúa en la confluencia del Guadalquivir con su afluente el arroyo Churre, en una posición casi central respecto a su territorio, que tiene una extensión superficial de 293,90 kilómetros cuadrados. Además de la localidad principal también existen varias pedanías, entre las que destacan las de </w:t>
      </w:r>
      <w:proofErr w:type="spellStart"/>
      <w:r>
        <w:rPr>
          <w:color w:val="000000"/>
        </w:rPr>
        <w:t>Setefilla</w:t>
      </w:r>
      <w:proofErr w:type="spellEnd"/>
      <w:r>
        <w:rPr>
          <w:color w:val="000000"/>
        </w:rPr>
        <w:t xml:space="preserve"> y El Priorato. </w:t>
      </w:r>
    </w:p>
    <w:p w14:paraId="32050739" w14:textId="77777777" w:rsidR="00144418" w:rsidRDefault="00144418" w:rsidP="00144418">
      <w:pPr>
        <w:jc w:val="both"/>
        <w:rPr>
          <w:color w:val="000000"/>
        </w:rPr>
      </w:pPr>
    </w:p>
    <w:p w14:paraId="05F2D2C7" w14:textId="77777777" w:rsidR="00144418" w:rsidRDefault="00144418" w:rsidP="00144418">
      <w:pPr>
        <w:jc w:val="both"/>
        <w:rPr>
          <w:color w:val="000000"/>
        </w:rPr>
      </w:pPr>
      <w:r>
        <w:rPr>
          <w:color w:val="000000"/>
        </w:rPr>
        <w:t>El partido Judicial al que pertenece es el de Lora del Río. Es un territorio muy heterogéneo y disfruta de los tres paisajes, La Vega, La Sierra y La Campiña. Este territorio está cargado de singularidades, con un decrecimiento de población lento, tiene su principal exponente en los jóvenes, muchos de ellos sin alternativa, desarrollo industrial lento donde predomina la escasa industria agroalimentaria y una economía representada por el sector agrícola y el comercio minorista.</w:t>
      </w:r>
    </w:p>
    <w:p w14:paraId="4F8CD131" w14:textId="77777777" w:rsidR="00144418" w:rsidRDefault="00144418" w:rsidP="00144418">
      <w:pPr>
        <w:jc w:val="both"/>
        <w:rPr>
          <w:color w:val="000000"/>
        </w:rPr>
      </w:pPr>
    </w:p>
    <w:p w14:paraId="684227C7" w14:textId="77777777" w:rsidR="00144418" w:rsidRDefault="00144418" w:rsidP="00144418">
      <w:pPr>
        <w:jc w:val="both"/>
        <w:rPr>
          <w:color w:val="000000"/>
        </w:rPr>
      </w:pPr>
      <w:r>
        <w:rPr>
          <w:color w:val="000000"/>
        </w:rPr>
        <w:t>Posee una población de 18.861 habitantes (según el Padrón a 01/01/2018 publicado en el INE). Por lo tanto, la densidad de población es de 64,17 hab./km2</w:t>
      </w:r>
    </w:p>
    <w:p w14:paraId="4CFCFB79" w14:textId="77777777" w:rsidR="00144418" w:rsidRDefault="00144418" w:rsidP="00144418">
      <w:pPr>
        <w:jc w:val="both"/>
        <w:rPr>
          <w:color w:val="000000"/>
        </w:rPr>
      </w:pPr>
    </w:p>
    <w:p w14:paraId="2048264D" w14:textId="77777777" w:rsidR="00144418" w:rsidRDefault="00144418" w:rsidP="00144418">
      <w:pPr>
        <w:jc w:val="both"/>
        <w:rPr>
          <w:color w:val="000000"/>
        </w:rPr>
      </w:pPr>
      <w:r>
        <w:rPr>
          <w:color w:val="000000"/>
        </w:rPr>
        <w:t xml:space="preserve">Lora del Río y la Vega Alta de Sevilla se caracterizan por encontrarse a medio camino entre Sevilla y Córdoba. Los municipios que conforman esta Vega Alta están diseminados junto al Guadalquivir, lo que da un carácter diferenciador a su economía. Esta está basada principalmente en el sector agrícola, predominando el cultivo de cítricos como la naranja, así como maíz, trigo y algodón. Últimamente se están </w:t>
      </w:r>
      <w:r>
        <w:rPr>
          <w:color w:val="000000"/>
        </w:rPr>
        <w:lastRenderedPageBreak/>
        <w:t>explotando nuevos cultivos para diversificar el sector como son los cultivos de almendros, paraguayos, caquis y olivar intensivo.</w:t>
      </w:r>
    </w:p>
    <w:p w14:paraId="0AF22D8B" w14:textId="77777777" w:rsidR="00144418" w:rsidRDefault="00144418" w:rsidP="00144418">
      <w:pPr>
        <w:jc w:val="both"/>
        <w:rPr>
          <w:color w:val="000000"/>
        </w:rPr>
      </w:pPr>
    </w:p>
    <w:p w14:paraId="07C9F19C" w14:textId="77777777" w:rsidR="00144418" w:rsidRDefault="00144418" w:rsidP="00144418">
      <w:pPr>
        <w:jc w:val="both"/>
        <w:rPr>
          <w:color w:val="000000"/>
        </w:rPr>
      </w:pPr>
      <w:r>
        <w:rPr>
          <w:color w:val="000000"/>
        </w:rPr>
        <w:t xml:space="preserve">Existe una cooperativa agrícola que distribuye naranjas, caquis, paraguayos y melocotones al extranjero, además de tres empresas exportadoras de naranjas y cebollas. </w:t>
      </w:r>
    </w:p>
    <w:p w14:paraId="6946A56B" w14:textId="77777777" w:rsidR="00144418" w:rsidRDefault="00144418" w:rsidP="00144418">
      <w:pPr>
        <w:jc w:val="both"/>
        <w:rPr>
          <w:color w:val="000000"/>
        </w:rPr>
      </w:pPr>
    </w:p>
    <w:p w14:paraId="5644D91B" w14:textId="77777777" w:rsidR="00144418" w:rsidRDefault="00144418" w:rsidP="00144418">
      <w:pPr>
        <w:jc w:val="both"/>
        <w:rPr>
          <w:color w:val="000000"/>
        </w:rPr>
      </w:pPr>
      <w:r>
        <w:rPr>
          <w:color w:val="000000"/>
        </w:rPr>
        <w:t>Posee buenas comunicaciones de la red secundaria con Sevilla y Córdoba mediante la A-431 así como con los enlaces de logística mediante la Autovía Sevilla – Córdoba. Aunque la lejanía con la capital, los emplazamientos industriales y los enlaces con otros nudos pueden alejar futuras inversiones.</w:t>
      </w:r>
    </w:p>
    <w:p w14:paraId="2A49B57B" w14:textId="77777777" w:rsidR="00144418" w:rsidRDefault="00144418" w:rsidP="00144418">
      <w:pPr>
        <w:jc w:val="both"/>
        <w:rPr>
          <w:color w:val="000000"/>
        </w:rPr>
      </w:pPr>
    </w:p>
    <w:p w14:paraId="68C3ECE6" w14:textId="77777777" w:rsidR="00144418" w:rsidRDefault="00144418" w:rsidP="00144418">
      <w:pPr>
        <w:jc w:val="both"/>
        <w:rPr>
          <w:color w:val="000000"/>
        </w:rPr>
      </w:pPr>
      <w:r>
        <w:rPr>
          <w:color w:val="000000"/>
        </w:rPr>
        <w:t>Los límites del término municipal de Lora del Río:</w:t>
      </w:r>
    </w:p>
    <w:p w14:paraId="3F641CC1" w14:textId="77777777" w:rsidR="00144418" w:rsidRDefault="00144418" w:rsidP="00144418">
      <w:pPr>
        <w:jc w:val="both"/>
        <w:rPr>
          <w:color w:val="000000"/>
        </w:rPr>
      </w:pPr>
      <w:r>
        <w:rPr>
          <w:color w:val="000000"/>
        </w:rPr>
        <w:t>- Norte: Constantina y La Puebla de los Infantes</w:t>
      </w:r>
    </w:p>
    <w:p w14:paraId="7EAFF2D9" w14:textId="77777777" w:rsidR="00144418" w:rsidRDefault="00144418" w:rsidP="00144418">
      <w:pPr>
        <w:jc w:val="both"/>
        <w:rPr>
          <w:color w:val="000000"/>
        </w:rPr>
      </w:pPr>
      <w:r>
        <w:rPr>
          <w:color w:val="000000"/>
        </w:rPr>
        <w:t>- Sur: Carmona y La Campana.</w:t>
      </w:r>
    </w:p>
    <w:p w14:paraId="3F046DC3" w14:textId="77777777" w:rsidR="00144418" w:rsidRDefault="00144418" w:rsidP="00144418">
      <w:pPr>
        <w:jc w:val="both"/>
        <w:rPr>
          <w:color w:val="000000"/>
        </w:rPr>
      </w:pPr>
      <w:r>
        <w:rPr>
          <w:color w:val="000000"/>
        </w:rPr>
        <w:t xml:space="preserve">- Este: Palma del Río (Córdoba) y </w:t>
      </w:r>
      <w:proofErr w:type="spellStart"/>
      <w:r>
        <w:rPr>
          <w:color w:val="000000"/>
        </w:rPr>
        <w:t>Peñaflor</w:t>
      </w:r>
      <w:proofErr w:type="spellEnd"/>
      <w:r>
        <w:rPr>
          <w:color w:val="000000"/>
        </w:rPr>
        <w:t>.</w:t>
      </w:r>
    </w:p>
    <w:p w14:paraId="27F3A04B" w14:textId="77777777" w:rsidR="00144418" w:rsidRDefault="00144418" w:rsidP="00144418">
      <w:pPr>
        <w:jc w:val="both"/>
        <w:rPr>
          <w:color w:val="000000"/>
        </w:rPr>
      </w:pPr>
      <w:r>
        <w:rPr>
          <w:color w:val="000000"/>
        </w:rPr>
        <w:t>- Oeste: Alcolea del Río y Villanueva del Río y Minas.</w:t>
      </w:r>
    </w:p>
    <w:p w14:paraId="4859178A" w14:textId="77777777" w:rsidR="00144418" w:rsidRDefault="00144418" w:rsidP="00144418">
      <w:pPr>
        <w:jc w:val="both"/>
        <w:rPr>
          <w:color w:val="000000"/>
        </w:rPr>
      </w:pPr>
    </w:p>
    <w:p w14:paraId="1CE8EF1D" w14:textId="77777777" w:rsidR="00144418" w:rsidRDefault="00144418" w:rsidP="00144418">
      <w:pPr>
        <w:jc w:val="both"/>
        <w:rPr>
          <w:color w:val="000000"/>
        </w:rPr>
      </w:pPr>
      <w:r>
        <w:rPr>
          <w:color w:val="000000"/>
        </w:rPr>
        <w:t>Lora del Río está comunicada también por tren, la línea C1 de cercanías de Sevilla comunica el municipio con la capital, así como con los demás pueblos de esta línea diariamente y con una frecuencia de media hora aproximadamente. Esto facilita que en los ciclos formativos se matriculen estudiantes de estas poblaciones cercanas utilizando el tren como medio de transporte.</w:t>
      </w:r>
    </w:p>
    <w:p w14:paraId="2F29E72E" w14:textId="77777777" w:rsidR="00144418" w:rsidRDefault="00144418" w:rsidP="00144418">
      <w:pPr>
        <w:jc w:val="both"/>
        <w:rPr>
          <w:color w:val="000000"/>
        </w:rPr>
      </w:pPr>
    </w:p>
    <w:p w14:paraId="759699AA" w14:textId="77777777" w:rsidR="00144418" w:rsidRDefault="00144418" w:rsidP="00144418">
      <w:pPr>
        <w:jc w:val="both"/>
        <w:rPr>
          <w:color w:val="000000"/>
        </w:rPr>
      </w:pPr>
      <w:r>
        <w:rPr>
          <w:color w:val="000000"/>
        </w:rPr>
        <w:t>En cuanto al desempleo, es una zona muy castigada, aunque hay que hacer notar que en el medio rural la agricultura y agroindustria emplean a mucha mano de obra femenina por lo que el desempleo femenino desciende durante las campañas agrícolas en esta zona frente a la media andaluza.</w:t>
      </w:r>
    </w:p>
    <w:p w14:paraId="2D91F350" w14:textId="77777777" w:rsidR="00144418" w:rsidRDefault="00144418" w:rsidP="00144418">
      <w:pPr>
        <w:jc w:val="both"/>
        <w:rPr>
          <w:color w:val="000000"/>
        </w:rPr>
      </w:pPr>
    </w:p>
    <w:p w14:paraId="533014E9" w14:textId="77777777" w:rsidR="00144418" w:rsidRDefault="00144418" w:rsidP="00144418">
      <w:pPr>
        <w:jc w:val="both"/>
        <w:rPr>
          <w:color w:val="000000"/>
        </w:rPr>
      </w:pPr>
      <w:r>
        <w:rPr>
          <w:color w:val="000000"/>
        </w:rPr>
        <w:t>Las principales actividades económicas en Lora del Río, aparte de la agricultura, son: el pequeño comercio, la hostelería y la construcción. Todos ellos muy castigados por la crisis. El paro constituye un dato preocupante no sólo a nivel municipal sino provincial y</w:t>
      </w:r>
    </w:p>
    <w:p w14:paraId="769F081B" w14:textId="77777777" w:rsidR="00144418" w:rsidRDefault="00144418" w:rsidP="00144418">
      <w:pPr>
        <w:jc w:val="both"/>
        <w:rPr>
          <w:color w:val="000000"/>
        </w:rPr>
      </w:pPr>
      <w:r>
        <w:rPr>
          <w:color w:val="000000"/>
        </w:rPr>
        <w:t>nacional. La tasa de paro española supera la media europea. Es por ello que conocer los datos acerca de este indicador en el municipio de Lora del Río supone una herramienta indispensable para programar las distintas actuaciones educativas. Los jóvenes del entorno encuentran un difícil acceso al sector laboral.</w:t>
      </w:r>
    </w:p>
    <w:p w14:paraId="4E06EF5D" w14:textId="77777777" w:rsidR="00144418" w:rsidRDefault="00144418" w:rsidP="00144418">
      <w:pPr>
        <w:jc w:val="both"/>
        <w:rPr>
          <w:color w:val="000000"/>
        </w:rPr>
      </w:pPr>
    </w:p>
    <w:p w14:paraId="7B19B0DA" w14:textId="77777777" w:rsidR="00144418" w:rsidRDefault="00144418" w:rsidP="00144418">
      <w:pPr>
        <w:jc w:val="both"/>
        <w:rPr>
          <w:color w:val="000000"/>
        </w:rPr>
      </w:pPr>
      <w:r>
        <w:rPr>
          <w:color w:val="000000"/>
        </w:rPr>
        <w:t>Hecho que aún es más acuciado entre aquellos que poseen una formación limitada o reducida a la secundaria obligatoria. Antes de que la crisis se endureciera hasta los límites que lo ha hecho hoy en día, muchos de los jóvenes del municipio encontraban una salida laboral en la agricultura o la construcción.</w:t>
      </w:r>
    </w:p>
    <w:p w14:paraId="23A294E2" w14:textId="77777777" w:rsidR="00144418" w:rsidRDefault="00144418" w:rsidP="00144418">
      <w:pPr>
        <w:jc w:val="both"/>
        <w:rPr>
          <w:color w:val="000000"/>
        </w:rPr>
      </w:pPr>
    </w:p>
    <w:p w14:paraId="2F3654FB" w14:textId="77777777" w:rsidR="00144418" w:rsidRDefault="00144418" w:rsidP="00144418">
      <w:pPr>
        <w:jc w:val="both"/>
        <w:rPr>
          <w:color w:val="000000"/>
        </w:rPr>
      </w:pPr>
      <w:r>
        <w:rPr>
          <w:color w:val="000000"/>
        </w:rPr>
        <w:t xml:space="preserve">En definitiva, el departamento de electricidad - electrónica tiene establecidas relaciones con las empresas del municipio para que nuestros alumnos realicen la FCT. Los alumnos de poblaciones cercanas realizan a menudo esta formación en sus localidades de origen, debemos inculcar a los discentes el emprendimiento como alternativa al empleo por cuenta ajena, tarea ardua pero que puede ser muy gratificante. </w:t>
      </w:r>
    </w:p>
    <w:p w14:paraId="4B771287" w14:textId="77777777" w:rsidR="00326F38" w:rsidRDefault="00326F38" w:rsidP="00326F38">
      <w:pPr>
        <w:jc w:val="both"/>
      </w:pPr>
    </w:p>
    <w:p w14:paraId="320EA7CD" w14:textId="77777777" w:rsidR="005C6506" w:rsidRDefault="005C6506" w:rsidP="005C6506">
      <w:pPr>
        <w:suppressAutoHyphens/>
        <w:spacing w:line="240" w:lineRule="atLeast"/>
        <w:jc w:val="both"/>
        <w:rPr>
          <w:spacing w:val="-2"/>
          <w:sz w:val="20"/>
          <w:szCs w:val="20"/>
        </w:rPr>
      </w:pPr>
    </w:p>
    <w:p w14:paraId="77482661" w14:textId="77777777" w:rsidR="005C6506" w:rsidRPr="0017373B" w:rsidRDefault="00041424" w:rsidP="0017373B">
      <w:pPr>
        <w:pStyle w:val="Ttulo1"/>
        <w:numPr>
          <w:ilvl w:val="0"/>
          <w:numId w:val="53"/>
        </w:numPr>
        <w:rPr>
          <w:b/>
        </w:rPr>
      </w:pPr>
      <w:r w:rsidRPr="00583CFD">
        <w:rPr>
          <w:b/>
        </w:rPr>
        <w:fldChar w:fldCharType="begin"/>
      </w:r>
      <w:r w:rsidR="005C6506" w:rsidRPr="00583CFD">
        <w:rPr>
          <w:b/>
        </w:rPr>
        <w:instrText xml:space="preserve">PRIVATE </w:instrText>
      </w:r>
      <w:r w:rsidRPr="00583CFD">
        <w:rPr>
          <w:b/>
        </w:rPr>
        <w:fldChar w:fldCharType="end"/>
      </w:r>
      <w:r w:rsidR="005C6506" w:rsidRPr="0017373B">
        <w:rPr>
          <w:b/>
        </w:rPr>
        <w:tab/>
      </w:r>
      <w:bookmarkStart w:id="6" w:name="_Toc21807824"/>
      <w:r w:rsidR="0059078A" w:rsidRPr="0017373B">
        <w:rPr>
          <w:b/>
        </w:rPr>
        <w:t>COMPETENCIAS PROFESIONALES, PERSONALES Y SOCIALES</w:t>
      </w:r>
      <w:bookmarkEnd w:id="6"/>
      <w:r w:rsidRPr="0017373B">
        <w:rPr>
          <w:b/>
        </w:rPr>
        <w:fldChar w:fldCharType="begin"/>
      </w:r>
      <w:r w:rsidR="005C6506" w:rsidRPr="0017373B">
        <w:rPr>
          <w:b/>
        </w:rPr>
        <w:instrText>tc  \l 31 ".1.1.</w:instrText>
      </w:r>
      <w:r w:rsidR="005C6506" w:rsidRPr="0017373B">
        <w:rPr>
          <w:b/>
        </w:rPr>
        <w:tab/>
        <w:instrText>Competencia general"</w:instrText>
      </w:r>
      <w:r w:rsidRPr="0017373B">
        <w:rPr>
          <w:b/>
        </w:rPr>
        <w:fldChar w:fldCharType="end"/>
      </w:r>
    </w:p>
    <w:p w14:paraId="25F55F4F" w14:textId="77777777" w:rsidR="004C53E7" w:rsidRDefault="004C53E7" w:rsidP="004C53E7">
      <w:pPr>
        <w:suppressAutoHyphens/>
        <w:spacing w:line="240" w:lineRule="atLeast"/>
        <w:jc w:val="both"/>
        <w:rPr>
          <w:spacing w:val="-2"/>
        </w:rPr>
      </w:pPr>
    </w:p>
    <w:p w14:paraId="51562E25" w14:textId="77777777" w:rsidR="00C127BC" w:rsidRDefault="00C127BC" w:rsidP="004C53E7">
      <w:pPr>
        <w:suppressAutoHyphens/>
        <w:spacing w:line="240" w:lineRule="atLeast"/>
        <w:jc w:val="both"/>
        <w:rPr>
          <w:spacing w:val="-2"/>
        </w:rPr>
      </w:pPr>
      <w:r w:rsidRPr="004C53E7">
        <w:rPr>
          <w:spacing w:val="-2"/>
        </w:rPr>
        <w:t xml:space="preserve">Las competencias profesionales, personales y sociales de este </w:t>
      </w:r>
      <w:r w:rsidR="004C53E7">
        <w:rPr>
          <w:spacing w:val="-2"/>
        </w:rPr>
        <w:t>módulo profesional</w:t>
      </w:r>
      <w:r w:rsidRPr="004C53E7">
        <w:rPr>
          <w:spacing w:val="-2"/>
        </w:rPr>
        <w:t xml:space="preserve"> son las que se relacionan a continuación:</w:t>
      </w:r>
    </w:p>
    <w:p w14:paraId="7235101D" w14:textId="77777777" w:rsidR="00835A9F" w:rsidRPr="00DD3EB0" w:rsidRDefault="00835A9F" w:rsidP="004C53E7">
      <w:pPr>
        <w:suppressAutoHyphens/>
        <w:spacing w:line="240" w:lineRule="atLeast"/>
        <w:jc w:val="both"/>
        <w:rPr>
          <w:spacing w:val="-2"/>
        </w:rPr>
      </w:pPr>
    </w:p>
    <w:p w14:paraId="78B81E18" w14:textId="77777777" w:rsidR="00DD3EB0" w:rsidRPr="00DD3EB0" w:rsidRDefault="00DD3EB0" w:rsidP="004D7CDF">
      <w:pPr>
        <w:autoSpaceDE w:val="0"/>
        <w:autoSpaceDN w:val="0"/>
        <w:adjustRightInd w:val="0"/>
        <w:ind w:left="709"/>
        <w:rPr>
          <w:spacing w:val="-2"/>
          <w:lang w:val="es-ES_tradnl"/>
        </w:rPr>
      </w:pPr>
      <w:r w:rsidRPr="00DD3EB0">
        <w:rPr>
          <w:spacing w:val="-2"/>
          <w:lang w:val="es-ES_tradnl"/>
        </w:rPr>
        <w:t xml:space="preserve">b) Calcular los parámetros de equipos, elementos e instalaciones, cumpliendo la normativa vigente y los requerimientos del cliente. </w:t>
      </w:r>
    </w:p>
    <w:p w14:paraId="4A677EC5" w14:textId="77777777" w:rsidR="00D031FE" w:rsidRPr="00DD3EB0" w:rsidRDefault="00DD3EB0" w:rsidP="004D7CDF">
      <w:pPr>
        <w:autoSpaceDE w:val="0"/>
        <w:autoSpaceDN w:val="0"/>
        <w:adjustRightInd w:val="0"/>
        <w:ind w:left="709"/>
        <w:rPr>
          <w:spacing w:val="-2"/>
          <w:lang w:val="es-ES_tradnl"/>
        </w:rPr>
      </w:pPr>
      <w:r w:rsidRPr="00DD3EB0">
        <w:rPr>
          <w:spacing w:val="-2"/>
          <w:lang w:val="es-ES_tradnl"/>
        </w:rPr>
        <w:t>d) Configurar instalaciones y sistemas de telecomunicación, con las especificaciones y las prescripciones reglamentarias.</w:t>
      </w:r>
    </w:p>
    <w:p w14:paraId="7F7735BC" w14:textId="77777777" w:rsidR="00DD3EB0" w:rsidRPr="00DD3EB0" w:rsidRDefault="00DD3EB0" w:rsidP="004D7CDF">
      <w:pPr>
        <w:autoSpaceDE w:val="0"/>
        <w:autoSpaceDN w:val="0"/>
        <w:adjustRightInd w:val="0"/>
        <w:ind w:left="709"/>
        <w:rPr>
          <w:spacing w:val="-2"/>
          <w:lang w:val="es-ES_tradnl"/>
        </w:rPr>
      </w:pPr>
      <w:r w:rsidRPr="00DD3EB0">
        <w:rPr>
          <w:spacing w:val="-2"/>
          <w:lang w:val="es-ES_tradnl"/>
        </w:rPr>
        <w:lastRenderedPageBreak/>
        <w:t xml:space="preserve">f) Planificar el montaje de instalaciones y sistemas de telecomunicaciones según la documentación técnica y las condiciones de obra. </w:t>
      </w:r>
    </w:p>
    <w:p w14:paraId="1B557C43" w14:textId="77777777" w:rsidR="00DD3EB0" w:rsidRPr="00DD3EB0" w:rsidRDefault="00DD3EB0" w:rsidP="004D7CDF">
      <w:pPr>
        <w:autoSpaceDE w:val="0"/>
        <w:autoSpaceDN w:val="0"/>
        <w:adjustRightInd w:val="0"/>
        <w:ind w:left="709"/>
        <w:rPr>
          <w:spacing w:val="-2"/>
          <w:lang w:val="es-ES_tradnl"/>
        </w:rPr>
      </w:pPr>
      <w:r w:rsidRPr="00DD3EB0">
        <w:rPr>
          <w:spacing w:val="-2"/>
          <w:lang w:val="es-ES_tradnl"/>
        </w:rPr>
        <w:t xml:space="preserve">i) Planificar el mantenimiento a partir de la normativa, condiciones de la instalación y recomendaciones de los fabricantes. </w:t>
      </w:r>
    </w:p>
    <w:p w14:paraId="398CDFB2" w14:textId="77777777" w:rsidR="00DD3EB0" w:rsidRPr="00DD3EB0" w:rsidRDefault="00DD3EB0" w:rsidP="004D7CDF">
      <w:pPr>
        <w:autoSpaceDE w:val="0"/>
        <w:autoSpaceDN w:val="0"/>
        <w:adjustRightInd w:val="0"/>
        <w:ind w:left="709"/>
        <w:rPr>
          <w:spacing w:val="-2"/>
          <w:lang w:val="es-ES_tradnl"/>
        </w:rPr>
      </w:pPr>
      <w:r w:rsidRPr="00DD3EB0">
        <w:rPr>
          <w:spacing w:val="-2"/>
          <w:lang w:val="es-ES_tradnl"/>
        </w:rPr>
        <w:t xml:space="preserve">j) Supervisar y/o ejecutar los procesos de mantenimiento de las instalaciones, controlando los tiempos y la calidad de los resultados. </w:t>
      </w:r>
    </w:p>
    <w:p w14:paraId="6C6E82D5" w14:textId="77777777" w:rsidR="00DD3EB0" w:rsidRDefault="00DD3EB0" w:rsidP="004D7CDF">
      <w:pPr>
        <w:autoSpaceDE w:val="0"/>
        <w:autoSpaceDN w:val="0"/>
        <w:adjustRightInd w:val="0"/>
        <w:ind w:left="709"/>
        <w:rPr>
          <w:spacing w:val="-2"/>
          <w:lang w:val="es-ES_tradnl"/>
        </w:rPr>
      </w:pPr>
      <w:r w:rsidRPr="00DD3EB0">
        <w:rPr>
          <w:spacing w:val="-2"/>
          <w:lang w:val="es-ES_tradnl"/>
        </w:rPr>
        <w:t>k) Realizar la puesta en servicio de las instalaciones y equipos de telecomunicaciones, supervisando el cumplimiento de los requerimientos y asegurando las condiciones de calidad y seguridad</w:t>
      </w:r>
    </w:p>
    <w:p w14:paraId="669E170B" w14:textId="77777777" w:rsidR="00DD3EB0" w:rsidRPr="00DD3EB0" w:rsidRDefault="00DD3EB0" w:rsidP="004D7CDF">
      <w:pPr>
        <w:autoSpaceDE w:val="0"/>
        <w:autoSpaceDN w:val="0"/>
        <w:adjustRightInd w:val="0"/>
        <w:ind w:left="709"/>
        <w:rPr>
          <w:spacing w:val="-2"/>
          <w:lang w:val="es-ES_tradnl"/>
        </w:rPr>
      </w:pPr>
    </w:p>
    <w:p w14:paraId="59E6EFF7" w14:textId="77777777" w:rsidR="008701AB" w:rsidRPr="005F4175" w:rsidRDefault="005F4175" w:rsidP="00A7783E">
      <w:pPr>
        <w:rPr>
          <w:b/>
          <w:i/>
        </w:rPr>
      </w:pPr>
      <w:r w:rsidRPr="005F4175">
        <w:rPr>
          <w:b/>
          <w:i/>
        </w:rPr>
        <w:t xml:space="preserve">Este módulo no está asociado a </w:t>
      </w:r>
      <w:r w:rsidR="00041424" w:rsidRPr="005F4175">
        <w:rPr>
          <w:b/>
          <w:i/>
        </w:rPr>
        <w:fldChar w:fldCharType="begin"/>
      </w:r>
      <w:r w:rsidR="008701AB" w:rsidRPr="005F4175">
        <w:rPr>
          <w:b/>
          <w:i/>
        </w:rPr>
        <w:instrText xml:space="preserve">PRIVATE </w:instrText>
      </w:r>
      <w:r w:rsidR="00041424" w:rsidRPr="005F4175">
        <w:rPr>
          <w:b/>
          <w:i/>
        </w:rPr>
        <w:fldChar w:fldCharType="end"/>
      </w:r>
      <w:r w:rsidR="0059078A" w:rsidRPr="005F4175">
        <w:rPr>
          <w:b/>
          <w:i/>
        </w:rPr>
        <w:t>UNIDADES DE COMPETENCIA (CUALIFICACIONES PROFESIONALES)</w:t>
      </w:r>
    </w:p>
    <w:p w14:paraId="0B90B0F3" w14:textId="77777777" w:rsidR="00715FBA" w:rsidRDefault="00715FBA" w:rsidP="00E62008">
      <w:pPr>
        <w:suppressAutoHyphens/>
        <w:spacing w:line="240" w:lineRule="atLeast"/>
        <w:jc w:val="both"/>
        <w:rPr>
          <w:color w:val="19161A"/>
        </w:rPr>
      </w:pPr>
      <w:r w:rsidRPr="00715FBA">
        <w:rPr>
          <w:color w:val="19161A"/>
        </w:rPr>
        <w:t xml:space="preserve"> </w:t>
      </w:r>
    </w:p>
    <w:p w14:paraId="48E10210" w14:textId="77777777" w:rsidR="005C6506" w:rsidRPr="005F4175" w:rsidRDefault="005C6506" w:rsidP="005C6506">
      <w:pPr>
        <w:suppressAutoHyphens/>
        <w:spacing w:line="240" w:lineRule="atLeast"/>
        <w:jc w:val="both"/>
        <w:rPr>
          <w:spacing w:val="-2"/>
          <w:sz w:val="20"/>
          <w:szCs w:val="20"/>
        </w:rPr>
      </w:pPr>
    </w:p>
    <w:p w14:paraId="7B190AF5" w14:textId="77777777" w:rsidR="005C6506" w:rsidRPr="0017373B" w:rsidRDefault="0059078A" w:rsidP="0017373B">
      <w:pPr>
        <w:pStyle w:val="Ttulo1"/>
        <w:numPr>
          <w:ilvl w:val="0"/>
          <w:numId w:val="53"/>
        </w:numPr>
        <w:rPr>
          <w:b/>
        </w:rPr>
      </w:pPr>
      <w:bookmarkStart w:id="7" w:name="_Toc21807825"/>
      <w:r w:rsidRPr="0017373B">
        <w:rPr>
          <w:b/>
        </w:rPr>
        <w:t>OBJETIVOS GENERALES</w:t>
      </w:r>
      <w:bookmarkEnd w:id="7"/>
    </w:p>
    <w:p w14:paraId="0AC64F78" w14:textId="77777777" w:rsidR="0000207F" w:rsidRDefault="0000207F" w:rsidP="0000207F">
      <w:pPr>
        <w:pStyle w:val="Pa6"/>
        <w:ind w:firstLine="340"/>
        <w:jc w:val="both"/>
        <w:rPr>
          <w:color w:val="000000"/>
          <w:sz w:val="20"/>
          <w:szCs w:val="20"/>
        </w:rPr>
      </w:pPr>
    </w:p>
    <w:p w14:paraId="74E368CF" w14:textId="77777777" w:rsidR="0000207F" w:rsidRDefault="0000207F" w:rsidP="0000207F">
      <w:pPr>
        <w:suppressAutoHyphens/>
        <w:spacing w:line="240" w:lineRule="atLeast"/>
        <w:jc w:val="both"/>
        <w:rPr>
          <w:spacing w:val="-2"/>
        </w:rPr>
      </w:pPr>
      <w:r w:rsidRPr="0000207F">
        <w:rPr>
          <w:spacing w:val="-2"/>
        </w:rPr>
        <w:t xml:space="preserve">Los objetivos generales de este </w:t>
      </w:r>
      <w:r>
        <w:rPr>
          <w:spacing w:val="-2"/>
        </w:rPr>
        <w:t>Módulo profesional</w:t>
      </w:r>
      <w:r w:rsidRPr="0000207F">
        <w:rPr>
          <w:spacing w:val="-2"/>
        </w:rPr>
        <w:t xml:space="preserve"> son los siguientes:</w:t>
      </w:r>
    </w:p>
    <w:p w14:paraId="5338D292" w14:textId="77777777" w:rsidR="004D7CDF" w:rsidRDefault="004D7CDF" w:rsidP="004D7CDF">
      <w:pPr>
        <w:rPr>
          <w:lang w:val="es-ES_tradnl"/>
        </w:rPr>
      </w:pPr>
    </w:p>
    <w:p w14:paraId="45F3112B" w14:textId="77777777" w:rsidR="00DD3EB0" w:rsidRDefault="00DD3EB0" w:rsidP="006C2CCC">
      <w:pPr>
        <w:ind w:left="540"/>
        <w:rPr>
          <w:lang w:val="es-ES_tradnl"/>
        </w:rPr>
      </w:pPr>
      <w:r w:rsidRPr="00DD3EB0">
        <w:rPr>
          <w:lang w:val="es-ES_tradnl"/>
        </w:rPr>
        <w:t xml:space="preserve">a) Elaborar informes y documentación técnica, reconociendo esquemas y consultando catálogos y las prescripciones reglamentarias, para desarrollar proyectos de instalaciones y sistemas de telecomunicaciones. </w:t>
      </w:r>
    </w:p>
    <w:p w14:paraId="18E66834" w14:textId="77777777" w:rsidR="00DD3EB0" w:rsidRDefault="00DD3EB0" w:rsidP="006C2CCC">
      <w:pPr>
        <w:ind w:left="540"/>
        <w:rPr>
          <w:lang w:val="es-ES_tradnl"/>
        </w:rPr>
      </w:pPr>
      <w:r w:rsidRPr="00DD3EB0">
        <w:rPr>
          <w:lang w:val="es-ES_tradnl"/>
        </w:rPr>
        <w:t xml:space="preserve">b) Reconocer sistemas de telecomunicaciones, aplicando leyes y teoremas para calcular sus parámetros. </w:t>
      </w:r>
    </w:p>
    <w:p w14:paraId="5A38549A" w14:textId="77777777" w:rsidR="00DD3EB0" w:rsidRDefault="00DD3EB0" w:rsidP="006C2CCC">
      <w:pPr>
        <w:ind w:left="540"/>
        <w:rPr>
          <w:lang w:val="es-ES_tradnl"/>
        </w:rPr>
      </w:pPr>
      <w:r w:rsidRPr="00DD3EB0">
        <w:rPr>
          <w:lang w:val="es-ES_tradnl"/>
        </w:rPr>
        <w:t xml:space="preserve">e) Dibujar los planos de trazado general y esquemas eléctricos y electrónicos, utilizando programas informáticos de diseño asistido, para configurar instalaciones y sistemas de telecomunicación. </w:t>
      </w:r>
    </w:p>
    <w:p w14:paraId="3E127D40" w14:textId="77777777" w:rsidR="00DD3EB0" w:rsidRDefault="00DD3EB0" w:rsidP="006C2CCC">
      <w:pPr>
        <w:ind w:left="540"/>
        <w:rPr>
          <w:lang w:val="es-ES_tradnl"/>
        </w:rPr>
      </w:pPr>
      <w:r w:rsidRPr="00DD3EB0">
        <w:rPr>
          <w:lang w:val="es-ES_tradnl"/>
        </w:rPr>
        <w:t xml:space="preserve">g) Definir las fases y actividades del desarrollo de la instalación según documentación técnica pertinente, especificando los recursos necesarios, para planificar el montaje. </w:t>
      </w:r>
    </w:p>
    <w:p w14:paraId="665BC9E7" w14:textId="77777777" w:rsidR="00DD3EB0" w:rsidRDefault="00DD3EB0" w:rsidP="006C2CCC">
      <w:pPr>
        <w:ind w:left="540"/>
        <w:rPr>
          <w:lang w:val="es-ES_tradnl"/>
        </w:rPr>
      </w:pPr>
      <w:r w:rsidRPr="00DD3EB0">
        <w:rPr>
          <w:lang w:val="es-ES_tradnl"/>
        </w:rPr>
        <w:t>k) Definir procedimientos, operaciones y secuencias de intervención en instalaciones de telecomunicaciones, analizando información técnica de equipos y recursos, para planificar el mantenimiento.</w:t>
      </w:r>
    </w:p>
    <w:p w14:paraId="6A5D91F6" w14:textId="77777777" w:rsidR="00DD3EB0" w:rsidRDefault="00DD3EB0" w:rsidP="006C2CCC">
      <w:pPr>
        <w:ind w:left="540" w:firstLine="60"/>
        <w:rPr>
          <w:lang w:val="es-ES_tradnl"/>
        </w:rPr>
      </w:pPr>
      <w:r w:rsidRPr="00DD3EB0">
        <w:rPr>
          <w:lang w:val="es-ES_tradnl"/>
        </w:rPr>
        <w:t xml:space="preserve">l) Aplicar técnicas de mantenimiento en sistemas e instalaciones de telecomunicaciones, utilizando los instrumentos y herramientas apropiados, para ejecutar los procesos de mantenimiento. </w:t>
      </w:r>
    </w:p>
    <w:p w14:paraId="22B56B8D" w14:textId="77777777" w:rsidR="00DD3EB0" w:rsidRDefault="00DD3EB0" w:rsidP="006C2CCC">
      <w:pPr>
        <w:ind w:left="540"/>
        <w:rPr>
          <w:lang w:val="es-ES_tradnl"/>
        </w:rPr>
      </w:pPr>
      <w:r w:rsidRPr="00DD3EB0">
        <w:rPr>
          <w:lang w:val="es-ES_tradnl"/>
        </w:rPr>
        <w:t>m) Ejecutar pruebas de funcionamiento, ajustando equipos y elementos, para poner en servicio las instalaciones.</w:t>
      </w:r>
    </w:p>
    <w:p w14:paraId="24EBCA41" w14:textId="77777777" w:rsidR="006C2CCC" w:rsidRPr="004D7CDF" w:rsidRDefault="006C2CCC" w:rsidP="006C2CCC">
      <w:pPr>
        <w:ind w:left="540"/>
        <w:rPr>
          <w:lang w:val="es-ES_tradnl"/>
        </w:rPr>
      </w:pPr>
    </w:p>
    <w:p w14:paraId="04BAE4C7" w14:textId="77777777" w:rsidR="008701AB" w:rsidRPr="0059078A" w:rsidRDefault="00041424" w:rsidP="0017373B">
      <w:pPr>
        <w:pStyle w:val="Ttulo1"/>
        <w:numPr>
          <w:ilvl w:val="0"/>
          <w:numId w:val="53"/>
        </w:numPr>
        <w:rPr>
          <w:rFonts w:ascii="Times New Roman" w:hAnsi="Times New Roman"/>
          <w:b/>
          <w:i w:val="0"/>
        </w:rPr>
      </w:pPr>
      <w:r w:rsidRPr="0017373B">
        <w:rPr>
          <w:b/>
        </w:rPr>
        <w:fldChar w:fldCharType="begin"/>
      </w:r>
      <w:r w:rsidR="008701AB" w:rsidRPr="0017373B">
        <w:rPr>
          <w:b/>
        </w:rPr>
        <w:instrText xml:space="preserve">PRIVATE </w:instrText>
      </w:r>
      <w:r w:rsidRPr="0017373B">
        <w:rPr>
          <w:b/>
        </w:rPr>
        <w:fldChar w:fldCharType="end"/>
      </w:r>
      <w:bookmarkStart w:id="8" w:name="_Toc21807826"/>
      <w:r w:rsidR="0059078A" w:rsidRPr="0017373B">
        <w:rPr>
          <w:b/>
        </w:rPr>
        <w:t>RESULTADOS DE APRENDIZAJE Y CRITERIOS DE EVALUACIÓN</w:t>
      </w:r>
      <w:bookmarkEnd w:id="8"/>
      <w:r w:rsidRPr="0059078A">
        <w:rPr>
          <w:rFonts w:ascii="Times New Roman" w:hAnsi="Times New Roman"/>
          <w:b/>
          <w:i w:val="0"/>
        </w:rPr>
        <w:fldChar w:fldCharType="begin"/>
      </w:r>
      <w:r w:rsidR="008701AB" w:rsidRPr="0059078A">
        <w:rPr>
          <w:rFonts w:ascii="Times New Roman" w:hAnsi="Times New Roman"/>
          <w:b/>
          <w:i w:val="0"/>
        </w:rPr>
        <w:instrText>tc  \l 31 ".1.3.</w:instrText>
      </w:r>
      <w:r w:rsidR="008701AB" w:rsidRPr="0059078A">
        <w:rPr>
          <w:rFonts w:ascii="Times New Roman" w:hAnsi="Times New Roman"/>
          <w:b/>
          <w:i w:val="0"/>
        </w:rPr>
        <w:tab/>
        <w:instrText>Unidades de competencia"</w:instrText>
      </w:r>
      <w:r w:rsidRPr="0059078A">
        <w:rPr>
          <w:rFonts w:ascii="Times New Roman" w:hAnsi="Times New Roman"/>
          <w:b/>
          <w:i w:val="0"/>
        </w:rPr>
        <w:fldChar w:fldCharType="end"/>
      </w:r>
    </w:p>
    <w:p w14:paraId="10E74C82" w14:textId="77777777" w:rsidR="000E25AD" w:rsidRDefault="000E25AD" w:rsidP="005C6506">
      <w:pPr>
        <w:suppressAutoHyphens/>
        <w:spacing w:line="240" w:lineRule="atLeast"/>
        <w:jc w:val="both"/>
        <w:rPr>
          <w:spacing w:val="-2"/>
          <w:lang w:val="es-ES_tradnl"/>
        </w:rPr>
      </w:pPr>
    </w:p>
    <w:p w14:paraId="146EE322" w14:textId="77777777" w:rsidR="008701AB" w:rsidRPr="005874F7" w:rsidRDefault="005874F7" w:rsidP="005C6506">
      <w:pPr>
        <w:suppressAutoHyphens/>
        <w:spacing w:line="240" w:lineRule="atLeast"/>
        <w:jc w:val="both"/>
        <w:rPr>
          <w:spacing w:val="-2"/>
          <w:lang w:val="es-ES_tradnl"/>
        </w:rPr>
      </w:pPr>
      <w:r>
        <w:rPr>
          <w:spacing w:val="-2"/>
          <w:lang w:val="es-ES_tradnl"/>
        </w:rPr>
        <w:t>L</w:t>
      </w:r>
      <w:r w:rsidR="00407739">
        <w:rPr>
          <w:spacing w:val="-2"/>
          <w:lang w:val="es-ES_tradnl"/>
        </w:rPr>
        <w:t>os</w:t>
      </w:r>
      <w:r w:rsidRPr="005874F7">
        <w:rPr>
          <w:spacing w:val="-2"/>
          <w:lang w:val="es-ES_tradnl"/>
        </w:rPr>
        <w:t xml:space="preserve"> </w:t>
      </w:r>
      <w:r w:rsidR="00407739">
        <w:rPr>
          <w:spacing w:val="-2"/>
          <w:lang w:val="es-ES_tradnl"/>
        </w:rPr>
        <w:t>resultados de aprendizaje y criterios de evaluación</w:t>
      </w:r>
      <w:r w:rsidRPr="005874F7">
        <w:rPr>
          <w:spacing w:val="-2"/>
          <w:lang w:val="es-ES_tradnl"/>
        </w:rPr>
        <w:t xml:space="preserve"> asociad</w:t>
      </w:r>
      <w:r w:rsidR="00407739">
        <w:rPr>
          <w:spacing w:val="-2"/>
          <w:lang w:val="es-ES_tradnl"/>
        </w:rPr>
        <w:t>os</w:t>
      </w:r>
      <w:r w:rsidRPr="005874F7">
        <w:rPr>
          <w:spacing w:val="-2"/>
          <w:lang w:val="es-ES_tradnl"/>
        </w:rPr>
        <w:t xml:space="preserve"> a este módulo </w:t>
      </w:r>
      <w:r w:rsidR="00407739">
        <w:rPr>
          <w:spacing w:val="-2"/>
          <w:lang w:val="es-ES_tradnl"/>
        </w:rPr>
        <w:t>profesional son</w:t>
      </w:r>
      <w:r w:rsidRPr="005874F7">
        <w:rPr>
          <w:spacing w:val="-2"/>
          <w:lang w:val="es-ES_tradnl"/>
        </w:rPr>
        <w:t xml:space="preserve">: </w:t>
      </w:r>
    </w:p>
    <w:tbl>
      <w:tblPr>
        <w:tblW w:w="10065" w:type="dxa"/>
        <w:tblInd w:w="-22"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3119"/>
        <w:gridCol w:w="6946"/>
      </w:tblGrid>
      <w:tr w:rsidR="009F4BA7" w14:paraId="003DF34C" w14:textId="77777777" w:rsidTr="00833E6F">
        <w:tc>
          <w:tcPr>
            <w:tcW w:w="3119" w:type="dxa"/>
            <w:tcBorders>
              <w:top w:val="single" w:sz="18" w:space="0" w:color="auto"/>
              <w:bottom w:val="single" w:sz="18" w:space="0" w:color="auto"/>
              <w:right w:val="single" w:sz="18" w:space="0" w:color="auto"/>
            </w:tcBorders>
            <w:shd w:val="clear" w:color="auto" w:fill="F2F2F2"/>
            <w:vAlign w:val="center"/>
          </w:tcPr>
          <w:p w14:paraId="7D0C42E6" w14:textId="77777777" w:rsidR="009F4BA7" w:rsidRPr="00694468" w:rsidRDefault="00041424" w:rsidP="00694468">
            <w:pPr>
              <w:suppressAutoHyphens/>
              <w:spacing w:before="90" w:after="54" w:line="240" w:lineRule="atLeast"/>
              <w:jc w:val="center"/>
              <w:rPr>
                <w:b/>
                <w:bCs/>
                <w:spacing w:val="-2"/>
                <w:sz w:val="20"/>
                <w:szCs w:val="20"/>
                <w:lang w:val="es-ES_tradnl"/>
              </w:rPr>
            </w:pPr>
            <w:r w:rsidRPr="00694468">
              <w:rPr>
                <w:b/>
                <w:spacing w:val="-2"/>
                <w:sz w:val="20"/>
                <w:szCs w:val="20"/>
                <w:lang w:val="es-ES_tradnl"/>
              </w:rPr>
              <w:fldChar w:fldCharType="begin"/>
            </w:r>
            <w:r w:rsidR="009F4BA7" w:rsidRPr="00694468">
              <w:rPr>
                <w:b/>
                <w:spacing w:val="-2"/>
                <w:sz w:val="20"/>
                <w:szCs w:val="20"/>
                <w:lang w:val="es-ES_tradnl"/>
              </w:rPr>
              <w:instrText xml:space="preserve">PRIVATE </w:instrText>
            </w:r>
            <w:r w:rsidRPr="00694468">
              <w:rPr>
                <w:b/>
                <w:spacing w:val="-2"/>
                <w:sz w:val="20"/>
                <w:szCs w:val="20"/>
                <w:lang w:val="es-ES_tradnl"/>
              </w:rPr>
              <w:fldChar w:fldCharType="end"/>
            </w:r>
            <w:r w:rsidR="00407739" w:rsidRPr="00694468">
              <w:rPr>
                <w:b/>
                <w:spacing w:val="-2"/>
                <w:sz w:val="20"/>
                <w:szCs w:val="20"/>
                <w:lang w:val="es-ES_tradnl"/>
              </w:rPr>
              <w:t>RESULTADOS DE APRENDIZAJE</w:t>
            </w:r>
          </w:p>
        </w:tc>
        <w:tc>
          <w:tcPr>
            <w:tcW w:w="6946" w:type="dxa"/>
            <w:tcBorders>
              <w:top w:val="single" w:sz="18" w:space="0" w:color="auto"/>
              <w:left w:val="single" w:sz="18" w:space="0" w:color="auto"/>
              <w:bottom w:val="single" w:sz="18" w:space="0" w:color="auto"/>
            </w:tcBorders>
            <w:shd w:val="clear" w:color="auto" w:fill="F2F2F2"/>
            <w:vAlign w:val="center"/>
          </w:tcPr>
          <w:p w14:paraId="5A6F708F" w14:textId="77777777" w:rsidR="009F4BA7" w:rsidRDefault="009F4BA7" w:rsidP="00694468">
            <w:pPr>
              <w:suppressAutoHyphens/>
              <w:spacing w:before="90" w:after="54" w:line="240" w:lineRule="atLeast"/>
              <w:jc w:val="center"/>
              <w:rPr>
                <w:b/>
                <w:bCs/>
                <w:spacing w:val="-2"/>
                <w:sz w:val="20"/>
                <w:szCs w:val="20"/>
                <w:lang w:val="es-ES_tradnl"/>
              </w:rPr>
            </w:pPr>
            <w:r>
              <w:rPr>
                <w:b/>
                <w:bCs/>
                <w:spacing w:val="-2"/>
                <w:sz w:val="20"/>
                <w:szCs w:val="20"/>
                <w:lang w:val="es-ES_tradnl"/>
              </w:rPr>
              <w:t xml:space="preserve">CRITERIOS DE </w:t>
            </w:r>
            <w:r w:rsidR="00407739">
              <w:rPr>
                <w:b/>
                <w:bCs/>
                <w:spacing w:val="-2"/>
                <w:sz w:val="20"/>
                <w:szCs w:val="20"/>
                <w:lang w:val="es-ES_tradnl"/>
              </w:rPr>
              <w:t>EVALUACIÓN</w:t>
            </w:r>
          </w:p>
        </w:tc>
      </w:tr>
      <w:tr w:rsidR="005C6506" w14:paraId="103C5CA2" w14:textId="77777777" w:rsidTr="00833E6F">
        <w:trPr>
          <w:trHeight w:val="1742"/>
        </w:trPr>
        <w:tc>
          <w:tcPr>
            <w:tcW w:w="3119" w:type="dxa"/>
            <w:tcBorders>
              <w:top w:val="single" w:sz="18" w:space="0" w:color="auto"/>
              <w:bottom w:val="single" w:sz="4" w:space="0" w:color="auto"/>
            </w:tcBorders>
          </w:tcPr>
          <w:p w14:paraId="63AB59D0" w14:textId="77777777" w:rsidR="00684D67" w:rsidRPr="005E73DD" w:rsidRDefault="008E4ED7" w:rsidP="008E4ED7">
            <w:pPr>
              <w:numPr>
                <w:ilvl w:val="0"/>
                <w:numId w:val="1"/>
              </w:numPr>
              <w:suppressAutoHyphens/>
              <w:spacing w:before="90" w:after="54" w:line="240" w:lineRule="atLeast"/>
              <w:jc w:val="both"/>
              <w:rPr>
                <w:spacing w:val="-2"/>
                <w:sz w:val="20"/>
                <w:szCs w:val="20"/>
                <w:lang w:val="es-ES_tradnl"/>
              </w:rPr>
            </w:pPr>
            <w:r w:rsidRPr="008E4ED7">
              <w:rPr>
                <w:spacing w:val="-2"/>
                <w:sz w:val="20"/>
                <w:szCs w:val="20"/>
                <w:lang w:val="es-ES_tradnl"/>
              </w:rPr>
              <w:t>Selecciona equipos informáticos, evaluando los requerimientos del sistema de telecomunicaciones y definiendo la composición y características de sus elementos.</w:t>
            </w:r>
          </w:p>
        </w:tc>
        <w:tc>
          <w:tcPr>
            <w:tcW w:w="6946" w:type="dxa"/>
            <w:tcBorders>
              <w:top w:val="single" w:sz="18" w:space="0" w:color="auto"/>
            </w:tcBorders>
          </w:tcPr>
          <w:p w14:paraId="3FA16B0A" w14:textId="77777777" w:rsidR="008E4ED7" w:rsidRDefault="008E4ED7" w:rsidP="00690B40">
            <w:pPr>
              <w:autoSpaceDE w:val="0"/>
              <w:autoSpaceDN w:val="0"/>
              <w:adjustRightInd w:val="0"/>
              <w:rPr>
                <w:sz w:val="20"/>
                <w:szCs w:val="20"/>
              </w:rPr>
            </w:pPr>
            <w:r w:rsidRPr="008E4ED7">
              <w:rPr>
                <w:sz w:val="20"/>
                <w:szCs w:val="20"/>
              </w:rPr>
              <w:t xml:space="preserve">a) Se han determinado las necesidades informáticas de los sistemas de telecomunicación. </w:t>
            </w:r>
          </w:p>
          <w:p w14:paraId="2E9424C4" w14:textId="77777777" w:rsidR="008E4ED7" w:rsidRDefault="008E4ED7" w:rsidP="00690B40">
            <w:pPr>
              <w:autoSpaceDE w:val="0"/>
              <w:autoSpaceDN w:val="0"/>
              <w:adjustRightInd w:val="0"/>
              <w:rPr>
                <w:sz w:val="20"/>
                <w:szCs w:val="20"/>
              </w:rPr>
            </w:pPr>
            <w:r w:rsidRPr="008E4ED7">
              <w:rPr>
                <w:sz w:val="20"/>
                <w:szCs w:val="20"/>
              </w:rPr>
              <w:t xml:space="preserve">b) Se han identificado los equipos en función de las aplicaciones del sistema de telecomunicaciones. </w:t>
            </w:r>
          </w:p>
          <w:p w14:paraId="04534DA5" w14:textId="77777777" w:rsidR="008E4ED7" w:rsidRDefault="008E4ED7" w:rsidP="00690B40">
            <w:pPr>
              <w:autoSpaceDE w:val="0"/>
              <w:autoSpaceDN w:val="0"/>
              <w:adjustRightInd w:val="0"/>
              <w:rPr>
                <w:sz w:val="20"/>
                <w:szCs w:val="20"/>
              </w:rPr>
            </w:pPr>
            <w:r w:rsidRPr="008E4ED7">
              <w:rPr>
                <w:sz w:val="20"/>
                <w:szCs w:val="20"/>
              </w:rPr>
              <w:t xml:space="preserve">c) Se han caracterizado los componentes del equipo informático. </w:t>
            </w:r>
          </w:p>
          <w:p w14:paraId="0AD66FA3" w14:textId="77777777" w:rsidR="008E4ED7" w:rsidRDefault="008E4ED7" w:rsidP="00690B40">
            <w:pPr>
              <w:autoSpaceDE w:val="0"/>
              <w:autoSpaceDN w:val="0"/>
              <w:adjustRightInd w:val="0"/>
              <w:rPr>
                <w:sz w:val="20"/>
                <w:szCs w:val="20"/>
              </w:rPr>
            </w:pPr>
            <w:r w:rsidRPr="008E4ED7">
              <w:rPr>
                <w:sz w:val="20"/>
                <w:szCs w:val="20"/>
              </w:rPr>
              <w:t xml:space="preserve">d) Se han caracterizado diferentes tipos de periféricos. </w:t>
            </w:r>
          </w:p>
          <w:p w14:paraId="5F8578A2" w14:textId="77777777" w:rsidR="008E4ED7" w:rsidRDefault="008E4ED7" w:rsidP="00690B40">
            <w:pPr>
              <w:autoSpaceDE w:val="0"/>
              <w:autoSpaceDN w:val="0"/>
              <w:adjustRightInd w:val="0"/>
            </w:pPr>
            <w:r w:rsidRPr="008E4ED7">
              <w:rPr>
                <w:sz w:val="20"/>
                <w:szCs w:val="20"/>
              </w:rPr>
              <w:t>e) Se han determinado las necesidades de software de los sistemas de telecomunicaciones.</w:t>
            </w:r>
            <w:r>
              <w:t xml:space="preserve"> </w:t>
            </w:r>
          </w:p>
          <w:p w14:paraId="1E71D671" w14:textId="77777777" w:rsidR="005C6506" w:rsidRPr="005E73DD" w:rsidRDefault="008E4ED7" w:rsidP="00690B40">
            <w:pPr>
              <w:autoSpaceDE w:val="0"/>
              <w:autoSpaceDN w:val="0"/>
              <w:adjustRightInd w:val="0"/>
              <w:rPr>
                <w:spacing w:val="-2"/>
                <w:sz w:val="20"/>
                <w:szCs w:val="20"/>
                <w:lang w:val="es-ES_tradnl"/>
              </w:rPr>
            </w:pPr>
            <w:r w:rsidRPr="008E4ED7">
              <w:rPr>
                <w:sz w:val="20"/>
                <w:szCs w:val="20"/>
              </w:rPr>
              <w:t>f) Se ha determinado el equipamiento.</w:t>
            </w:r>
          </w:p>
        </w:tc>
      </w:tr>
      <w:tr w:rsidR="00185D58" w14:paraId="4165D607" w14:textId="77777777" w:rsidTr="00833E6F">
        <w:trPr>
          <w:trHeight w:val="2082"/>
        </w:trPr>
        <w:tc>
          <w:tcPr>
            <w:tcW w:w="3119" w:type="dxa"/>
            <w:tcBorders>
              <w:top w:val="single" w:sz="4" w:space="0" w:color="auto"/>
              <w:bottom w:val="single" w:sz="4" w:space="0" w:color="auto"/>
            </w:tcBorders>
          </w:tcPr>
          <w:p w14:paraId="76BA7370" w14:textId="77777777" w:rsidR="00684D67" w:rsidRPr="005E73DD" w:rsidRDefault="008E4ED7" w:rsidP="008E4ED7">
            <w:pPr>
              <w:numPr>
                <w:ilvl w:val="0"/>
                <w:numId w:val="1"/>
              </w:numPr>
              <w:suppressAutoHyphens/>
              <w:spacing w:before="90" w:after="54" w:line="240" w:lineRule="atLeast"/>
              <w:jc w:val="both"/>
              <w:rPr>
                <w:sz w:val="20"/>
                <w:szCs w:val="20"/>
              </w:rPr>
            </w:pPr>
            <w:r w:rsidRPr="008E4ED7">
              <w:rPr>
                <w:sz w:val="20"/>
                <w:szCs w:val="20"/>
              </w:rPr>
              <w:lastRenderedPageBreak/>
              <w:t>Configura equipos informáticos, examinando las características requeridas por el sistema de telecomunicaciones e instalando el hardware y el software</w:t>
            </w:r>
          </w:p>
        </w:tc>
        <w:tc>
          <w:tcPr>
            <w:tcW w:w="6946" w:type="dxa"/>
            <w:tcBorders>
              <w:bottom w:val="single" w:sz="2" w:space="0" w:color="auto"/>
            </w:tcBorders>
          </w:tcPr>
          <w:p w14:paraId="69EB7F8E" w14:textId="77777777" w:rsidR="008E4ED7" w:rsidRDefault="008E4ED7" w:rsidP="00EE3452">
            <w:pPr>
              <w:autoSpaceDE w:val="0"/>
              <w:autoSpaceDN w:val="0"/>
              <w:adjustRightInd w:val="0"/>
              <w:rPr>
                <w:spacing w:val="-2"/>
                <w:sz w:val="20"/>
                <w:szCs w:val="20"/>
                <w:lang w:val="es-ES_tradnl"/>
              </w:rPr>
            </w:pPr>
            <w:r w:rsidRPr="008E4ED7">
              <w:rPr>
                <w:spacing w:val="-2"/>
                <w:sz w:val="20"/>
                <w:szCs w:val="20"/>
                <w:lang w:val="es-ES_tradnl"/>
              </w:rPr>
              <w:t xml:space="preserve">a) Se ha verificado que el hardware y software responden a las necesidades del sistema. </w:t>
            </w:r>
          </w:p>
          <w:p w14:paraId="0A894BC6" w14:textId="77777777" w:rsidR="008E4ED7" w:rsidRDefault="008E4ED7" w:rsidP="00EE3452">
            <w:pPr>
              <w:autoSpaceDE w:val="0"/>
              <w:autoSpaceDN w:val="0"/>
              <w:adjustRightInd w:val="0"/>
              <w:rPr>
                <w:spacing w:val="-2"/>
                <w:sz w:val="20"/>
                <w:szCs w:val="20"/>
                <w:lang w:val="es-ES_tradnl"/>
              </w:rPr>
            </w:pPr>
            <w:r w:rsidRPr="008E4ED7">
              <w:rPr>
                <w:spacing w:val="-2"/>
                <w:sz w:val="20"/>
                <w:szCs w:val="20"/>
                <w:lang w:val="es-ES_tradnl"/>
              </w:rPr>
              <w:t xml:space="preserve">b) Se ha interpretado la documentación técnica de los elementos del equipo. </w:t>
            </w:r>
          </w:p>
          <w:p w14:paraId="502C8E98" w14:textId="77777777" w:rsidR="008E4ED7" w:rsidRDefault="008E4ED7" w:rsidP="00EE3452">
            <w:pPr>
              <w:autoSpaceDE w:val="0"/>
              <w:autoSpaceDN w:val="0"/>
              <w:adjustRightInd w:val="0"/>
              <w:rPr>
                <w:spacing w:val="-2"/>
                <w:sz w:val="20"/>
                <w:szCs w:val="20"/>
                <w:lang w:val="es-ES_tradnl"/>
              </w:rPr>
            </w:pPr>
            <w:r w:rsidRPr="008E4ED7">
              <w:rPr>
                <w:spacing w:val="-2"/>
                <w:sz w:val="20"/>
                <w:szCs w:val="20"/>
                <w:lang w:val="es-ES_tradnl"/>
              </w:rPr>
              <w:t xml:space="preserve">c) Se han montado los elementos físicos del equipo informático. </w:t>
            </w:r>
          </w:p>
          <w:p w14:paraId="586748BD" w14:textId="77777777" w:rsidR="008E4ED7" w:rsidRDefault="008E4ED7" w:rsidP="00EE3452">
            <w:pPr>
              <w:autoSpaceDE w:val="0"/>
              <w:autoSpaceDN w:val="0"/>
              <w:adjustRightInd w:val="0"/>
              <w:rPr>
                <w:spacing w:val="-2"/>
                <w:sz w:val="20"/>
                <w:szCs w:val="20"/>
                <w:lang w:val="es-ES_tradnl"/>
              </w:rPr>
            </w:pPr>
            <w:r w:rsidRPr="008E4ED7">
              <w:rPr>
                <w:spacing w:val="-2"/>
                <w:sz w:val="20"/>
                <w:szCs w:val="20"/>
                <w:lang w:val="es-ES_tradnl"/>
              </w:rPr>
              <w:t xml:space="preserve">d) Se han instalado los periféricos específicos. </w:t>
            </w:r>
          </w:p>
          <w:p w14:paraId="0D5E6D9B" w14:textId="77777777" w:rsidR="008E4ED7" w:rsidRDefault="008E4ED7" w:rsidP="00EE3452">
            <w:pPr>
              <w:autoSpaceDE w:val="0"/>
              <w:autoSpaceDN w:val="0"/>
              <w:adjustRightInd w:val="0"/>
              <w:rPr>
                <w:spacing w:val="-2"/>
                <w:sz w:val="20"/>
                <w:szCs w:val="20"/>
                <w:lang w:val="es-ES_tradnl"/>
              </w:rPr>
            </w:pPr>
            <w:r w:rsidRPr="008E4ED7">
              <w:rPr>
                <w:spacing w:val="-2"/>
                <w:sz w:val="20"/>
                <w:szCs w:val="20"/>
                <w:lang w:val="es-ES_tradnl"/>
              </w:rPr>
              <w:t xml:space="preserve">e) Se han cargado los sistemas operativos. </w:t>
            </w:r>
          </w:p>
          <w:p w14:paraId="7A9F78D8" w14:textId="77777777" w:rsidR="008E4ED7" w:rsidRDefault="008E4ED7" w:rsidP="00EE3452">
            <w:pPr>
              <w:autoSpaceDE w:val="0"/>
              <w:autoSpaceDN w:val="0"/>
              <w:adjustRightInd w:val="0"/>
              <w:rPr>
                <w:spacing w:val="-2"/>
                <w:sz w:val="20"/>
                <w:szCs w:val="20"/>
                <w:lang w:val="es-ES_tradnl"/>
              </w:rPr>
            </w:pPr>
            <w:r w:rsidRPr="008E4ED7">
              <w:rPr>
                <w:spacing w:val="-2"/>
                <w:sz w:val="20"/>
                <w:szCs w:val="20"/>
                <w:lang w:val="es-ES_tradnl"/>
              </w:rPr>
              <w:t xml:space="preserve">f) Se ha configurado el software del equipo. </w:t>
            </w:r>
          </w:p>
          <w:p w14:paraId="52EBF6BF" w14:textId="77777777" w:rsidR="00EE3452" w:rsidRPr="005E73DD" w:rsidRDefault="008E4ED7" w:rsidP="00EE3452">
            <w:pPr>
              <w:autoSpaceDE w:val="0"/>
              <w:autoSpaceDN w:val="0"/>
              <w:adjustRightInd w:val="0"/>
              <w:rPr>
                <w:spacing w:val="-2"/>
                <w:sz w:val="20"/>
                <w:szCs w:val="20"/>
                <w:lang w:val="es-ES_tradnl"/>
              </w:rPr>
            </w:pPr>
            <w:r w:rsidRPr="008E4ED7">
              <w:rPr>
                <w:spacing w:val="-2"/>
                <w:sz w:val="20"/>
                <w:szCs w:val="20"/>
                <w:lang w:val="es-ES_tradnl"/>
              </w:rPr>
              <w:t>g) Se ha documentado el proceso de montaje</w:t>
            </w:r>
          </w:p>
        </w:tc>
      </w:tr>
      <w:tr w:rsidR="005C6506" w14:paraId="1871F60B" w14:textId="77777777" w:rsidTr="00956752">
        <w:trPr>
          <w:trHeight w:val="1420"/>
        </w:trPr>
        <w:tc>
          <w:tcPr>
            <w:tcW w:w="3119" w:type="dxa"/>
            <w:tcBorders>
              <w:top w:val="single" w:sz="4" w:space="0" w:color="auto"/>
            </w:tcBorders>
          </w:tcPr>
          <w:p w14:paraId="7AD09FCF" w14:textId="77777777" w:rsidR="00684D67" w:rsidRPr="005E73DD" w:rsidRDefault="008E4ED7" w:rsidP="008E4ED7">
            <w:pPr>
              <w:numPr>
                <w:ilvl w:val="0"/>
                <w:numId w:val="1"/>
              </w:numPr>
              <w:suppressAutoHyphens/>
              <w:spacing w:before="90" w:line="240" w:lineRule="atLeast"/>
              <w:jc w:val="both"/>
              <w:rPr>
                <w:sz w:val="20"/>
                <w:szCs w:val="20"/>
              </w:rPr>
            </w:pPr>
            <w:r w:rsidRPr="008E4ED7">
              <w:rPr>
                <w:sz w:val="20"/>
                <w:szCs w:val="20"/>
              </w:rPr>
              <w:t>Configura servicios y funciones específicas en el sistema informático, planificando su implantación y teniendo en cuenta las especificaciones del sistema de telecomunicaciones</w:t>
            </w:r>
          </w:p>
        </w:tc>
        <w:tc>
          <w:tcPr>
            <w:tcW w:w="6946" w:type="dxa"/>
            <w:tcBorders>
              <w:top w:val="single" w:sz="2" w:space="0" w:color="auto"/>
            </w:tcBorders>
          </w:tcPr>
          <w:p w14:paraId="308FBD2A" w14:textId="77777777" w:rsidR="008E4ED7" w:rsidRDefault="008E4ED7" w:rsidP="00EE3452">
            <w:pPr>
              <w:autoSpaceDE w:val="0"/>
              <w:autoSpaceDN w:val="0"/>
              <w:adjustRightInd w:val="0"/>
              <w:rPr>
                <w:spacing w:val="-2"/>
                <w:sz w:val="20"/>
                <w:szCs w:val="20"/>
                <w:lang w:val="es-ES_tradnl"/>
              </w:rPr>
            </w:pPr>
            <w:r w:rsidRPr="008E4ED7">
              <w:rPr>
                <w:spacing w:val="-2"/>
                <w:sz w:val="20"/>
                <w:szCs w:val="20"/>
                <w:lang w:val="es-ES_tradnl"/>
              </w:rPr>
              <w:t xml:space="preserve">a) Se han interpretado los requerimientos software del sistema. </w:t>
            </w:r>
          </w:p>
          <w:p w14:paraId="1558BC91" w14:textId="77777777" w:rsidR="008E4ED7" w:rsidRDefault="008E4ED7" w:rsidP="00EE3452">
            <w:pPr>
              <w:autoSpaceDE w:val="0"/>
              <w:autoSpaceDN w:val="0"/>
              <w:adjustRightInd w:val="0"/>
              <w:rPr>
                <w:spacing w:val="-2"/>
                <w:sz w:val="20"/>
                <w:szCs w:val="20"/>
                <w:lang w:val="es-ES_tradnl"/>
              </w:rPr>
            </w:pPr>
            <w:r w:rsidRPr="008E4ED7">
              <w:rPr>
                <w:spacing w:val="-2"/>
                <w:sz w:val="20"/>
                <w:szCs w:val="20"/>
                <w:lang w:val="es-ES_tradnl"/>
              </w:rPr>
              <w:t xml:space="preserve">b) Se ha planificado la asignación de servicios y funciones. </w:t>
            </w:r>
          </w:p>
          <w:p w14:paraId="0846C505" w14:textId="77777777" w:rsidR="008E4ED7" w:rsidRDefault="008E4ED7" w:rsidP="00EE3452">
            <w:pPr>
              <w:autoSpaceDE w:val="0"/>
              <w:autoSpaceDN w:val="0"/>
              <w:adjustRightInd w:val="0"/>
              <w:rPr>
                <w:spacing w:val="-2"/>
                <w:sz w:val="20"/>
                <w:szCs w:val="20"/>
                <w:lang w:val="es-ES_tradnl"/>
              </w:rPr>
            </w:pPr>
            <w:r w:rsidRPr="008E4ED7">
              <w:rPr>
                <w:spacing w:val="-2"/>
                <w:sz w:val="20"/>
                <w:szCs w:val="20"/>
                <w:lang w:val="es-ES_tradnl"/>
              </w:rPr>
              <w:t xml:space="preserve">c) Se han configurado cuentas de usuarios, perfiles y políticas de contraseñas. </w:t>
            </w:r>
          </w:p>
          <w:p w14:paraId="1E010917" w14:textId="77777777" w:rsidR="008E4ED7" w:rsidRDefault="008E4ED7" w:rsidP="008E4ED7">
            <w:pPr>
              <w:autoSpaceDE w:val="0"/>
              <w:autoSpaceDN w:val="0"/>
              <w:adjustRightInd w:val="0"/>
              <w:rPr>
                <w:spacing w:val="-2"/>
                <w:sz w:val="20"/>
                <w:szCs w:val="20"/>
                <w:lang w:val="es-ES_tradnl"/>
              </w:rPr>
            </w:pPr>
            <w:r w:rsidRPr="008E4ED7">
              <w:rPr>
                <w:spacing w:val="-2"/>
                <w:sz w:val="20"/>
                <w:szCs w:val="20"/>
                <w:lang w:val="es-ES_tradnl"/>
              </w:rPr>
              <w:t>d) Se han configurado aplicaciones y servicios requeridos.</w:t>
            </w:r>
          </w:p>
          <w:p w14:paraId="28C67AA5" w14:textId="77777777" w:rsidR="008E4ED7" w:rsidRDefault="008E4ED7" w:rsidP="008E4ED7">
            <w:pPr>
              <w:autoSpaceDE w:val="0"/>
              <w:autoSpaceDN w:val="0"/>
              <w:adjustRightInd w:val="0"/>
              <w:rPr>
                <w:spacing w:val="-2"/>
                <w:sz w:val="20"/>
                <w:szCs w:val="20"/>
                <w:lang w:val="es-ES_tradnl"/>
              </w:rPr>
            </w:pPr>
            <w:r w:rsidRPr="008E4ED7">
              <w:rPr>
                <w:spacing w:val="-2"/>
                <w:sz w:val="20"/>
                <w:szCs w:val="20"/>
                <w:lang w:val="es-ES_tradnl"/>
              </w:rPr>
              <w:t>e) Se han utilizado herramientas de virtualización y simulación del sistema informático.</w:t>
            </w:r>
          </w:p>
          <w:p w14:paraId="615BC3C3" w14:textId="77777777" w:rsidR="005C6506" w:rsidRPr="005E73DD" w:rsidRDefault="008E4ED7" w:rsidP="008E4ED7">
            <w:pPr>
              <w:autoSpaceDE w:val="0"/>
              <w:autoSpaceDN w:val="0"/>
              <w:adjustRightInd w:val="0"/>
              <w:rPr>
                <w:spacing w:val="-2"/>
                <w:sz w:val="20"/>
                <w:szCs w:val="20"/>
                <w:lang w:val="es-ES_tradnl"/>
              </w:rPr>
            </w:pPr>
            <w:r w:rsidRPr="008E4ED7">
              <w:rPr>
                <w:spacing w:val="-2"/>
                <w:sz w:val="20"/>
                <w:szCs w:val="20"/>
                <w:lang w:val="es-ES_tradnl"/>
              </w:rPr>
              <w:t>f) Se ha verificado el funcionamiento del sistema.</w:t>
            </w:r>
          </w:p>
        </w:tc>
      </w:tr>
      <w:tr w:rsidR="009F4BA7" w14:paraId="592759EB" w14:textId="77777777" w:rsidTr="00CE3412">
        <w:tc>
          <w:tcPr>
            <w:tcW w:w="3119" w:type="dxa"/>
            <w:tcBorders>
              <w:top w:val="single" w:sz="2" w:space="0" w:color="auto"/>
            </w:tcBorders>
          </w:tcPr>
          <w:p w14:paraId="66F8D48B" w14:textId="77777777" w:rsidR="00684D67" w:rsidRPr="005E73DD" w:rsidRDefault="008E4ED7" w:rsidP="008E4ED7">
            <w:pPr>
              <w:numPr>
                <w:ilvl w:val="0"/>
                <w:numId w:val="1"/>
              </w:numPr>
              <w:suppressAutoHyphens/>
              <w:spacing w:before="90" w:line="240" w:lineRule="atLeast"/>
              <w:jc w:val="both"/>
              <w:rPr>
                <w:spacing w:val="-2"/>
                <w:sz w:val="20"/>
                <w:szCs w:val="20"/>
                <w:lang w:val="es-ES_tradnl"/>
              </w:rPr>
            </w:pPr>
            <w:r w:rsidRPr="008E4ED7">
              <w:rPr>
                <w:spacing w:val="-2"/>
                <w:sz w:val="20"/>
                <w:szCs w:val="20"/>
                <w:lang w:val="es-ES_tradnl"/>
              </w:rPr>
              <w:t>Integra redes de área local (LAN) en sistemas de telecomunicaciones, interpretando las especificaciones del sistema y configurando las partes física y lógica</w:t>
            </w:r>
          </w:p>
        </w:tc>
        <w:tc>
          <w:tcPr>
            <w:tcW w:w="6946" w:type="dxa"/>
            <w:tcBorders>
              <w:top w:val="single" w:sz="2" w:space="0" w:color="auto"/>
            </w:tcBorders>
          </w:tcPr>
          <w:p w14:paraId="72FEBC73" w14:textId="77777777" w:rsidR="008E4ED7" w:rsidRDefault="008E4ED7" w:rsidP="008E4ED7">
            <w:pPr>
              <w:autoSpaceDE w:val="0"/>
              <w:autoSpaceDN w:val="0"/>
              <w:adjustRightInd w:val="0"/>
              <w:rPr>
                <w:spacing w:val="-2"/>
                <w:sz w:val="20"/>
                <w:szCs w:val="20"/>
              </w:rPr>
            </w:pPr>
            <w:r w:rsidRPr="008E4ED7">
              <w:rPr>
                <w:spacing w:val="-2"/>
                <w:sz w:val="20"/>
                <w:szCs w:val="20"/>
              </w:rPr>
              <w:t xml:space="preserve">a) Se han caracterizado los componentes de las redes de datos. </w:t>
            </w:r>
          </w:p>
          <w:p w14:paraId="31906D75" w14:textId="77777777" w:rsidR="008E4ED7" w:rsidRDefault="008E4ED7" w:rsidP="008E4ED7">
            <w:pPr>
              <w:autoSpaceDE w:val="0"/>
              <w:autoSpaceDN w:val="0"/>
              <w:adjustRightInd w:val="0"/>
              <w:rPr>
                <w:spacing w:val="-2"/>
                <w:sz w:val="20"/>
                <w:szCs w:val="20"/>
              </w:rPr>
            </w:pPr>
            <w:r w:rsidRPr="008E4ED7">
              <w:rPr>
                <w:spacing w:val="-2"/>
                <w:sz w:val="20"/>
                <w:szCs w:val="20"/>
              </w:rPr>
              <w:t xml:space="preserve">b) Se han identificado las topologías y estructuras de redes. </w:t>
            </w:r>
          </w:p>
          <w:p w14:paraId="0CC3E7B7" w14:textId="77777777" w:rsidR="008E4ED7" w:rsidRDefault="008E4ED7" w:rsidP="008E4ED7">
            <w:pPr>
              <w:autoSpaceDE w:val="0"/>
              <w:autoSpaceDN w:val="0"/>
              <w:adjustRightInd w:val="0"/>
              <w:rPr>
                <w:spacing w:val="-2"/>
                <w:sz w:val="20"/>
                <w:szCs w:val="20"/>
              </w:rPr>
            </w:pPr>
            <w:r w:rsidRPr="008E4ED7">
              <w:rPr>
                <w:spacing w:val="-2"/>
                <w:sz w:val="20"/>
                <w:szCs w:val="20"/>
              </w:rPr>
              <w:t>c) Se ha distinguido el funcionamiento y las características de los elementos de trabajo en red (</w:t>
            </w:r>
            <w:proofErr w:type="spellStart"/>
            <w:r w:rsidRPr="008E4ED7">
              <w:rPr>
                <w:spacing w:val="-2"/>
                <w:sz w:val="20"/>
                <w:szCs w:val="20"/>
              </w:rPr>
              <w:t>networking</w:t>
            </w:r>
            <w:proofErr w:type="spellEnd"/>
            <w:r w:rsidRPr="008E4ED7">
              <w:rPr>
                <w:spacing w:val="-2"/>
                <w:sz w:val="20"/>
                <w:szCs w:val="20"/>
              </w:rPr>
              <w:t xml:space="preserve">). </w:t>
            </w:r>
          </w:p>
          <w:p w14:paraId="529D1286" w14:textId="77777777" w:rsidR="008E4ED7" w:rsidRDefault="008E4ED7" w:rsidP="008E4ED7">
            <w:pPr>
              <w:autoSpaceDE w:val="0"/>
              <w:autoSpaceDN w:val="0"/>
              <w:adjustRightInd w:val="0"/>
              <w:rPr>
                <w:spacing w:val="-2"/>
                <w:sz w:val="20"/>
                <w:szCs w:val="20"/>
              </w:rPr>
            </w:pPr>
            <w:r w:rsidRPr="008E4ED7">
              <w:rPr>
                <w:spacing w:val="-2"/>
                <w:sz w:val="20"/>
                <w:szCs w:val="20"/>
              </w:rPr>
              <w:t xml:space="preserve">d) Se han reconocido los protocolos de comunicación. </w:t>
            </w:r>
          </w:p>
          <w:p w14:paraId="6EDC7D9C" w14:textId="77777777" w:rsidR="008E4ED7" w:rsidRDefault="008E4ED7" w:rsidP="008E4ED7">
            <w:pPr>
              <w:autoSpaceDE w:val="0"/>
              <w:autoSpaceDN w:val="0"/>
              <w:adjustRightInd w:val="0"/>
              <w:rPr>
                <w:spacing w:val="-2"/>
                <w:sz w:val="20"/>
                <w:szCs w:val="20"/>
              </w:rPr>
            </w:pPr>
            <w:r w:rsidRPr="008E4ED7">
              <w:rPr>
                <w:spacing w:val="-2"/>
                <w:sz w:val="20"/>
                <w:szCs w:val="20"/>
              </w:rPr>
              <w:t xml:space="preserve">e) Se ha planificado una red LAN y su direccionamiento. </w:t>
            </w:r>
          </w:p>
          <w:p w14:paraId="1BCBCF32" w14:textId="77777777" w:rsidR="008E4ED7" w:rsidRDefault="008E4ED7" w:rsidP="008E4ED7">
            <w:pPr>
              <w:autoSpaceDE w:val="0"/>
              <w:autoSpaceDN w:val="0"/>
              <w:adjustRightInd w:val="0"/>
              <w:rPr>
                <w:spacing w:val="-2"/>
                <w:sz w:val="20"/>
                <w:szCs w:val="20"/>
              </w:rPr>
            </w:pPr>
            <w:r w:rsidRPr="008E4ED7">
              <w:rPr>
                <w:spacing w:val="-2"/>
                <w:sz w:val="20"/>
                <w:szCs w:val="20"/>
              </w:rPr>
              <w:t xml:space="preserve">f) Se ha montado la electrónica de red y los elementos asociados. </w:t>
            </w:r>
          </w:p>
          <w:p w14:paraId="74D87F03" w14:textId="77777777" w:rsidR="008E4ED7" w:rsidRDefault="008E4ED7" w:rsidP="008E4ED7">
            <w:pPr>
              <w:autoSpaceDE w:val="0"/>
              <w:autoSpaceDN w:val="0"/>
              <w:adjustRightInd w:val="0"/>
              <w:rPr>
                <w:spacing w:val="-2"/>
                <w:sz w:val="20"/>
                <w:szCs w:val="20"/>
              </w:rPr>
            </w:pPr>
            <w:r w:rsidRPr="008E4ED7">
              <w:rPr>
                <w:spacing w:val="-2"/>
                <w:sz w:val="20"/>
                <w:szCs w:val="20"/>
              </w:rPr>
              <w:t xml:space="preserve">g) Se han conexionado los equipos y los elementos de la red. </w:t>
            </w:r>
          </w:p>
          <w:p w14:paraId="308D8BBB" w14:textId="77777777" w:rsidR="008E4ED7" w:rsidRPr="008E4ED7" w:rsidRDefault="008E4ED7" w:rsidP="008E4ED7">
            <w:pPr>
              <w:autoSpaceDE w:val="0"/>
              <w:autoSpaceDN w:val="0"/>
              <w:adjustRightInd w:val="0"/>
              <w:rPr>
                <w:spacing w:val="-2"/>
                <w:sz w:val="20"/>
                <w:szCs w:val="20"/>
              </w:rPr>
            </w:pPr>
            <w:r w:rsidRPr="008E4ED7">
              <w:rPr>
                <w:spacing w:val="-2"/>
                <w:sz w:val="20"/>
                <w:szCs w:val="20"/>
              </w:rPr>
              <w:t xml:space="preserve">h) Se ha configurado una red LAN. </w:t>
            </w:r>
          </w:p>
          <w:p w14:paraId="41363F4E" w14:textId="77777777" w:rsidR="00690B40" w:rsidRPr="00690B40" w:rsidRDefault="00690B40" w:rsidP="008E4ED7">
            <w:pPr>
              <w:autoSpaceDE w:val="0"/>
              <w:autoSpaceDN w:val="0"/>
              <w:adjustRightInd w:val="0"/>
              <w:rPr>
                <w:spacing w:val="-2"/>
                <w:sz w:val="20"/>
                <w:szCs w:val="20"/>
              </w:rPr>
            </w:pPr>
          </w:p>
        </w:tc>
      </w:tr>
      <w:tr w:rsidR="009F4BA7" w14:paraId="373AF557" w14:textId="77777777" w:rsidTr="00CE3412">
        <w:tc>
          <w:tcPr>
            <w:tcW w:w="3119" w:type="dxa"/>
          </w:tcPr>
          <w:p w14:paraId="55B16A41" w14:textId="77777777" w:rsidR="00684D67" w:rsidRPr="005E73DD" w:rsidRDefault="008E4ED7" w:rsidP="008E4ED7">
            <w:pPr>
              <w:numPr>
                <w:ilvl w:val="0"/>
                <w:numId w:val="1"/>
              </w:numPr>
              <w:suppressAutoHyphens/>
              <w:spacing w:before="90" w:line="240" w:lineRule="atLeast"/>
              <w:jc w:val="both"/>
              <w:rPr>
                <w:spacing w:val="-2"/>
                <w:sz w:val="20"/>
                <w:szCs w:val="20"/>
                <w:lang w:val="es-ES_tradnl"/>
              </w:rPr>
            </w:pPr>
            <w:r w:rsidRPr="008E4ED7">
              <w:rPr>
                <w:spacing w:val="-2"/>
                <w:sz w:val="20"/>
                <w:szCs w:val="20"/>
                <w:lang w:val="es-ES_tradnl"/>
              </w:rPr>
              <w:t>Integra redes locales inalámbricas (WLAN) en sistemas de telecomunicaciones, interpretando las especificaciones del sistema y configurando las partes física y lógica</w:t>
            </w:r>
          </w:p>
        </w:tc>
        <w:tc>
          <w:tcPr>
            <w:tcW w:w="6946" w:type="dxa"/>
          </w:tcPr>
          <w:p w14:paraId="1246304F" w14:textId="77777777" w:rsidR="008E4ED7" w:rsidRDefault="008E4ED7" w:rsidP="00690B40">
            <w:pPr>
              <w:autoSpaceDE w:val="0"/>
              <w:autoSpaceDN w:val="0"/>
              <w:adjustRightInd w:val="0"/>
              <w:rPr>
                <w:sz w:val="20"/>
                <w:szCs w:val="20"/>
              </w:rPr>
            </w:pPr>
            <w:r w:rsidRPr="008E4ED7">
              <w:rPr>
                <w:sz w:val="20"/>
                <w:szCs w:val="20"/>
              </w:rPr>
              <w:t xml:space="preserve">a) Se han definido las redes inalámbricas de acceso local (WLAN). </w:t>
            </w:r>
          </w:p>
          <w:p w14:paraId="29B8015F" w14:textId="77777777" w:rsidR="008E4ED7" w:rsidRDefault="008E4ED7" w:rsidP="00690B40">
            <w:pPr>
              <w:autoSpaceDE w:val="0"/>
              <w:autoSpaceDN w:val="0"/>
              <w:adjustRightInd w:val="0"/>
              <w:rPr>
                <w:sz w:val="20"/>
                <w:szCs w:val="20"/>
              </w:rPr>
            </w:pPr>
            <w:r w:rsidRPr="008E4ED7">
              <w:rPr>
                <w:sz w:val="20"/>
                <w:szCs w:val="20"/>
              </w:rPr>
              <w:t xml:space="preserve">b) Se han determinado los componentes y características de las redes WLAN. </w:t>
            </w:r>
          </w:p>
          <w:p w14:paraId="1319559B" w14:textId="77777777" w:rsidR="008E4ED7" w:rsidRDefault="008E4ED7" w:rsidP="00690B40">
            <w:pPr>
              <w:autoSpaceDE w:val="0"/>
              <w:autoSpaceDN w:val="0"/>
              <w:adjustRightInd w:val="0"/>
              <w:rPr>
                <w:sz w:val="20"/>
                <w:szCs w:val="20"/>
              </w:rPr>
            </w:pPr>
            <w:r w:rsidRPr="008E4ED7">
              <w:rPr>
                <w:sz w:val="20"/>
                <w:szCs w:val="20"/>
              </w:rPr>
              <w:t xml:space="preserve">c) Se ha diseñado una red WLAN. </w:t>
            </w:r>
          </w:p>
          <w:p w14:paraId="4DF5E8B6" w14:textId="77777777" w:rsidR="008E4ED7" w:rsidRDefault="008E4ED7" w:rsidP="00690B40">
            <w:pPr>
              <w:autoSpaceDE w:val="0"/>
              <w:autoSpaceDN w:val="0"/>
              <w:adjustRightInd w:val="0"/>
              <w:rPr>
                <w:sz w:val="20"/>
                <w:szCs w:val="20"/>
              </w:rPr>
            </w:pPr>
            <w:r w:rsidRPr="008E4ED7">
              <w:rPr>
                <w:sz w:val="20"/>
                <w:szCs w:val="20"/>
              </w:rPr>
              <w:t xml:space="preserve">d) Se han ubicado los dispositivos y equipos. </w:t>
            </w:r>
          </w:p>
          <w:p w14:paraId="6DED59F1" w14:textId="77777777" w:rsidR="008E4ED7" w:rsidRDefault="008E4ED7" w:rsidP="00690B40">
            <w:pPr>
              <w:autoSpaceDE w:val="0"/>
              <w:autoSpaceDN w:val="0"/>
              <w:adjustRightInd w:val="0"/>
              <w:rPr>
                <w:sz w:val="20"/>
                <w:szCs w:val="20"/>
              </w:rPr>
            </w:pPr>
            <w:r w:rsidRPr="008E4ED7">
              <w:rPr>
                <w:sz w:val="20"/>
                <w:szCs w:val="20"/>
              </w:rPr>
              <w:t xml:space="preserve">e) Se han configurado los servicios y dispositivos de la red WLAN. </w:t>
            </w:r>
          </w:p>
          <w:p w14:paraId="45A06BDC" w14:textId="77777777" w:rsidR="008E4ED7" w:rsidRDefault="008E4ED7" w:rsidP="00690B40">
            <w:pPr>
              <w:autoSpaceDE w:val="0"/>
              <w:autoSpaceDN w:val="0"/>
              <w:adjustRightInd w:val="0"/>
              <w:rPr>
                <w:sz w:val="20"/>
                <w:szCs w:val="20"/>
              </w:rPr>
            </w:pPr>
            <w:r w:rsidRPr="008E4ED7">
              <w:rPr>
                <w:sz w:val="20"/>
                <w:szCs w:val="20"/>
              </w:rPr>
              <w:t xml:space="preserve">f) Se han configurado los elementos de seguridad de la red. </w:t>
            </w:r>
          </w:p>
          <w:p w14:paraId="3656B3C2" w14:textId="77777777" w:rsidR="007F739D" w:rsidRPr="005E73DD" w:rsidRDefault="008E4ED7" w:rsidP="00690B40">
            <w:pPr>
              <w:autoSpaceDE w:val="0"/>
              <w:autoSpaceDN w:val="0"/>
              <w:adjustRightInd w:val="0"/>
              <w:rPr>
                <w:sz w:val="20"/>
                <w:szCs w:val="20"/>
              </w:rPr>
            </w:pPr>
            <w:r w:rsidRPr="008E4ED7">
              <w:rPr>
                <w:sz w:val="20"/>
                <w:szCs w:val="20"/>
              </w:rPr>
              <w:t>g) Se ha verificado el funcionamiento de la WLAN.</w:t>
            </w:r>
          </w:p>
        </w:tc>
      </w:tr>
      <w:tr w:rsidR="009F4BA7" w14:paraId="755E1D60" w14:textId="77777777" w:rsidTr="00CE3412">
        <w:tc>
          <w:tcPr>
            <w:tcW w:w="3119" w:type="dxa"/>
          </w:tcPr>
          <w:p w14:paraId="6BE2D89A" w14:textId="77777777" w:rsidR="00684D67" w:rsidRPr="005E73DD" w:rsidRDefault="008E4ED7" w:rsidP="008E4ED7">
            <w:pPr>
              <w:numPr>
                <w:ilvl w:val="0"/>
                <w:numId w:val="1"/>
              </w:numPr>
              <w:suppressAutoHyphens/>
              <w:spacing w:before="90" w:line="240" w:lineRule="atLeast"/>
              <w:jc w:val="both"/>
              <w:rPr>
                <w:spacing w:val="-2"/>
                <w:sz w:val="20"/>
                <w:szCs w:val="20"/>
                <w:lang w:val="es-ES_tradnl"/>
              </w:rPr>
            </w:pPr>
            <w:r w:rsidRPr="008E4ED7">
              <w:rPr>
                <w:spacing w:val="-2"/>
                <w:sz w:val="20"/>
                <w:szCs w:val="20"/>
                <w:lang w:val="es-ES_tradnl"/>
              </w:rPr>
              <w:t>Realiza pruebas de puesta en servicio de sistemas informáticos o redes de datos, aplicando técnicas de análisis de rendimiento y verificando su integración en el sistema de telecomunicaciones</w:t>
            </w:r>
          </w:p>
        </w:tc>
        <w:tc>
          <w:tcPr>
            <w:tcW w:w="6946" w:type="dxa"/>
          </w:tcPr>
          <w:p w14:paraId="789C8F84" w14:textId="77777777" w:rsidR="008E4ED7" w:rsidRDefault="008E4ED7" w:rsidP="00690B40">
            <w:pPr>
              <w:autoSpaceDE w:val="0"/>
              <w:autoSpaceDN w:val="0"/>
              <w:adjustRightInd w:val="0"/>
              <w:rPr>
                <w:sz w:val="20"/>
                <w:szCs w:val="20"/>
              </w:rPr>
            </w:pPr>
            <w:r w:rsidRPr="008E4ED7">
              <w:rPr>
                <w:sz w:val="20"/>
                <w:szCs w:val="20"/>
              </w:rPr>
              <w:t xml:space="preserve">a) Se han identificado los puntos de control. </w:t>
            </w:r>
          </w:p>
          <w:p w14:paraId="293AB9A9" w14:textId="77777777" w:rsidR="008E4ED7" w:rsidRDefault="008E4ED7" w:rsidP="00690B40">
            <w:pPr>
              <w:autoSpaceDE w:val="0"/>
              <w:autoSpaceDN w:val="0"/>
              <w:adjustRightInd w:val="0"/>
              <w:rPr>
                <w:sz w:val="20"/>
                <w:szCs w:val="20"/>
              </w:rPr>
            </w:pPr>
            <w:r w:rsidRPr="008E4ED7">
              <w:rPr>
                <w:sz w:val="20"/>
                <w:szCs w:val="20"/>
              </w:rPr>
              <w:t xml:space="preserve">b) Se ha aplicado el plan de puesta en servicio. </w:t>
            </w:r>
          </w:p>
          <w:p w14:paraId="4CF141DD" w14:textId="77777777" w:rsidR="008E4ED7" w:rsidRDefault="008E4ED7" w:rsidP="00690B40">
            <w:pPr>
              <w:autoSpaceDE w:val="0"/>
              <w:autoSpaceDN w:val="0"/>
              <w:adjustRightInd w:val="0"/>
              <w:rPr>
                <w:sz w:val="20"/>
                <w:szCs w:val="20"/>
              </w:rPr>
            </w:pPr>
            <w:r w:rsidRPr="008E4ED7">
              <w:rPr>
                <w:sz w:val="20"/>
                <w:szCs w:val="20"/>
              </w:rPr>
              <w:t xml:space="preserve">c) Se ha probado el funcionamiento del hardware del sistema. </w:t>
            </w:r>
          </w:p>
          <w:p w14:paraId="5E78A156" w14:textId="77777777" w:rsidR="008E4ED7" w:rsidRDefault="008E4ED7" w:rsidP="00690B40">
            <w:pPr>
              <w:autoSpaceDE w:val="0"/>
              <w:autoSpaceDN w:val="0"/>
              <w:adjustRightInd w:val="0"/>
              <w:rPr>
                <w:sz w:val="20"/>
                <w:szCs w:val="20"/>
              </w:rPr>
            </w:pPr>
            <w:r w:rsidRPr="008E4ED7">
              <w:rPr>
                <w:sz w:val="20"/>
                <w:szCs w:val="20"/>
              </w:rPr>
              <w:t xml:space="preserve">d) Se ha comprobado el funcionamiento del software del sistema. </w:t>
            </w:r>
          </w:p>
          <w:p w14:paraId="54D24937" w14:textId="77777777" w:rsidR="008E4ED7" w:rsidRDefault="008E4ED7" w:rsidP="00690B40">
            <w:pPr>
              <w:autoSpaceDE w:val="0"/>
              <w:autoSpaceDN w:val="0"/>
              <w:adjustRightInd w:val="0"/>
              <w:rPr>
                <w:sz w:val="20"/>
                <w:szCs w:val="20"/>
              </w:rPr>
            </w:pPr>
            <w:r w:rsidRPr="008E4ED7">
              <w:rPr>
                <w:sz w:val="20"/>
                <w:szCs w:val="20"/>
              </w:rPr>
              <w:t xml:space="preserve">e) Se ha verificado el funcionamiento de las redes. </w:t>
            </w:r>
          </w:p>
          <w:p w14:paraId="224FAF2E" w14:textId="77777777" w:rsidR="008E4ED7" w:rsidRDefault="008E4ED7" w:rsidP="00690B40">
            <w:pPr>
              <w:autoSpaceDE w:val="0"/>
              <w:autoSpaceDN w:val="0"/>
              <w:adjustRightInd w:val="0"/>
              <w:rPr>
                <w:sz w:val="20"/>
                <w:szCs w:val="20"/>
              </w:rPr>
            </w:pPr>
            <w:r w:rsidRPr="008E4ED7">
              <w:rPr>
                <w:sz w:val="20"/>
                <w:szCs w:val="20"/>
              </w:rPr>
              <w:t xml:space="preserve">f) Se ha realizado la integración de los equipos informáticos en el sistema de telecomunicaciones. </w:t>
            </w:r>
          </w:p>
          <w:p w14:paraId="66003646" w14:textId="77777777" w:rsidR="008E4ED7" w:rsidRDefault="008E4ED7" w:rsidP="00690B40">
            <w:pPr>
              <w:autoSpaceDE w:val="0"/>
              <w:autoSpaceDN w:val="0"/>
              <w:adjustRightInd w:val="0"/>
              <w:rPr>
                <w:sz w:val="20"/>
                <w:szCs w:val="20"/>
              </w:rPr>
            </w:pPr>
            <w:r w:rsidRPr="008E4ED7">
              <w:rPr>
                <w:sz w:val="20"/>
                <w:szCs w:val="20"/>
              </w:rPr>
              <w:t xml:space="preserve">g) Se han realizado pruebas de rendimiento del sistema informático. </w:t>
            </w:r>
          </w:p>
          <w:p w14:paraId="312F0EF8" w14:textId="77777777" w:rsidR="009F4BA7" w:rsidRPr="005E73DD" w:rsidRDefault="008E4ED7" w:rsidP="00690B40">
            <w:pPr>
              <w:autoSpaceDE w:val="0"/>
              <w:autoSpaceDN w:val="0"/>
              <w:adjustRightInd w:val="0"/>
              <w:rPr>
                <w:sz w:val="20"/>
                <w:szCs w:val="20"/>
              </w:rPr>
            </w:pPr>
            <w:r w:rsidRPr="008E4ED7">
              <w:rPr>
                <w:sz w:val="20"/>
                <w:szCs w:val="20"/>
              </w:rPr>
              <w:t>h) Se ha documentado la puesta en servicio.</w:t>
            </w:r>
          </w:p>
        </w:tc>
      </w:tr>
      <w:tr w:rsidR="00EE3452" w14:paraId="2048196D" w14:textId="77777777" w:rsidTr="00CE3412">
        <w:tc>
          <w:tcPr>
            <w:tcW w:w="3119" w:type="dxa"/>
          </w:tcPr>
          <w:p w14:paraId="3699F18C" w14:textId="77777777" w:rsidR="00EE3452" w:rsidRPr="005E73DD" w:rsidRDefault="008E4ED7" w:rsidP="008E4ED7">
            <w:pPr>
              <w:numPr>
                <w:ilvl w:val="0"/>
                <w:numId w:val="1"/>
              </w:numPr>
              <w:suppressAutoHyphens/>
              <w:spacing w:before="90" w:line="240" w:lineRule="atLeast"/>
              <w:jc w:val="both"/>
              <w:rPr>
                <w:spacing w:val="-2"/>
                <w:sz w:val="20"/>
                <w:szCs w:val="20"/>
                <w:lang w:val="es-ES_tradnl"/>
              </w:rPr>
            </w:pPr>
            <w:r w:rsidRPr="008E4ED7">
              <w:rPr>
                <w:spacing w:val="-2"/>
                <w:sz w:val="20"/>
                <w:szCs w:val="20"/>
                <w:lang w:val="es-ES_tradnl"/>
              </w:rPr>
              <w:t>Mantiene sistemas informáticos y redes, aplicando técnicas de diagnóstico o monitorizado y efectuando la corrección de las disfunciones</w:t>
            </w:r>
          </w:p>
        </w:tc>
        <w:tc>
          <w:tcPr>
            <w:tcW w:w="6946" w:type="dxa"/>
          </w:tcPr>
          <w:p w14:paraId="4AD4637F" w14:textId="77777777" w:rsidR="002C7B74" w:rsidRDefault="008E4ED7" w:rsidP="00EE3452">
            <w:pPr>
              <w:autoSpaceDE w:val="0"/>
              <w:autoSpaceDN w:val="0"/>
              <w:adjustRightInd w:val="0"/>
              <w:rPr>
                <w:sz w:val="20"/>
                <w:szCs w:val="20"/>
              </w:rPr>
            </w:pPr>
            <w:r w:rsidRPr="008E4ED7">
              <w:rPr>
                <w:sz w:val="20"/>
                <w:szCs w:val="20"/>
              </w:rPr>
              <w:t xml:space="preserve">a) Se han relacionado las averías típicas de los sistemas informáticos y redes locales, con los elementos del sistema. </w:t>
            </w:r>
          </w:p>
          <w:p w14:paraId="50F9DE98" w14:textId="77777777" w:rsidR="002C7B74" w:rsidRDefault="008E4ED7" w:rsidP="00EE3452">
            <w:pPr>
              <w:autoSpaceDE w:val="0"/>
              <w:autoSpaceDN w:val="0"/>
              <w:adjustRightInd w:val="0"/>
              <w:rPr>
                <w:sz w:val="20"/>
                <w:szCs w:val="20"/>
              </w:rPr>
            </w:pPr>
            <w:r w:rsidRPr="008E4ED7">
              <w:rPr>
                <w:sz w:val="20"/>
                <w:szCs w:val="20"/>
              </w:rPr>
              <w:t xml:space="preserve">b) Se ha aplicado el plan de mantenimiento. </w:t>
            </w:r>
          </w:p>
          <w:p w14:paraId="1CDD56CC" w14:textId="77777777" w:rsidR="002C7B74" w:rsidRDefault="008E4ED7" w:rsidP="00EE3452">
            <w:pPr>
              <w:autoSpaceDE w:val="0"/>
              <w:autoSpaceDN w:val="0"/>
              <w:adjustRightInd w:val="0"/>
              <w:rPr>
                <w:sz w:val="20"/>
                <w:szCs w:val="20"/>
              </w:rPr>
            </w:pPr>
            <w:r w:rsidRPr="008E4ED7">
              <w:rPr>
                <w:sz w:val="20"/>
                <w:szCs w:val="20"/>
              </w:rPr>
              <w:t xml:space="preserve">c) Se han utilizado herramientas hardware/software de diagnóstico y monitorización. </w:t>
            </w:r>
          </w:p>
          <w:p w14:paraId="725780F6" w14:textId="77777777" w:rsidR="002C7B74" w:rsidRDefault="008E4ED7" w:rsidP="00EE3452">
            <w:pPr>
              <w:autoSpaceDE w:val="0"/>
              <w:autoSpaceDN w:val="0"/>
              <w:adjustRightInd w:val="0"/>
              <w:rPr>
                <w:sz w:val="20"/>
                <w:szCs w:val="20"/>
              </w:rPr>
            </w:pPr>
            <w:r w:rsidRPr="008E4ED7">
              <w:rPr>
                <w:sz w:val="20"/>
                <w:szCs w:val="20"/>
              </w:rPr>
              <w:t xml:space="preserve">d) Se han ejecutado las tareas de mantenimiento preventivo y predictivo. </w:t>
            </w:r>
          </w:p>
          <w:p w14:paraId="21FB47B1" w14:textId="77777777" w:rsidR="002C7B74" w:rsidRDefault="008E4ED7" w:rsidP="00EE3452">
            <w:pPr>
              <w:autoSpaceDE w:val="0"/>
              <w:autoSpaceDN w:val="0"/>
              <w:adjustRightInd w:val="0"/>
              <w:rPr>
                <w:sz w:val="20"/>
                <w:szCs w:val="20"/>
              </w:rPr>
            </w:pPr>
            <w:r w:rsidRPr="008E4ED7">
              <w:rPr>
                <w:sz w:val="20"/>
                <w:szCs w:val="20"/>
              </w:rPr>
              <w:t xml:space="preserve">e) Se ha localizado el equipo o elemento responsable de la disfunción. </w:t>
            </w:r>
          </w:p>
          <w:p w14:paraId="3FFA218D" w14:textId="77777777" w:rsidR="002C7B74" w:rsidRDefault="008E4ED7" w:rsidP="00EE3452">
            <w:pPr>
              <w:autoSpaceDE w:val="0"/>
              <w:autoSpaceDN w:val="0"/>
              <w:adjustRightInd w:val="0"/>
              <w:rPr>
                <w:sz w:val="20"/>
                <w:szCs w:val="20"/>
              </w:rPr>
            </w:pPr>
            <w:r w:rsidRPr="008E4ED7">
              <w:rPr>
                <w:sz w:val="20"/>
                <w:szCs w:val="20"/>
              </w:rPr>
              <w:t xml:space="preserve">f) Se ha reparado la avería. </w:t>
            </w:r>
          </w:p>
          <w:p w14:paraId="79E5E64D" w14:textId="77777777" w:rsidR="00EE3452" w:rsidRDefault="008E4ED7" w:rsidP="00EE3452">
            <w:pPr>
              <w:autoSpaceDE w:val="0"/>
              <w:autoSpaceDN w:val="0"/>
              <w:adjustRightInd w:val="0"/>
              <w:rPr>
                <w:sz w:val="20"/>
                <w:szCs w:val="20"/>
              </w:rPr>
            </w:pPr>
            <w:r w:rsidRPr="008E4ED7">
              <w:rPr>
                <w:sz w:val="20"/>
                <w:szCs w:val="20"/>
              </w:rPr>
              <w:t>g) Se ha restituido el funcionamiento.</w:t>
            </w:r>
          </w:p>
          <w:p w14:paraId="03C10E23" w14:textId="77777777" w:rsidR="00DA4A17" w:rsidRPr="005E73DD" w:rsidRDefault="00DA4A17" w:rsidP="00EE3452">
            <w:pPr>
              <w:autoSpaceDE w:val="0"/>
              <w:autoSpaceDN w:val="0"/>
              <w:adjustRightInd w:val="0"/>
              <w:rPr>
                <w:sz w:val="20"/>
                <w:szCs w:val="20"/>
              </w:rPr>
            </w:pPr>
            <w:r w:rsidRPr="00DA4A17">
              <w:rPr>
                <w:sz w:val="20"/>
                <w:szCs w:val="20"/>
              </w:rPr>
              <w:t>h) Se han documentado las intervenciones de mantenimiento</w:t>
            </w:r>
            <w:r>
              <w:rPr>
                <w:sz w:val="20"/>
                <w:szCs w:val="20"/>
              </w:rPr>
              <w:t>.</w:t>
            </w:r>
          </w:p>
        </w:tc>
      </w:tr>
    </w:tbl>
    <w:p w14:paraId="090433BB" w14:textId="77777777" w:rsidR="009F4BA7" w:rsidRDefault="009F4BA7" w:rsidP="005C6506">
      <w:pPr>
        <w:suppressAutoHyphens/>
        <w:spacing w:line="240" w:lineRule="atLeast"/>
        <w:jc w:val="both"/>
        <w:rPr>
          <w:spacing w:val="-2"/>
          <w:sz w:val="20"/>
          <w:szCs w:val="20"/>
          <w:lang w:val="es-ES_tradnl"/>
        </w:rPr>
      </w:pPr>
    </w:p>
    <w:p w14:paraId="01414B34" w14:textId="77777777" w:rsidR="00FD66DE" w:rsidRDefault="00FD66DE" w:rsidP="005C6506">
      <w:pPr>
        <w:jc w:val="both"/>
        <w:rPr>
          <w:rFonts w:ascii="CG Times" w:hAnsi="CG Times"/>
          <w:b/>
          <w:spacing w:val="-3"/>
          <w:u w:val="single"/>
          <w:lang w:val="es-ES_tradnl"/>
        </w:rPr>
      </w:pPr>
    </w:p>
    <w:p w14:paraId="40EEBB32" w14:textId="77777777" w:rsidR="00FD66DE" w:rsidRPr="0059078A" w:rsidRDefault="00FD66DE" w:rsidP="005C6506">
      <w:pPr>
        <w:jc w:val="both"/>
        <w:rPr>
          <w:rFonts w:ascii="CG Times" w:hAnsi="CG Times"/>
          <w:b/>
          <w:spacing w:val="-3"/>
          <w:u w:val="single"/>
          <w:lang w:val="es-ES_tradnl"/>
        </w:rPr>
      </w:pPr>
    </w:p>
    <w:p w14:paraId="21903493" w14:textId="77777777" w:rsidR="002E6119" w:rsidRPr="0017373B" w:rsidRDefault="0059078A" w:rsidP="0017373B">
      <w:pPr>
        <w:pStyle w:val="Ttulo1"/>
        <w:numPr>
          <w:ilvl w:val="0"/>
          <w:numId w:val="53"/>
        </w:numPr>
        <w:rPr>
          <w:b/>
        </w:rPr>
      </w:pPr>
      <w:bookmarkStart w:id="9" w:name="_Toc21807827"/>
      <w:r w:rsidRPr="0017373B">
        <w:rPr>
          <w:b/>
        </w:rPr>
        <w:t>CONTENIDOS</w:t>
      </w:r>
      <w:r w:rsidR="0023001E" w:rsidRPr="0017373B">
        <w:rPr>
          <w:b/>
        </w:rPr>
        <w:t>. UNIDADES DIDÁCTICAS</w:t>
      </w:r>
      <w:bookmarkEnd w:id="9"/>
    </w:p>
    <w:p w14:paraId="343DAE50" w14:textId="77777777" w:rsidR="00407739" w:rsidRDefault="00407739" w:rsidP="00407739">
      <w:pPr>
        <w:suppressAutoHyphens/>
        <w:spacing w:line="240" w:lineRule="atLeast"/>
        <w:ind w:left="360"/>
        <w:jc w:val="both"/>
        <w:rPr>
          <w:spacing w:val="-2"/>
          <w:sz w:val="20"/>
          <w:szCs w:val="20"/>
          <w:lang w:val="es-ES_tradnl"/>
        </w:rPr>
      </w:pPr>
    </w:p>
    <w:p w14:paraId="3D5514C5" w14:textId="77777777" w:rsidR="00B84F11" w:rsidRPr="00A7783E" w:rsidRDefault="00B84F11" w:rsidP="0017373B">
      <w:pPr>
        <w:pStyle w:val="Ttulo2"/>
        <w:numPr>
          <w:ilvl w:val="1"/>
          <w:numId w:val="53"/>
        </w:numPr>
        <w:shd w:val="clear" w:color="auto" w:fill="D9D9D9"/>
        <w:jc w:val="both"/>
        <w:rPr>
          <w:rFonts w:cs="Arial"/>
          <w:b/>
          <w:szCs w:val="24"/>
        </w:rPr>
      </w:pPr>
      <w:bookmarkStart w:id="10" w:name="_Toc264903207"/>
      <w:bookmarkStart w:id="11" w:name="_Toc275513930"/>
      <w:bookmarkStart w:id="12" w:name="_Toc275709344"/>
      <w:bookmarkStart w:id="13" w:name="_Toc275709437"/>
      <w:bookmarkStart w:id="14" w:name="_Toc400982237"/>
      <w:bookmarkStart w:id="15" w:name="_Toc496983026"/>
      <w:bookmarkStart w:id="16" w:name="_Toc496983101"/>
      <w:bookmarkStart w:id="17" w:name="_Toc21807828"/>
      <w:r w:rsidRPr="00A7783E">
        <w:rPr>
          <w:rFonts w:cs="Arial"/>
          <w:b/>
          <w:szCs w:val="24"/>
        </w:rPr>
        <w:t>CONTENIDOS RELACIONADOS CON LOS BLOQUES TEMÁTICOS DEL CURRÍCULO</w:t>
      </w:r>
      <w:bookmarkEnd w:id="10"/>
      <w:bookmarkEnd w:id="11"/>
      <w:bookmarkEnd w:id="12"/>
      <w:bookmarkEnd w:id="13"/>
      <w:bookmarkEnd w:id="14"/>
      <w:bookmarkEnd w:id="15"/>
      <w:bookmarkEnd w:id="16"/>
      <w:bookmarkEnd w:id="17"/>
    </w:p>
    <w:p w14:paraId="040A9E04" w14:textId="77777777" w:rsidR="00B84F11" w:rsidRPr="0017373B" w:rsidRDefault="00B84F11" w:rsidP="00B84F11">
      <w:pPr>
        <w:tabs>
          <w:tab w:val="left" w:pos="3030"/>
        </w:tabs>
        <w:autoSpaceDE w:val="0"/>
        <w:autoSpaceDN w:val="0"/>
        <w:adjustRightInd w:val="0"/>
        <w:rPr>
          <w:noProof/>
          <w:lang w:val="es-ES_tradnl"/>
        </w:rPr>
      </w:pPr>
    </w:p>
    <w:p w14:paraId="265CA7C4" w14:textId="77777777" w:rsidR="00B50CD1" w:rsidRDefault="00B84F11" w:rsidP="00B50CD1">
      <w:pPr>
        <w:tabs>
          <w:tab w:val="left" w:pos="3030"/>
        </w:tabs>
        <w:autoSpaceDE w:val="0"/>
        <w:autoSpaceDN w:val="0"/>
        <w:adjustRightInd w:val="0"/>
        <w:rPr>
          <w:noProof/>
        </w:rPr>
      </w:pPr>
      <w:r w:rsidRPr="00B84F11">
        <w:rPr>
          <w:noProof/>
        </w:rPr>
        <w:lastRenderedPageBreak/>
        <w:t xml:space="preserve">Los contenidos mínimos que propone </w:t>
      </w:r>
      <w:r w:rsidRPr="00B84F11">
        <w:rPr>
          <w:lang w:val="es-ES_tradnl"/>
        </w:rPr>
        <w:t xml:space="preserve"> la Orden de 19 de </w:t>
      </w:r>
      <w:r w:rsidR="00690B40">
        <w:rPr>
          <w:lang w:val="es-ES_tradnl"/>
        </w:rPr>
        <w:t>Marzo de 2013</w:t>
      </w:r>
      <w:r w:rsidRPr="00B84F11">
        <w:rPr>
          <w:lang w:val="es-ES_tradnl"/>
        </w:rPr>
        <w:t>,</w:t>
      </w:r>
      <w:r w:rsidRPr="00B84F11">
        <w:rPr>
          <w:noProof/>
        </w:rPr>
        <w:t xml:space="preserve"> para el módulo de </w:t>
      </w:r>
      <w:r w:rsidR="00690B40" w:rsidRPr="00690B40">
        <w:rPr>
          <w:noProof/>
        </w:rPr>
        <w:t>Sist</w:t>
      </w:r>
      <w:r w:rsidR="00690B40">
        <w:rPr>
          <w:noProof/>
        </w:rPr>
        <w:t xml:space="preserve">emas </w:t>
      </w:r>
      <w:r w:rsidR="002C7B74">
        <w:rPr>
          <w:noProof/>
        </w:rPr>
        <w:t>Informáticos y Redes Locales</w:t>
      </w:r>
      <w:r w:rsidRPr="00B84F11">
        <w:rPr>
          <w:noProof/>
        </w:rPr>
        <w:t xml:space="preserve"> del ciclo formativo de grado </w:t>
      </w:r>
      <w:r w:rsidR="00690B40">
        <w:rPr>
          <w:noProof/>
        </w:rPr>
        <w:t>superior</w:t>
      </w:r>
      <w:r w:rsidR="00690B40" w:rsidRPr="00690B40">
        <w:rPr>
          <w:noProof/>
        </w:rPr>
        <w:t xml:space="preserve"> de Técnico Superior en Sistemas de Te</w:t>
      </w:r>
      <w:r w:rsidR="00690B40">
        <w:rPr>
          <w:noProof/>
        </w:rPr>
        <w:t>lecomunicaciones e Informáticos, son:</w:t>
      </w:r>
    </w:p>
    <w:p w14:paraId="4B9CD967" w14:textId="77777777" w:rsidR="00690B40" w:rsidRPr="00B50CD1" w:rsidRDefault="00690B40" w:rsidP="00B50CD1">
      <w:pPr>
        <w:tabs>
          <w:tab w:val="left" w:pos="3030"/>
        </w:tabs>
        <w:autoSpaceDE w:val="0"/>
        <w:autoSpaceDN w:val="0"/>
        <w:adjustRightInd w:val="0"/>
        <w:rPr>
          <w:b/>
        </w:rPr>
      </w:pPr>
    </w:p>
    <w:p w14:paraId="5B4D1E08" w14:textId="77777777" w:rsidR="00B50CD1" w:rsidRPr="00B50CD1" w:rsidRDefault="00DA4A17" w:rsidP="00DA4A17">
      <w:pPr>
        <w:pStyle w:val="Prrafodelista"/>
        <w:numPr>
          <w:ilvl w:val="0"/>
          <w:numId w:val="8"/>
        </w:numPr>
        <w:autoSpaceDE w:val="0"/>
        <w:autoSpaceDN w:val="0"/>
        <w:adjustRightInd w:val="0"/>
        <w:contextualSpacing/>
        <w:rPr>
          <w:b/>
        </w:rPr>
      </w:pPr>
      <w:r w:rsidRPr="00DA4A17">
        <w:rPr>
          <w:b/>
        </w:rPr>
        <w:t>Selección de equipos inf</w:t>
      </w:r>
      <w:r>
        <w:rPr>
          <w:b/>
        </w:rPr>
        <w:t>ormáticos de telecomunicaciones</w:t>
      </w:r>
      <w:r w:rsidR="00661241" w:rsidRPr="00661241">
        <w:rPr>
          <w:b/>
        </w:rPr>
        <w:t>:</w:t>
      </w:r>
    </w:p>
    <w:p w14:paraId="3885FC0A" w14:textId="77777777" w:rsidR="00661241" w:rsidRDefault="00661241" w:rsidP="00661241">
      <w:pPr>
        <w:pStyle w:val="Prrafodelista"/>
        <w:autoSpaceDE w:val="0"/>
        <w:autoSpaceDN w:val="0"/>
        <w:adjustRightInd w:val="0"/>
        <w:ind w:left="720"/>
        <w:contextualSpacing/>
        <w:rPr>
          <w:b/>
        </w:rPr>
      </w:pPr>
    </w:p>
    <w:p w14:paraId="0722CB07" w14:textId="77777777" w:rsidR="00661241" w:rsidRDefault="00661241" w:rsidP="00661241">
      <w:pPr>
        <w:pStyle w:val="Prrafodelista"/>
        <w:autoSpaceDE w:val="0"/>
        <w:autoSpaceDN w:val="0"/>
        <w:adjustRightInd w:val="0"/>
        <w:ind w:left="720"/>
        <w:contextualSpacing/>
      </w:pPr>
      <w:r w:rsidRPr="00661241">
        <w:t></w:t>
      </w:r>
      <w:r w:rsidR="00DA4A17" w:rsidRPr="00DA4A17">
        <w:t xml:space="preserve"> Características y análisis de las necesidades informáticas de los sistemas de te</w:t>
      </w:r>
      <w:r w:rsidR="00DA4A17">
        <w:t>lecomunicación según su entorno</w:t>
      </w:r>
      <w:r w:rsidRPr="00661241">
        <w:t>.</w:t>
      </w:r>
    </w:p>
    <w:p w14:paraId="5CD37248" w14:textId="77777777" w:rsidR="00661241" w:rsidRDefault="00661241" w:rsidP="00661241">
      <w:pPr>
        <w:pStyle w:val="Prrafodelista"/>
        <w:autoSpaceDE w:val="0"/>
        <w:autoSpaceDN w:val="0"/>
        <w:adjustRightInd w:val="0"/>
        <w:ind w:left="720"/>
        <w:contextualSpacing/>
      </w:pPr>
      <w:r w:rsidRPr="00661241">
        <w:t xml:space="preserve"> </w:t>
      </w:r>
      <w:r w:rsidR="00DA4A17" w:rsidRPr="00DA4A17">
        <w:t xml:space="preserve"> Arquitectura hardware de un sistema informático</w:t>
      </w:r>
      <w:r w:rsidRPr="00661241">
        <w:t xml:space="preserve">. </w:t>
      </w:r>
    </w:p>
    <w:p w14:paraId="36D40A79" w14:textId="77777777" w:rsidR="00DA4A17" w:rsidRDefault="00DA4A17" w:rsidP="00661241">
      <w:pPr>
        <w:pStyle w:val="Prrafodelista"/>
        <w:autoSpaceDE w:val="0"/>
        <w:autoSpaceDN w:val="0"/>
        <w:adjustRightInd w:val="0"/>
        <w:ind w:left="1418"/>
        <w:contextualSpacing/>
      </w:pPr>
      <w:r w:rsidRPr="00DA4A17">
        <w:t xml:space="preserve"> Servidores. Estructura, características, principios de funcionamiento, topología y configuraciones. </w:t>
      </w:r>
    </w:p>
    <w:p w14:paraId="7FA2A762" w14:textId="77777777" w:rsidR="00661241" w:rsidRDefault="00DA4A17" w:rsidP="00661241">
      <w:pPr>
        <w:pStyle w:val="Prrafodelista"/>
        <w:autoSpaceDE w:val="0"/>
        <w:autoSpaceDN w:val="0"/>
        <w:adjustRightInd w:val="0"/>
        <w:ind w:left="1418"/>
        <w:contextualSpacing/>
      </w:pPr>
      <w:r w:rsidRPr="00DA4A17">
        <w:t>Evolución actual y tendencias futuras en dispositivos hardware</w:t>
      </w:r>
      <w:r w:rsidR="00661241" w:rsidRPr="00661241">
        <w:t>.</w:t>
      </w:r>
    </w:p>
    <w:p w14:paraId="1DFC5C3B" w14:textId="77777777" w:rsidR="00DA4A17" w:rsidRDefault="00DA4A17" w:rsidP="00661241">
      <w:pPr>
        <w:pStyle w:val="Prrafodelista"/>
        <w:autoSpaceDE w:val="0"/>
        <w:autoSpaceDN w:val="0"/>
        <w:adjustRightInd w:val="0"/>
        <w:ind w:left="720"/>
        <w:contextualSpacing/>
      </w:pPr>
      <w:r w:rsidRPr="00DA4A17">
        <w:t xml:space="preserve">Subsistemas de E/S. Controladores, sistemas de bus. Tipología. </w:t>
      </w:r>
    </w:p>
    <w:p w14:paraId="756B0033" w14:textId="77777777" w:rsidR="00DA4A17" w:rsidRDefault="00DA4A17" w:rsidP="00661241">
      <w:pPr>
        <w:pStyle w:val="Prrafodelista"/>
        <w:autoSpaceDE w:val="0"/>
        <w:autoSpaceDN w:val="0"/>
        <w:adjustRightInd w:val="0"/>
        <w:ind w:left="720"/>
        <w:contextualSpacing/>
      </w:pPr>
      <w:r w:rsidRPr="00DA4A17">
        <w:t xml:space="preserve">Elementos hardware de un sistema informático. Características, tipología y principios de funcionamiento. </w:t>
      </w:r>
    </w:p>
    <w:p w14:paraId="24F38A48" w14:textId="77777777" w:rsidR="0052697A" w:rsidRDefault="00DA4A17" w:rsidP="00661241">
      <w:pPr>
        <w:pStyle w:val="Prrafodelista"/>
        <w:autoSpaceDE w:val="0"/>
        <w:autoSpaceDN w:val="0"/>
        <w:adjustRightInd w:val="0"/>
        <w:ind w:left="720"/>
        <w:contextualSpacing/>
      </w:pPr>
      <w:r w:rsidRPr="00DA4A17">
        <w:t>Dispositivos de almacenamiento. Tipología, instalación y configuración</w:t>
      </w:r>
    </w:p>
    <w:p w14:paraId="2E0CB969" w14:textId="77777777" w:rsidR="00DA4A17" w:rsidRDefault="00DA4A17" w:rsidP="00DA4A17">
      <w:pPr>
        <w:pStyle w:val="Prrafodelista"/>
        <w:autoSpaceDE w:val="0"/>
        <w:autoSpaceDN w:val="0"/>
        <w:adjustRightInd w:val="0"/>
        <w:ind w:left="720" w:firstLine="698"/>
        <w:contextualSpacing/>
      </w:pPr>
      <w:r w:rsidRPr="00DA4A17">
        <w:t xml:space="preserve"> Equipos de almacenaje en red. </w:t>
      </w:r>
    </w:p>
    <w:p w14:paraId="3931AF09" w14:textId="77777777" w:rsidR="00DA4A17" w:rsidRDefault="00DA4A17" w:rsidP="00DA4A17">
      <w:pPr>
        <w:pStyle w:val="Prrafodelista"/>
        <w:autoSpaceDE w:val="0"/>
        <w:autoSpaceDN w:val="0"/>
        <w:adjustRightInd w:val="0"/>
        <w:ind w:left="720" w:firstLine="698"/>
        <w:contextualSpacing/>
      </w:pPr>
      <w:r w:rsidRPr="00DA4A17">
        <w:t xml:space="preserve"> Fuentes de alimentación. </w:t>
      </w:r>
      <w:proofErr w:type="spellStart"/>
      <w:r w:rsidRPr="00DA4A17">
        <w:t>SAIs</w:t>
      </w:r>
      <w:proofErr w:type="spellEnd"/>
    </w:p>
    <w:p w14:paraId="4214C775" w14:textId="77777777" w:rsidR="00DA4A17" w:rsidRDefault="00DA4A17" w:rsidP="00DA4A17">
      <w:pPr>
        <w:pStyle w:val="Prrafodelista"/>
        <w:autoSpaceDE w:val="0"/>
        <w:autoSpaceDN w:val="0"/>
        <w:adjustRightInd w:val="0"/>
        <w:contextualSpacing/>
      </w:pPr>
      <w:r w:rsidRPr="00DA4A17">
        <w:t xml:space="preserve">Software en un sistema informático. </w:t>
      </w:r>
    </w:p>
    <w:p w14:paraId="3234AF84" w14:textId="77777777" w:rsidR="00DA4A17" w:rsidRDefault="00DA4A17" w:rsidP="00DA4A17">
      <w:pPr>
        <w:pStyle w:val="Prrafodelista"/>
        <w:autoSpaceDE w:val="0"/>
        <w:autoSpaceDN w:val="0"/>
        <w:adjustRightInd w:val="0"/>
        <w:contextualSpacing/>
      </w:pPr>
      <w:r w:rsidRPr="00DA4A17">
        <w:t xml:space="preserve">Sistemas operativos. Concepto. Evolución, características y estructura. </w:t>
      </w:r>
    </w:p>
    <w:p w14:paraId="2A3E36E4" w14:textId="77777777" w:rsidR="00DA4A17" w:rsidRDefault="00DA4A17" w:rsidP="00DA4A17">
      <w:pPr>
        <w:pStyle w:val="Prrafodelista"/>
        <w:autoSpaceDE w:val="0"/>
        <w:autoSpaceDN w:val="0"/>
        <w:adjustRightInd w:val="0"/>
        <w:contextualSpacing/>
      </w:pPr>
      <w:r w:rsidRPr="00DA4A17">
        <w:t xml:space="preserve">Aplicaciones informáticas. Concepto y clasificación. </w:t>
      </w:r>
    </w:p>
    <w:p w14:paraId="2FCC9DCC" w14:textId="77777777" w:rsidR="00DA4A17" w:rsidRDefault="00DA4A17" w:rsidP="00DA4A17">
      <w:pPr>
        <w:pStyle w:val="Prrafodelista"/>
        <w:autoSpaceDE w:val="0"/>
        <w:autoSpaceDN w:val="0"/>
        <w:adjustRightInd w:val="0"/>
        <w:contextualSpacing/>
      </w:pPr>
      <w:r w:rsidRPr="00DA4A17">
        <w:t xml:space="preserve">Periféricos. Características y tipología. </w:t>
      </w:r>
    </w:p>
    <w:p w14:paraId="57CE7433" w14:textId="77777777" w:rsidR="00DA4A17" w:rsidRDefault="00DA4A17" w:rsidP="00DA4A17">
      <w:pPr>
        <w:pStyle w:val="Prrafodelista"/>
        <w:autoSpaceDE w:val="0"/>
        <w:autoSpaceDN w:val="0"/>
        <w:adjustRightInd w:val="0"/>
        <w:contextualSpacing/>
      </w:pPr>
      <w:r w:rsidRPr="00DA4A17">
        <w:t>Equipamientos y tecnologías aplicadas a sistemas informáticos de telecomunicaciones.</w:t>
      </w:r>
    </w:p>
    <w:p w14:paraId="264CA13F" w14:textId="77777777" w:rsidR="00DA4A17" w:rsidRDefault="00DA4A17" w:rsidP="00DA4A17">
      <w:pPr>
        <w:pStyle w:val="Prrafodelista"/>
        <w:autoSpaceDE w:val="0"/>
        <w:autoSpaceDN w:val="0"/>
        <w:adjustRightInd w:val="0"/>
        <w:contextualSpacing/>
      </w:pPr>
    </w:p>
    <w:p w14:paraId="64D2A3C2" w14:textId="77777777" w:rsidR="0052697A" w:rsidRDefault="00DA4A17" w:rsidP="00DA4A17">
      <w:pPr>
        <w:pStyle w:val="Prrafodelista"/>
        <w:numPr>
          <w:ilvl w:val="0"/>
          <w:numId w:val="8"/>
        </w:numPr>
        <w:autoSpaceDE w:val="0"/>
        <w:autoSpaceDN w:val="0"/>
        <w:adjustRightInd w:val="0"/>
        <w:contextualSpacing/>
        <w:rPr>
          <w:b/>
        </w:rPr>
      </w:pPr>
      <w:r w:rsidRPr="00DA4A17">
        <w:rPr>
          <w:b/>
        </w:rPr>
        <w:t>Configuración de equipos informáticos de telecomunicaciones</w:t>
      </w:r>
      <w:r w:rsidR="0052697A" w:rsidRPr="0052697A">
        <w:rPr>
          <w:b/>
        </w:rPr>
        <w:t>:</w:t>
      </w:r>
    </w:p>
    <w:p w14:paraId="7FE13A51" w14:textId="77777777" w:rsidR="00DA4A17" w:rsidRDefault="00DA4A17" w:rsidP="0052697A">
      <w:pPr>
        <w:pStyle w:val="Prrafodelista"/>
        <w:autoSpaceDE w:val="0"/>
        <w:autoSpaceDN w:val="0"/>
        <w:adjustRightInd w:val="0"/>
        <w:ind w:left="720"/>
        <w:contextualSpacing/>
      </w:pPr>
      <w:r w:rsidRPr="00DA4A17">
        <w:t xml:space="preserve">Documentación técnica de los componentes. Manejo de dispositivos hardware. </w:t>
      </w:r>
    </w:p>
    <w:p w14:paraId="7E872464" w14:textId="77777777" w:rsidR="00DA4A17" w:rsidRDefault="00DA4A17" w:rsidP="0052697A">
      <w:pPr>
        <w:pStyle w:val="Prrafodelista"/>
        <w:autoSpaceDE w:val="0"/>
        <w:autoSpaceDN w:val="0"/>
        <w:adjustRightInd w:val="0"/>
        <w:ind w:left="720"/>
        <w:contextualSpacing/>
      </w:pPr>
      <w:r w:rsidRPr="00DA4A17">
        <w:t xml:space="preserve">Fases de montaje de sistemas informáticos. Interpretación de planos de montaje de equipos informáticos. Montaje y ensamblado de elementos internos y periféricos. Herramientas de montaje. </w:t>
      </w:r>
    </w:p>
    <w:p w14:paraId="218C10FB" w14:textId="77777777" w:rsidR="00DA4A17" w:rsidRDefault="00DA4A17" w:rsidP="0052697A">
      <w:pPr>
        <w:pStyle w:val="Prrafodelista"/>
        <w:autoSpaceDE w:val="0"/>
        <w:autoSpaceDN w:val="0"/>
        <w:adjustRightInd w:val="0"/>
        <w:ind w:left="720"/>
        <w:contextualSpacing/>
      </w:pPr>
      <w:r w:rsidRPr="00DA4A17">
        <w:t xml:space="preserve">Instalación de sistemas operativos. Características y tipos. </w:t>
      </w:r>
    </w:p>
    <w:p w14:paraId="15744261" w14:textId="77777777" w:rsidR="00DA4A17" w:rsidRDefault="00DA4A17" w:rsidP="0052697A">
      <w:pPr>
        <w:pStyle w:val="Prrafodelista"/>
        <w:autoSpaceDE w:val="0"/>
        <w:autoSpaceDN w:val="0"/>
        <w:adjustRightInd w:val="0"/>
        <w:ind w:left="720"/>
        <w:contextualSpacing/>
      </w:pPr>
      <w:r w:rsidRPr="00DA4A17">
        <w:t xml:space="preserve">Instalación de controladores de elementos del sistema informático. </w:t>
      </w:r>
    </w:p>
    <w:p w14:paraId="28234ADF" w14:textId="77777777" w:rsidR="00DA4A17" w:rsidRDefault="00DA4A17" w:rsidP="0052697A">
      <w:pPr>
        <w:pStyle w:val="Prrafodelista"/>
        <w:autoSpaceDE w:val="0"/>
        <w:autoSpaceDN w:val="0"/>
        <w:adjustRightInd w:val="0"/>
        <w:ind w:left="720"/>
        <w:contextualSpacing/>
      </w:pPr>
      <w:r w:rsidRPr="00DA4A17">
        <w:t xml:space="preserve">Configuración de equipo informático. </w:t>
      </w:r>
    </w:p>
    <w:p w14:paraId="6CFC195C" w14:textId="77777777" w:rsidR="00DA4A17" w:rsidRDefault="00DA4A17" w:rsidP="0052697A">
      <w:pPr>
        <w:pStyle w:val="Prrafodelista"/>
        <w:autoSpaceDE w:val="0"/>
        <w:autoSpaceDN w:val="0"/>
        <w:adjustRightInd w:val="0"/>
        <w:ind w:left="720"/>
        <w:contextualSpacing/>
      </w:pPr>
      <w:r w:rsidRPr="00DA4A17">
        <w:t xml:space="preserve">Verificación del equipo. Comprobación de las conexiones. Diagnóstico y medición. </w:t>
      </w:r>
    </w:p>
    <w:p w14:paraId="1E65E226" w14:textId="77777777" w:rsidR="0052697A" w:rsidRDefault="00DA4A17" w:rsidP="0052697A">
      <w:pPr>
        <w:pStyle w:val="Prrafodelista"/>
        <w:autoSpaceDE w:val="0"/>
        <w:autoSpaceDN w:val="0"/>
        <w:adjustRightInd w:val="0"/>
        <w:ind w:left="720"/>
        <w:contextualSpacing/>
      </w:pPr>
      <w:r w:rsidRPr="00DA4A17">
        <w:t>Control del proceso de instalación y montaje de elementos de un equipo informático. Normas de seguridad. Configuración de sistemas informáticos para servicios y funciones específicas: Configuración de sistemas informáticos aplicados a telecomunicaciones.</w:t>
      </w:r>
    </w:p>
    <w:p w14:paraId="45A18BDE" w14:textId="77777777" w:rsidR="00DA4A17" w:rsidRDefault="00DA4A17" w:rsidP="00DA4A17">
      <w:pPr>
        <w:pStyle w:val="Prrafodelista"/>
        <w:autoSpaceDE w:val="0"/>
        <w:autoSpaceDN w:val="0"/>
        <w:adjustRightInd w:val="0"/>
        <w:ind w:left="1418"/>
        <w:contextualSpacing/>
      </w:pPr>
      <w:r w:rsidRPr="00DA4A17">
        <w:t xml:space="preserve"> Arquitectura cliente-servidor. </w:t>
      </w:r>
    </w:p>
    <w:p w14:paraId="617FA91A" w14:textId="77777777" w:rsidR="00DA4A17" w:rsidRDefault="00DA4A17" w:rsidP="00DA4A17">
      <w:pPr>
        <w:pStyle w:val="Prrafodelista"/>
        <w:autoSpaceDE w:val="0"/>
        <w:autoSpaceDN w:val="0"/>
        <w:adjustRightInd w:val="0"/>
        <w:ind w:left="1418"/>
        <w:contextualSpacing/>
      </w:pPr>
      <w:r w:rsidRPr="00DA4A17">
        <w:t xml:space="preserve"> Planificación de servicios y funciones. </w:t>
      </w:r>
    </w:p>
    <w:p w14:paraId="79872209" w14:textId="77777777" w:rsidR="00DA4A17" w:rsidRDefault="00DA4A17" w:rsidP="00DA4A17">
      <w:pPr>
        <w:pStyle w:val="Prrafodelista"/>
        <w:autoSpaceDE w:val="0"/>
        <w:autoSpaceDN w:val="0"/>
        <w:adjustRightInd w:val="0"/>
        <w:ind w:left="1418"/>
        <w:contextualSpacing/>
      </w:pPr>
      <w:r w:rsidRPr="00DA4A17">
        <w:t xml:space="preserve"> Administración y configuración de los sistemas operativos. Administración de servicios. </w:t>
      </w:r>
    </w:p>
    <w:p w14:paraId="50319A12" w14:textId="77777777" w:rsidR="00DA4A17" w:rsidRDefault="00DA4A17" w:rsidP="00DA4A17">
      <w:pPr>
        <w:pStyle w:val="Prrafodelista"/>
        <w:autoSpaceDE w:val="0"/>
        <w:autoSpaceDN w:val="0"/>
        <w:adjustRightInd w:val="0"/>
        <w:ind w:left="1418"/>
        <w:contextualSpacing/>
      </w:pPr>
      <w:r w:rsidRPr="00DA4A17">
        <w:t xml:space="preserve"> Instalación de programas. </w:t>
      </w:r>
    </w:p>
    <w:p w14:paraId="19F08679" w14:textId="77777777" w:rsidR="00DA4A17" w:rsidRDefault="00DA4A17" w:rsidP="00DA4A17">
      <w:pPr>
        <w:pStyle w:val="Prrafodelista"/>
        <w:autoSpaceDE w:val="0"/>
        <w:autoSpaceDN w:val="0"/>
        <w:adjustRightInd w:val="0"/>
        <w:ind w:left="1418"/>
        <w:contextualSpacing/>
      </w:pPr>
      <w:r w:rsidRPr="00DA4A17">
        <w:t>Gestión de procesos y recursos.</w:t>
      </w:r>
    </w:p>
    <w:p w14:paraId="3B6392F2" w14:textId="77777777" w:rsidR="00DA4A17" w:rsidRDefault="00DA4A17" w:rsidP="00DA4A17">
      <w:pPr>
        <w:pStyle w:val="Prrafodelista"/>
        <w:autoSpaceDE w:val="0"/>
        <w:autoSpaceDN w:val="0"/>
        <w:adjustRightInd w:val="0"/>
        <w:contextualSpacing/>
      </w:pPr>
      <w:r w:rsidRPr="00DA4A17">
        <w:t xml:space="preserve">Gestión de usuarios y administración de permisos. Automatización de tareas. </w:t>
      </w:r>
    </w:p>
    <w:p w14:paraId="76091039" w14:textId="77777777" w:rsidR="00DA4A17" w:rsidRDefault="00DA4A17" w:rsidP="00DA4A17">
      <w:pPr>
        <w:pStyle w:val="Prrafodelista"/>
        <w:autoSpaceDE w:val="0"/>
        <w:autoSpaceDN w:val="0"/>
        <w:adjustRightInd w:val="0"/>
        <w:contextualSpacing/>
      </w:pPr>
      <w:r w:rsidRPr="00DA4A17">
        <w:t>Herramientas del sistema operativo. Herramientas de virtualización y simulación de sistemas. Procedimientos, supervisión e implantación de software.</w:t>
      </w:r>
    </w:p>
    <w:p w14:paraId="54C05164" w14:textId="77777777" w:rsidR="00DA4A17" w:rsidRDefault="00DA4A17" w:rsidP="00DA4A17">
      <w:pPr>
        <w:pStyle w:val="Prrafodelista"/>
        <w:autoSpaceDE w:val="0"/>
        <w:autoSpaceDN w:val="0"/>
        <w:adjustRightInd w:val="0"/>
        <w:ind w:left="1418"/>
        <w:contextualSpacing/>
      </w:pPr>
      <w:r w:rsidRPr="00DA4A17">
        <w:t xml:space="preserve"> Ciclo de implantación; instalación, configuración, verificación y ajuste. </w:t>
      </w:r>
    </w:p>
    <w:p w14:paraId="70FF5EBD" w14:textId="77777777" w:rsidR="00DA4A17" w:rsidRDefault="00DA4A17" w:rsidP="00DA4A17">
      <w:pPr>
        <w:pStyle w:val="Prrafodelista"/>
        <w:autoSpaceDE w:val="0"/>
        <w:autoSpaceDN w:val="0"/>
        <w:adjustRightInd w:val="0"/>
        <w:ind w:left="1418"/>
        <w:contextualSpacing/>
      </w:pPr>
      <w:r w:rsidRPr="00DA4A17">
        <w:t xml:space="preserve"> Tendencias de los sistemas operativos. </w:t>
      </w:r>
    </w:p>
    <w:p w14:paraId="0FE26AB4" w14:textId="77777777" w:rsidR="00DA4A17" w:rsidRDefault="00DA4A17" w:rsidP="00DA4A17">
      <w:pPr>
        <w:pStyle w:val="Prrafodelista"/>
        <w:autoSpaceDE w:val="0"/>
        <w:autoSpaceDN w:val="0"/>
        <w:adjustRightInd w:val="0"/>
        <w:ind w:left="1418"/>
        <w:contextualSpacing/>
      </w:pPr>
      <w:r w:rsidRPr="00DA4A17">
        <w:t>Técnicas de verificación de sistemas informáticos de telecomunicaciones.</w:t>
      </w:r>
    </w:p>
    <w:p w14:paraId="7C24408C" w14:textId="77777777" w:rsidR="00DA4A17" w:rsidRDefault="00DA4A17" w:rsidP="00DA4A17">
      <w:pPr>
        <w:pStyle w:val="Prrafodelista"/>
        <w:autoSpaceDE w:val="0"/>
        <w:autoSpaceDN w:val="0"/>
        <w:adjustRightInd w:val="0"/>
        <w:ind w:left="1418"/>
        <w:contextualSpacing/>
      </w:pPr>
    </w:p>
    <w:p w14:paraId="15CD2DCD" w14:textId="77777777" w:rsidR="0052697A" w:rsidRPr="0052697A" w:rsidRDefault="00DA4A17" w:rsidP="00DA4A17">
      <w:pPr>
        <w:pStyle w:val="Prrafodelista"/>
        <w:numPr>
          <w:ilvl w:val="0"/>
          <w:numId w:val="8"/>
        </w:numPr>
        <w:autoSpaceDE w:val="0"/>
        <w:autoSpaceDN w:val="0"/>
        <w:adjustRightInd w:val="0"/>
        <w:contextualSpacing/>
        <w:rPr>
          <w:b/>
        </w:rPr>
      </w:pPr>
      <w:r w:rsidRPr="00DA4A17">
        <w:rPr>
          <w:b/>
        </w:rPr>
        <w:t>Integración de redes de datos</w:t>
      </w:r>
      <w:r w:rsidR="0052697A" w:rsidRPr="0052697A">
        <w:rPr>
          <w:b/>
        </w:rPr>
        <w:t xml:space="preserve">: </w:t>
      </w:r>
    </w:p>
    <w:p w14:paraId="7B62DD86" w14:textId="77777777" w:rsidR="0052697A" w:rsidRDefault="00DA4A17" w:rsidP="0052697A">
      <w:pPr>
        <w:pStyle w:val="Prrafodelista"/>
        <w:autoSpaceDE w:val="0"/>
        <w:autoSpaceDN w:val="0"/>
        <w:adjustRightInd w:val="0"/>
        <w:ind w:left="720"/>
        <w:contextualSpacing/>
      </w:pPr>
      <w:r w:rsidRPr="00DA4A17">
        <w:t>Redes de datos</w:t>
      </w:r>
      <w:r>
        <w:t>.</w:t>
      </w:r>
    </w:p>
    <w:p w14:paraId="1AD94588" w14:textId="77777777" w:rsidR="00DA4A17" w:rsidRDefault="00DA4A17" w:rsidP="00DA4A17">
      <w:pPr>
        <w:pStyle w:val="Prrafodelista"/>
        <w:autoSpaceDE w:val="0"/>
        <w:autoSpaceDN w:val="0"/>
        <w:adjustRightInd w:val="0"/>
        <w:ind w:left="1418"/>
        <w:contextualSpacing/>
      </w:pPr>
      <w:r w:rsidRPr="00DA4A17">
        <w:t xml:space="preserve"> Elementos de la red. </w:t>
      </w:r>
    </w:p>
    <w:p w14:paraId="1C4D42F5" w14:textId="77777777" w:rsidR="00DA4A17" w:rsidRDefault="00DA4A17" w:rsidP="00DA4A17">
      <w:pPr>
        <w:pStyle w:val="Prrafodelista"/>
        <w:autoSpaceDE w:val="0"/>
        <w:autoSpaceDN w:val="0"/>
        <w:adjustRightInd w:val="0"/>
        <w:ind w:left="1418"/>
        <w:contextualSpacing/>
      </w:pPr>
      <w:r w:rsidRPr="00DA4A17">
        <w:t xml:space="preserve"> Topologías y estructura. Estrella, Anillo, entre otras. </w:t>
      </w:r>
    </w:p>
    <w:p w14:paraId="5B0E6E98" w14:textId="77777777" w:rsidR="00DA4A17" w:rsidRDefault="00DA4A17" w:rsidP="00DA4A17">
      <w:pPr>
        <w:pStyle w:val="Prrafodelista"/>
        <w:autoSpaceDE w:val="0"/>
        <w:autoSpaceDN w:val="0"/>
        <w:adjustRightInd w:val="0"/>
        <w:ind w:left="1418"/>
        <w:contextualSpacing/>
      </w:pPr>
      <w:r w:rsidRPr="00DA4A17">
        <w:lastRenderedPageBreak/>
        <w:t xml:space="preserve"> Tipos de redes de datos. LAN, WAN, MAN, VLAN, entre otras. </w:t>
      </w:r>
    </w:p>
    <w:p w14:paraId="53B5A2E5" w14:textId="77777777" w:rsidR="00DA4A17" w:rsidRDefault="00DA4A17" w:rsidP="00DA4A17">
      <w:pPr>
        <w:pStyle w:val="Prrafodelista"/>
        <w:autoSpaceDE w:val="0"/>
        <w:autoSpaceDN w:val="0"/>
        <w:adjustRightInd w:val="0"/>
        <w:ind w:left="1418"/>
        <w:contextualSpacing/>
      </w:pPr>
      <w:r w:rsidRPr="00DA4A17">
        <w:t xml:space="preserve"> Ethernet. Estándar IEEE, 802.3, </w:t>
      </w:r>
      <w:proofErr w:type="spellStart"/>
      <w:r w:rsidRPr="00DA4A17">
        <w:t>Token</w:t>
      </w:r>
      <w:proofErr w:type="spellEnd"/>
      <w:r w:rsidRPr="00DA4A17">
        <w:t xml:space="preserve"> bus, </w:t>
      </w:r>
      <w:proofErr w:type="spellStart"/>
      <w:r w:rsidRPr="00DA4A17">
        <w:t>token</w:t>
      </w:r>
      <w:proofErr w:type="spellEnd"/>
      <w:r w:rsidRPr="00DA4A17">
        <w:t xml:space="preserve"> ring, entre otros. </w:t>
      </w:r>
    </w:p>
    <w:p w14:paraId="7A3717AF" w14:textId="77777777" w:rsidR="00DA4A17" w:rsidRDefault="00DA4A17" w:rsidP="00DA4A17">
      <w:pPr>
        <w:pStyle w:val="Prrafodelista"/>
        <w:autoSpaceDE w:val="0"/>
        <w:autoSpaceDN w:val="0"/>
        <w:adjustRightInd w:val="0"/>
        <w:ind w:left="1418"/>
        <w:contextualSpacing/>
      </w:pPr>
      <w:r w:rsidRPr="00DA4A17">
        <w:t xml:space="preserve"> Internet. Arquitectura de Internet y tendencias en </w:t>
      </w:r>
      <w:proofErr w:type="spellStart"/>
      <w:r w:rsidRPr="00DA4A17">
        <w:t>Networking</w:t>
      </w:r>
      <w:proofErr w:type="spellEnd"/>
      <w:r>
        <w:t>.</w:t>
      </w:r>
    </w:p>
    <w:p w14:paraId="2E949561" w14:textId="77777777" w:rsidR="00DA4A17" w:rsidRDefault="00DA4A17" w:rsidP="00DA4A17">
      <w:pPr>
        <w:pStyle w:val="Prrafodelista"/>
        <w:autoSpaceDE w:val="0"/>
        <w:autoSpaceDN w:val="0"/>
        <w:adjustRightInd w:val="0"/>
        <w:contextualSpacing/>
      </w:pPr>
      <w:r w:rsidRPr="00DA4A17">
        <w:t xml:space="preserve">Tramas. Descripción. </w:t>
      </w:r>
    </w:p>
    <w:p w14:paraId="15336702" w14:textId="77777777" w:rsidR="00DA4A17" w:rsidRDefault="00DA4A17" w:rsidP="00DA4A17">
      <w:pPr>
        <w:pStyle w:val="Prrafodelista"/>
        <w:autoSpaceDE w:val="0"/>
        <w:autoSpaceDN w:val="0"/>
        <w:adjustRightInd w:val="0"/>
        <w:contextualSpacing/>
      </w:pPr>
      <w:r w:rsidRPr="00DA4A17">
        <w:t xml:space="preserve">Protocolos de comunicación y uso de modelos en capas. </w:t>
      </w:r>
    </w:p>
    <w:p w14:paraId="7003771D" w14:textId="77777777" w:rsidR="00DA4A17" w:rsidRDefault="00DA4A17" w:rsidP="00DA4A17">
      <w:pPr>
        <w:pStyle w:val="Prrafodelista"/>
        <w:autoSpaceDE w:val="0"/>
        <w:autoSpaceDN w:val="0"/>
        <w:adjustRightInd w:val="0"/>
        <w:ind w:left="1418"/>
        <w:contextualSpacing/>
      </w:pPr>
      <w:r w:rsidRPr="00DA4A17">
        <w:t xml:space="preserve"> Modelos TCP/IP y OSI. </w:t>
      </w:r>
    </w:p>
    <w:p w14:paraId="4FFD8700" w14:textId="77777777" w:rsidR="00DA4A17" w:rsidRDefault="00DA4A17" w:rsidP="00DA4A17">
      <w:pPr>
        <w:pStyle w:val="Prrafodelista"/>
        <w:autoSpaceDE w:val="0"/>
        <w:autoSpaceDN w:val="0"/>
        <w:adjustRightInd w:val="0"/>
        <w:ind w:left="1418"/>
        <w:contextualSpacing/>
      </w:pPr>
      <w:r w:rsidRPr="00DA4A17">
        <w:t>Capa de aplicación y capa de transporte. Servicios y protocolos de la capa de aplicación. Funciones de la capa de transporte.</w:t>
      </w:r>
    </w:p>
    <w:p w14:paraId="4C30E164" w14:textId="77777777" w:rsidR="00230C23" w:rsidRDefault="00DA4A17" w:rsidP="00DA4A17">
      <w:pPr>
        <w:pStyle w:val="Prrafodelista"/>
        <w:autoSpaceDE w:val="0"/>
        <w:autoSpaceDN w:val="0"/>
        <w:adjustRightInd w:val="0"/>
        <w:contextualSpacing/>
      </w:pPr>
      <w:r w:rsidRPr="00DA4A17">
        <w:t xml:space="preserve">Capa de red. </w:t>
      </w:r>
    </w:p>
    <w:p w14:paraId="0A43A3BB" w14:textId="77777777" w:rsidR="00230C23" w:rsidRDefault="00DA4A17" w:rsidP="00DA4A17">
      <w:pPr>
        <w:pStyle w:val="Prrafodelista"/>
        <w:autoSpaceDE w:val="0"/>
        <w:autoSpaceDN w:val="0"/>
        <w:adjustRightInd w:val="0"/>
        <w:contextualSpacing/>
      </w:pPr>
      <w:r w:rsidRPr="00DA4A17">
        <w:t xml:space="preserve">Planificación de redes. </w:t>
      </w:r>
    </w:p>
    <w:p w14:paraId="5FECEDB6" w14:textId="77777777" w:rsidR="00230C23" w:rsidRDefault="00DA4A17" w:rsidP="00230C23">
      <w:pPr>
        <w:pStyle w:val="Prrafodelista"/>
        <w:autoSpaceDE w:val="0"/>
        <w:autoSpaceDN w:val="0"/>
        <w:adjustRightInd w:val="0"/>
        <w:ind w:left="1418"/>
        <w:contextualSpacing/>
      </w:pPr>
      <w:r w:rsidRPr="00DA4A17">
        <w:t xml:space="preserve"> Cableado estructurado. Fibra óptica. Cable UTP. Otros. </w:t>
      </w:r>
    </w:p>
    <w:p w14:paraId="1F684279" w14:textId="77777777" w:rsidR="00230C23" w:rsidRDefault="00DA4A17" w:rsidP="00230C23">
      <w:pPr>
        <w:pStyle w:val="Prrafodelista"/>
        <w:autoSpaceDE w:val="0"/>
        <w:autoSpaceDN w:val="0"/>
        <w:adjustRightInd w:val="0"/>
        <w:ind w:left="1418"/>
        <w:contextualSpacing/>
      </w:pPr>
      <w:r w:rsidRPr="00DA4A17">
        <w:t xml:space="preserve"> Direccionamiento. Subredes. Enrutamiento. </w:t>
      </w:r>
    </w:p>
    <w:p w14:paraId="7DCAF03F" w14:textId="77777777" w:rsidR="00230C23" w:rsidRDefault="00DA4A17" w:rsidP="00230C23">
      <w:pPr>
        <w:pStyle w:val="Prrafodelista"/>
        <w:autoSpaceDE w:val="0"/>
        <w:autoSpaceDN w:val="0"/>
        <w:adjustRightInd w:val="0"/>
        <w:ind w:left="1418"/>
        <w:contextualSpacing/>
      </w:pPr>
      <w:r w:rsidRPr="00DA4A17">
        <w:t>Capas de enlace de datos y física.</w:t>
      </w:r>
    </w:p>
    <w:p w14:paraId="6D6FAE59" w14:textId="77777777" w:rsidR="00230C23" w:rsidRDefault="00230C23" w:rsidP="00230C23">
      <w:pPr>
        <w:pStyle w:val="Prrafodelista"/>
        <w:autoSpaceDE w:val="0"/>
        <w:autoSpaceDN w:val="0"/>
        <w:adjustRightInd w:val="0"/>
        <w:contextualSpacing/>
      </w:pPr>
      <w:r w:rsidRPr="00230C23">
        <w:t xml:space="preserve">Electrónica de red y elementos auxiliares. </w:t>
      </w:r>
      <w:proofErr w:type="spellStart"/>
      <w:r w:rsidRPr="00230C23">
        <w:t>Routers</w:t>
      </w:r>
      <w:proofErr w:type="spellEnd"/>
      <w:r w:rsidRPr="00230C23">
        <w:t xml:space="preserve">, </w:t>
      </w:r>
      <w:proofErr w:type="spellStart"/>
      <w:r w:rsidRPr="00230C23">
        <w:t>Hubs</w:t>
      </w:r>
      <w:proofErr w:type="spellEnd"/>
      <w:r w:rsidRPr="00230C23">
        <w:t xml:space="preserve"> y </w:t>
      </w:r>
      <w:proofErr w:type="spellStart"/>
      <w:r w:rsidRPr="00230C23">
        <w:t>switches</w:t>
      </w:r>
      <w:proofErr w:type="spellEnd"/>
      <w:r w:rsidRPr="00230C23">
        <w:t xml:space="preserve"> entre otros. Configuración y supervisión de la red. </w:t>
      </w:r>
    </w:p>
    <w:p w14:paraId="70808A22" w14:textId="77777777" w:rsidR="00230C23" w:rsidRDefault="00230C23" w:rsidP="00230C23">
      <w:pPr>
        <w:pStyle w:val="Prrafodelista"/>
        <w:autoSpaceDE w:val="0"/>
        <w:autoSpaceDN w:val="0"/>
        <w:adjustRightInd w:val="0"/>
        <w:ind w:left="1418"/>
        <w:contextualSpacing/>
      </w:pPr>
      <w:r w:rsidRPr="00230C23">
        <w:t xml:space="preserve"> Configuración de dispositivos de red. </w:t>
      </w:r>
    </w:p>
    <w:p w14:paraId="0E4039A8" w14:textId="77777777" w:rsidR="00230C23" w:rsidRDefault="00230C23" w:rsidP="00230C23">
      <w:pPr>
        <w:pStyle w:val="Prrafodelista"/>
        <w:autoSpaceDE w:val="0"/>
        <w:autoSpaceDN w:val="0"/>
        <w:adjustRightInd w:val="0"/>
        <w:ind w:left="1418"/>
        <w:contextualSpacing/>
      </w:pPr>
      <w:r w:rsidRPr="00230C23">
        <w:t>Monitorización.</w:t>
      </w:r>
    </w:p>
    <w:p w14:paraId="50F0ACE2" w14:textId="77777777" w:rsidR="00230C23" w:rsidRDefault="00230C23" w:rsidP="00230C23">
      <w:pPr>
        <w:pStyle w:val="Prrafodelista"/>
        <w:autoSpaceDE w:val="0"/>
        <w:autoSpaceDN w:val="0"/>
        <w:adjustRightInd w:val="0"/>
        <w:ind w:left="1418"/>
        <w:contextualSpacing/>
      </w:pPr>
    </w:p>
    <w:p w14:paraId="3C25458D" w14:textId="77777777" w:rsidR="0052697A" w:rsidRPr="0052697A" w:rsidRDefault="00230C23" w:rsidP="00230C23">
      <w:pPr>
        <w:pStyle w:val="Prrafodelista"/>
        <w:numPr>
          <w:ilvl w:val="0"/>
          <w:numId w:val="8"/>
        </w:numPr>
        <w:autoSpaceDE w:val="0"/>
        <w:autoSpaceDN w:val="0"/>
        <w:adjustRightInd w:val="0"/>
        <w:contextualSpacing/>
        <w:rPr>
          <w:b/>
        </w:rPr>
      </w:pPr>
      <w:r w:rsidRPr="00230C23">
        <w:rPr>
          <w:b/>
        </w:rPr>
        <w:t>Integraci</w:t>
      </w:r>
      <w:r>
        <w:rPr>
          <w:b/>
        </w:rPr>
        <w:t>ón de redes inalámbricas (WLAN)</w:t>
      </w:r>
      <w:r w:rsidR="0052697A" w:rsidRPr="0052697A">
        <w:rPr>
          <w:b/>
        </w:rPr>
        <w:t xml:space="preserve">: </w:t>
      </w:r>
    </w:p>
    <w:p w14:paraId="7CE9F7D4" w14:textId="77777777" w:rsidR="00230C23" w:rsidRDefault="00230C23" w:rsidP="0052697A">
      <w:pPr>
        <w:pStyle w:val="Prrafodelista"/>
        <w:autoSpaceDE w:val="0"/>
        <w:autoSpaceDN w:val="0"/>
        <w:adjustRightInd w:val="0"/>
        <w:ind w:left="720"/>
        <w:contextualSpacing/>
      </w:pPr>
      <w:r w:rsidRPr="00230C23">
        <w:t xml:space="preserve">Redes WLAN. Estándares 802.11 a, b, g, n, entre otras. </w:t>
      </w:r>
    </w:p>
    <w:p w14:paraId="36D57667" w14:textId="77777777" w:rsidR="00230C23" w:rsidRDefault="00230C23" w:rsidP="0052697A">
      <w:pPr>
        <w:pStyle w:val="Prrafodelista"/>
        <w:autoSpaceDE w:val="0"/>
        <w:autoSpaceDN w:val="0"/>
        <w:adjustRightInd w:val="0"/>
        <w:ind w:left="720"/>
        <w:contextualSpacing/>
      </w:pPr>
      <w:r w:rsidRPr="00230C23">
        <w:t xml:space="preserve">Componentes de la LAN inalámbrica. Puntos de acceso inalámbricos, </w:t>
      </w:r>
      <w:proofErr w:type="spellStart"/>
      <w:r w:rsidRPr="00230C23">
        <w:t>routers</w:t>
      </w:r>
      <w:proofErr w:type="spellEnd"/>
      <w:r w:rsidRPr="00230C23">
        <w:t xml:space="preserve">, entre otros. Diseño de una WLAN. Software de dispositivos y clientes, firmware. </w:t>
      </w:r>
    </w:p>
    <w:p w14:paraId="362C26F5" w14:textId="77777777" w:rsidR="00230C23" w:rsidRDefault="00230C23" w:rsidP="0052697A">
      <w:pPr>
        <w:pStyle w:val="Prrafodelista"/>
        <w:autoSpaceDE w:val="0"/>
        <w:autoSpaceDN w:val="0"/>
        <w:adjustRightInd w:val="0"/>
        <w:ind w:left="720"/>
        <w:contextualSpacing/>
      </w:pPr>
      <w:r w:rsidRPr="00230C23">
        <w:t xml:space="preserve">Topologías. Ad-Hoc. Infraestructuras. Planificación de WLAN. Asociación de WLAN. Configuración de dispositivos. </w:t>
      </w:r>
    </w:p>
    <w:p w14:paraId="56DF612A" w14:textId="77777777" w:rsidR="0052697A" w:rsidRDefault="00230C23" w:rsidP="0052697A">
      <w:pPr>
        <w:pStyle w:val="Prrafodelista"/>
        <w:autoSpaceDE w:val="0"/>
        <w:autoSpaceDN w:val="0"/>
        <w:adjustRightInd w:val="0"/>
        <w:ind w:left="720"/>
        <w:contextualSpacing/>
      </w:pPr>
      <w:r w:rsidRPr="00230C23">
        <w:t>Seguridad y configuración de redes inalámbricas.</w:t>
      </w:r>
    </w:p>
    <w:p w14:paraId="529F7221" w14:textId="77777777" w:rsidR="00230C23" w:rsidRDefault="00230C23" w:rsidP="00230C23">
      <w:pPr>
        <w:pStyle w:val="Prrafodelista"/>
        <w:autoSpaceDE w:val="0"/>
        <w:autoSpaceDN w:val="0"/>
        <w:adjustRightInd w:val="0"/>
        <w:ind w:left="1418"/>
        <w:contextualSpacing/>
      </w:pPr>
      <w:r w:rsidRPr="00230C23">
        <w:t xml:space="preserve"> Denegación de servicios (DOS). </w:t>
      </w:r>
    </w:p>
    <w:p w14:paraId="49EA4F14" w14:textId="77777777" w:rsidR="00230C23" w:rsidRDefault="00230C23" w:rsidP="00230C23">
      <w:pPr>
        <w:pStyle w:val="Prrafodelista"/>
        <w:autoSpaceDE w:val="0"/>
        <w:autoSpaceDN w:val="0"/>
        <w:adjustRightInd w:val="0"/>
        <w:ind w:left="1418"/>
        <w:contextualSpacing/>
      </w:pPr>
      <w:r w:rsidRPr="00230C23">
        <w:t>Ataques. Sistemas de encriptado</w:t>
      </w:r>
      <w:r>
        <w:t>.</w:t>
      </w:r>
    </w:p>
    <w:p w14:paraId="3CE88C1B" w14:textId="77777777" w:rsidR="00230C23" w:rsidRDefault="00230C23" w:rsidP="00230C23">
      <w:pPr>
        <w:pStyle w:val="Prrafodelista"/>
        <w:autoSpaceDE w:val="0"/>
        <w:autoSpaceDN w:val="0"/>
        <w:adjustRightInd w:val="0"/>
        <w:contextualSpacing/>
      </w:pPr>
      <w:r w:rsidRPr="00230C23">
        <w:t>Procedimientos de verificación de redes inalámbricas.</w:t>
      </w:r>
    </w:p>
    <w:p w14:paraId="4053B97B" w14:textId="77777777" w:rsidR="00B84F11" w:rsidRDefault="00B84F11" w:rsidP="005C6506">
      <w:pPr>
        <w:jc w:val="both"/>
        <w:rPr>
          <w:rFonts w:ascii="CG Times" w:hAnsi="CG Times"/>
          <w:spacing w:val="-3"/>
        </w:rPr>
      </w:pPr>
    </w:p>
    <w:p w14:paraId="66FF7D12" w14:textId="77777777" w:rsidR="0052697A" w:rsidRPr="0052697A" w:rsidRDefault="00230C23" w:rsidP="00230C23">
      <w:pPr>
        <w:pStyle w:val="Prrafodelista"/>
        <w:numPr>
          <w:ilvl w:val="0"/>
          <w:numId w:val="8"/>
        </w:numPr>
        <w:autoSpaceDE w:val="0"/>
        <w:autoSpaceDN w:val="0"/>
        <w:adjustRightInd w:val="0"/>
        <w:contextualSpacing/>
        <w:rPr>
          <w:b/>
        </w:rPr>
      </w:pPr>
      <w:r w:rsidRPr="00230C23">
        <w:rPr>
          <w:b/>
        </w:rPr>
        <w:t>Puesta en servicio de sistemas informáticos</w:t>
      </w:r>
      <w:r w:rsidR="0052697A" w:rsidRPr="0052697A">
        <w:rPr>
          <w:b/>
        </w:rPr>
        <w:t>:</w:t>
      </w:r>
    </w:p>
    <w:p w14:paraId="726E1020" w14:textId="77777777" w:rsidR="00230C23" w:rsidRDefault="00230C23" w:rsidP="0052697A">
      <w:pPr>
        <w:ind w:left="709"/>
        <w:jc w:val="both"/>
        <w:rPr>
          <w:rFonts w:ascii="CG Times" w:hAnsi="CG Times"/>
          <w:spacing w:val="-3"/>
        </w:rPr>
      </w:pPr>
      <w:r w:rsidRPr="00230C23">
        <w:rPr>
          <w:rFonts w:ascii="CG Times" w:hAnsi="CG Times"/>
          <w:spacing w:val="-3"/>
        </w:rPr>
        <w:t xml:space="preserve">Técnicas de verificación y ajuste de sistemas. Identificación de puntos de control. Criterios y metodología. </w:t>
      </w:r>
    </w:p>
    <w:p w14:paraId="036D8DBF" w14:textId="77777777" w:rsidR="0052697A" w:rsidRDefault="00230C23" w:rsidP="0052697A">
      <w:pPr>
        <w:ind w:left="709"/>
        <w:jc w:val="both"/>
        <w:rPr>
          <w:rFonts w:ascii="CG Times" w:hAnsi="CG Times"/>
          <w:spacing w:val="-3"/>
        </w:rPr>
      </w:pPr>
      <w:r w:rsidRPr="00230C23">
        <w:rPr>
          <w:rFonts w:ascii="CG Times" w:hAnsi="CG Times"/>
          <w:spacing w:val="-3"/>
        </w:rPr>
        <w:t>Planes de puesta en se</w:t>
      </w:r>
      <w:r>
        <w:rPr>
          <w:rFonts w:ascii="CG Times" w:hAnsi="CG Times"/>
          <w:spacing w:val="-3"/>
        </w:rPr>
        <w:t>rvicio de sistemas informáticos</w:t>
      </w:r>
      <w:r w:rsidR="0052697A" w:rsidRPr="0052697A">
        <w:rPr>
          <w:rFonts w:ascii="CG Times" w:hAnsi="CG Times"/>
          <w:spacing w:val="-3"/>
        </w:rPr>
        <w:t>.</w:t>
      </w:r>
    </w:p>
    <w:p w14:paraId="1CE37E14" w14:textId="77777777" w:rsidR="00230C23" w:rsidRDefault="00230C23" w:rsidP="00230C23">
      <w:pPr>
        <w:ind w:left="1418"/>
        <w:jc w:val="both"/>
        <w:rPr>
          <w:rFonts w:ascii="CG Times" w:hAnsi="CG Times"/>
          <w:spacing w:val="-3"/>
        </w:rPr>
      </w:pPr>
      <w:r w:rsidRPr="00230C23">
        <w:rPr>
          <w:rFonts w:ascii="CG Times" w:hAnsi="CG Times"/>
          <w:spacing w:val="-3"/>
        </w:rPr>
        <w:t xml:space="preserve"> Técnicas de medición de parámetros del sistema. </w:t>
      </w:r>
    </w:p>
    <w:p w14:paraId="5E6886C0" w14:textId="77777777" w:rsidR="0052697A" w:rsidRDefault="00230C23" w:rsidP="00230C23">
      <w:pPr>
        <w:ind w:left="1418"/>
        <w:jc w:val="both"/>
        <w:rPr>
          <w:rFonts w:ascii="CG Times" w:hAnsi="CG Times"/>
          <w:spacing w:val="-3"/>
        </w:rPr>
      </w:pPr>
      <w:r w:rsidRPr="00230C23">
        <w:rPr>
          <w:rFonts w:ascii="CG Times" w:hAnsi="CG Times"/>
          <w:spacing w:val="-3"/>
        </w:rPr>
        <w:t>Herramientas de monitorización de hardware y software.</w:t>
      </w:r>
    </w:p>
    <w:p w14:paraId="6B066A82" w14:textId="77777777" w:rsidR="00230C23" w:rsidRDefault="00230C23" w:rsidP="00230C23">
      <w:pPr>
        <w:ind w:left="709"/>
        <w:jc w:val="both"/>
        <w:rPr>
          <w:rFonts w:ascii="CG Times" w:hAnsi="CG Times"/>
          <w:spacing w:val="-3"/>
        </w:rPr>
      </w:pPr>
      <w:r w:rsidRPr="00230C23">
        <w:rPr>
          <w:rFonts w:ascii="CG Times" w:hAnsi="CG Times"/>
          <w:spacing w:val="-3"/>
        </w:rPr>
        <w:t xml:space="preserve">Integración de sistemas. Verificación de la conectividad lógica de los elementos del sistema. Protocolo ICMP. Monitorización. Protocolo SNMP. </w:t>
      </w:r>
    </w:p>
    <w:p w14:paraId="7030F99B" w14:textId="77777777" w:rsidR="00230C23" w:rsidRDefault="00230C23" w:rsidP="00230C23">
      <w:pPr>
        <w:ind w:left="709"/>
        <w:jc w:val="both"/>
        <w:rPr>
          <w:rFonts w:ascii="CG Times" w:hAnsi="CG Times"/>
          <w:spacing w:val="-3"/>
        </w:rPr>
      </w:pPr>
      <w:r w:rsidRPr="00230C23">
        <w:rPr>
          <w:rFonts w:ascii="CG Times" w:hAnsi="CG Times"/>
          <w:spacing w:val="-3"/>
        </w:rPr>
        <w:t>Rendimiento de los sistemas y cargas de trabajo (</w:t>
      </w:r>
      <w:proofErr w:type="spellStart"/>
      <w:r w:rsidRPr="00230C23">
        <w:rPr>
          <w:rFonts w:ascii="CG Times" w:hAnsi="CG Times"/>
          <w:spacing w:val="-3"/>
        </w:rPr>
        <w:t>benchmark</w:t>
      </w:r>
      <w:proofErr w:type="spellEnd"/>
      <w:r w:rsidRPr="00230C23">
        <w:rPr>
          <w:rFonts w:ascii="CG Times" w:hAnsi="CG Times"/>
          <w:spacing w:val="-3"/>
        </w:rPr>
        <w:t xml:space="preserve">). Simulación de cargas de equipos en producción. Consumo de recursos. </w:t>
      </w:r>
    </w:p>
    <w:p w14:paraId="21E49D3B" w14:textId="77777777" w:rsidR="00230C23" w:rsidRDefault="00230C23" w:rsidP="00230C23">
      <w:pPr>
        <w:ind w:left="709"/>
        <w:jc w:val="both"/>
        <w:rPr>
          <w:rFonts w:ascii="CG Times" w:hAnsi="CG Times"/>
          <w:spacing w:val="-3"/>
        </w:rPr>
      </w:pPr>
      <w:r w:rsidRPr="00230C23">
        <w:rPr>
          <w:rFonts w:ascii="CG Times" w:hAnsi="CG Times"/>
          <w:spacing w:val="-3"/>
        </w:rPr>
        <w:t xml:space="preserve">Planes de puesta en servicio de redes locales. Aplicaciones software. </w:t>
      </w:r>
    </w:p>
    <w:p w14:paraId="5A70A5E4" w14:textId="77777777" w:rsidR="00230C23" w:rsidRDefault="00230C23" w:rsidP="00230C23">
      <w:pPr>
        <w:ind w:left="709"/>
        <w:jc w:val="both"/>
        <w:rPr>
          <w:rFonts w:ascii="CG Times" w:hAnsi="CG Times"/>
          <w:spacing w:val="-3"/>
        </w:rPr>
      </w:pPr>
      <w:r w:rsidRPr="00230C23">
        <w:rPr>
          <w:rFonts w:ascii="CG Times" w:hAnsi="CG Times"/>
          <w:spacing w:val="-3"/>
        </w:rPr>
        <w:t>Técnicas de verificación de redes LAN y WLAN. Rendimiento. Monitorización.</w:t>
      </w:r>
    </w:p>
    <w:p w14:paraId="2E990448" w14:textId="77777777" w:rsidR="00230C23" w:rsidRDefault="00230C23" w:rsidP="00230C23">
      <w:pPr>
        <w:ind w:left="709"/>
        <w:jc w:val="both"/>
        <w:rPr>
          <w:rFonts w:ascii="CG Times" w:hAnsi="CG Times"/>
          <w:spacing w:val="-3"/>
        </w:rPr>
      </w:pPr>
    </w:p>
    <w:p w14:paraId="3F45F993" w14:textId="77777777" w:rsidR="0052697A" w:rsidRDefault="00230C23" w:rsidP="00230C23">
      <w:pPr>
        <w:pStyle w:val="Prrafodelista"/>
        <w:numPr>
          <w:ilvl w:val="0"/>
          <w:numId w:val="8"/>
        </w:numPr>
        <w:autoSpaceDE w:val="0"/>
        <w:autoSpaceDN w:val="0"/>
        <w:adjustRightInd w:val="0"/>
        <w:contextualSpacing/>
        <w:rPr>
          <w:b/>
        </w:rPr>
      </w:pPr>
      <w:r w:rsidRPr="00230C23">
        <w:rPr>
          <w:b/>
        </w:rPr>
        <w:t>Mantenimiento de sistemas informáticos y redes</w:t>
      </w:r>
      <w:r w:rsidR="0052697A" w:rsidRPr="0052697A">
        <w:rPr>
          <w:b/>
        </w:rPr>
        <w:t xml:space="preserve">: </w:t>
      </w:r>
    </w:p>
    <w:p w14:paraId="7A8457D0" w14:textId="77777777" w:rsidR="00230C23" w:rsidRDefault="00230C23" w:rsidP="00230C23">
      <w:pPr>
        <w:pStyle w:val="Prrafodelista"/>
        <w:autoSpaceDE w:val="0"/>
        <w:autoSpaceDN w:val="0"/>
        <w:adjustRightInd w:val="0"/>
        <w:ind w:left="720"/>
        <w:contextualSpacing/>
      </w:pPr>
      <w:r w:rsidRPr="00230C23">
        <w:t xml:space="preserve">Tipologías de las averías. Procedimientos de actuación en las averías de los sistemas o elementos. </w:t>
      </w:r>
    </w:p>
    <w:p w14:paraId="4229B77B" w14:textId="77777777" w:rsidR="00230C23" w:rsidRDefault="00230C23" w:rsidP="00230C23">
      <w:pPr>
        <w:pStyle w:val="Prrafodelista"/>
        <w:autoSpaceDE w:val="0"/>
        <w:autoSpaceDN w:val="0"/>
        <w:adjustRightInd w:val="0"/>
        <w:ind w:left="720"/>
        <w:contextualSpacing/>
      </w:pPr>
      <w:r w:rsidRPr="00230C23">
        <w:t xml:space="preserve">Planes de mantenimiento de sistemas informáticos de telecomunicaciones y redes locales de datos. Ejecución de tareas. Conceptos básicos sobre seguridad en los sistemas operativos. Ataques de virus. Características, soluciones y herramientas de diagnóstico. </w:t>
      </w:r>
    </w:p>
    <w:p w14:paraId="5570B955" w14:textId="77777777" w:rsidR="00230C23" w:rsidRDefault="00230C23" w:rsidP="00230C23">
      <w:pPr>
        <w:pStyle w:val="Prrafodelista"/>
        <w:autoSpaceDE w:val="0"/>
        <w:autoSpaceDN w:val="0"/>
        <w:adjustRightInd w:val="0"/>
        <w:ind w:left="720"/>
        <w:contextualSpacing/>
      </w:pPr>
      <w:r w:rsidRPr="00230C23">
        <w:t xml:space="preserve">Métodos de análisis de sistema. Herramientas virtuales, de simulación y optimización. Técnicas de actualización del sistema. </w:t>
      </w:r>
    </w:p>
    <w:p w14:paraId="6082CEF0" w14:textId="77777777" w:rsidR="00230C23" w:rsidRDefault="00230C23" w:rsidP="00230C23">
      <w:pPr>
        <w:pStyle w:val="Prrafodelista"/>
        <w:autoSpaceDE w:val="0"/>
        <w:autoSpaceDN w:val="0"/>
        <w:adjustRightInd w:val="0"/>
        <w:ind w:left="720"/>
        <w:contextualSpacing/>
      </w:pPr>
      <w:r w:rsidRPr="00230C23">
        <w:t>Diagnóstico, localización y reparación de averías.</w:t>
      </w:r>
    </w:p>
    <w:p w14:paraId="1549BDF5" w14:textId="77777777" w:rsidR="00230C23" w:rsidRDefault="00230C23" w:rsidP="00230C23">
      <w:pPr>
        <w:pStyle w:val="Prrafodelista"/>
        <w:autoSpaceDE w:val="0"/>
        <w:autoSpaceDN w:val="0"/>
        <w:adjustRightInd w:val="0"/>
        <w:ind w:left="1418"/>
        <w:contextualSpacing/>
      </w:pPr>
      <w:r w:rsidRPr="00230C23">
        <w:t xml:space="preserve"> Herramientas hardware, software específico, aplicaciones y utilidades del sistema. </w:t>
      </w:r>
    </w:p>
    <w:p w14:paraId="490921A4" w14:textId="77777777" w:rsidR="00230C23" w:rsidRPr="00230C23" w:rsidRDefault="00230C23" w:rsidP="00230C23">
      <w:pPr>
        <w:pStyle w:val="Prrafodelista"/>
        <w:autoSpaceDE w:val="0"/>
        <w:autoSpaceDN w:val="0"/>
        <w:adjustRightInd w:val="0"/>
        <w:ind w:left="1418"/>
        <w:contextualSpacing/>
      </w:pPr>
      <w:r w:rsidRPr="00230C23">
        <w:lastRenderedPageBreak/>
        <w:t>Técnicas de sustitución de equipos y elementos. Precauciones. Verificaciones de la compatibilidad de los elementos sustituidos</w:t>
      </w:r>
    </w:p>
    <w:p w14:paraId="7E5C6EE9" w14:textId="77777777" w:rsidR="00230C23" w:rsidRDefault="00230C23" w:rsidP="00230C23">
      <w:pPr>
        <w:pStyle w:val="Prrafodelista"/>
        <w:autoSpaceDE w:val="0"/>
        <w:autoSpaceDN w:val="0"/>
        <w:adjustRightInd w:val="0"/>
        <w:ind w:left="720"/>
        <w:contextualSpacing/>
      </w:pPr>
      <w:r w:rsidRPr="00230C23">
        <w:t xml:space="preserve">Reinstalación de software. </w:t>
      </w:r>
    </w:p>
    <w:p w14:paraId="3B17D4C9" w14:textId="77777777" w:rsidR="00230C23" w:rsidRDefault="00230C23" w:rsidP="00230C23">
      <w:pPr>
        <w:pStyle w:val="Prrafodelista"/>
        <w:autoSpaceDE w:val="0"/>
        <w:autoSpaceDN w:val="0"/>
        <w:adjustRightInd w:val="0"/>
        <w:ind w:left="720"/>
        <w:contextualSpacing/>
      </w:pPr>
      <w:r w:rsidRPr="00230C23">
        <w:t xml:space="preserve">Copias de seguridad. Planificación. Automatización. Restauración. </w:t>
      </w:r>
    </w:p>
    <w:p w14:paraId="1C4AEB7A" w14:textId="77777777" w:rsidR="00230C23" w:rsidRPr="00230C23" w:rsidRDefault="00230C23" w:rsidP="00230C23">
      <w:pPr>
        <w:pStyle w:val="Prrafodelista"/>
        <w:autoSpaceDE w:val="0"/>
        <w:autoSpaceDN w:val="0"/>
        <w:adjustRightInd w:val="0"/>
        <w:ind w:left="720"/>
        <w:contextualSpacing/>
      </w:pPr>
      <w:r w:rsidRPr="00230C23">
        <w:t>Documentación de averías. Históricos.</w:t>
      </w:r>
    </w:p>
    <w:p w14:paraId="0138739A" w14:textId="77777777" w:rsidR="00230C23" w:rsidRPr="0052697A" w:rsidRDefault="00230C23" w:rsidP="00230C23">
      <w:pPr>
        <w:pStyle w:val="Prrafodelista"/>
        <w:autoSpaceDE w:val="0"/>
        <w:autoSpaceDN w:val="0"/>
        <w:adjustRightInd w:val="0"/>
        <w:ind w:left="720"/>
        <w:contextualSpacing/>
        <w:rPr>
          <w:b/>
        </w:rPr>
      </w:pPr>
    </w:p>
    <w:p w14:paraId="6DB78AF9" w14:textId="77777777" w:rsidR="0052697A" w:rsidRDefault="0052697A" w:rsidP="0052697A">
      <w:pPr>
        <w:ind w:left="360"/>
        <w:jc w:val="both"/>
        <w:rPr>
          <w:rFonts w:ascii="CG Times" w:hAnsi="CG Times"/>
          <w:spacing w:val="-3"/>
        </w:rPr>
      </w:pPr>
    </w:p>
    <w:p w14:paraId="355B5CDB" w14:textId="77777777" w:rsidR="00B84F11" w:rsidRDefault="00B84F11" w:rsidP="0017373B">
      <w:pPr>
        <w:pStyle w:val="Ttulo2"/>
        <w:numPr>
          <w:ilvl w:val="1"/>
          <w:numId w:val="53"/>
        </w:numPr>
        <w:shd w:val="clear" w:color="auto" w:fill="D9D9D9"/>
        <w:jc w:val="both"/>
        <w:rPr>
          <w:rFonts w:cs="Arial"/>
          <w:b/>
          <w:szCs w:val="24"/>
        </w:rPr>
      </w:pPr>
      <w:bookmarkStart w:id="18" w:name="_Toc264903208"/>
      <w:bookmarkStart w:id="19" w:name="_Toc275513931"/>
      <w:bookmarkStart w:id="20" w:name="_Toc275709345"/>
      <w:bookmarkStart w:id="21" w:name="_Toc275709438"/>
      <w:bookmarkStart w:id="22" w:name="_Toc400982238"/>
      <w:bookmarkStart w:id="23" w:name="_Toc496983027"/>
      <w:bookmarkStart w:id="24" w:name="_Toc496983102"/>
      <w:bookmarkStart w:id="25" w:name="_Toc21807829"/>
      <w:r w:rsidRPr="00F719AD">
        <w:rPr>
          <w:rFonts w:cs="Arial"/>
          <w:b/>
          <w:szCs w:val="24"/>
        </w:rPr>
        <w:t xml:space="preserve">ORGANIZACIÓN DE LOS CONTENIDOS EN UNIDADES </w:t>
      </w:r>
      <w:r w:rsidR="00C10B50">
        <w:rPr>
          <w:rFonts w:cs="Arial"/>
          <w:b/>
          <w:szCs w:val="24"/>
        </w:rPr>
        <w:t>DE TRABAJO</w:t>
      </w:r>
      <w:r w:rsidRPr="00F719AD">
        <w:rPr>
          <w:rFonts w:cs="Arial"/>
          <w:b/>
          <w:szCs w:val="24"/>
        </w:rPr>
        <w:t>: SECUENCIACIÓN Y TEMPORALIZACIÓN.</w:t>
      </w:r>
      <w:bookmarkEnd w:id="18"/>
      <w:bookmarkEnd w:id="19"/>
      <w:bookmarkEnd w:id="20"/>
      <w:bookmarkEnd w:id="21"/>
      <w:bookmarkEnd w:id="22"/>
      <w:bookmarkEnd w:id="23"/>
      <w:bookmarkEnd w:id="24"/>
      <w:bookmarkEnd w:id="25"/>
    </w:p>
    <w:p w14:paraId="0D06203E" w14:textId="77777777" w:rsidR="00B84F11" w:rsidRPr="00B84F11" w:rsidRDefault="00B84F11" w:rsidP="00B84F11">
      <w:pPr>
        <w:spacing w:before="240"/>
        <w:ind w:firstLine="567"/>
        <w:jc w:val="both"/>
        <w:rPr>
          <w:noProof/>
        </w:rPr>
      </w:pPr>
      <w:r w:rsidRPr="00B84F11">
        <w:rPr>
          <w:noProof/>
        </w:rPr>
        <w:t>La organización de los contenidos en conceptos, procedimientos y actitudes tiene la finalidad de presentar de manera analítica los contenidos de diferente naturaleza, pero no constituyen eleme</w:t>
      </w:r>
      <w:r w:rsidR="00BC4DF1">
        <w:rPr>
          <w:noProof/>
        </w:rPr>
        <w:t>ntos que haya que tratarlos sep</w:t>
      </w:r>
      <w:r w:rsidR="00C10B50">
        <w:rPr>
          <w:noProof/>
        </w:rPr>
        <w:t>a</w:t>
      </w:r>
      <w:r w:rsidRPr="00B84F11">
        <w:rPr>
          <w:noProof/>
        </w:rPr>
        <w:t>radamente, sino que se deben de trabajar en el aula de modo conjunto.</w:t>
      </w:r>
    </w:p>
    <w:p w14:paraId="3F0FA677" w14:textId="77777777" w:rsidR="00B84F11" w:rsidRDefault="00B84F11" w:rsidP="00B84F11">
      <w:pPr>
        <w:jc w:val="both"/>
        <w:rPr>
          <w:spacing w:val="-3"/>
        </w:rPr>
      </w:pPr>
      <w:r w:rsidRPr="00B84F11">
        <w:rPr>
          <w:noProof/>
        </w:rPr>
        <w:t>Por otro lado la selección de la secuenciación busca la distancia óptima entre lo que el alumno/a ya conoce y lo que puede aprender</w:t>
      </w:r>
      <w:r w:rsidR="002E6119" w:rsidRPr="00B84F11">
        <w:rPr>
          <w:spacing w:val="-3"/>
        </w:rPr>
        <w:t xml:space="preserve">. </w:t>
      </w:r>
    </w:p>
    <w:p w14:paraId="5672090F" w14:textId="77777777" w:rsidR="00B84F11" w:rsidRDefault="00B84F11" w:rsidP="00B84F11">
      <w:pPr>
        <w:ind w:firstLine="567"/>
        <w:jc w:val="both"/>
        <w:rPr>
          <w:noProof/>
        </w:rPr>
      </w:pPr>
    </w:p>
    <w:p w14:paraId="6FD25884" w14:textId="77777777" w:rsidR="00B84F11" w:rsidRDefault="00601B3B" w:rsidP="00B84F11">
      <w:pPr>
        <w:spacing w:before="240"/>
        <w:ind w:firstLine="567"/>
        <w:jc w:val="both"/>
        <w:rPr>
          <w:noProof/>
        </w:rPr>
      </w:pPr>
      <w:r>
        <w:rPr>
          <w:noProof/>
        </w:rPr>
        <w:t>L</w:t>
      </w:r>
      <w:r w:rsidR="00B84F11" w:rsidRPr="00B84F11">
        <w:rPr>
          <w:noProof/>
        </w:rPr>
        <w:t>os contenidos a lo largo del curso queda como sigue:</w:t>
      </w:r>
    </w:p>
    <w:tbl>
      <w:tblPr>
        <w:tblpPr w:leftFromText="141" w:rightFromText="141" w:vertAnchor="text" w:horzAnchor="page" w:tblpX="1522"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276"/>
        <w:gridCol w:w="1843"/>
      </w:tblGrid>
      <w:tr w:rsidR="000E7723" w:rsidRPr="00BC6206" w14:paraId="5D2B9176" w14:textId="77777777" w:rsidTr="002B3C4B">
        <w:trPr>
          <w:trHeight w:val="435"/>
        </w:trPr>
        <w:tc>
          <w:tcPr>
            <w:tcW w:w="6487" w:type="dxa"/>
            <w:vAlign w:val="center"/>
          </w:tcPr>
          <w:p w14:paraId="739AB883" w14:textId="77777777" w:rsidR="000E7723" w:rsidRPr="00BC6206" w:rsidRDefault="000E7723" w:rsidP="00084877">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autoSpaceDE w:val="0"/>
              <w:autoSpaceDN w:val="0"/>
              <w:adjustRightInd w:val="0"/>
              <w:ind w:left="195"/>
              <w:jc w:val="center"/>
              <w:rPr>
                <w:caps/>
                <w:sz w:val="22"/>
                <w:szCs w:val="22"/>
                <w:lang w:val="es-ES_tradnl"/>
              </w:rPr>
            </w:pPr>
            <w:r w:rsidRPr="00BC6206">
              <w:rPr>
                <w:caps/>
                <w:sz w:val="22"/>
                <w:szCs w:val="22"/>
                <w:lang w:val="es-ES_tradnl"/>
              </w:rPr>
              <w:t xml:space="preserve">TÍTULO DE LA UNIDAD </w:t>
            </w:r>
            <w:r w:rsidR="00084877">
              <w:rPr>
                <w:caps/>
                <w:sz w:val="22"/>
                <w:szCs w:val="22"/>
                <w:lang w:val="es-ES_tradnl"/>
              </w:rPr>
              <w:t>de trabajo</w:t>
            </w:r>
          </w:p>
        </w:tc>
        <w:tc>
          <w:tcPr>
            <w:tcW w:w="1276" w:type="dxa"/>
            <w:vAlign w:val="center"/>
          </w:tcPr>
          <w:p w14:paraId="11A55D79" w14:textId="77777777" w:rsidR="000E7723" w:rsidRPr="00BC6206" w:rsidRDefault="000E7723" w:rsidP="002B3C4B">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autoSpaceDE w:val="0"/>
              <w:autoSpaceDN w:val="0"/>
              <w:adjustRightInd w:val="0"/>
              <w:ind w:left="195"/>
              <w:jc w:val="center"/>
              <w:rPr>
                <w:sz w:val="22"/>
                <w:szCs w:val="22"/>
              </w:rPr>
            </w:pPr>
            <w:r w:rsidRPr="000E7723">
              <w:rPr>
                <w:caps/>
                <w:sz w:val="22"/>
                <w:szCs w:val="22"/>
                <w:lang w:val="es-ES_tradnl"/>
              </w:rPr>
              <w:t>TIEMPO</w:t>
            </w:r>
          </w:p>
        </w:tc>
        <w:tc>
          <w:tcPr>
            <w:tcW w:w="1843" w:type="dxa"/>
            <w:vAlign w:val="center"/>
          </w:tcPr>
          <w:p w14:paraId="0FFFA362" w14:textId="77777777" w:rsidR="000E7723" w:rsidRPr="00BC6206" w:rsidRDefault="000E7723" w:rsidP="002B3C4B">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sidRPr="00BC6206">
              <w:rPr>
                <w:sz w:val="22"/>
                <w:szCs w:val="22"/>
              </w:rPr>
              <w:t>TRIMESTRE</w:t>
            </w:r>
          </w:p>
        </w:tc>
      </w:tr>
      <w:tr w:rsidR="00E73DE1" w:rsidRPr="00BC6206" w14:paraId="6E302568" w14:textId="77777777" w:rsidTr="002B3C4B">
        <w:trPr>
          <w:trHeight w:val="435"/>
        </w:trPr>
        <w:tc>
          <w:tcPr>
            <w:tcW w:w="6487" w:type="dxa"/>
            <w:vAlign w:val="center"/>
          </w:tcPr>
          <w:p w14:paraId="6B7831CF" w14:textId="26990C25" w:rsidR="00E73DE1" w:rsidRPr="00084877" w:rsidRDefault="000E59B9" w:rsidP="00E73DE1">
            <w:pPr>
              <w:widowControl w:val="0"/>
              <w:numPr>
                <w:ilvl w:val="0"/>
                <w:numId w:val="45"/>
              </w:num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autoSpaceDE w:val="0"/>
              <w:autoSpaceDN w:val="0"/>
              <w:adjustRightInd w:val="0"/>
              <w:rPr>
                <w:lang w:val="es-ES_tradnl"/>
              </w:rPr>
            </w:pPr>
            <w:r>
              <w:rPr>
                <w:lang w:val="es-ES_tradnl"/>
              </w:rPr>
              <w:t>Estudio y selección de equipos informáticos</w:t>
            </w:r>
          </w:p>
        </w:tc>
        <w:tc>
          <w:tcPr>
            <w:tcW w:w="1276" w:type="dxa"/>
          </w:tcPr>
          <w:p w14:paraId="7D1BB926" w14:textId="0814C9A5" w:rsidR="00E73DE1" w:rsidRPr="007F353D" w:rsidRDefault="000E59B9" w:rsidP="002B3C4B">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lang w:val="es-ES_tradnl"/>
              </w:rPr>
            </w:pPr>
            <w:r>
              <w:rPr>
                <w:sz w:val="22"/>
                <w:szCs w:val="22"/>
                <w:lang w:val="es-ES_tradnl"/>
              </w:rPr>
              <w:t>36</w:t>
            </w:r>
          </w:p>
        </w:tc>
        <w:tc>
          <w:tcPr>
            <w:tcW w:w="1843" w:type="dxa"/>
            <w:vAlign w:val="center"/>
          </w:tcPr>
          <w:p w14:paraId="2B9AD6D3" w14:textId="697708E6" w:rsidR="00E73DE1" w:rsidRPr="00BC6206" w:rsidRDefault="000E59B9" w:rsidP="002B3C4B">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PRIMER</w:t>
            </w:r>
          </w:p>
        </w:tc>
      </w:tr>
      <w:tr w:rsidR="00E73DE1" w:rsidRPr="00BC6206" w14:paraId="4FAA8137" w14:textId="77777777" w:rsidTr="002B3C4B">
        <w:trPr>
          <w:trHeight w:val="435"/>
        </w:trPr>
        <w:tc>
          <w:tcPr>
            <w:tcW w:w="6487" w:type="dxa"/>
            <w:vAlign w:val="center"/>
          </w:tcPr>
          <w:p w14:paraId="4817EEEE" w14:textId="51D8B279" w:rsidR="00E73DE1" w:rsidRPr="00084877" w:rsidRDefault="000E59B9" w:rsidP="00552314">
            <w:pPr>
              <w:widowControl w:val="0"/>
              <w:numPr>
                <w:ilvl w:val="0"/>
                <w:numId w:val="45"/>
              </w:num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pPr>
            <w:r>
              <w:t>Instalación de Hardware y software equipos informáticos.</w:t>
            </w:r>
          </w:p>
        </w:tc>
        <w:tc>
          <w:tcPr>
            <w:tcW w:w="1276" w:type="dxa"/>
          </w:tcPr>
          <w:p w14:paraId="59360CE2" w14:textId="309F81C1" w:rsidR="00E73DE1" w:rsidRPr="00BC6206" w:rsidRDefault="000E59B9" w:rsidP="00552314">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15</w:t>
            </w:r>
          </w:p>
        </w:tc>
        <w:tc>
          <w:tcPr>
            <w:tcW w:w="1843" w:type="dxa"/>
            <w:vAlign w:val="center"/>
          </w:tcPr>
          <w:p w14:paraId="09990D93" w14:textId="1F05A999" w:rsidR="00E73DE1" w:rsidRPr="00BC6206" w:rsidRDefault="000E59B9" w:rsidP="00552314">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SEGUNDO</w:t>
            </w:r>
          </w:p>
        </w:tc>
      </w:tr>
      <w:tr w:rsidR="00E73DE1" w:rsidRPr="00BC6206" w14:paraId="5F923012" w14:textId="77777777" w:rsidTr="002B3C4B">
        <w:trPr>
          <w:trHeight w:val="435"/>
        </w:trPr>
        <w:tc>
          <w:tcPr>
            <w:tcW w:w="6487" w:type="dxa"/>
            <w:vAlign w:val="center"/>
          </w:tcPr>
          <w:p w14:paraId="5B2BF964" w14:textId="77913C61" w:rsidR="00E73DE1" w:rsidRDefault="000E59B9" w:rsidP="00552314">
            <w:pPr>
              <w:widowControl w:val="0"/>
              <w:numPr>
                <w:ilvl w:val="0"/>
                <w:numId w:val="45"/>
              </w:num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autoSpaceDE w:val="0"/>
              <w:autoSpaceDN w:val="0"/>
              <w:adjustRightInd w:val="0"/>
            </w:pPr>
            <w:r>
              <w:t xml:space="preserve">Configuración y servicios específicos en sistemas </w:t>
            </w:r>
            <w:proofErr w:type="spellStart"/>
            <w:r>
              <w:t>informáticos.</w:t>
            </w:r>
            <w:r w:rsidR="00837A71">
              <w:t>Arduino</w:t>
            </w:r>
            <w:proofErr w:type="spellEnd"/>
            <w:r w:rsidR="00837A71">
              <w:t>, programas y montajes.</w:t>
            </w:r>
          </w:p>
        </w:tc>
        <w:tc>
          <w:tcPr>
            <w:tcW w:w="1276" w:type="dxa"/>
          </w:tcPr>
          <w:p w14:paraId="410B4613" w14:textId="5B9C563C" w:rsidR="00E73DE1" w:rsidRDefault="000E59B9" w:rsidP="00552314">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21</w:t>
            </w:r>
          </w:p>
        </w:tc>
        <w:tc>
          <w:tcPr>
            <w:tcW w:w="1843" w:type="dxa"/>
            <w:vAlign w:val="center"/>
          </w:tcPr>
          <w:p w14:paraId="688C0B16" w14:textId="08A67583" w:rsidR="00E73DE1" w:rsidRPr="00BC6206" w:rsidRDefault="000E59B9" w:rsidP="00552314">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SEGUNDO</w:t>
            </w:r>
          </w:p>
        </w:tc>
      </w:tr>
      <w:tr w:rsidR="00E73DE1" w:rsidRPr="00BC6206" w14:paraId="3465AE2A" w14:textId="77777777" w:rsidTr="002B3C4B">
        <w:trPr>
          <w:trHeight w:val="435"/>
        </w:trPr>
        <w:tc>
          <w:tcPr>
            <w:tcW w:w="6487" w:type="dxa"/>
            <w:vAlign w:val="center"/>
          </w:tcPr>
          <w:p w14:paraId="064AFDA8" w14:textId="77777777" w:rsidR="00E73DE1" w:rsidRPr="00084877" w:rsidRDefault="00C92F2A" w:rsidP="00EC520A">
            <w:pPr>
              <w:widowControl w:val="0"/>
              <w:numPr>
                <w:ilvl w:val="0"/>
                <w:numId w:val="45"/>
              </w:num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autoSpaceDE w:val="0"/>
              <w:autoSpaceDN w:val="0"/>
              <w:adjustRightInd w:val="0"/>
              <w:rPr>
                <w:caps/>
                <w:lang w:val="es-ES_tradnl"/>
              </w:rPr>
            </w:pPr>
            <w:r>
              <w:t xml:space="preserve">Redes de datos </w:t>
            </w:r>
            <w:r w:rsidR="00EC520A">
              <w:t>LAN</w:t>
            </w:r>
          </w:p>
        </w:tc>
        <w:tc>
          <w:tcPr>
            <w:tcW w:w="1276" w:type="dxa"/>
          </w:tcPr>
          <w:p w14:paraId="05F1C4B7" w14:textId="77777777" w:rsidR="00E73DE1" w:rsidRDefault="00C10B50" w:rsidP="00552314">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34</w:t>
            </w:r>
          </w:p>
        </w:tc>
        <w:tc>
          <w:tcPr>
            <w:tcW w:w="1843" w:type="dxa"/>
            <w:vAlign w:val="center"/>
          </w:tcPr>
          <w:p w14:paraId="27145A2D" w14:textId="77777777" w:rsidR="00E73DE1" w:rsidRDefault="00C10B50" w:rsidP="00552314">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PRIMERO</w:t>
            </w:r>
          </w:p>
          <w:p w14:paraId="52D444F1" w14:textId="77777777" w:rsidR="00C10B50" w:rsidRPr="00BC6206" w:rsidRDefault="00C10B50" w:rsidP="00552314">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SEGUNDO</w:t>
            </w:r>
          </w:p>
        </w:tc>
      </w:tr>
      <w:tr w:rsidR="00E73DE1" w:rsidRPr="00BC6206" w14:paraId="430997FE" w14:textId="77777777" w:rsidTr="002B3C4B">
        <w:trPr>
          <w:trHeight w:val="435"/>
        </w:trPr>
        <w:tc>
          <w:tcPr>
            <w:tcW w:w="6487" w:type="dxa"/>
            <w:vAlign w:val="center"/>
          </w:tcPr>
          <w:p w14:paraId="3BD74837" w14:textId="77777777" w:rsidR="00E73DE1" w:rsidRPr="00084877" w:rsidRDefault="00EC520A" w:rsidP="00552314">
            <w:pPr>
              <w:widowControl w:val="0"/>
              <w:numPr>
                <w:ilvl w:val="0"/>
                <w:numId w:val="45"/>
              </w:num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autoSpaceDE w:val="0"/>
              <w:autoSpaceDN w:val="0"/>
              <w:adjustRightInd w:val="0"/>
              <w:rPr>
                <w:caps/>
                <w:lang w:val="es-ES_tradnl"/>
              </w:rPr>
            </w:pPr>
            <w:r>
              <w:t>Redes de datos WAN</w:t>
            </w:r>
          </w:p>
        </w:tc>
        <w:tc>
          <w:tcPr>
            <w:tcW w:w="1276" w:type="dxa"/>
          </w:tcPr>
          <w:p w14:paraId="4CFA4058" w14:textId="77777777" w:rsidR="00E73DE1" w:rsidRPr="00BC6206" w:rsidRDefault="00C10B50" w:rsidP="002B3C4B">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12</w:t>
            </w:r>
          </w:p>
        </w:tc>
        <w:tc>
          <w:tcPr>
            <w:tcW w:w="1843" w:type="dxa"/>
            <w:vAlign w:val="center"/>
          </w:tcPr>
          <w:p w14:paraId="37834C0E" w14:textId="77777777" w:rsidR="00E73DE1" w:rsidRPr="00BC6206" w:rsidRDefault="00C10B50" w:rsidP="002B3C4B">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SEGUNDO</w:t>
            </w:r>
          </w:p>
        </w:tc>
      </w:tr>
      <w:tr w:rsidR="00E73DE1" w:rsidRPr="00BC6206" w14:paraId="61C924D5" w14:textId="77777777" w:rsidTr="002B3C4B">
        <w:trPr>
          <w:trHeight w:val="435"/>
        </w:trPr>
        <w:tc>
          <w:tcPr>
            <w:tcW w:w="6487" w:type="dxa"/>
            <w:vAlign w:val="center"/>
          </w:tcPr>
          <w:p w14:paraId="6218BC1F" w14:textId="2C694D45" w:rsidR="00E73DE1" w:rsidRPr="00084877" w:rsidRDefault="00EC520A" w:rsidP="00EC520A">
            <w:pPr>
              <w:widowControl w:val="0"/>
              <w:numPr>
                <w:ilvl w:val="0"/>
                <w:numId w:val="45"/>
              </w:num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autoSpaceDE w:val="0"/>
              <w:autoSpaceDN w:val="0"/>
              <w:adjustRightInd w:val="0"/>
              <w:rPr>
                <w:caps/>
                <w:lang w:val="es-ES_tradnl"/>
              </w:rPr>
            </w:pPr>
            <w:r>
              <w:rPr>
                <w:lang w:val="es-ES_tradnl"/>
              </w:rPr>
              <w:t>P</w:t>
            </w:r>
            <w:r w:rsidRPr="00EC520A">
              <w:rPr>
                <w:lang w:val="es-ES_tradnl"/>
              </w:rPr>
              <w:t>uesta en servicio de sistemas informáticos o redes de datos</w:t>
            </w:r>
            <w:r w:rsidR="00837A71">
              <w:rPr>
                <w:lang w:val="es-ES_tradnl"/>
              </w:rPr>
              <w:t xml:space="preserve">. </w:t>
            </w:r>
            <w:r w:rsidR="00837A71">
              <w:t xml:space="preserve"> </w:t>
            </w:r>
            <w:proofErr w:type="spellStart"/>
            <w:r w:rsidR="00837A71">
              <w:t>Arduino</w:t>
            </w:r>
            <w:proofErr w:type="spellEnd"/>
            <w:r w:rsidR="00837A71">
              <w:t>, programas y montajes.</w:t>
            </w:r>
          </w:p>
        </w:tc>
        <w:tc>
          <w:tcPr>
            <w:tcW w:w="1276" w:type="dxa"/>
          </w:tcPr>
          <w:p w14:paraId="69F5CAB9" w14:textId="72D64D05" w:rsidR="00E73DE1" w:rsidRPr="00BC6206" w:rsidRDefault="00AF3FAD" w:rsidP="002B3C4B">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24</w:t>
            </w:r>
          </w:p>
        </w:tc>
        <w:tc>
          <w:tcPr>
            <w:tcW w:w="1843" w:type="dxa"/>
            <w:vMerge w:val="restart"/>
            <w:vAlign w:val="center"/>
          </w:tcPr>
          <w:p w14:paraId="156F16C4" w14:textId="77777777" w:rsidR="00E73DE1" w:rsidRPr="00BC6206" w:rsidRDefault="00E73DE1" w:rsidP="002B3C4B">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TERCERO</w:t>
            </w:r>
          </w:p>
        </w:tc>
      </w:tr>
      <w:tr w:rsidR="00E73DE1" w:rsidRPr="00BC6206" w14:paraId="0EF8FCC2" w14:textId="77777777" w:rsidTr="002B3C4B">
        <w:trPr>
          <w:trHeight w:val="435"/>
        </w:trPr>
        <w:tc>
          <w:tcPr>
            <w:tcW w:w="6487" w:type="dxa"/>
            <w:vAlign w:val="center"/>
          </w:tcPr>
          <w:p w14:paraId="7C96F217" w14:textId="77777777" w:rsidR="00E73DE1" w:rsidRPr="00084877" w:rsidRDefault="00EC520A" w:rsidP="00552314">
            <w:pPr>
              <w:widowControl w:val="0"/>
              <w:numPr>
                <w:ilvl w:val="0"/>
                <w:numId w:val="45"/>
              </w:num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rPr>
                <w:bCs/>
                <w:iCs/>
              </w:rPr>
            </w:pPr>
            <w:r>
              <w:rPr>
                <w:bCs/>
                <w:iCs/>
              </w:rPr>
              <w:t>Mantenimiento de sistemas informáticos o redes de datos.</w:t>
            </w:r>
          </w:p>
        </w:tc>
        <w:tc>
          <w:tcPr>
            <w:tcW w:w="1276" w:type="dxa"/>
          </w:tcPr>
          <w:p w14:paraId="45D26014" w14:textId="3CF3FBA2" w:rsidR="00E73DE1" w:rsidRDefault="00AF3FAD" w:rsidP="002B3C4B">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r>
              <w:rPr>
                <w:sz w:val="22"/>
                <w:szCs w:val="22"/>
              </w:rPr>
              <w:t>16</w:t>
            </w:r>
          </w:p>
        </w:tc>
        <w:tc>
          <w:tcPr>
            <w:tcW w:w="1843" w:type="dxa"/>
            <w:vMerge/>
            <w:vAlign w:val="center"/>
          </w:tcPr>
          <w:p w14:paraId="32BCC5B2" w14:textId="77777777" w:rsidR="00E73DE1" w:rsidRPr="00BC6206" w:rsidRDefault="00E73DE1" w:rsidP="002B3C4B">
            <w:pPr>
              <w:tabs>
                <w:tab w:val="left" w:pos="-1440"/>
                <w:tab w:val="left" w:pos="-720"/>
                <w:tab w:val="left" w:pos="0"/>
                <w:tab w:val="left" w:pos="195"/>
                <w:tab w:val="left" w:pos="720"/>
                <w:tab w:val="left" w:pos="1440"/>
                <w:tab w:val="left" w:pos="2160"/>
                <w:tab w:val="left" w:pos="2880"/>
                <w:tab w:val="left" w:leader="dot" w:pos="6480"/>
                <w:tab w:val="left" w:leader="dot" w:pos="7200"/>
                <w:tab w:val="left" w:leader="dot" w:pos="7920"/>
              </w:tabs>
              <w:jc w:val="center"/>
              <w:rPr>
                <w:sz w:val="22"/>
                <w:szCs w:val="22"/>
              </w:rPr>
            </w:pPr>
          </w:p>
        </w:tc>
      </w:tr>
    </w:tbl>
    <w:p w14:paraId="01054FB5" w14:textId="77777777" w:rsidR="009A434A" w:rsidRDefault="009A434A" w:rsidP="000E7723">
      <w:pPr>
        <w:spacing w:before="240"/>
        <w:jc w:val="both"/>
        <w:rPr>
          <w:noProof/>
        </w:rPr>
      </w:pPr>
    </w:p>
    <w:p w14:paraId="43CF9331" w14:textId="77777777" w:rsidR="009A434A" w:rsidRDefault="009A434A" w:rsidP="00B84F11">
      <w:pPr>
        <w:spacing w:before="240"/>
        <w:ind w:firstLine="567"/>
        <w:jc w:val="both"/>
        <w:rPr>
          <w:noProof/>
        </w:rPr>
      </w:pPr>
    </w:p>
    <w:p w14:paraId="0D4EA0BD" w14:textId="77777777" w:rsidR="00B84F11" w:rsidRPr="00B84F11" w:rsidRDefault="00B84F11" w:rsidP="0017373B">
      <w:pPr>
        <w:pStyle w:val="Ttulo2"/>
        <w:numPr>
          <w:ilvl w:val="1"/>
          <w:numId w:val="53"/>
        </w:numPr>
        <w:shd w:val="clear" w:color="auto" w:fill="D9D9D9"/>
        <w:jc w:val="both"/>
        <w:rPr>
          <w:rFonts w:ascii="Times New Roman" w:hAnsi="Times New Roman"/>
          <w:b/>
          <w:szCs w:val="24"/>
        </w:rPr>
      </w:pPr>
      <w:bookmarkStart w:id="26" w:name="_Toc264307379"/>
      <w:bookmarkStart w:id="27" w:name="_Toc264443029"/>
      <w:bookmarkStart w:id="28" w:name="_Toc264479167"/>
      <w:bookmarkStart w:id="29" w:name="_Toc264712765"/>
      <w:bookmarkStart w:id="30" w:name="_Toc264714233"/>
      <w:bookmarkStart w:id="31" w:name="_Toc264903215"/>
      <w:bookmarkStart w:id="32" w:name="_Toc275513935"/>
      <w:bookmarkStart w:id="33" w:name="_Toc275709349"/>
      <w:bookmarkStart w:id="34" w:name="_Toc275709442"/>
      <w:bookmarkStart w:id="35" w:name="_Toc400982239"/>
      <w:bookmarkStart w:id="36" w:name="_Toc496983028"/>
      <w:bookmarkStart w:id="37" w:name="_Toc496983103"/>
      <w:bookmarkStart w:id="38" w:name="_Toc21807830"/>
      <w:r w:rsidRPr="00B84F11">
        <w:rPr>
          <w:rFonts w:ascii="Times New Roman" w:hAnsi="Times New Roman"/>
          <w:b/>
          <w:szCs w:val="24"/>
        </w:rPr>
        <w:t>CONTENIDOS ACTITUDINALES</w:t>
      </w:r>
      <w:bookmarkEnd w:id="26"/>
      <w:bookmarkEnd w:id="27"/>
      <w:bookmarkEnd w:id="28"/>
      <w:bookmarkEnd w:id="29"/>
      <w:bookmarkEnd w:id="30"/>
      <w:bookmarkEnd w:id="31"/>
      <w:bookmarkEnd w:id="32"/>
      <w:bookmarkEnd w:id="33"/>
      <w:bookmarkEnd w:id="34"/>
      <w:bookmarkEnd w:id="35"/>
      <w:bookmarkEnd w:id="36"/>
      <w:bookmarkEnd w:id="37"/>
      <w:bookmarkEnd w:id="38"/>
      <w:r w:rsidRPr="00B84F11">
        <w:rPr>
          <w:rFonts w:ascii="Times New Roman" w:hAnsi="Times New Roman"/>
          <w:b/>
          <w:szCs w:val="24"/>
        </w:rPr>
        <w:t xml:space="preserve"> </w:t>
      </w:r>
    </w:p>
    <w:p w14:paraId="1C791AC0" w14:textId="77777777" w:rsidR="009A434A" w:rsidRPr="00B84F11" w:rsidRDefault="00B84F11" w:rsidP="009A434A">
      <w:pPr>
        <w:spacing w:before="240" w:after="240"/>
        <w:ind w:firstLine="284"/>
      </w:pPr>
      <w:r w:rsidRPr="00B84F11">
        <w:t>Entre los contenidos Actitudinales que se proponen para el conjunto de unidades didácticas de la presente programación, cabe destacar los siguientes:</w:t>
      </w:r>
    </w:p>
    <w:p w14:paraId="6D03F20B" w14:textId="77777777" w:rsidR="00B84F11" w:rsidRPr="00B84F11" w:rsidRDefault="00B84F11" w:rsidP="0071466E">
      <w:pPr>
        <w:pStyle w:val="sangrado2"/>
        <w:numPr>
          <w:ilvl w:val="0"/>
          <w:numId w:val="44"/>
        </w:numPr>
        <w:ind w:left="284" w:right="-33"/>
      </w:pPr>
      <w:r w:rsidRPr="00B84F11">
        <w:t>Valoración de la importancia del trabajo en grupo.</w:t>
      </w:r>
    </w:p>
    <w:p w14:paraId="4B6975F9" w14:textId="77777777" w:rsidR="00B84F11" w:rsidRPr="00B84F11" w:rsidRDefault="00B84F11" w:rsidP="0071466E">
      <w:pPr>
        <w:pStyle w:val="sangrado2"/>
        <w:numPr>
          <w:ilvl w:val="0"/>
          <w:numId w:val="44"/>
        </w:numPr>
        <w:ind w:left="284" w:right="-33"/>
      </w:pPr>
      <w:r w:rsidRPr="00B84F11">
        <w:t>Desarrollo de la comunicación entre los componentes del grupo de trabajo.</w:t>
      </w:r>
    </w:p>
    <w:p w14:paraId="27DFB38A" w14:textId="77777777" w:rsidR="00B84F11" w:rsidRPr="00B84F11" w:rsidRDefault="00B84F11" w:rsidP="0071466E">
      <w:pPr>
        <w:pStyle w:val="sangrado2"/>
        <w:numPr>
          <w:ilvl w:val="0"/>
          <w:numId w:val="44"/>
        </w:numPr>
        <w:ind w:left="284" w:right="-33"/>
      </w:pPr>
      <w:r w:rsidRPr="00B84F11">
        <w:t>Respeto al trabajo, ideas y opiniones de los demás.</w:t>
      </w:r>
    </w:p>
    <w:p w14:paraId="4BF7860E" w14:textId="77777777" w:rsidR="00B84F11" w:rsidRPr="00B84F11" w:rsidRDefault="00B84F11" w:rsidP="0071466E">
      <w:pPr>
        <w:pStyle w:val="sangrado2"/>
        <w:numPr>
          <w:ilvl w:val="0"/>
          <w:numId w:val="44"/>
        </w:numPr>
        <w:ind w:left="284" w:right="-33"/>
      </w:pPr>
      <w:r w:rsidRPr="00B84F11">
        <w:t xml:space="preserve">Asunción de responsabilidades en la tarea personal y en el trabajo en grupo. </w:t>
      </w:r>
    </w:p>
    <w:p w14:paraId="71DEA784" w14:textId="77777777" w:rsidR="00B84F11" w:rsidRPr="00B84F11" w:rsidRDefault="00B84F11" w:rsidP="0071466E">
      <w:pPr>
        <w:pStyle w:val="sangrado2"/>
        <w:numPr>
          <w:ilvl w:val="0"/>
          <w:numId w:val="44"/>
        </w:numPr>
        <w:ind w:left="284" w:right="-33"/>
      </w:pPr>
      <w:r w:rsidRPr="00B84F11">
        <w:t>Trabajo autónomo e iniciativa personal en el ámbito de la competencia general del Título.</w:t>
      </w:r>
    </w:p>
    <w:p w14:paraId="05CD6A65" w14:textId="77777777" w:rsidR="00B84F11" w:rsidRPr="00B84F11" w:rsidRDefault="00B84F11" w:rsidP="0071466E">
      <w:pPr>
        <w:pStyle w:val="sangrado2"/>
        <w:numPr>
          <w:ilvl w:val="0"/>
          <w:numId w:val="44"/>
        </w:numPr>
        <w:ind w:left="284" w:right="-33"/>
      </w:pPr>
      <w:r w:rsidRPr="00B84F11">
        <w:t>Tenacidad y perseverancia en la búsqueda de soluciones a los ejercicios propuestos.</w:t>
      </w:r>
    </w:p>
    <w:p w14:paraId="3477467C" w14:textId="77777777" w:rsidR="00B84F11" w:rsidRPr="00B84F11" w:rsidRDefault="00B84F11" w:rsidP="0071466E">
      <w:pPr>
        <w:pStyle w:val="sangrado2"/>
        <w:numPr>
          <w:ilvl w:val="0"/>
          <w:numId w:val="44"/>
        </w:numPr>
        <w:ind w:left="284" w:right="-33"/>
      </w:pPr>
      <w:r w:rsidRPr="00B84F11">
        <w:t>Disposición favorable a la revisión y posible mejora de los resultados: afán de superación</w:t>
      </w:r>
    </w:p>
    <w:p w14:paraId="5ED7D9D0" w14:textId="77777777" w:rsidR="00B84F11" w:rsidRPr="00B84F11" w:rsidRDefault="00B84F11" w:rsidP="0071466E">
      <w:pPr>
        <w:pStyle w:val="sangrado2"/>
        <w:numPr>
          <w:ilvl w:val="0"/>
          <w:numId w:val="44"/>
        </w:numPr>
        <w:ind w:left="284" w:right="-33"/>
      </w:pPr>
      <w:r w:rsidRPr="00B84F11">
        <w:t>Confianza y seguridad en las propias habilidades y capacidades.</w:t>
      </w:r>
    </w:p>
    <w:p w14:paraId="19CBE771" w14:textId="77777777" w:rsidR="00B84F11" w:rsidRPr="00B84F11" w:rsidRDefault="00B84F11" w:rsidP="0071466E">
      <w:pPr>
        <w:pStyle w:val="sangrado2"/>
        <w:numPr>
          <w:ilvl w:val="0"/>
          <w:numId w:val="44"/>
        </w:numPr>
        <w:ind w:left="284" w:right="-33"/>
      </w:pPr>
      <w:r w:rsidRPr="00B84F11">
        <w:t>Reconocer y valorar las Técnicas de Presentación para realizar los ejercicios de forma clara y amena.</w:t>
      </w:r>
    </w:p>
    <w:p w14:paraId="3E7A9C96" w14:textId="77777777" w:rsidR="00B84F11" w:rsidRPr="00B84F11" w:rsidRDefault="00B84F11" w:rsidP="0071466E">
      <w:pPr>
        <w:pStyle w:val="sangrado2"/>
        <w:numPr>
          <w:ilvl w:val="0"/>
          <w:numId w:val="44"/>
        </w:numPr>
        <w:ind w:left="284" w:right="-33"/>
      </w:pPr>
      <w:r w:rsidRPr="00B84F11">
        <w:t>Verificación y contraste de la información obtenida a través de los medios proporcionados por las tecnologías de la información y la comunicación.</w:t>
      </w:r>
    </w:p>
    <w:p w14:paraId="00D60BB9" w14:textId="77777777" w:rsidR="00B84F11" w:rsidRPr="00B84F11" w:rsidRDefault="00B84F11" w:rsidP="0071466E">
      <w:pPr>
        <w:pStyle w:val="sangrado2"/>
        <w:numPr>
          <w:ilvl w:val="0"/>
          <w:numId w:val="44"/>
        </w:numPr>
        <w:ind w:left="284" w:right="-33"/>
      </w:pPr>
      <w:r w:rsidRPr="00B84F11">
        <w:t>Interés por los avances tecnológicos que tengan algo que aportar en beneficio de la labor que desarrolla.</w:t>
      </w:r>
    </w:p>
    <w:p w14:paraId="2E8C7AE5" w14:textId="77777777" w:rsidR="00B84F11" w:rsidRPr="00B84F11" w:rsidRDefault="00B84F11" w:rsidP="0071466E">
      <w:pPr>
        <w:pStyle w:val="sangrado2"/>
        <w:numPr>
          <w:ilvl w:val="0"/>
          <w:numId w:val="44"/>
        </w:numPr>
        <w:ind w:left="284" w:right="-33"/>
      </w:pPr>
      <w:r w:rsidRPr="00B84F11">
        <w:t>Interés por la evolución en el mercado de las aplicaciones que utiliza o semejantes.</w:t>
      </w:r>
    </w:p>
    <w:p w14:paraId="5E536FFE" w14:textId="77777777" w:rsidR="00B84F11" w:rsidRPr="00B84F11" w:rsidRDefault="00B84F11" w:rsidP="0071466E">
      <w:pPr>
        <w:pStyle w:val="sangrado2"/>
        <w:numPr>
          <w:ilvl w:val="0"/>
          <w:numId w:val="44"/>
        </w:numPr>
        <w:ind w:left="284" w:right="-33"/>
      </w:pPr>
      <w:r w:rsidRPr="00B84F11">
        <w:lastRenderedPageBreak/>
        <w:t>Cumplimiento de las normas básicas de ergonomía en el puesto de trabajo.</w:t>
      </w:r>
    </w:p>
    <w:p w14:paraId="41FC4F95" w14:textId="77777777" w:rsidR="00B84F11" w:rsidRPr="00B84F11" w:rsidRDefault="00B84F11" w:rsidP="0071466E">
      <w:pPr>
        <w:pStyle w:val="sangrado2"/>
        <w:numPr>
          <w:ilvl w:val="0"/>
          <w:numId w:val="44"/>
        </w:numPr>
        <w:ind w:left="284" w:right="-33"/>
      </w:pPr>
      <w:r w:rsidRPr="00B84F11">
        <w:t>Observación de las normas de uso de los recursos disponibles en el puesto de trabajo.</w:t>
      </w:r>
    </w:p>
    <w:p w14:paraId="0785E34B" w14:textId="77777777" w:rsidR="00B84F11" w:rsidRPr="00B84F11" w:rsidRDefault="00B84F11" w:rsidP="00B84F11">
      <w:pPr>
        <w:widowControl w:val="0"/>
        <w:autoSpaceDE w:val="0"/>
        <w:autoSpaceDN w:val="0"/>
        <w:adjustRightInd w:val="0"/>
        <w:jc w:val="both"/>
        <w:rPr>
          <w:spacing w:val="-3"/>
          <w:lang w:val="es-ES_tradnl"/>
        </w:rPr>
      </w:pPr>
    </w:p>
    <w:p w14:paraId="366D77C2" w14:textId="77777777" w:rsidR="00B84F11" w:rsidRPr="009A434A" w:rsidRDefault="00B84F11" w:rsidP="009A434A">
      <w:pPr>
        <w:widowControl w:val="0"/>
        <w:autoSpaceDE w:val="0"/>
        <w:autoSpaceDN w:val="0"/>
        <w:adjustRightInd w:val="0"/>
        <w:ind w:firstLine="284"/>
        <w:jc w:val="both"/>
        <w:rPr>
          <w:spacing w:val="-3"/>
        </w:rPr>
      </w:pPr>
      <w:r w:rsidRPr="00B84F11">
        <w:rPr>
          <w:spacing w:val="-3"/>
        </w:rPr>
        <w:t xml:space="preserve">Asimismo, en cada unidad </w:t>
      </w:r>
      <w:r w:rsidR="00C10B50">
        <w:rPr>
          <w:spacing w:val="-3"/>
        </w:rPr>
        <w:t>de trabajo</w:t>
      </w:r>
      <w:r w:rsidRPr="00B84F11">
        <w:rPr>
          <w:spacing w:val="-3"/>
        </w:rPr>
        <w:t xml:space="preserve"> se asignan los contenidos Actitudinales que se trabajan específicamente para conseguir los objetivos didácticos de la unidad.</w:t>
      </w:r>
    </w:p>
    <w:p w14:paraId="20981A35" w14:textId="77777777" w:rsidR="003213BB" w:rsidRPr="00B84F11" w:rsidRDefault="003213BB" w:rsidP="005C6506">
      <w:pPr>
        <w:keepNext/>
        <w:keepLines/>
        <w:jc w:val="both"/>
        <w:rPr>
          <w:spacing w:val="-3"/>
          <w:lang w:val="es-ES_tradnl"/>
        </w:rPr>
      </w:pPr>
    </w:p>
    <w:p w14:paraId="063216BC" w14:textId="77777777" w:rsidR="00EC1309" w:rsidRPr="00101F19" w:rsidRDefault="00EC1309" w:rsidP="00B46B9F">
      <w:pPr>
        <w:jc w:val="both"/>
        <w:rPr>
          <w:spacing w:val="-3"/>
        </w:rPr>
      </w:pPr>
    </w:p>
    <w:p w14:paraId="4A9ED59B" w14:textId="77777777" w:rsidR="00C174A5" w:rsidRPr="00A7783E" w:rsidRDefault="0059078A" w:rsidP="0017373B">
      <w:pPr>
        <w:pStyle w:val="Ttulo1"/>
        <w:numPr>
          <w:ilvl w:val="0"/>
          <w:numId w:val="53"/>
        </w:numPr>
        <w:rPr>
          <w:b/>
        </w:rPr>
      </w:pPr>
      <w:bookmarkStart w:id="39" w:name="_Toc21807831"/>
      <w:r w:rsidRPr="00A7783E">
        <w:rPr>
          <w:b/>
        </w:rPr>
        <w:t>BIBLIOGRAFÍA</w:t>
      </w:r>
      <w:bookmarkEnd w:id="39"/>
    </w:p>
    <w:p w14:paraId="4A7574B3" w14:textId="77777777" w:rsidR="00407739" w:rsidRDefault="00407739" w:rsidP="00407739">
      <w:pPr>
        <w:jc w:val="both"/>
        <w:rPr>
          <w:b/>
        </w:rPr>
      </w:pPr>
    </w:p>
    <w:p w14:paraId="170AC541" w14:textId="77777777" w:rsidR="00407739" w:rsidRDefault="00407739" w:rsidP="00407739">
      <w:pPr>
        <w:jc w:val="both"/>
        <w:rPr>
          <w:b/>
        </w:rPr>
      </w:pPr>
      <w:r>
        <w:rPr>
          <w:b/>
        </w:rPr>
        <w:t>Libro de texto:</w:t>
      </w:r>
    </w:p>
    <w:p w14:paraId="133E1A5E" w14:textId="77777777" w:rsidR="00B34BDB" w:rsidRDefault="00DD6604" w:rsidP="002A3D7C">
      <w:pPr>
        <w:jc w:val="both"/>
      </w:pPr>
      <w:r w:rsidRPr="00DD6604">
        <w:t>No hay libro de texto. El profesor entregará los apuntes a los alumnos.</w:t>
      </w:r>
    </w:p>
    <w:p w14:paraId="50865420" w14:textId="77777777" w:rsidR="00B34BDB" w:rsidRDefault="00B34BDB"/>
    <w:p w14:paraId="4C563082" w14:textId="77777777" w:rsidR="004B445D" w:rsidRDefault="004B445D" w:rsidP="00191DE4">
      <w:pPr>
        <w:pStyle w:val="Textoindependiente"/>
        <w:spacing w:after="0"/>
        <w:jc w:val="both"/>
      </w:pPr>
      <w:r>
        <w:t>Además, en la Web existen muchas direcciones donde encontrar información. Se irán facilitando conforme avance el curso.</w:t>
      </w:r>
    </w:p>
    <w:p w14:paraId="218FBFBF" w14:textId="77777777" w:rsidR="0032101D" w:rsidRDefault="0032101D" w:rsidP="005C6506"/>
    <w:p w14:paraId="22BBD808" w14:textId="77777777" w:rsidR="000A5164" w:rsidRDefault="000A5164" w:rsidP="005C6506"/>
    <w:p w14:paraId="1B5B75FD" w14:textId="77777777" w:rsidR="00407739" w:rsidRPr="00A7783E" w:rsidRDefault="0059078A" w:rsidP="0017373B">
      <w:pPr>
        <w:pStyle w:val="Ttulo1"/>
        <w:numPr>
          <w:ilvl w:val="0"/>
          <w:numId w:val="53"/>
        </w:numPr>
        <w:rPr>
          <w:b/>
        </w:rPr>
      </w:pPr>
      <w:bookmarkStart w:id="40" w:name="_Toc21807832"/>
      <w:r w:rsidRPr="00A7783E">
        <w:rPr>
          <w:b/>
        </w:rPr>
        <w:t>ORIENTACIONES PEDAGÓGICAS</w:t>
      </w:r>
      <w:bookmarkEnd w:id="40"/>
    </w:p>
    <w:p w14:paraId="1ECA1E8A" w14:textId="77777777" w:rsidR="00407739" w:rsidRDefault="00407739" w:rsidP="00407739">
      <w:pPr>
        <w:jc w:val="both"/>
        <w:rPr>
          <w:spacing w:val="-3"/>
        </w:rPr>
      </w:pPr>
    </w:p>
    <w:p w14:paraId="4B024D61" w14:textId="77777777" w:rsidR="003F0A11" w:rsidRPr="003F0A11" w:rsidRDefault="003F0A11" w:rsidP="003F0A11">
      <w:pPr>
        <w:tabs>
          <w:tab w:val="num" w:pos="567"/>
        </w:tabs>
        <w:jc w:val="both"/>
        <w:rPr>
          <w:noProof/>
        </w:rPr>
      </w:pPr>
      <w:r w:rsidRPr="003F0A11">
        <w:rPr>
          <w:noProof/>
        </w:rPr>
        <w:t>En la presente programación  pretendemos que los alumnos/as al trabajar el módulo a través de los contenidos propuestos y con las actividades que se le ofrecerán consigan aprender por sí mismos, trabajen en equipo y posean una visión global y coordinada de los procesos en los que van a intervenir.</w:t>
      </w:r>
      <w:r w:rsidRPr="003F0A11">
        <w:rPr>
          <w:noProof/>
        </w:rPr>
        <w:tab/>
      </w:r>
    </w:p>
    <w:p w14:paraId="325F5363" w14:textId="77777777" w:rsidR="003F0A11" w:rsidRPr="003F0A11" w:rsidRDefault="003F0A11" w:rsidP="003F0A11">
      <w:pPr>
        <w:tabs>
          <w:tab w:val="num" w:pos="567"/>
        </w:tabs>
        <w:jc w:val="both"/>
        <w:rPr>
          <w:noProof/>
        </w:rPr>
      </w:pPr>
      <w:r w:rsidRPr="003F0A11">
        <w:rPr>
          <w:noProof/>
        </w:rPr>
        <w:tab/>
        <w:t xml:space="preserve">La metodología didáctica hace referencia al conjunto de decisiones que se toman para orientar el desarrollo en el aula de los procesos de enseñanza y aprendizaje. Estas decisiones se adoptan con la finalidad de contribuir al logro de los resultados de aprendizaje de este módulo profesional, pero dado que estos resultados están referidos a los diferentes contenidos de la enseñanza, las opciones metodológicas estarán orientadas al aprendizaje significativo de los diferentes contenidos considerados (conceptuales, procedimentales y actitudinales). </w:t>
      </w:r>
    </w:p>
    <w:p w14:paraId="0E0ECBF1" w14:textId="77777777" w:rsidR="003F0A11" w:rsidRPr="003F0A11" w:rsidRDefault="003F0A11" w:rsidP="003F0A11">
      <w:pPr>
        <w:tabs>
          <w:tab w:val="num" w:pos="567"/>
        </w:tabs>
        <w:jc w:val="both"/>
        <w:rPr>
          <w:noProof/>
        </w:rPr>
      </w:pPr>
      <w:r w:rsidRPr="003F0A11">
        <w:rPr>
          <w:noProof/>
        </w:rPr>
        <w:tab/>
        <w:t>La metodología didáctica propia de los Ciclos Formativos ha de estar orientada en todo momento al objetivo fundamental en esta etapa, que es proporcionar al alumnado la cualificación profesional necesaria para integrarse al mundo laboral.</w:t>
      </w:r>
    </w:p>
    <w:p w14:paraId="68B2A142" w14:textId="77777777" w:rsidR="003F0A11" w:rsidRDefault="003F0A11" w:rsidP="003F0A11">
      <w:pPr>
        <w:tabs>
          <w:tab w:val="num" w:pos="567"/>
        </w:tabs>
        <w:jc w:val="both"/>
        <w:rPr>
          <w:noProof/>
        </w:rPr>
      </w:pPr>
      <w:r w:rsidRPr="003F0A11">
        <w:rPr>
          <w:noProof/>
        </w:rPr>
        <w:tab/>
        <w:t>Las actividades y estrategias didácticas constituyen la base metodológica en cualquier acción formativa. Utilizar como punto de partida los conocimientos previamente adquiridos es la base de la metodología constructivista que utilizaremos en la impartición del módulo. También hacemos referencia a los aspectos organizativos y los recursos utilizados. Todo ello queda planificado a continuación:</w:t>
      </w:r>
    </w:p>
    <w:p w14:paraId="27E15079" w14:textId="77777777" w:rsidR="003F0A11" w:rsidRPr="003F0A11" w:rsidRDefault="003F0A11" w:rsidP="003F0A11">
      <w:pPr>
        <w:tabs>
          <w:tab w:val="num" w:pos="567"/>
        </w:tabs>
        <w:jc w:val="both"/>
        <w:rPr>
          <w:noProof/>
        </w:rPr>
      </w:pPr>
    </w:p>
    <w:p w14:paraId="09D8F03A" w14:textId="77777777" w:rsidR="003F0A11" w:rsidRPr="003F0A11" w:rsidRDefault="003F0A11" w:rsidP="0017373B">
      <w:pPr>
        <w:pStyle w:val="Ttulo2"/>
        <w:numPr>
          <w:ilvl w:val="1"/>
          <w:numId w:val="53"/>
        </w:numPr>
        <w:shd w:val="clear" w:color="auto" w:fill="D9D9D9"/>
        <w:jc w:val="both"/>
        <w:rPr>
          <w:rFonts w:ascii="Times New Roman" w:hAnsi="Times New Roman"/>
          <w:b/>
          <w:szCs w:val="24"/>
        </w:rPr>
      </w:pPr>
      <w:bookmarkStart w:id="41" w:name="_Toc264443037"/>
      <w:bookmarkStart w:id="42" w:name="_Toc264479175"/>
      <w:bookmarkStart w:id="43" w:name="_Toc264712773"/>
      <w:bookmarkStart w:id="44" w:name="_Toc264714241"/>
      <w:bookmarkStart w:id="45" w:name="_Toc264903223"/>
      <w:bookmarkStart w:id="46" w:name="_Toc275513938"/>
      <w:bookmarkStart w:id="47" w:name="_Toc275709449"/>
      <w:bookmarkStart w:id="48" w:name="_Toc400977623"/>
      <w:bookmarkStart w:id="49" w:name="_Toc400982242"/>
      <w:bookmarkStart w:id="50" w:name="_Toc496983031"/>
      <w:bookmarkStart w:id="51" w:name="_Toc496983106"/>
      <w:bookmarkStart w:id="52" w:name="_Toc21807833"/>
      <w:r w:rsidRPr="003F0A11">
        <w:rPr>
          <w:rFonts w:ascii="Times New Roman" w:hAnsi="Times New Roman"/>
          <w:b/>
          <w:szCs w:val="24"/>
        </w:rPr>
        <w:t>ESTRATEGIAS DIDÁCTICAS</w:t>
      </w:r>
      <w:bookmarkEnd w:id="41"/>
      <w:bookmarkEnd w:id="42"/>
      <w:bookmarkEnd w:id="43"/>
      <w:bookmarkEnd w:id="44"/>
      <w:bookmarkEnd w:id="45"/>
      <w:bookmarkEnd w:id="46"/>
      <w:bookmarkEnd w:id="47"/>
      <w:bookmarkEnd w:id="48"/>
      <w:bookmarkEnd w:id="49"/>
      <w:bookmarkEnd w:id="50"/>
      <w:bookmarkEnd w:id="51"/>
      <w:bookmarkEnd w:id="52"/>
    </w:p>
    <w:p w14:paraId="6284925F" w14:textId="77777777" w:rsidR="003F0A11" w:rsidRPr="003F0A11" w:rsidRDefault="003F0A11" w:rsidP="003F0A11">
      <w:pPr>
        <w:tabs>
          <w:tab w:val="num" w:pos="567"/>
        </w:tabs>
        <w:ind w:left="697"/>
        <w:jc w:val="both"/>
        <w:rPr>
          <w:b/>
          <w:noProof/>
        </w:rPr>
      </w:pPr>
    </w:p>
    <w:p w14:paraId="12F03449" w14:textId="77777777" w:rsidR="003F0A11" w:rsidRPr="003F0A11" w:rsidRDefault="003F0A11" w:rsidP="003F0A11">
      <w:pPr>
        <w:tabs>
          <w:tab w:val="num" w:pos="567"/>
        </w:tabs>
        <w:jc w:val="both"/>
        <w:rPr>
          <w:noProof/>
        </w:rPr>
      </w:pPr>
      <w:r w:rsidRPr="003F0A11">
        <w:rPr>
          <w:b/>
          <w:noProof/>
        </w:rPr>
        <w:tab/>
      </w:r>
      <w:r w:rsidRPr="003F0A11">
        <w:rPr>
          <w:noProof/>
        </w:rPr>
        <w:t xml:space="preserve"> Hacen referencia al tipo de actividades que se desarrollan en el aula y al modo de organizarlas o secuenciarlas.</w:t>
      </w:r>
    </w:p>
    <w:p w14:paraId="24128BF8" w14:textId="77777777" w:rsidR="003F0A11" w:rsidRPr="003F0A11" w:rsidRDefault="003F0A11" w:rsidP="003F0A11">
      <w:pPr>
        <w:tabs>
          <w:tab w:val="num" w:pos="567"/>
        </w:tabs>
        <w:jc w:val="both"/>
        <w:rPr>
          <w:noProof/>
        </w:rPr>
      </w:pPr>
      <w:r w:rsidRPr="003F0A11">
        <w:rPr>
          <w:noProof/>
        </w:rPr>
        <w:tab/>
        <w:t>La adopción de estrategias didácticas está condicionada por diferentes factores, muchos de ellos contextuales y determinados por las características de la familia y del módulo, de los alumnos/as, de los recursos didácticos disponibles y de la propia experiencia y formación del profesorado. Todo lo anterior, junto con el deseo de facilitar el aprendizaje del alumnado, nos llevan a plantear distintas estrategias metodológicas:</w:t>
      </w:r>
    </w:p>
    <w:p w14:paraId="76906C74" w14:textId="77777777" w:rsidR="003F0A11" w:rsidRPr="003F0A11" w:rsidRDefault="003F0A11" w:rsidP="0071466E">
      <w:pPr>
        <w:numPr>
          <w:ilvl w:val="0"/>
          <w:numId w:val="23"/>
        </w:numPr>
        <w:ind w:left="360"/>
        <w:jc w:val="both"/>
        <w:rPr>
          <w:noProof/>
        </w:rPr>
      </w:pPr>
      <w:r w:rsidRPr="003F0A11">
        <w:rPr>
          <w:noProof/>
        </w:rPr>
        <w:t xml:space="preserve">La estrategia </w:t>
      </w:r>
      <w:r w:rsidRPr="003F0A11">
        <w:rPr>
          <w:b/>
          <w:i/>
          <w:noProof/>
        </w:rPr>
        <w:t>expositiva</w:t>
      </w:r>
      <w:r w:rsidRPr="003F0A11">
        <w:rPr>
          <w:noProof/>
        </w:rPr>
        <w:t xml:space="preserve"> consistirá en presentar al alumnado un conocimiento ya </w:t>
      </w:r>
    </w:p>
    <w:p w14:paraId="1D9D834C" w14:textId="77777777" w:rsidR="003F0A11" w:rsidRPr="003F0A11" w:rsidRDefault="003F0A11" w:rsidP="003F0A11">
      <w:pPr>
        <w:jc w:val="both"/>
        <w:rPr>
          <w:noProof/>
        </w:rPr>
      </w:pPr>
      <w:r w:rsidRPr="003F0A11">
        <w:rPr>
          <w:noProof/>
        </w:rPr>
        <w:t xml:space="preserve">elaborado que debe comprender y asimilar. Resultará adecuada esta estrategia para enseñar al alumnado los conceptos más abstractos y teóricos que difícilmente podrá alcanzar sin este apoyo. Para que el aprendizaje sea verdaderamente significativo, los contenidos y los materiales de apoyo deben estar organizados de forma lógica y comprensible para que resulten realmente significativos. Este aprendizaje significativo requiere conectar las ideas previas de los alumnos/as con la nueva información. </w:t>
      </w:r>
    </w:p>
    <w:p w14:paraId="3EC2B67A" w14:textId="77777777" w:rsidR="003F0A11" w:rsidRPr="003F0A11" w:rsidRDefault="003F0A11" w:rsidP="0071466E">
      <w:pPr>
        <w:numPr>
          <w:ilvl w:val="0"/>
          <w:numId w:val="23"/>
        </w:numPr>
        <w:tabs>
          <w:tab w:val="num" w:pos="207"/>
        </w:tabs>
        <w:ind w:left="360"/>
        <w:jc w:val="both"/>
        <w:rPr>
          <w:noProof/>
        </w:rPr>
      </w:pPr>
      <w:r w:rsidRPr="003F0A11">
        <w:rPr>
          <w:noProof/>
        </w:rPr>
        <w:t xml:space="preserve">La estrategia del </w:t>
      </w:r>
      <w:r w:rsidRPr="003F0A11">
        <w:rPr>
          <w:b/>
          <w:i/>
          <w:noProof/>
        </w:rPr>
        <w:t>aprendizaje por descubrimiento</w:t>
      </w:r>
      <w:r w:rsidRPr="003F0A11">
        <w:rPr>
          <w:noProof/>
        </w:rPr>
        <w:t xml:space="preserve"> consistirá en la presentación al </w:t>
      </w:r>
    </w:p>
    <w:p w14:paraId="4EDF452E" w14:textId="77777777" w:rsidR="003F0A11" w:rsidRDefault="003F0A11" w:rsidP="003F0A11">
      <w:pPr>
        <w:jc w:val="both"/>
        <w:rPr>
          <w:noProof/>
        </w:rPr>
      </w:pPr>
      <w:r w:rsidRPr="003F0A11">
        <w:rPr>
          <w:noProof/>
        </w:rPr>
        <w:lastRenderedPageBreak/>
        <w:t>alumnado de una serie de materiales que deben estructurar siguiendo unas pautas de actuación, un camino de investigación, que les lleva a una nueva organización de estos materiales y a descubrir conocimientos. Se va a enfrentar al alumnado a situaciones problemáticas a las que deberá dar respuesta de forma reflexiva y ordenada.</w:t>
      </w:r>
    </w:p>
    <w:p w14:paraId="666DCDE6" w14:textId="77777777" w:rsidR="008C21C1" w:rsidRPr="003F0A11" w:rsidRDefault="008C21C1" w:rsidP="003F0A11">
      <w:pPr>
        <w:jc w:val="both"/>
        <w:rPr>
          <w:noProof/>
        </w:rPr>
      </w:pPr>
    </w:p>
    <w:p w14:paraId="1D80E8BE" w14:textId="77777777" w:rsidR="003F0A11" w:rsidRPr="003F0A11" w:rsidRDefault="003F0A11" w:rsidP="003F0A11">
      <w:pPr>
        <w:tabs>
          <w:tab w:val="num" w:pos="567"/>
        </w:tabs>
        <w:jc w:val="both"/>
        <w:rPr>
          <w:noProof/>
        </w:rPr>
      </w:pPr>
      <w:r w:rsidRPr="003F0A11">
        <w:rPr>
          <w:noProof/>
        </w:rPr>
        <w:t>Conjugar las estrategias expositivas con las indagatorias puede conducir a la autonomía del alumnado en una secuencia que podría ser: exposición, práctica guiada y, finalmente, práctica autónoma del alumnado.</w:t>
      </w:r>
    </w:p>
    <w:p w14:paraId="756D81FC" w14:textId="77777777" w:rsidR="003F0A11" w:rsidRPr="003F0A11" w:rsidRDefault="003F0A11" w:rsidP="003F0A11">
      <w:pPr>
        <w:tabs>
          <w:tab w:val="num" w:pos="567"/>
        </w:tabs>
        <w:spacing w:after="240"/>
        <w:jc w:val="both"/>
        <w:rPr>
          <w:noProof/>
        </w:rPr>
      </w:pPr>
      <w:r w:rsidRPr="003F0A11">
        <w:rPr>
          <w:noProof/>
        </w:rPr>
        <w:t>A continuación enumeramos una serie de estrategias que se llevarán a cabo:</w:t>
      </w:r>
    </w:p>
    <w:p w14:paraId="05208CE6" w14:textId="77777777" w:rsidR="003F0A11" w:rsidRPr="003F0A11" w:rsidRDefault="003F0A11" w:rsidP="0071466E">
      <w:pPr>
        <w:numPr>
          <w:ilvl w:val="0"/>
          <w:numId w:val="24"/>
        </w:numPr>
        <w:tabs>
          <w:tab w:val="num" w:pos="0"/>
        </w:tabs>
        <w:ind w:left="0"/>
        <w:jc w:val="both"/>
        <w:rPr>
          <w:noProof/>
        </w:rPr>
      </w:pPr>
      <w:r w:rsidRPr="003F0A11">
        <w:rPr>
          <w:noProof/>
        </w:rPr>
        <w:t>Para la enseñanza de los contenidos es conveniente situar al alumno en situaciones de aprendizaje en las que el punto de partida  sean  los  conocimientos previos que tenga el mismo, aunque sean confusos, para ir avanzando con la ayuda del profesor hacia esquemas más precisos.</w:t>
      </w:r>
    </w:p>
    <w:p w14:paraId="4CC9F9D8" w14:textId="77777777" w:rsidR="003F0A11" w:rsidRPr="003F0A11" w:rsidRDefault="003F0A11" w:rsidP="0071466E">
      <w:pPr>
        <w:numPr>
          <w:ilvl w:val="0"/>
          <w:numId w:val="24"/>
        </w:numPr>
        <w:tabs>
          <w:tab w:val="num" w:pos="0"/>
        </w:tabs>
        <w:ind w:left="0"/>
        <w:jc w:val="both"/>
        <w:rPr>
          <w:noProof/>
        </w:rPr>
      </w:pPr>
      <w:r w:rsidRPr="003F0A11">
        <w:rPr>
          <w:noProof/>
        </w:rPr>
        <w:t>Clase expositiva, mediante explicaciones orales por parte del profesor, atendiendo a las dudas y consultas que puedan surgir en las mismas. Entrega de apuntes elaborados por el profesor que imparte este módulo o  por los profesores del Departamento.</w:t>
      </w:r>
    </w:p>
    <w:p w14:paraId="7B82A656" w14:textId="77777777" w:rsidR="003F0A11" w:rsidRPr="003F0A11" w:rsidRDefault="003F0A11" w:rsidP="0071466E">
      <w:pPr>
        <w:numPr>
          <w:ilvl w:val="0"/>
          <w:numId w:val="24"/>
        </w:numPr>
        <w:tabs>
          <w:tab w:val="num" w:pos="0"/>
        </w:tabs>
        <w:ind w:left="0"/>
        <w:jc w:val="both"/>
        <w:rPr>
          <w:noProof/>
        </w:rPr>
      </w:pPr>
      <w:r w:rsidRPr="003F0A11">
        <w:rPr>
          <w:noProof/>
        </w:rPr>
        <w:t>Exploración bibliográfica.</w:t>
      </w:r>
    </w:p>
    <w:p w14:paraId="5E342D66" w14:textId="77777777" w:rsidR="003F0A11" w:rsidRPr="003F0A11" w:rsidRDefault="003F0A11" w:rsidP="0071466E">
      <w:pPr>
        <w:numPr>
          <w:ilvl w:val="0"/>
          <w:numId w:val="24"/>
        </w:numPr>
        <w:tabs>
          <w:tab w:val="num" w:pos="0"/>
        </w:tabs>
        <w:ind w:left="0"/>
        <w:jc w:val="both"/>
        <w:rPr>
          <w:noProof/>
        </w:rPr>
      </w:pPr>
      <w:r w:rsidRPr="003F0A11">
        <w:rPr>
          <w:noProof/>
        </w:rPr>
        <w:t>Discusiones en pequeños/grandes grupos.</w:t>
      </w:r>
    </w:p>
    <w:p w14:paraId="12BE7B26" w14:textId="77777777" w:rsidR="003F0A11" w:rsidRPr="003F0A11" w:rsidRDefault="003F0A11" w:rsidP="0071466E">
      <w:pPr>
        <w:numPr>
          <w:ilvl w:val="0"/>
          <w:numId w:val="24"/>
        </w:numPr>
        <w:tabs>
          <w:tab w:val="num" w:pos="0"/>
        </w:tabs>
        <w:ind w:left="0"/>
        <w:jc w:val="both"/>
        <w:rPr>
          <w:noProof/>
        </w:rPr>
      </w:pPr>
      <w:r w:rsidRPr="003F0A11">
        <w:rPr>
          <w:noProof/>
        </w:rPr>
        <w:t>Realización de esquemas y diagramas.</w:t>
      </w:r>
    </w:p>
    <w:p w14:paraId="30871328" w14:textId="77777777" w:rsidR="003F0A11" w:rsidRPr="003F0A11" w:rsidRDefault="003F0A11" w:rsidP="0071466E">
      <w:pPr>
        <w:numPr>
          <w:ilvl w:val="0"/>
          <w:numId w:val="24"/>
        </w:numPr>
        <w:tabs>
          <w:tab w:val="num" w:pos="0"/>
        </w:tabs>
        <w:ind w:left="0"/>
        <w:jc w:val="both"/>
        <w:rPr>
          <w:noProof/>
        </w:rPr>
      </w:pPr>
      <w:r w:rsidRPr="003F0A11">
        <w:rPr>
          <w:noProof/>
        </w:rPr>
        <w:t>Seguimiento de los trabajos tanto individuales como de grupo.</w:t>
      </w:r>
    </w:p>
    <w:p w14:paraId="48F6C1C5" w14:textId="77777777" w:rsidR="003F0A11" w:rsidRPr="003F0A11" w:rsidRDefault="003F0A11" w:rsidP="0071466E">
      <w:pPr>
        <w:numPr>
          <w:ilvl w:val="0"/>
          <w:numId w:val="24"/>
        </w:numPr>
        <w:tabs>
          <w:tab w:val="num" w:pos="0"/>
        </w:tabs>
        <w:ind w:left="0" w:right="424"/>
        <w:jc w:val="both"/>
        <w:rPr>
          <w:noProof/>
        </w:rPr>
      </w:pPr>
      <w:r w:rsidRPr="003F0A11">
        <w:rPr>
          <w:noProof/>
        </w:rPr>
        <w:t>En la medida de lo posible se utilizarán recursos audiovisuales o material tangible para captar la atención de los alumnos/as.</w:t>
      </w:r>
    </w:p>
    <w:p w14:paraId="3D746D0C" w14:textId="77777777" w:rsidR="003F0A11" w:rsidRPr="003F0A11" w:rsidRDefault="003F0A11" w:rsidP="0071466E">
      <w:pPr>
        <w:numPr>
          <w:ilvl w:val="0"/>
          <w:numId w:val="24"/>
        </w:numPr>
        <w:tabs>
          <w:tab w:val="num" w:pos="0"/>
        </w:tabs>
        <w:ind w:left="0"/>
        <w:jc w:val="both"/>
        <w:rPr>
          <w:noProof/>
        </w:rPr>
      </w:pPr>
      <w:r w:rsidRPr="003F0A11">
        <w:rPr>
          <w:noProof/>
        </w:rPr>
        <w:t>La metodología en si será eminentemente participativa, sobre todo al trabajar los contenidos procedimentales.</w:t>
      </w:r>
    </w:p>
    <w:p w14:paraId="36882DF7" w14:textId="77777777" w:rsidR="003F0A11" w:rsidRPr="003F0A11" w:rsidRDefault="003F0A11" w:rsidP="0071466E">
      <w:pPr>
        <w:numPr>
          <w:ilvl w:val="0"/>
          <w:numId w:val="24"/>
        </w:numPr>
        <w:tabs>
          <w:tab w:val="num" w:pos="0"/>
        </w:tabs>
        <w:ind w:left="0"/>
        <w:jc w:val="both"/>
        <w:rPr>
          <w:noProof/>
        </w:rPr>
      </w:pPr>
      <w:r w:rsidRPr="003F0A11">
        <w:rPr>
          <w:noProof/>
        </w:rPr>
        <w:t>Al mismo tiempo, el agrupamiento del alumnado será flexible, dependiendo del tipo de actividad y del material disponible que se vaya a trabajar: actividades individuales, en pequeño grupo y en gran grupo. También se usará la tutorización por parte de los alumno/as con más experiencia o destreza.</w:t>
      </w:r>
    </w:p>
    <w:p w14:paraId="215836F2" w14:textId="77777777" w:rsidR="003F0A11" w:rsidRPr="003F0A11" w:rsidRDefault="003F0A11" w:rsidP="003F0A11">
      <w:pPr>
        <w:tabs>
          <w:tab w:val="num" w:pos="567"/>
        </w:tabs>
        <w:jc w:val="both"/>
        <w:rPr>
          <w:noProof/>
        </w:rPr>
      </w:pPr>
    </w:p>
    <w:p w14:paraId="5040B010" w14:textId="77777777" w:rsidR="003F0A11" w:rsidRPr="003F0A11" w:rsidRDefault="003F0A11" w:rsidP="0017373B">
      <w:pPr>
        <w:pStyle w:val="Ttulo3"/>
        <w:numPr>
          <w:ilvl w:val="2"/>
          <w:numId w:val="53"/>
        </w:numPr>
        <w:shd w:val="clear" w:color="auto" w:fill="BFBFBF"/>
        <w:spacing w:before="0" w:after="0" w:line="240" w:lineRule="auto"/>
        <w:rPr>
          <w:rFonts w:ascii="Times New Roman" w:hAnsi="Times New Roman"/>
          <w:sz w:val="24"/>
          <w:szCs w:val="24"/>
        </w:rPr>
      </w:pPr>
      <w:bookmarkStart w:id="53" w:name="_Toc264310965"/>
      <w:bookmarkStart w:id="54" w:name="_Toc264441579"/>
      <w:bookmarkStart w:id="55" w:name="_Toc264443040"/>
      <w:bookmarkStart w:id="56" w:name="_Toc264479178"/>
      <w:bookmarkStart w:id="57" w:name="_Toc264712776"/>
      <w:bookmarkStart w:id="58" w:name="_Toc264714244"/>
      <w:bookmarkStart w:id="59" w:name="_Toc264903226"/>
      <w:bookmarkStart w:id="60" w:name="_Toc275513939"/>
      <w:bookmarkStart w:id="61" w:name="_Toc275709450"/>
      <w:bookmarkStart w:id="62" w:name="_Toc400977624"/>
      <w:bookmarkStart w:id="63" w:name="_Toc400982243"/>
      <w:bookmarkStart w:id="64" w:name="_Toc496983032"/>
      <w:bookmarkStart w:id="65" w:name="_Toc496983107"/>
      <w:bookmarkStart w:id="66" w:name="_Toc21807834"/>
      <w:r w:rsidRPr="003F0A11">
        <w:rPr>
          <w:rFonts w:ascii="Times New Roman" w:hAnsi="Times New Roman"/>
          <w:sz w:val="24"/>
          <w:szCs w:val="24"/>
        </w:rPr>
        <w:t>Planteamiento de las Unidades Didácticas.</w:t>
      </w:r>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5CAF40F5" w14:textId="77777777" w:rsidR="003F0A11" w:rsidRPr="003F0A11" w:rsidRDefault="003F0A11" w:rsidP="003F0A11">
      <w:pPr>
        <w:pStyle w:val="Encabezado"/>
        <w:tabs>
          <w:tab w:val="clear" w:pos="4252"/>
          <w:tab w:val="clear" w:pos="8504"/>
        </w:tabs>
        <w:spacing w:before="240"/>
        <w:ind w:firstLine="567"/>
        <w:jc w:val="both"/>
        <w:rPr>
          <w:rFonts w:ascii="Times New Roman" w:hAnsi="Times New Roman"/>
          <w:szCs w:val="24"/>
          <w:shd w:val="clear" w:color="auto" w:fill="FFFFFF"/>
        </w:rPr>
      </w:pPr>
      <w:r w:rsidRPr="003F0A11">
        <w:rPr>
          <w:rFonts w:ascii="Times New Roman" w:hAnsi="Times New Roman"/>
          <w:szCs w:val="24"/>
          <w:shd w:val="clear" w:color="auto" w:fill="FFFFFF"/>
        </w:rPr>
        <w:t>Para poner en práctica las  estrategias didácticas adoptadas, como esquema general de las unidades didácticas se plantea el siguiente:</w:t>
      </w:r>
    </w:p>
    <w:p w14:paraId="4A5BED77" w14:textId="77777777" w:rsidR="003F0A11" w:rsidRPr="003F0A11" w:rsidRDefault="003F0A11" w:rsidP="003F0A11">
      <w:pPr>
        <w:pStyle w:val="Encabezado"/>
        <w:tabs>
          <w:tab w:val="clear" w:pos="4252"/>
          <w:tab w:val="clear" w:pos="8504"/>
        </w:tabs>
        <w:jc w:val="both"/>
        <w:rPr>
          <w:rFonts w:ascii="Times New Roman" w:hAnsi="Times New Roman"/>
          <w:szCs w:val="24"/>
          <w:shd w:val="clear" w:color="auto" w:fill="FFFFFF"/>
        </w:rPr>
      </w:pPr>
    </w:p>
    <w:p w14:paraId="43B1CEBD" w14:textId="77777777" w:rsidR="003F0A11" w:rsidRPr="003F0A11" w:rsidRDefault="003F0A11" w:rsidP="003F0A11">
      <w:pPr>
        <w:pStyle w:val="Encabezado"/>
        <w:tabs>
          <w:tab w:val="clear" w:pos="4252"/>
          <w:tab w:val="clear" w:pos="8504"/>
        </w:tabs>
        <w:ind w:firstLine="567"/>
        <w:jc w:val="both"/>
        <w:rPr>
          <w:rFonts w:ascii="Times New Roman" w:hAnsi="Times New Roman"/>
          <w:szCs w:val="24"/>
        </w:rPr>
      </w:pPr>
      <w:r w:rsidRPr="003F0A11">
        <w:rPr>
          <w:rFonts w:ascii="Times New Roman" w:hAnsi="Times New Roman"/>
          <w:szCs w:val="24"/>
        </w:rPr>
        <w:t xml:space="preserve">Se partirá de una </w:t>
      </w:r>
      <w:r w:rsidRPr="003F0A11">
        <w:rPr>
          <w:rFonts w:ascii="Times New Roman" w:hAnsi="Times New Roman"/>
          <w:b/>
          <w:i/>
          <w:szCs w:val="24"/>
        </w:rPr>
        <w:t>exploración de ideas previas</w:t>
      </w:r>
      <w:r w:rsidRPr="003F0A11">
        <w:rPr>
          <w:rFonts w:ascii="Times New Roman" w:hAnsi="Times New Roman"/>
          <w:szCs w:val="24"/>
        </w:rPr>
        <w:t xml:space="preserve"> sobre el contenido de la unidad, a fin de determinar  el punto de partida de la misma. </w:t>
      </w:r>
      <w:r w:rsidRPr="003F0A11">
        <w:rPr>
          <w:rFonts w:ascii="Times New Roman" w:hAnsi="Times New Roman"/>
          <w:szCs w:val="24"/>
          <w:shd w:val="clear" w:color="auto" w:fill="FFFFFF"/>
        </w:rPr>
        <w:t xml:space="preserve">A continuación, mediante </w:t>
      </w:r>
      <w:r w:rsidRPr="003F0A11">
        <w:rPr>
          <w:rFonts w:ascii="Times New Roman" w:hAnsi="Times New Roman"/>
          <w:b/>
          <w:i/>
          <w:szCs w:val="24"/>
          <w:shd w:val="clear" w:color="auto" w:fill="FFFFFF"/>
        </w:rPr>
        <w:t>clase expositiva</w:t>
      </w:r>
      <w:r w:rsidRPr="003F0A11">
        <w:rPr>
          <w:rFonts w:ascii="Times New Roman" w:hAnsi="Times New Roman"/>
          <w:szCs w:val="24"/>
          <w:shd w:val="clear" w:color="auto" w:fill="FFFFFF"/>
        </w:rPr>
        <w:t xml:space="preserve">, se </w:t>
      </w:r>
      <w:r w:rsidRPr="003F0A11">
        <w:rPr>
          <w:rFonts w:ascii="Times New Roman" w:hAnsi="Times New Roman"/>
          <w:szCs w:val="24"/>
        </w:rPr>
        <w:t xml:space="preserve">desarrollará el contenido de cada unidad con el objetivo de que los alumnos  asimilen y razonen los conceptos básicos, </w:t>
      </w:r>
      <w:proofErr w:type="spellStart"/>
      <w:r w:rsidRPr="003F0A11">
        <w:rPr>
          <w:rFonts w:ascii="Times New Roman" w:hAnsi="Times New Roman"/>
          <w:szCs w:val="24"/>
        </w:rPr>
        <w:t>e</w:t>
      </w:r>
      <w:proofErr w:type="spellEnd"/>
      <w:r w:rsidRPr="003F0A11">
        <w:rPr>
          <w:rFonts w:ascii="Times New Roman" w:hAnsi="Times New Roman"/>
          <w:szCs w:val="24"/>
        </w:rPr>
        <w:t xml:space="preserve"> intentado despertar el interés de los mismos por el tema que se esté tratando. Para ello se fomentará que los alumnos participen en este desarrollo, siempre que sea posible, planteando cuestiones orales que deberán responder para conocer en cada momento si siguen o no la explicación, o bien, respondiendo a las dudas  concretas que surjan e intentando que relacionen los aspectos que se estén tratando, con situaciones reales que puedan conocer o ser de su interés. </w:t>
      </w:r>
    </w:p>
    <w:p w14:paraId="175500B4" w14:textId="77777777" w:rsidR="003F0A11" w:rsidRPr="003F0A11" w:rsidRDefault="003F0A11" w:rsidP="003F0A11">
      <w:pPr>
        <w:pStyle w:val="Encabezado"/>
        <w:tabs>
          <w:tab w:val="clear" w:pos="4252"/>
          <w:tab w:val="clear" w:pos="8504"/>
        </w:tabs>
        <w:ind w:firstLine="567"/>
        <w:jc w:val="both"/>
        <w:rPr>
          <w:rFonts w:ascii="Times New Roman" w:hAnsi="Times New Roman"/>
          <w:szCs w:val="24"/>
        </w:rPr>
      </w:pPr>
    </w:p>
    <w:p w14:paraId="3308BD47" w14:textId="77777777" w:rsidR="003F0A11" w:rsidRPr="003F0A11" w:rsidRDefault="003F0A11" w:rsidP="003F0A11">
      <w:pPr>
        <w:pStyle w:val="Encabezado"/>
        <w:tabs>
          <w:tab w:val="clear" w:pos="4252"/>
          <w:tab w:val="clear" w:pos="8504"/>
        </w:tabs>
        <w:ind w:firstLine="567"/>
        <w:jc w:val="both"/>
        <w:rPr>
          <w:rFonts w:ascii="Times New Roman" w:hAnsi="Times New Roman"/>
          <w:szCs w:val="24"/>
        </w:rPr>
      </w:pPr>
      <w:r w:rsidRPr="003F0A11">
        <w:rPr>
          <w:rFonts w:ascii="Times New Roman" w:hAnsi="Times New Roman"/>
          <w:szCs w:val="24"/>
        </w:rPr>
        <w:t xml:space="preserve">Asimismo, se resolverán todas las dudas que hayan podido surgir una vez finalizada la exposición del tema y, durante o después de la exposición, se anotará en el cuaderno del profesor, hechos significativos,  las observaciones de conductas y actitudes. </w:t>
      </w:r>
    </w:p>
    <w:p w14:paraId="715215FF" w14:textId="77777777" w:rsidR="003F0A11" w:rsidRPr="003F0A11" w:rsidRDefault="003F0A11" w:rsidP="003F0A11">
      <w:pPr>
        <w:pStyle w:val="Encabezado"/>
        <w:tabs>
          <w:tab w:val="clear" w:pos="4252"/>
          <w:tab w:val="clear" w:pos="8504"/>
        </w:tabs>
        <w:ind w:firstLine="567"/>
        <w:jc w:val="both"/>
        <w:rPr>
          <w:rFonts w:ascii="Times New Roman" w:hAnsi="Times New Roman"/>
          <w:szCs w:val="24"/>
        </w:rPr>
      </w:pPr>
    </w:p>
    <w:p w14:paraId="7522C33B" w14:textId="77777777" w:rsidR="003F0A11" w:rsidRPr="003F0A11" w:rsidRDefault="003F0A11" w:rsidP="003F0A11">
      <w:pPr>
        <w:ind w:firstLine="567"/>
        <w:jc w:val="both"/>
      </w:pPr>
      <w:r w:rsidRPr="003F0A11">
        <w:t xml:space="preserve">Resueltas las dudas conceptuales, se procederá a la </w:t>
      </w:r>
      <w:r w:rsidRPr="003F0A11">
        <w:rPr>
          <w:b/>
          <w:i/>
        </w:rPr>
        <w:t>realización de trabajos de aplicación o prácticas.</w:t>
      </w:r>
      <w:r w:rsidRPr="003F0A11">
        <w:t xml:space="preserve"> Se realizará un seguimiento continuo de dicho trabajo, anotando nuevamente en el cuaderno, el grado de cumplimiento de dichos trabajos, limpieza, organización y el correcto cumplimiento del mismo. Terminados los trabajos, se procederá a su entrega y posterior corrección, indicando en los mismos, las anotaciones pertinentes que permitan  al alumno rectificar los problemas encontrados.</w:t>
      </w:r>
    </w:p>
    <w:p w14:paraId="51A8A857" w14:textId="77777777" w:rsidR="003F0A11" w:rsidRPr="003F0A11" w:rsidRDefault="003F0A11" w:rsidP="003F0A11">
      <w:pPr>
        <w:pStyle w:val="Encabezado"/>
        <w:tabs>
          <w:tab w:val="clear" w:pos="4252"/>
          <w:tab w:val="clear" w:pos="8504"/>
        </w:tabs>
        <w:ind w:firstLine="567"/>
        <w:jc w:val="both"/>
        <w:rPr>
          <w:rFonts w:ascii="Times New Roman" w:hAnsi="Times New Roman"/>
          <w:noProof/>
          <w:szCs w:val="24"/>
        </w:rPr>
      </w:pPr>
      <w:r w:rsidRPr="003F0A11">
        <w:rPr>
          <w:rFonts w:ascii="Times New Roman" w:hAnsi="Times New Roman"/>
          <w:szCs w:val="24"/>
        </w:rPr>
        <w:t xml:space="preserve">Al final de cada bloque de unidades, se realizarán </w:t>
      </w:r>
      <w:r w:rsidRPr="003F0A11">
        <w:rPr>
          <w:rFonts w:ascii="Times New Roman" w:hAnsi="Times New Roman"/>
          <w:b/>
          <w:i/>
          <w:szCs w:val="24"/>
        </w:rPr>
        <w:t>pruebas individuales de los conocimientos adquiridos</w:t>
      </w:r>
      <w:r w:rsidRPr="003F0A11">
        <w:rPr>
          <w:rFonts w:ascii="Times New Roman" w:hAnsi="Times New Roman"/>
          <w:szCs w:val="24"/>
        </w:rPr>
        <w:t xml:space="preserve"> en las mismas. Estas pruebas se podrán realizar con material de ayuda, en las que el/la alumno/as podrá consultar libros, manuales, tablas, etc., y sin material de ayuda.</w:t>
      </w:r>
    </w:p>
    <w:p w14:paraId="4E4EFFD3" w14:textId="77777777" w:rsidR="003F0A11" w:rsidRPr="003F0A11" w:rsidRDefault="003F0A11" w:rsidP="003F0A11">
      <w:pPr>
        <w:ind w:firstLine="567"/>
        <w:jc w:val="both"/>
        <w:rPr>
          <w:noProof/>
        </w:rPr>
      </w:pPr>
    </w:p>
    <w:p w14:paraId="47B922E9" w14:textId="77777777" w:rsidR="003F0A11" w:rsidRDefault="003F0A11" w:rsidP="003F0A11">
      <w:pPr>
        <w:ind w:firstLine="567"/>
        <w:jc w:val="both"/>
        <w:rPr>
          <w:noProof/>
        </w:rPr>
      </w:pPr>
      <w:r w:rsidRPr="003F0A11">
        <w:rPr>
          <w:noProof/>
        </w:rPr>
        <w:t>En resumen, seguiremos una metodología activa y participativa que facilite la interacción, fomente la responsabilidad sobre el aprendizaje, asegure la motivación, favorezca la modificación o adquisición de nuevas actitudes, posibilite el desarrollo de habilidades y potencie la evaluación como un proceso de retroalimentación continua.</w:t>
      </w:r>
    </w:p>
    <w:p w14:paraId="247D15A5" w14:textId="77777777" w:rsidR="003F0A11" w:rsidRPr="003F0A11" w:rsidRDefault="003F0A11" w:rsidP="003F0A11">
      <w:pPr>
        <w:ind w:firstLine="567"/>
        <w:jc w:val="both"/>
        <w:rPr>
          <w:noProof/>
        </w:rPr>
      </w:pPr>
    </w:p>
    <w:p w14:paraId="6DB41BFA" w14:textId="77777777" w:rsidR="003F0A11" w:rsidRPr="003F0A11" w:rsidRDefault="003F0A11" w:rsidP="0017373B">
      <w:pPr>
        <w:pStyle w:val="Ttulo2"/>
        <w:numPr>
          <w:ilvl w:val="1"/>
          <w:numId w:val="53"/>
        </w:numPr>
        <w:shd w:val="clear" w:color="auto" w:fill="D9D9D9"/>
        <w:jc w:val="both"/>
        <w:rPr>
          <w:rFonts w:ascii="Times New Roman" w:hAnsi="Times New Roman"/>
          <w:b/>
          <w:szCs w:val="24"/>
        </w:rPr>
      </w:pPr>
      <w:bookmarkStart w:id="67" w:name="_Toc264443041"/>
      <w:bookmarkStart w:id="68" w:name="_Toc264479179"/>
      <w:bookmarkStart w:id="69" w:name="_Toc264712777"/>
      <w:bookmarkStart w:id="70" w:name="_Toc264714245"/>
      <w:bookmarkStart w:id="71" w:name="_Toc264903227"/>
      <w:bookmarkStart w:id="72" w:name="_Toc275513940"/>
      <w:bookmarkStart w:id="73" w:name="_Toc275709451"/>
      <w:bookmarkStart w:id="74" w:name="_Toc400977625"/>
      <w:bookmarkStart w:id="75" w:name="_Toc400982244"/>
      <w:bookmarkStart w:id="76" w:name="_Toc496983033"/>
      <w:bookmarkStart w:id="77" w:name="_Toc496983108"/>
      <w:bookmarkStart w:id="78" w:name="_Toc21807835"/>
      <w:r w:rsidRPr="003F0A11">
        <w:rPr>
          <w:rFonts w:ascii="Times New Roman" w:hAnsi="Times New Roman"/>
          <w:b/>
          <w:szCs w:val="24"/>
        </w:rPr>
        <w:t>ACTIVIDADES</w:t>
      </w:r>
      <w:bookmarkEnd w:id="67"/>
      <w:bookmarkEnd w:id="68"/>
      <w:bookmarkEnd w:id="69"/>
      <w:bookmarkEnd w:id="70"/>
      <w:bookmarkEnd w:id="71"/>
      <w:bookmarkEnd w:id="72"/>
      <w:bookmarkEnd w:id="73"/>
      <w:bookmarkEnd w:id="74"/>
      <w:bookmarkEnd w:id="75"/>
      <w:bookmarkEnd w:id="76"/>
      <w:bookmarkEnd w:id="77"/>
      <w:bookmarkEnd w:id="78"/>
    </w:p>
    <w:p w14:paraId="31A23923" w14:textId="77777777" w:rsidR="003F0A11" w:rsidRPr="003F0A11" w:rsidRDefault="003F0A11" w:rsidP="003F0A11">
      <w:pPr>
        <w:tabs>
          <w:tab w:val="num" w:pos="567"/>
        </w:tabs>
        <w:jc w:val="both"/>
        <w:rPr>
          <w:noProof/>
        </w:rPr>
      </w:pPr>
      <w:r w:rsidRPr="003F0A11">
        <w:rPr>
          <w:noProof/>
        </w:rPr>
        <w:tab/>
      </w:r>
    </w:p>
    <w:p w14:paraId="3776BC2C" w14:textId="77777777" w:rsidR="003F0A11" w:rsidRPr="003F0A11" w:rsidRDefault="003F0A11" w:rsidP="003F0A11">
      <w:pPr>
        <w:tabs>
          <w:tab w:val="num" w:pos="567"/>
        </w:tabs>
        <w:jc w:val="both"/>
        <w:rPr>
          <w:noProof/>
        </w:rPr>
      </w:pPr>
      <w:r w:rsidRPr="003F0A11">
        <w:rPr>
          <w:noProof/>
        </w:rPr>
        <w:tab/>
        <w:t>El diseño y desarrollo de actividades constituyen una de las tareas más importantes que realizamos los docentes, pues constituyen el medio por excelencia para desarrollar las intenciones expresadas en los objetivos y contenidos.</w:t>
      </w:r>
    </w:p>
    <w:p w14:paraId="611DB042" w14:textId="77777777" w:rsidR="003F0A11" w:rsidRDefault="003F0A11" w:rsidP="003F0A11">
      <w:pPr>
        <w:tabs>
          <w:tab w:val="num" w:pos="567"/>
        </w:tabs>
        <w:jc w:val="both"/>
        <w:rPr>
          <w:noProof/>
        </w:rPr>
      </w:pPr>
      <w:r w:rsidRPr="003F0A11">
        <w:rPr>
          <w:noProof/>
        </w:rPr>
        <w:tab/>
      </w:r>
      <w:r w:rsidRPr="003F0A11">
        <w:rPr>
          <w:noProof/>
        </w:rPr>
        <w:tab/>
        <w:t xml:space="preserve">Siendo conocedores de que es en </w:t>
      </w:r>
      <w:smartTag w:uri="urn:schemas-microsoft-com:office:smarttags" w:element="PersonName">
        <w:smartTagPr>
          <w:attr w:name="ProductID" w:val="la Unidad Did￡ctica"/>
        </w:smartTagPr>
        <w:r w:rsidRPr="003F0A11">
          <w:rPr>
            <w:noProof/>
          </w:rPr>
          <w:t>la Unidad Didáctica</w:t>
        </w:r>
      </w:smartTag>
      <w:r w:rsidRPr="003F0A11">
        <w:rPr>
          <w:noProof/>
        </w:rPr>
        <w:t xml:space="preserve"> en donde se van a plantear las actividades concretas para llevar a cabo la tarea educativa, tanto las de aprendizaje como las de enseñanza, sin embargo es necesario plantear en </w:t>
      </w:r>
      <w:smartTag w:uri="urn:schemas-microsoft-com:office:smarttags" w:element="PersonName">
        <w:smartTagPr>
          <w:attr w:name="ProductID" w:val="la Programaci￳n"/>
        </w:smartTagPr>
        <w:r w:rsidRPr="003F0A11">
          <w:rPr>
            <w:noProof/>
          </w:rPr>
          <w:t>la Programación</w:t>
        </w:r>
      </w:smartTag>
      <w:r w:rsidRPr="003F0A11">
        <w:rPr>
          <w:noProof/>
        </w:rPr>
        <w:t xml:space="preserve"> de Módulo los tipos de actividades que se consideran adecuados a las características del ciclo formativo de Técnico en  Instalaciones de Telecomunicaciones.</w:t>
      </w:r>
    </w:p>
    <w:p w14:paraId="4AFFD0BB" w14:textId="77777777" w:rsidR="00FA4513" w:rsidRPr="003F0A11" w:rsidRDefault="00FA4513" w:rsidP="003F0A11">
      <w:pPr>
        <w:tabs>
          <w:tab w:val="num" w:pos="567"/>
        </w:tabs>
        <w:jc w:val="both"/>
        <w:rPr>
          <w:noProof/>
        </w:rPr>
      </w:pPr>
    </w:p>
    <w:p w14:paraId="52F78055" w14:textId="77777777" w:rsidR="003F0A11" w:rsidRPr="003F0A11" w:rsidRDefault="003F0A11" w:rsidP="0017373B">
      <w:pPr>
        <w:pStyle w:val="Ttulo3"/>
        <w:numPr>
          <w:ilvl w:val="2"/>
          <w:numId w:val="53"/>
        </w:numPr>
        <w:shd w:val="clear" w:color="auto" w:fill="BFBFBF"/>
        <w:spacing w:before="0" w:after="0" w:line="240" w:lineRule="auto"/>
        <w:rPr>
          <w:rFonts w:ascii="Times New Roman" w:hAnsi="Times New Roman"/>
          <w:sz w:val="24"/>
          <w:szCs w:val="24"/>
        </w:rPr>
      </w:pPr>
      <w:bookmarkStart w:id="79" w:name="_Toc264310967"/>
      <w:bookmarkStart w:id="80" w:name="_Toc264441581"/>
      <w:bookmarkStart w:id="81" w:name="_Toc264443042"/>
      <w:bookmarkStart w:id="82" w:name="_Toc264479180"/>
      <w:bookmarkStart w:id="83" w:name="_Toc264712778"/>
      <w:bookmarkStart w:id="84" w:name="_Toc264714246"/>
      <w:bookmarkStart w:id="85" w:name="_Toc264903228"/>
      <w:bookmarkStart w:id="86" w:name="_Toc275513941"/>
      <w:bookmarkStart w:id="87" w:name="_Toc275709452"/>
      <w:bookmarkStart w:id="88" w:name="_Toc400977626"/>
      <w:bookmarkStart w:id="89" w:name="_Toc400982245"/>
      <w:bookmarkStart w:id="90" w:name="_Toc496983034"/>
      <w:bookmarkStart w:id="91" w:name="_Toc496983109"/>
      <w:bookmarkStart w:id="92" w:name="_Toc21807836"/>
      <w:r w:rsidRPr="003F0A11">
        <w:rPr>
          <w:rFonts w:ascii="Times New Roman" w:hAnsi="Times New Roman"/>
          <w:sz w:val="24"/>
          <w:szCs w:val="24"/>
        </w:rPr>
        <w:t>Actividades de Aprendizaje</w:t>
      </w:r>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7C031404" w14:textId="77777777" w:rsidR="003F0A11" w:rsidRPr="003F0A11" w:rsidRDefault="003F0A11" w:rsidP="0071466E">
      <w:pPr>
        <w:widowControl w:val="0"/>
        <w:numPr>
          <w:ilvl w:val="0"/>
          <w:numId w:val="25"/>
        </w:numPr>
        <w:tabs>
          <w:tab w:val="clear" w:pos="1068"/>
          <w:tab w:val="num" w:pos="0"/>
        </w:tabs>
        <w:spacing w:after="200"/>
        <w:ind w:left="0"/>
        <w:jc w:val="both"/>
      </w:pPr>
      <w:r w:rsidRPr="003F0A11">
        <w:rPr>
          <w:u w:val="single"/>
        </w:rPr>
        <w:t>De evaluación de conocimientos previos</w:t>
      </w:r>
      <w:r w:rsidRPr="003F0A11">
        <w:t>. Son las que tienen como objetivo proporcionar al profesor la información necesaria para conocer qué saben los alumnos sobre un tema concreto. Son imprescindibles para adecuar las siguientes actividades.</w:t>
      </w:r>
    </w:p>
    <w:p w14:paraId="1D23E72C" w14:textId="77777777" w:rsidR="003F0A11" w:rsidRPr="003F0A11" w:rsidRDefault="003F0A11" w:rsidP="0071466E">
      <w:pPr>
        <w:widowControl w:val="0"/>
        <w:numPr>
          <w:ilvl w:val="0"/>
          <w:numId w:val="25"/>
        </w:numPr>
        <w:tabs>
          <w:tab w:val="clear" w:pos="1068"/>
          <w:tab w:val="num" w:pos="0"/>
        </w:tabs>
        <w:ind w:left="0"/>
        <w:jc w:val="both"/>
        <w:rPr>
          <w:i/>
        </w:rPr>
      </w:pPr>
      <w:r w:rsidRPr="003F0A11">
        <w:rPr>
          <w:u w:val="single"/>
        </w:rPr>
        <w:t>De introducción-motivación</w:t>
      </w:r>
      <w:r w:rsidRPr="003F0A11">
        <w:t xml:space="preserve">. Se pretende introducir al alumno/a en el tema y al mismo tiempo motivarlo y despertar su interés. Entre ellas se puede señalar: </w:t>
      </w:r>
      <w:r w:rsidRPr="003F0A11">
        <w:rPr>
          <w:i/>
        </w:rPr>
        <w:t>conflictos cognitivos (provocando duda, confusión), interrogantes previos.</w:t>
      </w:r>
    </w:p>
    <w:p w14:paraId="0568576F" w14:textId="77777777" w:rsidR="003F0A11" w:rsidRPr="003F0A11" w:rsidRDefault="003F0A11" w:rsidP="003F0A11">
      <w:pPr>
        <w:widowControl w:val="0"/>
        <w:jc w:val="both"/>
        <w:rPr>
          <w:i/>
        </w:rPr>
      </w:pPr>
    </w:p>
    <w:p w14:paraId="0EEEE5A4" w14:textId="77777777" w:rsidR="003F0A11" w:rsidRPr="003F0A11" w:rsidRDefault="003F0A11" w:rsidP="0071466E">
      <w:pPr>
        <w:widowControl w:val="0"/>
        <w:numPr>
          <w:ilvl w:val="0"/>
          <w:numId w:val="25"/>
        </w:numPr>
        <w:tabs>
          <w:tab w:val="clear" w:pos="1068"/>
          <w:tab w:val="num" w:pos="0"/>
        </w:tabs>
        <w:ind w:left="0"/>
        <w:jc w:val="both"/>
      </w:pPr>
      <w:r w:rsidRPr="003F0A11">
        <w:rPr>
          <w:u w:val="single"/>
        </w:rPr>
        <w:t>De desarrollo de los contenidos</w:t>
      </w:r>
      <w:r w:rsidRPr="003F0A11">
        <w:t xml:space="preserve">. Están destinadas a que los alumnos trabajen los diferentes tipos de contenidos. Entre ellas se pueden señalar; </w:t>
      </w:r>
      <w:r w:rsidRPr="003F0A11">
        <w:rPr>
          <w:i/>
        </w:rPr>
        <w:t>descripciones, interpretación de gráficos, montaje/desmontaje, ejercicios prácticos, esquemas, resolución de problemas, pequeños proyectos</w:t>
      </w:r>
      <w:r w:rsidRPr="003F0A11">
        <w:t>.</w:t>
      </w:r>
    </w:p>
    <w:p w14:paraId="7DEC6D69" w14:textId="77777777" w:rsidR="003F0A11" w:rsidRPr="003F0A11" w:rsidRDefault="003F0A11" w:rsidP="003F0A11">
      <w:pPr>
        <w:widowControl w:val="0"/>
        <w:jc w:val="both"/>
      </w:pPr>
    </w:p>
    <w:p w14:paraId="722E551F" w14:textId="77777777" w:rsidR="003F0A11" w:rsidRPr="003F0A11" w:rsidRDefault="003F0A11" w:rsidP="0071466E">
      <w:pPr>
        <w:widowControl w:val="0"/>
        <w:numPr>
          <w:ilvl w:val="0"/>
          <w:numId w:val="25"/>
        </w:numPr>
        <w:tabs>
          <w:tab w:val="clear" w:pos="1068"/>
          <w:tab w:val="num" w:pos="0"/>
        </w:tabs>
        <w:ind w:left="0"/>
        <w:jc w:val="both"/>
        <w:rPr>
          <w:i/>
        </w:rPr>
      </w:pPr>
      <w:r w:rsidRPr="003F0A11">
        <w:rPr>
          <w:u w:val="single"/>
        </w:rPr>
        <w:t>De resumen-síntesis y generalización</w:t>
      </w:r>
      <w:r w:rsidRPr="003F0A11">
        <w:t>. Permiten al alumno recapitular, aplicar y generalizar los aprendizajes a otras situaciones y contextos.</w:t>
      </w:r>
    </w:p>
    <w:p w14:paraId="76846964" w14:textId="77777777" w:rsidR="003F0A11" w:rsidRPr="003F0A11" w:rsidRDefault="003F0A11" w:rsidP="003F0A11">
      <w:pPr>
        <w:widowControl w:val="0"/>
        <w:jc w:val="both"/>
        <w:rPr>
          <w:i/>
        </w:rPr>
      </w:pPr>
      <w:r w:rsidRPr="003F0A11">
        <w:t xml:space="preserve"> </w:t>
      </w:r>
    </w:p>
    <w:p w14:paraId="50CC0728" w14:textId="77777777" w:rsidR="003F0A11" w:rsidRPr="003F0A11" w:rsidRDefault="003F0A11" w:rsidP="0071466E">
      <w:pPr>
        <w:widowControl w:val="0"/>
        <w:numPr>
          <w:ilvl w:val="0"/>
          <w:numId w:val="25"/>
        </w:numPr>
        <w:tabs>
          <w:tab w:val="clear" w:pos="1068"/>
          <w:tab w:val="num" w:pos="0"/>
        </w:tabs>
        <w:ind w:left="0"/>
        <w:jc w:val="both"/>
      </w:pPr>
      <w:r w:rsidRPr="003F0A11">
        <w:rPr>
          <w:u w:val="single"/>
        </w:rPr>
        <w:t>De apoyo</w:t>
      </w:r>
      <w:r w:rsidRPr="003F0A11">
        <w:t>. Tienen como finalidad la de ayudar a los alumnos que tiene dificultad para realizar un determinado aprendizaje o para facilitar a otros, que tienen más capacidad de aprender, desarrollar, ampliar, profundizar, etc., lo que se está aprendiendo. Dentro de este tipo se incluyen:</w:t>
      </w:r>
    </w:p>
    <w:p w14:paraId="3E3B5DAD" w14:textId="77777777" w:rsidR="003F0A11" w:rsidRPr="003F0A11" w:rsidRDefault="003F0A11" w:rsidP="003F0A11">
      <w:pPr>
        <w:widowControl w:val="0"/>
        <w:jc w:val="both"/>
      </w:pPr>
    </w:p>
    <w:p w14:paraId="06858F04" w14:textId="77777777" w:rsidR="003F0A11" w:rsidRPr="003F0A11" w:rsidRDefault="003F0A11" w:rsidP="0071466E">
      <w:pPr>
        <w:widowControl w:val="0"/>
        <w:numPr>
          <w:ilvl w:val="2"/>
          <w:numId w:val="25"/>
        </w:numPr>
        <w:tabs>
          <w:tab w:val="clear" w:pos="2508"/>
          <w:tab w:val="num" w:pos="567"/>
        </w:tabs>
        <w:ind w:left="567"/>
        <w:jc w:val="both"/>
      </w:pPr>
      <w:r w:rsidRPr="003F0A11">
        <w:rPr>
          <w:i/>
        </w:rPr>
        <w:t>De refuerzo.</w:t>
      </w:r>
      <w:r w:rsidRPr="003F0A11">
        <w:t xml:space="preserve"> Permiten a los alumnos con dificultades de aprendizaje alcanzar los mismos objetivos que el resto del grupo. Atienden a la diversidad. Son actividades como las expuestas anteriormente pero:</w:t>
      </w:r>
    </w:p>
    <w:p w14:paraId="4CCC45C6" w14:textId="77777777" w:rsidR="003F0A11" w:rsidRPr="003F0A11" w:rsidRDefault="003F0A11" w:rsidP="0071466E">
      <w:pPr>
        <w:widowControl w:val="0"/>
        <w:numPr>
          <w:ilvl w:val="3"/>
          <w:numId w:val="25"/>
        </w:numPr>
        <w:tabs>
          <w:tab w:val="clear" w:pos="3228"/>
          <w:tab w:val="num" w:pos="1287"/>
        </w:tabs>
        <w:ind w:left="1287"/>
        <w:jc w:val="both"/>
      </w:pPr>
      <w:r w:rsidRPr="003F0A11">
        <w:t>Descompuestas en los pasos fundamentales</w:t>
      </w:r>
    </w:p>
    <w:p w14:paraId="539D950B" w14:textId="77777777" w:rsidR="003F0A11" w:rsidRPr="003F0A11" w:rsidRDefault="003F0A11" w:rsidP="0071466E">
      <w:pPr>
        <w:widowControl w:val="0"/>
        <w:numPr>
          <w:ilvl w:val="3"/>
          <w:numId w:val="25"/>
        </w:numPr>
        <w:tabs>
          <w:tab w:val="clear" w:pos="3228"/>
          <w:tab w:val="num" w:pos="1287"/>
        </w:tabs>
        <w:ind w:left="1287"/>
        <w:jc w:val="both"/>
      </w:pPr>
      <w:r w:rsidRPr="003F0A11">
        <w:t>Planteadas de distinta manera.</w:t>
      </w:r>
    </w:p>
    <w:p w14:paraId="5F6BB836" w14:textId="77777777" w:rsidR="003F0A11" w:rsidRPr="003F0A11" w:rsidRDefault="003F0A11" w:rsidP="0071466E">
      <w:pPr>
        <w:widowControl w:val="0"/>
        <w:numPr>
          <w:ilvl w:val="3"/>
          <w:numId w:val="25"/>
        </w:numPr>
        <w:tabs>
          <w:tab w:val="clear" w:pos="3228"/>
          <w:tab w:val="num" w:pos="1287"/>
        </w:tabs>
        <w:ind w:left="1287"/>
        <w:jc w:val="both"/>
      </w:pPr>
      <w:r w:rsidRPr="003F0A11">
        <w:t>Diferentes pero planteadas en la misma línea.</w:t>
      </w:r>
    </w:p>
    <w:p w14:paraId="4286DB11" w14:textId="77777777" w:rsidR="003F0A11" w:rsidRPr="003F0A11" w:rsidRDefault="003F0A11" w:rsidP="003F0A11">
      <w:pPr>
        <w:widowControl w:val="0"/>
        <w:ind w:left="927"/>
        <w:jc w:val="both"/>
      </w:pPr>
    </w:p>
    <w:p w14:paraId="4A8EE0C9" w14:textId="77777777" w:rsidR="003F0A11" w:rsidRPr="003F0A11" w:rsidRDefault="003F0A11" w:rsidP="0071466E">
      <w:pPr>
        <w:widowControl w:val="0"/>
        <w:numPr>
          <w:ilvl w:val="2"/>
          <w:numId w:val="25"/>
        </w:numPr>
        <w:tabs>
          <w:tab w:val="clear" w:pos="2508"/>
          <w:tab w:val="num" w:pos="567"/>
        </w:tabs>
        <w:ind w:left="567"/>
        <w:jc w:val="both"/>
      </w:pPr>
      <w:r w:rsidRPr="003F0A11">
        <w:rPr>
          <w:i/>
        </w:rPr>
        <w:t>De ampliación</w:t>
      </w:r>
      <w:r w:rsidRPr="003F0A11">
        <w:t>. Permiten a los alumnos, que superan con facilidad los objetivos propuestos y que han realizado de manera satisfactoria las actividades de desarrollo programadas, continuar construyendo conocimientos o profundizar en ellos. Son actividades como las expuestas anteriormente, pero:</w:t>
      </w:r>
    </w:p>
    <w:p w14:paraId="66524F0A" w14:textId="77777777" w:rsidR="003F0A11" w:rsidRPr="003F0A11" w:rsidRDefault="003F0A11" w:rsidP="0071466E">
      <w:pPr>
        <w:widowControl w:val="0"/>
        <w:numPr>
          <w:ilvl w:val="3"/>
          <w:numId w:val="25"/>
        </w:numPr>
        <w:tabs>
          <w:tab w:val="clear" w:pos="3228"/>
          <w:tab w:val="num" w:pos="1287"/>
        </w:tabs>
        <w:ind w:left="1287"/>
        <w:jc w:val="both"/>
      </w:pPr>
      <w:r w:rsidRPr="003F0A11">
        <w:t>Con un nivel superior de elaboración</w:t>
      </w:r>
    </w:p>
    <w:p w14:paraId="7EAF3288" w14:textId="77777777" w:rsidR="003F0A11" w:rsidRPr="003F0A11" w:rsidRDefault="003F0A11" w:rsidP="0071466E">
      <w:pPr>
        <w:widowControl w:val="0"/>
        <w:numPr>
          <w:ilvl w:val="3"/>
          <w:numId w:val="25"/>
        </w:numPr>
        <w:tabs>
          <w:tab w:val="clear" w:pos="3228"/>
          <w:tab w:val="num" w:pos="1287"/>
        </w:tabs>
        <w:ind w:left="1287"/>
        <w:jc w:val="both"/>
      </w:pPr>
      <w:r w:rsidRPr="003F0A11">
        <w:t>Con mayor autonomía</w:t>
      </w:r>
    </w:p>
    <w:p w14:paraId="22328DEF" w14:textId="77777777" w:rsidR="003F0A11" w:rsidRPr="003F0A11" w:rsidRDefault="003F0A11" w:rsidP="0071466E">
      <w:pPr>
        <w:widowControl w:val="0"/>
        <w:numPr>
          <w:ilvl w:val="0"/>
          <w:numId w:val="25"/>
        </w:numPr>
        <w:tabs>
          <w:tab w:val="clear" w:pos="1068"/>
          <w:tab w:val="num" w:pos="0"/>
        </w:tabs>
        <w:ind w:left="0"/>
        <w:jc w:val="both"/>
        <w:rPr>
          <w:i/>
        </w:rPr>
      </w:pPr>
      <w:r w:rsidRPr="003F0A11">
        <w:rPr>
          <w:u w:val="single"/>
        </w:rPr>
        <w:t>De evaluación</w:t>
      </w:r>
      <w:r w:rsidRPr="003F0A11">
        <w:t xml:space="preserve">.- Cualquier actividad mencionada se puede usar para evaluar, pero se pueden citar algunas que solo sirven para evaluar como por ejemplo los </w:t>
      </w:r>
      <w:r w:rsidRPr="003F0A11">
        <w:rPr>
          <w:i/>
        </w:rPr>
        <w:t>exámenes o pruebas objetivas.</w:t>
      </w:r>
    </w:p>
    <w:p w14:paraId="087BCD7D" w14:textId="77777777" w:rsidR="003F0A11" w:rsidRPr="003F0A11" w:rsidRDefault="003F0A11" w:rsidP="003F0A11">
      <w:pPr>
        <w:widowControl w:val="0"/>
        <w:jc w:val="both"/>
        <w:rPr>
          <w:i/>
        </w:rPr>
      </w:pPr>
    </w:p>
    <w:p w14:paraId="1086E8B7" w14:textId="77777777" w:rsidR="003F0A11" w:rsidRPr="003F0A11" w:rsidRDefault="003F0A11" w:rsidP="0017373B">
      <w:pPr>
        <w:pStyle w:val="Ttulo3"/>
        <w:numPr>
          <w:ilvl w:val="2"/>
          <w:numId w:val="53"/>
        </w:numPr>
        <w:shd w:val="clear" w:color="auto" w:fill="BFBFBF"/>
        <w:spacing w:before="0" w:after="0" w:line="240" w:lineRule="auto"/>
        <w:rPr>
          <w:rFonts w:ascii="Times New Roman" w:hAnsi="Times New Roman"/>
          <w:sz w:val="24"/>
          <w:szCs w:val="24"/>
        </w:rPr>
      </w:pPr>
      <w:bookmarkStart w:id="93" w:name="_Toc264310968"/>
      <w:bookmarkStart w:id="94" w:name="_Toc264441582"/>
      <w:bookmarkStart w:id="95" w:name="_Toc264443043"/>
      <w:bookmarkStart w:id="96" w:name="_Toc264479181"/>
      <w:bookmarkStart w:id="97" w:name="_Toc264712779"/>
      <w:bookmarkStart w:id="98" w:name="_Toc264714247"/>
      <w:bookmarkStart w:id="99" w:name="_Toc264903229"/>
      <w:bookmarkStart w:id="100" w:name="_Toc275513942"/>
      <w:bookmarkStart w:id="101" w:name="_Toc275709453"/>
      <w:bookmarkStart w:id="102" w:name="_Toc400977627"/>
      <w:bookmarkStart w:id="103" w:name="_Toc400982246"/>
      <w:bookmarkStart w:id="104" w:name="_Toc496983035"/>
      <w:bookmarkStart w:id="105" w:name="_Toc496983110"/>
      <w:bookmarkStart w:id="106" w:name="_Toc21807837"/>
      <w:r w:rsidRPr="003F0A11">
        <w:rPr>
          <w:rFonts w:ascii="Times New Roman" w:hAnsi="Times New Roman"/>
          <w:sz w:val="24"/>
          <w:szCs w:val="24"/>
        </w:rPr>
        <w:t>Actividades de Enseñanza</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229A5FB7" w14:textId="77777777" w:rsidR="003F0A11" w:rsidRPr="003F0A11" w:rsidRDefault="003F0A11" w:rsidP="003F0A11">
      <w:pPr>
        <w:spacing w:before="240"/>
        <w:ind w:firstLine="360"/>
        <w:jc w:val="both"/>
      </w:pPr>
      <w:r w:rsidRPr="003F0A11">
        <w:t>Para que se produzca la acción educativa no sólo basta que los alumnos/as realicen una serie de actividades, sino que, en interacción con ellos, el profesor también tiene que llevar a cabo una serie de actuaciones para que los alumnos trabajen adecuadamente y aprendan los contenidos necesarios.</w:t>
      </w:r>
    </w:p>
    <w:p w14:paraId="1756C1E8" w14:textId="77777777" w:rsidR="003F0A11" w:rsidRPr="003F0A11" w:rsidRDefault="003F0A11" w:rsidP="003F0A11">
      <w:pPr>
        <w:ind w:firstLine="360"/>
        <w:jc w:val="both"/>
      </w:pPr>
      <w:r w:rsidRPr="003F0A11">
        <w:t>Las actividades de enseñanza han de responder al papel del profesor como mediador, motivador y guía del aprendizaje. En este sentido podemos destacar las siguientes:</w:t>
      </w:r>
    </w:p>
    <w:p w14:paraId="76598D43" w14:textId="77777777" w:rsidR="003F0A11" w:rsidRPr="003F0A11" w:rsidRDefault="003F0A11" w:rsidP="0071466E">
      <w:pPr>
        <w:widowControl w:val="0"/>
        <w:numPr>
          <w:ilvl w:val="0"/>
          <w:numId w:val="25"/>
        </w:numPr>
        <w:tabs>
          <w:tab w:val="clear" w:pos="1068"/>
          <w:tab w:val="num" w:pos="0"/>
        </w:tabs>
        <w:ind w:left="0"/>
        <w:jc w:val="both"/>
      </w:pPr>
      <w:r w:rsidRPr="003F0A11">
        <w:t>Se presenta la información de manera verbal o instrumental (</w:t>
      </w:r>
      <w:r w:rsidRPr="003F0A11">
        <w:rPr>
          <w:u w:val="single"/>
        </w:rPr>
        <w:t>EXPOSICIÓN</w:t>
      </w:r>
      <w:r w:rsidRPr="003F0A11">
        <w:t>). Este tipo de enseñanza pretende la asimilación de contenidos por parte de los alumnos.</w:t>
      </w:r>
    </w:p>
    <w:p w14:paraId="648D3514" w14:textId="77777777" w:rsidR="003F0A11" w:rsidRPr="003F0A11" w:rsidRDefault="003F0A11" w:rsidP="0071466E">
      <w:pPr>
        <w:widowControl w:val="0"/>
        <w:numPr>
          <w:ilvl w:val="0"/>
          <w:numId w:val="25"/>
        </w:numPr>
        <w:tabs>
          <w:tab w:val="clear" w:pos="1068"/>
          <w:tab w:val="num" w:pos="0"/>
        </w:tabs>
        <w:ind w:left="0"/>
        <w:jc w:val="both"/>
        <w:rPr>
          <w:i/>
        </w:rPr>
      </w:pPr>
      <w:r w:rsidRPr="003F0A11">
        <w:t>Se plantea una situación-problema introductoria o contradictoria, para que los alumnos busquen la información necesaria y lleguen a una conclusión (</w:t>
      </w:r>
      <w:r w:rsidRPr="003F0A11">
        <w:rPr>
          <w:u w:val="single"/>
        </w:rPr>
        <w:t>PLANTEAMIENTO</w:t>
      </w:r>
      <w:r w:rsidRPr="003F0A11">
        <w:t>). Este tipo de enseñanza se corresponde con las actividades de aprendizaje de</w:t>
      </w:r>
      <w:r w:rsidRPr="003F0A11">
        <w:rPr>
          <w:i/>
        </w:rPr>
        <w:t xml:space="preserve"> conflictos cognitivos, interrogantes previos.</w:t>
      </w:r>
    </w:p>
    <w:p w14:paraId="183A3648" w14:textId="77777777" w:rsidR="003F0A11" w:rsidRPr="003F0A11" w:rsidRDefault="003F0A11" w:rsidP="0071466E">
      <w:pPr>
        <w:widowControl w:val="0"/>
        <w:numPr>
          <w:ilvl w:val="0"/>
          <w:numId w:val="25"/>
        </w:numPr>
        <w:tabs>
          <w:tab w:val="clear" w:pos="1068"/>
          <w:tab w:val="num" w:pos="0"/>
        </w:tabs>
        <w:ind w:left="0"/>
        <w:jc w:val="both"/>
      </w:pPr>
      <w:r w:rsidRPr="003F0A11">
        <w:t>El profesor ejecuta una tarea de manera práctica como modelo para que el alumno la reproduzca posteriormente (</w:t>
      </w:r>
      <w:r w:rsidRPr="003F0A11">
        <w:rPr>
          <w:u w:val="single"/>
        </w:rPr>
        <w:t>MOSTRACIÓN</w:t>
      </w:r>
      <w:r w:rsidRPr="003F0A11">
        <w:t>). Este tipo de enseñanza se corresponde por ejemplo con la</w:t>
      </w:r>
      <w:r w:rsidRPr="003F0A11">
        <w:rPr>
          <w:i/>
        </w:rPr>
        <w:t xml:space="preserve"> </w:t>
      </w:r>
      <w:r w:rsidRPr="003F0A11">
        <w:t>actividad de aprendizaje</w:t>
      </w:r>
      <w:r w:rsidRPr="003F0A11">
        <w:rPr>
          <w:i/>
        </w:rPr>
        <w:t xml:space="preserve"> de montaje/desmontaje</w:t>
      </w:r>
      <w:r w:rsidRPr="003F0A11">
        <w:t>.</w:t>
      </w:r>
    </w:p>
    <w:p w14:paraId="0C411EDB" w14:textId="77777777" w:rsidR="003F0A11" w:rsidRPr="003F0A11" w:rsidRDefault="003F0A11" w:rsidP="0071466E">
      <w:pPr>
        <w:widowControl w:val="0"/>
        <w:numPr>
          <w:ilvl w:val="0"/>
          <w:numId w:val="25"/>
        </w:numPr>
        <w:tabs>
          <w:tab w:val="clear" w:pos="1068"/>
          <w:tab w:val="num" w:pos="0"/>
        </w:tabs>
        <w:ind w:left="0"/>
        <w:jc w:val="both"/>
      </w:pPr>
      <w:r w:rsidRPr="003F0A11">
        <w:t>El profesor corrige, mientras el alumno realiza una tarea para garantizar el éxito del trabajo (</w:t>
      </w:r>
      <w:r w:rsidRPr="003F0A11">
        <w:rPr>
          <w:u w:val="single"/>
        </w:rPr>
        <w:t>SUPERVISIÓN</w:t>
      </w:r>
      <w:r w:rsidRPr="003F0A11">
        <w:t>). Se corresponde con las actividades de aprendizaje de</w:t>
      </w:r>
      <w:r w:rsidRPr="003F0A11">
        <w:rPr>
          <w:i/>
        </w:rPr>
        <w:t xml:space="preserve"> interpretación de gráficos, ejercicios prácticos, esquemas, resolución de problemas, pequeños proyectos</w:t>
      </w:r>
      <w:r w:rsidRPr="003F0A11">
        <w:t>.</w:t>
      </w:r>
    </w:p>
    <w:p w14:paraId="394981F7" w14:textId="77777777" w:rsidR="003F0A11" w:rsidRPr="003F0A11" w:rsidRDefault="003F0A11" w:rsidP="0071466E">
      <w:pPr>
        <w:widowControl w:val="0"/>
        <w:numPr>
          <w:ilvl w:val="0"/>
          <w:numId w:val="25"/>
        </w:numPr>
        <w:tabs>
          <w:tab w:val="clear" w:pos="1068"/>
          <w:tab w:val="num" w:pos="0"/>
        </w:tabs>
        <w:ind w:left="0"/>
        <w:jc w:val="both"/>
      </w:pPr>
      <w:r w:rsidRPr="003F0A11">
        <w:t>El profesor señala al alumno sus aciertos y errores en el proceso seguido e indica cómo subsanar los errores (</w:t>
      </w:r>
      <w:r w:rsidRPr="003F0A11">
        <w:rPr>
          <w:u w:val="single"/>
        </w:rPr>
        <w:t>RETROALIMENTACIÓN</w:t>
      </w:r>
      <w:r w:rsidRPr="003F0A11">
        <w:t xml:space="preserve">). Se corresponde con las actividades de aprendizaje de </w:t>
      </w:r>
      <w:r w:rsidRPr="003F0A11">
        <w:rPr>
          <w:i/>
        </w:rPr>
        <w:t>interpretación de gráficos, ejercicios prácticos, esquemas, resolución de problemas, pequeños proyectos</w:t>
      </w:r>
      <w:r w:rsidRPr="003F0A11">
        <w:t>.</w:t>
      </w:r>
    </w:p>
    <w:p w14:paraId="540BA25E" w14:textId="77777777" w:rsidR="003F0A11" w:rsidRPr="003F0A11" w:rsidRDefault="003F0A11" w:rsidP="0071466E">
      <w:pPr>
        <w:widowControl w:val="0"/>
        <w:numPr>
          <w:ilvl w:val="0"/>
          <w:numId w:val="25"/>
        </w:numPr>
        <w:tabs>
          <w:tab w:val="clear" w:pos="1068"/>
          <w:tab w:val="num" w:pos="0"/>
        </w:tabs>
        <w:ind w:left="0"/>
        <w:jc w:val="both"/>
      </w:pPr>
      <w:r w:rsidRPr="003F0A11">
        <w:t>El profesor, al consultarle el alumno mientras realiza una tarea, le asesora y ayuda (</w:t>
      </w:r>
      <w:r w:rsidRPr="003F0A11">
        <w:rPr>
          <w:u w:val="single"/>
        </w:rPr>
        <w:t>ASESORAMIENTO</w:t>
      </w:r>
      <w:r w:rsidRPr="003F0A11">
        <w:t xml:space="preserve">). Se corresponde con las actividades de aprendizaje de </w:t>
      </w:r>
      <w:r w:rsidRPr="003F0A11">
        <w:rPr>
          <w:i/>
        </w:rPr>
        <w:t>interpretación de gráficos, ejercicios prácticos, esquemas, resolución de problemas, pequeños proyectos</w:t>
      </w:r>
      <w:r w:rsidRPr="003F0A11">
        <w:t>.</w:t>
      </w:r>
    </w:p>
    <w:p w14:paraId="5D60CE7B" w14:textId="77777777" w:rsidR="003F0A11" w:rsidRPr="003F0A11" w:rsidRDefault="003F0A11" w:rsidP="0071466E">
      <w:pPr>
        <w:widowControl w:val="0"/>
        <w:numPr>
          <w:ilvl w:val="0"/>
          <w:numId w:val="25"/>
        </w:numPr>
        <w:tabs>
          <w:tab w:val="clear" w:pos="1068"/>
          <w:tab w:val="num" w:pos="0"/>
        </w:tabs>
        <w:ind w:left="0"/>
        <w:jc w:val="both"/>
      </w:pPr>
      <w:r w:rsidRPr="003F0A11">
        <w:t>El profesor valora y califica el aprovechamiento del alumno, tomando nota sobre ello. (</w:t>
      </w:r>
      <w:r w:rsidRPr="003F0A11">
        <w:rPr>
          <w:u w:val="single"/>
        </w:rPr>
        <w:t>EVALUACIÓN</w:t>
      </w:r>
      <w:r w:rsidRPr="003F0A11">
        <w:t xml:space="preserve">). </w:t>
      </w:r>
    </w:p>
    <w:p w14:paraId="65DE38D2" w14:textId="77777777" w:rsidR="003F0A11" w:rsidRPr="003F0A11" w:rsidRDefault="003F0A11" w:rsidP="003F0A11">
      <w:pPr>
        <w:tabs>
          <w:tab w:val="num" w:pos="567"/>
        </w:tabs>
        <w:jc w:val="both"/>
        <w:rPr>
          <w:noProof/>
        </w:rPr>
      </w:pPr>
    </w:p>
    <w:p w14:paraId="1936BEF6" w14:textId="77777777" w:rsidR="003F0A11" w:rsidRPr="003F0A11" w:rsidRDefault="003F0A11" w:rsidP="0017373B">
      <w:pPr>
        <w:pStyle w:val="Ttulo2"/>
        <w:numPr>
          <w:ilvl w:val="1"/>
          <w:numId w:val="53"/>
        </w:numPr>
        <w:shd w:val="clear" w:color="auto" w:fill="D9D9D9"/>
        <w:jc w:val="both"/>
        <w:rPr>
          <w:rFonts w:ascii="Times New Roman" w:hAnsi="Times New Roman"/>
          <w:b/>
          <w:szCs w:val="24"/>
        </w:rPr>
      </w:pPr>
      <w:bookmarkStart w:id="107" w:name="_Toc264443044"/>
      <w:bookmarkStart w:id="108" w:name="_Toc264479182"/>
      <w:bookmarkStart w:id="109" w:name="_Toc264712780"/>
      <w:bookmarkStart w:id="110" w:name="_Toc264714248"/>
      <w:bookmarkStart w:id="111" w:name="_Toc264903230"/>
      <w:bookmarkStart w:id="112" w:name="_Toc275513943"/>
      <w:bookmarkStart w:id="113" w:name="_Toc275709454"/>
      <w:bookmarkStart w:id="114" w:name="_Toc400977628"/>
      <w:bookmarkStart w:id="115" w:name="_Toc400982247"/>
      <w:bookmarkStart w:id="116" w:name="_Toc496983036"/>
      <w:bookmarkStart w:id="117" w:name="_Toc496983111"/>
      <w:bookmarkStart w:id="118" w:name="_Toc21807838"/>
      <w:r w:rsidRPr="003F0A11">
        <w:rPr>
          <w:rFonts w:ascii="Times New Roman" w:hAnsi="Times New Roman"/>
          <w:b/>
          <w:szCs w:val="24"/>
        </w:rPr>
        <w:t>ASPECTOS ORGANIZATIVOS</w:t>
      </w:r>
      <w:bookmarkEnd w:id="107"/>
      <w:bookmarkEnd w:id="108"/>
      <w:bookmarkEnd w:id="109"/>
      <w:bookmarkEnd w:id="110"/>
      <w:bookmarkEnd w:id="111"/>
      <w:bookmarkEnd w:id="112"/>
      <w:bookmarkEnd w:id="113"/>
      <w:bookmarkEnd w:id="114"/>
      <w:bookmarkEnd w:id="115"/>
      <w:bookmarkEnd w:id="116"/>
      <w:bookmarkEnd w:id="117"/>
      <w:bookmarkEnd w:id="118"/>
    </w:p>
    <w:p w14:paraId="6448A1B5" w14:textId="77777777" w:rsidR="003F0A11" w:rsidRPr="003F0A11" w:rsidRDefault="003F0A11" w:rsidP="003F0A11">
      <w:pPr>
        <w:spacing w:before="240"/>
        <w:ind w:firstLine="360"/>
        <w:jc w:val="both"/>
      </w:pPr>
      <w:r w:rsidRPr="003F0A11">
        <w:t>La organización es el soporte de la acción educativa; invita a determinadas acciones, facilita determinadas actitudes y condiciona determinado tipo de relaciones e interacciones, lo que obliga a planificar los diversos elementos organizativos.</w:t>
      </w:r>
    </w:p>
    <w:p w14:paraId="51707B63" w14:textId="77777777" w:rsidR="003F0A11" w:rsidRPr="003F0A11" w:rsidRDefault="003F0A11" w:rsidP="0017373B">
      <w:pPr>
        <w:pStyle w:val="Ttulo3"/>
        <w:numPr>
          <w:ilvl w:val="2"/>
          <w:numId w:val="53"/>
        </w:numPr>
        <w:shd w:val="clear" w:color="auto" w:fill="BFBFBF"/>
        <w:spacing w:after="0" w:line="240" w:lineRule="auto"/>
        <w:rPr>
          <w:rFonts w:ascii="Times New Roman" w:hAnsi="Times New Roman"/>
          <w:sz w:val="24"/>
          <w:szCs w:val="24"/>
        </w:rPr>
      </w:pPr>
      <w:bookmarkStart w:id="119" w:name="_Toc275513944"/>
      <w:bookmarkStart w:id="120" w:name="_Toc275709455"/>
      <w:bookmarkStart w:id="121" w:name="_Toc400977629"/>
      <w:bookmarkStart w:id="122" w:name="_Toc400982248"/>
      <w:r w:rsidRPr="003F0A11">
        <w:rPr>
          <w:rFonts w:ascii="Times New Roman" w:hAnsi="Times New Roman"/>
          <w:sz w:val="24"/>
          <w:szCs w:val="24"/>
        </w:rPr>
        <w:tab/>
      </w:r>
      <w:bookmarkStart w:id="123" w:name="_Toc264307395"/>
      <w:bookmarkStart w:id="124" w:name="_Toc264310970"/>
      <w:bookmarkStart w:id="125" w:name="_Toc264441584"/>
      <w:bookmarkStart w:id="126" w:name="_Toc264443045"/>
      <w:bookmarkStart w:id="127" w:name="_Toc264479183"/>
      <w:bookmarkStart w:id="128" w:name="_Toc264712781"/>
      <w:bookmarkStart w:id="129" w:name="_Toc264714249"/>
      <w:bookmarkStart w:id="130" w:name="_Toc264903231"/>
      <w:bookmarkStart w:id="131" w:name="_Toc496983037"/>
      <w:bookmarkStart w:id="132" w:name="_Toc496983112"/>
      <w:bookmarkStart w:id="133" w:name="_Toc21807839"/>
      <w:r w:rsidRPr="003F0A11">
        <w:rPr>
          <w:rFonts w:ascii="Times New Roman" w:hAnsi="Times New Roman"/>
          <w:sz w:val="24"/>
          <w:szCs w:val="24"/>
        </w:rPr>
        <w:t>Organización del espacio</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633A6E9D" w14:textId="77777777" w:rsidR="003F0A11" w:rsidRPr="003F0A11" w:rsidRDefault="003F0A11" w:rsidP="003F0A11">
      <w:pPr>
        <w:spacing w:before="240"/>
        <w:ind w:firstLine="360"/>
        <w:jc w:val="both"/>
      </w:pPr>
      <w:r w:rsidRPr="003F0A11">
        <w:tab/>
        <w:t>Se realizará atendiendo a las distintas actividades a desarrollar, de manera que facilite las diferentes formas de agrupamiento de los alumnos, tanto en trabajo en grupo como individual.</w:t>
      </w:r>
    </w:p>
    <w:p w14:paraId="53B25B38" w14:textId="77777777" w:rsidR="003F0A11" w:rsidRPr="003F0A11" w:rsidRDefault="0017373B" w:rsidP="0017373B">
      <w:pPr>
        <w:pStyle w:val="Ttulo3"/>
        <w:numPr>
          <w:ilvl w:val="2"/>
          <w:numId w:val="53"/>
        </w:numPr>
        <w:shd w:val="clear" w:color="auto" w:fill="BFBFBF"/>
        <w:spacing w:after="0" w:line="240" w:lineRule="auto"/>
        <w:rPr>
          <w:rFonts w:ascii="Times New Roman" w:hAnsi="Times New Roman"/>
          <w:sz w:val="24"/>
          <w:szCs w:val="24"/>
        </w:rPr>
      </w:pPr>
      <w:bookmarkStart w:id="134" w:name="_Toc275513945"/>
      <w:bookmarkStart w:id="135" w:name="_Toc275709456"/>
      <w:bookmarkStart w:id="136" w:name="_Toc400977630"/>
      <w:bookmarkStart w:id="137" w:name="_Toc400982249"/>
      <w:bookmarkStart w:id="138" w:name="_Toc264307396"/>
      <w:bookmarkStart w:id="139" w:name="_Toc264310971"/>
      <w:bookmarkStart w:id="140" w:name="_Toc264441585"/>
      <w:bookmarkStart w:id="141" w:name="_Toc264443046"/>
      <w:bookmarkStart w:id="142" w:name="_Toc264479184"/>
      <w:bookmarkStart w:id="143" w:name="_Toc264712782"/>
      <w:bookmarkStart w:id="144" w:name="_Toc264714250"/>
      <w:bookmarkStart w:id="145" w:name="_Toc264903232"/>
      <w:r>
        <w:rPr>
          <w:rFonts w:ascii="Times New Roman" w:hAnsi="Times New Roman"/>
          <w:sz w:val="24"/>
          <w:szCs w:val="24"/>
        </w:rPr>
        <w:t xml:space="preserve"> </w:t>
      </w:r>
      <w:bookmarkStart w:id="146" w:name="_Toc496983038"/>
      <w:bookmarkStart w:id="147" w:name="_Toc496983113"/>
      <w:bookmarkStart w:id="148" w:name="_Toc21807840"/>
      <w:r w:rsidR="003F0A11" w:rsidRPr="003F0A11">
        <w:rPr>
          <w:rFonts w:ascii="Times New Roman" w:hAnsi="Times New Roman"/>
          <w:sz w:val="24"/>
          <w:szCs w:val="24"/>
        </w:rPr>
        <w:t>Organización del tiempo</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7C62598B" w14:textId="77777777" w:rsidR="003F0A11" w:rsidRPr="003F0A11" w:rsidRDefault="003F0A11" w:rsidP="003F0A11">
      <w:pPr>
        <w:spacing w:before="240"/>
        <w:ind w:firstLine="360"/>
        <w:jc w:val="both"/>
      </w:pPr>
      <w:r w:rsidRPr="003F0A11">
        <w:tab/>
        <w:t>La organización del tiempo viene reflejada en la distribución de contenidos en unidades didácticas. No obstante, esta temporalización debe ser flexible de manera que se puedan desarrollar adecuadamente las diferentes actividades.</w:t>
      </w:r>
    </w:p>
    <w:p w14:paraId="64122068" w14:textId="77777777" w:rsidR="003F0A11" w:rsidRPr="003F0A11" w:rsidRDefault="0017373B" w:rsidP="0017373B">
      <w:pPr>
        <w:pStyle w:val="Ttulo3"/>
        <w:numPr>
          <w:ilvl w:val="2"/>
          <w:numId w:val="53"/>
        </w:numPr>
        <w:shd w:val="clear" w:color="auto" w:fill="BFBFBF"/>
        <w:spacing w:after="0" w:line="240" w:lineRule="auto"/>
        <w:rPr>
          <w:rFonts w:ascii="Times New Roman" w:hAnsi="Times New Roman"/>
          <w:sz w:val="24"/>
          <w:szCs w:val="24"/>
        </w:rPr>
      </w:pPr>
      <w:bookmarkStart w:id="149" w:name="_Toc264307397"/>
      <w:bookmarkStart w:id="150" w:name="_Toc264310972"/>
      <w:bookmarkStart w:id="151" w:name="_Toc264441586"/>
      <w:bookmarkStart w:id="152" w:name="_Toc264443047"/>
      <w:bookmarkStart w:id="153" w:name="_Toc264479185"/>
      <w:bookmarkStart w:id="154" w:name="_Toc264712783"/>
      <w:bookmarkStart w:id="155" w:name="_Toc264714251"/>
      <w:bookmarkStart w:id="156" w:name="_Toc264903233"/>
      <w:bookmarkStart w:id="157" w:name="_Toc275513946"/>
      <w:bookmarkStart w:id="158" w:name="_Toc275709457"/>
      <w:bookmarkStart w:id="159" w:name="_Toc400977631"/>
      <w:bookmarkStart w:id="160" w:name="_Toc400982250"/>
      <w:r>
        <w:rPr>
          <w:rFonts w:ascii="Times New Roman" w:hAnsi="Times New Roman"/>
          <w:sz w:val="24"/>
          <w:szCs w:val="24"/>
        </w:rPr>
        <w:t xml:space="preserve"> </w:t>
      </w:r>
      <w:bookmarkStart w:id="161" w:name="_Toc496983039"/>
      <w:bookmarkStart w:id="162" w:name="_Toc496983114"/>
      <w:bookmarkStart w:id="163" w:name="_Toc21807841"/>
      <w:r w:rsidR="003F0A11" w:rsidRPr="003F0A11">
        <w:rPr>
          <w:rFonts w:ascii="Times New Roman" w:hAnsi="Times New Roman"/>
          <w:sz w:val="24"/>
          <w:szCs w:val="24"/>
        </w:rPr>
        <w:t>Agrupamiento de alumnos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267219D0" w14:textId="77777777" w:rsidR="003F0A11" w:rsidRPr="003F0A11" w:rsidRDefault="003F0A11" w:rsidP="003F0A11">
      <w:pPr>
        <w:spacing w:before="240"/>
        <w:ind w:firstLine="360"/>
        <w:jc w:val="both"/>
      </w:pPr>
      <w:r w:rsidRPr="003F0A11">
        <w:rPr>
          <w:color w:val="FF0000"/>
        </w:rPr>
        <w:tab/>
      </w:r>
      <w:r w:rsidRPr="003F0A11">
        <w:t>El trabajo de grupo tiene como finalidad principal la de garantizar al individuo la mejor utilización y expresión de todas las posibilidades personales, sin demasiados condicionamientos e inhibiciones y la de contribuir cada uno a ayudar y cooperar.</w:t>
      </w:r>
    </w:p>
    <w:p w14:paraId="025506D9" w14:textId="77777777" w:rsidR="003F0A11" w:rsidRPr="003F0A11" w:rsidRDefault="003F0A11" w:rsidP="003F0A11">
      <w:pPr>
        <w:ind w:firstLine="360"/>
        <w:jc w:val="both"/>
      </w:pPr>
      <w:r w:rsidRPr="003F0A11">
        <w:tab/>
        <w:t xml:space="preserve">Se trabajarán las actividades tanto individualmente como en grupos. El tamaño del grupo viene condicionado al material con el que contamos y al número de alumnos que integran el módulo. Para la </w:t>
      </w:r>
      <w:r w:rsidRPr="003F0A11">
        <w:lastRenderedPageBreak/>
        <w:t>formación de los grupos se seguirán distintos métodos, según sea el caso. Estos métodos serán los siguientes:</w:t>
      </w:r>
    </w:p>
    <w:p w14:paraId="12F474D9" w14:textId="77777777" w:rsidR="003F0A11" w:rsidRPr="003F0A11" w:rsidRDefault="003F0A11" w:rsidP="0071466E">
      <w:pPr>
        <w:widowControl w:val="0"/>
        <w:numPr>
          <w:ilvl w:val="0"/>
          <w:numId w:val="25"/>
        </w:numPr>
        <w:tabs>
          <w:tab w:val="clear" w:pos="1068"/>
          <w:tab w:val="num" w:pos="708"/>
        </w:tabs>
        <w:ind w:left="708"/>
        <w:jc w:val="both"/>
      </w:pPr>
      <w:r w:rsidRPr="003F0A11">
        <w:t>libre elección por parte del alumno</w:t>
      </w:r>
    </w:p>
    <w:p w14:paraId="47335D49" w14:textId="77777777" w:rsidR="00407739" w:rsidRPr="003F0A11" w:rsidRDefault="003F0A11" w:rsidP="0071466E">
      <w:pPr>
        <w:widowControl w:val="0"/>
        <w:numPr>
          <w:ilvl w:val="0"/>
          <w:numId w:val="25"/>
        </w:numPr>
        <w:tabs>
          <w:tab w:val="clear" w:pos="1068"/>
          <w:tab w:val="num" w:pos="708"/>
        </w:tabs>
        <w:ind w:left="708"/>
        <w:jc w:val="both"/>
      </w:pPr>
      <w:r w:rsidRPr="003F0A11">
        <w:t>el profesor decidirá o inducirá atendiendo a los objetivos, contenidos, etc.</w:t>
      </w:r>
    </w:p>
    <w:p w14:paraId="188E89B2" w14:textId="77777777" w:rsidR="00407739" w:rsidRDefault="00407739" w:rsidP="00407739">
      <w:pPr>
        <w:jc w:val="both"/>
        <w:rPr>
          <w:spacing w:val="-3"/>
        </w:rPr>
      </w:pPr>
    </w:p>
    <w:p w14:paraId="2F4532C7" w14:textId="77777777" w:rsidR="00407739" w:rsidRPr="00A7783E" w:rsidRDefault="0059078A" w:rsidP="0017373B">
      <w:pPr>
        <w:pStyle w:val="Ttulo1"/>
        <w:numPr>
          <w:ilvl w:val="0"/>
          <w:numId w:val="53"/>
        </w:numPr>
        <w:rPr>
          <w:b/>
        </w:rPr>
      </w:pPr>
      <w:bookmarkStart w:id="164" w:name="_Toc21807842"/>
      <w:r w:rsidRPr="00A7783E">
        <w:rPr>
          <w:b/>
        </w:rPr>
        <w:t>ATENCIÓN A LA DIVERSIDAD</w:t>
      </w:r>
      <w:bookmarkEnd w:id="164"/>
    </w:p>
    <w:p w14:paraId="0CB9D037" w14:textId="77777777" w:rsidR="003F0A11" w:rsidRPr="003F0A11" w:rsidRDefault="003F0A11" w:rsidP="003F0A11">
      <w:pPr>
        <w:spacing w:before="240"/>
        <w:ind w:firstLine="567"/>
        <w:jc w:val="both"/>
      </w:pPr>
      <w:r w:rsidRPr="003F0A11">
        <w:t>La planificación de la programación, debe tener en cuenta la respuesta a la diversidad del alumnado y las consiguientes necesidades educativas con unas finalidades básicas:</w:t>
      </w:r>
    </w:p>
    <w:p w14:paraId="4F75923D" w14:textId="77777777" w:rsidR="003F0A11" w:rsidRPr="003F0A11" w:rsidRDefault="003F0A11" w:rsidP="0071466E">
      <w:pPr>
        <w:numPr>
          <w:ilvl w:val="0"/>
          <w:numId w:val="29"/>
        </w:numPr>
        <w:tabs>
          <w:tab w:val="clear" w:pos="927"/>
          <w:tab w:val="num" w:pos="567"/>
        </w:tabs>
        <w:ind w:left="567"/>
        <w:jc w:val="both"/>
      </w:pPr>
      <w:r w:rsidRPr="003F0A11">
        <w:t>Prevenir la aparición o evitar la consolidación de las dificultades de aprendizaje.</w:t>
      </w:r>
    </w:p>
    <w:p w14:paraId="6C781A34" w14:textId="77777777" w:rsidR="003F0A11" w:rsidRPr="003F0A11" w:rsidRDefault="003F0A11" w:rsidP="0071466E">
      <w:pPr>
        <w:numPr>
          <w:ilvl w:val="0"/>
          <w:numId w:val="29"/>
        </w:numPr>
        <w:tabs>
          <w:tab w:val="clear" w:pos="927"/>
          <w:tab w:val="num" w:pos="567"/>
        </w:tabs>
        <w:ind w:left="567"/>
        <w:jc w:val="both"/>
      </w:pPr>
      <w:r w:rsidRPr="003F0A11">
        <w:t>Facilitar el proceso de socialización y autonomía de los alumnos y alumnas.</w:t>
      </w:r>
    </w:p>
    <w:p w14:paraId="56923A3F" w14:textId="77777777" w:rsidR="003F0A11" w:rsidRPr="003F0A11" w:rsidRDefault="003F0A11" w:rsidP="0071466E">
      <w:pPr>
        <w:numPr>
          <w:ilvl w:val="0"/>
          <w:numId w:val="29"/>
        </w:numPr>
        <w:tabs>
          <w:tab w:val="clear" w:pos="927"/>
          <w:tab w:val="num" w:pos="567"/>
        </w:tabs>
        <w:ind w:left="567"/>
        <w:jc w:val="both"/>
      </w:pPr>
      <w:r w:rsidRPr="003F0A11">
        <w:t>Asegurar la coherencia, progresión y continuidad de la intervención educativa.</w:t>
      </w:r>
    </w:p>
    <w:p w14:paraId="42D15861" w14:textId="77777777" w:rsidR="003F0A11" w:rsidRPr="003F0A11" w:rsidRDefault="003F0A11" w:rsidP="0071466E">
      <w:pPr>
        <w:numPr>
          <w:ilvl w:val="0"/>
          <w:numId w:val="29"/>
        </w:numPr>
        <w:tabs>
          <w:tab w:val="clear" w:pos="927"/>
          <w:tab w:val="num" w:pos="567"/>
        </w:tabs>
        <w:ind w:left="567"/>
        <w:jc w:val="both"/>
      </w:pPr>
      <w:r w:rsidRPr="003F0A11">
        <w:t>Fomentar actitudes de respeto a las diferencias individuales.</w:t>
      </w:r>
    </w:p>
    <w:p w14:paraId="743864BD" w14:textId="77777777" w:rsidR="003F0A11" w:rsidRPr="003F0A11" w:rsidRDefault="003F0A11" w:rsidP="003F0A11">
      <w:pPr>
        <w:pStyle w:val="Sangradetextonormal"/>
        <w:ind w:firstLine="567"/>
        <w:rPr>
          <w:rFonts w:ascii="Times New Roman" w:hAnsi="Times New Roman"/>
          <w:i/>
          <w:color w:val="000000"/>
        </w:rPr>
      </w:pPr>
    </w:p>
    <w:p w14:paraId="327DAF41" w14:textId="77777777" w:rsidR="003F0A11" w:rsidRDefault="003F0A11" w:rsidP="003F0A11">
      <w:pPr>
        <w:autoSpaceDE w:val="0"/>
        <w:autoSpaceDN w:val="0"/>
        <w:adjustRightInd w:val="0"/>
        <w:ind w:firstLine="567"/>
      </w:pPr>
      <w:r w:rsidRPr="003F0A11">
        <w:t xml:space="preserve">No se debe olvidar que el título de técnico </w:t>
      </w:r>
      <w:r>
        <w:t>superior en sistemas de telecomunicaciones e informáticos</w:t>
      </w:r>
      <w:r w:rsidRPr="003F0A11">
        <w:t xml:space="preserve"> habilita al alumno para realizar un trabajo, por lo que se deben alcanzar los resultados de aprendizaje de cada módulo. En todo caso, sí se pueden hacer adaptaciones en la metodología en función de las necesidades específicas del alumno.</w:t>
      </w:r>
    </w:p>
    <w:p w14:paraId="1AB92F8D" w14:textId="77777777" w:rsidR="003F0A11" w:rsidRPr="003F0A11" w:rsidRDefault="003F0A11" w:rsidP="003F0A11">
      <w:pPr>
        <w:autoSpaceDE w:val="0"/>
        <w:autoSpaceDN w:val="0"/>
        <w:adjustRightInd w:val="0"/>
        <w:ind w:firstLine="567"/>
      </w:pPr>
    </w:p>
    <w:p w14:paraId="4D61ED05" w14:textId="77777777" w:rsidR="003F0A11" w:rsidRPr="003F0A11" w:rsidRDefault="003F0A11" w:rsidP="003F0A11">
      <w:pPr>
        <w:autoSpaceDE w:val="0"/>
        <w:autoSpaceDN w:val="0"/>
        <w:adjustRightInd w:val="0"/>
        <w:ind w:firstLine="567"/>
      </w:pPr>
      <w:r w:rsidRPr="003F0A11">
        <w:t xml:space="preserve">Tendremos  dos escenarios en los que se plantea el apoyo educativo: </w:t>
      </w:r>
    </w:p>
    <w:p w14:paraId="40CEA684" w14:textId="77777777" w:rsidR="003F0A11" w:rsidRPr="003F0A11" w:rsidRDefault="003F0A11" w:rsidP="0071466E">
      <w:pPr>
        <w:numPr>
          <w:ilvl w:val="0"/>
          <w:numId w:val="28"/>
        </w:numPr>
        <w:autoSpaceDE w:val="0"/>
        <w:autoSpaceDN w:val="0"/>
        <w:adjustRightInd w:val="0"/>
        <w:ind w:firstLine="567"/>
      </w:pPr>
      <w:r w:rsidRPr="003F0A11">
        <w:t>Alumnos cuyo ritmo de aprendizaje sea más rápido o más lento de lo normal. En estos casos tendremos en cuenta las modificaciones que afectan a los elementos curriculares básicos: metodología didáctica, actividades, priorización y temporalización en la consecución de los objetivos y contenidos.</w:t>
      </w:r>
    </w:p>
    <w:p w14:paraId="52D6FDA7" w14:textId="77777777" w:rsidR="003F0A11" w:rsidRPr="003F0A11" w:rsidRDefault="003F0A11" w:rsidP="003F0A11">
      <w:pPr>
        <w:autoSpaceDE w:val="0"/>
        <w:autoSpaceDN w:val="0"/>
        <w:adjustRightInd w:val="0"/>
        <w:ind w:left="567"/>
      </w:pPr>
    </w:p>
    <w:p w14:paraId="1CCDD87F" w14:textId="77777777" w:rsidR="003F0A11" w:rsidRPr="003F0A11" w:rsidRDefault="003F0A11" w:rsidP="0071466E">
      <w:pPr>
        <w:numPr>
          <w:ilvl w:val="0"/>
          <w:numId w:val="28"/>
        </w:numPr>
        <w:autoSpaceDE w:val="0"/>
        <w:autoSpaceDN w:val="0"/>
        <w:adjustRightInd w:val="0"/>
        <w:ind w:firstLine="567"/>
      </w:pPr>
      <w:r w:rsidRPr="003F0A11">
        <w:t>Alumnos con necesidades específicas de apoyo educativo.</w:t>
      </w:r>
    </w:p>
    <w:p w14:paraId="1FF73809" w14:textId="77777777" w:rsidR="003F0A11" w:rsidRPr="003F0A11" w:rsidRDefault="003F0A11" w:rsidP="003F0A11">
      <w:pPr>
        <w:jc w:val="both"/>
      </w:pPr>
      <w:r w:rsidRPr="003F0A11">
        <w:t xml:space="preserve"> Todo centro educativo a través de su PEC debe tener desarrollado el Título II de </w:t>
      </w:r>
      <w:smartTag w:uri="urn:schemas-microsoft-com:office:smarttags" w:element="PersonName">
        <w:smartTagPr>
          <w:attr w:name="ProductID" w:val="la LOE"/>
        </w:smartTagPr>
        <w:r w:rsidRPr="003F0A11">
          <w:t>la LOE</w:t>
        </w:r>
      </w:smartTag>
      <w:r w:rsidRPr="003F0A11">
        <w:t>, referido a la “equidad en la educación”, concretamente su Capítulo I que se ocupa del alumnado con necesidades específicas de apoyo educativo, donde se distinguen tres tipos:</w:t>
      </w:r>
    </w:p>
    <w:p w14:paraId="6A2D7813" w14:textId="77777777" w:rsidR="003F0A11" w:rsidRPr="003F0A11" w:rsidRDefault="003F0A11" w:rsidP="0071466E">
      <w:pPr>
        <w:numPr>
          <w:ilvl w:val="0"/>
          <w:numId w:val="30"/>
        </w:numPr>
        <w:jc w:val="both"/>
      </w:pPr>
      <w:r w:rsidRPr="003F0A11">
        <w:t>Alumnado que presenta necesidades educativas especiales: suelen referirse a un</w:t>
      </w:r>
      <w:r>
        <w:t xml:space="preserve"> </w:t>
      </w:r>
      <w:r w:rsidRPr="003F0A11">
        <w:t>alumnado que requiere determinados apoyos y atenciones educativas por padecer discapacidades físicas</w:t>
      </w:r>
    </w:p>
    <w:p w14:paraId="6D6463B1" w14:textId="77777777" w:rsidR="003F0A11" w:rsidRPr="003F0A11" w:rsidRDefault="003F0A11" w:rsidP="0071466E">
      <w:pPr>
        <w:numPr>
          <w:ilvl w:val="0"/>
          <w:numId w:val="30"/>
        </w:numPr>
        <w:jc w:val="both"/>
      </w:pPr>
      <w:r w:rsidRPr="003F0A11">
        <w:t xml:space="preserve">Alumnado con altas capacidades intelectuales </w:t>
      </w:r>
    </w:p>
    <w:p w14:paraId="3F5161A1" w14:textId="77777777" w:rsidR="003F0A11" w:rsidRPr="003F0A11" w:rsidRDefault="003F0A11" w:rsidP="0071466E">
      <w:pPr>
        <w:numPr>
          <w:ilvl w:val="0"/>
          <w:numId w:val="30"/>
        </w:numPr>
        <w:jc w:val="both"/>
      </w:pPr>
      <w:r w:rsidRPr="003F0A11">
        <w:t>Alumnado de incorporación tardía al sistema educativo:</w:t>
      </w:r>
    </w:p>
    <w:p w14:paraId="301B3FB8" w14:textId="77777777" w:rsidR="003F0A11" w:rsidRPr="003F0A11" w:rsidRDefault="003F0A11" w:rsidP="003F0A11">
      <w:pPr>
        <w:autoSpaceDE w:val="0"/>
        <w:autoSpaceDN w:val="0"/>
        <w:adjustRightInd w:val="0"/>
      </w:pPr>
    </w:p>
    <w:p w14:paraId="206854B5" w14:textId="77777777" w:rsidR="003F0A11" w:rsidRPr="003F0A11" w:rsidRDefault="003F0A11" w:rsidP="003F0A11">
      <w:pPr>
        <w:spacing w:before="100" w:beforeAutospacing="1" w:afterAutospacing="1"/>
        <w:rPr>
          <w:bCs/>
        </w:rPr>
      </w:pPr>
      <w:r w:rsidRPr="003F0A11">
        <w:rPr>
          <w:bCs/>
        </w:rPr>
        <w:t xml:space="preserve">En cuanto al </w:t>
      </w:r>
      <w:r w:rsidRPr="003F0A11">
        <w:rPr>
          <w:b/>
          <w:bCs/>
        </w:rPr>
        <w:t>perfil del alumnado</w:t>
      </w:r>
      <w:r w:rsidRPr="003F0A11">
        <w:rPr>
          <w:bCs/>
        </w:rPr>
        <w:t xml:space="preserve"> que tenemos es el siguiente:</w:t>
      </w:r>
    </w:p>
    <w:p w14:paraId="5D865594" w14:textId="77777777" w:rsidR="003F0A11" w:rsidRPr="003F0A11" w:rsidRDefault="003F0A11" w:rsidP="003F0A11">
      <w:pPr>
        <w:autoSpaceDE w:val="0"/>
        <w:autoSpaceDN w:val="0"/>
        <w:adjustRightInd w:val="0"/>
        <w:rPr>
          <w:bCs/>
        </w:rPr>
      </w:pPr>
      <w:r w:rsidRPr="003F0A11">
        <w:rPr>
          <w:bCs/>
        </w:rPr>
        <w:t xml:space="preserve">Tenemos matriculados en </w:t>
      </w:r>
      <w:r w:rsidR="007D65DE">
        <w:rPr>
          <w:bCs/>
        </w:rPr>
        <w:t>1</w:t>
      </w:r>
      <w:r w:rsidRPr="003F0A11">
        <w:rPr>
          <w:bCs/>
        </w:rPr>
        <w:t xml:space="preserve">º curso un total de </w:t>
      </w:r>
      <w:r w:rsidR="0064647D">
        <w:rPr>
          <w:bCs/>
        </w:rPr>
        <w:t>1</w:t>
      </w:r>
      <w:r w:rsidR="00230C23">
        <w:rPr>
          <w:bCs/>
        </w:rPr>
        <w:t>6</w:t>
      </w:r>
      <w:r w:rsidRPr="003F0A11">
        <w:rPr>
          <w:bCs/>
        </w:rPr>
        <w:t xml:space="preserve"> alumnos, </w:t>
      </w:r>
      <w:r>
        <w:rPr>
          <w:bCs/>
        </w:rPr>
        <w:t>todos mayores de edad</w:t>
      </w:r>
      <w:r w:rsidRPr="003F0A11">
        <w:rPr>
          <w:bCs/>
        </w:rPr>
        <w:t xml:space="preserve">. </w:t>
      </w:r>
    </w:p>
    <w:p w14:paraId="058E06F4" w14:textId="77777777" w:rsidR="003F0A11" w:rsidRPr="003F0A11" w:rsidRDefault="003F0A11" w:rsidP="0071466E">
      <w:pPr>
        <w:numPr>
          <w:ilvl w:val="0"/>
          <w:numId w:val="31"/>
        </w:numPr>
        <w:autoSpaceDE w:val="0"/>
        <w:autoSpaceDN w:val="0"/>
        <w:adjustRightInd w:val="0"/>
        <w:spacing w:after="200"/>
        <w:rPr>
          <w:bCs/>
        </w:rPr>
      </w:pPr>
      <w:r w:rsidRPr="003F0A11">
        <w:rPr>
          <w:bCs/>
        </w:rPr>
        <w:t>Ningún alumno presenta discapacidad física, ni de movilidad ni sensorial.</w:t>
      </w:r>
    </w:p>
    <w:p w14:paraId="34AD7F9B" w14:textId="77777777" w:rsidR="003F0A11" w:rsidRPr="003F0A11" w:rsidRDefault="003F0A11" w:rsidP="0071466E">
      <w:pPr>
        <w:numPr>
          <w:ilvl w:val="0"/>
          <w:numId w:val="31"/>
        </w:numPr>
        <w:autoSpaceDE w:val="0"/>
        <w:autoSpaceDN w:val="0"/>
        <w:adjustRightInd w:val="0"/>
        <w:spacing w:after="200"/>
        <w:rPr>
          <w:bCs/>
        </w:rPr>
      </w:pPr>
      <w:r w:rsidRPr="003F0A11">
        <w:rPr>
          <w:bCs/>
        </w:rPr>
        <w:t>Tampoco hay  diagnosticado ningún  alumno con alta capacidad intelectual.</w:t>
      </w:r>
    </w:p>
    <w:p w14:paraId="7F05234A" w14:textId="77777777" w:rsidR="008C21C1" w:rsidRPr="008C21C1" w:rsidRDefault="003F0A11" w:rsidP="0071466E">
      <w:pPr>
        <w:numPr>
          <w:ilvl w:val="0"/>
          <w:numId w:val="31"/>
        </w:numPr>
        <w:autoSpaceDE w:val="0"/>
        <w:autoSpaceDN w:val="0"/>
        <w:adjustRightInd w:val="0"/>
        <w:spacing w:after="200"/>
        <w:rPr>
          <w:bCs/>
        </w:rPr>
      </w:pPr>
      <w:r w:rsidRPr="003F0A11">
        <w:rPr>
          <w:bCs/>
        </w:rPr>
        <w:t>No existe ningún alumno extranjero ni de incorporación tardía al sistema educativo.</w:t>
      </w:r>
    </w:p>
    <w:p w14:paraId="0327C0C0" w14:textId="77777777" w:rsidR="008C21C1" w:rsidRDefault="008C21C1" w:rsidP="008C21C1">
      <w:pPr>
        <w:autoSpaceDE w:val="0"/>
        <w:autoSpaceDN w:val="0"/>
        <w:adjustRightInd w:val="0"/>
        <w:rPr>
          <w:bCs/>
        </w:rPr>
      </w:pPr>
      <w:r w:rsidRPr="008C21C1">
        <w:rPr>
          <w:bCs/>
        </w:rPr>
        <w:t>En este escenario, planteamos sólo la atención a la diversidad a través de la metodología.</w:t>
      </w:r>
    </w:p>
    <w:p w14:paraId="271A4AC3" w14:textId="77777777" w:rsidR="008C21C1" w:rsidRDefault="008C21C1" w:rsidP="008C21C1">
      <w:pPr>
        <w:autoSpaceDE w:val="0"/>
        <w:autoSpaceDN w:val="0"/>
        <w:adjustRightInd w:val="0"/>
        <w:rPr>
          <w:bCs/>
        </w:rPr>
      </w:pPr>
    </w:p>
    <w:p w14:paraId="36B2D97C" w14:textId="77777777" w:rsidR="008C21C1" w:rsidRPr="008C21C1" w:rsidRDefault="008C21C1" w:rsidP="0017373B">
      <w:pPr>
        <w:pStyle w:val="Ttulo2"/>
        <w:numPr>
          <w:ilvl w:val="1"/>
          <w:numId w:val="53"/>
        </w:numPr>
        <w:shd w:val="clear" w:color="auto" w:fill="D9D9D9"/>
        <w:jc w:val="both"/>
        <w:rPr>
          <w:rFonts w:ascii="Times New Roman" w:hAnsi="Times New Roman"/>
          <w:b/>
          <w:szCs w:val="24"/>
        </w:rPr>
      </w:pPr>
      <w:bookmarkStart w:id="165" w:name="_Toc264903249"/>
      <w:bookmarkStart w:id="166" w:name="_Toc275513955"/>
      <w:bookmarkStart w:id="167" w:name="_Toc275709467"/>
      <w:bookmarkStart w:id="168" w:name="_Toc400977633"/>
      <w:bookmarkStart w:id="169" w:name="_Toc400982252"/>
      <w:bookmarkStart w:id="170" w:name="_Toc496983041"/>
      <w:bookmarkStart w:id="171" w:name="_Toc496983116"/>
      <w:bookmarkStart w:id="172" w:name="_Toc21807843"/>
      <w:r w:rsidRPr="008C21C1">
        <w:rPr>
          <w:rFonts w:ascii="Times New Roman" w:hAnsi="Times New Roman"/>
          <w:b/>
          <w:szCs w:val="24"/>
        </w:rPr>
        <w:t>ATENCIÓN ORDINARIA A TRAVÉS DE LA METODOLOGÍA</w:t>
      </w:r>
      <w:bookmarkEnd w:id="165"/>
      <w:bookmarkEnd w:id="166"/>
      <w:bookmarkEnd w:id="167"/>
      <w:bookmarkEnd w:id="168"/>
      <w:bookmarkEnd w:id="169"/>
      <w:bookmarkEnd w:id="170"/>
      <w:bookmarkEnd w:id="171"/>
      <w:bookmarkEnd w:id="172"/>
    </w:p>
    <w:p w14:paraId="064E2ED6" w14:textId="77777777" w:rsidR="008C21C1" w:rsidRPr="008C21C1" w:rsidRDefault="008C21C1" w:rsidP="008C21C1">
      <w:pPr>
        <w:autoSpaceDE w:val="0"/>
        <w:autoSpaceDN w:val="0"/>
        <w:adjustRightInd w:val="0"/>
        <w:spacing w:before="240"/>
        <w:ind w:firstLine="337"/>
      </w:pPr>
      <w:r w:rsidRPr="008C21C1">
        <w:t>Se trata de plantear alternativas para aquellos alumnos que no consigan los objetivos de la actividad o, por el contrario, que alcancen sobradamente los objetivos previstos.</w:t>
      </w:r>
    </w:p>
    <w:p w14:paraId="0067717B" w14:textId="77777777" w:rsidR="008C21C1" w:rsidRPr="008C21C1" w:rsidRDefault="008C21C1" w:rsidP="008C21C1">
      <w:pPr>
        <w:autoSpaceDE w:val="0"/>
        <w:autoSpaceDN w:val="0"/>
        <w:adjustRightInd w:val="0"/>
        <w:ind w:firstLine="337"/>
        <w:rPr>
          <w:b/>
          <w:u w:val="single"/>
        </w:rPr>
      </w:pPr>
      <w:r w:rsidRPr="008C21C1">
        <w:t xml:space="preserve">Para el tratamiento de la diversidad en el aula se proponen las siguientes </w:t>
      </w:r>
      <w:r w:rsidRPr="008C21C1">
        <w:rPr>
          <w:b/>
          <w:u w:val="single"/>
        </w:rPr>
        <w:t>estrategias de intervención:</w:t>
      </w:r>
    </w:p>
    <w:p w14:paraId="1B7935D5" w14:textId="77777777" w:rsidR="008C21C1" w:rsidRPr="008C21C1" w:rsidRDefault="008C21C1" w:rsidP="0071466E">
      <w:pPr>
        <w:numPr>
          <w:ilvl w:val="0"/>
          <w:numId w:val="33"/>
        </w:numPr>
        <w:ind w:right="-316"/>
        <w:jc w:val="both"/>
      </w:pPr>
      <w:r w:rsidRPr="008C21C1">
        <w:t>Diferenciar los contenidos básicos de los contenidos que amplían o profundizan.</w:t>
      </w:r>
    </w:p>
    <w:p w14:paraId="1412DE10" w14:textId="77777777" w:rsidR="008C21C1" w:rsidRPr="008C21C1" w:rsidRDefault="008C21C1" w:rsidP="0071466E">
      <w:pPr>
        <w:numPr>
          <w:ilvl w:val="0"/>
          <w:numId w:val="33"/>
        </w:numPr>
        <w:ind w:right="-316"/>
        <w:jc w:val="both"/>
      </w:pPr>
      <w:r w:rsidRPr="008C21C1">
        <w:lastRenderedPageBreak/>
        <w:t>Indicar distintos grados de dificultad en las tareas.</w:t>
      </w:r>
    </w:p>
    <w:p w14:paraId="32DDB7B9" w14:textId="77777777" w:rsidR="008C21C1" w:rsidRPr="008C21C1" w:rsidRDefault="008C21C1" w:rsidP="0071466E">
      <w:pPr>
        <w:numPr>
          <w:ilvl w:val="0"/>
          <w:numId w:val="33"/>
        </w:numPr>
        <w:ind w:right="-316"/>
        <w:jc w:val="both"/>
      </w:pPr>
      <w:r w:rsidRPr="008C21C1">
        <w:t>Desarrollar actividades en grupos de trabajo heterogéneos: en ocasiones será necesario acudir a la organización de grupos de trabajo flexibles y situar a alumnos en diferentes grupos para así poder adaptar las diferentes tareas y actividades. La formación de grupos pequeños y homogéneos facilitará la adaptación requerida.</w:t>
      </w:r>
    </w:p>
    <w:p w14:paraId="7EDDF89D" w14:textId="77777777" w:rsidR="008C21C1" w:rsidRPr="008C21C1" w:rsidRDefault="008C21C1" w:rsidP="0071466E">
      <w:pPr>
        <w:numPr>
          <w:ilvl w:val="0"/>
          <w:numId w:val="33"/>
        </w:numPr>
        <w:autoSpaceDE w:val="0"/>
        <w:autoSpaceDN w:val="0"/>
        <w:adjustRightInd w:val="0"/>
      </w:pPr>
      <w:r w:rsidRPr="008C21C1">
        <w:t>A los alumnos que tengan un grado de motivación inferior al resto del grupo por un ritmo lento de aprendizaje u otras causas se le retroalimentará positivamente sus trabajos y esfuerzos realizados</w:t>
      </w:r>
    </w:p>
    <w:p w14:paraId="24979905" w14:textId="77777777" w:rsidR="008C21C1" w:rsidRPr="008C21C1" w:rsidRDefault="008C21C1" w:rsidP="0071466E">
      <w:pPr>
        <w:numPr>
          <w:ilvl w:val="0"/>
          <w:numId w:val="33"/>
        </w:numPr>
        <w:ind w:right="-316"/>
        <w:jc w:val="both"/>
      </w:pPr>
      <w:r w:rsidRPr="008C21C1">
        <w:t>Evaluación: la concepción de evaluación continua, integradora y personalizada permite adaptar la consecución de objetivos de aprendizaje a las necesidades de cada alumno en concreto.</w:t>
      </w:r>
    </w:p>
    <w:p w14:paraId="66D62390" w14:textId="77777777" w:rsidR="008C21C1" w:rsidRPr="008C21C1" w:rsidRDefault="008C21C1" w:rsidP="008C21C1">
      <w:pPr>
        <w:ind w:left="567" w:right="-316"/>
        <w:jc w:val="both"/>
      </w:pPr>
    </w:p>
    <w:p w14:paraId="401F47D8" w14:textId="77777777" w:rsidR="008C21C1" w:rsidRPr="008C21C1" w:rsidRDefault="008C21C1" w:rsidP="008C21C1">
      <w:pPr>
        <w:autoSpaceDE w:val="0"/>
        <w:autoSpaceDN w:val="0"/>
        <w:adjustRightInd w:val="0"/>
        <w:ind w:firstLine="567"/>
      </w:pPr>
      <w:r w:rsidRPr="008C21C1">
        <w:t xml:space="preserve">En cuanto a las </w:t>
      </w:r>
      <w:r w:rsidRPr="008C21C1">
        <w:rPr>
          <w:b/>
          <w:u w:val="single"/>
        </w:rPr>
        <w:t>Actividades</w:t>
      </w:r>
      <w:r w:rsidRPr="008C21C1">
        <w:t xml:space="preserve"> a estos alumnos/as  se les atenderá mediante actividades de apoyo, tanto de refuerzo como de ampliación, según el caso. En estos tipos de actividades se tendrá en cuenta lo siguiente:</w:t>
      </w:r>
    </w:p>
    <w:p w14:paraId="0B13FEF7" w14:textId="77777777" w:rsidR="008C21C1" w:rsidRPr="008C21C1" w:rsidRDefault="008C21C1" w:rsidP="0071466E">
      <w:pPr>
        <w:numPr>
          <w:ilvl w:val="1"/>
          <w:numId w:val="32"/>
        </w:numPr>
        <w:autoSpaceDE w:val="0"/>
        <w:autoSpaceDN w:val="0"/>
        <w:adjustRightInd w:val="0"/>
        <w:ind w:left="720"/>
      </w:pPr>
      <w:r w:rsidRPr="008C21C1">
        <w:t xml:space="preserve"> </w:t>
      </w:r>
      <w:r w:rsidRPr="008C21C1">
        <w:rPr>
          <w:b/>
        </w:rPr>
        <w:t>De refuerzo</w:t>
      </w:r>
      <w:r w:rsidRPr="008C21C1">
        <w:t>. Permiten a los alumnos con dificultades de aprendizaje alcanzar los mismos objetivos que el resto del grupo</w:t>
      </w:r>
    </w:p>
    <w:p w14:paraId="192906E0" w14:textId="77777777" w:rsidR="008C21C1" w:rsidRPr="008C21C1" w:rsidRDefault="008C21C1" w:rsidP="0071466E">
      <w:pPr>
        <w:numPr>
          <w:ilvl w:val="1"/>
          <w:numId w:val="32"/>
        </w:numPr>
        <w:autoSpaceDE w:val="0"/>
        <w:autoSpaceDN w:val="0"/>
        <w:adjustRightInd w:val="0"/>
        <w:spacing w:before="240"/>
        <w:ind w:left="720"/>
      </w:pPr>
      <w:r w:rsidRPr="008C21C1">
        <w:rPr>
          <w:b/>
        </w:rPr>
        <w:t>De ampliación</w:t>
      </w:r>
      <w:r w:rsidRPr="008C21C1">
        <w:t xml:space="preserve">. Permiten a los alumnos, que superan con facilidad los objetivos propuestos y que han realizado de manera satisfactoria las actividades de desarrollo programadas, continuar construyendo conocimientos o profundizar en ellos. </w:t>
      </w:r>
    </w:p>
    <w:p w14:paraId="55F97B3E" w14:textId="77777777" w:rsidR="008C21C1" w:rsidRPr="008C21C1" w:rsidRDefault="008C21C1" w:rsidP="008C21C1">
      <w:pPr>
        <w:ind w:firstLine="567"/>
        <w:jc w:val="both"/>
      </w:pPr>
    </w:p>
    <w:p w14:paraId="5EF9D862" w14:textId="77777777" w:rsidR="008C21C1" w:rsidRPr="008C21C1" w:rsidRDefault="008C21C1" w:rsidP="008C21C1">
      <w:pPr>
        <w:ind w:firstLine="567"/>
        <w:jc w:val="both"/>
      </w:pPr>
      <w:r w:rsidRPr="008C21C1">
        <w:t>En cualquier caso, el Departamento de Electricidad y Electrónica se apoyará en el Departamento de Orientación para solventar los problemas que puedan plantearse.</w:t>
      </w:r>
    </w:p>
    <w:p w14:paraId="31EEFFCB" w14:textId="77777777" w:rsidR="008C21C1" w:rsidRPr="008C21C1" w:rsidRDefault="008C21C1" w:rsidP="008C21C1">
      <w:pPr>
        <w:ind w:firstLine="567"/>
        <w:jc w:val="both"/>
      </w:pPr>
      <w:r w:rsidRPr="008C21C1">
        <w:t>Finalmente la atención al alumnado con necesidades específicas de apoyo educativo se contemplará en el proceso de evaluación. En función de los criterios de evaluación establecidos para la/s unidad/es, se valorará si las actividades de refuerzo muestran la superación de las dificultades puestas de manifiesto y, en su caso, la necesidad de una prueba escrita u oral sobre los contenidos y procedimientos de la unidad considerados mínimos o necesarios para poder seguir avanzando en la materia.</w:t>
      </w:r>
    </w:p>
    <w:p w14:paraId="38D7E092" w14:textId="77777777" w:rsidR="008C21C1" w:rsidRPr="008C21C1" w:rsidRDefault="008C21C1" w:rsidP="008C21C1">
      <w:pPr>
        <w:autoSpaceDE w:val="0"/>
        <w:autoSpaceDN w:val="0"/>
        <w:adjustRightInd w:val="0"/>
        <w:rPr>
          <w:bCs/>
        </w:rPr>
      </w:pPr>
    </w:p>
    <w:p w14:paraId="4CCF0200" w14:textId="77777777" w:rsidR="008C21C1" w:rsidRPr="003F0A11" w:rsidRDefault="008C21C1" w:rsidP="008C21C1">
      <w:pPr>
        <w:autoSpaceDE w:val="0"/>
        <w:autoSpaceDN w:val="0"/>
        <w:adjustRightInd w:val="0"/>
        <w:rPr>
          <w:bCs/>
        </w:rPr>
      </w:pPr>
    </w:p>
    <w:p w14:paraId="3C8CA659" w14:textId="77777777" w:rsidR="002E6119" w:rsidRPr="00A7783E" w:rsidRDefault="002E6119" w:rsidP="0017373B">
      <w:pPr>
        <w:pStyle w:val="Ttulo1"/>
        <w:numPr>
          <w:ilvl w:val="0"/>
          <w:numId w:val="53"/>
        </w:numPr>
        <w:rPr>
          <w:b/>
        </w:rPr>
      </w:pPr>
      <w:bookmarkStart w:id="173" w:name="_Toc21807844"/>
      <w:r w:rsidRPr="00A7783E">
        <w:rPr>
          <w:b/>
        </w:rPr>
        <w:t>CRITERIOS DE EVALUACIÓN, CALIFICACIÓN Y RECUPERACIÓN</w:t>
      </w:r>
      <w:bookmarkEnd w:id="173"/>
    </w:p>
    <w:p w14:paraId="7AD670D5" w14:textId="77777777" w:rsidR="002E6119" w:rsidRDefault="002E6119" w:rsidP="005C6506">
      <w:pPr>
        <w:jc w:val="both"/>
        <w:rPr>
          <w:rFonts w:ascii="CG Times" w:hAnsi="CG Times"/>
          <w:spacing w:val="-3"/>
        </w:rPr>
      </w:pPr>
    </w:p>
    <w:p w14:paraId="0FB386AE" w14:textId="77777777" w:rsidR="0064647D" w:rsidRPr="008C21C1" w:rsidRDefault="0064647D" w:rsidP="0064647D">
      <w:pPr>
        <w:ind w:firstLine="567"/>
        <w:rPr>
          <w:color w:val="000000"/>
        </w:rPr>
      </w:pPr>
      <w:r w:rsidRPr="008C21C1">
        <w:t>El profesorado deberá considerar los resultados de aprendizaje, como expresión de los resultados  que  deben  ser  alcanzados  por  los  alumnos  y  alumnas  en  el  proceso  de enseñanza-aprendizaje, y los criterios de evaluación, como referencia del nivel aceptable de esos resultados.</w:t>
      </w:r>
      <w:r w:rsidRPr="008C21C1">
        <w:rPr>
          <w:lang w:val="es-ES_tradnl"/>
        </w:rPr>
        <w:t xml:space="preserve">  </w:t>
      </w:r>
    </w:p>
    <w:p w14:paraId="754278E1" w14:textId="77777777" w:rsidR="0064647D" w:rsidRPr="008C21C1" w:rsidRDefault="0064647D" w:rsidP="0064647D">
      <w:pPr>
        <w:ind w:firstLine="567"/>
      </w:pPr>
      <w:r w:rsidRPr="008C21C1">
        <w:rPr>
          <w:lang w:val="es-ES_tradnl"/>
        </w:rPr>
        <w:t xml:space="preserve"> </w:t>
      </w:r>
      <w:r w:rsidRPr="008C21C1">
        <w:t>La evaluación debe ser continua en cuanto que está inmersa en el proceso de enseñanza-aprendizaje del alumno/a. Así entendida, sería otra de las dimensiones sobre las que se extiende el proceso educativo, gracias a la cual, el aprendizaje puede retroalimentarse permanentemente con la información obtenida e introducir las mejoras y adaptaciones oportunas.</w:t>
      </w:r>
    </w:p>
    <w:p w14:paraId="12244E5F" w14:textId="77777777" w:rsidR="0064647D" w:rsidRPr="008C21C1" w:rsidRDefault="0064647D" w:rsidP="0064647D">
      <w:pPr>
        <w:ind w:firstLine="283"/>
        <w:rPr>
          <w:b/>
          <w:i/>
          <w:color w:val="0000FF"/>
        </w:rPr>
      </w:pPr>
      <w:r w:rsidRPr="008C21C1">
        <w:t>Desde una perspectiva práctica</w:t>
      </w:r>
      <w:r w:rsidRPr="008C21C1">
        <w:rPr>
          <w:b/>
          <w:i/>
        </w:rPr>
        <w:t>, la evaluación debe ser:</w:t>
      </w:r>
    </w:p>
    <w:p w14:paraId="15DF4517" w14:textId="77777777" w:rsidR="0064647D" w:rsidRPr="008C21C1" w:rsidRDefault="0064647D" w:rsidP="0071466E">
      <w:pPr>
        <w:numPr>
          <w:ilvl w:val="0"/>
          <w:numId w:val="50"/>
        </w:numPr>
        <w:jc w:val="both"/>
      </w:pPr>
      <w:r w:rsidRPr="008C21C1">
        <w:rPr>
          <w:b/>
        </w:rPr>
        <w:t>Individualizada</w:t>
      </w:r>
      <w:r w:rsidRPr="008C21C1">
        <w:t>, centrándose en las particularidades de cada alumno y en su evolución.</w:t>
      </w:r>
    </w:p>
    <w:p w14:paraId="316A4E23" w14:textId="77777777" w:rsidR="0064647D" w:rsidRPr="008C21C1" w:rsidRDefault="0064647D" w:rsidP="0071466E">
      <w:pPr>
        <w:numPr>
          <w:ilvl w:val="0"/>
          <w:numId w:val="50"/>
        </w:numPr>
        <w:jc w:val="both"/>
      </w:pPr>
      <w:r w:rsidRPr="008C21C1">
        <w:rPr>
          <w:b/>
        </w:rPr>
        <w:t>Integradora</w:t>
      </w:r>
      <w:r w:rsidRPr="008C21C1">
        <w:t>, para lo cual tiene en cuenta las características del grupo a la hora de seleccionar los criterios de evaluación.</w:t>
      </w:r>
    </w:p>
    <w:p w14:paraId="564452D4" w14:textId="77777777" w:rsidR="0064647D" w:rsidRPr="008C21C1" w:rsidRDefault="0064647D" w:rsidP="0071466E">
      <w:pPr>
        <w:numPr>
          <w:ilvl w:val="0"/>
          <w:numId w:val="50"/>
        </w:numPr>
        <w:jc w:val="both"/>
      </w:pPr>
      <w:r w:rsidRPr="008C21C1">
        <w:rPr>
          <w:b/>
        </w:rPr>
        <w:t>Cualitativa</w:t>
      </w:r>
      <w:r w:rsidRPr="008C21C1">
        <w:t>, ya que además de los aspectos cognitivos, se evalúan de forma equilibrada los diversos niveles de desarrollo del alumno.</w:t>
      </w:r>
    </w:p>
    <w:p w14:paraId="162A7F1C" w14:textId="77777777" w:rsidR="0064647D" w:rsidRPr="008C21C1" w:rsidRDefault="0064647D" w:rsidP="0071466E">
      <w:pPr>
        <w:numPr>
          <w:ilvl w:val="0"/>
          <w:numId w:val="50"/>
        </w:numPr>
        <w:jc w:val="both"/>
      </w:pPr>
      <w:r w:rsidRPr="008C21C1">
        <w:rPr>
          <w:b/>
        </w:rPr>
        <w:t>Orientadora</w:t>
      </w:r>
      <w:r w:rsidRPr="008C21C1">
        <w:t>, dado que aporta al alumnado la información precisa para mejorar su aprendizaje y adquirir estrategias apropiadas.</w:t>
      </w:r>
    </w:p>
    <w:p w14:paraId="775B24D1" w14:textId="77777777" w:rsidR="0064647D" w:rsidRPr="008C21C1" w:rsidRDefault="0064647D" w:rsidP="0071466E">
      <w:pPr>
        <w:numPr>
          <w:ilvl w:val="0"/>
          <w:numId w:val="50"/>
        </w:numPr>
        <w:spacing w:after="200"/>
        <w:jc w:val="both"/>
      </w:pPr>
      <w:r w:rsidRPr="008C21C1">
        <w:rPr>
          <w:b/>
        </w:rPr>
        <w:t>Continua</w:t>
      </w:r>
      <w:r w:rsidRPr="008C21C1">
        <w:rPr>
          <w:i/>
        </w:rPr>
        <w:t>,</w:t>
      </w:r>
      <w:r w:rsidRPr="008C21C1">
        <w:t xml:space="preserve"> entendiendo el aprendizaje como un proceso continuo, contrastando los diversos momentos o fases:</w:t>
      </w:r>
    </w:p>
    <w:p w14:paraId="7EA06959" w14:textId="77777777" w:rsidR="0064647D" w:rsidRPr="008C21C1" w:rsidRDefault="0064647D" w:rsidP="0071466E">
      <w:pPr>
        <w:numPr>
          <w:ilvl w:val="0"/>
          <w:numId w:val="35"/>
        </w:numPr>
        <w:tabs>
          <w:tab w:val="clear" w:pos="360"/>
        </w:tabs>
        <w:ind w:left="491" w:hanging="284"/>
        <w:jc w:val="both"/>
      </w:pPr>
      <w:r w:rsidRPr="008C21C1">
        <w:rPr>
          <w:b/>
        </w:rPr>
        <w:t>Evaluación inicial:</w:t>
      </w:r>
      <w:r w:rsidRPr="008C21C1">
        <w:rPr>
          <w:i/>
        </w:rPr>
        <w:t xml:space="preserve"> </w:t>
      </w:r>
      <w:r w:rsidRPr="008C21C1">
        <w:t>se evalúan los conocimientos de partida del alumnado y  sus características personales, de forma que se puedan adaptar los aprendizajes a las diferencias individuales.</w:t>
      </w:r>
    </w:p>
    <w:p w14:paraId="6AF66C3F" w14:textId="77777777" w:rsidR="0064647D" w:rsidRPr="008C21C1" w:rsidRDefault="0064647D" w:rsidP="0071466E">
      <w:pPr>
        <w:numPr>
          <w:ilvl w:val="0"/>
          <w:numId w:val="35"/>
        </w:numPr>
        <w:tabs>
          <w:tab w:val="clear" w:pos="360"/>
        </w:tabs>
        <w:spacing w:before="240"/>
        <w:ind w:left="491" w:hanging="284"/>
        <w:jc w:val="both"/>
        <w:rPr>
          <w:lang w:val="es-ES_tradnl"/>
        </w:rPr>
      </w:pPr>
      <w:r w:rsidRPr="008C21C1">
        <w:rPr>
          <w:b/>
          <w:lang w:val="es-ES_tradnl"/>
        </w:rPr>
        <w:lastRenderedPageBreak/>
        <w:t>Evaluación continua o de carácter formativo</w:t>
      </w:r>
      <w:r w:rsidRPr="008C21C1">
        <w:rPr>
          <w:lang w:val="es-ES_tradnl"/>
        </w:rPr>
        <w:t>: se realizará a lo largo de todo el curso a través del análisis del aprendizaje adquirido por los alumnos/as y de la información que se recoge lo largo del proceso formativo.</w:t>
      </w:r>
    </w:p>
    <w:p w14:paraId="0AA3A2E7" w14:textId="77777777" w:rsidR="0064647D" w:rsidRPr="008C21C1" w:rsidRDefault="0064647D" w:rsidP="0071466E">
      <w:pPr>
        <w:numPr>
          <w:ilvl w:val="0"/>
          <w:numId w:val="35"/>
        </w:numPr>
        <w:tabs>
          <w:tab w:val="clear" w:pos="360"/>
        </w:tabs>
        <w:spacing w:before="240"/>
        <w:ind w:left="491" w:hanging="284"/>
        <w:jc w:val="both"/>
      </w:pPr>
      <w:r w:rsidRPr="008C21C1">
        <w:rPr>
          <w:b/>
        </w:rPr>
        <w:t xml:space="preserve">Evaluación final o </w:t>
      </w:r>
      <w:proofErr w:type="spellStart"/>
      <w:r w:rsidRPr="008C21C1">
        <w:rPr>
          <w:b/>
        </w:rPr>
        <w:t>sumativa</w:t>
      </w:r>
      <w:proofErr w:type="spellEnd"/>
      <w:r w:rsidRPr="008C21C1">
        <w:rPr>
          <w:b/>
        </w:rPr>
        <w:t xml:space="preserve"> de los resultados finales del proceso de aprendizaje:</w:t>
      </w:r>
      <w:r w:rsidRPr="008C21C1">
        <w:rPr>
          <w:lang w:val="es-ES_tradnl"/>
        </w:rPr>
        <w:t xml:space="preserve"> se trata con ella de valorar los resultados del aprendizaje al finalizar cada una de las etapas evaluativas  del proceso  formativo, teniendo </w:t>
      </w:r>
      <w:r w:rsidRPr="008C21C1">
        <w:t>en cuenta los criterios de evaluación y los objetivos establecidos para ese periodo</w:t>
      </w:r>
      <w:r>
        <w:t>.</w:t>
      </w:r>
    </w:p>
    <w:p w14:paraId="42AD2EB1" w14:textId="77777777" w:rsidR="0064647D" w:rsidRPr="008C21C1" w:rsidRDefault="0064647D" w:rsidP="0064647D">
      <w:pPr>
        <w:ind w:firstLine="283"/>
      </w:pPr>
    </w:p>
    <w:p w14:paraId="08E50DAD" w14:textId="77777777" w:rsidR="0064647D" w:rsidRPr="008C21C1" w:rsidRDefault="0064647D" w:rsidP="0064647D">
      <w:pPr>
        <w:ind w:firstLine="567"/>
      </w:pPr>
      <w:r w:rsidRPr="008C21C1">
        <w:t>Como concreción de lo expuesto, sugerimos que cuando se lleven a cabo actividades y trabajos en grupo,  se califiquen los mismos evaluándose, en su caso, tanto la calidad de los trabajos o informes, como la claridad de las exposiciones y el interés y la participación en las actividades, teniéndose en cuenta también la integración de los alumnos en el grupo y el diálogo con los otros grupos.</w:t>
      </w:r>
    </w:p>
    <w:p w14:paraId="564A635D" w14:textId="77777777" w:rsidR="0064647D" w:rsidRPr="008C21C1" w:rsidRDefault="0064647D" w:rsidP="0064647D">
      <w:pPr>
        <w:ind w:firstLine="567"/>
      </w:pPr>
      <w:r w:rsidRPr="008C21C1">
        <w:t>También es de gran importancia la realización de trabajos y actividades individuales, tanto escritos como orales, y la resolución de ejercicios y cuestionarios con el fin de conocer y evaluar el grado de comprensión con que van adquiriendo individualmente los conocimientos. De este modo se podrán poner de manifiesto las deficiencias o errores en la comprensión de los conceptos y procesos.</w:t>
      </w:r>
    </w:p>
    <w:p w14:paraId="7ED2C57E" w14:textId="77777777" w:rsidR="0064647D" w:rsidRPr="008C21C1" w:rsidRDefault="0064647D" w:rsidP="0064647D">
      <w:pPr>
        <w:ind w:firstLine="567"/>
        <w:rPr>
          <w:lang w:val="es-ES_tradnl"/>
        </w:rPr>
      </w:pPr>
    </w:p>
    <w:p w14:paraId="76EF6363" w14:textId="77777777" w:rsidR="0064647D" w:rsidRPr="00704079" w:rsidRDefault="0064647D" w:rsidP="0071466E">
      <w:pPr>
        <w:pStyle w:val="Prrafodelista"/>
        <w:numPr>
          <w:ilvl w:val="0"/>
          <w:numId w:val="49"/>
        </w:numPr>
        <w:rPr>
          <w:b/>
          <w:vanish/>
        </w:rPr>
      </w:pPr>
      <w:bookmarkStart w:id="174" w:name="_Toc264443050"/>
      <w:bookmarkStart w:id="175" w:name="_Toc264479188"/>
      <w:bookmarkStart w:id="176" w:name="_Toc264712786"/>
      <w:bookmarkStart w:id="177" w:name="_Toc264714254"/>
      <w:bookmarkStart w:id="178" w:name="_Toc264903236"/>
      <w:bookmarkStart w:id="179" w:name="_Toc275513948"/>
      <w:bookmarkStart w:id="180" w:name="_Toc275709459"/>
      <w:bookmarkStart w:id="181" w:name="_Toc400977635"/>
      <w:bookmarkStart w:id="182" w:name="_Toc400982254"/>
      <w:bookmarkStart w:id="183" w:name="_Toc431750567"/>
    </w:p>
    <w:p w14:paraId="58C4CD77" w14:textId="77777777" w:rsidR="0064647D" w:rsidRPr="00704079" w:rsidRDefault="0064647D" w:rsidP="0071466E">
      <w:pPr>
        <w:pStyle w:val="Prrafodelista"/>
        <w:numPr>
          <w:ilvl w:val="0"/>
          <w:numId w:val="49"/>
        </w:numPr>
        <w:rPr>
          <w:b/>
          <w:vanish/>
        </w:rPr>
      </w:pPr>
    </w:p>
    <w:p w14:paraId="110B3BDB" w14:textId="77777777" w:rsidR="0064647D" w:rsidRPr="00704079" w:rsidRDefault="0064647D" w:rsidP="0071466E">
      <w:pPr>
        <w:pStyle w:val="Prrafodelista"/>
        <w:numPr>
          <w:ilvl w:val="0"/>
          <w:numId w:val="49"/>
        </w:numPr>
        <w:rPr>
          <w:b/>
          <w:vanish/>
        </w:rPr>
      </w:pPr>
    </w:p>
    <w:p w14:paraId="7703EA11" w14:textId="77777777" w:rsidR="0064647D" w:rsidRPr="00704079" w:rsidRDefault="0064647D" w:rsidP="0071466E">
      <w:pPr>
        <w:pStyle w:val="Prrafodelista"/>
        <w:numPr>
          <w:ilvl w:val="0"/>
          <w:numId w:val="49"/>
        </w:numPr>
        <w:rPr>
          <w:b/>
          <w:vanish/>
        </w:rPr>
      </w:pPr>
    </w:p>
    <w:p w14:paraId="6C378024" w14:textId="77777777" w:rsidR="0064647D" w:rsidRPr="00777DD1" w:rsidRDefault="0064647D" w:rsidP="0017373B">
      <w:pPr>
        <w:numPr>
          <w:ilvl w:val="1"/>
          <w:numId w:val="53"/>
        </w:numPr>
        <w:rPr>
          <w:b/>
        </w:rPr>
      </w:pPr>
      <w:r w:rsidRPr="00777DD1">
        <w:rPr>
          <w:b/>
        </w:rPr>
        <w:t xml:space="preserve">  EVALUACIÓN DEL PROCESO DE  APRENDIZAJE DE LOS ALUMNOS/AS</w:t>
      </w:r>
      <w:bookmarkEnd w:id="174"/>
      <w:bookmarkEnd w:id="175"/>
      <w:bookmarkEnd w:id="176"/>
      <w:bookmarkEnd w:id="177"/>
      <w:bookmarkEnd w:id="178"/>
      <w:bookmarkEnd w:id="179"/>
      <w:bookmarkEnd w:id="180"/>
      <w:bookmarkEnd w:id="181"/>
      <w:bookmarkEnd w:id="182"/>
      <w:bookmarkEnd w:id="183"/>
    </w:p>
    <w:p w14:paraId="283BC98F" w14:textId="77777777" w:rsidR="0064647D" w:rsidRDefault="0064647D" w:rsidP="0064647D">
      <w:pPr>
        <w:spacing w:before="240"/>
        <w:ind w:firstLine="567"/>
        <w:rPr>
          <w:lang w:val="es-ES_tradnl"/>
        </w:rPr>
      </w:pPr>
      <w:r w:rsidRPr="008C21C1">
        <w:rPr>
          <w:lang w:val="es-ES_tradnl"/>
        </w:rPr>
        <w:t xml:space="preserve"> Los criterios e instrumentos de evaluación así como los criterios de calificación y los mecanismos de recuperación que se han tenido en cuenta para valorar el grado de desarrollo de las capacidades en los alumnos/as, son los siguientes:</w:t>
      </w:r>
    </w:p>
    <w:p w14:paraId="18B03CC2" w14:textId="77777777" w:rsidR="0064647D" w:rsidRPr="008C21C1" w:rsidRDefault="0064647D" w:rsidP="0064647D">
      <w:pPr>
        <w:spacing w:before="240"/>
        <w:ind w:firstLine="567"/>
        <w:rPr>
          <w:lang w:val="es-ES_tradnl"/>
        </w:rPr>
      </w:pPr>
    </w:p>
    <w:p w14:paraId="3C178EBB" w14:textId="77777777" w:rsidR="0064647D" w:rsidRPr="008C21C1" w:rsidRDefault="0064647D" w:rsidP="0017373B">
      <w:pPr>
        <w:pStyle w:val="Ttulo3"/>
        <w:numPr>
          <w:ilvl w:val="2"/>
          <w:numId w:val="53"/>
        </w:numPr>
        <w:shd w:val="clear" w:color="auto" w:fill="A6A6A6"/>
        <w:spacing w:before="0" w:after="0" w:line="240" w:lineRule="auto"/>
        <w:rPr>
          <w:rFonts w:ascii="Times New Roman" w:hAnsi="Times New Roman"/>
          <w:sz w:val="24"/>
        </w:rPr>
      </w:pPr>
      <w:bookmarkStart w:id="184" w:name="_Toc264443052"/>
      <w:bookmarkStart w:id="185" w:name="_Toc264479190"/>
      <w:bookmarkStart w:id="186" w:name="_Toc264712788"/>
      <w:bookmarkStart w:id="187" w:name="_Toc264714256"/>
      <w:bookmarkStart w:id="188" w:name="_Toc264903238"/>
      <w:bookmarkStart w:id="189" w:name="_Toc275513950"/>
      <w:bookmarkStart w:id="190" w:name="_Toc275709460"/>
      <w:bookmarkStart w:id="191" w:name="_Toc400977636"/>
      <w:bookmarkStart w:id="192" w:name="_Toc400982255"/>
      <w:bookmarkStart w:id="193" w:name="_Toc431750568"/>
      <w:bookmarkStart w:id="194" w:name="_Toc477794322"/>
      <w:bookmarkStart w:id="195" w:name="_Toc496983043"/>
      <w:bookmarkStart w:id="196" w:name="_Toc496983118"/>
      <w:bookmarkStart w:id="197" w:name="_Toc21807845"/>
      <w:r w:rsidRPr="008C21C1">
        <w:rPr>
          <w:rFonts w:ascii="Times New Roman" w:hAnsi="Times New Roman"/>
          <w:sz w:val="24"/>
        </w:rPr>
        <w:t>I</w:t>
      </w:r>
      <w:r w:rsidR="00A7783E" w:rsidRPr="008C21C1">
        <w:rPr>
          <w:rFonts w:ascii="Times New Roman" w:hAnsi="Times New Roman"/>
          <w:sz w:val="24"/>
        </w:rPr>
        <w:t>NSTRUMENTOS DE EVALUACIÓN</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ECB74DF" w14:textId="77777777" w:rsidR="0064647D" w:rsidRPr="0064647D" w:rsidRDefault="0064647D" w:rsidP="0064647D">
      <w:pPr>
        <w:spacing w:before="240"/>
        <w:ind w:firstLine="567"/>
        <w:rPr>
          <w:lang w:val="es-ES_tradnl"/>
        </w:rPr>
      </w:pPr>
      <w:r w:rsidRPr="0064647D">
        <w:rPr>
          <w:lang w:val="es-ES_tradnl"/>
        </w:rPr>
        <w:t xml:space="preserve">Los instrumentos de evaluación utilizados, para poder obtener información acerca del aprendizaje de los alumnos/as, son los siguientes: </w:t>
      </w:r>
    </w:p>
    <w:p w14:paraId="0E4F8028" w14:textId="77777777" w:rsidR="0064647D" w:rsidRPr="008C21C1" w:rsidRDefault="0064647D" w:rsidP="0064647D">
      <w:pPr>
        <w:pStyle w:val="Encabezado"/>
        <w:tabs>
          <w:tab w:val="clear" w:pos="4252"/>
          <w:tab w:val="clear" w:pos="8504"/>
        </w:tabs>
        <w:ind w:firstLine="284"/>
      </w:pPr>
    </w:p>
    <w:p w14:paraId="1AF43CCD" w14:textId="77777777" w:rsidR="0064647D" w:rsidRPr="008C21C1" w:rsidRDefault="0064647D" w:rsidP="0071466E">
      <w:pPr>
        <w:numPr>
          <w:ilvl w:val="0"/>
          <w:numId w:val="36"/>
        </w:numPr>
        <w:tabs>
          <w:tab w:val="clear" w:pos="927"/>
          <w:tab w:val="num" w:pos="567"/>
        </w:tabs>
        <w:ind w:left="567"/>
        <w:rPr>
          <w:lang w:val="es-ES_tradnl"/>
        </w:rPr>
      </w:pPr>
      <w:r w:rsidRPr="008C21C1">
        <w:rPr>
          <w:lang w:val="es-ES_tradnl"/>
        </w:rPr>
        <w:t>Lista de control para la observación de conductas.</w:t>
      </w:r>
    </w:p>
    <w:p w14:paraId="26CD35C7" w14:textId="77777777" w:rsidR="0064647D" w:rsidRPr="008C21C1" w:rsidRDefault="0064647D" w:rsidP="0071466E">
      <w:pPr>
        <w:numPr>
          <w:ilvl w:val="0"/>
          <w:numId w:val="36"/>
        </w:numPr>
        <w:tabs>
          <w:tab w:val="clear" w:pos="927"/>
          <w:tab w:val="num" w:pos="567"/>
        </w:tabs>
        <w:ind w:left="567"/>
        <w:jc w:val="both"/>
        <w:rPr>
          <w:lang w:val="es-ES_tradnl"/>
        </w:rPr>
      </w:pPr>
      <w:r w:rsidRPr="008C21C1">
        <w:rPr>
          <w:lang w:val="es-ES_tradnl"/>
        </w:rPr>
        <w:t>Registro de observación del trabajo diario del alumno/a (cómo se desenvuelve en las prácticas y participación en clase).</w:t>
      </w:r>
    </w:p>
    <w:p w14:paraId="2994DAB4" w14:textId="77777777" w:rsidR="0064647D" w:rsidRPr="008C21C1" w:rsidRDefault="0064647D" w:rsidP="0071466E">
      <w:pPr>
        <w:numPr>
          <w:ilvl w:val="0"/>
          <w:numId w:val="36"/>
        </w:numPr>
        <w:tabs>
          <w:tab w:val="clear" w:pos="927"/>
          <w:tab w:val="num" w:pos="567"/>
        </w:tabs>
        <w:ind w:left="567"/>
        <w:jc w:val="both"/>
        <w:rPr>
          <w:lang w:val="es-ES_tradnl"/>
        </w:rPr>
      </w:pPr>
      <w:r w:rsidRPr="008C21C1">
        <w:rPr>
          <w:lang w:val="es-ES_tradnl"/>
        </w:rPr>
        <w:t>Trabajos de Aplicación y Anecdotario de resultados de trabajos y de otras actividades de ejecución grupal o individual.</w:t>
      </w:r>
    </w:p>
    <w:p w14:paraId="4E96E2D6" w14:textId="77777777" w:rsidR="0064647D" w:rsidRPr="008C21C1" w:rsidRDefault="0064647D" w:rsidP="0071466E">
      <w:pPr>
        <w:numPr>
          <w:ilvl w:val="0"/>
          <w:numId w:val="36"/>
        </w:numPr>
        <w:tabs>
          <w:tab w:val="clear" w:pos="927"/>
          <w:tab w:val="num" w:pos="567"/>
        </w:tabs>
        <w:ind w:left="567"/>
        <w:jc w:val="both"/>
        <w:rPr>
          <w:lang w:val="es-ES_tradnl"/>
        </w:rPr>
      </w:pPr>
      <w:r w:rsidRPr="008C21C1">
        <w:rPr>
          <w:lang w:val="es-ES_tradnl"/>
        </w:rPr>
        <w:t>Exámenes de preguntas cortas y claves, de desarrollo de contenidos y de ejercicios prácticos.</w:t>
      </w:r>
    </w:p>
    <w:p w14:paraId="0D891578" w14:textId="77777777" w:rsidR="0064647D" w:rsidRPr="008C21C1" w:rsidRDefault="0064647D" w:rsidP="0071466E">
      <w:pPr>
        <w:numPr>
          <w:ilvl w:val="0"/>
          <w:numId w:val="36"/>
        </w:numPr>
        <w:tabs>
          <w:tab w:val="clear" w:pos="927"/>
          <w:tab w:val="num" w:pos="567"/>
        </w:tabs>
        <w:ind w:left="567"/>
        <w:jc w:val="both"/>
        <w:rPr>
          <w:lang w:val="es-ES_tradnl"/>
        </w:rPr>
      </w:pPr>
      <w:r w:rsidRPr="008C21C1">
        <w:rPr>
          <w:lang w:val="es-ES_tradnl"/>
        </w:rPr>
        <w:t>Lista de control de asistencia y puntualidad.</w:t>
      </w:r>
    </w:p>
    <w:p w14:paraId="5F095B62" w14:textId="77777777" w:rsidR="0064647D" w:rsidRPr="008C21C1" w:rsidRDefault="0064647D" w:rsidP="0064647D">
      <w:pPr>
        <w:ind w:left="567"/>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0"/>
      </w:tblGrid>
      <w:tr w:rsidR="0064647D" w:rsidRPr="008C21C1" w14:paraId="77382A7E" w14:textId="77777777" w:rsidTr="00907565">
        <w:trPr>
          <w:trHeight w:val="467"/>
        </w:trPr>
        <w:tc>
          <w:tcPr>
            <w:tcW w:w="4930" w:type="dxa"/>
            <w:shd w:val="pct10" w:color="auto" w:fill="auto"/>
            <w:vAlign w:val="center"/>
          </w:tcPr>
          <w:p w14:paraId="0503A0B0" w14:textId="77777777" w:rsidR="0064647D" w:rsidRPr="008C21C1" w:rsidRDefault="0064647D" w:rsidP="00907565">
            <w:pPr>
              <w:pStyle w:val="Ttulo9"/>
              <w:jc w:val="center"/>
              <w:rPr>
                <w:rFonts w:ascii="Times New Roman" w:hAnsi="Times New Roman"/>
              </w:rPr>
            </w:pPr>
            <w:r w:rsidRPr="008C21C1">
              <w:rPr>
                <w:rFonts w:ascii="Times New Roman" w:hAnsi="Times New Roman"/>
              </w:rPr>
              <w:t>Instrumentos de evaluación</w:t>
            </w:r>
          </w:p>
        </w:tc>
      </w:tr>
      <w:tr w:rsidR="0064647D" w:rsidRPr="008C21C1" w14:paraId="1A44F430" w14:textId="77777777" w:rsidTr="00907565">
        <w:tc>
          <w:tcPr>
            <w:tcW w:w="4930" w:type="dxa"/>
          </w:tcPr>
          <w:p w14:paraId="40C32A92" w14:textId="77777777" w:rsidR="0064647D" w:rsidRPr="008C21C1" w:rsidRDefault="0064647D" w:rsidP="0091090D">
            <w:pPr>
              <w:rPr>
                <w:bCs/>
              </w:rPr>
            </w:pPr>
            <w:r>
              <w:rPr>
                <w:bCs/>
              </w:rPr>
              <w:t>TC: Trabajo clase y/o casa: Actitud</w:t>
            </w:r>
            <w:r w:rsidRPr="008C21C1">
              <w:rPr>
                <w:bCs/>
              </w:rPr>
              <w:t xml:space="preserve">, Preguntas clase, realización de </w:t>
            </w:r>
            <w:r w:rsidR="0091090D">
              <w:rPr>
                <w:bCs/>
              </w:rPr>
              <w:t>ejercicios</w:t>
            </w:r>
            <w:r w:rsidR="0091090D" w:rsidRPr="008C21C1">
              <w:rPr>
                <w:bCs/>
              </w:rPr>
              <w:t>(casa, clase, grupo)</w:t>
            </w:r>
            <w:r w:rsidR="0091090D">
              <w:rPr>
                <w:bCs/>
              </w:rPr>
              <w:t>, resolución de problemas en la pizarra…</w:t>
            </w:r>
            <w:r w:rsidRPr="008C21C1">
              <w:rPr>
                <w:bCs/>
              </w:rPr>
              <w:t xml:space="preserve"> </w:t>
            </w:r>
          </w:p>
        </w:tc>
      </w:tr>
      <w:tr w:rsidR="0064647D" w:rsidRPr="008C21C1" w14:paraId="7DA83B37" w14:textId="77777777" w:rsidTr="00907565">
        <w:tc>
          <w:tcPr>
            <w:tcW w:w="4930" w:type="dxa"/>
          </w:tcPr>
          <w:p w14:paraId="6258A469" w14:textId="77777777" w:rsidR="0064647D" w:rsidRPr="008C21C1" w:rsidRDefault="0064647D" w:rsidP="00907565">
            <w:pPr>
              <w:rPr>
                <w:bCs/>
              </w:rPr>
            </w:pPr>
            <w:r>
              <w:rPr>
                <w:bCs/>
              </w:rPr>
              <w:t xml:space="preserve">PP: </w:t>
            </w:r>
            <w:r w:rsidR="0091090D">
              <w:rPr>
                <w:bCs/>
              </w:rPr>
              <w:t>Pruebas prácticas</w:t>
            </w:r>
          </w:p>
        </w:tc>
      </w:tr>
      <w:tr w:rsidR="0064647D" w:rsidRPr="008C21C1" w14:paraId="7823B295" w14:textId="77777777" w:rsidTr="00907565">
        <w:tc>
          <w:tcPr>
            <w:tcW w:w="4930" w:type="dxa"/>
          </w:tcPr>
          <w:p w14:paraId="39F49C79" w14:textId="77777777" w:rsidR="0064647D" w:rsidRPr="008C21C1" w:rsidRDefault="0064647D" w:rsidP="00907565">
            <w:pPr>
              <w:rPr>
                <w:bCs/>
              </w:rPr>
            </w:pPr>
            <w:r>
              <w:rPr>
                <w:bCs/>
              </w:rPr>
              <w:t xml:space="preserve">PE: </w:t>
            </w:r>
            <w:r w:rsidRPr="008C21C1">
              <w:rPr>
                <w:bCs/>
              </w:rPr>
              <w:t>Pruebas escritas</w:t>
            </w:r>
          </w:p>
        </w:tc>
      </w:tr>
      <w:tr w:rsidR="0091090D" w:rsidRPr="008C21C1" w14:paraId="31847874" w14:textId="77777777" w:rsidTr="0091090D">
        <w:tc>
          <w:tcPr>
            <w:tcW w:w="4930" w:type="dxa"/>
            <w:tcBorders>
              <w:top w:val="single" w:sz="4" w:space="0" w:color="auto"/>
              <w:left w:val="single" w:sz="4" w:space="0" w:color="auto"/>
              <w:bottom w:val="single" w:sz="4" w:space="0" w:color="auto"/>
              <w:right w:val="single" w:sz="4" w:space="0" w:color="auto"/>
            </w:tcBorders>
          </w:tcPr>
          <w:p w14:paraId="0C86FC29" w14:textId="77777777" w:rsidR="0091090D" w:rsidRPr="008C21C1" w:rsidRDefault="0091090D" w:rsidP="0091090D">
            <w:pPr>
              <w:rPr>
                <w:bCs/>
              </w:rPr>
            </w:pPr>
            <w:r>
              <w:rPr>
                <w:bCs/>
              </w:rPr>
              <w:t>TO: Trabajos con exposición oral</w:t>
            </w:r>
          </w:p>
        </w:tc>
      </w:tr>
      <w:tr w:rsidR="0091090D" w:rsidRPr="008C21C1" w14:paraId="2479592A" w14:textId="77777777" w:rsidTr="0091090D">
        <w:tc>
          <w:tcPr>
            <w:tcW w:w="4930" w:type="dxa"/>
            <w:tcBorders>
              <w:top w:val="single" w:sz="4" w:space="0" w:color="auto"/>
              <w:left w:val="single" w:sz="4" w:space="0" w:color="auto"/>
              <w:bottom w:val="single" w:sz="4" w:space="0" w:color="auto"/>
              <w:right w:val="single" w:sz="4" w:space="0" w:color="auto"/>
            </w:tcBorders>
          </w:tcPr>
          <w:p w14:paraId="420DBF86" w14:textId="77777777" w:rsidR="0091090D" w:rsidRPr="008C21C1" w:rsidRDefault="0091090D" w:rsidP="0091090D">
            <w:pPr>
              <w:rPr>
                <w:bCs/>
              </w:rPr>
            </w:pPr>
            <w:r>
              <w:rPr>
                <w:bCs/>
              </w:rPr>
              <w:t>TI: Trabajos de investigación</w:t>
            </w:r>
          </w:p>
        </w:tc>
      </w:tr>
    </w:tbl>
    <w:p w14:paraId="5E5E5FCC" w14:textId="77777777" w:rsidR="0064647D" w:rsidRPr="008C21C1" w:rsidRDefault="0064647D" w:rsidP="0064647D">
      <w:pPr>
        <w:tabs>
          <w:tab w:val="num" w:pos="567"/>
        </w:tabs>
        <w:rPr>
          <w:lang w:val="es-ES_tradnl"/>
        </w:rPr>
      </w:pPr>
    </w:p>
    <w:p w14:paraId="658DF025" w14:textId="77777777" w:rsidR="0064647D" w:rsidRPr="0064647D" w:rsidRDefault="0064647D" w:rsidP="0064647D">
      <w:pPr>
        <w:spacing w:before="240"/>
        <w:ind w:firstLine="567"/>
        <w:rPr>
          <w:lang w:val="es-ES_tradnl"/>
        </w:rPr>
      </w:pPr>
      <w:r w:rsidRPr="0064647D">
        <w:rPr>
          <w:lang w:val="es-ES_tradnl"/>
        </w:rPr>
        <w:t>A continuación se exponen los tipos de prueba, el sistema de calificación y los criterios de valoración generales: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2"/>
        <w:gridCol w:w="2846"/>
        <w:gridCol w:w="3714"/>
      </w:tblGrid>
      <w:tr w:rsidR="0091090D" w:rsidRPr="00F304D3" w14:paraId="2E459DFD" w14:textId="77777777" w:rsidTr="00EC520A">
        <w:tc>
          <w:tcPr>
            <w:tcW w:w="2122" w:type="dxa"/>
            <w:tcBorders>
              <w:top w:val="single" w:sz="4" w:space="0" w:color="auto"/>
              <w:left w:val="single" w:sz="4" w:space="0" w:color="auto"/>
              <w:bottom w:val="single" w:sz="4" w:space="0" w:color="auto"/>
              <w:right w:val="single" w:sz="4" w:space="0" w:color="auto"/>
            </w:tcBorders>
            <w:shd w:val="clear" w:color="auto" w:fill="D9D9D9"/>
          </w:tcPr>
          <w:p w14:paraId="1142AFE2" w14:textId="77777777" w:rsidR="0091090D" w:rsidRPr="00807542" w:rsidRDefault="0091090D" w:rsidP="00EC520A">
            <w:pPr>
              <w:pStyle w:val="Ttulo4"/>
              <w:numPr>
                <w:ilvl w:val="3"/>
                <w:numId w:val="0"/>
              </w:numPr>
              <w:rPr>
                <w:sz w:val="18"/>
                <w:szCs w:val="18"/>
              </w:rPr>
            </w:pPr>
            <w:r w:rsidRPr="00807542">
              <w:rPr>
                <w:sz w:val="18"/>
                <w:szCs w:val="18"/>
              </w:rPr>
              <w:lastRenderedPageBreak/>
              <w:t>Tipo de prueba</w:t>
            </w:r>
          </w:p>
        </w:tc>
        <w:tc>
          <w:tcPr>
            <w:tcW w:w="2846" w:type="dxa"/>
            <w:tcBorders>
              <w:top w:val="single" w:sz="4" w:space="0" w:color="auto"/>
              <w:left w:val="single" w:sz="4" w:space="0" w:color="auto"/>
              <w:bottom w:val="single" w:sz="4" w:space="0" w:color="auto"/>
              <w:right w:val="single" w:sz="4" w:space="0" w:color="auto"/>
            </w:tcBorders>
            <w:shd w:val="clear" w:color="auto" w:fill="D9D9D9"/>
          </w:tcPr>
          <w:p w14:paraId="46622EEB" w14:textId="77777777" w:rsidR="0091090D" w:rsidRPr="00F304D3" w:rsidRDefault="0091090D" w:rsidP="00EC520A">
            <w:pPr>
              <w:pStyle w:val="Ttulo5"/>
              <w:numPr>
                <w:ilvl w:val="4"/>
                <w:numId w:val="0"/>
              </w:numPr>
              <w:rPr>
                <w:b w:val="0"/>
                <w:sz w:val="18"/>
                <w:szCs w:val="18"/>
              </w:rPr>
            </w:pPr>
            <w:r w:rsidRPr="00F304D3">
              <w:rPr>
                <w:sz w:val="18"/>
                <w:szCs w:val="18"/>
              </w:rPr>
              <w:t>Sistema de Calificación</w:t>
            </w:r>
          </w:p>
        </w:tc>
        <w:tc>
          <w:tcPr>
            <w:tcW w:w="3714" w:type="dxa"/>
            <w:tcBorders>
              <w:top w:val="single" w:sz="4" w:space="0" w:color="auto"/>
              <w:left w:val="single" w:sz="4" w:space="0" w:color="auto"/>
              <w:bottom w:val="single" w:sz="4" w:space="0" w:color="auto"/>
              <w:right w:val="single" w:sz="4" w:space="0" w:color="auto"/>
            </w:tcBorders>
            <w:shd w:val="clear" w:color="auto" w:fill="D9D9D9"/>
          </w:tcPr>
          <w:p w14:paraId="3FAEC197" w14:textId="77777777" w:rsidR="0091090D" w:rsidRPr="00F304D3" w:rsidRDefault="0091090D" w:rsidP="00EC520A">
            <w:pPr>
              <w:widowControl w:val="0"/>
              <w:rPr>
                <w:rFonts w:ascii="Arial" w:hAnsi="Arial" w:cs="Arial"/>
                <w:b/>
                <w:bCs/>
                <w:snapToGrid w:val="0"/>
                <w:sz w:val="18"/>
                <w:szCs w:val="18"/>
              </w:rPr>
            </w:pPr>
            <w:r w:rsidRPr="00F304D3">
              <w:rPr>
                <w:rFonts w:ascii="Arial" w:hAnsi="Arial" w:cs="Arial"/>
                <w:b/>
                <w:bCs/>
                <w:snapToGrid w:val="0"/>
                <w:sz w:val="18"/>
                <w:szCs w:val="18"/>
              </w:rPr>
              <w:t>Criterios de valoración</w:t>
            </w:r>
          </w:p>
        </w:tc>
      </w:tr>
      <w:tr w:rsidR="0091090D" w:rsidRPr="00F304D3" w14:paraId="0072B06B" w14:textId="77777777" w:rsidTr="00EC520A">
        <w:tc>
          <w:tcPr>
            <w:tcW w:w="2122" w:type="dxa"/>
            <w:tcBorders>
              <w:top w:val="single" w:sz="4" w:space="0" w:color="auto"/>
              <w:left w:val="single" w:sz="4" w:space="0" w:color="auto"/>
              <w:bottom w:val="single" w:sz="4" w:space="0" w:color="auto"/>
              <w:right w:val="single" w:sz="4" w:space="0" w:color="auto"/>
            </w:tcBorders>
          </w:tcPr>
          <w:p w14:paraId="3FCACE79" w14:textId="77777777" w:rsidR="0091090D" w:rsidRPr="00807542" w:rsidRDefault="0091090D" w:rsidP="00EC520A">
            <w:pPr>
              <w:pStyle w:val="Ttulo6"/>
              <w:numPr>
                <w:ilvl w:val="5"/>
                <w:numId w:val="0"/>
              </w:numPr>
              <w:rPr>
                <w:sz w:val="18"/>
                <w:szCs w:val="18"/>
              </w:rPr>
            </w:pPr>
            <w:r w:rsidRPr="00807542">
              <w:rPr>
                <w:sz w:val="18"/>
                <w:szCs w:val="18"/>
              </w:rPr>
              <w:t xml:space="preserve">Prueba </w:t>
            </w:r>
            <w:r>
              <w:rPr>
                <w:sz w:val="18"/>
                <w:szCs w:val="18"/>
              </w:rPr>
              <w:t>Escritas u Oral</w:t>
            </w:r>
            <w:r w:rsidRPr="00807542">
              <w:rPr>
                <w:sz w:val="18"/>
                <w:szCs w:val="18"/>
              </w:rPr>
              <w:t>:</w:t>
            </w:r>
          </w:p>
          <w:p w14:paraId="625FD072" w14:textId="77777777" w:rsidR="0091090D" w:rsidRPr="00F304D3" w:rsidRDefault="0091090D" w:rsidP="00EC520A">
            <w:pPr>
              <w:widowControl w:val="0"/>
              <w:rPr>
                <w:rFonts w:ascii="Arial" w:hAnsi="Arial" w:cs="Arial"/>
                <w:iCs/>
                <w:snapToGrid w:val="0"/>
                <w:sz w:val="18"/>
                <w:szCs w:val="18"/>
              </w:rPr>
            </w:pPr>
            <w:r w:rsidRPr="00F304D3">
              <w:rPr>
                <w:rFonts w:ascii="Arial" w:hAnsi="Arial" w:cs="Arial"/>
                <w:iCs/>
                <w:snapToGrid w:val="0"/>
                <w:sz w:val="18"/>
                <w:szCs w:val="18"/>
              </w:rPr>
              <w:t>Consiste en la realización por parte del alumno de preguntas de desarrollo y/o preguntas con respuesta cerrada de contenidos y ejercicios prácticos propuestos por el profesor.</w:t>
            </w:r>
          </w:p>
          <w:p w14:paraId="10CC931D" w14:textId="77777777" w:rsidR="0091090D" w:rsidRPr="00F304D3" w:rsidRDefault="0091090D" w:rsidP="00EC520A">
            <w:pPr>
              <w:widowControl w:val="0"/>
              <w:rPr>
                <w:rFonts w:ascii="Arial" w:hAnsi="Arial" w:cs="Arial"/>
                <w:iCs/>
                <w:snapToGrid w:val="0"/>
                <w:sz w:val="18"/>
                <w:szCs w:val="18"/>
              </w:rPr>
            </w:pPr>
          </w:p>
        </w:tc>
        <w:tc>
          <w:tcPr>
            <w:tcW w:w="2846" w:type="dxa"/>
            <w:tcBorders>
              <w:top w:val="single" w:sz="4" w:space="0" w:color="auto"/>
              <w:left w:val="single" w:sz="4" w:space="0" w:color="auto"/>
              <w:bottom w:val="single" w:sz="4" w:space="0" w:color="auto"/>
              <w:right w:val="single" w:sz="4" w:space="0" w:color="auto"/>
            </w:tcBorders>
          </w:tcPr>
          <w:p w14:paraId="13347004" w14:textId="77777777" w:rsidR="0091090D" w:rsidRPr="00F304D3" w:rsidRDefault="0091090D" w:rsidP="0091090D">
            <w:pPr>
              <w:widowControl w:val="0"/>
              <w:numPr>
                <w:ilvl w:val="0"/>
                <w:numId w:val="37"/>
              </w:numPr>
              <w:tabs>
                <w:tab w:val="left" w:pos="0"/>
                <w:tab w:val="left" w:pos="110"/>
              </w:tabs>
              <w:ind w:left="-70"/>
              <w:jc w:val="both"/>
              <w:rPr>
                <w:rFonts w:ascii="Arial" w:hAnsi="Arial" w:cs="Arial"/>
                <w:snapToGrid w:val="0"/>
                <w:sz w:val="18"/>
                <w:szCs w:val="18"/>
              </w:rPr>
            </w:pPr>
            <w:r w:rsidRPr="00F304D3">
              <w:rPr>
                <w:rFonts w:ascii="Arial" w:hAnsi="Arial" w:cs="Arial"/>
                <w:snapToGrid w:val="0"/>
                <w:sz w:val="18"/>
                <w:szCs w:val="18"/>
              </w:rPr>
              <w:t xml:space="preserve">De </w:t>
            </w:r>
            <w:smartTag w:uri="urn:schemas-microsoft-com:office:smarttags" w:element="metricconverter">
              <w:smartTagPr>
                <w:attr w:name="ProductID" w:val="0 a"/>
              </w:smartTagPr>
              <w:r w:rsidRPr="00F304D3">
                <w:rPr>
                  <w:rFonts w:ascii="Arial" w:hAnsi="Arial" w:cs="Arial"/>
                  <w:snapToGrid w:val="0"/>
                  <w:sz w:val="18"/>
                  <w:szCs w:val="18"/>
                </w:rPr>
                <w:t>0 a</w:t>
              </w:r>
            </w:smartTag>
            <w:r w:rsidRPr="00F304D3">
              <w:rPr>
                <w:rFonts w:ascii="Arial" w:hAnsi="Arial" w:cs="Arial"/>
                <w:snapToGrid w:val="0"/>
                <w:sz w:val="18"/>
                <w:szCs w:val="18"/>
              </w:rPr>
              <w:t xml:space="preserve"> 10 puntos.</w:t>
            </w:r>
          </w:p>
          <w:p w14:paraId="5DBA10EF" w14:textId="77777777" w:rsidR="0091090D" w:rsidRPr="00F304D3" w:rsidRDefault="0091090D" w:rsidP="0091090D">
            <w:pPr>
              <w:widowControl w:val="0"/>
              <w:numPr>
                <w:ilvl w:val="0"/>
                <w:numId w:val="37"/>
              </w:numPr>
              <w:tabs>
                <w:tab w:val="left" w:pos="110"/>
              </w:tabs>
              <w:ind w:left="110" w:hanging="180"/>
              <w:jc w:val="both"/>
              <w:rPr>
                <w:rFonts w:ascii="Arial" w:hAnsi="Arial" w:cs="Arial"/>
                <w:snapToGrid w:val="0"/>
                <w:sz w:val="18"/>
                <w:szCs w:val="18"/>
              </w:rPr>
            </w:pPr>
            <w:r w:rsidRPr="00F304D3">
              <w:rPr>
                <w:rFonts w:ascii="Arial" w:hAnsi="Arial" w:cs="Arial"/>
                <w:snapToGrid w:val="0"/>
                <w:sz w:val="18"/>
                <w:szCs w:val="18"/>
              </w:rPr>
              <w:t>Aplicable a conceptos y procedimientos.</w:t>
            </w:r>
          </w:p>
          <w:p w14:paraId="4628859A" w14:textId="77777777" w:rsidR="0091090D" w:rsidRPr="00F304D3" w:rsidRDefault="0091090D" w:rsidP="0091090D">
            <w:pPr>
              <w:widowControl w:val="0"/>
              <w:numPr>
                <w:ilvl w:val="0"/>
                <w:numId w:val="37"/>
              </w:numPr>
              <w:tabs>
                <w:tab w:val="left" w:pos="110"/>
              </w:tabs>
              <w:ind w:left="110" w:hanging="180"/>
              <w:jc w:val="both"/>
              <w:rPr>
                <w:rFonts w:ascii="Arial" w:hAnsi="Arial" w:cs="Arial"/>
                <w:snapToGrid w:val="0"/>
                <w:sz w:val="18"/>
                <w:szCs w:val="18"/>
              </w:rPr>
            </w:pPr>
            <w:r w:rsidRPr="00F304D3">
              <w:rPr>
                <w:rFonts w:ascii="Arial" w:hAnsi="Arial" w:cs="Arial"/>
                <w:snapToGrid w:val="0"/>
                <w:sz w:val="18"/>
                <w:szCs w:val="18"/>
              </w:rPr>
              <w:t>Al inicio de cada prueba o ejercicio se define el valor de cada pregunta y/o apartado.</w:t>
            </w:r>
          </w:p>
          <w:p w14:paraId="1B9A4A8D" w14:textId="77777777" w:rsidR="0091090D" w:rsidRPr="00F304D3" w:rsidRDefault="0091090D" w:rsidP="0091090D">
            <w:pPr>
              <w:widowControl w:val="0"/>
              <w:numPr>
                <w:ilvl w:val="0"/>
                <w:numId w:val="37"/>
              </w:numPr>
              <w:tabs>
                <w:tab w:val="left" w:pos="110"/>
              </w:tabs>
              <w:ind w:left="110" w:hanging="180"/>
              <w:jc w:val="both"/>
              <w:rPr>
                <w:rFonts w:ascii="Arial" w:hAnsi="Arial" w:cs="Arial"/>
                <w:iCs/>
                <w:snapToGrid w:val="0"/>
                <w:sz w:val="18"/>
                <w:szCs w:val="18"/>
              </w:rPr>
            </w:pPr>
            <w:r w:rsidRPr="00F304D3">
              <w:rPr>
                <w:rFonts w:ascii="Arial" w:hAnsi="Arial" w:cs="Arial"/>
                <w:snapToGrid w:val="0"/>
                <w:sz w:val="18"/>
                <w:szCs w:val="18"/>
              </w:rPr>
              <w:t>Se debe indicar si los fallos en las preguntas con respuesta cerrada son penalizados.</w:t>
            </w:r>
          </w:p>
        </w:tc>
        <w:tc>
          <w:tcPr>
            <w:tcW w:w="3714" w:type="dxa"/>
            <w:tcBorders>
              <w:top w:val="single" w:sz="4" w:space="0" w:color="auto"/>
              <w:left w:val="single" w:sz="4" w:space="0" w:color="auto"/>
              <w:bottom w:val="single" w:sz="4" w:space="0" w:color="auto"/>
              <w:right w:val="single" w:sz="4" w:space="0" w:color="auto"/>
            </w:tcBorders>
          </w:tcPr>
          <w:p w14:paraId="092AC264" w14:textId="77777777" w:rsidR="0091090D" w:rsidRPr="00F304D3" w:rsidRDefault="0091090D" w:rsidP="00EC520A">
            <w:pPr>
              <w:widowControl w:val="0"/>
              <w:tabs>
                <w:tab w:val="left" w:pos="-70"/>
                <w:tab w:val="left" w:pos="0"/>
                <w:tab w:val="left" w:pos="110"/>
              </w:tabs>
              <w:ind w:left="-70"/>
              <w:rPr>
                <w:rFonts w:ascii="Arial" w:hAnsi="Arial" w:cs="Arial"/>
                <w:snapToGrid w:val="0"/>
                <w:sz w:val="18"/>
                <w:szCs w:val="18"/>
              </w:rPr>
            </w:pPr>
            <w:r w:rsidRPr="00F304D3">
              <w:rPr>
                <w:rFonts w:ascii="Arial" w:hAnsi="Arial" w:cs="Arial"/>
                <w:snapToGrid w:val="0"/>
                <w:sz w:val="18"/>
                <w:szCs w:val="18"/>
              </w:rPr>
              <w:t>Cada pregunta de desarrollo y de resolución de ejercicios prácticos se valora con:</w:t>
            </w:r>
          </w:p>
          <w:p w14:paraId="48702E86" w14:textId="77777777" w:rsidR="0091090D" w:rsidRPr="00F304D3" w:rsidRDefault="0091090D" w:rsidP="0091090D">
            <w:pPr>
              <w:widowControl w:val="0"/>
              <w:numPr>
                <w:ilvl w:val="0"/>
                <w:numId w:val="37"/>
              </w:numPr>
              <w:tabs>
                <w:tab w:val="left" w:pos="-70"/>
                <w:tab w:val="left" w:pos="0"/>
                <w:tab w:val="left" w:pos="110"/>
              </w:tabs>
              <w:ind w:left="-70"/>
              <w:jc w:val="both"/>
              <w:rPr>
                <w:rFonts w:ascii="Arial" w:hAnsi="Arial" w:cs="Arial"/>
                <w:snapToGrid w:val="0"/>
                <w:sz w:val="18"/>
                <w:szCs w:val="18"/>
              </w:rPr>
            </w:pPr>
            <w:r w:rsidRPr="00F304D3">
              <w:rPr>
                <w:rFonts w:ascii="Arial" w:hAnsi="Arial" w:cs="Arial"/>
                <w:b/>
                <w:bCs/>
                <w:snapToGrid w:val="0"/>
                <w:sz w:val="18"/>
                <w:szCs w:val="18"/>
              </w:rPr>
              <w:t>M (mal)</w:t>
            </w:r>
            <w:r w:rsidRPr="00F304D3">
              <w:rPr>
                <w:rFonts w:ascii="Arial" w:hAnsi="Arial" w:cs="Arial"/>
                <w:snapToGrid w:val="0"/>
                <w:sz w:val="18"/>
                <w:szCs w:val="18"/>
              </w:rPr>
              <w:t xml:space="preserve"> 0 puntos.</w:t>
            </w:r>
          </w:p>
          <w:p w14:paraId="12B5AD5D" w14:textId="77777777" w:rsidR="0091090D" w:rsidRPr="00F304D3" w:rsidRDefault="0091090D" w:rsidP="0091090D">
            <w:pPr>
              <w:widowControl w:val="0"/>
              <w:numPr>
                <w:ilvl w:val="0"/>
                <w:numId w:val="37"/>
              </w:numPr>
              <w:tabs>
                <w:tab w:val="left" w:pos="110"/>
              </w:tabs>
              <w:ind w:left="110" w:hanging="180"/>
              <w:jc w:val="both"/>
              <w:rPr>
                <w:rFonts w:ascii="Arial" w:hAnsi="Arial" w:cs="Arial"/>
                <w:snapToGrid w:val="0"/>
                <w:sz w:val="18"/>
                <w:szCs w:val="18"/>
              </w:rPr>
            </w:pPr>
            <w:r w:rsidRPr="00F304D3">
              <w:rPr>
                <w:rFonts w:ascii="Arial" w:hAnsi="Arial" w:cs="Arial"/>
                <w:b/>
                <w:bCs/>
                <w:snapToGrid w:val="0"/>
                <w:sz w:val="18"/>
                <w:szCs w:val="18"/>
              </w:rPr>
              <w:t xml:space="preserve">RM (regular tendente a mal) </w:t>
            </w:r>
            <w:r w:rsidRPr="00F304D3">
              <w:rPr>
                <w:rFonts w:ascii="Arial" w:hAnsi="Arial" w:cs="Arial"/>
                <w:snapToGrid w:val="0"/>
                <w:sz w:val="18"/>
                <w:szCs w:val="18"/>
              </w:rPr>
              <w:t>¼ del valor asignado.</w:t>
            </w:r>
          </w:p>
          <w:p w14:paraId="5EC884BA" w14:textId="77777777" w:rsidR="0091090D" w:rsidRPr="00F304D3" w:rsidRDefault="0091090D" w:rsidP="0091090D">
            <w:pPr>
              <w:widowControl w:val="0"/>
              <w:numPr>
                <w:ilvl w:val="0"/>
                <w:numId w:val="37"/>
              </w:numPr>
              <w:tabs>
                <w:tab w:val="left" w:pos="110"/>
              </w:tabs>
              <w:ind w:left="110" w:hanging="180"/>
              <w:jc w:val="both"/>
              <w:rPr>
                <w:rFonts w:ascii="Arial" w:hAnsi="Arial" w:cs="Arial"/>
                <w:snapToGrid w:val="0"/>
                <w:sz w:val="18"/>
                <w:szCs w:val="18"/>
              </w:rPr>
            </w:pPr>
            <w:r w:rsidRPr="00F304D3">
              <w:rPr>
                <w:rFonts w:ascii="Arial" w:hAnsi="Arial" w:cs="Arial"/>
                <w:b/>
                <w:bCs/>
                <w:snapToGrid w:val="0"/>
                <w:sz w:val="18"/>
                <w:szCs w:val="18"/>
              </w:rPr>
              <w:t>R (regular)</w:t>
            </w:r>
            <w:r w:rsidRPr="00F304D3">
              <w:rPr>
                <w:rFonts w:ascii="Arial" w:hAnsi="Arial" w:cs="Arial"/>
                <w:snapToGrid w:val="0"/>
                <w:sz w:val="18"/>
                <w:szCs w:val="18"/>
              </w:rPr>
              <w:t xml:space="preserve"> mitad del valor asignado.</w:t>
            </w:r>
          </w:p>
          <w:p w14:paraId="4D98B966" w14:textId="77777777" w:rsidR="0091090D" w:rsidRPr="00F304D3" w:rsidRDefault="0091090D" w:rsidP="0091090D">
            <w:pPr>
              <w:widowControl w:val="0"/>
              <w:numPr>
                <w:ilvl w:val="0"/>
                <w:numId w:val="37"/>
              </w:numPr>
              <w:tabs>
                <w:tab w:val="left" w:pos="110"/>
              </w:tabs>
              <w:ind w:left="110" w:hanging="180"/>
              <w:jc w:val="both"/>
              <w:rPr>
                <w:rFonts w:ascii="Arial" w:hAnsi="Arial" w:cs="Arial"/>
                <w:snapToGrid w:val="0"/>
                <w:sz w:val="18"/>
                <w:szCs w:val="18"/>
              </w:rPr>
            </w:pPr>
            <w:r w:rsidRPr="00F304D3">
              <w:rPr>
                <w:rFonts w:ascii="Arial" w:hAnsi="Arial" w:cs="Arial"/>
                <w:b/>
                <w:bCs/>
                <w:snapToGrid w:val="0"/>
                <w:sz w:val="18"/>
                <w:szCs w:val="18"/>
              </w:rPr>
              <w:t xml:space="preserve">RB (regular tendente a bien) </w:t>
            </w:r>
            <w:r w:rsidRPr="00F304D3">
              <w:rPr>
                <w:rFonts w:ascii="Arial" w:hAnsi="Arial" w:cs="Arial"/>
                <w:snapToGrid w:val="0"/>
                <w:sz w:val="18"/>
                <w:szCs w:val="18"/>
              </w:rPr>
              <w:t>¾ del valor asignado.</w:t>
            </w:r>
          </w:p>
          <w:p w14:paraId="770D521F" w14:textId="77777777" w:rsidR="0091090D" w:rsidRPr="00F304D3" w:rsidRDefault="0091090D" w:rsidP="0091090D">
            <w:pPr>
              <w:widowControl w:val="0"/>
              <w:numPr>
                <w:ilvl w:val="0"/>
                <w:numId w:val="37"/>
              </w:numPr>
              <w:tabs>
                <w:tab w:val="left" w:pos="110"/>
              </w:tabs>
              <w:ind w:left="110" w:hanging="180"/>
              <w:jc w:val="both"/>
              <w:rPr>
                <w:rFonts w:ascii="Arial" w:hAnsi="Arial" w:cs="Arial"/>
                <w:snapToGrid w:val="0"/>
                <w:sz w:val="18"/>
                <w:szCs w:val="18"/>
              </w:rPr>
            </w:pPr>
            <w:r w:rsidRPr="00F304D3">
              <w:rPr>
                <w:rFonts w:ascii="Arial" w:hAnsi="Arial" w:cs="Arial"/>
                <w:b/>
                <w:bCs/>
                <w:snapToGrid w:val="0"/>
                <w:sz w:val="18"/>
                <w:szCs w:val="18"/>
              </w:rPr>
              <w:t>B (bien)</w:t>
            </w:r>
            <w:r w:rsidRPr="00F304D3">
              <w:rPr>
                <w:rFonts w:ascii="Arial" w:hAnsi="Arial" w:cs="Arial"/>
                <w:snapToGrid w:val="0"/>
                <w:sz w:val="18"/>
                <w:szCs w:val="18"/>
              </w:rPr>
              <w:t xml:space="preserve"> totalidad del valor de la pregunta.</w:t>
            </w:r>
          </w:p>
          <w:p w14:paraId="551467D2" w14:textId="77777777" w:rsidR="0091090D" w:rsidRPr="00F304D3" w:rsidRDefault="0091090D" w:rsidP="00EC520A">
            <w:pPr>
              <w:widowControl w:val="0"/>
              <w:tabs>
                <w:tab w:val="left" w:pos="110"/>
              </w:tabs>
              <w:rPr>
                <w:rFonts w:ascii="Arial" w:hAnsi="Arial" w:cs="Arial"/>
                <w:snapToGrid w:val="0"/>
                <w:sz w:val="18"/>
                <w:szCs w:val="18"/>
              </w:rPr>
            </w:pPr>
          </w:p>
          <w:p w14:paraId="0ADFC72C" w14:textId="77777777" w:rsidR="0091090D" w:rsidRPr="0064647D" w:rsidRDefault="0091090D" w:rsidP="00EC520A">
            <w:pPr>
              <w:pStyle w:val="Piedepgina"/>
              <w:widowControl w:val="0"/>
              <w:ind w:left="-70"/>
              <w:rPr>
                <w:rFonts w:ascii="Arial" w:hAnsi="Arial" w:cs="Arial"/>
                <w:snapToGrid w:val="0"/>
                <w:sz w:val="18"/>
                <w:szCs w:val="18"/>
                <w:lang w:val="es-ES"/>
              </w:rPr>
            </w:pPr>
            <w:r w:rsidRPr="0064647D">
              <w:rPr>
                <w:rFonts w:ascii="Arial" w:hAnsi="Arial" w:cs="Arial"/>
                <w:snapToGrid w:val="0"/>
                <w:sz w:val="18"/>
                <w:szCs w:val="18"/>
                <w:lang w:val="es-ES"/>
              </w:rPr>
              <w:t>Cada pregunta con respuesta cerrada( test) se valora con:</w:t>
            </w:r>
          </w:p>
          <w:p w14:paraId="45E89B55" w14:textId="77777777" w:rsidR="0091090D" w:rsidRPr="00F304D3" w:rsidRDefault="0091090D" w:rsidP="0091090D">
            <w:pPr>
              <w:widowControl w:val="0"/>
              <w:numPr>
                <w:ilvl w:val="0"/>
                <w:numId w:val="37"/>
              </w:numPr>
              <w:tabs>
                <w:tab w:val="left" w:pos="110"/>
              </w:tabs>
              <w:ind w:left="110" w:hanging="180"/>
              <w:jc w:val="both"/>
              <w:rPr>
                <w:rFonts w:ascii="Arial" w:hAnsi="Arial" w:cs="Arial"/>
                <w:snapToGrid w:val="0"/>
                <w:sz w:val="18"/>
                <w:szCs w:val="18"/>
              </w:rPr>
            </w:pPr>
            <w:r w:rsidRPr="00F304D3">
              <w:rPr>
                <w:rFonts w:ascii="Arial" w:hAnsi="Arial" w:cs="Arial"/>
                <w:b/>
                <w:bCs/>
                <w:snapToGrid w:val="0"/>
                <w:sz w:val="18"/>
                <w:szCs w:val="18"/>
              </w:rPr>
              <w:t>B (bien)</w:t>
            </w:r>
            <w:r w:rsidRPr="00F304D3">
              <w:rPr>
                <w:rFonts w:ascii="Arial" w:hAnsi="Arial" w:cs="Arial"/>
                <w:snapToGrid w:val="0"/>
                <w:sz w:val="18"/>
                <w:szCs w:val="18"/>
              </w:rPr>
              <w:t xml:space="preserve"> totalidad del valor de la pregunta.</w:t>
            </w:r>
          </w:p>
          <w:p w14:paraId="079BD623" w14:textId="77777777" w:rsidR="0091090D" w:rsidRPr="00F304D3" w:rsidRDefault="0091090D" w:rsidP="00EC520A">
            <w:pPr>
              <w:widowControl w:val="0"/>
              <w:tabs>
                <w:tab w:val="left" w:pos="110"/>
              </w:tabs>
              <w:rPr>
                <w:rFonts w:ascii="Arial" w:hAnsi="Arial" w:cs="Arial"/>
                <w:snapToGrid w:val="0"/>
                <w:sz w:val="18"/>
                <w:szCs w:val="18"/>
              </w:rPr>
            </w:pPr>
            <w:r w:rsidRPr="00F304D3">
              <w:rPr>
                <w:rFonts w:ascii="Arial" w:hAnsi="Arial" w:cs="Arial"/>
                <w:b/>
                <w:bCs/>
                <w:snapToGrid w:val="0"/>
                <w:sz w:val="18"/>
                <w:szCs w:val="18"/>
              </w:rPr>
              <w:t>M (mal)</w:t>
            </w:r>
            <w:r w:rsidRPr="00F304D3">
              <w:rPr>
                <w:rFonts w:ascii="Arial" w:hAnsi="Arial" w:cs="Arial"/>
                <w:snapToGrid w:val="0"/>
                <w:sz w:val="18"/>
                <w:szCs w:val="18"/>
              </w:rPr>
              <w:t xml:space="preserve"> 0 puntos.</w:t>
            </w:r>
          </w:p>
        </w:tc>
      </w:tr>
      <w:tr w:rsidR="0091090D" w:rsidRPr="00F304D3" w14:paraId="19D021A2" w14:textId="77777777" w:rsidTr="00EC520A">
        <w:tc>
          <w:tcPr>
            <w:tcW w:w="2122" w:type="dxa"/>
            <w:tcBorders>
              <w:top w:val="single" w:sz="4" w:space="0" w:color="auto"/>
              <w:left w:val="single" w:sz="4" w:space="0" w:color="auto"/>
              <w:bottom w:val="single" w:sz="4" w:space="0" w:color="auto"/>
              <w:right w:val="single" w:sz="4" w:space="0" w:color="auto"/>
            </w:tcBorders>
          </w:tcPr>
          <w:p w14:paraId="4AE6B916" w14:textId="77777777" w:rsidR="0091090D" w:rsidRPr="00807542" w:rsidRDefault="0091090D" w:rsidP="00EC520A">
            <w:pPr>
              <w:pStyle w:val="Ttulo6"/>
              <w:numPr>
                <w:ilvl w:val="5"/>
                <w:numId w:val="0"/>
              </w:numPr>
              <w:rPr>
                <w:sz w:val="18"/>
                <w:szCs w:val="18"/>
              </w:rPr>
            </w:pPr>
            <w:r>
              <w:rPr>
                <w:sz w:val="18"/>
                <w:szCs w:val="18"/>
              </w:rPr>
              <w:t>Pruebas prácticas</w:t>
            </w:r>
            <w:r w:rsidRPr="00807542">
              <w:rPr>
                <w:sz w:val="18"/>
                <w:szCs w:val="18"/>
              </w:rPr>
              <w:t>:</w:t>
            </w:r>
          </w:p>
          <w:p w14:paraId="10574E06" w14:textId="77777777" w:rsidR="0091090D" w:rsidRPr="00F304D3" w:rsidRDefault="0091090D" w:rsidP="00EC520A">
            <w:pPr>
              <w:widowControl w:val="0"/>
              <w:rPr>
                <w:rFonts w:ascii="Arial" w:hAnsi="Arial" w:cs="Arial"/>
                <w:iCs/>
                <w:snapToGrid w:val="0"/>
                <w:sz w:val="18"/>
                <w:szCs w:val="18"/>
              </w:rPr>
            </w:pPr>
            <w:r w:rsidRPr="00F304D3">
              <w:rPr>
                <w:rFonts w:ascii="Arial" w:hAnsi="Arial" w:cs="Arial"/>
                <w:iCs/>
                <w:snapToGrid w:val="0"/>
                <w:sz w:val="18"/>
                <w:szCs w:val="18"/>
              </w:rPr>
              <w:t>Consiste en el diseño, solución, realización y simulación de ejercicios propuestos. De cada uno se realizará una memoria según tipo propuesto.</w:t>
            </w:r>
          </w:p>
          <w:p w14:paraId="0058F0A2" w14:textId="77777777" w:rsidR="0091090D" w:rsidRPr="00F304D3" w:rsidRDefault="0091090D" w:rsidP="00EC520A">
            <w:pPr>
              <w:widowControl w:val="0"/>
              <w:rPr>
                <w:rFonts w:ascii="Arial" w:hAnsi="Arial" w:cs="Arial"/>
                <w:iCs/>
                <w:snapToGrid w:val="0"/>
                <w:sz w:val="18"/>
                <w:szCs w:val="18"/>
              </w:rPr>
            </w:pPr>
          </w:p>
          <w:p w14:paraId="6F143005" w14:textId="77777777" w:rsidR="0091090D" w:rsidRPr="00F304D3" w:rsidRDefault="0091090D" w:rsidP="00EC520A">
            <w:pPr>
              <w:widowControl w:val="0"/>
              <w:rPr>
                <w:rFonts w:ascii="Arial" w:hAnsi="Arial" w:cs="Arial"/>
                <w:iCs/>
                <w:snapToGrid w:val="0"/>
                <w:sz w:val="18"/>
                <w:szCs w:val="18"/>
              </w:rPr>
            </w:pPr>
          </w:p>
        </w:tc>
        <w:tc>
          <w:tcPr>
            <w:tcW w:w="2846" w:type="dxa"/>
            <w:tcBorders>
              <w:top w:val="single" w:sz="4" w:space="0" w:color="auto"/>
              <w:left w:val="single" w:sz="4" w:space="0" w:color="auto"/>
              <w:bottom w:val="single" w:sz="4" w:space="0" w:color="auto"/>
              <w:right w:val="single" w:sz="4" w:space="0" w:color="auto"/>
            </w:tcBorders>
          </w:tcPr>
          <w:p w14:paraId="7483205B" w14:textId="77777777" w:rsidR="0091090D" w:rsidRPr="00F304D3" w:rsidRDefault="0091090D" w:rsidP="0091090D">
            <w:pPr>
              <w:widowControl w:val="0"/>
              <w:numPr>
                <w:ilvl w:val="0"/>
                <w:numId w:val="38"/>
              </w:numPr>
              <w:tabs>
                <w:tab w:val="left" w:pos="110"/>
              </w:tabs>
              <w:rPr>
                <w:rFonts w:ascii="Arial" w:hAnsi="Arial" w:cs="Arial"/>
                <w:snapToGrid w:val="0"/>
                <w:sz w:val="18"/>
                <w:szCs w:val="18"/>
              </w:rPr>
            </w:pPr>
            <w:r w:rsidRPr="00F304D3">
              <w:rPr>
                <w:rFonts w:ascii="Arial" w:hAnsi="Arial" w:cs="Arial"/>
                <w:snapToGrid w:val="0"/>
                <w:sz w:val="18"/>
                <w:szCs w:val="18"/>
              </w:rPr>
              <w:t xml:space="preserve">De </w:t>
            </w:r>
            <w:smartTag w:uri="urn:schemas-microsoft-com:office:smarttags" w:element="metricconverter">
              <w:smartTagPr>
                <w:attr w:name="ProductID" w:val="0 a"/>
              </w:smartTagPr>
              <w:r w:rsidRPr="00F304D3">
                <w:rPr>
                  <w:rFonts w:ascii="Arial" w:hAnsi="Arial" w:cs="Arial"/>
                  <w:snapToGrid w:val="0"/>
                  <w:sz w:val="18"/>
                  <w:szCs w:val="18"/>
                </w:rPr>
                <w:t>0 a</w:t>
              </w:r>
            </w:smartTag>
            <w:r w:rsidRPr="00F304D3">
              <w:rPr>
                <w:rFonts w:ascii="Arial" w:hAnsi="Arial" w:cs="Arial"/>
                <w:snapToGrid w:val="0"/>
                <w:sz w:val="18"/>
                <w:szCs w:val="18"/>
              </w:rPr>
              <w:t xml:space="preserve"> 10 puntos.</w:t>
            </w:r>
          </w:p>
          <w:p w14:paraId="657D4AE7" w14:textId="77777777" w:rsidR="0091090D" w:rsidRPr="0064647D" w:rsidRDefault="0091090D" w:rsidP="0091090D">
            <w:pPr>
              <w:pStyle w:val="Piedepgina"/>
              <w:widowControl w:val="0"/>
              <w:numPr>
                <w:ilvl w:val="0"/>
                <w:numId w:val="39"/>
              </w:numPr>
              <w:tabs>
                <w:tab w:val="clear" w:pos="4512"/>
                <w:tab w:val="clear" w:pos="8760"/>
                <w:tab w:val="center" w:pos="4252"/>
                <w:tab w:val="right" w:pos="8504"/>
              </w:tabs>
              <w:suppressAutoHyphens w:val="0"/>
              <w:rPr>
                <w:rFonts w:ascii="Arial" w:hAnsi="Arial" w:cs="Arial"/>
                <w:snapToGrid w:val="0"/>
                <w:sz w:val="18"/>
                <w:szCs w:val="18"/>
                <w:lang w:val="es-ES"/>
              </w:rPr>
            </w:pPr>
            <w:r w:rsidRPr="0064647D">
              <w:rPr>
                <w:rFonts w:ascii="Arial" w:hAnsi="Arial" w:cs="Arial"/>
                <w:snapToGrid w:val="0"/>
                <w:sz w:val="18"/>
                <w:szCs w:val="18"/>
                <w:lang w:val="es-ES"/>
              </w:rPr>
              <w:t>Para evaluar los contenidos se tendrá presente: elementos utilizados, la solución planteada, simbología, diagramas, etc.</w:t>
            </w:r>
          </w:p>
          <w:p w14:paraId="12AF65E6" w14:textId="77777777" w:rsidR="0091090D" w:rsidRPr="0064647D" w:rsidRDefault="0091090D" w:rsidP="0091090D">
            <w:pPr>
              <w:pStyle w:val="Piedepgina"/>
              <w:widowControl w:val="0"/>
              <w:numPr>
                <w:ilvl w:val="0"/>
                <w:numId w:val="39"/>
              </w:numPr>
              <w:tabs>
                <w:tab w:val="clear" w:pos="4512"/>
                <w:tab w:val="clear" w:pos="8760"/>
                <w:tab w:val="center" w:pos="4252"/>
                <w:tab w:val="right" w:pos="8504"/>
              </w:tabs>
              <w:suppressAutoHyphens w:val="0"/>
              <w:rPr>
                <w:rFonts w:ascii="Arial" w:hAnsi="Arial" w:cs="Arial"/>
                <w:snapToGrid w:val="0"/>
                <w:sz w:val="18"/>
                <w:szCs w:val="18"/>
                <w:lang w:val="es-ES"/>
              </w:rPr>
            </w:pPr>
            <w:r w:rsidRPr="0064647D">
              <w:rPr>
                <w:rFonts w:ascii="Arial" w:hAnsi="Arial" w:cs="Arial"/>
                <w:snapToGrid w:val="0"/>
                <w:sz w:val="18"/>
                <w:szCs w:val="18"/>
                <w:lang w:val="es-ES"/>
              </w:rPr>
              <w:t>Para evaluar los procedimientos se tendrá presente: proceso seguido, medios utilizados, esquemas, memorias.</w:t>
            </w:r>
          </w:p>
          <w:p w14:paraId="6DE4E432" w14:textId="77777777" w:rsidR="0091090D" w:rsidRPr="0064647D" w:rsidRDefault="0091090D" w:rsidP="0091090D">
            <w:pPr>
              <w:pStyle w:val="Piedepgina"/>
              <w:widowControl w:val="0"/>
              <w:numPr>
                <w:ilvl w:val="0"/>
                <w:numId w:val="39"/>
              </w:numPr>
              <w:tabs>
                <w:tab w:val="clear" w:pos="4512"/>
                <w:tab w:val="clear" w:pos="8760"/>
                <w:tab w:val="center" w:pos="4252"/>
                <w:tab w:val="right" w:pos="8504"/>
              </w:tabs>
              <w:suppressAutoHyphens w:val="0"/>
              <w:rPr>
                <w:rFonts w:ascii="Arial" w:hAnsi="Arial" w:cs="Arial"/>
                <w:snapToGrid w:val="0"/>
                <w:sz w:val="18"/>
                <w:szCs w:val="18"/>
                <w:lang w:val="es-ES"/>
              </w:rPr>
            </w:pPr>
            <w:r w:rsidRPr="0064647D">
              <w:rPr>
                <w:rFonts w:ascii="Arial" w:hAnsi="Arial" w:cs="Arial"/>
                <w:snapToGrid w:val="0"/>
                <w:sz w:val="18"/>
                <w:szCs w:val="18"/>
                <w:lang w:val="es-ES"/>
              </w:rPr>
              <w:t>Para evaluar la actitud se tendrá presente: orden, limpieza, seguimiento de las normas de seguridad, trabajo en equipo, tiempo empleado, respeto y puntualidad en la entrega.</w:t>
            </w:r>
          </w:p>
        </w:tc>
        <w:tc>
          <w:tcPr>
            <w:tcW w:w="3714" w:type="dxa"/>
            <w:tcBorders>
              <w:top w:val="single" w:sz="4" w:space="0" w:color="auto"/>
              <w:left w:val="single" w:sz="4" w:space="0" w:color="auto"/>
              <w:bottom w:val="single" w:sz="4" w:space="0" w:color="auto"/>
              <w:right w:val="single" w:sz="4" w:space="0" w:color="auto"/>
            </w:tcBorders>
          </w:tcPr>
          <w:p w14:paraId="0113427C" w14:textId="77777777" w:rsidR="0091090D" w:rsidRPr="0091090D" w:rsidRDefault="0091090D" w:rsidP="00EC520A">
            <w:pPr>
              <w:widowControl w:val="0"/>
              <w:tabs>
                <w:tab w:val="left" w:pos="110"/>
              </w:tabs>
              <w:rPr>
                <w:snapToGrid w:val="0"/>
                <w:sz w:val="20"/>
                <w:szCs w:val="20"/>
                <w:highlight w:val="red"/>
              </w:rPr>
            </w:pPr>
            <w:r w:rsidRPr="0091090D">
              <w:rPr>
                <w:snapToGrid w:val="0"/>
                <w:sz w:val="20"/>
                <w:szCs w:val="20"/>
                <w:highlight w:val="red"/>
              </w:rPr>
              <w:t>Las prácticas estarán divididas en parte OBLIGATORIA y parte OPCIONAL</w:t>
            </w:r>
          </w:p>
          <w:p w14:paraId="5AEA4D50" w14:textId="77777777" w:rsidR="0091090D" w:rsidRPr="0091090D" w:rsidRDefault="0091090D" w:rsidP="0091090D">
            <w:pPr>
              <w:widowControl w:val="0"/>
              <w:numPr>
                <w:ilvl w:val="0"/>
                <w:numId w:val="41"/>
              </w:numPr>
              <w:tabs>
                <w:tab w:val="left" w:pos="110"/>
              </w:tabs>
              <w:jc w:val="both"/>
              <w:rPr>
                <w:snapToGrid w:val="0"/>
                <w:sz w:val="20"/>
                <w:szCs w:val="20"/>
                <w:highlight w:val="red"/>
              </w:rPr>
            </w:pPr>
            <w:r w:rsidRPr="0091090D">
              <w:rPr>
                <w:snapToGrid w:val="0"/>
                <w:sz w:val="20"/>
                <w:szCs w:val="20"/>
                <w:highlight w:val="red"/>
              </w:rPr>
              <w:t>La parte OBLIGATORIAS se valorarán con 5 puntos siempre que esté realizado el montaje y la memoria correctamente</w:t>
            </w:r>
          </w:p>
          <w:p w14:paraId="69A4CDBA" w14:textId="77777777" w:rsidR="0091090D" w:rsidRPr="0091090D" w:rsidRDefault="0091090D" w:rsidP="0091090D">
            <w:pPr>
              <w:widowControl w:val="0"/>
              <w:numPr>
                <w:ilvl w:val="0"/>
                <w:numId w:val="41"/>
              </w:numPr>
              <w:tabs>
                <w:tab w:val="left" w:pos="110"/>
              </w:tabs>
              <w:jc w:val="both"/>
              <w:rPr>
                <w:snapToGrid w:val="0"/>
                <w:sz w:val="20"/>
                <w:szCs w:val="20"/>
                <w:highlight w:val="red"/>
              </w:rPr>
            </w:pPr>
            <w:r w:rsidRPr="0091090D">
              <w:rPr>
                <w:snapToGrid w:val="0"/>
                <w:sz w:val="20"/>
                <w:szCs w:val="20"/>
                <w:highlight w:val="red"/>
              </w:rPr>
              <w:t>La parte OPCIONAL se valorará hasta 5 puntos</w:t>
            </w:r>
          </w:p>
          <w:p w14:paraId="727551CD" w14:textId="77777777" w:rsidR="0091090D" w:rsidRPr="00F304D3" w:rsidRDefault="0091090D" w:rsidP="00EC520A">
            <w:pPr>
              <w:widowControl w:val="0"/>
              <w:tabs>
                <w:tab w:val="left" w:pos="110"/>
              </w:tabs>
              <w:rPr>
                <w:rFonts w:ascii="Arial" w:hAnsi="Arial" w:cs="Arial"/>
                <w:snapToGrid w:val="0"/>
                <w:sz w:val="18"/>
                <w:szCs w:val="18"/>
              </w:rPr>
            </w:pPr>
          </w:p>
        </w:tc>
      </w:tr>
      <w:tr w:rsidR="0091090D" w:rsidRPr="00F304D3" w14:paraId="3C372A0D" w14:textId="77777777" w:rsidTr="00EC520A">
        <w:tc>
          <w:tcPr>
            <w:tcW w:w="2122" w:type="dxa"/>
            <w:tcBorders>
              <w:top w:val="single" w:sz="4" w:space="0" w:color="auto"/>
              <w:left w:val="single" w:sz="4" w:space="0" w:color="auto"/>
              <w:bottom w:val="single" w:sz="4" w:space="0" w:color="auto"/>
              <w:right w:val="single" w:sz="4" w:space="0" w:color="auto"/>
            </w:tcBorders>
          </w:tcPr>
          <w:p w14:paraId="60A6F694" w14:textId="77777777" w:rsidR="0091090D" w:rsidRPr="00807542" w:rsidRDefault="0091090D" w:rsidP="00EC520A">
            <w:pPr>
              <w:pStyle w:val="Ttulo6"/>
              <w:numPr>
                <w:ilvl w:val="5"/>
                <w:numId w:val="0"/>
              </w:numPr>
              <w:rPr>
                <w:sz w:val="18"/>
                <w:szCs w:val="18"/>
              </w:rPr>
            </w:pPr>
            <w:r>
              <w:rPr>
                <w:sz w:val="18"/>
                <w:szCs w:val="18"/>
              </w:rPr>
              <w:t xml:space="preserve">Trabajo clase </w:t>
            </w:r>
            <w:r w:rsidRPr="00807542">
              <w:rPr>
                <w:sz w:val="18"/>
                <w:szCs w:val="18"/>
              </w:rPr>
              <w:t>:</w:t>
            </w:r>
          </w:p>
          <w:p w14:paraId="004E647C" w14:textId="77777777" w:rsidR="0091090D" w:rsidRPr="00F304D3" w:rsidRDefault="0091090D" w:rsidP="00EC520A">
            <w:pPr>
              <w:widowControl w:val="0"/>
              <w:rPr>
                <w:rFonts w:ascii="Arial" w:hAnsi="Arial" w:cs="Arial"/>
                <w:iCs/>
                <w:snapToGrid w:val="0"/>
                <w:sz w:val="18"/>
                <w:szCs w:val="18"/>
              </w:rPr>
            </w:pPr>
            <w:r w:rsidRPr="00F304D3">
              <w:rPr>
                <w:rFonts w:ascii="Arial" w:hAnsi="Arial" w:cs="Arial"/>
                <w:iCs/>
                <w:snapToGrid w:val="0"/>
                <w:sz w:val="18"/>
                <w:szCs w:val="18"/>
              </w:rPr>
              <w:t>Consiste en observar al alumnado y recoger datos para valorar su actitud ante el módulo, realización de las actividades propuestas, respeto a los medios, compañeros, profesor, etc.</w:t>
            </w:r>
            <w:r>
              <w:rPr>
                <w:rFonts w:ascii="Arial" w:hAnsi="Arial" w:cs="Arial"/>
                <w:iCs/>
                <w:snapToGrid w:val="0"/>
                <w:sz w:val="18"/>
                <w:szCs w:val="18"/>
              </w:rPr>
              <w:t>, y asistencia a clase.</w:t>
            </w:r>
          </w:p>
        </w:tc>
        <w:tc>
          <w:tcPr>
            <w:tcW w:w="2846" w:type="dxa"/>
            <w:tcBorders>
              <w:top w:val="single" w:sz="4" w:space="0" w:color="auto"/>
              <w:left w:val="single" w:sz="4" w:space="0" w:color="auto"/>
              <w:bottom w:val="single" w:sz="4" w:space="0" w:color="auto"/>
              <w:right w:val="single" w:sz="4" w:space="0" w:color="auto"/>
            </w:tcBorders>
          </w:tcPr>
          <w:p w14:paraId="5A719EEB" w14:textId="77777777" w:rsidR="0091090D" w:rsidRDefault="0091090D" w:rsidP="0091090D">
            <w:pPr>
              <w:widowControl w:val="0"/>
              <w:numPr>
                <w:ilvl w:val="0"/>
                <w:numId w:val="40"/>
              </w:numPr>
              <w:tabs>
                <w:tab w:val="num" w:pos="720"/>
              </w:tabs>
              <w:ind w:left="110" w:hanging="180"/>
              <w:rPr>
                <w:rFonts w:ascii="Arial" w:hAnsi="Arial" w:cs="Arial"/>
                <w:snapToGrid w:val="0"/>
                <w:sz w:val="18"/>
                <w:szCs w:val="18"/>
              </w:rPr>
            </w:pPr>
            <w:r w:rsidRPr="00F304D3">
              <w:rPr>
                <w:rFonts w:ascii="Arial" w:hAnsi="Arial" w:cs="Arial"/>
                <w:snapToGrid w:val="0"/>
                <w:sz w:val="18"/>
                <w:szCs w:val="18"/>
              </w:rPr>
              <w:t>La observación será continua y su resultado se registrará en el cuaderno de módulo</w:t>
            </w:r>
          </w:p>
          <w:p w14:paraId="53EA8E37" w14:textId="77777777" w:rsidR="0091090D" w:rsidRPr="00897D67" w:rsidRDefault="0091090D" w:rsidP="00EC520A">
            <w:pPr>
              <w:widowControl w:val="0"/>
              <w:spacing w:after="200"/>
              <w:rPr>
                <w:rFonts w:ascii="Arial" w:hAnsi="Arial" w:cs="Arial"/>
                <w:snapToGrid w:val="0"/>
                <w:sz w:val="18"/>
                <w:szCs w:val="18"/>
              </w:rPr>
            </w:pPr>
          </w:p>
        </w:tc>
        <w:tc>
          <w:tcPr>
            <w:tcW w:w="3714" w:type="dxa"/>
            <w:tcBorders>
              <w:top w:val="single" w:sz="4" w:space="0" w:color="auto"/>
              <w:left w:val="single" w:sz="4" w:space="0" w:color="auto"/>
              <w:bottom w:val="single" w:sz="4" w:space="0" w:color="auto"/>
              <w:right w:val="single" w:sz="4" w:space="0" w:color="auto"/>
            </w:tcBorders>
          </w:tcPr>
          <w:p w14:paraId="685EAAF8" w14:textId="77777777" w:rsidR="0091090D" w:rsidRDefault="0091090D" w:rsidP="00EC520A">
            <w:pPr>
              <w:widowControl w:val="0"/>
              <w:rPr>
                <w:rFonts w:ascii="Arial" w:hAnsi="Arial" w:cs="Arial"/>
                <w:snapToGrid w:val="0"/>
                <w:sz w:val="18"/>
                <w:szCs w:val="18"/>
              </w:rPr>
            </w:pPr>
            <w:r w:rsidRPr="00F304D3">
              <w:rPr>
                <w:rFonts w:ascii="Arial" w:hAnsi="Arial" w:cs="Arial"/>
                <w:snapToGrid w:val="0"/>
                <w:sz w:val="18"/>
                <w:szCs w:val="18"/>
              </w:rPr>
              <w:t>Las observaciones se valorarán</w:t>
            </w:r>
          </w:p>
          <w:p w14:paraId="12D1E7E1" w14:textId="77777777" w:rsidR="0091090D" w:rsidRDefault="0091090D" w:rsidP="0091090D">
            <w:pPr>
              <w:widowControl w:val="0"/>
              <w:numPr>
                <w:ilvl w:val="0"/>
                <w:numId w:val="41"/>
              </w:numPr>
              <w:tabs>
                <w:tab w:val="left" w:pos="110"/>
              </w:tabs>
              <w:jc w:val="both"/>
              <w:rPr>
                <w:rFonts w:ascii="Arial" w:hAnsi="Arial" w:cs="Arial"/>
                <w:snapToGrid w:val="0"/>
                <w:sz w:val="18"/>
                <w:szCs w:val="18"/>
              </w:rPr>
            </w:pPr>
            <w:r>
              <w:rPr>
                <w:rFonts w:ascii="Arial" w:hAnsi="Arial" w:cs="Arial"/>
                <w:snapToGrid w:val="0"/>
                <w:sz w:val="18"/>
                <w:szCs w:val="18"/>
              </w:rPr>
              <w:t xml:space="preserve">Se anotará con </w:t>
            </w:r>
            <w:r w:rsidRPr="00F92026">
              <w:rPr>
                <w:rFonts w:ascii="Arial" w:hAnsi="Arial" w:cs="Arial"/>
                <w:b/>
                <w:snapToGrid w:val="0"/>
                <w:sz w:val="18"/>
                <w:szCs w:val="18"/>
              </w:rPr>
              <w:t>R</w:t>
            </w:r>
            <w:r>
              <w:rPr>
                <w:rFonts w:ascii="Arial" w:hAnsi="Arial" w:cs="Arial"/>
                <w:snapToGrid w:val="0"/>
                <w:sz w:val="18"/>
                <w:szCs w:val="18"/>
              </w:rPr>
              <w:t xml:space="preserve"> las actividades propuestas en clase realizadas por el alumno(se incluye R+ y R- según grado de realización)</w:t>
            </w:r>
          </w:p>
          <w:p w14:paraId="19B958EA" w14:textId="77777777" w:rsidR="0091090D" w:rsidRPr="00F304D3" w:rsidRDefault="0091090D" w:rsidP="0091090D">
            <w:pPr>
              <w:widowControl w:val="0"/>
              <w:numPr>
                <w:ilvl w:val="0"/>
                <w:numId w:val="41"/>
              </w:numPr>
              <w:tabs>
                <w:tab w:val="left" w:pos="110"/>
              </w:tabs>
              <w:jc w:val="both"/>
              <w:rPr>
                <w:rFonts w:ascii="Arial" w:hAnsi="Arial" w:cs="Arial"/>
                <w:snapToGrid w:val="0"/>
                <w:sz w:val="18"/>
                <w:szCs w:val="18"/>
              </w:rPr>
            </w:pPr>
            <w:r>
              <w:rPr>
                <w:rFonts w:ascii="Arial" w:hAnsi="Arial" w:cs="Arial"/>
                <w:b/>
                <w:bCs/>
                <w:snapToGrid w:val="0"/>
                <w:sz w:val="18"/>
                <w:szCs w:val="18"/>
              </w:rPr>
              <w:t>P</w:t>
            </w:r>
            <w:r w:rsidRPr="00F304D3">
              <w:rPr>
                <w:rFonts w:ascii="Arial" w:hAnsi="Arial" w:cs="Arial"/>
                <w:b/>
                <w:bCs/>
                <w:snapToGrid w:val="0"/>
                <w:sz w:val="18"/>
                <w:szCs w:val="18"/>
              </w:rPr>
              <w:t xml:space="preserve"> (</w:t>
            </w:r>
            <w:r>
              <w:rPr>
                <w:rFonts w:ascii="Arial" w:hAnsi="Arial" w:cs="Arial"/>
                <w:b/>
                <w:bCs/>
                <w:snapToGrid w:val="0"/>
                <w:sz w:val="18"/>
                <w:szCs w:val="18"/>
              </w:rPr>
              <w:t>positivo</w:t>
            </w:r>
            <w:r w:rsidRPr="00F304D3">
              <w:rPr>
                <w:rFonts w:ascii="Arial" w:hAnsi="Arial" w:cs="Arial"/>
                <w:b/>
                <w:bCs/>
                <w:snapToGrid w:val="0"/>
                <w:sz w:val="18"/>
                <w:szCs w:val="18"/>
              </w:rPr>
              <w:t>):</w:t>
            </w:r>
            <w:r>
              <w:rPr>
                <w:rFonts w:ascii="Arial" w:hAnsi="Arial" w:cs="Arial"/>
                <w:b/>
                <w:bCs/>
                <w:snapToGrid w:val="0"/>
                <w:sz w:val="18"/>
                <w:szCs w:val="18"/>
              </w:rPr>
              <w:t xml:space="preserve"> </w:t>
            </w:r>
            <w:r>
              <w:rPr>
                <w:rFonts w:ascii="Arial" w:hAnsi="Arial" w:cs="Arial"/>
                <w:bCs/>
                <w:snapToGrid w:val="0"/>
                <w:sz w:val="18"/>
                <w:szCs w:val="18"/>
              </w:rPr>
              <w:t>suma puntos en la evaluación. Por ejemplo salir a la pizarra a realizar un ejercicio.</w:t>
            </w:r>
          </w:p>
          <w:p w14:paraId="7694C8FE" w14:textId="77777777" w:rsidR="0091090D" w:rsidRPr="00F304D3" w:rsidRDefault="0091090D" w:rsidP="00EC520A">
            <w:pPr>
              <w:widowControl w:val="0"/>
              <w:ind w:left="110"/>
              <w:jc w:val="both"/>
              <w:rPr>
                <w:rFonts w:ascii="Arial" w:hAnsi="Arial" w:cs="Arial"/>
                <w:snapToGrid w:val="0"/>
                <w:sz w:val="18"/>
                <w:szCs w:val="18"/>
              </w:rPr>
            </w:pPr>
            <w:r w:rsidRPr="00F304D3">
              <w:rPr>
                <w:rFonts w:ascii="Arial" w:hAnsi="Arial" w:cs="Arial"/>
                <w:snapToGrid w:val="0"/>
                <w:sz w:val="18"/>
                <w:szCs w:val="18"/>
              </w:rPr>
              <w:t>.</w:t>
            </w:r>
          </w:p>
          <w:p w14:paraId="44EFBD1F" w14:textId="77777777" w:rsidR="0091090D" w:rsidRPr="00F304D3" w:rsidRDefault="0091090D" w:rsidP="00EC520A">
            <w:pPr>
              <w:widowControl w:val="0"/>
              <w:spacing w:after="200"/>
              <w:jc w:val="both"/>
              <w:rPr>
                <w:rFonts w:ascii="Arial" w:hAnsi="Arial" w:cs="Arial"/>
                <w:snapToGrid w:val="0"/>
                <w:sz w:val="18"/>
                <w:szCs w:val="18"/>
              </w:rPr>
            </w:pPr>
          </w:p>
        </w:tc>
      </w:tr>
      <w:tr w:rsidR="0091090D" w:rsidRPr="00F304D3" w14:paraId="646495FA" w14:textId="77777777" w:rsidTr="00EC520A">
        <w:tc>
          <w:tcPr>
            <w:tcW w:w="2122" w:type="dxa"/>
            <w:tcBorders>
              <w:top w:val="single" w:sz="4" w:space="0" w:color="auto"/>
              <w:left w:val="single" w:sz="4" w:space="0" w:color="auto"/>
              <w:bottom w:val="single" w:sz="4" w:space="0" w:color="auto"/>
              <w:right w:val="single" w:sz="4" w:space="0" w:color="auto"/>
            </w:tcBorders>
          </w:tcPr>
          <w:p w14:paraId="2B54FBC2" w14:textId="77777777" w:rsidR="0091090D" w:rsidRPr="00807542" w:rsidRDefault="0091090D" w:rsidP="00EC520A">
            <w:pPr>
              <w:pStyle w:val="Ttulo6"/>
              <w:numPr>
                <w:ilvl w:val="5"/>
                <w:numId w:val="0"/>
              </w:numPr>
              <w:rPr>
                <w:sz w:val="18"/>
                <w:szCs w:val="18"/>
              </w:rPr>
            </w:pPr>
            <w:r>
              <w:rPr>
                <w:sz w:val="18"/>
                <w:szCs w:val="18"/>
              </w:rPr>
              <w:t>Trabajo con Exposición oral:</w:t>
            </w:r>
          </w:p>
          <w:p w14:paraId="764AFC71" w14:textId="77777777" w:rsidR="0091090D" w:rsidRPr="00E55A85" w:rsidRDefault="0091090D" w:rsidP="00EC520A">
            <w:pPr>
              <w:pStyle w:val="Ttulo6"/>
              <w:numPr>
                <w:ilvl w:val="5"/>
                <w:numId w:val="0"/>
              </w:numPr>
              <w:rPr>
                <w:sz w:val="18"/>
                <w:szCs w:val="18"/>
              </w:rPr>
            </w:pPr>
          </w:p>
        </w:tc>
        <w:tc>
          <w:tcPr>
            <w:tcW w:w="2846" w:type="dxa"/>
            <w:tcBorders>
              <w:top w:val="single" w:sz="4" w:space="0" w:color="auto"/>
              <w:left w:val="single" w:sz="4" w:space="0" w:color="auto"/>
              <w:bottom w:val="single" w:sz="4" w:space="0" w:color="auto"/>
              <w:right w:val="single" w:sz="4" w:space="0" w:color="auto"/>
            </w:tcBorders>
          </w:tcPr>
          <w:p w14:paraId="35C37961" w14:textId="77777777" w:rsidR="0091090D" w:rsidRPr="00F304D3" w:rsidRDefault="0091090D" w:rsidP="0091090D">
            <w:pPr>
              <w:widowControl w:val="0"/>
              <w:numPr>
                <w:ilvl w:val="0"/>
                <w:numId w:val="38"/>
              </w:numPr>
              <w:tabs>
                <w:tab w:val="left" w:pos="110"/>
              </w:tabs>
              <w:rPr>
                <w:rFonts w:ascii="Arial" w:hAnsi="Arial" w:cs="Arial"/>
                <w:snapToGrid w:val="0"/>
                <w:sz w:val="18"/>
                <w:szCs w:val="18"/>
              </w:rPr>
            </w:pPr>
            <w:r w:rsidRPr="00F304D3">
              <w:rPr>
                <w:rFonts w:ascii="Arial" w:hAnsi="Arial" w:cs="Arial"/>
                <w:snapToGrid w:val="0"/>
                <w:sz w:val="18"/>
                <w:szCs w:val="18"/>
              </w:rPr>
              <w:t xml:space="preserve"> De </w:t>
            </w:r>
            <w:smartTag w:uri="urn:schemas-microsoft-com:office:smarttags" w:element="metricconverter">
              <w:smartTagPr>
                <w:attr w:name="ProductID" w:val="0 a"/>
              </w:smartTagPr>
              <w:r w:rsidRPr="00F304D3">
                <w:rPr>
                  <w:rFonts w:ascii="Arial" w:hAnsi="Arial" w:cs="Arial"/>
                  <w:snapToGrid w:val="0"/>
                  <w:sz w:val="18"/>
                  <w:szCs w:val="18"/>
                </w:rPr>
                <w:t>0 a</w:t>
              </w:r>
            </w:smartTag>
            <w:r w:rsidRPr="00F304D3">
              <w:rPr>
                <w:rFonts w:ascii="Arial" w:hAnsi="Arial" w:cs="Arial"/>
                <w:snapToGrid w:val="0"/>
                <w:sz w:val="18"/>
                <w:szCs w:val="18"/>
              </w:rPr>
              <w:t xml:space="preserve"> 10 puntos.</w:t>
            </w:r>
          </w:p>
          <w:p w14:paraId="271461AC" w14:textId="77777777" w:rsidR="0091090D" w:rsidRPr="0064647D" w:rsidRDefault="0091090D" w:rsidP="0091090D">
            <w:pPr>
              <w:pStyle w:val="Piedepgina"/>
              <w:widowControl w:val="0"/>
              <w:numPr>
                <w:ilvl w:val="0"/>
                <w:numId w:val="39"/>
              </w:numPr>
              <w:tabs>
                <w:tab w:val="clear" w:pos="4512"/>
                <w:tab w:val="clear" w:pos="8760"/>
                <w:tab w:val="center" w:pos="4252"/>
                <w:tab w:val="right" w:pos="8504"/>
              </w:tabs>
              <w:suppressAutoHyphens w:val="0"/>
              <w:rPr>
                <w:rFonts w:ascii="Arial" w:hAnsi="Arial" w:cs="Arial"/>
                <w:snapToGrid w:val="0"/>
                <w:sz w:val="18"/>
                <w:szCs w:val="18"/>
                <w:lang w:val="es-ES"/>
              </w:rPr>
            </w:pPr>
            <w:r w:rsidRPr="0064647D">
              <w:rPr>
                <w:rFonts w:ascii="Arial" w:hAnsi="Arial" w:cs="Arial"/>
                <w:snapToGrid w:val="0"/>
                <w:sz w:val="18"/>
                <w:szCs w:val="18"/>
                <w:lang w:val="es-ES"/>
              </w:rPr>
              <w:t>Para evaluar los contenidos se tendrá presente: elementos utilizados, la solución planteada, simbología, diagramas, etc.</w:t>
            </w:r>
          </w:p>
          <w:p w14:paraId="53F3B862" w14:textId="77777777" w:rsidR="0091090D" w:rsidRDefault="0091090D" w:rsidP="0091090D">
            <w:pPr>
              <w:pStyle w:val="Piedepgina"/>
              <w:widowControl w:val="0"/>
              <w:numPr>
                <w:ilvl w:val="0"/>
                <w:numId w:val="39"/>
              </w:numPr>
              <w:tabs>
                <w:tab w:val="clear" w:pos="4512"/>
                <w:tab w:val="clear" w:pos="8760"/>
                <w:tab w:val="center" w:pos="4252"/>
                <w:tab w:val="right" w:pos="8504"/>
              </w:tabs>
              <w:suppressAutoHyphens w:val="0"/>
              <w:rPr>
                <w:rFonts w:ascii="Arial" w:hAnsi="Arial" w:cs="Arial"/>
                <w:snapToGrid w:val="0"/>
                <w:sz w:val="18"/>
                <w:szCs w:val="18"/>
                <w:lang w:val="es-ES"/>
              </w:rPr>
            </w:pPr>
            <w:r w:rsidRPr="0064647D">
              <w:rPr>
                <w:rFonts w:ascii="Arial" w:hAnsi="Arial" w:cs="Arial"/>
                <w:snapToGrid w:val="0"/>
                <w:sz w:val="18"/>
                <w:szCs w:val="18"/>
                <w:lang w:val="es-ES"/>
              </w:rPr>
              <w:t xml:space="preserve">Para evaluar los procedimientos se tendrá presente: </w:t>
            </w:r>
            <w:r>
              <w:rPr>
                <w:rFonts w:ascii="Arial" w:hAnsi="Arial" w:cs="Arial"/>
                <w:snapToGrid w:val="0"/>
                <w:sz w:val="18"/>
                <w:szCs w:val="18"/>
                <w:lang w:val="es-ES"/>
              </w:rPr>
              <w:t xml:space="preserve">utilización de lenguaje técnico, claridad en la exposición, </w:t>
            </w:r>
          </w:p>
          <w:p w14:paraId="47F56A95" w14:textId="77777777" w:rsidR="0091090D" w:rsidRPr="00E55A85" w:rsidRDefault="0091090D" w:rsidP="00EC520A">
            <w:pPr>
              <w:widowControl w:val="0"/>
              <w:spacing w:after="200"/>
            </w:pPr>
            <w:r>
              <w:rPr>
                <w:rFonts w:ascii="Arial" w:hAnsi="Arial" w:cs="Arial"/>
                <w:snapToGrid w:val="0"/>
                <w:sz w:val="18"/>
                <w:szCs w:val="18"/>
              </w:rPr>
              <w:t>Innovación en la presentación, adecuación al contenido, uso de las tics…</w:t>
            </w:r>
          </w:p>
        </w:tc>
        <w:tc>
          <w:tcPr>
            <w:tcW w:w="3714" w:type="dxa"/>
            <w:tcBorders>
              <w:top w:val="single" w:sz="4" w:space="0" w:color="auto"/>
              <w:left w:val="single" w:sz="4" w:space="0" w:color="auto"/>
              <w:bottom w:val="single" w:sz="4" w:space="0" w:color="auto"/>
              <w:right w:val="single" w:sz="4" w:space="0" w:color="auto"/>
            </w:tcBorders>
          </w:tcPr>
          <w:p w14:paraId="2D06ADF2" w14:textId="77777777" w:rsidR="0091090D" w:rsidRDefault="0091090D" w:rsidP="00EC520A">
            <w:pPr>
              <w:widowControl w:val="0"/>
              <w:jc w:val="both"/>
              <w:rPr>
                <w:rFonts w:ascii="Arial" w:hAnsi="Arial" w:cs="Arial"/>
                <w:snapToGrid w:val="0"/>
                <w:sz w:val="18"/>
                <w:szCs w:val="18"/>
              </w:rPr>
            </w:pPr>
            <w:r>
              <w:rPr>
                <w:rFonts w:ascii="Arial" w:hAnsi="Arial" w:cs="Arial"/>
                <w:snapToGrid w:val="0"/>
                <w:sz w:val="18"/>
                <w:szCs w:val="18"/>
              </w:rPr>
              <w:t>El trabajo con exposición oral se valorará de la siguiente manera:</w:t>
            </w:r>
          </w:p>
          <w:p w14:paraId="744BF241" w14:textId="77777777" w:rsidR="0091090D" w:rsidRDefault="0091090D" w:rsidP="00EC520A">
            <w:pPr>
              <w:widowControl w:val="0"/>
              <w:ind w:left="470"/>
              <w:jc w:val="both"/>
              <w:rPr>
                <w:rFonts w:ascii="Arial" w:hAnsi="Arial" w:cs="Arial"/>
                <w:snapToGrid w:val="0"/>
                <w:sz w:val="18"/>
                <w:szCs w:val="18"/>
              </w:rPr>
            </w:pPr>
          </w:p>
          <w:p w14:paraId="2099A38C" w14:textId="77777777" w:rsidR="0091090D" w:rsidRPr="00F0665D" w:rsidRDefault="0091090D" w:rsidP="0091090D">
            <w:pPr>
              <w:pStyle w:val="Prrafodelista"/>
              <w:widowControl w:val="0"/>
              <w:numPr>
                <w:ilvl w:val="0"/>
                <w:numId w:val="39"/>
              </w:numPr>
              <w:contextualSpacing/>
              <w:jc w:val="both"/>
              <w:rPr>
                <w:rFonts w:ascii="Arial" w:hAnsi="Arial" w:cs="Arial"/>
                <w:snapToGrid w:val="0"/>
                <w:sz w:val="18"/>
                <w:szCs w:val="18"/>
              </w:rPr>
            </w:pPr>
            <w:r w:rsidRPr="00F0665D">
              <w:rPr>
                <w:rFonts w:ascii="Arial" w:hAnsi="Arial" w:cs="Arial"/>
                <w:snapToGrid w:val="0"/>
                <w:sz w:val="18"/>
                <w:szCs w:val="18"/>
              </w:rPr>
              <w:t>Los contenidos se valorarán hasta 5 puntos</w:t>
            </w:r>
          </w:p>
          <w:p w14:paraId="4123F61F" w14:textId="77777777" w:rsidR="0091090D" w:rsidRPr="00F0665D" w:rsidRDefault="0091090D" w:rsidP="0091090D">
            <w:pPr>
              <w:pStyle w:val="Prrafodelista"/>
              <w:widowControl w:val="0"/>
              <w:numPr>
                <w:ilvl w:val="0"/>
                <w:numId w:val="39"/>
              </w:numPr>
              <w:contextualSpacing/>
              <w:jc w:val="both"/>
              <w:rPr>
                <w:rFonts w:ascii="Arial" w:hAnsi="Arial" w:cs="Arial"/>
                <w:snapToGrid w:val="0"/>
                <w:sz w:val="18"/>
                <w:szCs w:val="18"/>
              </w:rPr>
            </w:pPr>
            <w:r w:rsidRPr="00F0665D">
              <w:rPr>
                <w:rFonts w:ascii="Arial" w:hAnsi="Arial" w:cs="Arial"/>
                <w:snapToGrid w:val="0"/>
                <w:sz w:val="18"/>
                <w:szCs w:val="18"/>
              </w:rPr>
              <w:t>La exposición se valorará hasta 5 puntos teniendo en cuenta:</w:t>
            </w:r>
          </w:p>
          <w:p w14:paraId="1BA5C8F3" w14:textId="77777777" w:rsidR="0091090D" w:rsidRPr="00F0665D" w:rsidRDefault="0091090D" w:rsidP="00EC520A">
            <w:pPr>
              <w:widowControl w:val="0"/>
              <w:ind w:left="708"/>
              <w:rPr>
                <w:rFonts w:ascii="Arial" w:hAnsi="Arial" w:cs="Arial"/>
                <w:snapToGrid w:val="0"/>
                <w:sz w:val="18"/>
                <w:szCs w:val="18"/>
              </w:rPr>
            </w:pPr>
            <w:r w:rsidRPr="00F0665D">
              <w:rPr>
                <w:rFonts w:ascii="Arial" w:hAnsi="Arial" w:cs="Arial"/>
                <w:snapToGrid w:val="0"/>
                <w:sz w:val="18"/>
                <w:szCs w:val="18"/>
              </w:rPr>
              <w:t>Presentación</w:t>
            </w:r>
          </w:p>
          <w:p w14:paraId="421AC2E8" w14:textId="77777777" w:rsidR="0091090D" w:rsidRPr="00F0665D" w:rsidRDefault="0091090D" w:rsidP="00EC520A">
            <w:pPr>
              <w:widowControl w:val="0"/>
              <w:ind w:left="708"/>
              <w:rPr>
                <w:rFonts w:ascii="Arial" w:hAnsi="Arial" w:cs="Arial"/>
                <w:snapToGrid w:val="0"/>
                <w:sz w:val="18"/>
                <w:szCs w:val="18"/>
              </w:rPr>
            </w:pPr>
            <w:r w:rsidRPr="00F0665D">
              <w:rPr>
                <w:rFonts w:ascii="Arial" w:hAnsi="Arial" w:cs="Arial"/>
                <w:snapToGrid w:val="0"/>
                <w:sz w:val="18"/>
                <w:szCs w:val="18"/>
              </w:rPr>
              <w:t>Uso de herramientas tic</w:t>
            </w:r>
          </w:p>
          <w:p w14:paraId="17B413B4" w14:textId="77777777" w:rsidR="0091090D" w:rsidRPr="00F0665D" w:rsidRDefault="0091090D" w:rsidP="00EC520A">
            <w:pPr>
              <w:widowControl w:val="0"/>
              <w:ind w:left="708"/>
              <w:rPr>
                <w:rFonts w:ascii="Arial" w:hAnsi="Arial" w:cs="Arial"/>
                <w:snapToGrid w:val="0"/>
                <w:sz w:val="18"/>
                <w:szCs w:val="18"/>
              </w:rPr>
            </w:pPr>
            <w:r w:rsidRPr="00F0665D">
              <w:rPr>
                <w:rFonts w:ascii="Arial" w:hAnsi="Arial" w:cs="Arial"/>
                <w:snapToGrid w:val="0"/>
                <w:sz w:val="18"/>
                <w:szCs w:val="18"/>
              </w:rPr>
              <w:t>Uso correcto del lenguaje técnico</w:t>
            </w:r>
          </w:p>
          <w:p w14:paraId="72649690" w14:textId="77777777" w:rsidR="0091090D" w:rsidRPr="00F0665D" w:rsidRDefault="0091090D" w:rsidP="00EC520A">
            <w:pPr>
              <w:widowControl w:val="0"/>
              <w:ind w:left="708"/>
              <w:rPr>
                <w:rFonts w:ascii="Arial" w:hAnsi="Arial" w:cs="Arial"/>
                <w:snapToGrid w:val="0"/>
                <w:sz w:val="18"/>
                <w:szCs w:val="18"/>
              </w:rPr>
            </w:pPr>
            <w:r w:rsidRPr="00F0665D">
              <w:rPr>
                <w:rFonts w:ascii="Arial" w:hAnsi="Arial" w:cs="Arial"/>
                <w:snapToGrid w:val="0"/>
                <w:sz w:val="18"/>
                <w:szCs w:val="18"/>
              </w:rPr>
              <w:t>Corrección en la exposición oral</w:t>
            </w:r>
          </w:p>
          <w:p w14:paraId="17F0F8AB" w14:textId="77777777" w:rsidR="0091090D" w:rsidRDefault="0091090D" w:rsidP="00EC520A">
            <w:pPr>
              <w:widowControl w:val="0"/>
              <w:rPr>
                <w:rFonts w:ascii="Arial" w:hAnsi="Arial" w:cs="Arial"/>
                <w:snapToGrid w:val="0"/>
                <w:sz w:val="18"/>
                <w:szCs w:val="18"/>
              </w:rPr>
            </w:pPr>
          </w:p>
          <w:p w14:paraId="12807065" w14:textId="77777777" w:rsidR="0091090D" w:rsidRPr="00F304D3" w:rsidRDefault="0091090D" w:rsidP="00EC520A">
            <w:pPr>
              <w:widowControl w:val="0"/>
              <w:rPr>
                <w:rFonts w:ascii="Arial" w:hAnsi="Arial" w:cs="Arial"/>
                <w:snapToGrid w:val="0"/>
                <w:sz w:val="18"/>
                <w:szCs w:val="18"/>
              </w:rPr>
            </w:pPr>
          </w:p>
        </w:tc>
      </w:tr>
      <w:tr w:rsidR="0091090D" w:rsidRPr="00F304D3" w14:paraId="3AE4FF05" w14:textId="77777777" w:rsidTr="00EC520A">
        <w:tc>
          <w:tcPr>
            <w:tcW w:w="2122" w:type="dxa"/>
            <w:tcBorders>
              <w:top w:val="single" w:sz="4" w:space="0" w:color="auto"/>
              <w:left w:val="single" w:sz="4" w:space="0" w:color="auto"/>
              <w:bottom w:val="single" w:sz="4" w:space="0" w:color="auto"/>
              <w:right w:val="single" w:sz="4" w:space="0" w:color="auto"/>
            </w:tcBorders>
          </w:tcPr>
          <w:p w14:paraId="01DA7602" w14:textId="77777777" w:rsidR="0091090D" w:rsidRPr="00807542" w:rsidRDefault="0091090D" w:rsidP="00EC520A">
            <w:pPr>
              <w:pStyle w:val="Ttulo6"/>
              <w:numPr>
                <w:ilvl w:val="5"/>
                <w:numId w:val="0"/>
              </w:numPr>
              <w:rPr>
                <w:sz w:val="18"/>
                <w:szCs w:val="18"/>
              </w:rPr>
            </w:pPr>
            <w:r>
              <w:rPr>
                <w:sz w:val="18"/>
                <w:szCs w:val="18"/>
              </w:rPr>
              <w:t>Trabajo de investigación:</w:t>
            </w:r>
          </w:p>
          <w:p w14:paraId="34EDEA91" w14:textId="77777777" w:rsidR="0091090D" w:rsidRPr="00E55A85" w:rsidRDefault="0091090D" w:rsidP="00EC520A">
            <w:pPr>
              <w:pStyle w:val="Ttulo6"/>
              <w:numPr>
                <w:ilvl w:val="5"/>
                <w:numId w:val="0"/>
              </w:numPr>
              <w:rPr>
                <w:sz w:val="18"/>
                <w:szCs w:val="18"/>
              </w:rPr>
            </w:pPr>
          </w:p>
        </w:tc>
        <w:tc>
          <w:tcPr>
            <w:tcW w:w="2846" w:type="dxa"/>
            <w:tcBorders>
              <w:top w:val="single" w:sz="4" w:space="0" w:color="auto"/>
              <w:left w:val="single" w:sz="4" w:space="0" w:color="auto"/>
              <w:bottom w:val="single" w:sz="4" w:space="0" w:color="auto"/>
              <w:right w:val="single" w:sz="4" w:space="0" w:color="auto"/>
            </w:tcBorders>
          </w:tcPr>
          <w:p w14:paraId="264C8D3A" w14:textId="77777777" w:rsidR="0091090D" w:rsidRPr="00F304D3" w:rsidRDefault="0091090D" w:rsidP="0091090D">
            <w:pPr>
              <w:widowControl w:val="0"/>
              <w:numPr>
                <w:ilvl w:val="0"/>
                <w:numId w:val="38"/>
              </w:numPr>
              <w:tabs>
                <w:tab w:val="left" w:pos="110"/>
              </w:tabs>
              <w:rPr>
                <w:rFonts w:ascii="Arial" w:hAnsi="Arial" w:cs="Arial"/>
                <w:snapToGrid w:val="0"/>
                <w:sz w:val="18"/>
                <w:szCs w:val="18"/>
              </w:rPr>
            </w:pPr>
            <w:r w:rsidRPr="00F304D3">
              <w:rPr>
                <w:rFonts w:ascii="Arial" w:hAnsi="Arial" w:cs="Arial"/>
                <w:snapToGrid w:val="0"/>
                <w:sz w:val="18"/>
                <w:szCs w:val="18"/>
              </w:rPr>
              <w:t xml:space="preserve"> De </w:t>
            </w:r>
            <w:smartTag w:uri="urn:schemas-microsoft-com:office:smarttags" w:element="metricconverter">
              <w:smartTagPr>
                <w:attr w:name="ProductID" w:val="0 a"/>
              </w:smartTagPr>
              <w:r w:rsidRPr="00F304D3">
                <w:rPr>
                  <w:rFonts w:ascii="Arial" w:hAnsi="Arial" w:cs="Arial"/>
                  <w:snapToGrid w:val="0"/>
                  <w:sz w:val="18"/>
                  <w:szCs w:val="18"/>
                </w:rPr>
                <w:t>0 a</w:t>
              </w:r>
            </w:smartTag>
            <w:r w:rsidRPr="00F304D3">
              <w:rPr>
                <w:rFonts w:ascii="Arial" w:hAnsi="Arial" w:cs="Arial"/>
                <w:snapToGrid w:val="0"/>
                <w:sz w:val="18"/>
                <w:szCs w:val="18"/>
              </w:rPr>
              <w:t xml:space="preserve"> 10 puntos.</w:t>
            </w:r>
          </w:p>
          <w:p w14:paraId="61D2BEAA" w14:textId="77777777" w:rsidR="0091090D" w:rsidRDefault="0091090D" w:rsidP="0091090D">
            <w:pPr>
              <w:pStyle w:val="Piedepgina"/>
              <w:widowControl w:val="0"/>
              <w:numPr>
                <w:ilvl w:val="0"/>
                <w:numId w:val="39"/>
              </w:numPr>
              <w:tabs>
                <w:tab w:val="clear" w:pos="4512"/>
                <w:tab w:val="clear" w:pos="8760"/>
                <w:tab w:val="center" w:pos="4252"/>
                <w:tab w:val="right" w:pos="8504"/>
              </w:tabs>
              <w:suppressAutoHyphens w:val="0"/>
              <w:rPr>
                <w:rFonts w:ascii="Arial" w:hAnsi="Arial" w:cs="Arial"/>
                <w:snapToGrid w:val="0"/>
                <w:sz w:val="18"/>
                <w:szCs w:val="18"/>
                <w:lang w:val="es-ES"/>
              </w:rPr>
            </w:pPr>
            <w:r w:rsidRPr="0064647D">
              <w:rPr>
                <w:rFonts w:ascii="Arial" w:hAnsi="Arial" w:cs="Arial"/>
                <w:snapToGrid w:val="0"/>
                <w:sz w:val="18"/>
                <w:szCs w:val="18"/>
                <w:lang w:val="es-ES"/>
              </w:rPr>
              <w:t>Para evaluar los contenidos se tendrá presente: elementos utilizados, la solución planteada, simbología, diagramas, etc.</w:t>
            </w:r>
          </w:p>
          <w:p w14:paraId="6CE95C5E" w14:textId="77777777" w:rsidR="0091090D" w:rsidRPr="00F0665D" w:rsidRDefault="0091090D" w:rsidP="0091090D">
            <w:pPr>
              <w:pStyle w:val="Piedepgina"/>
              <w:widowControl w:val="0"/>
              <w:numPr>
                <w:ilvl w:val="0"/>
                <w:numId w:val="39"/>
              </w:numPr>
              <w:tabs>
                <w:tab w:val="clear" w:pos="4512"/>
                <w:tab w:val="clear" w:pos="8760"/>
                <w:tab w:val="center" w:pos="4252"/>
                <w:tab w:val="right" w:pos="8504"/>
              </w:tabs>
              <w:suppressAutoHyphens w:val="0"/>
              <w:rPr>
                <w:rFonts w:ascii="Arial" w:hAnsi="Arial" w:cs="Arial"/>
                <w:snapToGrid w:val="0"/>
                <w:sz w:val="18"/>
                <w:szCs w:val="18"/>
                <w:lang w:val="es-ES"/>
              </w:rPr>
            </w:pPr>
            <w:r>
              <w:rPr>
                <w:rFonts w:ascii="Arial" w:hAnsi="Arial" w:cs="Arial"/>
                <w:snapToGrid w:val="0"/>
                <w:sz w:val="18"/>
                <w:szCs w:val="18"/>
                <w:lang w:val="es-ES"/>
              </w:rPr>
              <w:t>Para evaluar los procedimientos se tendrán en cuenta: el uso de las tic, limpieza, índices, búsqueda de información</w:t>
            </w:r>
          </w:p>
        </w:tc>
        <w:tc>
          <w:tcPr>
            <w:tcW w:w="3714" w:type="dxa"/>
            <w:tcBorders>
              <w:top w:val="single" w:sz="4" w:space="0" w:color="auto"/>
              <w:left w:val="single" w:sz="4" w:space="0" w:color="auto"/>
              <w:bottom w:val="single" w:sz="4" w:space="0" w:color="auto"/>
              <w:right w:val="single" w:sz="4" w:space="0" w:color="auto"/>
            </w:tcBorders>
          </w:tcPr>
          <w:p w14:paraId="4F896F78" w14:textId="77777777" w:rsidR="0091090D" w:rsidRDefault="0091090D" w:rsidP="00EC520A">
            <w:pPr>
              <w:widowControl w:val="0"/>
              <w:jc w:val="both"/>
              <w:rPr>
                <w:rFonts w:ascii="Arial" w:hAnsi="Arial" w:cs="Arial"/>
                <w:snapToGrid w:val="0"/>
                <w:sz w:val="18"/>
                <w:szCs w:val="18"/>
              </w:rPr>
            </w:pPr>
            <w:r>
              <w:rPr>
                <w:rFonts w:ascii="Arial" w:hAnsi="Arial" w:cs="Arial"/>
                <w:snapToGrid w:val="0"/>
                <w:sz w:val="18"/>
                <w:szCs w:val="18"/>
              </w:rPr>
              <w:t>El trabajo con exposición oral se valorará de la siguiente manera:</w:t>
            </w:r>
          </w:p>
          <w:p w14:paraId="66862908" w14:textId="77777777" w:rsidR="0091090D" w:rsidRDefault="0091090D" w:rsidP="00EC520A">
            <w:pPr>
              <w:widowControl w:val="0"/>
              <w:ind w:left="470"/>
              <w:jc w:val="both"/>
              <w:rPr>
                <w:rFonts w:ascii="Arial" w:hAnsi="Arial" w:cs="Arial"/>
                <w:snapToGrid w:val="0"/>
                <w:sz w:val="18"/>
                <w:szCs w:val="18"/>
              </w:rPr>
            </w:pPr>
          </w:p>
          <w:p w14:paraId="43E0FAF6" w14:textId="77777777" w:rsidR="0091090D" w:rsidRPr="00F0665D" w:rsidRDefault="0091090D" w:rsidP="0091090D">
            <w:pPr>
              <w:pStyle w:val="Prrafodelista"/>
              <w:widowControl w:val="0"/>
              <w:numPr>
                <w:ilvl w:val="0"/>
                <w:numId w:val="54"/>
              </w:numPr>
              <w:contextualSpacing/>
              <w:jc w:val="both"/>
              <w:rPr>
                <w:rFonts w:ascii="Arial" w:hAnsi="Arial" w:cs="Arial"/>
                <w:snapToGrid w:val="0"/>
                <w:sz w:val="18"/>
                <w:szCs w:val="18"/>
              </w:rPr>
            </w:pPr>
            <w:r w:rsidRPr="00F0665D">
              <w:rPr>
                <w:rFonts w:ascii="Arial" w:hAnsi="Arial" w:cs="Arial"/>
                <w:snapToGrid w:val="0"/>
                <w:sz w:val="18"/>
                <w:szCs w:val="18"/>
              </w:rPr>
              <w:t>Los contenidos se valorarán hasta 6 puntos</w:t>
            </w:r>
          </w:p>
          <w:p w14:paraId="29088E27" w14:textId="77777777" w:rsidR="0091090D" w:rsidRPr="00F0665D" w:rsidRDefault="0091090D" w:rsidP="0091090D">
            <w:pPr>
              <w:pStyle w:val="Prrafodelista"/>
              <w:widowControl w:val="0"/>
              <w:numPr>
                <w:ilvl w:val="0"/>
                <w:numId w:val="54"/>
              </w:numPr>
              <w:contextualSpacing/>
              <w:jc w:val="both"/>
              <w:rPr>
                <w:rFonts w:ascii="Arial" w:hAnsi="Arial" w:cs="Arial"/>
                <w:snapToGrid w:val="0"/>
                <w:sz w:val="18"/>
                <w:szCs w:val="18"/>
              </w:rPr>
            </w:pPr>
            <w:r w:rsidRPr="00F0665D">
              <w:rPr>
                <w:rFonts w:ascii="Arial" w:hAnsi="Arial" w:cs="Arial"/>
                <w:snapToGrid w:val="0"/>
                <w:sz w:val="18"/>
                <w:szCs w:val="18"/>
              </w:rPr>
              <w:t>La presentación se valorará hasta 4 puntos</w:t>
            </w:r>
          </w:p>
          <w:p w14:paraId="48423F64" w14:textId="77777777" w:rsidR="0091090D" w:rsidRDefault="0091090D" w:rsidP="00EC520A">
            <w:pPr>
              <w:widowControl w:val="0"/>
              <w:ind w:left="470"/>
              <w:jc w:val="both"/>
              <w:rPr>
                <w:rFonts w:ascii="Arial" w:hAnsi="Arial" w:cs="Arial"/>
                <w:snapToGrid w:val="0"/>
                <w:sz w:val="18"/>
                <w:szCs w:val="18"/>
              </w:rPr>
            </w:pPr>
          </w:p>
          <w:p w14:paraId="3086B546" w14:textId="77777777" w:rsidR="0091090D" w:rsidRPr="00F304D3" w:rsidRDefault="0091090D" w:rsidP="00EC520A">
            <w:pPr>
              <w:widowControl w:val="0"/>
              <w:ind w:left="470"/>
              <w:jc w:val="both"/>
              <w:rPr>
                <w:rFonts w:ascii="Arial" w:hAnsi="Arial" w:cs="Arial"/>
                <w:snapToGrid w:val="0"/>
                <w:sz w:val="18"/>
                <w:szCs w:val="18"/>
              </w:rPr>
            </w:pPr>
          </w:p>
        </w:tc>
      </w:tr>
    </w:tbl>
    <w:p w14:paraId="7E182C51" w14:textId="77777777" w:rsidR="0064647D" w:rsidRDefault="0064647D" w:rsidP="0064647D">
      <w:pPr>
        <w:jc w:val="both"/>
        <w:rPr>
          <w:b/>
          <w:szCs w:val="28"/>
        </w:rPr>
      </w:pPr>
    </w:p>
    <w:p w14:paraId="006926E6" w14:textId="77777777" w:rsidR="0017373B" w:rsidRDefault="0017373B" w:rsidP="0064647D">
      <w:pPr>
        <w:jc w:val="both"/>
        <w:rPr>
          <w:b/>
          <w:szCs w:val="28"/>
        </w:rPr>
      </w:pPr>
    </w:p>
    <w:p w14:paraId="5D06089D" w14:textId="77777777" w:rsidR="0017373B" w:rsidRDefault="0017373B" w:rsidP="0064647D">
      <w:pPr>
        <w:jc w:val="both"/>
        <w:rPr>
          <w:b/>
          <w:szCs w:val="28"/>
        </w:rPr>
      </w:pPr>
    </w:p>
    <w:p w14:paraId="4B855EAE" w14:textId="77777777" w:rsidR="0064647D" w:rsidRPr="00A7783E" w:rsidRDefault="00A7783E" w:rsidP="00A7783E">
      <w:pPr>
        <w:pStyle w:val="Ttulo3"/>
        <w:numPr>
          <w:ilvl w:val="2"/>
          <w:numId w:val="53"/>
        </w:numPr>
        <w:shd w:val="clear" w:color="auto" w:fill="A6A6A6"/>
        <w:spacing w:before="0" w:after="0" w:line="240" w:lineRule="auto"/>
        <w:rPr>
          <w:rFonts w:ascii="Times New Roman" w:hAnsi="Times New Roman"/>
          <w:sz w:val="24"/>
        </w:rPr>
      </w:pPr>
      <w:bookmarkStart w:id="198" w:name="_Toc264443053"/>
      <w:bookmarkStart w:id="199" w:name="_Toc264479191"/>
      <w:bookmarkStart w:id="200" w:name="_Toc264712789"/>
      <w:bookmarkStart w:id="201" w:name="_Toc264714257"/>
      <w:bookmarkStart w:id="202" w:name="_Toc264903239"/>
      <w:bookmarkStart w:id="203" w:name="_Toc275513951"/>
      <w:bookmarkStart w:id="204" w:name="_Toc275709461"/>
      <w:bookmarkStart w:id="205" w:name="_Toc400977637"/>
      <w:bookmarkStart w:id="206" w:name="_Toc400982256"/>
      <w:bookmarkStart w:id="207" w:name="_Toc431750569"/>
      <w:bookmarkStart w:id="208" w:name="_Toc496983044"/>
      <w:bookmarkStart w:id="209" w:name="_Toc496983119"/>
      <w:bookmarkStart w:id="210" w:name="_Toc21807846"/>
      <w:r w:rsidRPr="00A7783E">
        <w:rPr>
          <w:rFonts w:ascii="Times New Roman" w:hAnsi="Times New Roman"/>
          <w:sz w:val="24"/>
        </w:rPr>
        <w:t>CRITERIOS DE CALIFICACIÓN DE LOS RESULTADOS DE APRENDIZAJE, DE LA EVALUACIÓN Y DEL MÓDULO.</w:t>
      </w:r>
      <w:bookmarkEnd w:id="198"/>
      <w:bookmarkEnd w:id="199"/>
      <w:bookmarkEnd w:id="200"/>
      <w:bookmarkEnd w:id="201"/>
      <w:bookmarkEnd w:id="202"/>
      <w:bookmarkEnd w:id="203"/>
      <w:bookmarkEnd w:id="204"/>
      <w:bookmarkEnd w:id="205"/>
      <w:bookmarkEnd w:id="206"/>
      <w:bookmarkEnd w:id="207"/>
      <w:bookmarkEnd w:id="208"/>
      <w:bookmarkEnd w:id="209"/>
      <w:bookmarkEnd w:id="210"/>
      <w:r w:rsidRPr="00A7783E">
        <w:rPr>
          <w:rFonts w:ascii="Times New Roman" w:hAnsi="Times New Roman"/>
          <w:sz w:val="24"/>
        </w:rPr>
        <w:t xml:space="preserve"> </w:t>
      </w:r>
    </w:p>
    <w:p w14:paraId="568E13CC" w14:textId="77777777" w:rsidR="0064647D" w:rsidRPr="008C21C1" w:rsidRDefault="0064647D" w:rsidP="0064647D">
      <w:pPr>
        <w:pStyle w:val="Encabezado"/>
        <w:tabs>
          <w:tab w:val="clear" w:pos="4252"/>
          <w:tab w:val="clear" w:pos="8504"/>
          <w:tab w:val="left" w:pos="2145"/>
        </w:tabs>
        <w:ind w:left="207" w:firstLine="284"/>
      </w:pPr>
      <w:r w:rsidRPr="008C21C1">
        <w:tab/>
      </w:r>
    </w:p>
    <w:p w14:paraId="239A6A1A" w14:textId="77777777" w:rsidR="0064647D" w:rsidRPr="0064647D" w:rsidRDefault="0064647D" w:rsidP="0064647D">
      <w:pPr>
        <w:pStyle w:val="Encabezado"/>
        <w:tabs>
          <w:tab w:val="clear" w:pos="4252"/>
          <w:tab w:val="clear" w:pos="8504"/>
        </w:tabs>
        <w:ind w:firstLine="567"/>
        <w:rPr>
          <w:rFonts w:ascii="Times New Roman" w:hAnsi="Times New Roman"/>
        </w:rPr>
      </w:pPr>
      <w:r w:rsidRPr="0064647D">
        <w:rPr>
          <w:rFonts w:ascii="Times New Roman" w:hAnsi="Times New Roman"/>
        </w:rPr>
        <w:t>Para poder tener una nota positiva, es necesario superar de forma independiente, todos los resultados de aprendizaje correspondientes al módulo.</w:t>
      </w:r>
    </w:p>
    <w:p w14:paraId="75E53DFC" w14:textId="77777777" w:rsidR="0064647D" w:rsidRPr="00996706" w:rsidRDefault="0064647D" w:rsidP="0064647D">
      <w:pPr>
        <w:pStyle w:val="Encabezado"/>
        <w:tabs>
          <w:tab w:val="clear" w:pos="4252"/>
          <w:tab w:val="clear" w:pos="8504"/>
        </w:tabs>
        <w:ind w:firstLine="567"/>
        <w:rPr>
          <w:rFonts w:ascii="Times New Roman" w:hAnsi="Times New Roman"/>
          <w:color w:val="000000"/>
          <w:sz w:val="22"/>
          <w:szCs w:val="22"/>
          <w:lang w:val="es-ES"/>
        </w:rPr>
      </w:pPr>
      <w:r w:rsidRPr="0064647D">
        <w:rPr>
          <w:rFonts w:ascii="Times New Roman" w:hAnsi="Times New Roman"/>
        </w:rPr>
        <w:t xml:space="preserve">Los porcentajes correspondientes de cada resultado por evaluación y para el módulo se detallan en </w:t>
      </w:r>
      <w:r w:rsidRPr="00996706">
        <w:rPr>
          <w:rFonts w:ascii="Times New Roman" w:hAnsi="Times New Roman"/>
          <w:color w:val="000000"/>
          <w:sz w:val="22"/>
          <w:szCs w:val="22"/>
          <w:lang w:val="es-ES"/>
        </w:rPr>
        <w:t xml:space="preserve">la siguiente tabla: </w:t>
      </w:r>
    </w:p>
    <w:p w14:paraId="7687E4E1" w14:textId="77777777" w:rsidR="0064647D" w:rsidRDefault="0064647D" w:rsidP="0064647D">
      <w:pPr>
        <w:pStyle w:val="Encabezado"/>
        <w:tabs>
          <w:tab w:val="clear" w:pos="4252"/>
          <w:tab w:val="clear" w:pos="8504"/>
        </w:tabs>
        <w:ind w:firstLine="567"/>
      </w:pPr>
    </w:p>
    <w:tbl>
      <w:tblPr>
        <w:tblpPr w:leftFromText="141" w:rightFromText="141" w:vertAnchor="text" w:horzAnchor="margin" w:tblpY="-37"/>
        <w:tblW w:w="10346" w:type="dxa"/>
        <w:tblCellMar>
          <w:left w:w="70" w:type="dxa"/>
          <w:right w:w="70" w:type="dxa"/>
        </w:tblCellMar>
        <w:tblLook w:val="04A0" w:firstRow="1" w:lastRow="0" w:firstColumn="1" w:lastColumn="0" w:noHBand="0" w:noVBand="1"/>
      </w:tblPr>
      <w:tblGrid>
        <w:gridCol w:w="5735"/>
        <w:gridCol w:w="1072"/>
        <w:gridCol w:w="1008"/>
        <w:gridCol w:w="1459"/>
        <w:gridCol w:w="1072"/>
      </w:tblGrid>
      <w:tr w:rsidR="00F7425B" w14:paraId="4B2293D4" w14:textId="77777777" w:rsidTr="00172336">
        <w:trPr>
          <w:trHeight w:val="199"/>
        </w:trPr>
        <w:tc>
          <w:tcPr>
            <w:tcW w:w="5735" w:type="dxa"/>
            <w:tcBorders>
              <w:top w:val="single" w:sz="8" w:space="0" w:color="auto"/>
              <w:left w:val="single" w:sz="8" w:space="0" w:color="auto"/>
              <w:bottom w:val="single" w:sz="8" w:space="0" w:color="auto"/>
              <w:right w:val="single" w:sz="8" w:space="0" w:color="auto"/>
            </w:tcBorders>
            <w:shd w:val="clear" w:color="000000" w:fill="C2D69A"/>
            <w:vAlign w:val="bottom"/>
            <w:hideMark/>
          </w:tcPr>
          <w:p w14:paraId="56648126" w14:textId="77777777" w:rsidR="00F7425B" w:rsidRDefault="00F7425B" w:rsidP="00F7425B">
            <w:pPr>
              <w:jc w:val="center"/>
              <w:rPr>
                <w:b/>
                <w:bCs/>
                <w:color w:val="000000"/>
                <w:sz w:val="22"/>
                <w:szCs w:val="22"/>
              </w:rPr>
            </w:pPr>
            <w:r>
              <w:rPr>
                <w:b/>
                <w:bCs/>
                <w:color w:val="000000"/>
                <w:sz w:val="22"/>
                <w:szCs w:val="22"/>
              </w:rPr>
              <w:t>Resultados de Aprendizaje</w:t>
            </w:r>
          </w:p>
        </w:tc>
        <w:tc>
          <w:tcPr>
            <w:tcW w:w="1072" w:type="dxa"/>
            <w:tcBorders>
              <w:top w:val="single" w:sz="8" w:space="0" w:color="auto"/>
              <w:left w:val="nil"/>
              <w:bottom w:val="single" w:sz="8" w:space="0" w:color="auto"/>
              <w:right w:val="single" w:sz="8" w:space="0" w:color="auto"/>
            </w:tcBorders>
            <w:shd w:val="clear" w:color="000000" w:fill="C2D69A"/>
            <w:noWrap/>
            <w:vAlign w:val="bottom"/>
            <w:hideMark/>
          </w:tcPr>
          <w:p w14:paraId="68BB80EB" w14:textId="77777777" w:rsidR="00F7425B" w:rsidRDefault="00F7425B" w:rsidP="00F7425B">
            <w:pPr>
              <w:rPr>
                <w:b/>
                <w:bCs/>
                <w:color w:val="000000"/>
                <w:sz w:val="22"/>
                <w:szCs w:val="22"/>
              </w:rPr>
            </w:pPr>
            <w:r>
              <w:rPr>
                <w:b/>
                <w:bCs/>
                <w:color w:val="000000"/>
                <w:sz w:val="22"/>
                <w:szCs w:val="22"/>
              </w:rPr>
              <w:t>nº horas totales</w:t>
            </w:r>
          </w:p>
        </w:tc>
        <w:tc>
          <w:tcPr>
            <w:tcW w:w="1008" w:type="dxa"/>
            <w:tcBorders>
              <w:top w:val="single" w:sz="8" w:space="0" w:color="auto"/>
              <w:left w:val="nil"/>
              <w:bottom w:val="single" w:sz="8" w:space="0" w:color="auto"/>
              <w:right w:val="single" w:sz="8" w:space="0" w:color="auto"/>
            </w:tcBorders>
            <w:shd w:val="clear" w:color="000000" w:fill="C2D69A"/>
            <w:noWrap/>
            <w:vAlign w:val="bottom"/>
            <w:hideMark/>
          </w:tcPr>
          <w:p w14:paraId="7C4DA9B5" w14:textId="77777777" w:rsidR="00F7425B" w:rsidRDefault="00F7425B" w:rsidP="00F7425B">
            <w:pPr>
              <w:rPr>
                <w:b/>
                <w:bCs/>
                <w:color w:val="000000"/>
                <w:sz w:val="22"/>
                <w:szCs w:val="22"/>
              </w:rPr>
            </w:pPr>
            <w:r>
              <w:rPr>
                <w:b/>
                <w:bCs/>
                <w:color w:val="000000"/>
                <w:sz w:val="22"/>
                <w:szCs w:val="22"/>
              </w:rPr>
              <w:t>trimestre</w:t>
            </w:r>
          </w:p>
        </w:tc>
        <w:tc>
          <w:tcPr>
            <w:tcW w:w="1459" w:type="dxa"/>
            <w:tcBorders>
              <w:top w:val="single" w:sz="8" w:space="0" w:color="auto"/>
              <w:left w:val="nil"/>
              <w:bottom w:val="single" w:sz="8" w:space="0" w:color="auto"/>
              <w:right w:val="single" w:sz="8" w:space="0" w:color="auto"/>
            </w:tcBorders>
            <w:shd w:val="clear" w:color="000000" w:fill="C2D69A"/>
            <w:noWrap/>
            <w:vAlign w:val="bottom"/>
            <w:hideMark/>
          </w:tcPr>
          <w:p w14:paraId="4A748C00" w14:textId="77777777" w:rsidR="00F7425B" w:rsidRDefault="00F7425B" w:rsidP="00F7425B">
            <w:pPr>
              <w:rPr>
                <w:b/>
                <w:bCs/>
                <w:color w:val="000000"/>
                <w:sz w:val="22"/>
                <w:szCs w:val="22"/>
              </w:rPr>
            </w:pPr>
            <w:r>
              <w:rPr>
                <w:b/>
                <w:bCs/>
                <w:color w:val="000000"/>
                <w:sz w:val="22"/>
                <w:szCs w:val="22"/>
              </w:rPr>
              <w:t>% trimestre</w:t>
            </w:r>
          </w:p>
        </w:tc>
        <w:tc>
          <w:tcPr>
            <w:tcW w:w="1072" w:type="dxa"/>
            <w:tcBorders>
              <w:top w:val="single" w:sz="8" w:space="0" w:color="auto"/>
              <w:left w:val="nil"/>
              <w:bottom w:val="single" w:sz="8" w:space="0" w:color="auto"/>
              <w:right w:val="single" w:sz="8" w:space="0" w:color="auto"/>
            </w:tcBorders>
            <w:shd w:val="clear" w:color="000000" w:fill="C2D69A"/>
            <w:noWrap/>
            <w:vAlign w:val="bottom"/>
            <w:hideMark/>
          </w:tcPr>
          <w:p w14:paraId="742BB097" w14:textId="77777777" w:rsidR="00F7425B" w:rsidRDefault="00F7425B" w:rsidP="00F7425B">
            <w:pPr>
              <w:rPr>
                <w:b/>
                <w:bCs/>
                <w:color w:val="000000"/>
                <w:sz w:val="22"/>
                <w:szCs w:val="22"/>
              </w:rPr>
            </w:pPr>
            <w:r>
              <w:rPr>
                <w:b/>
                <w:bCs/>
                <w:color w:val="000000"/>
                <w:sz w:val="22"/>
                <w:szCs w:val="22"/>
              </w:rPr>
              <w:t>% final</w:t>
            </w:r>
          </w:p>
        </w:tc>
      </w:tr>
      <w:tr w:rsidR="00172336" w14:paraId="32DA286D" w14:textId="77777777" w:rsidTr="00412C52">
        <w:trPr>
          <w:trHeight w:val="369"/>
        </w:trPr>
        <w:tc>
          <w:tcPr>
            <w:tcW w:w="5735" w:type="dxa"/>
            <w:tcBorders>
              <w:top w:val="single" w:sz="12" w:space="0" w:color="auto"/>
              <w:left w:val="single" w:sz="12" w:space="0" w:color="auto"/>
              <w:bottom w:val="single" w:sz="8" w:space="0" w:color="auto"/>
              <w:right w:val="single" w:sz="12" w:space="0" w:color="auto"/>
            </w:tcBorders>
            <w:shd w:val="clear" w:color="000000" w:fill="DBEEF3"/>
          </w:tcPr>
          <w:p w14:paraId="088E1957" w14:textId="77777777" w:rsidR="00172336" w:rsidRDefault="00B32B2D" w:rsidP="00F7425B">
            <w:pPr>
              <w:jc w:val="both"/>
              <w:rPr>
                <w:color w:val="000000"/>
                <w:sz w:val="20"/>
                <w:szCs w:val="20"/>
              </w:rPr>
            </w:pPr>
            <w:r w:rsidRPr="00B32B2D">
              <w:rPr>
                <w:color w:val="000000"/>
                <w:sz w:val="20"/>
                <w:szCs w:val="20"/>
              </w:rPr>
              <w:t>1. Selecciona equipos informáticos, evaluando los requerimientos del sistema de telecomunicaciones y definiendo la composición y características de sus elementos.</w:t>
            </w:r>
          </w:p>
        </w:tc>
        <w:tc>
          <w:tcPr>
            <w:tcW w:w="1072" w:type="dxa"/>
            <w:tcBorders>
              <w:top w:val="nil"/>
              <w:left w:val="single" w:sz="8" w:space="0" w:color="auto"/>
              <w:bottom w:val="single" w:sz="8" w:space="0" w:color="auto"/>
              <w:right w:val="single" w:sz="8" w:space="0" w:color="auto"/>
            </w:tcBorders>
            <w:shd w:val="clear" w:color="000000" w:fill="DBEEF3"/>
            <w:vAlign w:val="center"/>
          </w:tcPr>
          <w:p w14:paraId="4E6ED29B" w14:textId="15842DBF" w:rsidR="00172336" w:rsidRPr="00800E84" w:rsidRDefault="008354B1">
            <w:pPr>
              <w:jc w:val="center"/>
              <w:rPr>
                <w:color w:val="000000"/>
                <w:sz w:val="20"/>
                <w:szCs w:val="20"/>
              </w:rPr>
            </w:pPr>
            <w:r>
              <w:rPr>
                <w:color w:val="000000"/>
                <w:sz w:val="20"/>
                <w:szCs w:val="20"/>
              </w:rPr>
              <w:t>36</w:t>
            </w:r>
          </w:p>
        </w:tc>
        <w:tc>
          <w:tcPr>
            <w:tcW w:w="1008" w:type="dxa"/>
            <w:tcBorders>
              <w:top w:val="nil"/>
              <w:left w:val="nil"/>
              <w:bottom w:val="single" w:sz="8" w:space="0" w:color="auto"/>
              <w:right w:val="single" w:sz="8" w:space="0" w:color="auto"/>
            </w:tcBorders>
            <w:shd w:val="clear" w:color="000000" w:fill="DBEEF3"/>
            <w:noWrap/>
            <w:vAlign w:val="center"/>
          </w:tcPr>
          <w:p w14:paraId="0C926066" w14:textId="5FCB3F5D" w:rsidR="00172336" w:rsidRDefault="00E10128" w:rsidP="00800E84">
            <w:pPr>
              <w:jc w:val="center"/>
              <w:rPr>
                <w:rFonts w:ascii="Calibri" w:hAnsi="Calibri" w:cs="Calibri"/>
                <w:color w:val="000000"/>
                <w:sz w:val="22"/>
                <w:szCs w:val="22"/>
              </w:rPr>
            </w:pPr>
            <w:r>
              <w:rPr>
                <w:rFonts w:ascii="Calibri" w:hAnsi="Calibri" w:cs="Calibri"/>
                <w:color w:val="000000"/>
                <w:sz w:val="22"/>
                <w:szCs w:val="22"/>
              </w:rPr>
              <w:t>1º</w:t>
            </w:r>
          </w:p>
        </w:tc>
        <w:tc>
          <w:tcPr>
            <w:tcW w:w="1459" w:type="dxa"/>
            <w:tcBorders>
              <w:top w:val="nil"/>
              <w:left w:val="nil"/>
              <w:bottom w:val="single" w:sz="8" w:space="0" w:color="auto"/>
              <w:right w:val="single" w:sz="8" w:space="0" w:color="auto"/>
            </w:tcBorders>
            <w:shd w:val="clear" w:color="000000" w:fill="DBEEF3"/>
            <w:noWrap/>
            <w:vAlign w:val="center"/>
          </w:tcPr>
          <w:p w14:paraId="6688E598" w14:textId="5313FBD0" w:rsidR="00172336" w:rsidRDefault="00E10128" w:rsidP="009F6E35">
            <w:pPr>
              <w:jc w:val="center"/>
              <w:rPr>
                <w:rFonts w:ascii="Calibri" w:hAnsi="Calibri" w:cs="Calibri"/>
                <w:color w:val="000000"/>
                <w:sz w:val="22"/>
                <w:szCs w:val="22"/>
              </w:rPr>
            </w:pPr>
            <w:r>
              <w:rPr>
                <w:rFonts w:ascii="Calibri" w:hAnsi="Calibri" w:cs="Calibri"/>
                <w:color w:val="000000"/>
                <w:sz w:val="22"/>
                <w:szCs w:val="22"/>
              </w:rPr>
              <w:t>60%</w:t>
            </w:r>
          </w:p>
        </w:tc>
        <w:tc>
          <w:tcPr>
            <w:tcW w:w="1072" w:type="dxa"/>
            <w:tcBorders>
              <w:top w:val="nil"/>
              <w:left w:val="nil"/>
              <w:bottom w:val="single" w:sz="8" w:space="0" w:color="auto"/>
              <w:right w:val="single" w:sz="8" w:space="0" w:color="auto"/>
            </w:tcBorders>
            <w:shd w:val="clear" w:color="auto" w:fill="F7CAAC" w:themeFill="accent2" w:themeFillTint="66"/>
            <w:noWrap/>
            <w:vAlign w:val="center"/>
          </w:tcPr>
          <w:p w14:paraId="2CDCEF6E" w14:textId="63418DF8" w:rsidR="00172336" w:rsidRDefault="00E10128" w:rsidP="009F6E35">
            <w:pPr>
              <w:jc w:val="center"/>
              <w:rPr>
                <w:rFonts w:ascii="Calibri" w:hAnsi="Calibri" w:cs="Calibri"/>
                <w:color w:val="000000"/>
                <w:sz w:val="22"/>
                <w:szCs w:val="22"/>
              </w:rPr>
            </w:pPr>
            <w:r>
              <w:rPr>
                <w:rFonts w:ascii="Calibri" w:hAnsi="Calibri" w:cs="Calibri"/>
                <w:color w:val="000000"/>
                <w:sz w:val="22"/>
                <w:szCs w:val="22"/>
              </w:rPr>
              <w:t>22%</w:t>
            </w:r>
          </w:p>
        </w:tc>
      </w:tr>
      <w:tr w:rsidR="00172336" w14:paraId="0B66933D" w14:textId="77777777" w:rsidTr="00AD0494">
        <w:trPr>
          <w:trHeight w:val="332"/>
        </w:trPr>
        <w:tc>
          <w:tcPr>
            <w:tcW w:w="5735" w:type="dxa"/>
            <w:tcBorders>
              <w:top w:val="nil"/>
              <w:left w:val="single" w:sz="12" w:space="0" w:color="auto"/>
              <w:bottom w:val="single" w:sz="8" w:space="0" w:color="auto"/>
              <w:right w:val="single" w:sz="12" w:space="0" w:color="auto"/>
            </w:tcBorders>
            <w:shd w:val="clear" w:color="auto" w:fill="D9D9D9" w:themeFill="background1" w:themeFillShade="D9"/>
          </w:tcPr>
          <w:p w14:paraId="764DB2CA" w14:textId="77777777" w:rsidR="00172336" w:rsidRDefault="00B32B2D" w:rsidP="00F7425B">
            <w:pPr>
              <w:jc w:val="both"/>
              <w:rPr>
                <w:color w:val="000000"/>
                <w:sz w:val="20"/>
                <w:szCs w:val="20"/>
              </w:rPr>
            </w:pPr>
            <w:r w:rsidRPr="00B32B2D">
              <w:rPr>
                <w:color w:val="000000"/>
                <w:sz w:val="20"/>
                <w:szCs w:val="20"/>
              </w:rPr>
              <w:t>2. Configura equipos informáticos, examinando las características requeridas por el sistema de telecomunicaciones e instalando el hardware y el software</w:t>
            </w:r>
          </w:p>
        </w:tc>
        <w:tc>
          <w:tcPr>
            <w:tcW w:w="1072"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1DD0DD61" w14:textId="058FF89D" w:rsidR="00E10128" w:rsidRPr="00800E84" w:rsidRDefault="00E10128" w:rsidP="00E10128">
            <w:pPr>
              <w:jc w:val="center"/>
              <w:rPr>
                <w:color w:val="000000"/>
                <w:sz w:val="20"/>
                <w:szCs w:val="20"/>
              </w:rPr>
            </w:pPr>
            <w:r>
              <w:rPr>
                <w:color w:val="000000"/>
                <w:sz w:val="20"/>
                <w:szCs w:val="20"/>
              </w:rPr>
              <w:t>15</w:t>
            </w:r>
          </w:p>
        </w:tc>
        <w:tc>
          <w:tcPr>
            <w:tcW w:w="1008" w:type="dxa"/>
            <w:tcBorders>
              <w:top w:val="nil"/>
              <w:left w:val="nil"/>
              <w:bottom w:val="single" w:sz="8" w:space="0" w:color="auto"/>
              <w:right w:val="single" w:sz="8" w:space="0" w:color="auto"/>
            </w:tcBorders>
            <w:shd w:val="clear" w:color="auto" w:fill="D9D9D9" w:themeFill="background1" w:themeFillShade="D9"/>
            <w:noWrap/>
            <w:vAlign w:val="center"/>
          </w:tcPr>
          <w:p w14:paraId="70C99E96" w14:textId="340C5971" w:rsidR="00172336" w:rsidRDefault="00E10128" w:rsidP="00800E84">
            <w:pPr>
              <w:jc w:val="center"/>
              <w:rPr>
                <w:rFonts w:ascii="Calibri" w:hAnsi="Calibri" w:cs="Calibri"/>
                <w:color w:val="000000"/>
                <w:sz w:val="22"/>
                <w:szCs w:val="22"/>
              </w:rPr>
            </w:pPr>
            <w:r>
              <w:rPr>
                <w:rFonts w:ascii="Calibri" w:hAnsi="Calibri" w:cs="Calibri"/>
                <w:color w:val="000000"/>
                <w:sz w:val="22"/>
                <w:szCs w:val="22"/>
              </w:rPr>
              <w:t>2º</w:t>
            </w:r>
          </w:p>
        </w:tc>
        <w:tc>
          <w:tcPr>
            <w:tcW w:w="1459" w:type="dxa"/>
            <w:tcBorders>
              <w:top w:val="nil"/>
              <w:left w:val="nil"/>
              <w:bottom w:val="single" w:sz="8" w:space="0" w:color="auto"/>
              <w:right w:val="single" w:sz="8" w:space="0" w:color="auto"/>
            </w:tcBorders>
            <w:shd w:val="clear" w:color="auto" w:fill="D9D9D9" w:themeFill="background1" w:themeFillShade="D9"/>
            <w:noWrap/>
            <w:vAlign w:val="center"/>
          </w:tcPr>
          <w:p w14:paraId="01D5E438" w14:textId="77B1120E" w:rsidR="00172336" w:rsidRDefault="00E10128" w:rsidP="009F6E35">
            <w:pPr>
              <w:jc w:val="center"/>
              <w:rPr>
                <w:rFonts w:ascii="Calibri" w:hAnsi="Calibri" w:cs="Calibri"/>
                <w:color w:val="000000"/>
                <w:sz w:val="22"/>
                <w:szCs w:val="22"/>
              </w:rPr>
            </w:pPr>
            <w:r>
              <w:rPr>
                <w:rFonts w:ascii="Calibri" w:hAnsi="Calibri" w:cs="Calibri"/>
                <w:color w:val="000000"/>
                <w:sz w:val="22"/>
                <w:szCs w:val="22"/>
              </w:rPr>
              <w:t>25%</w:t>
            </w:r>
          </w:p>
        </w:tc>
        <w:tc>
          <w:tcPr>
            <w:tcW w:w="1072" w:type="dxa"/>
            <w:tcBorders>
              <w:top w:val="nil"/>
              <w:left w:val="nil"/>
              <w:bottom w:val="single" w:sz="8" w:space="0" w:color="auto"/>
              <w:right w:val="single" w:sz="8" w:space="0" w:color="auto"/>
            </w:tcBorders>
            <w:shd w:val="clear" w:color="auto" w:fill="F7CAAC" w:themeFill="accent2" w:themeFillTint="66"/>
            <w:noWrap/>
            <w:vAlign w:val="center"/>
          </w:tcPr>
          <w:p w14:paraId="05A0F869" w14:textId="76C45348" w:rsidR="00172336" w:rsidRDefault="00AD0494" w:rsidP="009F6E35">
            <w:pPr>
              <w:jc w:val="center"/>
              <w:rPr>
                <w:rFonts w:ascii="Calibri" w:hAnsi="Calibri" w:cs="Calibri"/>
                <w:color w:val="000000"/>
                <w:sz w:val="22"/>
                <w:szCs w:val="22"/>
              </w:rPr>
            </w:pPr>
            <w:r>
              <w:rPr>
                <w:rFonts w:ascii="Calibri" w:hAnsi="Calibri" w:cs="Calibri"/>
                <w:color w:val="000000"/>
                <w:sz w:val="22"/>
                <w:szCs w:val="22"/>
              </w:rPr>
              <w:t xml:space="preserve"> </w:t>
            </w:r>
            <w:r w:rsidR="00E10128">
              <w:rPr>
                <w:rFonts w:ascii="Calibri" w:hAnsi="Calibri" w:cs="Calibri"/>
                <w:color w:val="000000"/>
                <w:sz w:val="22"/>
                <w:szCs w:val="22"/>
              </w:rPr>
              <w:t>9%</w:t>
            </w:r>
          </w:p>
        </w:tc>
      </w:tr>
      <w:tr w:rsidR="009F6E35" w14:paraId="4031CCA8" w14:textId="77777777" w:rsidTr="00AD0494">
        <w:trPr>
          <w:trHeight w:val="332"/>
        </w:trPr>
        <w:tc>
          <w:tcPr>
            <w:tcW w:w="5735" w:type="dxa"/>
            <w:tcBorders>
              <w:top w:val="nil"/>
              <w:left w:val="single" w:sz="12" w:space="0" w:color="auto"/>
              <w:bottom w:val="single" w:sz="8" w:space="0" w:color="auto"/>
              <w:right w:val="single" w:sz="12" w:space="0" w:color="auto"/>
            </w:tcBorders>
            <w:shd w:val="clear" w:color="auto" w:fill="D9D9D9" w:themeFill="background1" w:themeFillShade="D9"/>
          </w:tcPr>
          <w:p w14:paraId="792B5361" w14:textId="77777777" w:rsidR="009F6E35" w:rsidRDefault="009F6E35" w:rsidP="009F6E35">
            <w:pPr>
              <w:jc w:val="both"/>
              <w:rPr>
                <w:color w:val="000000"/>
                <w:sz w:val="20"/>
                <w:szCs w:val="20"/>
              </w:rPr>
            </w:pPr>
            <w:r w:rsidRPr="00B32B2D">
              <w:rPr>
                <w:color w:val="000000"/>
                <w:sz w:val="20"/>
                <w:szCs w:val="20"/>
              </w:rPr>
              <w:t>3. Configura servicios y funciones específicas en el sistema informático, planificando su implantación y teniendo en cuenta las especificaciones del sistema de telecomunicaciones</w:t>
            </w:r>
          </w:p>
        </w:tc>
        <w:tc>
          <w:tcPr>
            <w:tcW w:w="1072"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0E2AA515" w14:textId="25FBD2B4" w:rsidR="009F6E35" w:rsidRPr="00800E84" w:rsidRDefault="00E10128" w:rsidP="009F6E35">
            <w:pPr>
              <w:jc w:val="center"/>
              <w:rPr>
                <w:color w:val="000000"/>
                <w:sz w:val="20"/>
                <w:szCs w:val="20"/>
              </w:rPr>
            </w:pPr>
            <w:r>
              <w:rPr>
                <w:color w:val="000000"/>
                <w:sz w:val="20"/>
                <w:szCs w:val="20"/>
              </w:rPr>
              <w:t>21</w:t>
            </w:r>
          </w:p>
        </w:tc>
        <w:tc>
          <w:tcPr>
            <w:tcW w:w="1008" w:type="dxa"/>
            <w:tcBorders>
              <w:top w:val="nil"/>
              <w:left w:val="nil"/>
              <w:bottom w:val="single" w:sz="8" w:space="0" w:color="auto"/>
              <w:right w:val="single" w:sz="8" w:space="0" w:color="auto"/>
            </w:tcBorders>
            <w:shd w:val="clear" w:color="auto" w:fill="D9D9D9" w:themeFill="background1" w:themeFillShade="D9"/>
            <w:noWrap/>
            <w:vAlign w:val="center"/>
          </w:tcPr>
          <w:p w14:paraId="150BD858" w14:textId="454895F0" w:rsidR="009F6E35" w:rsidRDefault="00E10128" w:rsidP="009F6E35">
            <w:pPr>
              <w:jc w:val="center"/>
              <w:rPr>
                <w:rFonts w:ascii="Calibri" w:hAnsi="Calibri" w:cs="Calibri"/>
                <w:color w:val="000000"/>
                <w:sz w:val="22"/>
                <w:szCs w:val="22"/>
              </w:rPr>
            </w:pPr>
            <w:r>
              <w:rPr>
                <w:rFonts w:ascii="Calibri" w:hAnsi="Calibri" w:cs="Calibri"/>
                <w:color w:val="000000"/>
                <w:sz w:val="22"/>
                <w:szCs w:val="22"/>
              </w:rPr>
              <w:t>2º</w:t>
            </w:r>
          </w:p>
        </w:tc>
        <w:tc>
          <w:tcPr>
            <w:tcW w:w="1459" w:type="dxa"/>
            <w:tcBorders>
              <w:top w:val="nil"/>
              <w:left w:val="nil"/>
              <w:bottom w:val="single" w:sz="8" w:space="0" w:color="auto"/>
              <w:right w:val="single" w:sz="8" w:space="0" w:color="auto"/>
            </w:tcBorders>
            <w:shd w:val="clear" w:color="auto" w:fill="D9D9D9" w:themeFill="background1" w:themeFillShade="D9"/>
            <w:noWrap/>
            <w:vAlign w:val="center"/>
          </w:tcPr>
          <w:p w14:paraId="027766EA" w14:textId="440F248C" w:rsidR="009F6E35" w:rsidRDefault="00E10128" w:rsidP="009F6E35">
            <w:pPr>
              <w:jc w:val="center"/>
              <w:rPr>
                <w:rFonts w:ascii="Calibri" w:hAnsi="Calibri" w:cs="Calibri"/>
                <w:color w:val="000000"/>
                <w:sz w:val="22"/>
                <w:szCs w:val="22"/>
              </w:rPr>
            </w:pPr>
            <w:r>
              <w:rPr>
                <w:rFonts w:ascii="Calibri" w:hAnsi="Calibri" w:cs="Calibri"/>
                <w:color w:val="000000"/>
                <w:sz w:val="22"/>
                <w:szCs w:val="22"/>
              </w:rPr>
              <w:t>35%</w:t>
            </w:r>
          </w:p>
        </w:tc>
        <w:tc>
          <w:tcPr>
            <w:tcW w:w="1072" w:type="dxa"/>
            <w:tcBorders>
              <w:top w:val="nil"/>
              <w:left w:val="nil"/>
              <w:bottom w:val="single" w:sz="8" w:space="0" w:color="auto"/>
              <w:right w:val="single" w:sz="8" w:space="0" w:color="auto"/>
            </w:tcBorders>
            <w:shd w:val="clear" w:color="auto" w:fill="F7CAAC" w:themeFill="accent2" w:themeFillTint="66"/>
            <w:noWrap/>
            <w:vAlign w:val="center"/>
          </w:tcPr>
          <w:p w14:paraId="39B3C24D" w14:textId="379A9E8E" w:rsidR="009F6E35" w:rsidRDefault="00E10128" w:rsidP="009F6E35">
            <w:pPr>
              <w:jc w:val="center"/>
              <w:rPr>
                <w:rFonts w:ascii="Calibri" w:hAnsi="Calibri" w:cs="Calibri"/>
                <w:color w:val="000000"/>
                <w:sz w:val="22"/>
                <w:szCs w:val="22"/>
              </w:rPr>
            </w:pPr>
            <w:r>
              <w:rPr>
                <w:rFonts w:ascii="Calibri" w:hAnsi="Calibri" w:cs="Calibri"/>
                <w:color w:val="000000"/>
                <w:sz w:val="22"/>
                <w:szCs w:val="22"/>
              </w:rPr>
              <w:t>13%</w:t>
            </w:r>
          </w:p>
        </w:tc>
      </w:tr>
      <w:tr w:rsidR="00412C52" w14:paraId="0799DE40" w14:textId="77777777" w:rsidTr="00412C52">
        <w:trPr>
          <w:trHeight w:val="332"/>
        </w:trPr>
        <w:tc>
          <w:tcPr>
            <w:tcW w:w="5735" w:type="dxa"/>
            <w:tcBorders>
              <w:top w:val="nil"/>
              <w:left w:val="single" w:sz="12" w:space="0" w:color="auto"/>
              <w:bottom w:val="single" w:sz="8" w:space="0" w:color="auto"/>
              <w:right w:val="single" w:sz="12" w:space="0" w:color="auto"/>
            </w:tcBorders>
            <w:shd w:val="clear" w:color="auto" w:fill="DEEAF6" w:themeFill="accent1" w:themeFillTint="33"/>
          </w:tcPr>
          <w:p w14:paraId="51851ADA" w14:textId="77777777" w:rsidR="00412C52" w:rsidRDefault="00412C52" w:rsidP="009F6E35">
            <w:pPr>
              <w:jc w:val="both"/>
              <w:rPr>
                <w:color w:val="000000"/>
                <w:sz w:val="20"/>
                <w:szCs w:val="20"/>
              </w:rPr>
            </w:pPr>
            <w:r w:rsidRPr="00B32B2D">
              <w:rPr>
                <w:color w:val="000000"/>
                <w:sz w:val="20"/>
                <w:szCs w:val="20"/>
              </w:rPr>
              <w:t>4. Integra redes de área local (LAN) en sistemas de telecomunicaciones, interpretando las especificaciones del sistema y configurando las partes física y lógica</w:t>
            </w:r>
          </w:p>
        </w:tc>
        <w:tc>
          <w:tcPr>
            <w:tcW w:w="1072" w:type="dxa"/>
            <w:tcBorders>
              <w:top w:val="nil"/>
              <w:left w:val="single" w:sz="8" w:space="0" w:color="auto"/>
              <w:bottom w:val="single" w:sz="8" w:space="0" w:color="auto"/>
              <w:right w:val="single" w:sz="8" w:space="0" w:color="auto"/>
            </w:tcBorders>
            <w:shd w:val="clear" w:color="auto" w:fill="DEEAF6" w:themeFill="accent1" w:themeFillTint="33"/>
            <w:vAlign w:val="center"/>
          </w:tcPr>
          <w:p w14:paraId="7A640485" w14:textId="77777777" w:rsidR="00412C52" w:rsidRPr="00996706" w:rsidRDefault="00412C52" w:rsidP="009F6E35">
            <w:pPr>
              <w:jc w:val="center"/>
              <w:rPr>
                <w:color w:val="000000"/>
                <w:sz w:val="20"/>
                <w:szCs w:val="20"/>
              </w:rPr>
            </w:pPr>
            <w:r>
              <w:rPr>
                <w:color w:val="000000"/>
                <w:sz w:val="20"/>
                <w:szCs w:val="20"/>
              </w:rPr>
              <w:t>24</w:t>
            </w:r>
          </w:p>
        </w:tc>
        <w:tc>
          <w:tcPr>
            <w:tcW w:w="1008" w:type="dxa"/>
            <w:tcBorders>
              <w:top w:val="nil"/>
              <w:left w:val="nil"/>
              <w:bottom w:val="single" w:sz="8" w:space="0" w:color="auto"/>
              <w:right w:val="single" w:sz="8" w:space="0" w:color="auto"/>
            </w:tcBorders>
            <w:shd w:val="clear" w:color="auto" w:fill="DEEAF6" w:themeFill="accent1" w:themeFillTint="33"/>
            <w:noWrap/>
            <w:vAlign w:val="center"/>
          </w:tcPr>
          <w:p w14:paraId="6A0E4EA9" w14:textId="77777777" w:rsidR="00412C52" w:rsidRPr="00996706" w:rsidRDefault="00412C52" w:rsidP="009F6E35">
            <w:pPr>
              <w:jc w:val="center"/>
              <w:rPr>
                <w:color w:val="000000"/>
                <w:sz w:val="20"/>
                <w:szCs w:val="20"/>
              </w:rPr>
            </w:pPr>
            <w:r>
              <w:rPr>
                <w:color w:val="000000"/>
                <w:sz w:val="20"/>
                <w:szCs w:val="20"/>
              </w:rPr>
              <w:t>1º</w:t>
            </w:r>
          </w:p>
        </w:tc>
        <w:tc>
          <w:tcPr>
            <w:tcW w:w="1459" w:type="dxa"/>
            <w:tcBorders>
              <w:top w:val="nil"/>
              <w:left w:val="nil"/>
              <w:bottom w:val="single" w:sz="8" w:space="0" w:color="auto"/>
              <w:right w:val="single" w:sz="8" w:space="0" w:color="auto"/>
            </w:tcBorders>
            <w:shd w:val="clear" w:color="auto" w:fill="DEEAF6" w:themeFill="accent1" w:themeFillTint="33"/>
            <w:noWrap/>
            <w:vAlign w:val="center"/>
          </w:tcPr>
          <w:p w14:paraId="41EC9C69" w14:textId="77777777" w:rsidR="00412C52" w:rsidRPr="00996706" w:rsidRDefault="00412C52" w:rsidP="009F6E35">
            <w:pPr>
              <w:jc w:val="center"/>
              <w:rPr>
                <w:color w:val="000000"/>
                <w:sz w:val="20"/>
                <w:szCs w:val="20"/>
              </w:rPr>
            </w:pPr>
            <w:r>
              <w:rPr>
                <w:color w:val="000000"/>
                <w:sz w:val="20"/>
                <w:szCs w:val="20"/>
              </w:rPr>
              <w:t>40%</w:t>
            </w:r>
          </w:p>
        </w:tc>
        <w:tc>
          <w:tcPr>
            <w:tcW w:w="1072" w:type="dxa"/>
            <w:vMerge w:val="restart"/>
            <w:tcBorders>
              <w:top w:val="nil"/>
              <w:left w:val="nil"/>
              <w:right w:val="single" w:sz="8" w:space="0" w:color="auto"/>
            </w:tcBorders>
            <w:shd w:val="clear" w:color="auto" w:fill="F7CAAC" w:themeFill="accent2" w:themeFillTint="66"/>
            <w:noWrap/>
            <w:vAlign w:val="center"/>
          </w:tcPr>
          <w:p w14:paraId="2D393B04" w14:textId="506E1D21" w:rsidR="00412C52" w:rsidRDefault="00AF3FAD" w:rsidP="00AF3FAD">
            <w:pPr>
              <w:rPr>
                <w:rFonts w:ascii="Calibri" w:hAnsi="Calibri" w:cs="Calibri"/>
                <w:color w:val="000000"/>
                <w:sz w:val="22"/>
                <w:szCs w:val="22"/>
              </w:rPr>
            </w:pPr>
            <w:r>
              <w:rPr>
                <w:rFonts w:ascii="Calibri" w:hAnsi="Calibri" w:cs="Calibri"/>
                <w:color w:val="000000"/>
                <w:sz w:val="22"/>
                <w:szCs w:val="22"/>
              </w:rPr>
              <w:t xml:space="preserve">   </w:t>
            </w:r>
            <w:r w:rsidR="00412C52">
              <w:rPr>
                <w:rFonts w:ascii="Calibri" w:hAnsi="Calibri" w:cs="Calibri"/>
                <w:color w:val="000000"/>
                <w:sz w:val="22"/>
                <w:szCs w:val="22"/>
              </w:rPr>
              <w:t>20%</w:t>
            </w:r>
          </w:p>
        </w:tc>
      </w:tr>
      <w:tr w:rsidR="00412C52" w14:paraId="2CDA5D03" w14:textId="77777777" w:rsidTr="00AD0494">
        <w:trPr>
          <w:trHeight w:val="493"/>
        </w:trPr>
        <w:tc>
          <w:tcPr>
            <w:tcW w:w="5735" w:type="dxa"/>
            <w:tcBorders>
              <w:top w:val="nil"/>
              <w:left w:val="single" w:sz="12" w:space="0" w:color="auto"/>
              <w:bottom w:val="single" w:sz="8" w:space="0" w:color="auto"/>
              <w:right w:val="single" w:sz="12" w:space="0" w:color="auto"/>
            </w:tcBorders>
            <w:shd w:val="clear" w:color="auto" w:fill="D9D9D9" w:themeFill="background1" w:themeFillShade="D9"/>
          </w:tcPr>
          <w:p w14:paraId="34EFEFE7" w14:textId="77777777" w:rsidR="00412C52" w:rsidRDefault="00412C52" w:rsidP="009F6E35">
            <w:pPr>
              <w:jc w:val="both"/>
              <w:rPr>
                <w:color w:val="000000"/>
                <w:sz w:val="20"/>
                <w:szCs w:val="20"/>
              </w:rPr>
            </w:pPr>
            <w:r w:rsidRPr="00B32B2D">
              <w:rPr>
                <w:color w:val="000000"/>
                <w:sz w:val="20"/>
                <w:szCs w:val="20"/>
              </w:rPr>
              <w:t>4. Integra redes de área local (LAN) en sistemas de telecomunicaciones, interpretando las especificaciones del sistema y configurando las partes física y lógica</w:t>
            </w:r>
          </w:p>
        </w:tc>
        <w:tc>
          <w:tcPr>
            <w:tcW w:w="1072"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73D342A9" w14:textId="77777777" w:rsidR="00412C52" w:rsidRPr="00996706" w:rsidRDefault="00412C52" w:rsidP="009F6E35">
            <w:pPr>
              <w:jc w:val="center"/>
              <w:rPr>
                <w:color w:val="000000"/>
                <w:sz w:val="20"/>
                <w:szCs w:val="20"/>
              </w:rPr>
            </w:pPr>
            <w:r>
              <w:rPr>
                <w:color w:val="000000"/>
                <w:sz w:val="20"/>
                <w:szCs w:val="20"/>
              </w:rPr>
              <w:t>10</w:t>
            </w:r>
          </w:p>
        </w:tc>
        <w:tc>
          <w:tcPr>
            <w:tcW w:w="1008" w:type="dxa"/>
            <w:tcBorders>
              <w:top w:val="nil"/>
              <w:left w:val="nil"/>
              <w:bottom w:val="single" w:sz="8" w:space="0" w:color="auto"/>
              <w:right w:val="single" w:sz="8" w:space="0" w:color="auto"/>
            </w:tcBorders>
            <w:shd w:val="clear" w:color="auto" w:fill="D9D9D9" w:themeFill="background1" w:themeFillShade="D9"/>
            <w:noWrap/>
            <w:vAlign w:val="center"/>
          </w:tcPr>
          <w:p w14:paraId="0AB1541F" w14:textId="77777777" w:rsidR="00412C52" w:rsidRPr="00996706" w:rsidRDefault="00412C52" w:rsidP="009F6E35">
            <w:pPr>
              <w:jc w:val="center"/>
              <w:rPr>
                <w:color w:val="000000"/>
                <w:sz w:val="20"/>
                <w:szCs w:val="20"/>
              </w:rPr>
            </w:pPr>
            <w:r>
              <w:rPr>
                <w:color w:val="000000"/>
                <w:sz w:val="20"/>
                <w:szCs w:val="20"/>
              </w:rPr>
              <w:t>2º</w:t>
            </w:r>
          </w:p>
        </w:tc>
        <w:tc>
          <w:tcPr>
            <w:tcW w:w="1459" w:type="dxa"/>
            <w:tcBorders>
              <w:top w:val="nil"/>
              <w:left w:val="nil"/>
              <w:bottom w:val="single" w:sz="8" w:space="0" w:color="auto"/>
              <w:right w:val="single" w:sz="8" w:space="0" w:color="auto"/>
            </w:tcBorders>
            <w:shd w:val="clear" w:color="auto" w:fill="D9D9D9" w:themeFill="background1" w:themeFillShade="D9"/>
            <w:noWrap/>
            <w:vAlign w:val="center"/>
          </w:tcPr>
          <w:p w14:paraId="4FF4CD27" w14:textId="77777777" w:rsidR="00412C52" w:rsidRPr="00996706" w:rsidRDefault="00412C52" w:rsidP="009F6E35">
            <w:pPr>
              <w:jc w:val="center"/>
              <w:rPr>
                <w:color w:val="000000"/>
                <w:sz w:val="20"/>
                <w:szCs w:val="20"/>
              </w:rPr>
            </w:pPr>
            <w:r>
              <w:rPr>
                <w:color w:val="000000"/>
                <w:sz w:val="20"/>
                <w:szCs w:val="20"/>
              </w:rPr>
              <w:t>15%</w:t>
            </w:r>
          </w:p>
        </w:tc>
        <w:tc>
          <w:tcPr>
            <w:tcW w:w="1072" w:type="dxa"/>
            <w:vMerge/>
            <w:tcBorders>
              <w:left w:val="nil"/>
              <w:bottom w:val="single" w:sz="8" w:space="0" w:color="auto"/>
              <w:right w:val="single" w:sz="8" w:space="0" w:color="auto"/>
            </w:tcBorders>
            <w:shd w:val="clear" w:color="auto" w:fill="F7CAAC" w:themeFill="accent2" w:themeFillTint="66"/>
            <w:noWrap/>
            <w:vAlign w:val="center"/>
          </w:tcPr>
          <w:p w14:paraId="7D6F2B3A" w14:textId="77777777" w:rsidR="00412C52" w:rsidRPr="00996706" w:rsidRDefault="00412C52" w:rsidP="009F6E35">
            <w:pPr>
              <w:jc w:val="center"/>
              <w:rPr>
                <w:color w:val="000000"/>
                <w:sz w:val="20"/>
                <w:szCs w:val="20"/>
              </w:rPr>
            </w:pPr>
          </w:p>
        </w:tc>
      </w:tr>
      <w:tr w:rsidR="009F6E35" w14:paraId="6EE99C3E" w14:textId="77777777" w:rsidTr="00AD0494">
        <w:trPr>
          <w:trHeight w:val="493"/>
        </w:trPr>
        <w:tc>
          <w:tcPr>
            <w:tcW w:w="5735" w:type="dxa"/>
            <w:tcBorders>
              <w:top w:val="nil"/>
              <w:left w:val="single" w:sz="12" w:space="0" w:color="auto"/>
              <w:bottom w:val="single" w:sz="8" w:space="0" w:color="auto"/>
              <w:right w:val="single" w:sz="12" w:space="0" w:color="auto"/>
            </w:tcBorders>
            <w:shd w:val="clear" w:color="auto" w:fill="D9D9D9" w:themeFill="background1" w:themeFillShade="D9"/>
          </w:tcPr>
          <w:p w14:paraId="502F0931" w14:textId="77777777" w:rsidR="009F6E35" w:rsidRDefault="009F6E35" w:rsidP="009F6E35">
            <w:pPr>
              <w:jc w:val="both"/>
              <w:rPr>
                <w:color w:val="000000"/>
                <w:sz w:val="20"/>
                <w:szCs w:val="20"/>
              </w:rPr>
            </w:pPr>
            <w:r>
              <w:rPr>
                <w:color w:val="000000"/>
                <w:sz w:val="20"/>
                <w:szCs w:val="20"/>
              </w:rPr>
              <w:t>5. I</w:t>
            </w:r>
            <w:r w:rsidRPr="00B32B2D">
              <w:rPr>
                <w:color w:val="000000"/>
                <w:sz w:val="20"/>
                <w:szCs w:val="20"/>
              </w:rPr>
              <w:t>ntegra redes locales inalámbricas (WLAN) en sistemas de telecomunicaciones, interpretando las especificaciones del sistema y configurando las partes física y lógica.</w:t>
            </w:r>
          </w:p>
        </w:tc>
        <w:tc>
          <w:tcPr>
            <w:tcW w:w="1072"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3780731E" w14:textId="77777777" w:rsidR="009F6E35" w:rsidRPr="00800E84" w:rsidRDefault="009F6E35" w:rsidP="009F6E35">
            <w:pPr>
              <w:jc w:val="center"/>
              <w:rPr>
                <w:color w:val="000000"/>
                <w:sz w:val="20"/>
                <w:szCs w:val="20"/>
              </w:rPr>
            </w:pPr>
            <w:r w:rsidRPr="00800E84">
              <w:rPr>
                <w:color w:val="000000"/>
                <w:sz w:val="20"/>
                <w:szCs w:val="20"/>
              </w:rPr>
              <w:t>12</w:t>
            </w:r>
          </w:p>
        </w:tc>
        <w:tc>
          <w:tcPr>
            <w:tcW w:w="1008" w:type="dxa"/>
            <w:tcBorders>
              <w:top w:val="nil"/>
              <w:left w:val="nil"/>
              <w:bottom w:val="single" w:sz="8" w:space="0" w:color="auto"/>
              <w:right w:val="single" w:sz="8" w:space="0" w:color="auto"/>
            </w:tcBorders>
            <w:shd w:val="clear" w:color="auto" w:fill="D9D9D9" w:themeFill="background1" w:themeFillShade="D9"/>
            <w:noWrap/>
            <w:vAlign w:val="center"/>
          </w:tcPr>
          <w:p w14:paraId="55CD2954" w14:textId="77777777" w:rsidR="009F6E35" w:rsidRDefault="009F6E35" w:rsidP="009F6E35">
            <w:pPr>
              <w:jc w:val="center"/>
              <w:rPr>
                <w:rFonts w:ascii="Calibri" w:hAnsi="Calibri" w:cs="Calibri"/>
                <w:color w:val="000000"/>
                <w:sz w:val="22"/>
                <w:szCs w:val="22"/>
              </w:rPr>
            </w:pPr>
            <w:r>
              <w:rPr>
                <w:rFonts w:ascii="Calibri" w:hAnsi="Calibri" w:cs="Calibri"/>
                <w:color w:val="000000"/>
                <w:sz w:val="22"/>
                <w:szCs w:val="22"/>
              </w:rPr>
              <w:t>2º</w:t>
            </w:r>
          </w:p>
        </w:tc>
        <w:tc>
          <w:tcPr>
            <w:tcW w:w="1459" w:type="dxa"/>
            <w:tcBorders>
              <w:top w:val="nil"/>
              <w:left w:val="nil"/>
              <w:bottom w:val="single" w:sz="8" w:space="0" w:color="auto"/>
              <w:right w:val="single" w:sz="8" w:space="0" w:color="auto"/>
            </w:tcBorders>
            <w:shd w:val="clear" w:color="auto" w:fill="D9D9D9" w:themeFill="background1" w:themeFillShade="D9"/>
            <w:noWrap/>
            <w:vAlign w:val="center"/>
          </w:tcPr>
          <w:p w14:paraId="3AB756C7" w14:textId="77777777" w:rsidR="009F6E35" w:rsidRDefault="009F6E35" w:rsidP="009F6E35">
            <w:pPr>
              <w:jc w:val="center"/>
              <w:rPr>
                <w:rFonts w:ascii="Calibri" w:hAnsi="Calibri" w:cs="Calibri"/>
                <w:color w:val="000000"/>
                <w:sz w:val="22"/>
                <w:szCs w:val="22"/>
              </w:rPr>
            </w:pPr>
            <w:r>
              <w:rPr>
                <w:rFonts w:ascii="Calibri" w:hAnsi="Calibri" w:cs="Calibri"/>
                <w:color w:val="000000"/>
                <w:sz w:val="22"/>
                <w:szCs w:val="22"/>
              </w:rPr>
              <w:t>25%</w:t>
            </w:r>
          </w:p>
        </w:tc>
        <w:tc>
          <w:tcPr>
            <w:tcW w:w="1072" w:type="dxa"/>
            <w:tcBorders>
              <w:top w:val="nil"/>
              <w:left w:val="nil"/>
              <w:bottom w:val="single" w:sz="8" w:space="0" w:color="auto"/>
              <w:right w:val="single" w:sz="8" w:space="0" w:color="auto"/>
            </w:tcBorders>
            <w:shd w:val="clear" w:color="auto" w:fill="F7CAAC" w:themeFill="accent2" w:themeFillTint="66"/>
            <w:noWrap/>
            <w:vAlign w:val="center"/>
          </w:tcPr>
          <w:p w14:paraId="2688F346" w14:textId="5535500D" w:rsidR="009F6E35" w:rsidRDefault="00AD0494" w:rsidP="00AF3FAD">
            <w:pPr>
              <w:rPr>
                <w:rFonts w:ascii="Calibri" w:hAnsi="Calibri" w:cs="Calibri"/>
                <w:color w:val="000000"/>
                <w:sz w:val="22"/>
                <w:szCs w:val="22"/>
              </w:rPr>
            </w:pPr>
            <w:r>
              <w:rPr>
                <w:rFonts w:ascii="Calibri" w:hAnsi="Calibri" w:cs="Calibri"/>
                <w:color w:val="000000"/>
                <w:sz w:val="22"/>
                <w:szCs w:val="22"/>
              </w:rPr>
              <w:t xml:space="preserve"> </w:t>
            </w:r>
            <w:r w:rsidR="00AF3FAD">
              <w:rPr>
                <w:rFonts w:ascii="Calibri" w:hAnsi="Calibri" w:cs="Calibri"/>
                <w:color w:val="000000"/>
                <w:sz w:val="22"/>
                <w:szCs w:val="22"/>
              </w:rPr>
              <w:t xml:space="preserve">   </w:t>
            </w:r>
            <w:r w:rsidR="000E59B9">
              <w:rPr>
                <w:rFonts w:ascii="Calibri" w:hAnsi="Calibri" w:cs="Calibri"/>
                <w:color w:val="000000"/>
                <w:sz w:val="22"/>
                <w:szCs w:val="22"/>
              </w:rPr>
              <w:t>8</w:t>
            </w:r>
            <w:r w:rsidR="00412C52">
              <w:rPr>
                <w:rFonts w:ascii="Calibri" w:hAnsi="Calibri" w:cs="Calibri"/>
                <w:color w:val="000000"/>
                <w:sz w:val="22"/>
                <w:szCs w:val="22"/>
              </w:rPr>
              <w:t>%</w:t>
            </w:r>
          </w:p>
        </w:tc>
      </w:tr>
      <w:tr w:rsidR="009F6E35" w14:paraId="12852030" w14:textId="77777777" w:rsidTr="00412C52">
        <w:trPr>
          <w:trHeight w:val="332"/>
        </w:trPr>
        <w:tc>
          <w:tcPr>
            <w:tcW w:w="5735" w:type="dxa"/>
            <w:tcBorders>
              <w:top w:val="nil"/>
              <w:left w:val="single" w:sz="12" w:space="0" w:color="auto"/>
              <w:bottom w:val="single" w:sz="8" w:space="0" w:color="auto"/>
              <w:right w:val="single" w:sz="12" w:space="0" w:color="auto"/>
            </w:tcBorders>
            <w:shd w:val="clear" w:color="000000" w:fill="D7E4BC"/>
          </w:tcPr>
          <w:p w14:paraId="131BF23C" w14:textId="77777777" w:rsidR="009F6E35" w:rsidRDefault="009F6E35" w:rsidP="009F6E35">
            <w:pPr>
              <w:jc w:val="both"/>
              <w:rPr>
                <w:color w:val="000000"/>
                <w:sz w:val="20"/>
                <w:szCs w:val="20"/>
              </w:rPr>
            </w:pPr>
            <w:r w:rsidRPr="00B32B2D">
              <w:rPr>
                <w:color w:val="000000"/>
                <w:sz w:val="20"/>
                <w:szCs w:val="20"/>
              </w:rPr>
              <w:t>6. Realiza pruebas de puesta en servicio de sistemas informáticos o redes de datos, aplicando técnicas de análisis de rendimiento y verifican</w:t>
            </w:r>
            <w:r>
              <w:rPr>
                <w:color w:val="000000"/>
                <w:sz w:val="20"/>
                <w:szCs w:val="20"/>
              </w:rPr>
              <w:t>5.</w:t>
            </w:r>
            <w:r w:rsidRPr="00B32B2D">
              <w:rPr>
                <w:color w:val="000000"/>
                <w:sz w:val="20"/>
                <w:szCs w:val="20"/>
              </w:rPr>
              <w:t>do su integración en el sistema de telecomunicaciones.</w:t>
            </w:r>
          </w:p>
        </w:tc>
        <w:tc>
          <w:tcPr>
            <w:tcW w:w="1072" w:type="dxa"/>
            <w:tcBorders>
              <w:top w:val="nil"/>
              <w:left w:val="single" w:sz="8" w:space="0" w:color="auto"/>
              <w:bottom w:val="single" w:sz="8" w:space="0" w:color="auto"/>
              <w:right w:val="single" w:sz="8" w:space="0" w:color="auto"/>
            </w:tcBorders>
            <w:shd w:val="clear" w:color="000000" w:fill="D7E4BC"/>
            <w:vAlign w:val="center"/>
          </w:tcPr>
          <w:p w14:paraId="32289714" w14:textId="3F2A1FAA" w:rsidR="009F6E35" w:rsidRPr="00800E84" w:rsidRDefault="009F6E35" w:rsidP="009F6E35">
            <w:pPr>
              <w:jc w:val="center"/>
              <w:rPr>
                <w:color w:val="000000"/>
                <w:sz w:val="20"/>
                <w:szCs w:val="20"/>
              </w:rPr>
            </w:pPr>
            <w:r w:rsidRPr="00800E84">
              <w:rPr>
                <w:color w:val="000000"/>
                <w:sz w:val="20"/>
                <w:szCs w:val="20"/>
              </w:rPr>
              <w:t>9</w:t>
            </w:r>
            <w:r w:rsidR="008354B1">
              <w:rPr>
                <w:color w:val="000000"/>
                <w:sz w:val="20"/>
                <w:szCs w:val="20"/>
              </w:rPr>
              <w:t xml:space="preserve"> Eva</w:t>
            </w:r>
            <w:r>
              <w:rPr>
                <w:color w:val="000000"/>
                <w:sz w:val="20"/>
                <w:szCs w:val="20"/>
              </w:rPr>
              <w:t>+</w:t>
            </w:r>
            <w:r w:rsidR="008354B1">
              <w:rPr>
                <w:color w:val="000000"/>
                <w:sz w:val="20"/>
                <w:szCs w:val="20"/>
              </w:rPr>
              <w:t xml:space="preserve">15 </w:t>
            </w:r>
            <w:r>
              <w:rPr>
                <w:color w:val="000000"/>
                <w:sz w:val="20"/>
                <w:szCs w:val="20"/>
              </w:rPr>
              <w:t>José maría</w:t>
            </w:r>
          </w:p>
        </w:tc>
        <w:tc>
          <w:tcPr>
            <w:tcW w:w="1008" w:type="dxa"/>
            <w:tcBorders>
              <w:top w:val="nil"/>
              <w:left w:val="nil"/>
              <w:bottom w:val="single" w:sz="8" w:space="0" w:color="auto"/>
              <w:right w:val="single" w:sz="8" w:space="0" w:color="auto"/>
            </w:tcBorders>
            <w:shd w:val="clear" w:color="000000" w:fill="D7E4BC"/>
            <w:noWrap/>
            <w:vAlign w:val="center"/>
          </w:tcPr>
          <w:p w14:paraId="5A38A558" w14:textId="77777777" w:rsidR="009F6E35" w:rsidRDefault="009F6E35" w:rsidP="009F6E35">
            <w:pPr>
              <w:jc w:val="center"/>
              <w:rPr>
                <w:rFonts w:ascii="Calibri" w:hAnsi="Calibri" w:cs="Calibri"/>
                <w:color w:val="000000"/>
                <w:sz w:val="22"/>
                <w:szCs w:val="22"/>
              </w:rPr>
            </w:pPr>
            <w:r>
              <w:rPr>
                <w:rFonts w:ascii="Calibri" w:hAnsi="Calibri" w:cs="Calibri"/>
                <w:color w:val="000000"/>
                <w:sz w:val="22"/>
                <w:szCs w:val="22"/>
              </w:rPr>
              <w:t>3º</w:t>
            </w:r>
          </w:p>
        </w:tc>
        <w:tc>
          <w:tcPr>
            <w:tcW w:w="1459" w:type="dxa"/>
            <w:tcBorders>
              <w:top w:val="nil"/>
              <w:left w:val="nil"/>
              <w:bottom w:val="single" w:sz="8" w:space="0" w:color="auto"/>
              <w:right w:val="single" w:sz="8" w:space="0" w:color="auto"/>
            </w:tcBorders>
            <w:shd w:val="clear" w:color="000000" w:fill="D7E4BC"/>
            <w:noWrap/>
            <w:vAlign w:val="center"/>
          </w:tcPr>
          <w:p w14:paraId="4A2BFAF5" w14:textId="77777777" w:rsidR="009F6E35" w:rsidRDefault="009F6E35" w:rsidP="009F6E35">
            <w:pPr>
              <w:jc w:val="center"/>
              <w:rPr>
                <w:rFonts w:ascii="Calibri" w:hAnsi="Calibri" w:cs="Calibri"/>
                <w:color w:val="000000"/>
                <w:sz w:val="22"/>
                <w:szCs w:val="22"/>
              </w:rPr>
            </w:pPr>
            <w:r>
              <w:rPr>
                <w:rFonts w:ascii="Calibri" w:hAnsi="Calibri" w:cs="Calibri"/>
                <w:color w:val="000000"/>
                <w:sz w:val="22"/>
                <w:szCs w:val="22"/>
              </w:rPr>
              <w:t>60%</w:t>
            </w:r>
          </w:p>
        </w:tc>
        <w:tc>
          <w:tcPr>
            <w:tcW w:w="1072" w:type="dxa"/>
            <w:tcBorders>
              <w:top w:val="nil"/>
              <w:left w:val="nil"/>
              <w:bottom w:val="single" w:sz="8" w:space="0" w:color="auto"/>
              <w:right w:val="single" w:sz="8" w:space="0" w:color="auto"/>
            </w:tcBorders>
            <w:shd w:val="clear" w:color="auto" w:fill="F7CAAC" w:themeFill="accent2" w:themeFillTint="66"/>
            <w:noWrap/>
            <w:vAlign w:val="center"/>
          </w:tcPr>
          <w:p w14:paraId="1447689E" w14:textId="01376FFA" w:rsidR="009F6E35" w:rsidRDefault="00AF3FAD" w:rsidP="009F6E35">
            <w:pPr>
              <w:jc w:val="center"/>
              <w:rPr>
                <w:rFonts w:ascii="Calibri" w:hAnsi="Calibri" w:cs="Calibri"/>
                <w:color w:val="000000"/>
                <w:sz w:val="22"/>
                <w:szCs w:val="22"/>
              </w:rPr>
            </w:pPr>
            <w:r>
              <w:rPr>
                <w:rFonts w:ascii="Calibri" w:hAnsi="Calibri" w:cs="Calibri"/>
                <w:color w:val="000000"/>
                <w:sz w:val="22"/>
                <w:szCs w:val="22"/>
              </w:rPr>
              <w:t>14</w:t>
            </w:r>
            <w:r w:rsidR="00E10128">
              <w:rPr>
                <w:rFonts w:ascii="Calibri" w:hAnsi="Calibri" w:cs="Calibri"/>
                <w:color w:val="000000"/>
                <w:sz w:val="22"/>
                <w:szCs w:val="22"/>
              </w:rPr>
              <w:t>%</w:t>
            </w:r>
          </w:p>
        </w:tc>
      </w:tr>
      <w:tr w:rsidR="009F6E35" w14:paraId="2305D414" w14:textId="77777777" w:rsidTr="00412C52">
        <w:trPr>
          <w:trHeight w:val="332"/>
        </w:trPr>
        <w:tc>
          <w:tcPr>
            <w:tcW w:w="5735" w:type="dxa"/>
            <w:tcBorders>
              <w:top w:val="nil"/>
              <w:left w:val="single" w:sz="12" w:space="0" w:color="auto"/>
              <w:bottom w:val="single" w:sz="8" w:space="0" w:color="auto"/>
              <w:right w:val="single" w:sz="12" w:space="0" w:color="auto"/>
            </w:tcBorders>
            <w:shd w:val="clear" w:color="000000" w:fill="D7E4BC"/>
          </w:tcPr>
          <w:p w14:paraId="18307A0D" w14:textId="77777777" w:rsidR="009F6E35" w:rsidRDefault="009F6E35" w:rsidP="009F6E35">
            <w:pPr>
              <w:jc w:val="both"/>
              <w:rPr>
                <w:color w:val="000000"/>
                <w:sz w:val="20"/>
                <w:szCs w:val="20"/>
              </w:rPr>
            </w:pPr>
            <w:r w:rsidRPr="00B32B2D">
              <w:rPr>
                <w:color w:val="000000"/>
                <w:sz w:val="20"/>
                <w:szCs w:val="20"/>
              </w:rPr>
              <w:t>Mantiene sistemas informáticos y redes, aplicando técnicas de diagnóstico o monitorizado y efectuando la corrección de las disfunciones.</w:t>
            </w:r>
          </w:p>
        </w:tc>
        <w:tc>
          <w:tcPr>
            <w:tcW w:w="1072" w:type="dxa"/>
            <w:tcBorders>
              <w:top w:val="nil"/>
              <w:left w:val="single" w:sz="8" w:space="0" w:color="auto"/>
              <w:bottom w:val="single" w:sz="8" w:space="0" w:color="auto"/>
              <w:right w:val="single" w:sz="8" w:space="0" w:color="auto"/>
            </w:tcBorders>
            <w:shd w:val="clear" w:color="000000" w:fill="D7E4BC"/>
            <w:vAlign w:val="center"/>
          </w:tcPr>
          <w:p w14:paraId="16C7096F" w14:textId="5C5A463C" w:rsidR="009F6E35" w:rsidRPr="00800E84" w:rsidRDefault="009F6E35" w:rsidP="009F6E35">
            <w:pPr>
              <w:jc w:val="center"/>
              <w:rPr>
                <w:color w:val="000000"/>
                <w:sz w:val="20"/>
                <w:szCs w:val="20"/>
              </w:rPr>
            </w:pPr>
            <w:r w:rsidRPr="00800E84">
              <w:rPr>
                <w:color w:val="000000"/>
                <w:sz w:val="20"/>
                <w:szCs w:val="20"/>
              </w:rPr>
              <w:t>5</w:t>
            </w:r>
            <w:r w:rsidR="008354B1">
              <w:rPr>
                <w:color w:val="000000"/>
                <w:sz w:val="20"/>
                <w:szCs w:val="20"/>
              </w:rPr>
              <w:t xml:space="preserve"> Eva</w:t>
            </w:r>
            <w:r>
              <w:rPr>
                <w:color w:val="000000"/>
                <w:sz w:val="20"/>
                <w:szCs w:val="20"/>
              </w:rPr>
              <w:t xml:space="preserve">+ </w:t>
            </w:r>
            <w:r w:rsidR="008354B1">
              <w:rPr>
                <w:color w:val="000000"/>
                <w:sz w:val="20"/>
                <w:szCs w:val="20"/>
              </w:rPr>
              <w:t>11</w:t>
            </w:r>
            <w:r>
              <w:rPr>
                <w:color w:val="000000"/>
                <w:sz w:val="20"/>
                <w:szCs w:val="20"/>
              </w:rPr>
              <w:t xml:space="preserve"> José maría</w:t>
            </w:r>
          </w:p>
        </w:tc>
        <w:tc>
          <w:tcPr>
            <w:tcW w:w="1008" w:type="dxa"/>
            <w:tcBorders>
              <w:top w:val="nil"/>
              <w:left w:val="nil"/>
              <w:bottom w:val="single" w:sz="8" w:space="0" w:color="auto"/>
              <w:right w:val="single" w:sz="8" w:space="0" w:color="auto"/>
            </w:tcBorders>
            <w:shd w:val="clear" w:color="000000" w:fill="D7E4BC"/>
            <w:noWrap/>
            <w:vAlign w:val="center"/>
          </w:tcPr>
          <w:p w14:paraId="6CC1B074" w14:textId="77777777" w:rsidR="009F6E35" w:rsidRDefault="009F6E35" w:rsidP="009F6E35">
            <w:pPr>
              <w:jc w:val="center"/>
              <w:rPr>
                <w:rFonts w:ascii="Calibri" w:hAnsi="Calibri" w:cs="Calibri"/>
                <w:color w:val="000000"/>
                <w:sz w:val="22"/>
                <w:szCs w:val="22"/>
              </w:rPr>
            </w:pPr>
            <w:r>
              <w:rPr>
                <w:rFonts w:ascii="Calibri" w:hAnsi="Calibri" w:cs="Calibri"/>
                <w:color w:val="000000"/>
                <w:sz w:val="22"/>
                <w:szCs w:val="22"/>
              </w:rPr>
              <w:t>3º</w:t>
            </w:r>
          </w:p>
        </w:tc>
        <w:tc>
          <w:tcPr>
            <w:tcW w:w="1459" w:type="dxa"/>
            <w:tcBorders>
              <w:top w:val="nil"/>
              <w:left w:val="nil"/>
              <w:bottom w:val="single" w:sz="8" w:space="0" w:color="auto"/>
              <w:right w:val="single" w:sz="8" w:space="0" w:color="auto"/>
            </w:tcBorders>
            <w:shd w:val="clear" w:color="000000" w:fill="D7E4BC"/>
            <w:noWrap/>
            <w:vAlign w:val="center"/>
          </w:tcPr>
          <w:p w14:paraId="5D9B36C5" w14:textId="77777777" w:rsidR="009F6E35" w:rsidRDefault="009F6E35" w:rsidP="009F6E35">
            <w:pPr>
              <w:jc w:val="center"/>
              <w:rPr>
                <w:rFonts w:ascii="Calibri" w:hAnsi="Calibri" w:cs="Calibri"/>
                <w:color w:val="000000"/>
                <w:sz w:val="22"/>
                <w:szCs w:val="22"/>
              </w:rPr>
            </w:pPr>
            <w:r>
              <w:rPr>
                <w:rFonts w:ascii="Calibri" w:hAnsi="Calibri" w:cs="Calibri"/>
                <w:color w:val="000000"/>
                <w:sz w:val="22"/>
                <w:szCs w:val="22"/>
              </w:rPr>
              <w:t>40%</w:t>
            </w:r>
          </w:p>
        </w:tc>
        <w:tc>
          <w:tcPr>
            <w:tcW w:w="1072" w:type="dxa"/>
            <w:tcBorders>
              <w:top w:val="nil"/>
              <w:left w:val="nil"/>
              <w:bottom w:val="single" w:sz="8" w:space="0" w:color="auto"/>
              <w:right w:val="single" w:sz="8" w:space="0" w:color="auto"/>
            </w:tcBorders>
            <w:shd w:val="clear" w:color="auto" w:fill="F7CAAC" w:themeFill="accent2" w:themeFillTint="66"/>
            <w:noWrap/>
            <w:vAlign w:val="center"/>
          </w:tcPr>
          <w:p w14:paraId="2690FB4F" w14:textId="4DE6C8E4" w:rsidR="009F6E35" w:rsidRDefault="00AF3FAD" w:rsidP="009F6E35">
            <w:pPr>
              <w:jc w:val="center"/>
              <w:rPr>
                <w:rFonts w:ascii="Calibri" w:hAnsi="Calibri" w:cs="Calibri"/>
                <w:color w:val="000000"/>
                <w:sz w:val="22"/>
                <w:szCs w:val="22"/>
              </w:rPr>
            </w:pPr>
            <w:r>
              <w:rPr>
                <w:rFonts w:ascii="Calibri" w:hAnsi="Calibri" w:cs="Calibri"/>
                <w:color w:val="000000"/>
                <w:sz w:val="22"/>
                <w:szCs w:val="22"/>
              </w:rPr>
              <w:t>10</w:t>
            </w:r>
            <w:r w:rsidR="00E10128">
              <w:rPr>
                <w:rFonts w:ascii="Calibri" w:hAnsi="Calibri" w:cs="Calibri"/>
                <w:color w:val="000000"/>
                <w:sz w:val="22"/>
                <w:szCs w:val="22"/>
              </w:rPr>
              <w:t xml:space="preserve">% </w:t>
            </w:r>
          </w:p>
        </w:tc>
      </w:tr>
      <w:tr w:rsidR="009F6E35" w14:paraId="68512517" w14:textId="77777777" w:rsidTr="00172336">
        <w:trPr>
          <w:trHeight w:val="199"/>
        </w:trPr>
        <w:tc>
          <w:tcPr>
            <w:tcW w:w="5735" w:type="dxa"/>
            <w:tcBorders>
              <w:top w:val="nil"/>
              <w:left w:val="nil"/>
              <w:bottom w:val="nil"/>
              <w:right w:val="nil"/>
            </w:tcBorders>
            <w:shd w:val="clear" w:color="auto" w:fill="auto"/>
            <w:noWrap/>
            <w:vAlign w:val="bottom"/>
            <w:hideMark/>
          </w:tcPr>
          <w:p w14:paraId="31A5B698" w14:textId="77777777" w:rsidR="009F6E35" w:rsidRDefault="009F6E35" w:rsidP="009F6E35">
            <w:pPr>
              <w:rPr>
                <w:rFonts w:ascii="Calibri" w:hAnsi="Calibri"/>
                <w:color w:val="000000"/>
                <w:sz w:val="22"/>
                <w:szCs w:val="22"/>
              </w:rPr>
            </w:pPr>
          </w:p>
        </w:tc>
        <w:tc>
          <w:tcPr>
            <w:tcW w:w="1072" w:type="dxa"/>
            <w:tcBorders>
              <w:top w:val="nil"/>
              <w:left w:val="nil"/>
              <w:bottom w:val="nil"/>
              <w:right w:val="nil"/>
            </w:tcBorders>
            <w:shd w:val="clear" w:color="auto" w:fill="auto"/>
            <w:noWrap/>
            <w:vAlign w:val="bottom"/>
            <w:hideMark/>
          </w:tcPr>
          <w:p w14:paraId="3D5AA8F4" w14:textId="77777777" w:rsidR="009F6E35" w:rsidRDefault="009F6E35" w:rsidP="009F6E35">
            <w:pPr>
              <w:rPr>
                <w:rFonts w:ascii="Calibri" w:hAnsi="Calibri"/>
                <w:color w:val="000000"/>
                <w:sz w:val="22"/>
                <w:szCs w:val="22"/>
              </w:rPr>
            </w:pPr>
          </w:p>
        </w:tc>
        <w:tc>
          <w:tcPr>
            <w:tcW w:w="1008" w:type="dxa"/>
            <w:tcBorders>
              <w:top w:val="nil"/>
              <w:left w:val="nil"/>
              <w:bottom w:val="nil"/>
              <w:right w:val="nil"/>
            </w:tcBorders>
            <w:shd w:val="clear" w:color="auto" w:fill="auto"/>
            <w:noWrap/>
            <w:vAlign w:val="bottom"/>
            <w:hideMark/>
          </w:tcPr>
          <w:p w14:paraId="5A107A45" w14:textId="77777777" w:rsidR="009F6E35" w:rsidRDefault="009F6E35" w:rsidP="009F6E35">
            <w:pPr>
              <w:rPr>
                <w:rFonts w:ascii="Calibri" w:hAnsi="Calibri"/>
                <w:color w:val="000000"/>
                <w:sz w:val="22"/>
                <w:szCs w:val="22"/>
              </w:rPr>
            </w:pPr>
          </w:p>
        </w:tc>
        <w:tc>
          <w:tcPr>
            <w:tcW w:w="1459" w:type="dxa"/>
            <w:tcBorders>
              <w:top w:val="nil"/>
              <w:left w:val="nil"/>
              <w:bottom w:val="nil"/>
              <w:right w:val="nil"/>
            </w:tcBorders>
            <w:shd w:val="clear" w:color="auto" w:fill="auto"/>
            <w:noWrap/>
            <w:vAlign w:val="bottom"/>
            <w:hideMark/>
          </w:tcPr>
          <w:p w14:paraId="452F9CE8" w14:textId="77777777" w:rsidR="009F6E35" w:rsidRDefault="009F6E35" w:rsidP="009F6E35">
            <w:pPr>
              <w:rPr>
                <w:rFonts w:ascii="Calibri" w:hAnsi="Calibri"/>
                <w:color w:val="000000"/>
                <w:sz w:val="22"/>
                <w:szCs w:val="22"/>
              </w:rPr>
            </w:pPr>
          </w:p>
        </w:tc>
        <w:tc>
          <w:tcPr>
            <w:tcW w:w="1072" w:type="dxa"/>
            <w:tcBorders>
              <w:top w:val="nil"/>
              <w:left w:val="nil"/>
              <w:bottom w:val="nil"/>
              <w:right w:val="nil"/>
            </w:tcBorders>
            <w:shd w:val="clear" w:color="auto" w:fill="auto"/>
            <w:noWrap/>
            <w:vAlign w:val="bottom"/>
            <w:hideMark/>
          </w:tcPr>
          <w:p w14:paraId="4EA34314" w14:textId="77777777" w:rsidR="009F6E35" w:rsidRDefault="009F6E35" w:rsidP="009F6E35">
            <w:pPr>
              <w:rPr>
                <w:rFonts w:ascii="Calibri" w:hAnsi="Calibri"/>
                <w:color w:val="000000"/>
                <w:sz w:val="22"/>
                <w:szCs w:val="22"/>
              </w:rPr>
            </w:pPr>
          </w:p>
        </w:tc>
      </w:tr>
      <w:tr w:rsidR="009F6E35" w14:paraId="27F3542E" w14:textId="77777777" w:rsidTr="00172336">
        <w:trPr>
          <w:trHeight w:val="189"/>
        </w:trPr>
        <w:tc>
          <w:tcPr>
            <w:tcW w:w="5735" w:type="dxa"/>
            <w:tcBorders>
              <w:top w:val="nil"/>
              <w:left w:val="nil"/>
              <w:bottom w:val="nil"/>
              <w:right w:val="nil"/>
            </w:tcBorders>
            <w:shd w:val="clear" w:color="000000" w:fill="FFFFFF"/>
            <w:hideMark/>
          </w:tcPr>
          <w:p w14:paraId="0C08C07F" w14:textId="77777777" w:rsidR="009F6E35" w:rsidRDefault="009F6E35" w:rsidP="009F6E35">
            <w:pPr>
              <w:jc w:val="right"/>
              <w:rPr>
                <w:color w:val="000000"/>
                <w:sz w:val="20"/>
                <w:szCs w:val="20"/>
              </w:rPr>
            </w:pPr>
            <w:r>
              <w:rPr>
                <w:color w:val="000000"/>
                <w:sz w:val="20"/>
                <w:szCs w:val="20"/>
              </w:rPr>
              <w:t>TOTAL HORAS:</w:t>
            </w:r>
          </w:p>
        </w:tc>
        <w:tc>
          <w:tcPr>
            <w:tcW w:w="1072" w:type="dxa"/>
            <w:tcBorders>
              <w:top w:val="nil"/>
              <w:left w:val="nil"/>
              <w:bottom w:val="nil"/>
              <w:right w:val="nil"/>
            </w:tcBorders>
            <w:shd w:val="clear" w:color="auto" w:fill="auto"/>
            <w:noWrap/>
            <w:vAlign w:val="bottom"/>
            <w:hideMark/>
          </w:tcPr>
          <w:p w14:paraId="46CD7325" w14:textId="77777777" w:rsidR="009F6E35" w:rsidRDefault="009F6E35" w:rsidP="009F6E35">
            <w:pPr>
              <w:jc w:val="right"/>
              <w:rPr>
                <w:rFonts w:ascii="Calibri" w:hAnsi="Calibri"/>
                <w:color w:val="000000"/>
                <w:sz w:val="22"/>
                <w:szCs w:val="22"/>
              </w:rPr>
            </w:pPr>
            <w:r>
              <w:rPr>
                <w:rFonts w:ascii="Calibri" w:hAnsi="Calibri"/>
                <w:color w:val="000000"/>
                <w:sz w:val="22"/>
                <w:szCs w:val="22"/>
              </w:rPr>
              <w:t>160</w:t>
            </w:r>
          </w:p>
        </w:tc>
        <w:tc>
          <w:tcPr>
            <w:tcW w:w="1008" w:type="dxa"/>
            <w:tcBorders>
              <w:top w:val="nil"/>
              <w:left w:val="nil"/>
              <w:bottom w:val="nil"/>
              <w:right w:val="nil"/>
            </w:tcBorders>
            <w:shd w:val="clear" w:color="auto" w:fill="auto"/>
            <w:noWrap/>
            <w:vAlign w:val="bottom"/>
            <w:hideMark/>
          </w:tcPr>
          <w:p w14:paraId="52C73652" w14:textId="77777777" w:rsidR="009F6E35" w:rsidRDefault="009F6E35" w:rsidP="009F6E35">
            <w:pPr>
              <w:rPr>
                <w:rFonts w:ascii="Calibri" w:hAnsi="Calibri"/>
                <w:color w:val="000000"/>
                <w:sz w:val="22"/>
                <w:szCs w:val="22"/>
              </w:rPr>
            </w:pPr>
          </w:p>
        </w:tc>
        <w:tc>
          <w:tcPr>
            <w:tcW w:w="1459" w:type="dxa"/>
            <w:tcBorders>
              <w:top w:val="nil"/>
              <w:left w:val="nil"/>
              <w:bottom w:val="nil"/>
              <w:right w:val="nil"/>
            </w:tcBorders>
            <w:shd w:val="clear" w:color="auto" w:fill="auto"/>
            <w:noWrap/>
            <w:vAlign w:val="bottom"/>
            <w:hideMark/>
          </w:tcPr>
          <w:p w14:paraId="3F7BC680" w14:textId="77777777" w:rsidR="009F6E35" w:rsidRDefault="009F6E35" w:rsidP="009F6E35">
            <w:pPr>
              <w:rPr>
                <w:rFonts w:ascii="Calibri" w:hAnsi="Calibri"/>
                <w:color w:val="000000"/>
                <w:sz w:val="22"/>
                <w:szCs w:val="22"/>
              </w:rPr>
            </w:pPr>
          </w:p>
        </w:tc>
        <w:tc>
          <w:tcPr>
            <w:tcW w:w="1072" w:type="dxa"/>
            <w:tcBorders>
              <w:top w:val="nil"/>
              <w:left w:val="nil"/>
              <w:bottom w:val="nil"/>
              <w:right w:val="nil"/>
            </w:tcBorders>
            <w:shd w:val="clear" w:color="auto" w:fill="auto"/>
            <w:noWrap/>
            <w:vAlign w:val="bottom"/>
            <w:hideMark/>
          </w:tcPr>
          <w:p w14:paraId="0A7AE6C2" w14:textId="77777777" w:rsidR="009F6E35" w:rsidRDefault="009F6E35" w:rsidP="009F6E35">
            <w:pPr>
              <w:rPr>
                <w:rFonts w:ascii="Calibri" w:hAnsi="Calibri"/>
                <w:color w:val="000000"/>
                <w:sz w:val="22"/>
                <w:szCs w:val="22"/>
              </w:rPr>
            </w:pPr>
          </w:p>
        </w:tc>
      </w:tr>
      <w:tr w:rsidR="009F6E35" w14:paraId="45CEBB89" w14:textId="77777777" w:rsidTr="00172336">
        <w:trPr>
          <w:trHeight w:val="189"/>
        </w:trPr>
        <w:tc>
          <w:tcPr>
            <w:tcW w:w="5735" w:type="dxa"/>
            <w:tcBorders>
              <w:top w:val="nil"/>
              <w:left w:val="nil"/>
              <w:bottom w:val="nil"/>
              <w:right w:val="nil"/>
            </w:tcBorders>
            <w:shd w:val="clear" w:color="auto" w:fill="auto"/>
            <w:noWrap/>
            <w:vAlign w:val="bottom"/>
            <w:hideMark/>
          </w:tcPr>
          <w:p w14:paraId="3CF128ED" w14:textId="77777777" w:rsidR="009F6E35" w:rsidRDefault="009F6E35" w:rsidP="009F6E35">
            <w:pPr>
              <w:rPr>
                <w:rFonts w:ascii="Calibri" w:hAnsi="Calibri"/>
                <w:color w:val="000000"/>
                <w:sz w:val="22"/>
                <w:szCs w:val="22"/>
              </w:rPr>
            </w:pPr>
          </w:p>
        </w:tc>
        <w:tc>
          <w:tcPr>
            <w:tcW w:w="1072" w:type="dxa"/>
            <w:tcBorders>
              <w:top w:val="nil"/>
              <w:left w:val="nil"/>
              <w:bottom w:val="nil"/>
              <w:right w:val="nil"/>
            </w:tcBorders>
            <w:shd w:val="clear" w:color="auto" w:fill="auto"/>
            <w:noWrap/>
            <w:vAlign w:val="bottom"/>
            <w:hideMark/>
          </w:tcPr>
          <w:p w14:paraId="0ABBD921" w14:textId="77777777" w:rsidR="009F6E35" w:rsidRDefault="009F6E35" w:rsidP="009F6E35">
            <w:pPr>
              <w:rPr>
                <w:rFonts w:ascii="Calibri" w:hAnsi="Calibri"/>
                <w:color w:val="000000"/>
                <w:sz w:val="22"/>
                <w:szCs w:val="22"/>
              </w:rPr>
            </w:pPr>
          </w:p>
        </w:tc>
        <w:tc>
          <w:tcPr>
            <w:tcW w:w="1008" w:type="dxa"/>
            <w:tcBorders>
              <w:top w:val="nil"/>
              <w:left w:val="nil"/>
              <w:bottom w:val="nil"/>
              <w:right w:val="nil"/>
            </w:tcBorders>
            <w:shd w:val="clear" w:color="auto" w:fill="auto"/>
            <w:noWrap/>
            <w:vAlign w:val="bottom"/>
            <w:hideMark/>
          </w:tcPr>
          <w:p w14:paraId="63856FF9" w14:textId="77777777" w:rsidR="009F6E35" w:rsidRDefault="009F6E35" w:rsidP="009F6E35">
            <w:pPr>
              <w:rPr>
                <w:rFonts w:ascii="Calibri" w:hAnsi="Calibri"/>
                <w:color w:val="000000"/>
                <w:sz w:val="22"/>
                <w:szCs w:val="22"/>
              </w:rPr>
            </w:pPr>
          </w:p>
        </w:tc>
        <w:tc>
          <w:tcPr>
            <w:tcW w:w="1459" w:type="dxa"/>
            <w:tcBorders>
              <w:top w:val="nil"/>
              <w:left w:val="nil"/>
              <w:bottom w:val="nil"/>
              <w:right w:val="nil"/>
            </w:tcBorders>
            <w:shd w:val="clear" w:color="auto" w:fill="auto"/>
            <w:noWrap/>
            <w:vAlign w:val="bottom"/>
            <w:hideMark/>
          </w:tcPr>
          <w:p w14:paraId="11258B03" w14:textId="77777777" w:rsidR="009F6E35" w:rsidRDefault="009F6E35" w:rsidP="009F6E35">
            <w:pPr>
              <w:rPr>
                <w:rFonts w:ascii="Calibri" w:hAnsi="Calibri"/>
                <w:color w:val="000000"/>
                <w:sz w:val="22"/>
                <w:szCs w:val="22"/>
              </w:rPr>
            </w:pPr>
          </w:p>
        </w:tc>
        <w:tc>
          <w:tcPr>
            <w:tcW w:w="1072" w:type="dxa"/>
            <w:tcBorders>
              <w:top w:val="nil"/>
              <w:left w:val="nil"/>
              <w:bottom w:val="nil"/>
              <w:right w:val="nil"/>
            </w:tcBorders>
            <w:shd w:val="clear" w:color="auto" w:fill="auto"/>
            <w:noWrap/>
            <w:vAlign w:val="bottom"/>
            <w:hideMark/>
          </w:tcPr>
          <w:p w14:paraId="6852A69D" w14:textId="77777777" w:rsidR="009F6E35" w:rsidRDefault="009F6E35" w:rsidP="009F6E35">
            <w:pPr>
              <w:rPr>
                <w:rFonts w:ascii="Calibri" w:hAnsi="Calibri"/>
                <w:color w:val="000000"/>
                <w:sz w:val="22"/>
                <w:szCs w:val="22"/>
              </w:rPr>
            </w:pPr>
          </w:p>
        </w:tc>
      </w:tr>
      <w:tr w:rsidR="009F6E35" w14:paraId="4DE28591" w14:textId="77777777" w:rsidTr="00172336">
        <w:trPr>
          <w:trHeight w:val="189"/>
        </w:trPr>
        <w:tc>
          <w:tcPr>
            <w:tcW w:w="5735" w:type="dxa"/>
            <w:tcBorders>
              <w:top w:val="nil"/>
              <w:left w:val="nil"/>
              <w:bottom w:val="nil"/>
              <w:right w:val="nil"/>
            </w:tcBorders>
            <w:shd w:val="clear" w:color="auto" w:fill="auto"/>
            <w:noWrap/>
            <w:vAlign w:val="bottom"/>
            <w:hideMark/>
          </w:tcPr>
          <w:p w14:paraId="26FD6331" w14:textId="77777777" w:rsidR="009F6E35" w:rsidRDefault="009F6E35" w:rsidP="009F6E35">
            <w:pPr>
              <w:rPr>
                <w:rFonts w:ascii="Calibri" w:hAnsi="Calibri"/>
                <w:color w:val="000000"/>
                <w:sz w:val="22"/>
                <w:szCs w:val="22"/>
              </w:rPr>
            </w:pPr>
          </w:p>
        </w:tc>
        <w:tc>
          <w:tcPr>
            <w:tcW w:w="1072" w:type="dxa"/>
            <w:tcBorders>
              <w:top w:val="nil"/>
              <w:left w:val="nil"/>
              <w:bottom w:val="nil"/>
              <w:right w:val="nil"/>
            </w:tcBorders>
            <w:shd w:val="clear" w:color="auto" w:fill="auto"/>
            <w:noWrap/>
            <w:vAlign w:val="bottom"/>
            <w:hideMark/>
          </w:tcPr>
          <w:p w14:paraId="61D32245" w14:textId="77777777" w:rsidR="009F6E35" w:rsidRDefault="009F6E35" w:rsidP="009F6E35">
            <w:pPr>
              <w:rPr>
                <w:rFonts w:ascii="Calibri" w:hAnsi="Calibri"/>
                <w:color w:val="000000"/>
                <w:sz w:val="22"/>
                <w:szCs w:val="22"/>
              </w:rPr>
            </w:pPr>
          </w:p>
        </w:tc>
        <w:tc>
          <w:tcPr>
            <w:tcW w:w="2467" w:type="dxa"/>
            <w:gridSpan w:val="2"/>
            <w:tcBorders>
              <w:top w:val="nil"/>
              <w:left w:val="nil"/>
              <w:bottom w:val="nil"/>
              <w:right w:val="nil"/>
            </w:tcBorders>
            <w:shd w:val="clear" w:color="auto" w:fill="auto"/>
            <w:noWrap/>
            <w:vAlign w:val="bottom"/>
            <w:hideMark/>
          </w:tcPr>
          <w:p w14:paraId="7BD6983D" w14:textId="77777777" w:rsidR="009F6E35" w:rsidRDefault="009F6E35" w:rsidP="009F6E35">
            <w:pPr>
              <w:rPr>
                <w:rFonts w:ascii="Calibri" w:hAnsi="Calibri"/>
                <w:color w:val="000000"/>
                <w:sz w:val="22"/>
                <w:szCs w:val="22"/>
              </w:rPr>
            </w:pPr>
            <w:r>
              <w:rPr>
                <w:rFonts w:ascii="Calibri" w:hAnsi="Calibri"/>
                <w:color w:val="000000"/>
                <w:sz w:val="22"/>
                <w:szCs w:val="22"/>
              </w:rPr>
              <w:t>horas 1er trimestre:</w:t>
            </w:r>
          </w:p>
        </w:tc>
        <w:tc>
          <w:tcPr>
            <w:tcW w:w="1072" w:type="dxa"/>
            <w:tcBorders>
              <w:top w:val="nil"/>
              <w:left w:val="nil"/>
              <w:bottom w:val="nil"/>
              <w:right w:val="nil"/>
            </w:tcBorders>
            <w:shd w:val="clear" w:color="auto" w:fill="auto"/>
            <w:noWrap/>
            <w:vAlign w:val="bottom"/>
            <w:hideMark/>
          </w:tcPr>
          <w:p w14:paraId="729B60EE" w14:textId="77777777" w:rsidR="009F6E35" w:rsidRDefault="009F6E35" w:rsidP="009F6E35">
            <w:pPr>
              <w:jc w:val="right"/>
              <w:rPr>
                <w:rFonts w:ascii="Calibri" w:hAnsi="Calibri"/>
                <w:color w:val="000000"/>
                <w:sz w:val="22"/>
                <w:szCs w:val="22"/>
              </w:rPr>
            </w:pPr>
            <w:r>
              <w:rPr>
                <w:rFonts w:ascii="Calibri" w:hAnsi="Calibri"/>
                <w:color w:val="000000"/>
                <w:sz w:val="22"/>
                <w:szCs w:val="22"/>
              </w:rPr>
              <w:t>60</w:t>
            </w:r>
          </w:p>
        </w:tc>
      </w:tr>
      <w:tr w:rsidR="009F6E35" w14:paraId="0AEE3E1F" w14:textId="77777777" w:rsidTr="00172336">
        <w:trPr>
          <w:trHeight w:val="189"/>
        </w:trPr>
        <w:tc>
          <w:tcPr>
            <w:tcW w:w="5735" w:type="dxa"/>
            <w:tcBorders>
              <w:top w:val="nil"/>
              <w:left w:val="nil"/>
              <w:bottom w:val="nil"/>
              <w:right w:val="nil"/>
            </w:tcBorders>
            <w:shd w:val="clear" w:color="auto" w:fill="auto"/>
            <w:noWrap/>
            <w:vAlign w:val="bottom"/>
            <w:hideMark/>
          </w:tcPr>
          <w:p w14:paraId="062AF64D" w14:textId="77777777" w:rsidR="009F6E35" w:rsidRDefault="009F6E35" w:rsidP="009F6E35">
            <w:pPr>
              <w:rPr>
                <w:rFonts w:ascii="Calibri" w:hAnsi="Calibri"/>
                <w:color w:val="000000"/>
                <w:sz w:val="22"/>
                <w:szCs w:val="22"/>
              </w:rPr>
            </w:pPr>
          </w:p>
        </w:tc>
        <w:tc>
          <w:tcPr>
            <w:tcW w:w="1072" w:type="dxa"/>
            <w:tcBorders>
              <w:top w:val="nil"/>
              <w:left w:val="nil"/>
              <w:bottom w:val="nil"/>
              <w:right w:val="nil"/>
            </w:tcBorders>
            <w:shd w:val="clear" w:color="auto" w:fill="auto"/>
            <w:noWrap/>
            <w:vAlign w:val="bottom"/>
            <w:hideMark/>
          </w:tcPr>
          <w:p w14:paraId="3937ADA8" w14:textId="77777777" w:rsidR="009F6E35" w:rsidRDefault="009F6E35" w:rsidP="009F6E35">
            <w:pPr>
              <w:rPr>
                <w:rFonts w:ascii="Calibri" w:hAnsi="Calibri"/>
                <w:color w:val="000000"/>
                <w:sz w:val="22"/>
                <w:szCs w:val="22"/>
              </w:rPr>
            </w:pPr>
          </w:p>
        </w:tc>
        <w:tc>
          <w:tcPr>
            <w:tcW w:w="2467" w:type="dxa"/>
            <w:gridSpan w:val="2"/>
            <w:tcBorders>
              <w:top w:val="nil"/>
              <w:left w:val="nil"/>
              <w:bottom w:val="nil"/>
              <w:right w:val="nil"/>
            </w:tcBorders>
            <w:shd w:val="clear" w:color="auto" w:fill="auto"/>
            <w:noWrap/>
            <w:vAlign w:val="bottom"/>
            <w:hideMark/>
          </w:tcPr>
          <w:p w14:paraId="280DDD06" w14:textId="77777777" w:rsidR="009F6E35" w:rsidRDefault="009F6E35" w:rsidP="009F6E35">
            <w:pPr>
              <w:rPr>
                <w:rFonts w:ascii="Calibri" w:hAnsi="Calibri"/>
                <w:color w:val="000000"/>
                <w:sz w:val="22"/>
                <w:szCs w:val="22"/>
              </w:rPr>
            </w:pPr>
            <w:r>
              <w:rPr>
                <w:rFonts w:ascii="Calibri" w:hAnsi="Calibri"/>
                <w:color w:val="000000"/>
                <w:sz w:val="22"/>
                <w:szCs w:val="22"/>
              </w:rPr>
              <w:t>horas 2º trimestre:</w:t>
            </w:r>
          </w:p>
        </w:tc>
        <w:tc>
          <w:tcPr>
            <w:tcW w:w="1072" w:type="dxa"/>
            <w:tcBorders>
              <w:top w:val="nil"/>
              <w:left w:val="nil"/>
              <w:bottom w:val="nil"/>
              <w:right w:val="nil"/>
            </w:tcBorders>
            <w:shd w:val="clear" w:color="auto" w:fill="auto"/>
            <w:noWrap/>
            <w:vAlign w:val="bottom"/>
            <w:hideMark/>
          </w:tcPr>
          <w:p w14:paraId="36E50499" w14:textId="77777777" w:rsidR="009F6E35" w:rsidRDefault="009F6E35" w:rsidP="009F6E35">
            <w:pPr>
              <w:jc w:val="right"/>
              <w:rPr>
                <w:rFonts w:ascii="Calibri" w:hAnsi="Calibri"/>
                <w:color w:val="000000"/>
                <w:sz w:val="22"/>
                <w:szCs w:val="22"/>
              </w:rPr>
            </w:pPr>
            <w:r>
              <w:rPr>
                <w:rFonts w:ascii="Calibri" w:hAnsi="Calibri"/>
                <w:color w:val="000000"/>
                <w:sz w:val="22"/>
                <w:szCs w:val="22"/>
              </w:rPr>
              <w:t>58</w:t>
            </w:r>
          </w:p>
        </w:tc>
      </w:tr>
      <w:tr w:rsidR="009F6E35" w14:paraId="5B9C1A83" w14:textId="77777777" w:rsidTr="00172336">
        <w:trPr>
          <w:trHeight w:val="189"/>
        </w:trPr>
        <w:tc>
          <w:tcPr>
            <w:tcW w:w="5735" w:type="dxa"/>
            <w:tcBorders>
              <w:top w:val="nil"/>
              <w:left w:val="nil"/>
              <w:bottom w:val="nil"/>
              <w:right w:val="nil"/>
            </w:tcBorders>
            <w:shd w:val="clear" w:color="auto" w:fill="auto"/>
            <w:noWrap/>
            <w:vAlign w:val="bottom"/>
            <w:hideMark/>
          </w:tcPr>
          <w:p w14:paraId="70D1EB3F" w14:textId="77777777" w:rsidR="009F6E35" w:rsidRDefault="009F6E35" w:rsidP="009F6E35">
            <w:pPr>
              <w:rPr>
                <w:rFonts w:ascii="Calibri" w:hAnsi="Calibri"/>
                <w:color w:val="000000"/>
                <w:sz w:val="22"/>
                <w:szCs w:val="22"/>
              </w:rPr>
            </w:pPr>
          </w:p>
        </w:tc>
        <w:tc>
          <w:tcPr>
            <w:tcW w:w="1072" w:type="dxa"/>
            <w:tcBorders>
              <w:top w:val="nil"/>
              <w:left w:val="nil"/>
              <w:bottom w:val="nil"/>
              <w:right w:val="nil"/>
            </w:tcBorders>
            <w:shd w:val="clear" w:color="auto" w:fill="auto"/>
            <w:noWrap/>
            <w:vAlign w:val="bottom"/>
            <w:hideMark/>
          </w:tcPr>
          <w:p w14:paraId="403AD4BC" w14:textId="77777777" w:rsidR="009F6E35" w:rsidRDefault="009F6E35" w:rsidP="009F6E35">
            <w:pPr>
              <w:rPr>
                <w:rFonts w:ascii="Calibri" w:hAnsi="Calibri"/>
                <w:color w:val="000000"/>
                <w:sz w:val="22"/>
                <w:szCs w:val="22"/>
              </w:rPr>
            </w:pPr>
          </w:p>
        </w:tc>
        <w:tc>
          <w:tcPr>
            <w:tcW w:w="2467" w:type="dxa"/>
            <w:gridSpan w:val="2"/>
            <w:tcBorders>
              <w:top w:val="nil"/>
              <w:left w:val="nil"/>
              <w:bottom w:val="nil"/>
              <w:right w:val="nil"/>
            </w:tcBorders>
            <w:shd w:val="clear" w:color="auto" w:fill="auto"/>
            <w:noWrap/>
            <w:vAlign w:val="bottom"/>
            <w:hideMark/>
          </w:tcPr>
          <w:p w14:paraId="2C000C16" w14:textId="77777777" w:rsidR="009F6E35" w:rsidRDefault="009F6E35" w:rsidP="009F6E35">
            <w:pPr>
              <w:rPr>
                <w:rFonts w:ascii="Calibri" w:hAnsi="Calibri"/>
                <w:color w:val="000000"/>
                <w:sz w:val="22"/>
                <w:szCs w:val="22"/>
              </w:rPr>
            </w:pPr>
            <w:r>
              <w:rPr>
                <w:rFonts w:ascii="Calibri" w:hAnsi="Calibri"/>
                <w:color w:val="000000"/>
                <w:sz w:val="22"/>
                <w:szCs w:val="22"/>
              </w:rPr>
              <w:t>horas 3º trimestre:</w:t>
            </w:r>
          </w:p>
        </w:tc>
        <w:tc>
          <w:tcPr>
            <w:tcW w:w="1072" w:type="dxa"/>
            <w:tcBorders>
              <w:top w:val="nil"/>
              <w:left w:val="nil"/>
              <w:bottom w:val="nil"/>
              <w:right w:val="nil"/>
            </w:tcBorders>
            <w:shd w:val="clear" w:color="auto" w:fill="auto"/>
            <w:noWrap/>
            <w:vAlign w:val="bottom"/>
            <w:hideMark/>
          </w:tcPr>
          <w:p w14:paraId="18DC6F07" w14:textId="77777777" w:rsidR="009F6E35" w:rsidRDefault="009F6E35" w:rsidP="009F6E35">
            <w:pPr>
              <w:jc w:val="right"/>
              <w:rPr>
                <w:rFonts w:ascii="Calibri" w:hAnsi="Calibri"/>
                <w:color w:val="000000"/>
                <w:sz w:val="22"/>
                <w:szCs w:val="22"/>
              </w:rPr>
            </w:pPr>
            <w:r>
              <w:rPr>
                <w:rFonts w:ascii="Calibri" w:hAnsi="Calibri"/>
                <w:color w:val="000000"/>
                <w:sz w:val="22"/>
                <w:szCs w:val="22"/>
              </w:rPr>
              <w:t>42</w:t>
            </w:r>
          </w:p>
        </w:tc>
      </w:tr>
    </w:tbl>
    <w:p w14:paraId="0EB1EB8F" w14:textId="77777777" w:rsidR="0064647D" w:rsidRDefault="0064647D" w:rsidP="0064647D">
      <w:pPr>
        <w:pStyle w:val="Encabezado"/>
        <w:tabs>
          <w:tab w:val="clear" w:pos="4252"/>
          <w:tab w:val="clear" w:pos="8504"/>
        </w:tabs>
        <w:ind w:firstLine="567"/>
      </w:pPr>
    </w:p>
    <w:p w14:paraId="5AA689DD" w14:textId="77777777" w:rsidR="00F33FBF" w:rsidRDefault="00F33FBF" w:rsidP="00F33FBF">
      <w:pPr>
        <w:jc w:val="both"/>
        <w:rPr>
          <w:lang w:val="es-ES_tradnl"/>
        </w:rPr>
      </w:pPr>
      <w:r>
        <w:rPr>
          <w:lang w:val="es-ES_tradnl"/>
        </w:rPr>
        <w:t>Los instrumentos de evaluación para cada criterio y su ponderación, se especifican en la siguiente tabla:</w:t>
      </w:r>
    </w:p>
    <w:p w14:paraId="677D43AD" w14:textId="77777777" w:rsidR="00144418" w:rsidRDefault="00144418" w:rsidP="00144418">
      <w:pPr>
        <w:jc w:val="both"/>
        <w:rPr>
          <w:lang w:val="es-ES_tradnl"/>
        </w:rPr>
      </w:pPr>
    </w:p>
    <w:p w14:paraId="7386AF3C" w14:textId="77777777" w:rsidR="00144418" w:rsidRDefault="00144418" w:rsidP="00144418">
      <w:pPr>
        <w:jc w:val="both"/>
        <w:rPr>
          <w:lang w:val="es-ES_tradnl"/>
        </w:rPr>
      </w:pPr>
      <w:r>
        <w:rPr>
          <w:lang w:val="es-ES_tradnl"/>
        </w:rPr>
        <w:t>Los instrumentos de evaluación para cada criterio y su ponderación, se especifican en la siguiente tabla:</w:t>
      </w:r>
    </w:p>
    <w:p w14:paraId="4203D6FA" w14:textId="77777777" w:rsidR="00F33FBF" w:rsidRDefault="00F33FBF" w:rsidP="00F33FBF">
      <w:pPr>
        <w:jc w:val="both"/>
        <w:rPr>
          <w:lang w:val="es-ES_tradnl"/>
        </w:rPr>
      </w:pPr>
    </w:p>
    <w:p w14:paraId="4DA2A452" w14:textId="77777777" w:rsidR="00144418" w:rsidRDefault="00144418" w:rsidP="00F33FBF">
      <w:pPr>
        <w:jc w:val="both"/>
        <w:rPr>
          <w:lang w:val="es-ES_tradnl"/>
        </w:rPr>
      </w:pPr>
    </w:p>
    <w:tbl>
      <w:tblPr>
        <w:tblW w:w="7260" w:type="dxa"/>
        <w:tblInd w:w="70" w:type="dxa"/>
        <w:tblCellMar>
          <w:left w:w="70" w:type="dxa"/>
          <w:right w:w="70" w:type="dxa"/>
        </w:tblCellMar>
        <w:tblLook w:val="04A0" w:firstRow="1" w:lastRow="0" w:firstColumn="1" w:lastColumn="0" w:noHBand="0" w:noVBand="1"/>
      </w:tblPr>
      <w:tblGrid>
        <w:gridCol w:w="2080"/>
        <w:gridCol w:w="1720"/>
        <w:gridCol w:w="1420"/>
        <w:gridCol w:w="2040"/>
      </w:tblGrid>
      <w:tr w:rsidR="00F33FBF" w14:paraId="7745B659" w14:textId="77777777" w:rsidTr="008354B1">
        <w:trPr>
          <w:trHeight w:val="720"/>
        </w:trPr>
        <w:tc>
          <w:tcPr>
            <w:tcW w:w="2080" w:type="dxa"/>
            <w:vMerge w:val="restart"/>
            <w:tcBorders>
              <w:top w:val="single" w:sz="4" w:space="0" w:color="000000"/>
              <w:left w:val="single" w:sz="4" w:space="0" w:color="000000"/>
              <w:bottom w:val="single" w:sz="4" w:space="0" w:color="000000"/>
              <w:right w:val="single" w:sz="4" w:space="0" w:color="000000"/>
            </w:tcBorders>
            <w:shd w:val="clear" w:color="D6E3BC" w:fill="D6E3BC"/>
            <w:vAlign w:val="center"/>
            <w:hideMark/>
          </w:tcPr>
          <w:p w14:paraId="285AF9AE" w14:textId="77777777" w:rsidR="00F33FBF" w:rsidRDefault="00F33FBF" w:rsidP="008354B1">
            <w:pPr>
              <w:jc w:val="center"/>
              <w:rPr>
                <w:sz w:val="22"/>
                <w:szCs w:val="22"/>
              </w:rPr>
            </w:pPr>
            <w:r>
              <w:rPr>
                <w:sz w:val="22"/>
                <w:szCs w:val="22"/>
              </w:rPr>
              <w:t>RA</w:t>
            </w:r>
          </w:p>
        </w:tc>
        <w:tc>
          <w:tcPr>
            <w:tcW w:w="1720" w:type="dxa"/>
            <w:vMerge w:val="restart"/>
            <w:tcBorders>
              <w:top w:val="single" w:sz="4" w:space="0" w:color="000000"/>
              <w:left w:val="single" w:sz="4" w:space="0" w:color="000000"/>
              <w:bottom w:val="single" w:sz="4" w:space="0" w:color="000000"/>
              <w:right w:val="single" w:sz="4" w:space="0" w:color="000000"/>
            </w:tcBorders>
            <w:shd w:val="clear" w:color="D6E3BC" w:fill="D6E3BC"/>
            <w:vAlign w:val="center"/>
            <w:hideMark/>
          </w:tcPr>
          <w:p w14:paraId="45295F47" w14:textId="77777777" w:rsidR="00F33FBF" w:rsidRDefault="00F33FBF" w:rsidP="008354B1">
            <w:pPr>
              <w:jc w:val="center"/>
              <w:rPr>
                <w:sz w:val="22"/>
                <w:szCs w:val="22"/>
              </w:rPr>
            </w:pPr>
            <w:r>
              <w:rPr>
                <w:sz w:val="22"/>
                <w:szCs w:val="22"/>
              </w:rPr>
              <w:t>Criterios de Evaluación</w:t>
            </w:r>
          </w:p>
        </w:tc>
        <w:tc>
          <w:tcPr>
            <w:tcW w:w="1420" w:type="dxa"/>
            <w:vMerge w:val="restart"/>
            <w:tcBorders>
              <w:top w:val="single" w:sz="4" w:space="0" w:color="000000"/>
              <w:left w:val="single" w:sz="4" w:space="0" w:color="000000"/>
              <w:bottom w:val="single" w:sz="4" w:space="0" w:color="000000"/>
              <w:right w:val="single" w:sz="4" w:space="0" w:color="000000"/>
            </w:tcBorders>
            <w:shd w:val="clear" w:color="D6E3BC" w:fill="D6E3BC"/>
            <w:vAlign w:val="center"/>
            <w:hideMark/>
          </w:tcPr>
          <w:p w14:paraId="5F39032E" w14:textId="77777777" w:rsidR="00F33FBF" w:rsidRDefault="00F33FBF" w:rsidP="008354B1">
            <w:pPr>
              <w:jc w:val="center"/>
              <w:rPr>
                <w:sz w:val="22"/>
                <w:szCs w:val="22"/>
              </w:rPr>
            </w:pPr>
            <w:r>
              <w:rPr>
                <w:sz w:val="22"/>
                <w:szCs w:val="22"/>
              </w:rPr>
              <w:t>Instrumentos de Evaluación</w:t>
            </w:r>
          </w:p>
        </w:tc>
        <w:tc>
          <w:tcPr>
            <w:tcW w:w="2040" w:type="dxa"/>
            <w:vMerge w:val="restart"/>
            <w:tcBorders>
              <w:top w:val="single" w:sz="4" w:space="0" w:color="000000"/>
              <w:left w:val="single" w:sz="4" w:space="0" w:color="000000"/>
              <w:bottom w:val="single" w:sz="4" w:space="0" w:color="000000"/>
              <w:right w:val="single" w:sz="4" w:space="0" w:color="000000"/>
            </w:tcBorders>
            <w:shd w:val="clear" w:color="D6E3BC" w:fill="D6E3BC"/>
            <w:vAlign w:val="center"/>
            <w:hideMark/>
          </w:tcPr>
          <w:p w14:paraId="293BD421" w14:textId="77777777" w:rsidR="00F33FBF" w:rsidRDefault="00F33FBF" w:rsidP="008354B1">
            <w:pPr>
              <w:jc w:val="center"/>
              <w:rPr>
                <w:sz w:val="22"/>
                <w:szCs w:val="22"/>
              </w:rPr>
            </w:pPr>
            <w:r>
              <w:rPr>
                <w:sz w:val="22"/>
                <w:szCs w:val="22"/>
              </w:rPr>
              <w:t>Ponderación Criterios Calificación EVALUACIÓN</w:t>
            </w:r>
          </w:p>
        </w:tc>
      </w:tr>
      <w:tr w:rsidR="00F33FBF" w14:paraId="027CD07D" w14:textId="77777777" w:rsidTr="008354B1">
        <w:trPr>
          <w:trHeight w:val="390"/>
        </w:trPr>
        <w:tc>
          <w:tcPr>
            <w:tcW w:w="2080" w:type="dxa"/>
            <w:vMerge/>
            <w:tcBorders>
              <w:top w:val="single" w:sz="4" w:space="0" w:color="000000"/>
              <w:left w:val="single" w:sz="4" w:space="0" w:color="000000"/>
              <w:bottom w:val="single" w:sz="4" w:space="0" w:color="000000"/>
              <w:right w:val="single" w:sz="4" w:space="0" w:color="000000"/>
            </w:tcBorders>
            <w:vAlign w:val="center"/>
            <w:hideMark/>
          </w:tcPr>
          <w:p w14:paraId="487175A8" w14:textId="77777777" w:rsidR="00F33FBF" w:rsidRDefault="00F33FBF" w:rsidP="008354B1">
            <w:pPr>
              <w:rPr>
                <w:sz w:val="22"/>
                <w:szCs w:val="22"/>
              </w:rPr>
            </w:pPr>
          </w:p>
        </w:tc>
        <w:tc>
          <w:tcPr>
            <w:tcW w:w="1720" w:type="dxa"/>
            <w:vMerge/>
            <w:tcBorders>
              <w:top w:val="single" w:sz="4" w:space="0" w:color="000000"/>
              <w:left w:val="single" w:sz="4" w:space="0" w:color="000000"/>
              <w:bottom w:val="single" w:sz="4" w:space="0" w:color="000000"/>
              <w:right w:val="single" w:sz="4" w:space="0" w:color="000000"/>
            </w:tcBorders>
            <w:vAlign w:val="center"/>
            <w:hideMark/>
          </w:tcPr>
          <w:p w14:paraId="43BB9BA7" w14:textId="77777777" w:rsidR="00F33FBF" w:rsidRDefault="00F33FBF" w:rsidP="008354B1">
            <w:pPr>
              <w:rPr>
                <w:sz w:val="22"/>
                <w:szCs w:val="22"/>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14:paraId="0F4F258B" w14:textId="77777777" w:rsidR="00F33FBF" w:rsidRDefault="00F33FBF" w:rsidP="008354B1">
            <w:pPr>
              <w:rPr>
                <w:sz w:val="22"/>
                <w:szCs w:val="22"/>
              </w:rPr>
            </w:pPr>
          </w:p>
        </w:tc>
        <w:tc>
          <w:tcPr>
            <w:tcW w:w="2040" w:type="dxa"/>
            <w:vMerge/>
            <w:tcBorders>
              <w:top w:val="single" w:sz="4" w:space="0" w:color="000000"/>
              <w:left w:val="single" w:sz="4" w:space="0" w:color="000000"/>
              <w:bottom w:val="single" w:sz="4" w:space="0" w:color="000000"/>
              <w:right w:val="single" w:sz="4" w:space="0" w:color="000000"/>
            </w:tcBorders>
            <w:vAlign w:val="center"/>
            <w:hideMark/>
          </w:tcPr>
          <w:p w14:paraId="6A601119" w14:textId="77777777" w:rsidR="00F33FBF" w:rsidRDefault="00F33FBF" w:rsidP="008354B1">
            <w:pPr>
              <w:rPr>
                <w:sz w:val="22"/>
                <w:szCs w:val="22"/>
              </w:rPr>
            </w:pPr>
          </w:p>
        </w:tc>
      </w:tr>
      <w:tr w:rsidR="00F33FBF" w14:paraId="4FA03549" w14:textId="77777777" w:rsidTr="00F33FBF">
        <w:trPr>
          <w:trHeight w:val="315"/>
        </w:trPr>
        <w:tc>
          <w:tcPr>
            <w:tcW w:w="2080" w:type="dxa"/>
            <w:tcBorders>
              <w:top w:val="nil"/>
              <w:left w:val="single" w:sz="4" w:space="0" w:color="000000"/>
              <w:bottom w:val="single" w:sz="4" w:space="0" w:color="000000"/>
              <w:right w:val="single" w:sz="4" w:space="0" w:color="000000"/>
            </w:tcBorders>
            <w:shd w:val="clear" w:color="B8CCE4" w:fill="B8CCE4"/>
            <w:vAlign w:val="center"/>
            <w:hideMark/>
          </w:tcPr>
          <w:p w14:paraId="09570E2D" w14:textId="77777777" w:rsidR="00F33FBF" w:rsidRDefault="00F33FBF" w:rsidP="008354B1">
            <w:pPr>
              <w:jc w:val="center"/>
              <w:rPr>
                <w:sz w:val="22"/>
                <w:szCs w:val="22"/>
              </w:rPr>
            </w:pPr>
            <w:r>
              <w:rPr>
                <w:sz w:val="22"/>
                <w:szCs w:val="22"/>
              </w:rPr>
              <w:t>RA1</w:t>
            </w:r>
          </w:p>
        </w:tc>
        <w:tc>
          <w:tcPr>
            <w:tcW w:w="1720" w:type="dxa"/>
            <w:tcBorders>
              <w:top w:val="nil"/>
              <w:left w:val="nil"/>
              <w:bottom w:val="single" w:sz="4" w:space="0" w:color="000000"/>
              <w:right w:val="single" w:sz="4" w:space="0" w:color="000000"/>
            </w:tcBorders>
            <w:shd w:val="clear" w:color="B8CCE4" w:fill="B8CCE4"/>
            <w:vAlign w:val="center"/>
            <w:hideMark/>
          </w:tcPr>
          <w:p w14:paraId="6BC781C1" w14:textId="77777777" w:rsidR="00F33FBF" w:rsidRDefault="00F33FBF" w:rsidP="008354B1">
            <w:pPr>
              <w:jc w:val="center"/>
              <w:rPr>
                <w:sz w:val="22"/>
                <w:szCs w:val="22"/>
              </w:rPr>
            </w:pPr>
            <w:r>
              <w:rPr>
                <w:sz w:val="22"/>
                <w:szCs w:val="22"/>
              </w:rPr>
              <w:t>a</w:t>
            </w:r>
          </w:p>
        </w:tc>
        <w:tc>
          <w:tcPr>
            <w:tcW w:w="1420" w:type="dxa"/>
            <w:tcBorders>
              <w:top w:val="nil"/>
              <w:left w:val="nil"/>
              <w:bottom w:val="single" w:sz="4" w:space="0" w:color="000000"/>
              <w:right w:val="single" w:sz="4" w:space="0" w:color="000000"/>
            </w:tcBorders>
            <w:shd w:val="clear" w:color="B8CCE4" w:fill="B8CCE4"/>
            <w:vAlign w:val="center"/>
          </w:tcPr>
          <w:p w14:paraId="5FC9BCCB" w14:textId="06979697" w:rsidR="00F33FBF" w:rsidRDefault="00B912A0" w:rsidP="008354B1">
            <w:pPr>
              <w:jc w:val="center"/>
              <w:rPr>
                <w:sz w:val="22"/>
                <w:szCs w:val="22"/>
              </w:rPr>
            </w:pPr>
            <w:r>
              <w:rPr>
                <w:sz w:val="22"/>
                <w:szCs w:val="22"/>
              </w:rPr>
              <w:t>PP1</w:t>
            </w:r>
          </w:p>
        </w:tc>
        <w:tc>
          <w:tcPr>
            <w:tcW w:w="2040" w:type="dxa"/>
            <w:tcBorders>
              <w:top w:val="nil"/>
              <w:left w:val="nil"/>
              <w:bottom w:val="single" w:sz="4" w:space="0" w:color="000000"/>
              <w:right w:val="single" w:sz="4" w:space="0" w:color="000000"/>
            </w:tcBorders>
            <w:shd w:val="clear" w:color="B8CCE4" w:fill="B8CCE4"/>
            <w:vAlign w:val="center"/>
          </w:tcPr>
          <w:p w14:paraId="595C93D5" w14:textId="44FA036C" w:rsidR="00F33FBF" w:rsidRDefault="00B912A0" w:rsidP="008354B1">
            <w:pPr>
              <w:jc w:val="center"/>
              <w:rPr>
                <w:sz w:val="22"/>
                <w:szCs w:val="22"/>
              </w:rPr>
            </w:pPr>
            <w:r>
              <w:rPr>
                <w:sz w:val="22"/>
                <w:szCs w:val="22"/>
              </w:rPr>
              <w:t>15</w:t>
            </w:r>
          </w:p>
        </w:tc>
      </w:tr>
      <w:tr w:rsidR="00F33FBF" w14:paraId="3383A487" w14:textId="77777777" w:rsidTr="00F33FBF">
        <w:trPr>
          <w:trHeight w:val="300"/>
        </w:trPr>
        <w:tc>
          <w:tcPr>
            <w:tcW w:w="2080" w:type="dxa"/>
            <w:tcBorders>
              <w:top w:val="nil"/>
              <w:left w:val="single" w:sz="4" w:space="0" w:color="000000"/>
              <w:bottom w:val="single" w:sz="4" w:space="0" w:color="000000"/>
              <w:right w:val="single" w:sz="4" w:space="0" w:color="000000"/>
            </w:tcBorders>
            <w:shd w:val="clear" w:color="B8CCE4" w:fill="B8CCE4"/>
            <w:vAlign w:val="center"/>
            <w:hideMark/>
          </w:tcPr>
          <w:p w14:paraId="5029025E" w14:textId="77777777" w:rsidR="00F33FBF" w:rsidRDefault="00F33FBF" w:rsidP="008354B1">
            <w:pPr>
              <w:jc w:val="center"/>
              <w:rPr>
                <w:sz w:val="22"/>
                <w:szCs w:val="22"/>
              </w:rPr>
            </w:pPr>
            <w:r>
              <w:rPr>
                <w:sz w:val="22"/>
                <w:szCs w:val="22"/>
              </w:rPr>
              <w:t>RA1</w:t>
            </w:r>
          </w:p>
        </w:tc>
        <w:tc>
          <w:tcPr>
            <w:tcW w:w="1720" w:type="dxa"/>
            <w:tcBorders>
              <w:top w:val="nil"/>
              <w:left w:val="nil"/>
              <w:bottom w:val="single" w:sz="4" w:space="0" w:color="000000"/>
              <w:right w:val="single" w:sz="4" w:space="0" w:color="000000"/>
            </w:tcBorders>
            <w:shd w:val="clear" w:color="B8CCE4" w:fill="B8CCE4"/>
            <w:vAlign w:val="center"/>
            <w:hideMark/>
          </w:tcPr>
          <w:p w14:paraId="504CA99D" w14:textId="77777777" w:rsidR="00F33FBF" w:rsidRDefault="00F33FBF" w:rsidP="008354B1">
            <w:pPr>
              <w:jc w:val="center"/>
              <w:rPr>
                <w:sz w:val="22"/>
                <w:szCs w:val="22"/>
              </w:rPr>
            </w:pPr>
            <w:r>
              <w:rPr>
                <w:sz w:val="22"/>
                <w:szCs w:val="22"/>
              </w:rPr>
              <w:t>b</w:t>
            </w:r>
          </w:p>
        </w:tc>
        <w:tc>
          <w:tcPr>
            <w:tcW w:w="1420" w:type="dxa"/>
            <w:tcBorders>
              <w:top w:val="nil"/>
              <w:left w:val="nil"/>
              <w:bottom w:val="single" w:sz="4" w:space="0" w:color="000000"/>
              <w:right w:val="single" w:sz="4" w:space="0" w:color="000000"/>
            </w:tcBorders>
            <w:shd w:val="clear" w:color="B8CCE4" w:fill="B8CCE4"/>
            <w:vAlign w:val="center"/>
          </w:tcPr>
          <w:p w14:paraId="2813C13B" w14:textId="4F88EE03" w:rsidR="00F33FBF" w:rsidRDefault="00B912A0" w:rsidP="008354B1">
            <w:pPr>
              <w:jc w:val="center"/>
              <w:rPr>
                <w:sz w:val="22"/>
                <w:szCs w:val="22"/>
              </w:rPr>
            </w:pPr>
            <w:r>
              <w:rPr>
                <w:sz w:val="22"/>
                <w:szCs w:val="22"/>
              </w:rPr>
              <w:t>PP1</w:t>
            </w:r>
          </w:p>
        </w:tc>
        <w:tc>
          <w:tcPr>
            <w:tcW w:w="2040" w:type="dxa"/>
            <w:tcBorders>
              <w:top w:val="nil"/>
              <w:left w:val="nil"/>
              <w:bottom w:val="single" w:sz="4" w:space="0" w:color="000000"/>
              <w:right w:val="single" w:sz="4" w:space="0" w:color="000000"/>
            </w:tcBorders>
            <w:shd w:val="clear" w:color="B8CCE4" w:fill="B8CCE4"/>
            <w:vAlign w:val="center"/>
          </w:tcPr>
          <w:p w14:paraId="18E8BC11" w14:textId="3EB17C59" w:rsidR="00F33FBF" w:rsidRDefault="00B912A0" w:rsidP="008354B1">
            <w:pPr>
              <w:jc w:val="center"/>
              <w:rPr>
                <w:sz w:val="22"/>
                <w:szCs w:val="22"/>
              </w:rPr>
            </w:pPr>
            <w:r>
              <w:rPr>
                <w:sz w:val="22"/>
                <w:szCs w:val="22"/>
              </w:rPr>
              <w:t>15</w:t>
            </w:r>
          </w:p>
        </w:tc>
      </w:tr>
      <w:tr w:rsidR="00F33FBF" w14:paraId="5FD3A78C" w14:textId="77777777" w:rsidTr="00F33FBF">
        <w:trPr>
          <w:trHeight w:val="360"/>
        </w:trPr>
        <w:tc>
          <w:tcPr>
            <w:tcW w:w="2080" w:type="dxa"/>
            <w:tcBorders>
              <w:top w:val="nil"/>
              <w:left w:val="single" w:sz="4" w:space="0" w:color="000000"/>
              <w:bottom w:val="single" w:sz="4" w:space="0" w:color="000000"/>
              <w:right w:val="single" w:sz="4" w:space="0" w:color="000000"/>
            </w:tcBorders>
            <w:shd w:val="clear" w:color="B8CCE4" w:fill="B8CCE4"/>
            <w:vAlign w:val="center"/>
            <w:hideMark/>
          </w:tcPr>
          <w:p w14:paraId="5C4BAC67" w14:textId="77777777" w:rsidR="00F33FBF" w:rsidRDefault="00F33FBF" w:rsidP="008354B1">
            <w:pPr>
              <w:jc w:val="center"/>
              <w:rPr>
                <w:sz w:val="22"/>
                <w:szCs w:val="22"/>
              </w:rPr>
            </w:pPr>
            <w:r>
              <w:rPr>
                <w:sz w:val="22"/>
                <w:szCs w:val="22"/>
              </w:rPr>
              <w:t>RA1</w:t>
            </w:r>
          </w:p>
        </w:tc>
        <w:tc>
          <w:tcPr>
            <w:tcW w:w="1720" w:type="dxa"/>
            <w:tcBorders>
              <w:top w:val="nil"/>
              <w:left w:val="nil"/>
              <w:bottom w:val="single" w:sz="4" w:space="0" w:color="000000"/>
              <w:right w:val="single" w:sz="4" w:space="0" w:color="000000"/>
            </w:tcBorders>
            <w:shd w:val="clear" w:color="B8CCE4" w:fill="B8CCE4"/>
            <w:vAlign w:val="center"/>
            <w:hideMark/>
          </w:tcPr>
          <w:p w14:paraId="5E21D1B2" w14:textId="77777777" w:rsidR="00F33FBF" w:rsidRDefault="00F33FBF" w:rsidP="008354B1">
            <w:pPr>
              <w:jc w:val="center"/>
              <w:rPr>
                <w:sz w:val="22"/>
                <w:szCs w:val="22"/>
              </w:rPr>
            </w:pPr>
            <w:r>
              <w:rPr>
                <w:sz w:val="22"/>
                <w:szCs w:val="22"/>
              </w:rPr>
              <w:t>c</w:t>
            </w:r>
          </w:p>
        </w:tc>
        <w:tc>
          <w:tcPr>
            <w:tcW w:w="1420" w:type="dxa"/>
            <w:tcBorders>
              <w:top w:val="nil"/>
              <w:left w:val="nil"/>
              <w:bottom w:val="single" w:sz="4" w:space="0" w:color="000000"/>
              <w:right w:val="single" w:sz="4" w:space="0" w:color="000000"/>
            </w:tcBorders>
            <w:shd w:val="clear" w:color="B8CCE4" w:fill="B8CCE4"/>
            <w:vAlign w:val="center"/>
          </w:tcPr>
          <w:p w14:paraId="5276712E" w14:textId="2C2E3A00" w:rsidR="00F33FBF" w:rsidRDefault="00B912A0" w:rsidP="008354B1">
            <w:pPr>
              <w:jc w:val="center"/>
              <w:rPr>
                <w:sz w:val="22"/>
                <w:szCs w:val="22"/>
              </w:rPr>
            </w:pPr>
            <w:r>
              <w:rPr>
                <w:sz w:val="22"/>
                <w:szCs w:val="22"/>
              </w:rPr>
              <w:t>PP1</w:t>
            </w:r>
          </w:p>
        </w:tc>
        <w:tc>
          <w:tcPr>
            <w:tcW w:w="2040" w:type="dxa"/>
            <w:tcBorders>
              <w:top w:val="nil"/>
              <w:left w:val="nil"/>
              <w:bottom w:val="single" w:sz="4" w:space="0" w:color="000000"/>
              <w:right w:val="single" w:sz="4" w:space="0" w:color="000000"/>
            </w:tcBorders>
            <w:shd w:val="clear" w:color="B8CCE4" w:fill="B8CCE4"/>
            <w:vAlign w:val="center"/>
          </w:tcPr>
          <w:p w14:paraId="24E0D18C" w14:textId="1D9A2A47" w:rsidR="00F33FBF" w:rsidRDefault="00B912A0" w:rsidP="008354B1">
            <w:pPr>
              <w:jc w:val="center"/>
              <w:rPr>
                <w:sz w:val="22"/>
                <w:szCs w:val="22"/>
              </w:rPr>
            </w:pPr>
            <w:r>
              <w:rPr>
                <w:sz w:val="22"/>
                <w:szCs w:val="22"/>
              </w:rPr>
              <w:t>15</w:t>
            </w:r>
          </w:p>
        </w:tc>
      </w:tr>
      <w:tr w:rsidR="00F33FBF" w14:paraId="7DE6855E" w14:textId="77777777" w:rsidTr="00F33FBF">
        <w:trPr>
          <w:trHeight w:val="330"/>
        </w:trPr>
        <w:tc>
          <w:tcPr>
            <w:tcW w:w="2080" w:type="dxa"/>
            <w:tcBorders>
              <w:top w:val="nil"/>
              <w:left w:val="single" w:sz="4" w:space="0" w:color="000000"/>
              <w:bottom w:val="single" w:sz="4" w:space="0" w:color="000000"/>
              <w:right w:val="single" w:sz="4" w:space="0" w:color="000000"/>
            </w:tcBorders>
            <w:shd w:val="clear" w:color="B8CCE4" w:fill="B8CCE4"/>
            <w:vAlign w:val="center"/>
            <w:hideMark/>
          </w:tcPr>
          <w:p w14:paraId="55CF8ED5" w14:textId="77777777" w:rsidR="00F33FBF" w:rsidRDefault="00F33FBF" w:rsidP="008354B1">
            <w:pPr>
              <w:jc w:val="center"/>
              <w:rPr>
                <w:sz w:val="22"/>
                <w:szCs w:val="22"/>
              </w:rPr>
            </w:pPr>
            <w:r>
              <w:rPr>
                <w:sz w:val="22"/>
                <w:szCs w:val="22"/>
              </w:rPr>
              <w:t>RA1</w:t>
            </w:r>
          </w:p>
        </w:tc>
        <w:tc>
          <w:tcPr>
            <w:tcW w:w="1720" w:type="dxa"/>
            <w:tcBorders>
              <w:top w:val="nil"/>
              <w:left w:val="nil"/>
              <w:bottom w:val="single" w:sz="4" w:space="0" w:color="000000"/>
              <w:right w:val="single" w:sz="4" w:space="0" w:color="000000"/>
            </w:tcBorders>
            <w:shd w:val="clear" w:color="B8CCE4" w:fill="B8CCE4"/>
            <w:vAlign w:val="center"/>
            <w:hideMark/>
          </w:tcPr>
          <w:p w14:paraId="16A76D94" w14:textId="77777777" w:rsidR="00F33FBF" w:rsidRDefault="00F33FBF" w:rsidP="008354B1">
            <w:pPr>
              <w:jc w:val="center"/>
              <w:rPr>
                <w:sz w:val="22"/>
                <w:szCs w:val="22"/>
              </w:rPr>
            </w:pPr>
            <w:r>
              <w:rPr>
                <w:sz w:val="22"/>
                <w:szCs w:val="22"/>
              </w:rPr>
              <w:t>d</w:t>
            </w:r>
          </w:p>
        </w:tc>
        <w:tc>
          <w:tcPr>
            <w:tcW w:w="1420" w:type="dxa"/>
            <w:tcBorders>
              <w:top w:val="nil"/>
              <w:left w:val="nil"/>
              <w:bottom w:val="single" w:sz="4" w:space="0" w:color="000000"/>
              <w:right w:val="single" w:sz="4" w:space="0" w:color="000000"/>
            </w:tcBorders>
            <w:shd w:val="clear" w:color="B8CCE4" w:fill="B8CCE4"/>
            <w:vAlign w:val="center"/>
          </w:tcPr>
          <w:p w14:paraId="30238555" w14:textId="1E645D9A" w:rsidR="00F33FBF" w:rsidRDefault="00B912A0" w:rsidP="008354B1">
            <w:pPr>
              <w:jc w:val="center"/>
              <w:rPr>
                <w:sz w:val="22"/>
                <w:szCs w:val="22"/>
              </w:rPr>
            </w:pPr>
            <w:r>
              <w:rPr>
                <w:sz w:val="22"/>
                <w:szCs w:val="22"/>
              </w:rPr>
              <w:t>PP1</w:t>
            </w:r>
          </w:p>
        </w:tc>
        <w:tc>
          <w:tcPr>
            <w:tcW w:w="2040" w:type="dxa"/>
            <w:tcBorders>
              <w:top w:val="nil"/>
              <w:left w:val="nil"/>
              <w:bottom w:val="single" w:sz="4" w:space="0" w:color="000000"/>
              <w:right w:val="single" w:sz="4" w:space="0" w:color="000000"/>
            </w:tcBorders>
            <w:shd w:val="clear" w:color="B8CCE4" w:fill="B8CCE4"/>
            <w:vAlign w:val="center"/>
          </w:tcPr>
          <w:p w14:paraId="5DBEDB0E" w14:textId="519C5A4D" w:rsidR="00F33FBF" w:rsidRDefault="00B912A0" w:rsidP="008354B1">
            <w:pPr>
              <w:jc w:val="center"/>
              <w:rPr>
                <w:sz w:val="22"/>
                <w:szCs w:val="22"/>
              </w:rPr>
            </w:pPr>
            <w:r>
              <w:rPr>
                <w:sz w:val="22"/>
                <w:szCs w:val="22"/>
              </w:rPr>
              <w:t>15</w:t>
            </w:r>
          </w:p>
        </w:tc>
      </w:tr>
      <w:tr w:rsidR="00F33FBF" w14:paraId="31A24F1D" w14:textId="77777777" w:rsidTr="00F33FBF">
        <w:trPr>
          <w:trHeight w:val="255"/>
        </w:trPr>
        <w:tc>
          <w:tcPr>
            <w:tcW w:w="2080" w:type="dxa"/>
            <w:tcBorders>
              <w:top w:val="nil"/>
              <w:left w:val="single" w:sz="4" w:space="0" w:color="000000"/>
              <w:bottom w:val="single" w:sz="4" w:space="0" w:color="000000"/>
              <w:right w:val="single" w:sz="4" w:space="0" w:color="000000"/>
            </w:tcBorders>
            <w:shd w:val="clear" w:color="B8CCE4" w:fill="B8CCE4"/>
            <w:vAlign w:val="center"/>
            <w:hideMark/>
          </w:tcPr>
          <w:p w14:paraId="0F976CD3" w14:textId="77777777" w:rsidR="00F33FBF" w:rsidRDefault="00F33FBF" w:rsidP="008354B1">
            <w:pPr>
              <w:jc w:val="center"/>
              <w:rPr>
                <w:sz w:val="22"/>
                <w:szCs w:val="22"/>
              </w:rPr>
            </w:pPr>
            <w:r>
              <w:rPr>
                <w:sz w:val="22"/>
                <w:szCs w:val="22"/>
              </w:rPr>
              <w:lastRenderedPageBreak/>
              <w:t>RA1</w:t>
            </w:r>
          </w:p>
        </w:tc>
        <w:tc>
          <w:tcPr>
            <w:tcW w:w="1720" w:type="dxa"/>
            <w:tcBorders>
              <w:top w:val="nil"/>
              <w:left w:val="nil"/>
              <w:bottom w:val="single" w:sz="4" w:space="0" w:color="000000"/>
              <w:right w:val="single" w:sz="4" w:space="0" w:color="000000"/>
            </w:tcBorders>
            <w:shd w:val="clear" w:color="B8CCE4" w:fill="B8CCE4"/>
            <w:vAlign w:val="center"/>
            <w:hideMark/>
          </w:tcPr>
          <w:p w14:paraId="3F368FED" w14:textId="77777777" w:rsidR="00F33FBF" w:rsidRDefault="00F33FBF" w:rsidP="008354B1">
            <w:pPr>
              <w:jc w:val="center"/>
              <w:rPr>
                <w:sz w:val="22"/>
                <w:szCs w:val="22"/>
              </w:rPr>
            </w:pPr>
            <w:r>
              <w:rPr>
                <w:sz w:val="22"/>
                <w:szCs w:val="22"/>
              </w:rPr>
              <w:t>e</w:t>
            </w:r>
          </w:p>
        </w:tc>
        <w:tc>
          <w:tcPr>
            <w:tcW w:w="1420" w:type="dxa"/>
            <w:tcBorders>
              <w:top w:val="nil"/>
              <w:left w:val="nil"/>
              <w:bottom w:val="single" w:sz="4" w:space="0" w:color="000000"/>
              <w:right w:val="single" w:sz="4" w:space="0" w:color="000000"/>
            </w:tcBorders>
            <w:shd w:val="clear" w:color="B8CCE4" w:fill="B8CCE4"/>
            <w:vAlign w:val="center"/>
          </w:tcPr>
          <w:p w14:paraId="2B3C568F" w14:textId="4CA714D6" w:rsidR="00F33FBF" w:rsidRDefault="00B912A0" w:rsidP="008354B1">
            <w:pPr>
              <w:jc w:val="center"/>
              <w:rPr>
                <w:sz w:val="22"/>
                <w:szCs w:val="22"/>
              </w:rPr>
            </w:pPr>
            <w:r>
              <w:rPr>
                <w:sz w:val="22"/>
                <w:szCs w:val="22"/>
              </w:rPr>
              <w:t>PE1</w:t>
            </w:r>
          </w:p>
        </w:tc>
        <w:tc>
          <w:tcPr>
            <w:tcW w:w="2040" w:type="dxa"/>
            <w:tcBorders>
              <w:top w:val="nil"/>
              <w:left w:val="nil"/>
              <w:bottom w:val="single" w:sz="4" w:space="0" w:color="000000"/>
              <w:right w:val="single" w:sz="4" w:space="0" w:color="000000"/>
            </w:tcBorders>
            <w:shd w:val="clear" w:color="B8CCE4" w:fill="B8CCE4"/>
            <w:vAlign w:val="center"/>
          </w:tcPr>
          <w:p w14:paraId="44D16F29" w14:textId="619BE1FD" w:rsidR="00F33FBF" w:rsidRDefault="00B912A0" w:rsidP="008354B1">
            <w:pPr>
              <w:jc w:val="center"/>
              <w:rPr>
                <w:sz w:val="22"/>
                <w:szCs w:val="22"/>
              </w:rPr>
            </w:pPr>
            <w:r>
              <w:rPr>
                <w:sz w:val="22"/>
                <w:szCs w:val="22"/>
              </w:rPr>
              <w:t>20</w:t>
            </w:r>
          </w:p>
        </w:tc>
      </w:tr>
      <w:tr w:rsidR="00F33FBF" w14:paraId="68748A53" w14:textId="77777777" w:rsidTr="00F33FBF">
        <w:trPr>
          <w:trHeight w:val="360"/>
        </w:trPr>
        <w:tc>
          <w:tcPr>
            <w:tcW w:w="2080" w:type="dxa"/>
            <w:tcBorders>
              <w:top w:val="nil"/>
              <w:left w:val="single" w:sz="4" w:space="0" w:color="000000"/>
              <w:bottom w:val="single" w:sz="4" w:space="0" w:color="000000"/>
              <w:right w:val="single" w:sz="4" w:space="0" w:color="000000"/>
            </w:tcBorders>
            <w:shd w:val="clear" w:color="B8CCE4" w:fill="B8CCE4"/>
            <w:vAlign w:val="center"/>
            <w:hideMark/>
          </w:tcPr>
          <w:p w14:paraId="3AC1CF7F" w14:textId="77777777" w:rsidR="00F33FBF" w:rsidRDefault="00F33FBF" w:rsidP="008354B1">
            <w:pPr>
              <w:jc w:val="center"/>
              <w:rPr>
                <w:sz w:val="22"/>
                <w:szCs w:val="22"/>
              </w:rPr>
            </w:pPr>
            <w:r>
              <w:rPr>
                <w:sz w:val="22"/>
                <w:szCs w:val="22"/>
              </w:rPr>
              <w:t>RA1</w:t>
            </w:r>
          </w:p>
        </w:tc>
        <w:tc>
          <w:tcPr>
            <w:tcW w:w="1720" w:type="dxa"/>
            <w:tcBorders>
              <w:top w:val="nil"/>
              <w:left w:val="nil"/>
              <w:bottom w:val="single" w:sz="4" w:space="0" w:color="000000"/>
              <w:right w:val="single" w:sz="4" w:space="0" w:color="000000"/>
            </w:tcBorders>
            <w:shd w:val="clear" w:color="B8CCE4" w:fill="B8CCE4"/>
            <w:vAlign w:val="center"/>
            <w:hideMark/>
          </w:tcPr>
          <w:p w14:paraId="38420B50" w14:textId="77777777" w:rsidR="00F33FBF" w:rsidRDefault="00F33FBF" w:rsidP="008354B1">
            <w:pPr>
              <w:jc w:val="center"/>
              <w:rPr>
                <w:sz w:val="22"/>
                <w:szCs w:val="22"/>
              </w:rPr>
            </w:pPr>
            <w:r>
              <w:rPr>
                <w:sz w:val="22"/>
                <w:szCs w:val="22"/>
              </w:rPr>
              <w:t>f</w:t>
            </w:r>
          </w:p>
        </w:tc>
        <w:tc>
          <w:tcPr>
            <w:tcW w:w="1420" w:type="dxa"/>
            <w:tcBorders>
              <w:top w:val="nil"/>
              <w:left w:val="nil"/>
              <w:bottom w:val="single" w:sz="4" w:space="0" w:color="000000"/>
              <w:right w:val="single" w:sz="4" w:space="0" w:color="000000"/>
            </w:tcBorders>
            <w:shd w:val="clear" w:color="B8CCE4" w:fill="B8CCE4"/>
            <w:vAlign w:val="center"/>
          </w:tcPr>
          <w:p w14:paraId="58B8BD2D" w14:textId="3142C372" w:rsidR="00F33FBF" w:rsidRDefault="00B912A0" w:rsidP="008354B1">
            <w:pPr>
              <w:jc w:val="center"/>
              <w:rPr>
                <w:sz w:val="22"/>
                <w:szCs w:val="22"/>
              </w:rPr>
            </w:pPr>
            <w:r>
              <w:rPr>
                <w:sz w:val="22"/>
                <w:szCs w:val="22"/>
              </w:rPr>
              <w:t>PE1</w:t>
            </w:r>
          </w:p>
        </w:tc>
        <w:tc>
          <w:tcPr>
            <w:tcW w:w="2040" w:type="dxa"/>
            <w:tcBorders>
              <w:top w:val="nil"/>
              <w:left w:val="nil"/>
              <w:bottom w:val="single" w:sz="4" w:space="0" w:color="000000"/>
              <w:right w:val="single" w:sz="4" w:space="0" w:color="000000"/>
            </w:tcBorders>
            <w:shd w:val="clear" w:color="B8CCE4" w:fill="B8CCE4"/>
            <w:vAlign w:val="center"/>
          </w:tcPr>
          <w:p w14:paraId="423E3B44" w14:textId="1F0CC067" w:rsidR="00F33FBF" w:rsidRDefault="00B912A0" w:rsidP="008354B1">
            <w:pPr>
              <w:jc w:val="center"/>
              <w:rPr>
                <w:sz w:val="22"/>
                <w:szCs w:val="22"/>
              </w:rPr>
            </w:pPr>
            <w:r>
              <w:rPr>
                <w:sz w:val="22"/>
                <w:szCs w:val="22"/>
              </w:rPr>
              <w:t>20</w:t>
            </w:r>
          </w:p>
        </w:tc>
      </w:tr>
      <w:tr w:rsidR="00F33FBF" w14:paraId="5B6719CE" w14:textId="77777777" w:rsidTr="00F33FBF">
        <w:trPr>
          <w:trHeight w:val="255"/>
        </w:trPr>
        <w:tc>
          <w:tcPr>
            <w:tcW w:w="2080" w:type="dxa"/>
            <w:tcBorders>
              <w:top w:val="nil"/>
              <w:left w:val="single" w:sz="4" w:space="0" w:color="000000"/>
              <w:bottom w:val="single" w:sz="4" w:space="0" w:color="000000"/>
              <w:right w:val="single" w:sz="4" w:space="0" w:color="000000"/>
            </w:tcBorders>
            <w:shd w:val="clear" w:color="auto" w:fill="auto"/>
            <w:vAlign w:val="center"/>
            <w:hideMark/>
          </w:tcPr>
          <w:p w14:paraId="59EB7E33" w14:textId="77777777" w:rsidR="00F33FBF" w:rsidRDefault="00F33FBF" w:rsidP="008354B1">
            <w:pPr>
              <w:jc w:val="center"/>
              <w:rPr>
                <w:sz w:val="22"/>
                <w:szCs w:val="22"/>
              </w:rPr>
            </w:pPr>
            <w:r>
              <w:rPr>
                <w:sz w:val="22"/>
                <w:szCs w:val="22"/>
              </w:rPr>
              <w:t> </w:t>
            </w:r>
          </w:p>
        </w:tc>
        <w:tc>
          <w:tcPr>
            <w:tcW w:w="1720" w:type="dxa"/>
            <w:tcBorders>
              <w:top w:val="nil"/>
              <w:left w:val="nil"/>
              <w:bottom w:val="single" w:sz="4" w:space="0" w:color="000000"/>
              <w:right w:val="single" w:sz="4" w:space="0" w:color="000000"/>
            </w:tcBorders>
            <w:shd w:val="clear" w:color="auto" w:fill="auto"/>
            <w:vAlign w:val="center"/>
            <w:hideMark/>
          </w:tcPr>
          <w:p w14:paraId="3A554185" w14:textId="77777777" w:rsidR="00F33FBF" w:rsidRDefault="00F33FBF" w:rsidP="008354B1">
            <w:pPr>
              <w:rPr>
                <w:sz w:val="22"/>
                <w:szCs w:val="22"/>
              </w:rPr>
            </w:pPr>
            <w:r>
              <w:rPr>
                <w:sz w:val="22"/>
                <w:szCs w:val="22"/>
              </w:rPr>
              <w:t> </w:t>
            </w:r>
          </w:p>
        </w:tc>
        <w:tc>
          <w:tcPr>
            <w:tcW w:w="1420" w:type="dxa"/>
            <w:tcBorders>
              <w:top w:val="nil"/>
              <w:left w:val="nil"/>
              <w:bottom w:val="single" w:sz="4" w:space="0" w:color="000000"/>
              <w:right w:val="single" w:sz="4" w:space="0" w:color="000000"/>
            </w:tcBorders>
            <w:shd w:val="clear" w:color="auto" w:fill="auto"/>
            <w:vAlign w:val="center"/>
          </w:tcPr>
          <w:p w14:paraId="73BF60BB" w14:textId="77777777" w:rsidR="00F33FBF" w:rsidRDefault="00F33FBF" w:rsidP="008354B1">
            <w:pPr>
              <w:jc w:val="center"/>
              <w:rPr>
                <w:sz w:val="22"/>
                <w:szCs w:val="22"/>
              </w:rPr>
            </w:pPr>
          </w:p>
        </w:tc>
        <w:tc>
          <w:tcPr>
            <w:tcW w:w="2040" w:type="dxa"/>
            <w:tcBorders>
              <w:top w:val="nil"/>
              <w:left w:val="nil"/>
              <w:bottom w:val="single" w:sz="4" w:space="0" w:color="000000"/>
              <w:right w:val="single" w:sz="4" w:space="0" w:color="000000"/>
            </w:tcBorders>
            <w:shd w:val="clear" w:color="auto" w:fill="auto"/>
            <w:vAlign w:val="center"/>
          </w:tcPr>
          <w:p w14:paraId="0FEEE8D6" w14:textId="77777777" w:rsidR="00F33FBF" w:rsidRDefault="00F33FBF" w:rsidP="008354B1">
            <w:pPr>
              <w:jc w:val="center"/>
              <w:rPr>
                <w:sz w:val="22"/>
                <w:szCs w:val="22"/>
              </w:rPr>
            </w:pPr>
          </w:p>
        </w:tc>
      </w:tr>
      <w:tr w:rsidR="00F33FBF" w14:paraId="60A44598" w14:textId="77777777" w:rsidTr="00F33FBF">
        <w:trPr>
          <w:trHeight w:val="255"/>
        </w:trPr>
        <w:tc>
          <w:tcPr>
            <w:tcW w:w="2080" w:type="dxa"/>
            <w:tcBorders>
              <w:top w:val="nil"/>
              <w:left w:val="single" w:sz="4" w:space="0" w:color="000000"/>
              <w:bottom w:val="single" w:sz="4" w:space="0" w:color="000000"/>
              <w:right w:val="single" w:sz="4" w:space="0" w:color="000000"/>
            </w:tcBorders>
            <w:shd w:val="clear" w:color="E5B8B7" w:fill="E5B8B7"/>
            <w:vAlign w:val="center"/>
            <w:hideMark/>
          </w:tcPr>
          <w:p w14:paraId="1D55D94B" w14:textId="77777777" w:rsidR="00F33FBF" w:rsidRDefault="00F33FBF" w:rsidP="008354B1">
            <w:pPr>
              <w:jc w:val="center"/>
              <w:rPr>
                <w:sz w:val="22"/>
                <w:szCs w:val="22"/>
              </w:rPr>
            </w:pPr>
            <w:r>
              <w:rPr>
                <w:sz w:val="22"/>
                <w:szCs w:val="22"/>
              </w:rPr>
              <w:t>RA2</w:t>
            </w:r>
          </w:p>
        </w:tc>
        <w:tc>
          <w:tcPr>
            <w:tcW w:w="1720" w:type="dxa"/>
            <w:tcBorders>
              <w:top w:val="nil"/>
              <w:left w:val="nil"/>
              <w:bottom w:val="single" w:sz="4" w:space="0" w:color="000000"/>
              <w:right w:val="single" w:sz="4" w:space="0" w:color="000000"/>
            </w:tcBorders>
            <w:shd w:val="clear" w:color="E5B8B7" w:fill="E5B8B7"/>
            <w:vAlign w:val="center"/>
            <w:hideMark/>
          </w:tcPr>
          <w:p w14:paraId="017DC37A" w14:textId="77777777" w:rsidR="00F33FBF" w:rsidRDefault="00F33FBF" w:rsidP="008354B1">
            <w:pPr>
              <w:jc w:val="center"/>
              <w:rPr>
                <w:sz w:val="22"/>
                <w:szCs w:val="22"/>
              </w:rPr>
            </w:pPr>
            <w:r>
              <w:rPr>
                <w:sz w:val="22"/>
                <w:szCs w:val="22"/>
              </w:rPr>
              <w:t>a</w:t>
            </w:r>
          </w:p>
        </w:tc>
        <w:tc>
          <w:tcPr>
            <w:tcW w:w="1420" w:type="dxa"/>
            <w:tcBorders>
              <w:top w:val="nil"/>
              <w:left w:val="nil"/>
              <w:bottom w:val="single" w:sz="4" w:space="0" w:color="000000"/>
              <w:right w:val="single" w:sz="4" w:space="0" w:color="000000"/>
            </w:tcBorders>
            <w:shd w:val="clear" w:color="E5B8B7" w:fill="E5B8B7"/>
            <w:vAlign w:val="center"/>
          </w:tcPr>
          <w:p w14:paraId="50C0DFC2" w14:textId="763A367C" w:rsidR="00F33FBF" w:rsidRDefault="00B912A0" w:rsidP="008354B1">
            <w:pPr>
              <w:jc w:val="center"/>
              <w:rPr>
                <w:sz w:val="22"/>
                <w:szCs w:val="22"/>
              </w:rPr>
            </w:pPr>
            <w:r>
              <w:rPr>
                <w:sz w:val="22"/>
                <w:szCs w:val="22"/>
              </w:rPr>
              <w:t>PP2</w:t>
            </w:r>
          </w:p>
        </w:tc>
        <w:tc>
          <w:tcPr>
            <w:tcW w:w="2040" w:type="dxa"/>
            <w:tcBorders>
              <w:top w:val="nil"/>
              <w:left w:val="nil"/>
              <w:bottom w:val="single" w:sz="4" w:space="0" w:color="000000"/>
              <w:right w:val="single" w:sz="4" w:space="0" w:color="000000"/>
            </w:tcBorders>
            <w:shd w:val="clear" w:color="E5B8B7" w:fill="E5B8B7"/>
            <w:vAlign w:val="center"/>
          </w:tcPr>
          <w:p w14:paraId="1254F76A" w14:textId="1A10F1E0" w:rsidR="00F33FBF" w:rsidRDefault="00B912A0" w:rsidP="008354B1">
            <w:pPr>
              <w:jc w:val="center"/>
              <w:rPr>
                <w:sz w:val="22"/>
                <w:szCs w:val="22"/>
              </w:rPr>
            </w:pPr>
            <w:r>
              <w:rPr>
                <w:sz w:val="22"/>
                <w:szCs w:val="22"/>
              </w:rPr>
              <w:t>15</w:t>
            </w:r>
          </w:p>
        </w:tc>
      </w:tr>
      <w:tr w:rsidR="00F33FBF" w14:paraId="0B844487" w14:textId="77777777" w:rsidTr="00F33FBF">
        <w:trPr>
          <w:trHeight w:val="255"/>
        </w:trPr>
        <w:tc>
          <w:tcPr>
            <w:tcW w:w="2080" w:type="dxa"/>
            <w:tcBorders>
              <w:top w:val="nil"/>
              <w:left w:val="single" w:sz="4" w:space="0" w:color="000000"/>
              <w:bottom w:val="single" w:sz="4" w:space="0" w:color="000000"/>
              <w:right w:val="single" w:sz="4" w:space="0" w:color="000000"/>
            </w:tcBorders>
            <w:shd w:val="clear" w:color="E5B8B7" w:fill="E5B8B7"/>
            <w:vAlign w:val="center"/>
            <w:hideMark/>
          </w:tcPr>
          <w:p w14:paraId="190EB8E1" w14:textId="77777777" w:rsidR="00F33FBF" w:rsidRDefault="00F33FBF" w:rsidP="008354B1">
            <w:pPr>
              <w:jc w:val="center"/>
              <w:rPr>
                <w:sz w:val="22"/>
                <w:szCs w:val="22"/>
              </w:rPr>
            </w:pPr>
            <w:r>
              <w:rPr>
                <w:sz w:val="22"/>
                <w:szCs w:val="22"/>
              </w:rPr>
              <w:t>RA2</w:t>
            </w:r>
          </w:p>
        </w:tc>
        <w:tc>
          <w:tcPr>
            <w:tcW w:w="1720" w:type="dxa"/>
            <w:tcBorders>
              <w:top w:val="nil"/>
              <w:left w:val="nil"/>
              <w:bottom w:val="single" w:sz="4" w:space="0" w:color="000000"/>
              <w:right w:val="single" w:sz="4" w:space="0" w:color="000000"/>
            </w:tcBorders>
            <w:shd w:val="clear" w:color="E5B8B7" w:fill="E5B8B7"/>
            <w:vAlign w:val="center"/>
            <w:hideMark/>
          </w:tcPr>
          <w:p w14:paraId="64D74F5A" w14:textId="77777777" w:rsidR="00F33FBF" w:rsidRDefault="00F33FBF" w:rsidP="008354B1">
            <w:pPr>
              <w:jc w:val="center"/>
              <w:rPr>
                <w:sz w:val="22"/>
                <w:szCs w:val="22"/>
              </w:rPr>
            </w:pPr>
            <w:r>
              <w:rPr>
                <w:sz w:val="22"/>
                <w:szCs w:val="22"/>
              </w:rPr>
              <w:t>b</w:t>
            </w:r>
          </w:p>
        </w:tc>
        <w:tc>
          <w:tcPr>
            <w:tcW w:w="1420" w:type="dxa"/>
            <w:tcBorders>
              <w:top w:val="nil"/>
              <w:left w:val="nil"/>
              <w:bottom w:val="single" w:sz="4" w:space="0" w:color="000000"/>
              <w:right w:val="single" w:sz="4" w:space="0" w:color="000000"/>
            </w:tcBorders>
            <w:shd w:val="clear" w:color="E5B8B7" w:fill="E5B8B7"/>
            <w:vAlign w:val="center"/>
          </w:tcPr>
          <w:p w14:paraId="330C11B4" w14:textId="19BE1ECB" w:rsidR="00F33FBF" w:rsidRDefault="00B912A0" w:rsidP="008354B1">
            <w:pPr>
              <w:jc w:val="center"/>
              <w:rPr>
                <w:sz w:val="22"/>
                <w:szCs w:val="22"/>
              </w:rPr>
            </w:pPr>
            <w:r>
              <w:rPr>
                <w:sz w:val="22"/>
                <w:szCs w:val="22"/>
              </w:rPr>
              <w:t>PP2</w:t>
            </w:r>
          </w:p>
        </w:tc>
        <w:tc>
          <w:tcPr>
            <w:tcW w:w="2040" w:type="dxa"/>
            <w:tcBorders>
              <w:top w:val="nil"/>
              <w:left w:val="nil"/>
              <w:bottom w:val="single" w:sz="4" w:space="0" w:color="000000"/>
              <w:right w:val="single" w:sz="4" w:space="0" w:color="000000"/>
            </w:tcBorders>
            <w:shd w:val="clear" w:color="E5B8B7" w:fill="E5B8B7"/>
            <w:vAlign w:val="center"/>
          </w:tcPr>
          <w:p w14:paraId="710FF058" w14:textId="25C0B6A8" w:rsidR="00F33FBF" w:rsidRDefault="00B912A0" w:rsidP="008354B1">
            <w:pPr>
              <w:jc w:val="center"/>
              <w:rPr>
                <w:sz w:val="22"/>
                <w:szCs w:val="22"/>
              </w:rPr>
            </w:pPr>
            <w:r>
              <w:rPr>
                <w:sz w:val="22"/>
                <w:szCs w:val="22"/>
              </w:rPr>
              <w:t>15</w:t>
            </w:r>
          </w:p>
        </w:tc>
      </w:tr>
      <w:tr w:rsidR="00F33FBF" w14:paraId="55D95FC8" w14:textId="77777777" w:rsidTr="00F33FBF">
        <w:trPr>
          <w:trHeight w:val="255"/>
        </w:trPr>
        <w:tc>
          <w:tcPr>
            <w:tcW w:w="2080" w:type="dxa"/>
            <w:tcBorders>
              <w:top w:val="nil"/>
              <w:left w:val="single" w:sz="4" w:space="0" w:color="000000"/>
              <w:bottom w:val="single" w:sz="4" w:space="0" w:color="000000"/>
              <w:right w:val="single" w:sz="4" w:space="0" w:color="000000"/>
            </w:tcBorders>
            <w:shd w:val="clear" w:color="E5B8B7" w:fill="E5B8B7"/>
            <w:vAlign w:val="center"/>
            <w:hideMark/>
          </w:tcPr>
          <w:p w14:paraId="6C459986" w14:textId="77777777" w:rsidR="00F33FBF" w:rsidRDefault="00F33FBF" w:rsidP="008354B1">
            <w:pPr>
              <w:jc w:val="center"/>
              <w:rPr>
                <w:sz w:val="22"/>
                <w:szCs w:val="22"/>
              </w:rPr>
            </w:pPr>
            <w:r>
              <w:rPr>
                <w:sz w:val="22"/>
                <w:szCs w:val="22"/>
              </w:rPr>
              <w:t>RA2</w:t>
            </w:r>
          </w:p>
        </w:tc>
        <w:tc>
          <w:tcPr>
            <w:tcW w:w="1720" w:type="dxa"/>
            <w:tcBorders>
              <w:top w:val="nil"/>
              <w:left w:val="nil"/>
              <w:bottom w:val="single" w:sz="4" w:space="0" w:color="000000"/>
              <w:right w:val="single" w:sz="4" w:space="0" w:color="000000"/>
            </w:tcBorders>
            <w:shd w:val="clear" w:color="E5B8B7" w:fill="E5B8B7"/>
            <w:vAlign w:val="center"/>
            <w:hideMark/>
          </w:tcPr>
          <w:p w14:paraId="451FA982" w14:textId="77777777" w:rsidR="00F33FBF" w:rsidRDefault="00F33FBF" w:rsidP="008354B1">
            <w:pPr>
              <w:jc w:val="center"/>
              <w:rPr>
                <w:sz w:val="22"/>
                <w:szCs w:val="22"/>
              </w:rPr>
            </w:pPr>
            <w:r>
              <w:rPr>
                <w:sz w:val="22"/>
                <w:szCs w:val="22"/>
              </w:rPr>
              <w:t>c</w:t>
            </w:r>
          </w:p>
        </w:tc>
        <w:tc>
          <w:tcPr>
            <w:tcW w:w="1420" w:type="dxa"/>
            <w:tcBorders>
              <w:top w:val="nil"/>
              <w:left w:val="nil"/>
              <w:bottom w:val="single" w:sz="4" w:space="0" w:color="000000"/>
              <w:right w:val="single" w:sz="4" w:space="0" w:color="000000"/>
            </w:tcBorders>
            <w:shd w:val="clear" w:color="E5B8B7" w:fill="E5B8B7"/>
            <w:vAlign w:val="center"/>
          </w:tcPr>
          <w:p w14:paraId="6AB6B591" w14:textId="48ACC73A" w:rsidR="00F33FBF" w:rsidRDefault="00B912A0" w:rsidP="008354B1">
            <w:pPr>
              <w:jc w:val="center"/>
              <w:rPr>
                <w:sz w:val="22"/>
                <w:szCs w:val="22"/>
              </w:rPr>
            </w:pPr>
            <w:r>
              <w:rPr>
                <w:sz w:val="22"/>
                <w:szCs w:val="22"/>
              </w:rPr>
              <w:t>PP2</w:t>
            </w:r>
          </w:p>
        </w:tc>
        <w:tc>
          <w:tcPr>
            <w:tcW w:w="2040" w:type="dxa"/>
            <w:tcBorders>
              <w:top w:val="nil"/>
              <w:left w:val="nil"/>
              <w:bottom w:val="single" w:sz="4" w:space="0" w:color="000000"/>
              <w:right w:val="single" w:sz="4" w:space="0" w:color="000000"/>
            </w:tcBorders>
            <w:shd w:val="clear" w:color="E5B8B7" w:fill="E5B8B7"/>
            <w:vAlign w:val="center"/>
          </w:tcPr>
          <w:p w14:paraId="7E60779B" w14:textId="4E64B527" w:rsidR="00F33FBF" w:rsidRDefault="00B912A0" w:rsidP="008354B1">
            <w:pPr>
              <w:jc w:val="center"/>
              <w:rPr>
                <w:sz w:val="22"/>
                <w:szCs w:val="22"/>
              </w:rPr>
            </w:pPr>
            <w:r>
              <w:rPr>
                <w:sz w:val="22"/>
                <w:szCs w:val="22"/>
              </w:rPr>
              <w:t>15</w:t>
            </w:r>
          </w:p>
        </w:tc>
      </w:tr>
      <w:tr w:rsidR="00F33FBF" w14:paraId="2ECCFFC9" w14:textId="77777777" w:rsidTr="00F33FBF">
        <w:trPr>
          <w:trHeight w:val="255"/>
        </w:trPr>
        <w:tc>
          <w:tcPr>
            <w:tcW w:w="2080" w:type="dxa"/>
            <w:tcBorders>
              <w:top w:val="nil"/>
              <w:left w:val="single" w:sz="4" w:space="0" w:color="000000"/>
              <w:bottom w:val="single" w:sz="4" w:space="0" w:color="000000"/>
              <w:right w:val="single" w:sz="4" w:space="0" w:color="000000"/>
            </w:tcBorders>
            <w:shd w:val="clear" w:color="E5B8B7" w:fill="E5B8B7"/>
            <w:vAlign w:val="center"/>
            <w:hideMark/>
          </w:tcPr>
          <w:p w14:paraId="0F3C59D8" w14:textId="77777777" w:rsidR="00F33FBF" w:rsidRDefault="00F33FBF" w:rsidP="008354B1">
            <w:pPr>
              <w:jc w:val="center"/>
              <w:rPr>
                <w:sz w:val="22"/>
                <w:szCs w:val="22"/>
              </w:rPr>
            </w:pPr>
            <w:r>
              <w:rPr>
                <w:sz w:val="22"/>
                <w:szCs w:val="22"/>
              </w:rPr>
              <w:t>RA2</w:t>
            </w:r>
          </w:p>
        </w:tc>
        <w:tc>
          <w:tcPr>
            <w:tcW w:w="1720" w:type="dxa"/>
            <w:tcBorders>
              <w:top w:val="nil"/>
              <w:left w:val="nil"/>
              <w:bottom w:val="single" w:sz="4" w:space="0" w:color="000000"/>
              <w:right w:val="single" w:sz="4" w:space="0" w:color="000000"/>
            </w:tcBorders>
            <w:shd w:val="clear" w:color="E5B8B7" w:fill="E5B8B7"/>
            <w:vAlign w:val="center"/>
            <w:hideMark/>
          </w:tcPr>
          <w:p w14:paraId="194F734F" w14:textId="77777777" w:rsidR="00F33FBF" w:rsidRDefault="00F33FBF" w:rsidP="008354B1">
            <w:pPr>
              <w:jc w:val="center"/>
              <w:rPr>
                <w:sz w:val="22"/>
                <w:szCs w:val="22"/>
              </w:rPr>
            </w:pPr>
            <w:r>
              <w:rPr>
                <w:sz w:val="22"/>
                <w:szCs w:val="22"/>
              </w:rPr>
              <w:t>d</w:t>
            </w:r>
          </w:p>
        </w:tc>
        <w:tc>
          <w:tcPr>
            <w:tcW w:w="1420" w:type="dxa"/>
            <w:tcBorders>
              <w:top w:val="nil"/>
              <w:left w:val="nil"/>
              <w:bottom w:val="single" w:sz="4" w:space="0" w:color="000000"/>
              <w:right w:val="single" w:sz="4" w:space="0" w:color="000000"/>
            </w:tcBorders>
            <w:shd w:val="clear" w:color="E5B8B7" w:fill="E5B8B7"/>
            <w:vAlign w:val="center"/>
          </w:tcPr>
          <w:p w14:paraId="18076E40" w14:textId="5ECFDABD" w:rsidR="00F33FBF" w:rsidRDefault="00B912A0" w:rsidP="008354B1">
            <w:pPr>
              <w:jc w:val="center"/>
              <w:rPr>
                <w:sz w:val="22"/>
                <w:szCs w:val="22"/>
              </w:rPr>
            </w:pPr>
            <w:r>
              <w:rPr>
                <w:sz w:val="22"/>
                <w:szCs w:val="22"/>
              </w:rPr>
              <w:t>PP2</w:t>
            </w:r>
          </w:p>
        </w:tc>
        <w:tc>
          <w:tcPr>
            <w:tcW w:w="2040" w:type="dxa"/>
            <w:tcBorders>
              <w:top w:val="nil"/>
              <w:left w:val="nil"/>
              <w:bottom w:val="single" w:sz="4" w:space="0" w:color="000000"/>
              <w:right w:val="single" w:sz="4" w:space="0" w:color="000000"/>
            </w:tcBorders>
            <w:shd w:val="clear" w:color="E5B8B7" w:fill="E5B8B7"/>
            <w:vAlign w:val="center"/>
          </w:tcPr>
          <w:p w14:paraId="701D4AD7" w14:textId="2A94D2C7" w:rsidR="00F33FBF" w:rsidRDefault="00B912A0" w:rsidP="008354B1">
            <w:pPr>
              <w:jc w:val="center"/>
              <w:rPr>
                <w:sz w:val="22"/>
                <w:szCs w:val="22"/>
              </w:rPr>
            </w:pPr>
            <w:r>
              <w:rPr>
                <w:sz w:val="22"/>
                <w:szCs w:val="22"/>
              </w:rPr>
              <w:t>15</w:t>
            </w:r>
          </w:p>
        </w:tc>
      </w:tr>
      <w:tr w:rsidR="00F33FBF" w14:paraId="2A79A6A2" w14:textId="77777777" w:rsidTr="00F33FBF">
        <w:trPr>
          <w:trHeight w:val="255"/>
        </w:trPr>
        <w:tc>
          <w:tcPr>
            <w:tcW w:w="2080" w:type="dxa"/>
            <w:tcBorders>
              <w:top w:val="nil"/>
              <w:left w:val="single" w:sz="4" w:space="0" w:color="000000"/>
              <w:bottom w:val="single" w:sz="4" w:space="0" w:color="000000"/>
              <w:right w:val="single" w:sz="4" w:space="0" w:color="000000"/>
            </w:tcBorders>
            <w:shd w:val="clear" w:color="E5B8B7" w:fill="E5B8B7"/>
            <w:vAlign w:val="center"/>
            <w:hideMark/>
          </w:tcPr>
          <w:p w14:paraId="097D883B" w14:textId="77777777" w:rsidR="00F33FBF" w:rsidRDefault="00F33FBF" w:rsidP="008354B1">
            <w:pPr>
              <w:jc w:val="center"/>
              <w:rPr>
                <w:sz w:val="22"/>
                <w:szCs w:val="22"/>
              </w:rPr>
            </w:pPr>
            <w:r>
              <w:rPr>
                <w:sz w:val="22"/>
                <w:szCs w:val="22"/>
              </w:rPr>
              <w:t>RA2</w:t>
            </w:r>
          </w:p>
        </w:tc>
        <w:tc>
          <w:tcPr>
            <w:tcW w:w="1720" w:type="dxa"/>
            <w:tcBorders>
              <w:top w:val="nil"/>
              <w:left w:val="nil"/>
              <w:bottom w:val="single" w:sz="4" w:space="0" w:color="000000"/>
              <w:right w:val="single" w:sz="4" w:space="0" w:color="000000"/>
            </w:tcBorders>
            <w:shd w:val="clear" w:color="E5B8B7" w:fill="E5B8B7"/>
            <w:vAlign w:val="center"/>
            <w:hideMark/>
          </w:tcPr>
          <w:p w14:paraId="2FDFFA7A" w14:textId="77777777" w:rsidR="00F33FBF" w:rsidRDefault="00F33FBF" w:rsidP="008354B1">
            <w:pPr>
              <w:jc w:val="center"/>
              <w:rPr>
                <w:sz w:val="22"/>
                <w:szCs w:val="22"/>
              </w:rPr>
            </w:pPr>
            <w:r>
              <w:rPr>
                <w:sz w:val="22"/>
                <w:szCs w:val="22"/>
              </w:rPr>
              <w:t>e</w:t>
            </w:r>
          </w:p>
        </w:tc>
        <w:tc>
          <w:tcPr>
            <w:tcW w:w="1420" w:type="dxa"/>
            <w:tcBorders>
              <w:top w:val="nil"/>
              <w:left w:val="nil"/>
              <w:bottom w:val="single" w:sz="4" w:space="0" w:color="000000"/>
              <w:right w:val="single" w:sz="4" w:space="0" w:color="000000"/>
            </w:tcBorders>
            <w:shd w:val="clear" w:color="E5B8B7" w:fill="E5B8B7"/>
            <w:vAlign w:val="center"/>
          </w:tcPr>
          <w:p w14:paraId="3E98F941" w14:textId="2C65CAF3" w:rsidR="00F33FBF" w:rsidRDefault="00B912A0" w:rsidP="008354B1">
            <w:pPr>
              <w:jc w:val="center"/>
              <w:rPr>
                <w:sz w:val="22"/>
                <w:szCs w:val="22"/>
              </w:rPr>
            </w:pPr>
            <w:r>
              <w:rPr>
                <w:sz w:val="22"/>
                <w:szCs w:val="22"/>
              </w:rPr>
              <w:t>PP2</w:t>
            </w:r>
          </w:p>
        </w:tc>
        <w:tc>
          <w:tcPr>
            <w:tcW w:w="2040" w:type="dxa"/>
            <w:tcBorders>
              <w:top w:val="nil"/>
              <w:left w:val="nil"/>
              <w:bottom w:val="single" w:sz="4" w:space="0" w:color="000000"/>
              <w:right w:val="single" w:sz="4" w:space="0" w:color="000000"/>
            </w:tcBorders>
            <w:shd w:val="clear" w:color="E5B8B7" w:fill="E5B8B7"/>
            <w:vAlign w:val="center"/>
          </w:tcPr>
          <w:p w14:paraId="0D9F11C7" w14:textId="652B8862" w:rsidR="00F33FBF" w:rsidRDefault="00B912A0" w:rsidP="008354B1">
            <w:pPr>
              <w:jc w:val="center"/>
              <w:rPr>
                <w:sz w:val="22"/>
                <w:szCs w:val="22"/>
              </w:rPr>
            </w:pPr>
            <w:r>
              <w:rPr>
                <w:sz w:val="22"/>
                <w:szCs w:val="22"/>
              </w:rPr>
              <w:t>10</w:t>
            </w:r>
          </w:p>
        </w:tc>
      </w:tr>
      <w:tr w:rsidR="00F33FBF" w14:paraId="45848A48" w14:textId="77777777" w:rsidTr="00F33FBF">
        <w:trPr>
          <w:trHeight w:val="255"/>
        </w:trPr>
        <w:tc>
          <w:tcPr>
            <w:tcW w:w="2080" w:type="dxa"/>
            <w:tcBorders>
              <w:top w:val="nil"/>
              <w:left w:val="single" w:sz="4" w:space="0" w:color="000000"/>
              <w:bottom w:val="single" w:sz="4" w:space="0" w:color="000000"/>
              <w:right w:val="single" w:sz="4" w:space="0" w:color="000000"/>
            </w:tcBorders>
            <w:shd w:val="clear" w:color="E5B8B7" w:fill="E5B8B7"/>
            <w:vAlign w:val="center"/>
            <w:hideMark/>
          </w:tcPr>
          <w:p w14:paraId="17FA5631" w14:textId="77777777" w:rsidR="00F33FBF" w:rsidRDefault="00F33FBF" w:rsidP="008354B1">
            <w:pPr>
              <w:jc w:val="center"/>
              <w:rPr>
                <w:sz w:val="22"/>
                <w:szCs w:val="22"/>
              </w:rPr>
            </w:pPr>
            <w:r>
              <w:rPr>
                <w:sz w:val="22"/>
                <w:szCs w:val="22"/>
              </w:rPr>
              <w:t>RA2</w:t>
            </w:r>
          </w:p>
        </w:tc>
        <w:tc>
          <w:tcPr>
            <w:tcW w:w="1720" w:type="dxa"/>
            <w:tcBorders>
              <w:top w:val="nil"/>
              <w:left w:val="nil"/>
              <w:bottom w:val="single" w:sz="4" w:space="0" w:color="000000"/>
              <w:right w:val="single" w:sz="4" w:space="0" w:color="000000"/>
            </w:tcBorders>
            <w:shd w:val="clear" w:color="E5B8B7" w:fill="E5B8B7"/>
            <w:vAlign w:val="center"/>
            <w:hideMark/>
          </w:tcPr>
          <w:p w14:paraId="79C95842" w14:textId="77777777" w:rsidR="00F33FBF" w:rsidRDefault="00F33FBF" w:rsidP="008354B1">
            <w:pPr>
              <w:jc w:val="center"/>
              <w:rPr>
                <w:sz w:val="22"/>
                <w:szCs w:val="22"/>
              </w:rPr>
            </w:pPr>
            <w:r>
              <w:rPr>
                <w:sz w:val="22"/>
                <w:szCs w:val="22"/>
              </w:rPr>
              <w:t>f</w:t>
            </w:r>
          </w:p>
        </w:tc>
        <w:tc>
          <w:tcPr>
            <w:tcW w:w="1420" w:type="dxa"/>
            <w:tcBorders>
              <w:top w:val="nil"/>
              <w:left w:val="nil"/>
              <w:bottom w:val="single" w:sz="4" w:space="0" w:color="000000"/>
              <w:right w:val="single" w:sz="4" w:space="0" w:color="000000"/>
            </w:tcBorders>
            <w:shd w:val="clear" w:color="E5B8B7" w:fill="E5B8B7"/>
            <w:vAlign w:val="center"/>
          </w:tcPr>
          <w:p w14:paraId="3C4BE09A" w14:textId="6B70652D" w:rsidR="00F33FBF" w:rsidRDefault="00B912A0" w:rsidP="008354B1">
            <w:pPr>
              <w:jc w:val="center"/>
              <w:rPr>
                <w:sz w:val="22"/>
                <w:szCs w:val="22"/>
              </w:rPr>
            </w:pPr>
            <w:r>
              <w:rPr>
                <w:sz w:val="22"/>
                <w:szCs w:val="22"/>
              </w:rPr>
              <w:t>PE2</w:t>
            </w:r>
          </w:p>
        </w:tc>
        <w:tc>
          <w:tcPr>
            <w:tcW w:w="2040" w:type="dxa"/>
            <w:tcBorders>
              <w:top w:val="nil"/>
              <w:left w:val="nil"/>
              <w:bottom w:val="single" w:sz="4" w:space="0" w:color="000000"/>
              <w:right w:val="single" w:sz="4" w:space="0" w:color="000000"/>
            </w:tcBorders>
            <w:shd w:val="clear" w:color="E5B8B7" w:fill="E5B8B7"/>
            <w:vAlign w:val="center"/>
          </w:tcPr>
          <w:p w14:paraId="45F43AE7" w14:textId="164C3F3E" w:rsidR="00F33FBF" w:rsidRDefault="00B912A0" w:rsidP="008354B1">
            <w:pPr>
              <w:jc w:val="center"/>
              <w:rPr>
                <w:sz w:val="22"/>
                <w:szCs w:val="22"/>
              </w:rPr>
            </w:pPr>
            <w:r>
              <w:rPr>
                <w:sz w:val="22"/>
                <w:szCs w:val="22"/>
              </w:rPr>
              <w:t>10</w:t>
            </w:r>
          </w:p>
        </w:tc>
      </w:tr>
      <w:tr w:rsidR="00F33FBF" w14:paraId="6CE1CA19" w14:textId="77777777" w:rsidTr="00F33FBF">
        <w:trPr>
          <w:trHeight w:val="255"/>
        </w:trPr>
        <w:tc>
          <w:tcPr>
            <w:tcW w:w="2080" w:type="dxa"/>
            <w:tcBorders>
              <w:top w:val="nil"/>
              <w:left w:val="single" w:sz="4" w:space="0" w:color="000000"/>
              <w:bottom w:val="single" w:sz="4" w:space="0" w:color="000000"/>
              <w:right w:val="single" w:sz="4" w:space="0" w:color="000000"/>
            </w:tcBorders>
            <w:shd w:val="clear" w:color="E5B8B7" w:fill="E5B8B7"/>
            <w:vAlign w:val="center"/>
            <w:hideMark/>
          </w:tcPr>
          <w:p w14:paraId="08B9C83F" w14:textId="77777777" w:rsidR="00F33FBF" w:rsidRDefault="00F33FBF" w:rsidP="008354B1">
            <w:pPr>
              <w:jc w:val="center"/>
              <w:rPr>
                <w:sz w:val="22"/>
                <w:szCs w:val="22"/>
              </w:rPr>
            </w:pPr>
            <w:r>
              <w:rPr>
                <w:sz w:val="22"/>
                <w:szCs w:val="22"/>
              </w:rPr>
              <w:t>RA2</w:t>
            </w:r>
          </w:p>
        </w:tc>
        <w:tc>
          <w:tcPr>
            <w:tcW w:w="1720" w:type="dxa"/>
            <w:tcBorders>
              <w:top w:val="nil"/>
              <w:left w:val="nil"/>
              <w:bottom w:val="single" w:sz="4" w:space="0" w:color="000000"/>
              <w:right w:val="single" w:sz="4" w:space="0" w:color="000000"/>
            </w:tcBorders>
            <w:shd w:val="clear" w:color="E5B8B7" w:fill="E5B8B7"/>
            <w:vAlign w:val="center"/>
            <w:hideMark/>
          </w:tcPr>
          <w:p w14:paraId="5A43D56D" w14:textId="77777777" w:rsidR="00F33FBF" w:rsidRDefault="00F33FBF" w:rsidP="008354B1">
            <w:pPr>
              <w:jc w:val="center"/>
              <w:rPr>
                <w:sz w:val="22"/>
                <w:szCs w:val="22"/>
              </w:rPr>
            </w:pPr>
            <w:r>
              <w:rPr>
                <w:sz w:val="22"/>
                <w:szCs w:val="22"/>
              </w:rPr>
              <w:t>g</w:t>
            </w:r>
          </w:p>
        </w:tc>
        <w:tc>
          <w:tcPr>
            <w:tcW w:w="1420" w:type="dxa"/>
            <w:tcBorders>
              <w:top w:val="nil"/>
              <w:left w:val="nil"/>
              <w:bottom w:val="single" w:sz="4" w:space="0" w:color="000000"/>
              <w:right w:val="single" w:sz="4" w:space="0" w:color="000000"/>
            </w:tcBorders>
            <w:shd w:val="clear" w:color="E5B8B7" w:fill="E5B8B7"/>
            <w:vAlign w:val="center"/>
          </w:tcPr>
          <w:p w14:paraId="775FADCE" w14:textId="66D24A02" w:rsidR="00F33FBF" w:rsidRDefault="00B912A0" w:rsidP="008354B1">
            <w:pPr>
              <w:jc w:val="center"/>
              <w:rPr>
                <w:sz w:val="22"/>
                <w:szCs w:val="22"/>
              </w:rPr>
            </w:pPr>
            <w:r>
              <w:rPr>
                <w:sz w:val="22"/>
                <w:szCs w:val="22"/>
              </w:rPr>
              <w:t>PE2</w:t>
            </w:r>
          </w:p>
        </w:tc>
        <w:tc>
          <w:tcPr>
            <w:tcW w:w="2040" w:type="dxa"/>
            <w:tcBorders>
              <w:top w:val="nil"/>
              <w:left w:val="nil"/>
              <w:bottom w:val="single" w:sz="4" w:space="0" w:color="000000"/>
              <w:right w:val="single" w:sz="4" w:space="0" w:color="000000"/>
            </w:tcBorders>
            <w:shd w:val="clear" w:color="E5B8B7" w:fill="E5B8B7"/>
            <w:vAlign w:val="center"/>
          </w:tcPr>
          <w:p w14:paraId="2C9BB7AA" w14:textId="02DF5185" w:rsidR="00F33FBF" w:rsidRDefault="00B912A0" w:rsidP="008354B1">
            <w:pPr>
              <w:jc w:val="center"/>
              <w:rPr>
                <w:sz w:val="22"/>
                <w:szCs w:val="22"/>
              </w:rPr>
            </w:pPr>
            <w:r>
              <w:rPr>
                <w:sz w:val="22"/>
                <w:szCs w:val="22"/>
              </w:rPr>
              <w:t>20</w:t>
            </w:r>
          </w:p>
        </w:tc>
      </w:tr>
      <w:tr w:rsidR="00F33FBF" w14:paraId="51BF86AB" w14:textId="77777777" w:rsidTr="00F33FBF">
        <w:trPr>
          <w:trHeight w:val="255"/>
        </w:trPr>
        <w:tc>
          <w:tcPr>
            <w:tcW w:w="2080" w:type="dxa"/>
            <w:tcBorders>
              <w:top w:val="nil"/>
              <w:left w:val="single" w:sz="4" w:space="0" w:color="000000"/>
              <w:bottom w:val="single" w:sz="4" w:space="0" w:color="000000"/>
              <w:right w:val="single" w:sz="4" w:space="0" w:color="000000"/>
            </w:tcBorders>
            <w:shd w:val="clear" w:color="auto" w:fill="auto"/>
            <w:vAlign w:val="center"/>
            <w:hideMark/>
          </w:tcPr>
          <w:p w14:paraId="2D131D04" w14:textId="77777777" w:rsidR="00F33FBF" w:rsidRDefault="00F33FBF" w:rsidP="008354B1">
            <w:pPr>
              <w:jc w:val="center"/>
              <w:rPr>
                <w:sz w:val="22"/>
                <w:szCs w:val="22"/>
              </w:rPr>
            </w:pPr>
            <w:r>
              <w:rPr>
                <w:sz w:val="22"/>
                <w:szCs w:val="22"/>
              </w:rPr>
              <w:t> </w:t>
            </w:r>
          </w:p>
        </w:tc>
        <w:tc>
          <w:tcPr>
            <w:tcW w:w="1720" w:type="dxa"/>
            <w:tcBorders>
              <w:top w:val="nil"/>
              <w:left w:val="nil"/>
              <w:bottom w:val="single" w:sz="4" w:space="0" w:color="000000"/>
              <w:right w:val="single" w:sz="4" w:space="0" w:color="000000"/>
            </w:tcBorders>
            <w:shd w:val="clear" w:color="auto" w:fill="auto"/>
            <w:vAlign w:val="center"/>
            <w:hideMark/>
          </w:tcPr>
          <w:p w14:paraId="514CE6B6" w14:textId="77777777" w:rsidR="00F33FBF" w:rsidRDefault="00F33FBF" w:rsidP="008354B1">
            <w:pPr>
              <w:jc w:val="center"/>
              <w:rPr>
                <w:sz w:val="22"/>
                <w:szCs w:val="22"/>
              </w:rPr>
            </w:pPr>
            <w:r>
              <w:rPr>
                <w:sz w:val="22"/>
                <w:szCs w:val="22"/>
              </w:rPr>
              <w:t> </w:t>
            </w:r>
          </w:p>
        </w:tc>
        <w:tc>
          <w:tcPr>
            <w:tcW w:w="1420" w:type="dxa"/>
            <w:tcBorders>
              <w:top w:val="nil"/>
              <w:left w:val="nil"/>
              <w:bottom w:val="single" w:sz="4" w:space="0" w:color="000000"/>
              <w:right w:val="single" w:sz="4" w:space="0" w:color="000000"/>
            </w:tcBorders>
            <w:shd w:val="clear" w:color="auto" w:fill="auto"/>
            <w:vAlign w:val="center"/>
          </w:tcPr>
          <w:p w14:paraId="0E3BC02B" w14:textId="77777777" w:rsidR="00F33FBF" w:rsidRDefault="00F33FBF" w:rsidP="008354B1">
            <w:pPr>
              <w:jc w:val="center"/>
              <w:rPr>
                <w:sz w:val="22"/>
                <w:szCs w:val="22"/>
              </w:rPr>
            </w:pPr>
          </w:p>
        </w:tc>
        <w:tc>
          <w:tcPr>
            <w:tcW w:w="2040" w:type="dxa"/>
            <w:tcBorders>
              <w:top w:val="nil"/>
              <w:left w:val="nil"/>
              <w:bottom w:val="single" w:sz="4" w:space="0" w:color="000000"/>
              <w:right w:val="single" w:sz="4" w:space="0" w:color="000000"/>
            </w:tcBorders>
            <w:shd w:val="clear" w:color="auto" w:fill="auto"/>
            <w:vAlign w:val="center"/>
          </w:tcPr>
          <w:p w14:paraId="2547E240" w14:textId="77777777" w:rsidR="00F33FBF" w:rsidRDefault="00F33FBF" w:rsidP="008354B1">
            <w:pPr>
              <w:jc w:val="center"/>
              <w:rPr>
                <w:sz w:val="22"/>
                <w:szCs w:val="22"/>
              </w:rPr>
            </w:pPr>
          </w:p>
        </w:tc>
      </w:tr>
      <w:tr w:rsidR="00F33FBF" w14:paraId="66E531D1" w14:textId="77777777" w:rsidTr="00F33FBF">
        <w:trPr>
          <w:trHeight w:val="255"/>
        </w:trPr>
        <w:tc>
          <w:tcPr>
            <w:tcW w:w="2080" w:type="dxa"/>
            <w:tcBorders>
              <w:top w:val="nil"/>
              <w:left w:val="single" w:sz="4" w:space="0" w:color="000000"/>
              <w:bottom w:val="single" w:sz="4" w:space="0" w:color="000000"/>
              <w:right w:val="single" w:sz="4" w:space="0" w:color="000000"/>
            </w:tcBorders>
            <w:shd w:val="clear" w:color="D6E3BC" w:fill="D6E3BC"/>
            <w:vAlign w:val="center"/>
            <w:hideMark/>
          </w:tcPr>
          <w:p w14:paraId="3B9E2AA8" w14:textId="77777777" w:rsidR="00F33FBF" w:rsidRDefault="00F33FBF" w:rsidP="008354B1">
            <w:pPr>
              <w:jc w:val="center"/>
              <w:rPr>
                <w:sz w:val="22"/>
                <w:szCs w:val="22"/>
              </w:rPr>
            </w:pPr>
            <w:r>
              <w:rPr>
                <w:sz w:val="22"/>
                <w:szCs w:val="22"/>
              </w:rPr>
              <w:t>RA3</w:t>
            </w:r>
          </w:p>
        </w:tc>
        <w:tc>
          <w:tcPr>
            <w:tcW w:w="1720" w:type="dxa"/>
            <w:tcBorders>
              <w:top w:val="nil"/>
              <w:left w:val="nil"/>
              <w:bottom w:val="single" w:sz="4" w:space="0" w:color="000000"/>
              <w:right w:val="single" w:sz="4" w:space="0" w:color="000000"/>
            </w:tcBorders>
            <w:shd w:val="clear" w:color="D6E3BC" w:fill="D6E3BC"/>
            <w:vAlign w:val="center"/>
            <w:hideMark/>
          </w:tcPr>
          <w:p w14:paraId="3DD75562" w14:textId="77777777" w:rsidR="00F33FBF" w:rsidRDefault="00F33FBF" w:rsidP="008354B1">
            <w:pPr>
              <w:jc w:val="center"/>
              <w:rPr>
                <w:sz w:val="22"/>
                <w:szCs w:val="22"/>
              </w:rPr>
            </w:pPr>
            <w:r>
              <w:rPr>
                <w:sz w:val="22"/>
                <w:szCs w:val="22"/>
              </w:rPr>
              <w:t>a</w:t>
            </w:r>
          </w:p>
        </w:tc>
        <w:tc>
          <w:tcPr>
            <w:tcW w:w="1420" w:type="dxa"/>
            <w:tcBorders>
              <w:top w:val="nil"/>
              <w:left w:val="nil"/>
              <w:bottom w:val="single" w:sz="4" w:space="0" w:color="000000"/>
              <w:right w:val="single" w:sz="4" w:space="0" w:color="000000"/>
            </w:tcBorders>
            <w:shd w:val="clear" w:color="D6E3BC" w:fill="D6E3BC"/>
            <w:vAlign w:val="center"/>
          </w:tcPr>
          <w:p w14:paraId="08F36F17" w14:textId="39829495" w:rsidR="00F33FBF" w:rsidRDefault="00B912A0" w:rsidP="008354B1">
            <w:pPr>
              <w:jc w:val="center"/>
              <w:rPr>
                <w:sz w:val="22"/>
                <w:szCs w:val="22"/>
              </w:rPr>
            </w:pPr>
            <w:r>
              <w:rPr>
                <w:sz w:val="22"/>
                <w:szCs w:val="22"/>
              </w:rPr>
              <w:t>PP3</w:t>
            </w:r>
          </w:p>
        </w:tc>
        <w:tc>
          <w:tcPr>
            <w:tcW w:w="2040" w:type="dxa"/>
            <w:tcBorders>
              <w:top w:val="nil"/>
              <w:left w:val="nil"/>
              <w:bottom w:val="single" w:sz="4" w:space="0" w:color="000000"/>
              <w:right w:val="single" w:sz="4" w:space="0" w:color="000000"/>
            </w:tcBorders>
            <w:shd w:val="clear" w:color="D6E3BC" w:fill="D6E3BC"/>
            <w:vAlign w:val="center"/>
          </w:tcPr>
          <w:p w14:paraId="7DF97AB3" w14:textId="75DCFE1C" w:rsidR="00F33FBF" w:rsidRDefault="00B912A0" w:rsidP="008354B1">
            <w:pPr>
              <w:jc w:val="center"/>
              <w:rPr>
                <w:sz w:val="22"/>
                <w:szCs w:val="22"/>
              </w:rPr>
            </w:pPr>
            <w:r>
              <w:rPr>
                <w:sz w:val="22"/>
                <w:szCs w:val="22"/>
              </w:rPr>
              <w:t>15</w:t>
            </w:r>
          </w:p>
        </w:tc>
      </w:tr>
      <w:tr w:rsidR="00F33FBF" w14:paraId="3D1FF893" w14:textId="77777777" w:rsidTr="00F33FBF">
        <w:trPr>
          <w:trHeight w:val="255"/>
        </w:trPr>
        <w:tc>
          <w:tcPr>
            <w:tcW w:w="2080" w:type="dxa"/>
            <w:tcBorders>
              <w:top w:val="nil"/>
              <w:left w:val="single" w:sz="4" w:space="0" w:color="000000"/>
              <w:bottom w:val="single" w:sz="4" w:space="0" w:color="000000"/>
              <w:right w:val="single" w:sz="4" w:space="0" w:color="000000"/>
            </w:tcBorders>
            <w:shd w:val="clear" w:color="D6E3BC" w:fill="D6E3BC"/>
            <w:vAlign w:val="center"/>
            <w:hideMark/>
          </w:tcPr>
          <w:p w14:paraId="01B50475" w14:textId="77777777" w:rsidR="00F33FBF" w:rsidRDefault="00F33FBF" w:rsidP="008354B1">
            <w:pPr>
              <w:jc w:val="center"/>
              <w:rPr>
                <w:sz w:val="22"/>
                <w:szCs w:val="22"/>
              </w:rPr>
            </w:pPr>
            <w:r>
              <w:rPr>
                <w:sz w:val="22"/>
                <w:szCs w:val="22"/>
              </w:rPr>
              <w:t>RA3</w:t>
            </w:r>
          </w:p>
        </w:tc>
        <w:tc>
          <w:tcPr>
            <w:tcW w:w="1720" w:type="dxa"/>
            <w:tcBorders>
              <w:top w:val="nil"/>
              <w:left w:val="nil"/>
              <w:bottom w:val="single" w:sz="4" w:space="0" w:color="000000"/>
              <w:right w:val="single" w:sz="4" w:space="0" w:color="000000"/>
            </w:tcBorders>
            <w:shd w:val="clear" w:color="D6E3BC" w:fill="D6E3BC"/>
            <w:vAlign w:val="center"/>
            <w:hideMark/>
          </w:tcPr>
          <w:p w14:paraId="1878B4B4" w14:textId="77777777" w:rsidR="00F33FBF" w:rsidRDefault="00F33FBF" w:rsidP="008354B1">
            <w:pPr>
              <w:jc w:val="center"/>
              <w:rPr>
                <w:sz w:val="22"/>
                <w:szCs w:val="22"/>
              </w:rPr>
            </w:pPr>
            <w:r>
              <w:rPr>
                <w:sz w:val="22"/>
                <w:szCs w:val="22"/>
              </w:rPr>
              <w:t>b</w:t>
            </w:r>
          </w:p>
        </w:tc>
        <w:tc>
          <w:tcPr>
            <w:tcW w:w="1420" w:type="dxa"/>
            <w:tcBorders>
              <w:top w:val="nil"/>
              <w:left w:val="nil"/>
              <w:bottom w:val="single" w:sz="4" w:space="0" w:color="000000"/>
              <w:right w:val="single" w:sz="4" w:space="0" w:color="000000"/>
            </w:tcBorders>
            <w:shd w:val="clear" w:color="D6E3BC" w:fill="D6E3BC"/>
            <w:vAlign w:val="center"/>
          </w:tcPr>
          <w:p w14:paraId="69B919B5" w14:textId="1F66F459" w:rsidR="00F33FBF" w:rsidRDefault="00B912A0" w:rsidP="008354B1">
            <w:pPr>
              <w:jc w:val="center"/>
              <w:rPr>
                <w:sz w:val="22"/>
                <w:szCs w:val="22"/>
              </w:rPr>
            </w:pPr>
            <w:r>
              <w:rPr>
                <w:sz w:val="22"/>
                <w:szCs w:val="22"/>
              </w:rPr>
              <w:t>PP3</w:t>
            </w:r>
          </w:p>
        </w:tc>
        <w:tc>
          <w:tcPr>
            <w:tcW w:w="2040" w:type="dxa"/>
            <w:tcBorders>
              <w:top w:val="nil"/>
              <w:left w:val="nil"/>
              <w:bottom w:val="single" w:sz="4" w:space="0" w:color="000000"/>
              <w:right w:val="single" w:sz="4" w:space="0" w:color="000000"/>
            </w:tcBorders>
            <w:shd w:val="clear" w:color="D6E3BC" w:fill="D6E3BC"/>
            <w:vAlign w:val="center"/>
          </w:tcPr>
          <w:p w14:paraId="7D1C2E0F" w14:textId="2DFE7898" w:rsidR="00F33FBF" w:rsidRDefault="00B912A0" w:rsidP="008354B1">
            <w:pPr>
              <w:jc w:val="center"/>
              <w:rPr>
                <w:sz w:val="22"/>
                <w:szCs w:val="22"/>
              </w:rPr>
            </w:pPr>
            <w:r>
              <w:rPr>
                <w:sz w:val="22"/>
                <w:szCs w:val="22"/>
              </w:rPr>
              <w:t>15</w:t>
            </w:r>
          </w:p>
        </w:tc>
      </w:tr>
      <w:tr w:rsidR="00F33FBF" w14:paraId="5FB0E4B3" w14:textId="77777777" w:rsidTr="00F33FBF">
        <w:trPr>
          <w:trHeight w:val="255"/>
        </w:trPr>
        <w:tc>
          <w:tcPr>
            <w:tcW w:w="2080" w:type="dxa"/>
            <w:tcBorders>
              <w:top w:val="nil"/>
              <w:left w:val="single" w:sz="4" w:space="0" w:color="000000"/>
              <w:bottom w:val="single" w:sz="4" w:space="0" w:color="000000"/>
              <w:right w:val="single" w:sz="4" w:space="0" w:color="000000"/>
            </w:tcBorders>
            <w:shd w:val="clear" w:color="D6E3BC" w:fill="D6E3BC"/>
            <w:vAlign w:val="center"/>
            <w:hideMark/>
          </w:tcPr>
          <w:p w14:paraId="0E8FF473" w14:textId="77777777" w:rsidR="00F33FBF" w:rsidRDefault="00F33FBF" w:rsidP="008354B1">
            <w:pPr>
              <w:jc w:val="center"/>
              <w:rPr>
                <w:sz w:val="22"/>
                <w:szCs w:val="22"/>
              </w:rPr>
            </w:pPr>
            <w:r>
              <w:rPr>
                <w:sz w:val="22"/>
                <w:szCs w:val="22"/>
              </w:rPr>
              <w:t>RA3</w:t>
            </w:r>
          </w:p>
        </w:tc>
        <w:tc>
          <w:tcPr>
            <w:tcW w:w="1720" w:type="dxa"/>
            <w:tcBorders>
              <w:top w:val="nil"/>
              <w:left w:val="nil"/>
              <w:bottom w:val="single" w:sz="4" w:space="0" w:color="000000"/>
              <w:right w:val="single" w:sz="4" w:space="0" w:color="000000"/>
            </w:tcBorders>
            <w:shd w:val="clear" w:color="D6E3BC" w:fill="D6E3BC"/>
            <w:vAlign w:val="center"/>
            <w:hideMark/>
          </w:tcPr>
          <w:p w14:paraId="43A19979" w14:textId="77777777" w:rsidR="00F33FBF" w:rsidRDefault="00F33FBF" w:rsidP="008354B1">
            <w:pPr>
              <w:jc w:val="center"/>
              <w:rPr>
                <w:sz w:val="22"/>
                <w:szCs w:val="22"/>
              </w:rPr>
            </w:pPr>
            <w:r>
              <w:rPr>
                <w:sz w:val="22"/>
                <w:szCs w:val="22"/>
              </w:rPr>
              <w:t>c</w:t>
            </w:r>
          </w:p>
        </w:tc>
        <w:tc>
          <w:tcPr>
            <w:tcW w:w="1420" w:type="dxa"/>
            <w:tcBorders>
              <w:top w:val="nil"/>
              <w:left w:val="nil"/>
              <w:bottom w:val="single" w:sz="4" w:space="0" w:color="000000"/>
              <w:right w:val="single" w:sz="4" w:space="0" w:color="000000"/>
            </w:tcBorders>
            <w:shd w:val="clear" w:color="D6E3BC" w:fill="D6E3BC"/>
            <w:vAlign w:val="center"/>
          </w:tcPr>
          <w:p w14:paraId="29898B8E" w14:textId="4FFD5D1E" w:rsidR="00F33FBF" w:rsidRDefault="00B912A0" w:rsidP="008354B1">
            <w:pPr>
              <w:jc w:val="center"/>
              <w:rPr>
                <w:sz w:val="22"/>
                <w:szCs w:val="22"/>
              </w:rPr>
            </w:pPr>
            <w:r>
              <w:rPr>
                <w:sz w:val="22"/>
                <w:szCs w:val="22"/>
              </w:rPr>
              <w:t>PP3</w:t>
            </w:r>
          </w:p>
        </w:tc>
        <w:tc>
          <w:tcPr>
            <w:tcW w:w="2040" w:type="dxa"/>
            <w:tcBorders>
              <w:top w:val="nil"/>
              <w:left w:val="nil"/>
              <w:bottom w:val="single" w:sz="4" w:space="0" w:color="000000"/>
              <w:right w:val="single" w:sz="4" w:space="0" w:color="000000"/>
            </w:tcBorders>
            <w:shd w:val="clear" w:color="D6E3BC" w:fill="D6E3BC"/>
            <w:vAlign w:val="center"/>
          </w:tcPr>
          <w:p w14:paraId="1CBB7CD6" w14:textId="42877A6D" w:rsidR="00F33FBF" w:rsidRDefault="00B912A0" w:rsidP="008354B1">
            <w:pPr>
              <w:jc w:val="center"/>
              <w:rPr>
                <w:sz w:val="22"/>
                <w:szCs w:val="22"/>
              </w:rPr>
            </w:pPr>
            <w:r>
              <w:rPr>
                <w:sz w:val="22"/>
                <w:szCs w:val="22"/>
              </w:rPr>
              <w:t>15</w:t>
            </w:r>
          </w:p>
        </w:tc>
      </w:tr>
      <w:tr w:rsidR="00F33FBF" w14:paraId="419EB986" w14:textId="77777777" w:rsidTr="00F33FBF">
        <w:trPr>
          <w:trHeight w:val="255"/>
        </w:trPr>
        <w:tc>
          <w:tcPr>
            <w:tcW w:w="2080" w:type="dxa"/>
            <w:tcBorders>
              <w:top w:val="nil"/>
              <w:left w:val="single" w:sz="4" w:space="0" w:color="000000"/>
              <w:bottom w:val="single" w:sz="4" w:space="0" w:color="000000"/>
              <w:right w:val="single" w:sz="4" w:space="0" w:color="000000"/>
            </w:tcBorders>
            <w:shd w:val="clear" w:color="D6E3BC" w:fill="D6E3BC"/>
            <w:vAlign w:val="center"/>
            <w:hideMark/>
          </w:tcPr>
          <w:p w14:paraId="20428165" w14:textId="77777777" w:rsidR="00F33FBF" w:rsidRDefault="00F33FBF" w:rsidP="008354B1">
            <w:pPr>
              <w:jc w:val="center"/>
              <w:rPr>
                <w:sz w:val="22"/>
                <w:szCs w:val="22"/>
              </w:rPr>
            </w:pPr>
            <w:r>
              <w:rPr>
                <w:sz w:val="22"/>
                <w:szCs w:val="22"/>
              </w:rPr>
              <w:t>RA3</w:t>
            </w:r>
          </w:p>
        </w:tc>
        <w:tc>
          <w:tcPr>
            <w:tcW w:w="1720" w:type="dxa"/>
            <w:tcBorders>
              <w:top w:val="nil"/>
              <w:left w:val="nil"/>
              <w:bottom w:val="single" w:sz="4" w:space="0" w:color="000000"/>
              <w:right w:val="single" w:sz="4" w:space="0" w:color="000000"/>
            </w:tcBorders>
            <w:shd w:val="clear" w:color="D6E3BC" w:fill="D6E3BC"/>
            <w:vAlign w:val="center"/>
            <w:hideMark/>
          </w:tcPr>
          <w:p w14:paraId="326AB56B" w14:textId="77777777" w:rsidR="00F33FBF" w:rsidRDefault="00F33FBF" w:rsidP="008354B1">
            <w:pPr>
              <w:jc w:val="center"/>
              <w:rPr>
                <w:sz w:val="22"/>
                <w:szCs w:val="22"/>
              </w:rPr>
            </w:pPr>
            <w:r>
              <w:rPr>
                <w:sz w:val="22"/>
                <w:szCs w:val="22"/>
              </w:rPr>
              <w:t>d</w:t>
            </w:r>
          </w:p>
        </w:tc>
        <w:tc>
          <w:tcPr>
            <w:tcW w:w="1420" w:type="dxa"/>
            <w:tcBorders>
              <w:top w:val="nil"/>
              <w:left w:val="nil"/>
              <w:bottom w:val="single" w:sz="4" w:space="0" w:color="000000"/>
              <w:right w:val="single" w:sz="4" w:space="0" w:color="000000"/>
            </w:tcBorders>
            <w:shd w:val="clear" w:color="D6E3BC" w:fill="D6E3BC"/>
            <w:vAlign w:val="center"/>
          </w:tcPr>
          <w:p w14:paraId="42BE866A" w14:textId="5C05E23E" w:rsidR="00F33FBF" w:rsidRDefault="00B912A0" w:rsidP="008354B1">
            <w:pPr>
              <w:jc w:val="center"/>
              <w:rPr>
                <w:sz w:val="22"/>
                <w:szCs w:val="22"/>
              </w:rPr>
            </w:pPr>
            <w:r>
              <w:rPr>
                <w:sz w:val="22"/>
                <w:szCs w:val="22"/>
              </w:rPr>
              <w:t>PP3</w:t>
            </w:r>
          </w:p>
        </w:tc>
        <w:tc>
          <w:tcPr>
            <w:tcW w:w="2040" w:type="dxa"/>
            <w:tcBorders>
              <w:top w:val="nil"/>
              <w:left w:val="nil"/>
              <w:bottom w:val="single" w:sz="4" w:space="0" w:color="000000"/>
              <w:right w:val="single" w:sz="4" w:space="0" w:color="000000"/>
            </w:tcBorders>
            <w:shd w:val="clear" w:color="D6E3BC" w:fill="D6E3BC"/>
            <w:vAlign w:val="center"/>
          </w:tcPr>
          <w:p w14:paraId="2237615C" w14:textId="104AE110" w:rsidR="00F33FBF" w:rsidRDefault="00B912A0" w:rsidP="008354B1">
            <w:pPr>
              <w:jc w:val="center"/>
              <w:rPr>
                <w:sz w:val="22"/>
                <w:szCs w:val="22"/>
              </w:rPr>
            </w:pPr>
            <w:r>
              <w:rPr>
                <w:sz w:val="22"/>
                <w:szCs w:val="22"/>
              </w:rPr>
              <w:t>15</w:t>
            </w:r>
          </w:p>
        </w:tc>
      </w:tr>
      <w:tr w:rsidR="00F33FBF" w14:paraId="05E0E48E" w14:textId="77777777" w:rsidTr="00F33FBF">
        <w:trPr>
          <w:trHeight w:val="255"/>
        </w:trPr>
        <w:tc>
          <w:tcPr>
            <w:tcW w:w="2080" w:type="dxa"/>
            <w:tcBorders>
              <w:top w:val="nil"/>
              <w:left w:val="single" w:sz="4" w:space="0" w:color="000000"/>
              <w:bottom w:val="single" w:sz="4" w:space="0" w:color="000000"/>
              <w:right w:val="single" w:sz="4" w:space="0" w:color="000000"/>
            </w:tcBorders>
            <w:shd w:val="clear" w:color="D6E3BC" w:fill="D6E3BC"/>
            <w:vAlign w:val="center"/>
            <w:hideMark/>
          </w:tcPr>
          <w:p w14:paraId="01401EE1" w14:textId="77777777" w:rsidR="00F33FBF" w:rsidRDefault="00F33FBF" w:rsidP="008354B1">
            <w:pPr>
              <w:jc w:val="center"/>
              <w:rPr>
                <w:sz w:val="22"/>
                <w:szCs w:val="22"/>
              </w:rPr>
            </w:pPr>
            <w:r>
              <w:rPr>
                <w:sz w:val="22"/>
                <w:szCs w:val="22"/>
              </w:rPr>
              <w:t>RA3</w:t>
            </w:r>
          </w:p>
        </w:tc>
        <w:tc>
          <w:tcPr>
            <w:tcW w:w="1720" w:type="dxa"/>
            <w:tcBorders>
              <w:top w:val="nil"/>
              <w:left w:val="nil"/>
              <w:bottom w:val="single" w:sz="4" w:space="0" w:color="000000"/>
              <w:right w:val="single" w:sz="4" w:space="0" w:color="000000"/>
            </w:tcBorders>
            <w:shd w:val="clear" w:color="D6E3BC" w:fill="D6E3BC"/>
            <w:vAlign w:val="center"/>
            <w:hideMark/>
          </w:tcPr>
          <w:p w14:paraId="13ED3F02" w14:textId="77777777" w:rsidR="00F33FBF" w:rsidRDefault="00F33FBF" w:rsidP="008354B1">
            <w:pPr>
              <w:jc w:val="center"/>
              <w:rPr>
                <w:sz w:val="22"/>
                <w:szCs w:val="22"/>
              </w:rPr>
            </w:pPr>
            <w:r>
              <w:rPr>
                <w:sz w:val="22"/>
                <w:szCs w:val="22"/>
              </w:rPr>
              <w:t>e</w:t>
            </w:r>
          </w:p>
        </w:tc>
        <w:tc>
          <w:tcPr>
            <w:tcW w:w="1420" w:type="dxa"/>
            <w:tcBorders>
              <w:top w:val="nil"/>
              <w:left w:val="nil"/>
              <w:bottom w:val="single" w:sz="4" w:space="0" w:color="000000"/>
              <w:right w:val="single" w:sz="4" w:space="0" w:color="000000"/>
            </w:tcBorders>
            <w:shd w:val="clear" w:color="D6E3BC" w:fill="D6E3BC"/>
            <w:vAlign w:val="center"/>
          </w:tcPr>
          <w:p w14:paraId="0F96FC15" w14:textId="3652C853" w:rsidR="00F33FBF" w:rsidRDefault="00B912A0" w:rsidP="008354B1">
            <w:pPr>
              <w:jc w:val="center"/>
              <w:rPr>
                <w:sz w:val="22"/>
                <w:szCs w:val="22"/>
              </w:rPr>
            </w:pPr>
            <w:r>
              <w:rPr>
                <w:sz w:val="22"/>
                <w:szCs w:val="22"/>
              </w:rPr>
              <w:t>PE3</w:t>
            </w:r>
          </w:p>
        </w:tc>
        <w:tc>
          <w:tcPr>
            <w:tcW w:w="2040" w:type="dxa"/>
            <w:tcBorders>
              <w:top w:val="nil"/>
              <w:left w:val="nil"/>
              <w:bottom w:val="single" w:sz="4" w:space="0" w:color="000000"/>
              <w:right w:val="single" w:sz="4" w:space="0" w:color="000000"/>
            </w:tcBorders>
            <w:shd w:val="clear" w:color="D6E3BC" w:fill="D6E3BC"/>
            <w:vAlign w:val="center"/>
          </w:tcPr>
          <w:p w14:paraId="2E517421" w14:textId="1F73C395" w:rsidR="00F33FBF" w:rsidRDefault="00B912A0" w:rsidP="008354B1">
            <w:pPr>
              <w:jc w:val="center"/>
              <w:rPr>
                <w:sz w:val="22"/>
                <w:szCs w:val="22"/>
              </w:rPr>
            </w:pPr>
            <w:r>
              <w:rPr>
                <w:sz w:val="22"/>
                <w:szCs w:val="22"/>
              </w:rPr>
              <w:t>20</w:t>
            </w:r>
          </w:p>
        </w:tc>
      </w:tr>
      <w:tr w:rsidR="00F33FBF" w14:paraId="44B1E6EA" w14:textId="77777777" w:rsidTr="00F33FBF">
        <w:trPr>
          <w:trHeight w:val="255"/>
        </w:trPr>
        <w:tc>
          <w:tcPr>
            <w:tcW w:w="2080" w:type="dxa"/>
            <w:tcBorders>
              <w:top w:val="nil"/>
              <w:left w:val="single" w:sz="4" w:space="0" w:color="000000"/>
              <w:bottom w:val="single" w:sz="4" w:space="0" w:color="000000"/>
              <w:right w:val="single" w:sz="4" w:space="0" w:color="000000"/>
            </w:tcBorders>
            <w:shd w:val="clear" w:color="D6E3BC" w:fill="D6E3BC"/>
            <w:vAlign w:val="center"/>
            <w:hideMark/>
          </w:tcPr>
          <w:p w14:paraId="1FACCD27" w14:textId="77777777" w:rsidR="00F33FBF" w:rsidRDefault="00F33FBF" w:rsidP="008354B1">
            <w:pPr>
              <w:jc w:val="center"/>
              <w:rPr>
                <w:sz w:val="22"/>
                <w:szCs w:val="22"/>
              </w:rPr>
            </w:pPr>
            <w:r>
              <w:rPr>
                <w:sz w:val="22"/>
                <w:szCs w:val="22"/>
              </w:rPr>
              <w:t>RA3</w:t>
            </w:r>
          </w:p>
        </w:tc>
        <w:tc>
          <w:tcPr>
            <w:tcW w:w="1720" w:type="dxa"/>
            <w:tcBorders>
              <w:top w:val="nil"/>
              <w:left w:val="nil"/>
              <w:bottom w:val="single" w:sz="4" w:space="0" w:color="000000"/>
              <w:right w:val="single" w:sz="4" w:space="0" w:color="000000"/>
            </w:tcBorders>
            <w:shd w:val="clear" w:color="D6E3BC" w:fill="D6E3BC"/>
            <w:vAlign w:val="center"/>
            <w:hideMark/>
          </w:tcPr>
          <w:p w14:paraId="43471DC8" w14:textId="77777777" w:rsidR="00F33FBF" w:rsidRDefault="00F33FBF" w:rsidP="008354B1">
            <w:pPr>
              <w:jc w:val="center"/>
              <w:rPr>
                <w:sz w:val="22"/>
                <w:szCs w:val="22"/>
              </w:rPr>
            </w:pPr>
            <w:r>
              <w:rPr>
                <w:sz w:val="22"/>
                <w:szCs w:val="22"/>
              </w:rPr>
              <w:t>f</w:t>
            </w:r>
          </w:p>
        </w:tc>
        <w:tc>
          <w:tcPr>
            <w:tcW w:w="1420" w:type="dxa"/>
            <w:tcBorders>
              <w:top w:val="nil"/>
              <w:left w:val="nil"/>
              <w:bottom w:val="single" w:sz="4" w:space="0" w:color="000000"/>
              <w:right w:val="single" w:sz="4" w:space="0" w:color="000000"/>
            </w:tcBorders>
            <w:shd w:val="clear" w:color="D6E3BC" w:fill="D6E3BC"/>
            <w:vAlign w:val="center"/>
          </w:tcPr>
          <w:p w14:paraId="1A4E643A" w14:textId="17C8FC1C" w:rsidR="00F33FBF" w:rsidRDefault="00B912A0" w:rsidP="008354B1">
            <w:pPr>
              <w:jc w:val="center"/>
              <w:rPr>
                <w:sz w:val="22"/>
                <w:szCs w:val="22"/>
              </w:rPr>
            </w:pPr>
            <w:r>
              <w:rPr>
                <w:sz w:val="22"/>
                <w:szCs w:val="22"/>
              </w:rPr>
              <w:t>PE3</w:t>
            </w:r>
          </w:p>
        </w:tc>
        <w:tc>
          <w:tcPr>
            <w:tcW w:w="2040" w:type="dxa"/>
            <w:tcBorders>
              <w:top w:val="nil"/>
              <w:left w:val="nil"/>
              <w:bottom w:val="single" w:sz="4" w:space="0" w:color="000000"/>
              <w:right w:val="single" w:sz="4" w:space="0" w:color="000000"/>
            </w:tcBorders>
            <w:shd w:val="clear" w:color="D6E3BC" w:fill="D6E3BC"/>
            <w:vAlign w:val="center"/>
          </w:tcPr>
          <w:p w14:paraId="4C67C9B4" w14:textId="52BC6FB5" w:rsidR="00F33FBF" w:rsidRDefault="00B912A0" w:rsidP="008354B1">
            <w:pPr>
              <w:jc w:val="center"/>
              <w:rPr>
                <w:sz w:val="22"/>
                <w:szCs w:val="22"/>
              </w:rPr>
            </w:pPr>
            <w:r>
              <w:rPr>
                <w:sz w:val="22"/>
                <w:szCs w:val="22"/>
              </w:rPr>
              <w:t>20</w:t>
            </w:r>
          </w:p>
        </w:tc>
      </w:tr>
      <w:tr w:rsidR="00F33FBF" w14:paraId="607AFB0C" w14:textId="77777777" w:rsidTr="008354B1">
        <w:trPr>
          <w:trHeight w:val="255"/>
        </w:trPr>
        <w:tc>
          <w:tcPr>
            <w:tcW w:w="2080" w:type="dxa"/>
            <w:tcBorders>
              <w:top w:val="nil"/>
              <w:left w:val="single" w:sz="4" w:space="0" w:color="000000"/>
              <w:bottom w:val="single" w:sz="4" w:space="0" w:color="000000"/>
              <w:right w:val="single" w:sz="4" w:space="0" w:color="000000"/>
            </w:tcBorders>
            <w:shd w:val="clear" w:color="auto" w:fill="auto"/>
            <w:vAlign w:val="center"/>
            <w:hideMark/>
          </w:tcPr>
          <w:p w14:paraId="77F487C1" w14:textId="77777777" w:rsidR="00F33FBF" w:rsidRDefault="00F33FBF" w:rsidP="008354B1">
            <w:pPr>
              <w:jc w:val="center"/>
              <w:rPr>
                <w:sz w:val="22"/>
                <w:szCs w:val="22"/>
              </w:rPr>
            </w:pPr>
            <w:r>
              <w:rPr>
                <w:sz w:val="22"/>
                <w:szCs w:val="22"/>
              </w:rPr>
              <w:t> </w:t>
            </w:r>
          </w:p>
        </w:tc>
        <w:tc>
          <w:tcPr>
            <w:tcW w:w="1720" w:type="dxa"/>
            <w:tcBorders>
              <w:top w:val="nil"/>
              <w:left w:val="nil"/>
              <w:bottom w:val="single" w:sz="4" w:space="0" w:color="000000"/>
              <w:right w:val="single" w:sz="4" w:space="0" w:color="000000"/>
            </w:tcBorders>
            <w:shd w:val="clear" w:color="auto" w:fill="auto"/>
            <w:vAlign w:val="center"/>
            <w:hideMark/>
          </w:tcPr>
          <w:p w14:paraId="7B08F4C4" w14:textId="77777777" w:rsidR="00F33FBF" w:rsidRDefault="00F33FBF" w:rsidP="008354B1">
            <w:pPr>
              <w:jc w:val="center"/>
              <w:rPr>
                <w:sz w:val="22"/>
                <w:szCs w:val="22"/>
              </w:rPr>
            </w:pPr>
            <w:r>
              <w:rPr>
                <w:sz w:val="22"/>
                <w:szCs w:val="22"/>
              </w:rPr>
              <w:t> </w:t>
            </w:r>
          </w:p>
        </w:tc>
        <w:tc>
          <w:tcPr>
            <w:tcW w:w="1420" w:type="dxa"/>
            <w:tcBorders>
              <w:top w:val="nil"/>
              <w:left w:val="nil"/>
              <w:bottom w:val="single" w:sz="4" w:space="0" w:color="000000"/>
              <w:right w:val="single" w:sz="4" w:space="0" w:color="000000"/>
            </w:tcBorders>
            <w:shd w:val="clear" w:color="auto" w:fill="auto"/>
            <w:vAlign w:val="center"/>
            <w:hideMark/>
          </w:tcPr>
          <w:p w14:paraId="21A2F492" w14:textId="77777777" w:rsidR="00F33FBF" w:rsidRDefault="00F33FBF" w:rsidP="008354B1">
            <w:pPr>
              <w:jc w:val="center"/>
              <w:rPr>
                <w:sz w:val="22"/>
                <w:szCs w:val="22"/>
              </w:rPr>
            </w:pPr>
            <w:r>
              <w:rPr>
                <w:sz w:val="22"/>
                <w:szCs w:val="22"/>
              </w:rPr>
              <w:t> </w:t>
            </w:r>
          </w:p>
        </w:tc>
        <w:tc>
          <w:tcPr>
            <w:tcW w:w="2040" w:type="dxa"/>
            <w:tcBorders>
              <w:top w:val="nil"/>
              <w:left w:val="nil"/>
              <w:bottom w:val="single" w:sz="4" w:space="0" w:color="000000"/>
              <w:right w:val="single" w:sz="4" w:space="0" w:color="000000"/>
            </w:tcBorders>
            <w:shd w:val="clear" w:color="auto" w:fill="auto"/>
            <w:vAlign w:val="center"/>
            <w:hideMark/>
          </w:tcPr>
          <w:p w14:paraId="038D5823" w14:textId="77777777" w:rsidR="00F33FBF" w:rsidRDefault="00F33FBF" w:rsidP="008354B1">
            <w:pPr>
              <w:jc w:val="center"/>
              <w:rPr>
                <w:sz w:val="22"/>
                <w:szCs w:val="22"/>
              </w:rPr>
            </w:pPr>
            <w:r>
              <w:rPr>
                <w:sz w:val="22"/>
                <w:szCs w:val="22"/>
              </w:rPr>
              <w:t> </w:t>
            </w:r>
          </w:p>
        </w:tc>
      </w:tr>
      <w:tr w:rsidR="00F33FBF" w14:paraId="33546E44" w14:textId="77777777" w:rsidTr="008354B1">
        <w:trPr>
          <w:trHeight w:val="255"/>
        </w:trPr>
        <w:tc>
          <w:tcPr>
            <w:tcW w:w="2080" w:type="dxa"/>
            <w:tcBorders>
              <w:top w:val="nil"/>
              <w:left w:val="single" w:sz="4" w:space="0" w:color="000000"/>
              <w:bottom w:val="single" w:sz="4" w:space="0" w:color="000000"/>
              <w:right w:val="single" w:sz="4" w:space="0" w:color="000000"/>
            </w:tcBorders>
            <w:shd w:val="clear" w:color="FBD4B4" w:fill="FBD4B4"/>
            <w:vAlign w:val="center"/>
            <w:hideMark/>
          </w:tcPr>
          <w:p w14:paraId="68FDEE5F" w14:textId="77777777" w:rsidR="00F33FBF" w:rsidRDefault="00F33FBF" w:rsidP="008354B1">
            <w:pPr>
              <w:jc w:val="center"/>
              <w:rPr>
                <w:sz w:val="22"/>
                <w:szCs w:val="22"/>
              </w:rPr>
            </w:pPr>
            <w:r>
              <w:rPr>
                <w:sz w:val="22"/>
                <w:szCs w:val="22"/>
              </w:rPr>
              <w:t>RA4</w:t>
            </w:r>
          </w:p>
        </w:tc>
        <w:tc>
          <w:tcPr>
            <w:tcW w:w="1720" w:type="dxa"/>
            <w:tcBorders>
              <w:top w:val="nil"/>
              <w:left w:val="nil"/>
              <w:bottom w:val="single" w:sz="4" w:space="0" w:color="000000"/>
              <w:right w:val="single" w:sz="4" w:space="0" w:color="000000"/>
            </w:tcBorders>
            <w:shd w:val="clear" w:color="FBD4B4" w:fill="FBD4B4"/>
            <w:vAlign w:val="center"/>
            <w:hideMark/>
          </w:tcPr>
          <w:p w14:paraId="70AEABBE" w14:textId="77777777" w:rsidR="00F33FBF" w:rsidRDefault="00F33FBF" w:rsidP="008354B1">
            <w:pPr>
              <w:jc w:val="center"/>
              <w:rPr>
                <w:sz w:val="22"/>
                <w:szCs w:val="22"/>
              </w:rPr>
            </w:pPr>
            <w:r>
              <w:rPr>
                <w:sz w:val="22"/>
                <w:szCs w:val="22"/>
              </w:rPr>
              <w:t>a</w:t>
            </w:r>
          </w:p>
        </w:tc>
        <w:tc>
          <w:tcPr>
            <w:tcW w:w="1420" w:type="dxa"/>
            <w:tcBorders>
              <w:top w:val="nil"/>
              <w:left w:val="nil"/>
              <w:bottom w:val="single" w:sz="4" w:space="0" w:color="000000"/>
              <w:right w:val="single" w:sz="4" w:space="0" w:color="000000"/>
            </w:tcBorders>
            <w:shd w:val="clear" w:color="FBD4B4" w:fill="FBD4B4"/>
            <w:vAlign w:val="center"/>
            <w:hideMark/>
          </w:tcPr>
          <w:p w14:paraId="77FF942D" w14:textId="77777777" w:rsidR="00F33FBF" w:rsidRDefault="00F33FBF" w:rsidP="008354B1">
            <w:pPr>
              <w:jc w:val="center"/>
              <w:rPr>
                <w:sz w:val="22"/>
                <w:szCs w:val="22"/>
              </w:rPr>
            </w:pPr>
            <w:r>
              <w:rPr>
                <w:sz w:val="22"/>
                <w:szCs w:val="22"/>
              </w:rPr>
              <w:t>PE-4</w:t>
            </w:r>
          </w:p>
        </w:tc>
        <w:tc>
          <w:tcPr>
            <w:tcW w:w="2040" w:type="dxa"/>
            <w:tcBorders>
              <w:top w:val="nil"/>
              <w:left w:val="nil"/>
              <w:bottom w:val="single" w:sz="4" w:space="0" w:color="000000"/>
              <w:right w:val="single" w:sz="4" w:space="0" w:color="000000"/>
            </w:tcBorders>
            <w:shd w:val="clear" w:color="FBD4B4" w:fill="FBD4B4"/>
            <w:vAlign w:val="center"/>
            <w:hideMark/>
          </w:tcPr>
          <w:p w14:paraId="22E481CE" w14:textId="77777777" w:rsidR="00F33FBF" w:rsidRDefault="0074236A" w:rsidP="00F33FBF">
            <w:pPr>
              <w:jc w:val="center"/>
              <w:rPr>
                <w:sz w:val="22"/>
                <w:szCs w:val="22"/>
              </w:rPr>
            </w:pPr>
            <w:r>
              <w:rPr>
                <w:sz w:val="22"/>
                <w:szCs w:val="22"/>
              </w:rPr>
              <w:t>10%</w:t>
            </w:r>
          </w:p>
        </w:tc>
      </w:tr>
      <w:tr w:rsidR="00F33FBF" w14:paraId="670E1960" w14:textId="77777777" w:rsidTr="008354B1">
        <w:trPr>
          <w:trHeight w:val="255"/>
        </w:trPr>
        <w:tc>
          <w:tcPr>
            <w:tcW w:w="2080" w:type="dxa"/>
            <w:tcBorders>
              <w:top w:val="nil"/>
              <w:left w:val="single" w:sz="4" w:space="0" w:color="000000"/>
              <w:bottom w:val="single" w:sz="4" w:space="0" w:color="000000"/>
              <w:right w:val="single" w:sz="4" w:space="0" w:color="000000"/>
            </w:tcBorders>
            <w:shd w:val="clear" w:color="FBD4B4" w:fill="FBD4B4"/>
            <w:vAlign w:val="center"/>
            <w:hideMark/>
          </w:tcPr>
          <w:p w14:paraId="4916E38B" w14:textId="77777777" w:rsidR="00F33FBF" w:rsidRDefault="00F33FBF" w:rsidP="008354B1">
            <w:pPr>
              <w:jc w:val="center"/>
              <w:rPr>
                <w:sz w:val="22"/>
                <w:szCs w:val="22"/>
              </w:rPr>
            </w:pPr>
            <w:r>
              <w:rPr>
                <w:sz w:val="22"/>
                <w:szCs w:val="22"/>
              </w:rPr>
              <w:t>RA4</w:t>
            </w:r>
          </w:p>
        </w:tc>
        <w:tc>
          <w:tcPr>
            <w:tcW w:w="1720" w:type="dxa"/>
            <w:tcBorders>
              <w:top w:val="nil"/>
              <w:left w:val="nil"/>
              <w:bottom w:val="single" w:sz="4" w:space="0" w:color="000000"/>
              <w:right w:val="single" w:sz="4" w:space="0" w:color="000000"/>
            </w:tcBorders>
            <w:shd w:val="clear" w:color="FBD4B4" w:fill="FBD4B4"/>
            <w:vAlign w:val="center"/>
            <w:hideMark/>
          </w:tcPr>
          <w:p w14:paraId="0E243838" w14:textId="77777777" w:rsidR="00F33FBF" w:rsidRDefault="00F33FBF" w:rsidP="008354B1">
            <w:pPr>
              <w:jc w:val="center"/>
              <w:rPr>
                <w:sz w:val="22"/>
                <w:szCs w:val="22"/>
              </w:rPr>
            </w:pPr>
            <w:r>
              <w:rPr>
                <w:sz w:val="22"/>
                <w:szCs w:val="22"/>
              </w:rPr>
              <w:t>b</w:t>
            </w:r>
          </w:p>
        </w:tc>
        <w:tc>
          <w:tcPr>
            <w:tcW w:w="1420" w:type="dxa"/>
            <w:tcBorders>
              <w:top w:val="nil"/>
              <w:left w:val="nil"/>
              <w:bottom w:val="single" w:sz="4" w:space="0" w:color="000000"/>
              <w:right w:val="single" w:sz="4" w:space="0" w:color="000000"/>
            </w:tcBorders>
            <w:shd w:val="clear" w:color="FBD4B4" w:fill="FBD4B4"/>
            <w:vAlign w:val="center"/>
            <w:hideMark/>
          </w:tcPr>
          <w:p w14:paraId="1E8D8554" w14:textId="77777777" w:rsidR="00F33FBF" w:rsidRDefault="00F33FBF" w:rsidP="008354B1">
            <w:pPr>
              <w:jc w:val="center"/>
              <w:rPr>
                <w:sz w:val="22"/>
                <w:szCs w:val="22"/>
              </w:rPr>
            </w:pPr>
            <w:r>
              <w:rPr>
                <w:sz w:val="22"/>
                <w:szCs w:val="22"/>
              </w:rPr>
              <w:t>PE-4</w:t>
            </w:r>
          </w:p>
        </w:tc>
        <w:tc>
          <w:tcPr>
            <w:tcW w:w="2040" w:type="dxa"/>
            <w:tcBorders>
              <w:top w:val="nil"/>
              <w:left w:val="nil"/>
              <w:bottom w:val="single" w:sz="4" w:space="0" w:color="000000"/>
              <w:right w:val="single" w:sz="4" w:space="0" w:color="000000"/>
            </w:tcBorders>
            <w:shd w:val="clear" w:color="FBD4B4" w:fill="FBD4B4"/>
            <w:vAlign w:val="center"/>
            <w:hideMark/>
          </w:tcPr>
          <w:p w14:paraId="364097D8" w14:textId="77777777" w:rsidR="00F33FBF" w:rsidRDefault="0074236A" w:rsidP="008354B1">
            <w:pPr>
              <w:jc w:val="center"/>
              <w:rPr>
                <w:sz w:val="22"/>
                <w:szCs w:val="22"/>
              </w:rPr>
            </w:pPr>
            <w:r>
              <w:rPr>
                <w:sz w:val="22"/>
                <w:szCs w:val="22"/>
              </w:rPr>
              <w:t>10%</w:t>
            </w:r>
          </w:p>
        </w:tc>
      </w:tr>
      <w:tr w:rsidR="00F33FBF" w14:paraId="32A1E470" w14:textId="77777777" w:rsidTr="008354B1">
        <w:trPr>
          <w:trHeight w:val="255"/>
        </w:trPr>
        <w:tc>
          <w:tcPr>
            <w:tcW w:w="2080" w:type="dxa"/>
            <w:tcBorders>
              <w:top w:val="nil"/>
              <w:left w:val="single" w:sz="4" w:space="0" w:color="000000"/>
              <w:bottom w:val="single" w:sz="4" w:space="0" w:color="000000"/>
              <w:right w:val="single" w:sz="4" w:space="0" w:color="000000"/>
            </w:tcBorders>
            <w:shd w:val="clear" w:color="FBD4B4" w:fill="FBD4B4"/>
            <w:vAlign w:val="center"/>
            <w:hideMark/>
          </w:tcPr>
          <w:p w14:paraId="22F064E6" w14:textId="77777777" w:rsidR="00F33FBF" w:rsidRDefault="00F33FBF" w:rsidP="008354B1">
            <w:pPr>
              <w:jc w:val="center"/>
              <w:rPr>
                <w:sz w:val="22"/>
                <w:szCs w:val="22"/>
              </w:rPr>
            </w:pPr>
            <w:r>
              <w:rPr>
                <w:sz w:val="22"/>
                <w:szCs w:val="22"/>
              </w:rPr>
              <w:t>RA4</w:t>
            </w:r>
          </w:p>
        </w:tc>
        <w:tc>
          <w:tcPr>
            <w:tcW w:w="1720" w:type="dxa"/>
            <w:tcBorders>
              <w:top w:val="nil"/>
              <w:left w:val="nil"/>
              <w:bottom w:val="single" w:sz="4" w:space="0" w:color="000000"/>
              <w:right w:val="single" w:sz="4" w:space="0" w:color="000000"/>
            </w:tcBorders>
            <w:shd w:val="clear" w:color="FBD4B4" w:fill="FBD4B4"/>
            <w:vAlign w:val="center"/>
            <w:hideMark/>
          </w:tcPr>
          <w:p w14:paraId="7B5B8A0B" w14:textId="77777777" w:rsidR="00F33FBF" w:rsidRDefault="00F33FBF" w:rsidP="008354B1">
            <w:pPr>
              <w:jc w:val="center"/>
              <w:rPr>
                <w:sz w:val="22"/>
                <w:szCs w:val="22"/>
              </w:rPr>
            </w:pPr>
            <w:r>
              <w:rPr>
                <w:sz w:val="22"/>
                <w:szCs w:val="22"/>
              </w:rPr>
              <w:t>c</w:t>
            </w:r>
          </w:p>
        </w:tc>
        <w:tc>
          <w:tcPr>
            <w:tcW w:w="1420" w:type="dxa"/>
            <w:tcBorders>
              <w:top w:val="nil"/>
              <w:left w:val="nil"/>
              <w:bottom w:val="single" w:sz="4" w:space="0" w:color="000000"/>
              <w:right w:val="single" w:sz="4" w:space="0" w:color="000000"/>
            </w:tcBorders>
            <w:shd w:val="clear" w:color="FBD4B4" w:fill="FBD4B4"/>
            <w:vAlign w:val="center"/>
            <w:hideMark/>
          </w:tcPr>
          <w:p w14:paraId="01CBB492" w14:textId="77777777" w:rsidR="00F33FBF" w:rsidRDefault="00F33FBF" w:rsidP="008354B1">
            <w:pPr>
              <w:jc w:val="center"/>
              <w:rPr>
                <w:sz w:val="22"/>
                <w:szCs w:val="22"/>
              </w:rPr>
            </w:pPr>
            <w:r>
              <w:rPr>
                <w:sz w:val="22"/>
                <w:szCs w:val="22"/>
              </w:rPr>
              <w:t>PE-4</w:t>
            </w:r>
          </w:p>
        </w:tc>
        <w:tc>
          <w:tcPr>
            <w:tcW w:w="2040" w:type="dxa"/>
            <w:tcBorders>
              <w:top w:val="nil"/>
              <w:left w:val="nil"/>
              <w:bottom w:val="single" w:sz="4" w:space="0" w:color="000000"/>
              <w:right w:val="single" w:sz="4" w:space="0" w:color="000000"/>
            </w:tcBorders>
            <w:shd w:val="clear" w:color="FBD4B4" w:fill="FBD4B4"/>
            <w:vAlign w:val="center"/>
            <w:hideMark/>
          </w:tcPr>
          <w:p w14:paraId="7EDB0027" w14:textId="77777777" w:rsidR="00F33FBF" w:rsidRDefault="00B904D6" w:rsidP="008354B1">
            <w:pPr>
              <w:jc w:val="center"/>
              <w:rPr>
                <w:sz w:val="22"/>
                <w:szCs w:val="22"/>
              </w:rPr>
            </w:pPr>
            <w:r>
              <w:rPr>
                <w:sz w:val="22"/>
                <w:szCs w:val="22"/>
              </w:rPr>
              <w:t>15%</w:t>
            </w:r>
          </w:p>
        </w:tc>
      </w:tr>
      <w:tr w:rsidR="00F33FBF" w14:paraId="497C3A8B" w14:textId="77777777" w:rsidTr="008354B1">
        <w:trPr>
          <w:trHeight w:val="255"/>
        </w:trPr>
        <w:tc>
          <w:tcPr>
            <w:tcW w:w="2080" w:type="dxa"/>
            <w:tcBorders>
              <w:top w:val="nil"/>
              <w:left w:val="single" w:sz="4" w:space="0" w:color="000000"/>
              <w:bottom w:val="single" w:sz="4" w:space="0" w:color="000000"/>
              <w:right w:val="single" w:sz="4" w:space="0" w:color="000000"/>
            </w:tcBorders>
            <w:shd w:val="clear" w:color="FBD4B4" w:fill="FBD4B4"/>
            <w:vAlign w:val="center"/>
            <w:hideMark/>
          </w:tcPr>
          <w:p w14:paraId="07C56872" w14:textId="77777777" w:rsidR="00F33FBF" w:rsidRDefault="00F33FBF" w:rsidP="008354B1">
            <w:pPr>
              <w:jc w:val="center"/>
              <w:rPr>
                <w:sz w:val="22"/>
                <w:szCs w:val="22"/>
              </w:rPr>
            </w:pPr>
            <w:r>
              <w:rPr>
                <w:sz w:val="22"/>
                <w:szCs w:val="22"/>
              </w:rPr>
              <w:t>RA4</w:t>
            </w:r>
          </w:p>
        </w:tc>
        <w:tc>
          <w:tcPr>
            <w:tcW w:w="1720" w:type="dxa"/>
            <w:tcBorders>
              <w:top w:val="nil"/>
              <w:left w:val="nil"/>
              <w:bottom w:val="single" w:sz="4" w:space="0" w:color="000000"/>
              <w:right w:val="single" w:sz="4" w:space="0" w:color="000000"/>
            </w:tcBorders>
            <w:shd w:val="clear" w:color="FBD4B4" w:fill="FBD4B4"/>
            <w:vAlign w:val="center"/>
            <w:hideMark/>
          </w:tcPr>
          <w:p w14:paraId="3B448307" w14:textId="77777777" w:rsidR="00F33FBF" w:rsidRDefault="00F33FBF" w:rsidP="008354B1">
            <w:pPr>
              <w:jc w:val="center"/>
              <w:rPr>
                <w:sz w:val="22"/>
                <w:szCs w:val="22"/>
              </w:rPr>
            </w:pPr>
            <w:r>
              <w:rPr>
                <w:sz w:val="22"/>
                <w:szCs w:val="22"/>
              </w:rPr>
              <w:t>d</w:t>
            </w:r>
          </w:p>
        </w:tc>
        <w:tc>
          <w:tcPr>
            <w:tcW w:w="1420" w:type="dxa"/>
            <w:tcBorders>
              <w:top w:val="nil"/>
              <w:left w:val="nil"/>
              <w:bottom w:val="single" w:sz="4" w:space="0" w:color="000000"/>
              <w:right w:val="single" w:sz="4" w:space="0" w:color="000000"/>
            </w:tcBorders>
            <w:shd w:val="clear" w:color="FBD4B4" w:fill="FBD4B4"/>
            <w:vAlign w:val="center"/>
            <w:hideMark/>
          </w:tcPr>
          <w:p w14:paraId="4E63846D" w14:textId="77777777" w:rsidR="00F33FBF" w:rsidRDefault="00F33FBF" w:rsidP="008354B1">
            <w:pPr>
              <w:jc w:val="center"/>
              <w:rPr>
                <w:sz w:val="22"/>
                <w:szCs w:val="22"/>
              </w:rPr>
            </w:pPr>
            <w:r>
              <w:rPr>
                <w:sz w:val="22"/>
                <w:szCs w:val="22"/>
              </w:rPr>
              <w:t>PE-4</w:t>
            </w:r>
          </w:p>
        </w:tc>
        <w:tc>
          <w:tcPr>
            <w:tcW w:w="2040" w:type="dxa"/>
            <w:tcBorders>
              <w:top w:val="nil"/>
              <w:left w:val="nil"/>
              <w:bottom w:val="single" w:sz="4" w:space="0" w:color="000000"/>
              <w:right w:val="single" w:sz="4" w:space="0" w:color="000000"/>
            </w:tcBorders>
            <w:shd w:val="clear" w:color="FBD4B4" w:fill="FBD4B4"/>
            <w:vAlign w:val="center"/>
            <w:hideMark/>
          </w:tcPr>
          <w:p w14:paraId="5ADC1E1E" w14:textId="77777777" w:rsidR="00F33FBF" w:rsidRDefault="0074236A" w:rsidP="008354B1">
            <w:pPr>
              <w:jc w:val="center"/>
              <w:rPr>
                <w:sz w:val="22"/>
                <w:szCs w:val="22"/>
              </w:rPr>
            </w:pPr>
            <w:r>
              <w:rPr>
                <w:sz w:val="22"/>
                <w:szCs w:val="22"/>
              </w:rPr>
              <w:t>15%</w:t>
            </w:r>
          </w:p>
        </w:tc>
      </w:tr>
      <w:tr w:rsidR="00F33FBF" w14:paraId="6E8C3337" w14:textId="77777777" w:rsidTr="008354B1">
        <w:trPr>
          <w:trHeight w:val="255"/>
        </w:trPr>
        <w:tc>
          <w:tcPr>
            <w:tcW w:w="2080" w:type="dxa"/>
            <w:tcBorders>
              <w:top w:val="nil"/>
              <w:left w:val="single" w:sz="4" w:space="0" w:color="000000"/>
              <w:bottom w:val="single" w:sz="4" w:space="0" w:color="000000"/>
              <w:right w:val="single" w:sz="4" w:space="0" w:color="000000"/>
            </w:tcBorders>
            <w:shd w:val="clear" w:color="FBD4B4" w:fill="FBD4B4"/>
            <w:vAlign w:val="center"/>
            <w:hideMark/>
          </w:tcPr>
          <w:p w14:paraId="3DDEB193" w14:textId="77777777" w:rsidR="00F33FBF" w:rsidRDefault="00F33FBF" w:rsidP="008354B1">
            <w:pPr>
              <w:jc w:val="center"/>
              <w:rPr>
                <w:sz w:val="22"/>
                <w:szCs w:val="22"/>
              </w:rPr>
            </w:pPr>
            <w:r>
              <w:rPr>
                <w:sz w:val="22"/>
                <w:szCs w:val="22"/>
              </w:rPr>
              <w:t>RA4</w:t>
            </w:r>
          </w:p>
        </w:tc>
        <w:tc>
          <w:tcPr>
            <w:tcW w:w="1720" w:type="dxa"/>
            <w:tcBorders>
              <w:top w:val="nil"/>
              <w:left w:val="nil"/>
              <w:bottom w:val="single" w:sz="4" w:space="0" w:color="000000"/>
              <w:right w:val="single" w:sz="4" w:space="0" w:color="000000"/>
            </w:tcBorders>
            <w:shd w:val="clear" w:color="FBD4B4" w:fill="FBD4B4"/>
            <w:vAlign w:val="center"/>
            <w:hideMark/>
          </w:tcPr>
          <w:p w14:paraId="234F2E65" w14:textId="77777777" w:rsidR="00F33FBF" w:rsidRDefault="00F33FBF" w:rsidP="008354B1">
            <w:pPr>
              <w:jc w:val="center"/>
              <w:rPr>
                <w:sz w:val="22"/>
                <w:szCs w:val="22"/>
              </w:rPr>
            </w:pPr>
            <w:r>
              <w:rPr>
                <w:sz w:val="22"/>
                <w:szCs w:val="22"/>
              </w:rPr>
              <w:t>e</w:t>
            </w:r>
          </w:p>
        </w:tc>
        <w:tc>
          <w:tcPr>
            <w:tcW w:w="1420" w:type="dxa"/>
            <w:tcBorders>
              <w:top w:val="nil"/>
              <w:left w:val="nil"/>
              <w:bottom w:val="single" w:sz="4" w:space="0" w:color="000000"/>
              <w:right w:val="single" w:sz="4" w:space="0" w:color="000000"/>
            </w:tcBorders>
            <w:shd w:val="clear" w:color="FBD4B4" w:fill="FBD4B4"/>
            <w:vAlign w:val="center"/>
            <w:hideMark/>
          </w:tcPr>
          <w:p w14:paraId="2FB391F0" w14:textId="77777777" w:rsidR="00F33FBF" w:rsidRDefault="00F33FBF" w:rsidP="008354B1">
            <w:pPr>
              <w:jc w:val="center"/>
              <w:rPr>
                <w:sz w:val="22"/>
                <w:szCs w:val="22"/>
              </w:rPr>
            </w:pPr>
            <w:r>
              <w:rPr>
                <w:sz w:val="22"/>
                <w:szCs w:val="22"/>
              </w:rPr>
              <w:t>PP-4</w:t>
            </w:r>
          </w:p>
        </w:tc>
        <w:tc>
          <w:tcPr>
            <w:tcW w:w="2040" w:type="dxa"/>
            <w:tcBorders>
              <w:top w:val="nil"/>
              <w:left w:val="nil"/>
              <w:bottom w:val="single" w:sz="4" w:space="0" w:color="000000"/>
              <w:right w:val="single" w:sz="4" w:space="0" w:color="000000"/>
            </w:tcBorders>
            <w:shd w:val="clear" w:color="FBD4B4" w:fill="FBD4B4"/>
            <w:vAlign w:val="center"/>
            <w:hideMark/>
          </w:tcPr>
          <w:p w14:paraId="16F27556" w14:textId="77777777" w:rsidR="00F33FBF" w:rsidRDefault="00B904D6" w:rsidP="008354B1">
            <w:pPr>
              <w:jc w:val="center"/>
              <w:rPr>
                <w:sz w:val="22"/>
                <w:szCs w:val="22"/>
              </w:rPr>
            </w:pPr>
            <w:r>
              <w:rPr>
                <w:sz w:val="22"/>
                <w:szCs w:val="22"/>
              </w:rPr>
              <w:t>15%</w:t>
            </w:r>
          </w:p>
        </w:tc>
      </w:tr>
      <w:tr w:rsidR="00F33FBF" w14:paraId="3B6F4537" w14:textId="77777777" w:rsidTr="008354B1">
        <w:trPr>
          <w:trHeight w:val="255"/>
        </w:trPr>
        <w:tc>
          <w:tcPr>
            <w:tcW w:w="2080" w:type="dxa"/>
            <w:tcBorders>
              <w:top w:val="nil"/>
              <w:left w:val="single" w:sz="4" w:space="0" w:color="000000"/>
              <w:bottom w:val="single" w:sz="4" w:space="0" w:color="000000"/>
              <w:right w:val="single" w:sz="4" w:space="0" w:color="000000"/>
            </w:tcBorders>
            <w:shd w:val="clear" w:color="FBD4B4" w:fill="FBD4B4"/>
            <w:vAlign w:val="center"/>
            <w:hideMark/>
          </w:tcPr>
          <w:p w14:paraId="1395B00E" w14:textId="77777777" w:rsidR="00F33FBF" w:rsidRDefault="00F33FBF" w:rsidP="008354B1">
            <w:pPr>
              <w:jc w:val="center"/>
              <w:rPr>
                <w:sz w:val="22"/>
                <w:szCs w:val="22"/>
              </w:rPr>
            </w:pPr>
            <w:r>
              <w:rPr>
                <w:sz w:val="22"/>
                <w:szCs w:val="22"/>
              </w:rPr>
              <w:t>RA4</w:t>
            </w:r>
          </w:p>
        </w:tc>
        <w:tc>
          <w:tcPr>
            <w:tcW w:w="1720" w:type="dxa"/>
            <w:tcBorders>
              <w:top w:val="nil"/>
              <w:left w:val="nil"/>
              <w:bottom w:val="single" w:sz="4" w:space="0" w:color="000000"/>
              <w:right w:val="single" w:sz="4" w:space="0" w:color="000000"/>
            </w:tcBorders>
            <w:shd w:val="clear" w:color="FBD4B4" w:fill="FBD4B4"/>
            <w:vAlign w:val="center"/>
            <w:hideMark/>
          </w:tcPr>
          <w:p w14:paraId="708FD24A" w14:textId="77777777" w:rsidR="00F33FBF" w:rsidRDefault="00F33FBF" w:rsidP="008354B1">
            <w:pPr>
              <w:jc w:val="center"/>
              <w:rPr>
                <w:sz w:val="22"/>
                <w:szCs w:val="22"/>
              </w:rPr>
            </w:pPr>
            <w:r>
              <w:rPr>
                <w:sz w:val="22"/>
                <w:szCs w:val="22"/>
              </w:rPr>
              <w:t>f</w:t>
            </w:r>
          </w:p>
        </w:tc>
        <w:tc>
          <w:tcPr>
            <w:tcW w:w="1420" w:type="dxa"/>
            <w:tcBorders>
              <w:top w:val="nil"/>
              <w:left w:val="nil"/>
              <w:bottom w:val="single" w:sz="4" w:space="0" w:color="000000"/>
              <w:right w:val="single" w:sz="4" w:space="0" w:color="000000"/>
            </w:tcBorders>
            <w:shd w:val="clear" w:color="FBD4B4" w:fill="FBD4B4"/>
            <w:vAlign w:val="center"/>
            <w:hideMark/>
          </w:tcPr>
          <w:p w14:paraId="58834C7B" w14:textId="77777777" w:rsidR="00F33FBF" w:rsidRDefault="00F33FBF" w:rsidP="008354B1">
            <w:pPr>
              <w:jc w:val="center"/>
              <w:rPr>
                <w:sz w:val="22"/>
                <w:szCs w:val="22"/>
              </w:rPr>
            </w:pPr>
            <w:r>
              <w:rPr>
                <w:sz w:val="22"/>
                <w:szCs w:val="22"/>
              </w:rPr>
              <w:t>PP-4</w:t>
            </w:r>
          </w:p>
        </w:tc>
        <w:tc>
          <w:tcPr>
            <w:tcW w:w="2040" w:type="dxa"/>
            <w:tcBorders>
              <w:top w:val="nil"/>
              <w:left w:val="nil"/>
              <w:bottom w:val="single" w:sz="4" w:space="0" w:color="000000"/>
              <w:right w:val="single" w:sz="4" w:space="0" w:color="000000"/>
            </w:tcBorders>
            <w:shd w:val="clear" w:color="FBD4B4" w:fill="FBD4B4"/>
            <w:vAlign w:val="center"/>
            <w:hideMark/>
          </w:tcPr>
          <w:p w14:paraId="4019DE3B" w14:textId="77777777" w:rsidR="00F33FBF" w:rsidRDefault="00F8529E" w:rsidP="008354B1">
            <w:pPr>
              <w:jc w:val="center"/>
              <w:rPr>
                <w:sz w:val="22"/>
                <w:szCs w:val="22"/>
              </w:rPr>
            </w:pPr>
            <w:r>
              <w:rPr>
                <w:sz w:val="22"/>
                <w:szCs w:val="22"/>
              </w:rPr>
              <w:t>10</w:t>
            </w:r>
            <w:r w:rsidR="00F33FBF">
              <w:rPr>
                <w:sz w:val="22"/>
                <w:szCs w:val="22"/>
              </w:rPr>
              <w:t>%</w:t>
            </w:r>
          </w:p>
        </w:tc>
      </w:tr>
      <w:tr w:rsidR="00F33FBF" w14:paraId="16D62C5C" w14:textId="77777777" w:rsidTr="008354B1">
        <w:trPr>
          <w:trHeight w:val="255"/>
        </w:trPr>
        <w:tc>
          <w:tcPr>
            <w:tcW w:w="2080" w:type="dxa"/>
            <w:tcBorders>
              <w:top w:val="nil"/>
              <w:left w:val="single" w:sz="4" w:space="0" w:color="000000"/>
              <w:bottom w:val="single" w:sz="4" w:space="0" w:color="000000"/>
              <w:right w:val="single" w:sz="4" w:space="0" w:color="000000"/>
            </w:tcBorders>
            <w:shd w:val="clear" w:color="FBD4B4" w:fill="FBD4B4"/>
            <w:vAlign w:val="center"/>
            <w:hideMark/>
          </w:tcPr>
          <w:p w14:paraId="36BF2945" w14:textId="77777777" w:rsidR="00F33FBF" w:rsidRDefault="00F33FBF" w:rsidP="008354B1">
            <w:pPr>
              <w:jc w:val="center"/>
              <w:rPr>
                <w:sz w:val="22"/>
                <w:szCs w:val="22"/>
              </w:rPr>
            </w:pPr>
            <w:r>
              <w:rPr>
                <w:sz w:val="22"/>
                <w:szCs w:val="22"/>
              </w:rPr>
              <w:t>RA4</w:t>
            </w:r>
          </w:p>
        </w:tc>
        <w:tc>
          <w:tcPr>
            <w:tcW w:w="1720" w:type="dxa"/>
            <w:tcBorders>
              <w:top w:val="nil"/>
              <w:left w:val="nil"/>
              <w:bottom w:val="single" w:sz="4" w:space="0" w:color="000000"/>
              <w:right w:val="single" w:sz="4" w:space="0" w:color="000000"/>
            </w:tcBorders>
            <w:shd w:val="clear" w:color="FBD4B4" w:fill="FBD4B4"/>
            <w:vAlign w:val="center"/>
            <w:hideMark/>
          </w:tcPr>
          <w:p w14:paraId="5E9F112F" w14:textId="77777777" w:rsidR="00F33FBF" w:rsidRDefault="00F33FBF" w:rsidP="008354B1">
            <w:pPr>
              <w:jc w:val="center"/>
              <w:rPr>
                <w:sz w:val="22"/>
                <w:szCs w:val="22"/>
              </w:rPr>
            </w:pPr>
            <w:r>
              <w:rPr>
                <w:sz w:val="22"/>
                <w:szCs w:val="22"/>
              </w:rPr>
              <w:t>g</w:t>
            </w:r>
          </w:p>
        </w:tc>
        <w:tc>
          <w:tcPr>
            <w:tcW w:w="1420" w:type="dxa"/>
            <w:tcBorders>
              <w:top w:val="nil"/>
              <w:left w:val="nil"/>
              <w:bottom w:val="single" w:sz="4" w:space="0" w:color="000000"/>
              <w:right w:val="single" w:sz="4" w:space="0" w:color="000000"/>
            </w:tcBorders>
            <w:shd w:val="clear" w:color="FBD4B4" w:fill="FBD4B4"/>
            <w:vAlign w:val="center"/>
            <w:hideMark/>
          </w:tcPr>
          <w:p w14:paraId="17631F1A" w14:textId="77777777" w:rsidR="00F33FBF" w:rsidRDefault="00F33FBF" w:rsidP="008354B1">
            <w:pPr>
              <w:jc w:val="center"/>
              <w:rPr>
                <w:sz w:val="22"/>
                <w:szCs w:val="22"/>
              </w:rPr>
            </w:pPr>
            <w:r>
              <w:rPr>
                <w:sz w:val="22"/>
                <w:szCs w:val="22"/>
              </w:rPr>
              <w:t>PP-4</w:t>
            </w:r>
          </w:p>
        </w:tc>
        <w:tc>
          <w:tcPr>
            <w:tcW w:w="2040" w:type="dxa"/>
            <w:tcBorders>
              <w:top w:val="nil"/>
              <w:left w:val="nil"/>
              <w:bottom w:val="single" w:sz="4" w:space="0" w:color="000000"/>
              <w:right w:val="single" w:sz="4" w:space="0" w:color="000000"/>
            </w:tcBorders>
            <w:shd w:val="clear" w:color="FBD4B4" w:fill="FBD4B4"/>
            <w:vAlign w:val="center"/>
            <w:hideMark/>
          </w:tcPr>
          <w:p w14:paraId="50ACF8EB" w14:textId="77777777" w:rsidR="00F33FBF" w:rsidRDefault="0074236A" w:rsidP="008354B1">
            <w:pPr>
              <w:jc w:val="center"/>
              <w:rPr>
                <w:sz w:val="22"/>
                <w:szCs w:val="22"/>
              </w:rPr>
            </w:pPr>
            <w:r>
              <w:rPr>
                <w:sz w:val="22"/>
                <w:szCs w:val="22"/>
              </w:rPr>
              <w:t>10%</w:t>
            </w:r>
          </w:p>
        </w:tc>
      </w:tr>
      <w:tr w:rsidR="00F33FBF" w14:paraId="615EBE11" w14:textId="77777777" w:rsidTr="008354B1">
        <w:trPr>
          <w:trHeight w:val="255"/>
        </w:trPr>
        <w:tc>
          <w:tcPr>
            <w:tcW w:w="2080" w:type="dxa"/>
            <w:tcBorders>
              <w:top w:val="nil"/>
              <w:left w:val="single" w:sz="4" w:space="0" w:color="000000"/>
              <w:bottom w:val="single" w:sz="4" w:space="0" w:color="000000"/>
              <w:right w:val="single" w:sz="4" w:space="0" w:color="000000"/>
            </w:tcBorders>
            <w:shd w:val="clear" w:color="FBD4B4" w:fill="FBD4B4"/>
            <w:vAlign w:val="center"/>
            <w:hideMark/>
          </w:tcPr>
          <w:p w14:paraId="317088DC" w14:textId="77777777" w:rsidR="00F33FBF" w:rsidRDefault="00F33FBF" w:rsidP="008354B1">
            <w:pPr>
              <w:jc w:val="center"/>
              <w:rPr>
                <w:sz w:val="22"/>
                <w:szCs w:val="22"/>
              </w:rPr>
            </w:pPr>
            <w:r>
              <w:rPr>
                <w:sz w:val="22"/>
                <w:szCs w:val="22"/>
              </w:rPr>
              <w:t>RA4</w:t>
            </w:r>
          </w:p>
        </w:tc>
        <w:tc>
          <w:tcPr>
            <w:tcW w:w="1720" w:type="dxa"/>
            <w:tcBorders>
              <w:top w:val="nil"/>
              <w:left w:val="nil"/>
              <w:bottom w:val="single" w:sz="4" w:space="0" w:color="000000"/>
              <w:right w:val="single" w:sz="4" w:space="0" w:color="000000"/>
            </w:tcBorders>
            <w:shd w:val="clear" w:color="FBD4B4" w:fill="FBD4B4"/>
            <w:vAlign w:val="center"/>
            <w:hideMark/>
          </w:tcPr>
          <w:p w14:paraId="453F25AE" w14:textId="77777777" w:rsidR="00F33FBF" w:rsidRDefault="00F33FBF" w:rsidP="008354B1">
            <w:pPr>
              <w:jc w:val="center"/>
              <w:rPr>
                <w:sz w:val="22"/>
                <w:szCs w:val="22"/>
              </w:rPr>
            </w:pPr>
            <w:r>
              <w:rPr>
                <w:sz w:val="22"/>
                <w:szCs w:val="22"/>
              </w:rPr>
              <w:t>h</w:t>
            </w:r>
          </w:p>
        </w:tc>
        <w:tc>
          <w:tcPr>
            <w:tcW w:w="1420" w:type="dxa"/>
            <w:tcBorders>
              <w:top w:val="nil"/>
              <w:left w:val="nil"/>
              <w:bottom w:val="single" w:sz="4" w:space="0" w:color="000000"/>
              <w:right w:val="single" w:sz="4" w:space="0" w:color="000000"/>
            </w:tcBorders>
            <w:shd w:val="clear" w:color="FBD4B4" w:fill="FBD4B4"/>
            <w:vAlign w:val="center"/>
            <w:hideMark/>
          </w:tcPr>
          <w:p w14:paraId="2295622C" w14:textId="77777777" w:rsidR="00F33FBF" w:rsidRDefault="00F33FBF" w:rsidP="008354B1">
            <w:pPr>
              <w:jc w:val="center"/>
              <w:rPr>
                <w:sz w:val="22"/>
                <w:szCs w:val="22"/>
              </w:rPr>
            </w:pPr>
            <w:r>
              <w:rPr>
                <w:sz w:val="22"/>
                <w:szCs w:val="22"/>
              </w:rPr>
              <w:t>PP-4</w:t>
            </w:r>
          </w:p>
        </w:tc>
        <w:tc>
          <w:tcPr>
            <w:tcW w:w="2040" w:type="dxa"/>
            <w:tcBorders>
              <w:top w:val="nil"/>
              <w:left w:val="nil"/>
              <w:bottom w:val="single" w:sz="4" w:space="0" w:color="000000"/>
              <w:right w:val="single" w:sz="4" w:space="0" w:color="000000"/>
            </w:tcBorders>
            <w:shd w:val="clear" w:color="FBD4B4" w:fill="FBD4B4"/>
            <w:vAlign w:val="center"/>
            <w:hideMark/>
          </w:tcPr>
          <w:p w14:paraId="57E40348" w14:textId="77777777" w:rsidR="00F33FBF" w:rsidRDefault="0074236A" w:rsidP="008354B1">
            <w:pPr>
              <w:jc w:val="center"/>
              <w:rPr>
                <w:sz w:val="22"/>
                <w:szCs w:val="22"/>
              </w:rPr>
            </w:pPr>
            <w:r>
              <w:rPr>
                <w:sz w:val="22"/>
                <w:szCs w:val="22"/>
              </w:rPr>
              <w:t>15%</w:t>
            </w:r>
          </w:p>
        </w:tc>
      </w:tr>
      <w:tr w:rsidR="00F33FBF" w14:paraId="04150E3F" w14:textId="77777777" w:rsidTr="008354B1">
        <w:trPr>
          <w:trHeight w:val="255"/>
        </w:trPr>
        <w:tc>
          <w:tcPr>
            <w:tcW w:w="2080" w:type="dxa"/>
            <w:tcBorders>
              <w:top w:val="nil"/>
              <w:left w:val="single" w:sz="4" w:space="0" w:color="000000"/>
              <w:bottom w:val="single" w:sz="4" w:space="0" w:color="000000"/>
              <w:right w:val="single" w:sz="4" w:space="0" w:color="000000"/>
            </w:tcBorders>
            <w:shd w:val="clear" w:color="auto" w:fill="auto"/>
            <w:vAlign w:val="center"/>
            <w:hideMark/>
          </w:tcPr>
          <w:p w14:paraId="0AAE7503" w14:textId="77777777" w:rsidR="00F33FBF" w:rsidRDefault="00F33FBF" w:rsidP="008354B1">
            <w:pPr>
              <w:jc w:val="center"/>
              <w:rPr>
                <w:sz w:val="22"/>
                <w:szCs w:val="22"/>
              </w:rPr>
            </w:pPr>
            <w:r>
              <w:rPr>
                <w:sz w:val="22"/>
                <w:szCs w:val="22"/>
              </w:rPr>
              <w:t> </w:t>
            </w:r>
          </w:p>
        </w:tc>
        <w:tc>
          <w:tcPr>
            <w:tcW w:w="1720" w:type="dxa"/>
            <w:tcBorders>
              <w:top w:val="nil"/>
              <w:left w:val="nil"/>
              <w:bottom w:val="single" w:sz="4" w:space="0" w:color="000000"/>
              <w:right w:val="single" w:sz="4" w:space="0" w:color="000000"/>
            </w:tcBorders>
            <w:shd w:val="clear" w:color="auto" w:fill="auto"/>
            <w:vAlign w:val="center"/>
            <w:hideMark/>
          </w:tcPr>
          <w:p w14:paraId="61CB979B" w14:textId="77777777" w:rsidR="00F33FBF" w:rsidRDefault="00F33FBF" w:rsidP="008354B1">
            <w:pPr>
              <w:rPr>
                <w:sz w:val="22"/>
                <w:szCs w:val="22"/>
              </w:rPr>
            </w:pPr>
            <w:r>
              <w:rPr>
                <w:sz w:val="22"/>
                <w:szCs w:val="22"/>
              </w:rPr>
              <w:t> </w:t>
            </w:r>
          </w:p>
        </w:tc>
        <w:tc>
          <w:tcPr>
            <w:tcW w:w="1420" w:type="dxa"/>
            <w:tcBorders>
              <w:top w:val="nil"/>
              <w:left w:val="nil"/>
              <w:bottom w:val="single" w:sz="4" w:space="0" w:color="000000"/>
              <w:right w:val="single" w:sz="4" w:space="0" w:color="000000"/>
            </w:tcBorders>
            <w:shd w:val="clear" w:color="auto" w:fill="auto"/>
            <w:vAlign w:val="center"/>
            <w:hideMark/>
          </w:tcPr>
          <w:p w14:paraId="5A83F2E5" w14:textId="77777777" w:rsidR="00F33FBF" w:rsidRDefault="00F33FBF" w:rsidP="008354B1">
            <w:pPr>
              <w:jc w:val="center"/>
              <w:rPr>
                <w:sz w:val="22"/>
                <w:szCs w:val="22"/>
              </w:rPr>
            </w:pPr>
            <w:r>
              <w:rPr>
                <w:sz w:val="22"/>
                <w:szCs w:val="22"/>
              </w:rPr>
              <w:t> </w:t>
            </w:r>
          </w:p>
        </w:tc>
        <w:tc>
          <w:tcPr>
            <w:tcW w:w="2040" w:type="dxa"/>
            <w:tcBorders>
              <w:top w:val="nil"/>
              <w:left w:val="nil"/>
              <w:bottom w:val="single" w:sz="4" w:space="0" w:color="000000"/>
              <w:right w:val="single" w:sz="4" w:space="0" w:color="000000"/>
            </w:tcBorders>
            <w:shd w:val="clear" w:color="auto" w:fill="auto"/>
            <w:vAlign w:val="center"/>
            <w:hideMark/>
          </w:tcPr>
          <w:p w14:paraId="130A1003" w14:textId="77777777" w:rsidR="00F33FBF" w:rsidRDefault="00F33FBF" w:rsidP="008354B1">
            <w:pPr>
              <w:jc w:val="center"/>
              <w:rPr>
                <w:sz w:val="22"/>
                <w:szCs w:val="22"/>
              </w:rPr>
            </w:pPr>
            <w:r>
              <w:rPr>
                <w:sz w:val="22"/>
                <w:szCs w:val="22"/>
              </w:rPr>
              <w:t> </w:t>
            </w:r>
          </w:p>
        </w:tc>
      </w:tr>
      <w:tr w:rsidR="00F33FBF" w14:paraId="4F9F4BAD" w14:textId="77777777" w:rsidTr="008354B1">
        <w:trPr>
          <w:trHeight w:val="255"/>
        </w:trPr>
        <w:tc>
          <w:tcPr>
            <w:tcW w:w="2080" w:type="dxa"/>
            <w:tcBorders>
              <w:top w:val="nil"/>
              <w:left w:val="single" w:sz="4" w:space="0" w:color="000000"/>
              <w:bottom w:val="single" w:sz="4" w:space="0" w:color="000000"/>
              <w:right w:val="single" w:sz="4" w:space="0" w:color="000000"/>
            </w:tcBorders>
            <w:shd w:val="clear" w:color="FBD4B4" w:fill="C5D9F1"/>
            <w:vAlign w:val="center"/>
            <w:hideMark/>
          </w:tcPr>
          <w:p w14:paraId="36D0417B" w14:textId="77777777" w:rsidR="00F33FBF" w:rsidRDefault="00F33FBF" w:rsidP="008354B1">
            <w:pPr>
              <w:jc w:val="center"/>
              <w:rPr>
                <w:sz w:val="22"/>
                <w:szCs w:val="22"/>
              </w:rPr>
            </w:pPr>
            <w:r>
              <w:rPr>
                <w:sz w:val="22"/>
                <w:szCs w:val="22"/>
              </w:rPr>
              <w:t>RA5</w:t>
            </w:r>
          </w:p>
        </w:tc>
        <w:tc>
          <w:tcPr>
            <w:tcW w:w="1720" w:type="dxa"/>
            <w:tcBorders>
              <w:top w:val="nil"/>
              <w:left w:val="nil"/>
              <w:bottom w:val="single" w:sz="4" w:space="0" w:color="000000"/>
              <w:right w:val="single" w:sz="4" w:space="0" w:color="000000"/>
            </w:tcBorders>
            <w:shd w:val="clear" w:color="FBD4B4" w:fill="C5D9F1"/>
            <w:vAlign w:val="center"/>
            <w:hideMark/>
          </w:tcPr>
          <w:p w14:paraId="6E6CE72B" w14:textId="77777777" w:rsidR="00F33FBF" w:rsidRDefault="00F33FBF" w:rsidP="008354B1">
            <w:pPr>
              <w:jc w:val="center"/>
              <w:rPr>
                <w:sz w:val="22"/>
                <w:szCs w:val="22"/>
              </w:rPr>
            </w:pPr>
            <w:r>
              <w:rPr>
                <w:sz w:val="22"/>
                <w:szCs w:val="22"/>
              </w:rPr>
              <w:t>a</w:t>
            </w:r>
          </w:p>
        </w:tc>
        <w:tc>
          <w:tcPr>
            <w:tcW w:w="1420" w:type="dxa"/>
            <w:tcBorders>
              <w:top w:val="nil"/>
              <w:left w:val="nil"/>
              <w:bottom w:val="single" w:sz="4" w:space="0" w:color="000000"/>
              <w:right w:val="single" w:sz="4" w:space="0" w:color="000000"/>
            </w:tcBorders>
            <w:shd w:val="clear" w:color="FBD4B4" w:fill="C5D9F1"/>
            <w:vAlign w:val="center"/>
            <w:hideMark/>
          </w:tcPr>
          <w:p w14:paraId="62ED5481" w14:textId="77777777" w:rsidR="00F33FBF" w:rsidRDefault="00F33FBF" w:rsidP="008354B1">
            <w:pPr>
              <w:jc w:val="center"/>
              <w:rPr>
                <w:sz w:val="22"/>
                <w:szCs w:val="22"/>
              </w:rPr>
            </w:pPr>
            <w:r>
              <w:rPr>
                <w:sz w:val="22"/>
                <w:szCs w:val="22"/>
              </w:rPr>
              <w:t>PE-5</w:t>
            </w:r>
          </w:p>
        </w:tc>
        <w:tc>
          <w:tcPr>
            <w:tcW w:w="2040" w:type="dxa"/>
            <w:tcBorders>
              <w:top w:val="nil"/>
              <w:left w:val="nil"/>
              <w:bottom w:val="single" w:sz="4" w:space="0" w:color="000000"/>
              <w:right w:val="single" w:sz="4" w:space="0" w:color="000000"/>
            </w:tcBorders>
            <w:shd w:val="clear" w:color="FBD4B4" w:fill="C5D9F1"/>
            <w:vAlign w:val="center"/>
            <w:hideMark/>
          </w:tcPr>
          <w:p w14:paraId="45CFCAAE" w14:textId="77777777" w:rsidR="00F33FBF" w:rsidRDefault="00F8529E" w:rsidP="00F8529E">
            <w:pPr>
              <w:jc w:val="center"/>
              <w:rPr>
                <w:sz w:val="22"/>
                <w:szCs w:val="22"/>
              </w:rPr>
            </w:pPr>
            <w:r>
              <w:rPr>
                <w:sz w:val="22"/>
                <w:szCs w:val="22"/>
              </w:rPr>
              <w:t>20</w:t>
            </w:r>
            <w:r w:rsidR="00F33FBF">
              <w:rPr>
                <w:sz w:val="22"/>
                <w:szCs w:val="22"/>
              </w:rPr>
              <w:t>,00%</w:t>
            </w:r>
          </w:p>
        </w:tc>
      </w:tr>
      <w:tr w:rsidR="00F33FBF" w14:paraId="5FC1ED40" w14:textId="77777777" w:rsidTr="008354B1">
        <w:trPr>
          <w:trHeight w:val="255"/>
        </w:trPr>
        <w:tc>
          <w:tcPr>
            <w:tcW w:w="2080" w:type="dxa"/>
            <w:tcBorders>
              <w:top w:val="nil"/>
              <w:left w:val="single" w:sz="4" w:space="0" w:color="000000"/>
              <w:bottom w:val="single" w:sz="4" w:space="0" w:color="000000"/>
              <w:right w:val="single" w:sz="4" w:space="0" w:color="000000"/>
            </w:tcBorders>
            <w:shd w:val="clear" w:color="FBD4B4" w:fill="C5D9F1"/>
            <w:vAlign w:val="center"/>
            <w:hideMark/>
          </w:tcPr>
          <w:p w14:paraId="2D271D37" w14:textId="77777777" w:rsidR="00F33FBF" w:rsidRDefault="00F33FBF" w:rsidP="008354B1">
            <w:pPr>
              <w:jc w:val="center"/>
              <w:rPr>
                <w:sz w:val="22"/>
                <w:szCs w:val="22"/>
              </w:rPr>
            </w:pPr>
            <w:r>
              <w:rPr>
                <w:sz w:val="22"/>
                <w:szCs w:val="22"/>
              </w:rPr>
              <w:t>RA5</w:t>
            </w:r>
          </w:p>
        </w:tc>
        <w:tc>
          <w:tcPr>
            <w:tcW w:w="1720" w:type="dxa"/>
            <w:tcBorders>
              <w:top w:val="nil"/>
              <w:left w:val="nil"/>
              <w:bottom w:val="single" w:sz="4" w:space="0" w:color="000000"/>
              <w:right w:val="single" w:sz="4" w:space="0" w:color="000000"/>
            </w:tcBorders>
            <w:shd w:val="clear" w:color="FBD4B4" w:fill="C5D9F1"/>
            <w:vAlign w:val="center"/>
            <w:hideMark/>
          </w:tcPr>
          <w:p w14:paraId="50989A00" w14:textId="77777777" w:rsidR="00F33FBF" w:rsidRDefault="00F33FBF" w:rsidP="008354B1">
            <w:pPr>
              <w:jc w:val="center"/>
              <w:rPr>
                <w:sz w:val="22"/>
                <w:szCs w:val="22"/>
              </w:rPr>
            </w:pPr>
            <w:r>
              <w:rPr>
                <w:sz w:val="22"/>
                <w:szCs w:val="22"/>
              </w:rPr>
              <w:t>b</w:t>
            </w:r>
          </w:p>
        </w:tc>
        <w:tc>
          <w:tcPr>
            <w:tcW w:w="1420" w:type="dxa"/>
            <w:tcBorders>
              <w:top w:val="nil"/>
              <w:left w:val="nil"/>
              <w:bottom w:val="single" w:sz="4" w:space="0" w:color="000000"/>
              <w:right w:val="single" w:sz="4" w:space="0" w:color="000000"/>
            </w:tcBorders>
            <w:shd w:val="clear" w:color="FBD4B4" w:fill="C5D9F1"/>
            <w:vAlign w:val="center"/>
            <w:hideMark/>
          </w:tcPr>
          <w:p w14:paraId="0958D5BC" w14:textId="77777777" w:rsidR="00F33FBF" w:rsidRDefault="00F8529E" w:rsidP="008354B1">
            <w:pPr>
              <w:jc w:val="center"/>
              <w:rPr>
                <w:sz w:val="22"/>
                <w:szCs w:val="22"/>
              </w:rPr>
            </w:pPr>
            <w:r>
              <w:rPr>
                <w:sz w:val="22"/>
                <w:szCs w:val="22"/>
              </w:rPr>
              <w:t>PE-5</w:t>
            </w:r>
          </w:p>
        </w:tc>
        <w:tc>
          <w:tcPr>
            <w:tcW w:w="2040" w:type="dxa"/>
            <w:tcBorders>
              <w:top w:val="nil"/>
              <w:left w:val="nil"/>
              <w:bottom w:val="single" w:sz="4" w:space="0" w:color="000000"/>
              <w:right w:val="single" w:sz="4" w:space="0" w:color="000000"/>
            </w:tcBorders>
            <w:shd w:val="clear" w:color="FBD4B4" w:fill="C5D9F1"/>
            <w:vAlign w:val="center"/>
            <w:hideMark/>
          </w:tcPr>
          <w:p w14:paraId="300C37B5" w14:textId="77777777" w:rsidR="00F33FBF" w:rsidRDefault="00F8529E" w:rsidP="008354B1">
            <w:pPr>
              <w:jc w:val="center"/>
              <w:rPr>
                <w:sz w:val="22"/>
                <w:szCs w:val="22"/>
              </w:rPr>
            </w:pPr>
            <w:r>
              <w:rPr>
                <w:sz w:val="22"/>
                <w:szCs w:val="22"/>
              </w:rPr>
              <w:t>15</w:t>
            </w:r>
            <w:r w:rsidR="00F33FBF">
              <w:rPr>
                <w:sz w:val="22"/>
                <w:szCs w:val="22"/>
              </w:rPr>
              <w:t>,00%</w:t>
            </w:r>
          </w:p>
        </w:tc>
      </w:tr>
      <w:tr w:rsidR="00F33FBF" w14:paraId="13BB28A3" w14:textId="77777777" w:rsidTr="008354B1">
        <w:trPr>
          <w:trHeight w:val="255"/>
        </w:trPr>
        <w:tc>
          <w:tcPr>
            <w:tcW w:w="2080" w:type="dxa"/>
            <w:tcBorders>
              <w:top w:val="nil"/>
              <w:left w:val="single" w:sz="4" w:space="0" w:color="000000"/>
              <w:bottom w:val="single" w:sz="4" w:space="0" w:color="000000"/>
              <w:right w:val="single" w:sz="4" w:space="0" w:color="000000"/>
            </w:tcBorders>
            <w:shd w:val="clear" w:color="FBD4B4" w:fill="C5D9F1"/>
            <w:vAlign w:val="center"/>
            <w:hideMark/>
          </w:tcPr>
          <w:p w14:paraId="2DB78991" w14:textId="77777777" w:rsidR="00F33FBF" w:rsidRDefault="00F33FBF" w:rsidP="008354B1">
            <w:pPr>
              <w:jc w:val="center"/>
              <w:rPr>
                <w:sz w:val="22"/>
                <w:szCs w:val="22"/>
              </w:rPr>
            </w:pPr>
            <w:r>
              <w:rPr>
                <w:sz w:val="22"/>
                <w:szCs w:val="22"/>
              </w:rPr>
              <w:t>RA5</w:t>
            </w:r>
          </w:p>
        </w:tc>
        <w:tc>
          <w:tcPr>
            <w:tcW w:w="1720" w:type="dxa"/>
            <w:tcBorders>
              <w:top w:val="nil"/>
              <w:left w:val="nil"/>
              <w:bottom w:val="single" w:sz="4" w:space="0" w:color="000000"/>
              <w:right w:val="single" w:sz="4" w:space="0" w:color="000000"/>
            </w:tcBorders>
            <w:shd w:val="clear" w:color="FBD4B4" w:fill="C5D9F1"/>
            <w:vAlign w:val="center"/>
            <w:hideMark/>
          </w:tcPr>
          <w:p w14:paraId="752546EE" w14:textId="77777777" w:rsidR="00F33FBF" w:rsidRDefault="00F33FBF" w:rsidP="008354B1">
            <w:pPr>
              <w:jc w:val="center"/>
              <w:rPr>
                <w:sz w:val="22"/>
                <w:szCs w:val="22"/>
              </w:rPr>
            </w:pPr>
            <w:r>
              <w:rPr>
                <w:sz w:val="22"/>
                <w:szCs w:val="22"/>
              </w:rPr>
              <w:t>c</w:t>
            </w:r>
          </w:p>
        </w:tc>
        <w:tc>
          <w:tcPr>
            <w:tcW w:w="1420" w:type="dxa"/>
            <w:tcBorders>
              <w:top w:val="nil"/>
              <w:left w:val="nil"/>
              <w:bottom w:val="single" w:sz="4" w:space="0" w:color="000000"/>
              <w:right w:val="single" w:sz="4" w:space="0" w:color="000000"/>
            </w:tcBorders>
            <w:shd w:val="clear" w:color="FBD4B4" w:fill="C5D9F1"/>
            <w:vAlign w:val="center"/>
            <w:hideMark/>
          </w:tcPr>
          <w:p w14:paraId="321F0EB3" w14:textId="77777777" w:rsidR="00F33FBF" w:rsidRDefault="00F8529E" w:rsidP="008354B1">
            <w:pPr>
              <w:jc w:val="center"/>
              <w:rPr>
                <w:sz w:val="22"/>
                <w:szCs w:val="22"/>
              </w:rPr>
            </w:pPr>
            <w:r>
              <w:rPr>
                <w:sz w:val="22"/>
                <w:szCs w:val="22"/>
              </w:rPr>
              <w:t>PP-5</w:t>
            </w:r>
          </w:p>
        </w:tc>
        <w:tc>
          <w:tcPr>
            <w:tcW w:w="2040" w:type="dxa"/>
            <w:tcBorders>
              <w:top w:val="nil"/>
              <w:left w:val="nil"/>
              <w:bottom w:val="single" w:sz="4" w:space="0" w:color="000000"/>
              <w:right w:val="single" w:sz="4" w:space="0" w:color="000000"/>
            </w:tcBorders>
            <w:shd w:val="clear" w:color="FBD4B4" w:fill="C5D9F1"/>
            <w:vAlign w:val="center"/>
            <w:hideMark/>
          </w:tcPr>
          <w:p w14:paraId="6C83B4C7" w14:textId="77777777" w:rsidR="00F33FBF" w:rsidRDefault="00F8529E" w:rsidP="008354B1">
            <w:pPr>
              <w:jc w:val="center"/>
              <w:rPr>
                <w:sz w:val="22"/>
                <w:szCs w:val="22"/>
              </w:rPr>
            </w:pPr>
            <w:r>
              <w:rPr>
                <w:sz w:val="22"/>
                <w:szCs w:val="22"/>
              </w:rPr>
              <w:t>2</w:t>
            </w:r>
            <w:r w:rsidR="00F33FBF">
              <w:rPr>
                <w:sz w:val="22"/>
                <w:szCs w:val="22"/>
              </w:rPr>
              <w:t>0,00%</w:t>
            </w:r>
          </w:p>
        </w:tc>
      </w:tr>
      <w:tr w:rsidR="00F33FBF" w14:paraId="2262E180" w14:textId="77777777" w:rsidTr="008354B1">
        <w:trPr>
          <w:trHeight w:val="255"/>
        </w:trPr>
        <w:tc>
          <w:tcPr>
            <w:tcW w:w="2080" w:type="dxa"/>
            <w:tcBorders>
              <w:top w:val="nil"/>
              <w:left w:val="single" w:sz="4" w:space="0" w:color="000000"/>
              <w:bottom w:val="single" w:sz="4" w:space="0" w:color="000000"/>
              <w:right w:val="single" w:sz="4" w:space="0" w:color="000000"/>
            </w:tcBorders>
            <w:shd w:val="clear" w:color="FBD4B4" w:fill="C5D9F1"/>
            <w:vAlign w:val="center"/>
            <w:hideMark/>
          </w:tcPr>
          <w:p w14:paraId="0E12AFE3" w14:textId="77777777" w:rsidR="00F33FBF" w:rsidRDefault="00F33FBF" w:rsidP="008354B1">
            <w:pPr>
              <w:jc w:val="center"/>
              <w:rPr>
                <w:sz w:val="22"/>
                <w:szCs w:val="22"/>
              </w:rPr>
            </w:pPr>
            <w:r>
              <w:rPr>
                <w:sz w:val="22"/>
                <w:szCs w:val="22"/>
              </w:rPr>
              <w:t>RA5</w:t>
            </w:r>
          </w:p>
        </w:tc>
        <w:tc>
          <w:tcPr>
            <w:tcW w:w="1720" w:type="dxa"/>
            <w:tcBorders>
              <w:top w:val="nil"/>
              <w:left w:val="nil"/>
              <w:bottom w:val="single" w:sz="4" w:space="0" w:color="000000"/>
              <w:right w:val="single" w:sz="4" w:space="0" w:color="000000"/>
            </w:tcBorders>
            <w:shd w:val="clear" w:color="FBD4B4" w:fill="C5D9F1"/>
            <w:vAlign w:val="center"/>
            <w:hideMark/>
          </w:tcPr>
          <w:p w14:paraId="7DF2538E" w14:textId="77777777" w:rsidR="00F33FBF" w:rsidRDefault="00F33FBF" w:rsidP="008354B1">
            <w:pPr>
              <w:jc w:val="center"/>
              <w:rPr>
                <w:sz w:val="22"/>
                <w:szCs w:val="22"/>
              </w:rPr>
            </w:pPr>
            <w:r>
              <w:rPr>
                <w:sz w:val="22"/>
                <w:szCs w:val="22"/>
              </w:rPr>
              <w:t>d</w:t>
            </w:r>
          </w:p>
        </w:tc>
        <w:tc>
          <w:tcPr>
            <w:tcW w:w="1420" w:type="dxa"/>
            <w:tcBorders>
              <w:top w:val="nil"/>
              <w:left w:val="nil"/>
              <w:bottom w:val="single" w:sz="4" w:space="0" w:color="000000"/>
              <w:right w:val="single" w:sz="4" w:space="0" w:color="000000"/>
            </w:tcBorders>
            <w:shd w:val="clear" w:color="FBD4B4" w:fill="C5D9F1"/>
            <w:vAlign w:val="center"/>
            <w:hideMark/>
          </w:tcPr>
          <w:p w14:paraId="547C6259" w14:textId="77777777" w:rsidR="00F33FBF" w:rsidRDefault="00F8529E" w:rsidP="008354B1">
            <w:pPr>
              <w:jc w:val="center"/>
              <w:rPr>
                <w:sz w:val="22"/>
                <w:szCs w:val="22"/>
              </w:rPr>
            </w:pPr>
            <w:r>
              <w:rPr>
                <w:sz w:val="22"/>
                <w:szCs w:val="22"/>
              </w:rPr>
              <w:t>PP-5</w:t>
            </w:r>
          </w:p>
        </w:tc>
        <w:tc>
          <w:tcPr>
            <w:tcW w:w="2040" w:type="dxa"/>
            <w:tcBorders>
              <w:top w:val="nil"/>
              <w:left w:val="nil"/>
              <w:bottom w:val="single" w:sz="4" w:space="0" w:color="000000"/>
              <w:right w:val="single" w:sz="4" w:space="0" w:color="000000"/>
            </w:tcBorders>
            <w:shd w:val="clear" w:color="FBD4B4" w:fill="C5D9F1"/>
            <w:vAlign w:val="center"/>
            <w:hideMark/>
          </w:tcPr>
          <w:p w14:paraId="42D5E299" w14:textId="77777777" w:rsidR="00F33FBF" w:rsidRDefault="00F33FBF" w:rsidP="008354B1">
            <w:pPr>
              <w:jc w:val="center"/>
              <w:rPr>
                <w:sz w:val="22"/>
                <w:szCs w:val="22"/>
              </w:rPr>
            </w:pPr>
            <w:r>
              <w:rPr>
                <w:sz w:val="22"/>
                <w:szCs w:val="22"/>
              </w:rPr>
              <w:t>10,00%</w:t>
            </w:r>
          </w:p>
        </w:tc>
      </w:tr>
      <w:tr w:rsidR="00F33FBF" w14:paraId="3C4038E5" w14:textId="77777777" w:rsidTr="008354B1">
        <w:trPr>
          <w:trHeight w:val="255"/>
        </w:trPr>
        <w:tc>
          <w:tcPr>
            <w:tcW w:w="2080" w:type="dxa"/>
            <w:tcBorders>
              <w:top w:val="nil"/>
              <w:left w:val="single" w:sz="4" w:space="0" w:color="000000"/>
              <w:bottom w:val="single" w:sz="4" w:space="0" w:color="000000"/>
              <w:right w:val="single" w:sz="4" w:space="0" w:color="000000"/>
            </w:tcBorders>
            <w:shd w:val="clear" w:color="FBD4B4" w:fill="C5D9F1"/>
            <w:vAlign w:val="center"/>
            <w:hideMark/>
          </w:tcPr>
          <w:p w14:paraId="46719DC7" w14:textId="77777777" w:rsidR="00F33FBF" w:rsidRDefault="00F33FBF" w:rsidP="008354B1">
            <w:pPr>
              <w:jc w:val="center"/>
              <w:rPr>
                <w:sz w:val="22"/>
                <w:szCs w:val="22"/>
              </w:rPr>
            </w:pPr>
            <w:r>
              <w:rPr>
                <w:sz w:val="22"/>
                <w:szCs w:val="22"/>
              </w:rPr>
              <w:t>RA5</w:t>
            </w:r>
          </w:p>
        </w:tc>
        <w:tc>
          <w:tcPr>
            <w:tcW w:w="1720" w:type="dxa"/>
            <w:tcBorders>
              <w:top w:val="nil"/>
              <w:left w:val="nil"/>
              <w:bottom w:val="single" w:sz="4" w:space="0" w:color="000000"/>
              <w:right w:val="single" w:sz="4" w:space="0" w:color="000000"/>
            </w:tcBorders>
            <w:shd w:val="clear" w:color="FBD4B4" w:fill="C5D9F1"/>
            <w:vAlign w:val="center"/>
            <w:hideMark/>
          </w:tcPr>
          <w:p w14:paraId="0FBEB091" w14:textId="77777777" w:rsidR="00F33FBF" w:rsidRDefault="00F33FBF" w:rsidP="008354B1">
            <w:pPr>
              <w:jc w:val="center"/>
              <w:rPr>
                <w:sz w:val="22"/>
                <w:szCs w:val="22"/>
              </w:rPr>
            </w:pPr>
            <w:r>
              <w:rPr>
                <w:sz w:val="22"/>
                <w:szCs w:val="22"/>
              </w:rPr>
              <w:t>e</w:t>
            </w:r>
          </w:p>
        </w:tc>
        <w:tc>
          <w:tcPr>
            <w:tcW w:w="1420" w:type="dxa"/>
            <w:tcBorders>
              <w:top w:val="nil"/>
              <w:left w:val="nil"/>
              <w:bottom w:val="single" w:sz="4" w:space="0" w:color="000000"/>
              <w:right w:val="single" w:sz="4" w:space="0" w:color="000000"/>
            </w:tcBorders>
            <w:shd w:val="clear" w:color="FBD4B4" w:fill="C5D9F1"/>
            <w:vAlign w:val="center"/>
            <w:hideMark/>
          </w:tcPr>
          <w:p w14:paraId="218852EA" w14:textId="77777777" w:rsidR="00F33FBF" w:rsidRDefault="00F8529E" w:rsidP="008354B1">
            <w:pPr>
              <w:jc w:val="center"/>
              <w:rPr>
                <w:sz w:val="22"/>
                <w:szCs w:val="22"/>
              </w:rPr>
            </w:pPr>
            <w:r>
              <w:rPr>
                <w:sz w:val="22"/>
                <w:szCs w:val="22"/>
              </w:rPr>
              <w:t>PP-5</w:t>
            </w:r>
          </w:p>
        </w:tc>
        <w:tc>
          <w:tcPr>
            <w:tcW w:w="2040" w:type="dxa"/>
            <w:tcBorders>
              <w:top w:val="nil"/>
              <w:left w:val="nil"/>
              <w:bottom w:val="single" w:sz="4" w:space="0" w:color="000000"/>
              <w:right w:val="single" w:sz="4" w:space="0" w:color="000000"/>
            </w:tcBorders>
            <w:shd w:val="clear" w:color="FBD4B4" w:fill="C5D9F1"/>
            <w:vAlign w:val="center"/>
            <w:hideMark/>
          </w:tcPr>
          <w:p w14:paraId="05E1A33E" w14:textId="77777777" w:rsidR="00F33FBF" w:rsidRDefault="00F33FBF" w:rsidP="008354B1">
            <w:pPr>
              <w:jc w:val="center"/>
              <w:rPr>
                <w:sz w:val="22"/>
                <w:szCs w:val="22"/>
              </w:rPr>
            </w:pPr>
            <w:r>
              <w:rPr>
                <w:sz w:val="22"/>
                <w:szCs w:val="22"/>
              </w:rPr>
              <w:t>10,00%</w:t>
            </w:r>
          </w:p>
        </w:tc>
      </w:tr>
      <w:tr w:rsidR="00F33FBF" w14:paraId="067E9D25" w14:textId="77777777" w:rsidTr="008354B1">
        <w:trPr>
          <w:trHeight w:val="255"/>
        </w:trPr>
        <w:tc>
          <w:tcPr>
            <w:tcW w:w="2080" w:type="dxa"/>
            <w:tcBorders>
              <w:top w:val="nil"/>
              <w:left w:val="single" w:sz="4" w:space="0" w:color="000000"/>
              <w:bottom w:val="single" w:sz="4" w:space="0" w:color="000000"/>
              <w:right w:val="single" w:sz="4" w:space="0" w:color="000000"/>
            </w:tcBorders>
            <w:shd w:val="clear" w:color="FBD4B4" w:fill="C5D9F1"/>
            <w:vAlign w:val="center"/>
            <w:hideMark/>
          </w:tcPr>
          <w:p w14:paraId="06D38BF3" w14:textId="77777777" w:rsidR="00F33FBF" w:rsidRDefault="00F33FBF" w:rsidP="008354B1">
            <w:pPr>
              <w:jc w:val="center"/>
              <w:rPr>
                <w:sz w:val="22"/>
                <w:szCs w:val="22"/>
              </w:rPr>
            </w:pPr>
            <w:r>
              <w:rPr>
                <w:sz w:val="22"/>
                <w:szCs w:val="22"/>
              </w:rPr>
              <w:t>RA5</w:t>
            </w:r>
          </w:p>
        </w:tc>
        <w:tc>
          <w:tcPr>
            <w:tcW w:w="1720" w:type="dxa"/>
            <w:tcBorders>
              <w:top w:val="nil"/>
              <w:left w:val="nil"/>
              <w:bottom w:val="single" w:sz="4" w:space="0" w:color="000000"/>
              <w:right w:val="single" w:sz="4" w:space="0" w:color="000000"/>
            </w:tcBorders>
            <w:shd w:val="clear" w:color="FBD4B4" w:fill="C5D9F1"/>
            <w:vAlign w:val="center"/>
            <w:hideMark/>
          </w:tcPr>
          <w:p w14:paraId="7CACAC2F" w14:textId="77777777" w:rsidR="00F33FBF" w:rsidRDefault="00F33FBF" w:rsidP="008354B1">
            <w:pPr>
              <w:jc w:val="center"/>
              <w:rPr>
                <w:sz w:val="22"/>
                <w:szCs w:val="22"/>
              </w:rPr>
            </w:pPr>
            <w:r>
              <w:rPr>
                <w:sz w:val="22"/>
                <w:szCs w:val="22"/>
              </w:rPr>
              <w:t>f</w:t>
            </w:r>
          </w:p>
        </w:tc>
        <w:tc>
          <w:tcPr>
            <w:tcW w:w="1420" w:type="dxa"/>
            <w:tcBorders>
              <w:top w:val="nil"/>
              <w:left w:val="nil"/>
              <w:bottom w:val="single" w:sz="4" w:space="0" w:color="000000"/>
              <w:right w:val="single" w:sz="4" w:space="0" w:color="000000"/>
            </w:tcBorders>
            <w:shd w:val="clear" w:color="FBD4B4" w:fill="C5D9F1"/>
            <w:vAlign w:val="center"/>
            <w:hideMark/>
          </w:tcPr>
          <w:p w14:paraId="07568F26" w14:textId="77777777" w:rsidR="00F33FBF" w:rsidRDefault="00F8529E" w:rsidP="008354B1">
            <w:pPr>
              <w:jc w:val="center"/>
              <w:rPr>
                <w:sz w:val="22"/>
                <w:szCs w:val="22"/>
              </w:rPr>
            </w:pPr>
            <w:r>
              <w:rPr>
                <w:sz w:val="22"/>
                <w:szCs w:val="22"/>
              </w:rPr>
              <w:t>PP-5</w:t>
            </w:r>
          </w:p>
        </w:tc>
        <w:tc>
          <w:tcPr>
            <w:tcW w:w="2040" w:type="dxa"/>
            <w:tcBorders>
              <w:top w:val="nil"/>
              <w:left w:val="nil"/>
              <w:bottom w:val="single" w:sz="4" w:space="0" w:color="000000"/>
              <w:right w:val="single" w:sz="4" w:space="0" w:color="000000"/>
            </w:tcBorders>
            <w:shd w:val="clear" w:color="FBD4B4" w:fill="C5D9F1"/>
            <w:vAlign w:val="center"/>
            <w:hideMark/>
          </w:tcPr>
          <w:p w14:paraId="1EBE52E3" w14:textId="77777777" w:rsidR="00F33FBF" w:rsidRDefault="00F33FBF" w:rsidP="008354B1">
            <w:pPr>
              <w:jc w:val="center"/>
              <w:rPr>
                <w:sz w:val="22"/>
                <w:szCs w:val="22"/>
              </w:rPr>
            </w:pPr>
            <w:r>
              <w:rPr>
                <w:sz w:val="22"/>
                <w:szCs w:val="22"/>
              </w:rPr>
              <w:t>10,00%</w:t>
            </w:r>
          </w:p>
        </w:tc>
      </w:tr>
      <w:tr w:rsidR="00F33FBF" w14:paraId="73B61C27" w14:textId="77777777" w:rsidTr="008354B1">
        <w:trPr>
          <w:trHeight w:val="255"/>
        </w:trPr>
        <w:tc>
          <w:tcPr>
            <w:tcW w:w="2080" w:type="dxa"/>
            <w:tcBorders>
              <w:top w:val="nil"/>
              <w:left w:val="single" w:sz="4" w:space="0" w:color="000000"/>
              <w:bottom w:val="single" w:sz="4" w:space="0" w:color="000000"/>
              <w:right w:val="single" w:sz="4" w:space="0" w:color="000000"/>
            </w:tcBorders>
            <w:shd w:val="clear" w:color="FBD4B4" w:fill="C5D9F1"/>
            <w:vAlign w:val="center"/>
            <w:hideMark/>
          </w:tcPr>
          <w:p w14:paraId="425F3D47" w14:textId="77777777" w:rsidR="00F33FBF" w:rsidRDefault="00F33FBF" w:rsidP="008354B1">
            <w:pPr>
              <w:jc w:val="center"/>
              <w:rPr>
                <w:sz w:val="22"/>
                <w:szCs w:val="22"/>
              </w:rPr>
            </w:pPr>
            <w:r>
              <w:rPr>
                <w:sz w:val="22"/>
                <w:szCs w:val="22"/>
              </w:rPr>
              <w:t>RA5</w:t>
            </w:r>
          </w:p>
        </w:tc>
        <w:tc>
          <w:tcPr>
            <w:tcW w:w="1720" w:type="dxa"/>
            <w:tcBorders>
              <w:top w:val="nil"/>
              <w:left w:val="nil"/>
              <w:bottom w:val="single" w:sz="4" w:space="0" w:color="000000"/>
              <w:right w:val="single" w:sz="4" w:space="0" w:color="000000"/>
            </w:tcBorders>
            <w:shd w:val="clear" w:color="FBD4B4" w:fill="C5D9F1"/>
            <w:vAlign w:val="center"/>
            <w:hideMark/>
          </w:tcPr>
          <w:p w14:paraId="5ABEA668" w14:textId="77777777" w:rsidR="00F33FBF" w:rsidRDefault="00F33FBF" w:rsidP="008354B1">
            <w:pPr>
              <w:jc w:val="center"/>
              <w:rPr>
                <w:sz w:val="22"/>
                <w:szCs w:val="22"/>
              </w:rPr>
            </w:pPr>
            <w:r>
              <w:rPr>
                <w:sz w:val="22"/>
                <w:szCs w:val="22"/>
              </w:rPr>
              <w:t>g</w:t>
            </w:r>
          </w:p>
        </w:tc>
        <w:tc>
          <w:tcPr>
            <w:tcW w:w="1420" w:type="dxa"/>
            <w:tcBorders>
              <w:top w:val="nil"/>
              <w:left w:val="nil"/>
              <w:bottom w:val="single" w:sz="4" w:space="0" w:color="000000"/>
              <w:right w:val="single" w:sz="4" w:space="0" w:color="000000"/>
            </w:tcBorders>
            <w:shd w:val="clear" w:color="FBD4B4" w:fill="C5D9F1"/>
            <w:vAlign w:val="center"/>
            <w:hideMark/>
          </w:tcPr>
          <w:p w14:paraId="5F02C6E9" w14:textId="77777777" w:rsidR="00F33FBF" w:rsidRDefault="00F8529E" w:rsidP="008354B1">
            <w:pPr>
              <w:jc w:val="center"/>
              <w:rPr>
                <w:sz w:val="22"/>
                <w:szCs w:val="22"/>
              </w:rPr>
            </w:pPr>
            <w:r>
              <w:rPr>
                <w:sz w:val="22"/>
                <w:szCs w:val="22"/>
              </w:rPr>
              <w:t>PP-5</w:t>
            </w:r>
          </w:p>
        </w:tc>
        <w:tc>
          <w:tcPr>
            <w:tcW w:w="2040" w:type="dxa"/>
            <w:tcBorders>
              <w:top w:val="nil"/>
              <w:left w:val="nil"/>
              <w:bottom w:val="single" w:sz="4" w:space="0" w:color="000000"/>
              <w:right w:val="single" w:sz="4" w:space="0" w:color="000000"/>
            </w:tcBorders>
            <w:shd w:val="clear" w:color="FBD4B4" w:fill="C5D9F1"/>
            <w:vAlign w:val="center"/>
            <w:hideMark/>
          </w:tcPr>
          <w:p w14:paraId="0895BE67" w14:textId="77777777" w:rsidR="00F33FBF" w:rsidRDefault="00F33FBF" w:rsidP="008354B1">
            <w:pPr>
              <w:jc w:val="center"/>
              <w:rPr>
                <w:sz w:val="22"/>
                <w:szCs w:val="22"/>
              </w:rPr>
            </w:pPr>
            <w:r>
              <w:rPr>
                <w:sz w:val="22"/>
                <w:szCs w:val="22"/>
              </w:rPr>
              <w:t>15,00%</w:t>
            </w:r>
          </w:p>
        </w:tc>
      </w:tr>
      <w:tr w:rsidR="00F33FBF" w14:paraId="1FCB4EA8" w14:textId="77777777" w:rsidTr="008354B1">
        <w:trPr>
          <w:trHeight w:val="405"/>
        </w:trPr>
        <w:tc>
          <w:tcPr>
            <w:tcW w:w="2080" w:type="dxa"/>
            <w:tcBorders>
              <w:top w:val="nil"/>
              <w:left w:val="single" w:sz="4" w:space="0" w:color="000000"/>
              <w:bottom w:val="single" w:sz="4" w:space="0" w:color="000000"/>
              <w:right w:val="single" w:sz="4" w:space="0" w:color="000000"/>
            </w:tcBorders>
            <w:shd w:val="clear" w:color="auto" w:fill="auto"/>
            <w:vAlign w:val="center"/>
            <w:hideMark/>
          </w:tcPr>
          <w:p w14:paraId="2C6300DA" w14:textId="77777777" w:rsidR="00F33FBF" w:rsidRDefault="00F33FBF" w:rsidP="008354B1">
            <w:pPr>
              <w:jc w:val="center"/>
              <w:rPr>
                <w:sz w:val="22"/>
                <w:szCs w:val="22"/>
              </w:rPr>
            </w:pPr>
            <w:r>
              <w:rPr>
                <w:sz w:val="22"/>
                <w:szCs w:val="22"/>
              </w:rPr>
              <w:t> </w:t>
            </w:r>
          </w:p>
        </w:tc>
        <w:tc>
          <w:tcPr>
            <w:tcW w:w="1720" w:type="dxa"/>
            <w:tcBorders>
              <w:top w:val="nil"/>
              <w:left w:val="nil"/>
              <w:bottom w:val="single" w:sz="4" w:space="0" w:color="000000"/>
              <w:right w:val="single" w:sz="4" w:space="0" w:color="000000"/>
            </w:tcBorders>
            <w:shd w:val="clear" w:color="auto" w:fill="auto"/>
            <w:vAlign w:val="center"/>
            <w:hideMark/>
          </w:tcPr>
          <w:p w14:paraId="6D246842" w14:textId="77777777" w:rsidR="00F33FBF" w:rsidRDefault="00F33FBF" w:rsidP="008354B1">
            <w:pPr>
              <w:rPr>
                <w:sz w:val="22"/>
                <w:szCs w:val="22"/>
              </w:rPr>
            </w:pPr>
            <w:r>
              <w:rPr>
                <w:sz w:val="22"/>
                <w:szCs w:val="22"/>
              </w:rPr>
              <w:t> </w:t>
            </w:r>
          </w:p>
        </w:tc>
        <w:tc>
          <w:tcPr>
            <w:tcW w:w="1420" w:type="dxa"/>
            <w:tcBorders>
              <w:top w:val="nil"/>
              <w:left w:val="nil"/>
              <w:bottom w:val="single" w:sz="4" w:space="0" w:color="000000"/>
              <w:right w:val="single" w:sz="4" w:space="0" w:color="000000"/>
            </w:tcBorders>
            <w:shd w:val="clear" w:color="auto" w:fill="auto"/>
            <w:vAlign w:val="center"/>
            <w:hideMark/>
          </w:tcPr>
          <w:p w14:paraId="28C0AD9B" w14:textId="77777777" w:rsidR="00F33FBF" w:rsidRDefault="00F33FBF" w:rsidP="008354B1">
            <w:pPr>
              <w:jc w:val="center"/>
              <w:rPr>
                <w:sz w:val="22"/>
                <w:szCs w:val="22"/>
              </w:rPr>
            </w:pPr>
            <w:r>
              <w:rPr>
                <w:sz w:val="22"/>
                <w:szCs w:val="22"/>
              </w:rPr>
              <w:t> </w:t>
            </w:r>
          </w:p>
        </w:tc>
        <w:tc>
          <w:tcPr>
            <w:tcW w:w="2040" w:type="dxa"/>
            <w:tcBorders>
              <w:top w:val="nil"/>
              <w:left w:val="nil"/>
              <w:bottom w:val="single" w:sz="4" w:space="0" w:color="000000"/>
              <w:right w:val="single" w:sz="4" w:space="0" w:color="000000"/>
            </w:tcBorders>
            <w:shd w:val="clear" w:color="auto" w:fill="auto"/>
            <w:vAlign w:val="center"/>
            <w:hideMark/>
          </w:tcPr>
          <w:p w14:paraId="02D0D014" w14:textId="77777777" w:rsidR="00F33FBF" w:rsidRDefault="00F33FBF" w:rsidP="008354B1">
            <w:pPr>
              <w:jc w:val="center"/>
              <w:rPr>
                <w:sz w:val="22"/>
                <w:szCs w:val="22"/>
              </w:rPr>
            </w:pPr>
            <w:r>
              <w:rPr>
                <w:sz w:val="22"/>
                <w:szCs w:val="22"/>
              </w:rPr>
              <w:t> </w:t>
            </w:r>
          </w:p>
        </w:tc>
      </w:tr>
      <w:tr w:rsidR="00F33FBF" w14:paraId="18B80347" w14:textId="77777777" w:rsidTr="008354B1">
        <w:trPr>
          <w:trHeight w:val="255"/>
        </w:trPr>
        <w:tc>
          <w:tcPr>
            <w:tcW w:w="2080" w:type="dxa"/>
            <w:tcBorders>
              <w:top w:val="nil"/>
              <w:left w:val="single" w:sz="4" w:space="0" w:color="000000"/>
              <w:bottom w:val="single" w:sz="4" w:space="0" w:color="000000"/>
              <w:right w:val="single" w:sz="4" w:space="0" w:color="000000"/>
            </w:tcBorders>
            <w:shd w:val="clear" w:color="D6E3BC" w:fill="E6B8B7"/>
            <w:vAlign w:val="center"/>
            <w:hideMark/>
          </w:tcPr>
          <w:p w14:paraId="55955022" w14:textId="77777777" w:rsidR="00F33FBF" w:rsidRDefault="00F33FBF" w:rsidP="008354B1">
            <w:pPr>
              <w:jc w:val="center"/>
              <w:rPr>
                <w:sz w:val="22"/>
                <w:szCs w:val="22"/>
              </w:rPr>
            </w:pPr>
            <w:r>
              <w:rPr>
                <w:sz w:val="22"/>
                <w:szCs w:val="22"/>
              </w:rPr>
              <w:t>RA6</w:t>
            </w:r>
          </w:p>
        </w:tc>
        <w:tc>
          <w:tcPr>
            <w:tcW w:w="1720" w:type="dxa"/>
            <w:tcBorders>
              <w:top w:val="nil"/>
              <w:left w:val="nil"/>
              <w:bottom w:val="single" w:sz="4" w:space="0" w:color="000000"/>
              <w:right w:val="single" w:sz="4" w:space="0" w:color="000000"/>
            </w:tcBorders>
            <w:shd w:val="clear" w:color="D6E3BC" w:fill="E6B8B7"/>
            <w:vAlign w:val="center"/>
            <w:hideMark/>
          </w:tcPr>
          <w:p w14:paraId="5C3015AC" w14:textId="77777777" w:rsidR="00F33FBF" w:rsidRDefault="00F33FBF" w:rsidP="008354B1">
            <w:pPr>
              <w:jc w:val="center"/>
              <w:rPr>
                <w:sz w:val="22"/>
                <w:szCs w:val="22"/>
              </w:rPr>
            </w:pPr>
            <w:r>
              <w:rPr>
                <w:sz w:val="22"/>
                <w:szCs w:val="22"/>
              </w:rPr>
              <w:t>a</w:t>
            </w:r>
          </w:p>
        </w:tc>
        <w:tc>
          <w:tcPr>
            <w:tcW w:w="1420" w:type="dxa"/>
            <w:tcBorders>
              <w:top w:val="nil"/>
              <w:left w:val="nil"/>
              <w:bottom w:val="single" w:sz="4" w:space="0" w:color="000000"/>
              <w:right w:val="single" w:sz="4" w:space="0" w:color="000000"/>
            </w:tcBorders>
            <w:shd w:val="clear" w:color="D6E3BC" w:fill="E6B8B7"/>
            <w:vAlign w:val="center"/>
            <w:hideMark/>
          </w:tcPr>
          <w:p w14:paraId="3BBC41D9" w14:textId="77777777" w:rsidR="00F33FBF" w:rsidRDefault="00F33FBF" w:rsidP="008354B1">
            <w:pPr>
              <w:jc w:val="center"/>
              <w:rPr>
                <w:sz w:val="22"/>
                <w:szCs w:val="22"/>
              </w:rPr>
            </w:pPr>
            <w:r>
              <w:rPr>
                <w:sz w:val="22"/>
                <w:szCs w:val="22"/>
              </w:rPr>
              <w:t>PP-6</w:t>
            </w:r>
          </w:p>
        </w:tc>
        <w:tc>
          <w:tcPr>
            <w:tcW w:w="2040" w:type="dxa"/>
            <w:tcBorders>
              <w:top w:val="nil"/>
              <w:left w:val="nil"/>
              <w:bottom w:val="single" w:sz="4" w:space="0" w:color="000000"/>
              <w:right w:val="single" w:sz="4" w:space="0" w:color="000000"/>
            </w:tcBorders>
            <w:shd w:val="clear" w:color="D6E3BC" w:fill="E6B8B7"/>
            <w:vAlign w:val="center"/>
            <w:hideMark/>
          </w:tcPr>
          <w:p w14:paraId="4036FDEB" w14:textId="77777777" w:rsidR="00F33FBF" w:rsidRDefault="00F33FBF" w:rsidP="008354B1">
            <w:pPr>
              <w:jc w:val="center"/>
              <w:rPr>
                <w:sz w:val="22"/>
                <w:szCs w:val="22"/>
              </w:rPr>
            </w:pPr>
            <w:r>
              <w:rPr>
                <w:sz w:val="22"/>
                <w:szCs w:val="22"/>
              </w:rPr>
              <w:t>12,50%</w:t>
            </w:r>
          </w:p>
        </w:tc>
      </w:tr>
      <w:tr w:rsidR="00F33FBF" w14:paraId="5A7AC08C" w14:textId="77777777" w:rsidTr="008354B1">
        <w:trPr>
          <w:trHeight w:val="255"/>
        </w:trPr>
        <w:tc>
          <w:tcPr>
            <w:tcW w:w="2080" w:type="dxa"/>
            <w:tcBorders>
              <w:top w:val="nil"/>
              <w:left w:val="single" w:sz="4" w:space="0" w:color="000000"/>
              <w:bottom w:val="single" w:sz="4" w:space="0" w:color="000000"/>
              <w:right w:val="single" w:sz="4" w:space="0" w:color="000000"/>
            </w:tcBorders>
            <w:shd w:val="clear" w:color="D6E3BC" w:fill="E6B8B7"/>
            <w:vAlign w:val="center"/>
            <w:hideMark/>
          </w:tcPr>
          <w:p w14:paraId="66628BA3" w14:textId="77777777" w:rsidR="00F33FBF" w:rsidRDefault="00F33FBF" w:rsidP="008354B1">
            <w:pPr>
              <w:jc w:val="center"/>
              <w:rPr>
                <w:sz w:val="22"/>
                <w:szCs w:val="22"/>
              </w:rPr>
            </w:pPr>
            <w:r>
              <w:rPr>
                <w:sz w:val="22"/>
                <w:szCs w:val="22"/>
              </w:rPr>
              <w:t>RA6</w:t>
            </w:r>
          </w:p>
        </w:tc>
        <w:tc>
          <w:tcPr>
            <w:tcW w:w="1720" w:type="dxa"/>
            <w:tcBorders>
              <w:top w:val="nil"/>
              <w:left w:val="nil"/>
              <w:bottom w:val="single" w:sz="4" w:space="0" w:color="000000"/>
              <w:right w:val="single" w:sz="4" w:space="0" w:color="000000"/>
            </w:tcBorders>
            <w:shd w:val="clear" w:color="D6E3BC" w:fill="E6B8B7"/>
            <w:vAlign w:val="center"/>
            <w:hideMark/>
          </w:tcPr>
          <w:p w14:paraId="6D93EC0A" w14:textId="77777777" w:rsidR="00F33FBF" w:rsidRDefault="00F33FBF" w:rsidP="008354B1">
            <w:pPr>
              <w:jc w:val="center"/>
              <w:rPr>
                <w:sz w:val="22"/>
                <w:szCs w:val="22"/>
              </w:rPr>
            </w:pPr>
            <w:r>
              <w:rPr>
                <w:sz w:val="22"/>
                <w:szCs w:val="22"/>
              </w:rPr>
              <w:t>b</w:t>
            </w:r>
          </w:p>
        </w:tc>
        <w:tc>
          <w:tcPr>
            <w:tcW w:w="1420" w:type="dxa"/>
            <w:tcBorders>
              <w:top w:val="nil"/>
              <w:left w:val="nil"/>
              <w:bottom w:val="single" w:sz="4" w:space="0" w:color="000000"/>
              <w:right w:val="single" w:sz="4" w:space="0" w:color="000000"/>
            </w:tcBorders>
            <w:shd w:val="clear" w:color="D6E3BC" w:fill="E6B8B7"/>
            <w:vAlign w:val="center"/>
            <w:hideMark/>
          </w:tcPr>
          <w:p w14:paraId="5ED33730" w14:textId="77777777" w:rsidR="00F33FBF" w:rsidRDefault="00F33FBF" w:rsidP="008354B1">
            <w:pPr>
              <w:jc w:val="center"/>
              <w:rPr>
                <w:sz w:val="22"/>
                <w:szCs w:val="22"/>
              </w:rPr>
            </w:pPr>
            <w:r>
              <w:rPr>
                <w:sz w:val="22"/>
                <w:szCs w:val="22"/>
              </w:rPr>
              <w:t>PP-6</w:t>
            </w:r>
          </w:p>
        </w:tc>
        <w:tc>
          <w:tcPr>
            <w:tcW w:w="2040" w:type="dxa"/>
            <w:tcBorders>
              <w:top w:val="nil"/>
              <w:left w:val="nil"/>
              <w:bottom w:val="single" w:sz="4" w:space="0" w:color="000000"/>
              <w:right w:val="single" w:sz="4" w:space="0" w:color="000000"/>
            </w:tcBorders>
            <w:shd w:val="clear" w:color="D6E3BC" w:fill="E6B8B7"/>
            <w:vAlign w:val="center"/>
            <w:hideMark/>
          </w:tcPr>
          <w:p w14:paraId="67F91A81" w14:textId="77777777" w:rsidR="00F33FBF" w:rsidRDefault="00F33FBF" w:rsidP="008354B1">
            <w:pPr>
              <w:jc w:val="center"/>
              <w:rPr>
                <w:sz w:val="22"/>
                <w:szCs w:val="22"/>
              </w:rPr>
            </w:pPr>
            <w:r>
              <w:rPr>
                <w:sz w:val="22"/>
                <w:szCs w:val="22"/>
              </w:rPr>
              <w:t>12,50%</w:t>
            </w:r>
          </w:p>
        </w:tc>
      </w:tr>
      <w:tr w:rsidR="00F33FBF" w14:paraId="4F03FEE2" w14:textId="77777777" w:rsidTr="008354B1">
        <w:trPr>
          <w:trHeight w:val="255"/>
        </w:trPr>
        <w:tc>
          <w:tcPr>
            <w:tcW w:w="2080" w:type="dxa"/>
            <w:tcBorders>
              <w:top w:val="nil"/>
              <w:left w:val="single" w:sz="4" w:space="0" w:color="000000"/>
              <w:bottom w:val="single" w:sz="4" w:space="0" w:color="000000"/>
              <w:right w:val="single" w:sz="4" w:space="0" w:color="000000"/>
            </w:tcBorders>
            <w:shd w:val="clear" w:color="D6E3BC" w:fill="E6B8B7"/>
            <w:vAlign w:val="center"/>
            <w:hideMark/>
          </w:tcPr>
          <w:p w14:paraId="3239941A" w14:textId="77777777" w:rsidR="00F33FBF" w:rsidRDefault="00F33FBF" w:rsidP="008354B1">
            <w:pPr>
              <w:jc w:val="center"/>
              <w:rPr>
                <w:sz w:val="22"/>
                <w:szCs w:val="22"/>
              </w:rPr>
            </w:pPr>
            <w:r>
              <w:rPr>
                <w:sz w:val="22"/>
                <w:szCs w:val="22"/>
              </w:rPr>
              <w:t>RA6</w:t>
            </w:r>
          </w:p>
        </w:tc>
        <w:tc>
          <w:tcPr>
            <w:tcW w:w="1720" w:type="dxa"/>
            <w:tcBorders>
              <w:top w:val="nil"/>
              <w:left w:val="nil"/>
              <w:bottom w:val="single" w:sz="4" w:space="0" w:color="000000"/>
              <w:right w:val="single" w:sz="4" w:space="0" w:color="000000"/>
            </w:tcBorders>
            <w:shd w:val="clear" w:color="D6E3BC" w:fill="E6B8B7"/>
            <w:vAlign w:val="center"/>
            <w:hideMark/>
          </w:tcPr>
          <w:p w14:paraId="65F369BB" w14:textId="77777777" w:rsidR="00F33FBF" w:rsidRDefault="00F33FBF" w:rsidP="008354B1">
            <w:pPr>
              <w:jc w:val="center"/>
              <w:rPr>
                <w:sz w:val="22"/>
                <w:szCs w:val="22"/>
              </w:rPr>
            </w:pPr>
            <w:r>
              <w:rPr>
                <w:sz w:val="22"/>
                <w:szCs w:val="22"/>
              </w:rPr>
              <w:t>c</w:t>
            </w:r>
          </w:p>
        </w:tc>
        <w:tc>
          <w:tcPr>
            <w:tcW w:w="1420" w:type="dxa"/>
            <w:tcBorders>
              <w:top w:val="nil"/>
              <w:left w:val="nil"/>
              <w:bottom w:val="single" w:sz="4" w:space="0" w:color="000000"/>
              <w:right w:val="single" w:sz="4" w:space="0" w:color="000000"/>
            </w:tcBorders>
            <w:shd w:val="clear" w:color="D6E3BC" w:fill="E6B8B7"/>
            <w:vAlign w:val="center"/>
            <w:hideMark/>
          </w:tcPr>
          <w:p w14:paraId="462C254B" w14:textId="77777777" w:rsidR="00F33FBF" w:rsidRDefault="00F33FBF" w:rsidP="008354B1">
            <w:pPr>
              <w:jc w:val="center"/>
              <w:rPr>
                <w:sz w:val="22"/>
                <w:szCs w:val="22"/>
              </w:rPr>
            </w:pPr>
            <w:r>
              <w:rPr>
                <w:sz w:val="22"/>
                <w:szCs w:val="22"/>
              </w:rPr>
              <w:t>PP-6</w:t>
            </w:r>
          </w:p>
        </w:tc>
        <w:tc>
          <w:tcPr>
            <w:tcW w:w="2040" w:type="dxa"/>
            <w:tcBorders>
              <w:top w:val="nil"/>
              <w:left w:val="nil"/>
              <w:bottom w:val="single" w:sz="4" w:space="0" w:color="000000"/>
              <w:right w:val="single" w:sz="4" w:space="0" w:color="000000"/>
            </w:tcBorders>
            <w:shd w:val="clear" w:color="D6E3BC" w:fill="E6B8B7"/>
            <w:vAlign w:val="center"/>
            <w:hideMark/>
          </w:tcPr>
          <w:p w14:paraId="269F797A" w14:textId="77777777" w:rsidR="00F33FBF" w:rsidRDefault="00F33FBF" w:rsidP="008354B1">
            <w:pPr>
              <w:jc w:val="center"/>
              <w:rPr>
                <w:sz w:val="22"/>
                <w:szCs w:val="22"/>
              </w:rPr>
            </w:pPr>
            <w:r>
              <w:rPr>
                <w:sz w:val="22"/>
                <w:szCs w:val="22"/>
              </w:rPr>
              <w:t>12,50%</w:t>
            </w:r>
          </w:p>
        </w:tc>
      </w:tr>
      <w:tr w:rsidR="00F33FBF" w14:paraId="0A98D447" w14:textId="77777777" w:rsidTr="008354B1">
        <w:trPr>
          <w:trHeight w:val="255"/>
        </w:trPr>
        <w:tc>
          <w:tcPr>
            <w:tcW w:w="2080" w:type="dxa"/>
            <w:tcBorders>
              <w:top w:val="nil"/>
              <w:left w:val="single" w:sz="4" w:space="0" w:color="000000"/>
              <w:bottom w:val="single" w:sz="4" w:space="0" w:color="000000"/>
              <w:right w:val="single" w:sz="4" w:space="0" w:color="000000"/>
            </w:tcBorders>
            <w:shd w:val="clear" w:color="D6E3BC" w:fill="E6B8B7"/>
            <w:vAlign w:val="center"/>
            <w:hideMark/>
          </w:tcPr>
          <w:p w14:paraId="6755FB77" w14:textId="77777777" w:rsidR="00F33FBF" w:rsidRDefault="00F33FBF" w:rsidP="008354B1">
            <w:pPr>
              <w:jc w:val="center"/>
              <w:rPr>
                <w:sz w:val="22"/>
                <w:szCs w:val="22"/>
              </w:rPr>
            </w:pPr>
            <w:r>
              <w:rPr>
                <w:sz w:val="22"/>
                <w:szCs w:val="22"/>
              </w:rPr>
              <w:t>RA6</w:t>
            </w:r>
          </w:p>
        </w:tc>
        <w:tc>
          <w:tcPr>
            <w:tcW w:w="1720" w:type="dxa"/>
            <w:tcBorders>
              <w:top w:val="nil"/>
              <w:left w:val="nil"/>
              <w:bottom w:val="single" w:sz="4" w:space="0" w:color="000000"/>
              <w:right w:val="single" w:sz="4" w:space="0" w:color="000000"/>
            </w:tcBorders>
            <w:shd w:val="clear" w:color="D6E3BC" w:fill="E6B8B7"/>
            <w:vAlign w:val="center"/>
            <w:hideMark/>
          </w:tcPr>
          <w:p w14:paraId="689CFC7D" w14:textId="77777777" w:rsidR="00F33FBF" w:rsidRDefault="00F33FBF" w:rsidP="008354B1">
            <w:pPr>
              <w:jc w:val="center"/>
              <w:rPr>
                <w:sz w:val="22"/>
                <w:szCs w:val="22"/>
              </w:rPr>
            </w:pPr>
            <w:r>
              <w:rPr>
                <w:sz w:val="22"/>
                <w:szCs w:val="22"/>
              </w:rPr>
              <w:t>d</w:t>
            </w:r>
          </w:p>
        </w:tc>
        <w:tc>
          <w:tcPr>
            <w:tcW w:w="1420" w:type="dxa"/>
            <w:tcBorders>
              <w:top w:val="nil"/>
              <w:left w:val="nil"/>
              <w:bottom w:val="single" w:sz="4" w:space="0" w:color="000000"/>
              <w:right w:val="single" w:sz="4" w:space="0" w:color="000000"/>
            </w:tcBorders>
            <w:shd w:val="clear" w:color="D6E3BC" w:fill="E6B8B7"/>
            <w:vAlign w:val="center"/>
            <w:hideMark/>
          </w:tcPr>
          <w:p w14:paraId="698F35B4" w14:textId="77777777" w:rsidR="00F33FBF" w:rsidRDefault="00F33FBF" w:rsidP="008354B1">
            <w:pPr>
              <w:jc w:val="center"/>
              <w:rPr>
                <w:sz w:val="22"/>
                <w:szCs w:val="22"/>
              </w:rPr>
            </w:pPr>
            <w:r>
              <w:rPr>
                <w:sz w:val="22"/>
                <w:szCs w:val="22"/>
              </w:rPr>
              <w:t>PP-6</w:t>
            </w:r>
          </w:p>
        </w:tc>
        <w:tc>
          <w:tcPr>
            <w:tcW w:w="2040" w:type="dxa"/>
            <w:tcBorders>
              <w:top w:val="nil"/>
              <w:left w:val="nil"/>
              <w:bottom w:val="single" w:sz="4" w:space="0" w:color="000000"/>
              <w:right w:val="single" w:sz="4" w:space="0" w:color="000000"/>
            </w:tcBorders>
            <w:shd w:val="clear" w:color="D6E3BC" w:fill="E6B8B7"/>
            <w:vAlign w:val="center"/>
            <w:hideMark/>
          </w:tcPr>
          <w:p w14:paraId="360C229E" w14:textId="77777777" w:rsidR="00F33FBF" w:rsidRDefault="00F33FBF" w:rsidP="008354B1">
            <w:pPr>
              <w:jc w:val="center"/>
              <w:rPr>
                <w:sz w:val="22"/>
                <w:szCs w:val="22"/>
              </w:rPr>
            </w:pPr>
            <w:r>
              <w:rPr>
                <w:sz w:val="22"/>
                <w:szCs w:val="22"/>
              </w:rPr>
              <w:t>12,50%</w:t>
            </w:r>
          </w:p>
        </w:tc>
      </w:tr>
      <w:tr w:rsidR="00F33FBF" w14:paraId="19A80FAA" w14:textId="77777777" w:rsidTr="008354B1">
        <w:trPr>
          <w:trHeight w:val="255"/>
        </w:trPr>
        <w:tc>
          <w:tcPr>
            <w:tcW w:w="2080" w:type="dxa"/>
            <w:tcBorders>
              <w:top w:val="nil"/>
              <w:left w:val="single" w:sz="4" w:space="0" w:color="000000"/>
              <w:bottom w:val="single" w:sz="4" w:space="0" w:color="000000"/>
              <w:right w:val="single" w:sz="4" w:space="0" w:color="000000"/>
            </w:tcBorders>
            <w:shd w:val="clear" w:color="D6E3BC" w:fill="E6B8B7"/>
            <w:vAlign w:val="center"/>
            <w:hideMark/>
          </w:tcPr>
          <w:p w14:paraId="24146935" w14:textId="77777777" w:rsidR="00F33FBF" w:rsidRDefault="00F33FBF" w:rsidP="008354B1">
            <w:pPr>
              <w:jc w:val="center"/>
              <w:rPr>
                <w:sz w:val="22"/>
                <w:szCs w:val="22"/>
              </w:rPr>
            </w:pPr>
            <w:r>
              <w:rPr>
                <w:sz w:val="22"/>
                <w:szCs w:val="22"/>
              </w:rPr>
              <w:t>RA6</w:t>
            </w:r>
          </w:p>
        </w:tc>
        <w:tc>
          <w:tcPr>
            <w:tcW w:w="1720" w:type="dxa"/>
            <w:tcBorders>
              <w:top w:val="nil"/>
              <w:left w:val="nil"/>
              <w:bottom w:val="single" w:sz="4" w:space="0" w:color="000000"/>
              <w:right w:val="single" w:sz="4" w:space="0" w:color="000000"/>
            </w:tcBorders>
            <w:shd w:val="clear" w:color="D6E3BC" w:fill="E6B8B7"/>
            <w:vAlign w:val="center"/>
            <w:hideMark/>
          </w:tcPr>
          <w:p w14:paraId="3E14DFAF" w14:textId="77777777" w:rsidR="00F33FBF" w:rsidRDefault="00F33FBF" w:rsidP="008354B1">
            <w:pPr>
              <w:jc w:val="center"/>
              <w:rPr>
                <w:sz w:val="22"/>
                <w:szCs w:val="22"/>
              </w:rPr>
            </w:pPr>
            <w:r>
              <w:rPr>
                <w:sz w:val="22"/>
                <w:szCs w:val="22"/>
              </w:rPr>
              <w:t>e</w:t>
            </w:r>
          </w:p>
        </w:tc>
        <w:tc>
          <w:tcPr>
            <w:tcW w:w="1420" w:type="dxa"/>
            <w:tcBorders>
              <w:top w:val="nil"/>
              <w:left w:val="nil"/>
              <w:bottom w:val="single" w:sz="4" w:space="0" w:color="000000"/>
              <w:right w:val="single" w:sz="4" w:space="0" w:color="000000"/>
            </w:tcBorders>
            <w:shd w:val="clear" w:color="D6E3BC" w:fill="E6B8B7"/>
            <w:vAlign w:val="center"/>
            <w:hideMark/>
          </w:tcPr>
          <w:p w14:paraId="41D616B7" w14:textId="77777777" w:rsidR="00F33FBF" w:rsidRDefault="00F33FBF" w:rsidP="008354B1">
            <w:pPr>
              <w:jc w:val="center"/>
              <w:rPr>
                <w:sz w:val="22"/>
                <w:szCs w:val="22"/>
              </w:rPr>
            </w:pPr>
            <w:r>
              <w:rPr>
                <w:sz w:val="22"/>
                <w:szCs w:val="22"/>
              </w:rPr>
              <w:t>PP-6</w:t>
            </w:r>
          </w:p>
        </w:tc>
        <w:tc>
          <w:tcPr>
            <w:tcW w:w="2040" w:type="dxa"/>
            <w:tcBorders>
              <w:top w:val="nil"/>
              <w:left w:val="nil"/>
              <w:bottom w:val="single" w:sz="4" w:space="0" w:color="000000"/>
              <w:right w:val="single" w:sz="4" w:space="0" w:color="000000"/>
            </w:tcBorders>
            <w:shd w:val="clear" w:color="D6E3BC" w:fill="E6B8B7"/>
            <w:vAlign w:val="center"/>
            <w:hideMark/>
          </w:tcPr>
          <w:p w14:paraId="4D3231A9" w14:textId="77777777" w:rsidR="00F33FBF" w:rsidRDefault="00F33FBF" w:rsidP="008354B1">
            <w:pPr>
              <w:jc w:val="center"/>
              <w:rPr>
                <w:sz w:val="22"/>
                <w:szCs w:val="22"/>
              </w:rPr>
            </w:pPr>
            <w:r>
              <w:rPr>
                <w:sz w:val="22"/>
                <w:szCs w:val="22"/>
              </w:rPr>
              <w:t>12,50%</w:t>
            </w:r>
          </w:p>
        </w:tc>
      </w:tr>
      <w:tr w:rsidR="00F33FBF" w14:paraId="2CA96DCC" w14:textId="77777777" w:rsidTr="008354B1">
        <w:trPr>
          <w:trHeight w:val="255"/>
        </w:trPr>
        <w:tc>
          <w:tcPr>
            <w:tcW w:w="2080" w:type="dxa"/>
            <w:tcBorders>
              <w:top w:val="nil"/>
              <w:left w:val="single" w:sz="4" w:space="0" w:color="000000"/>
              <w:bottom w:val="single" w:sz="4" w:space="0" w:color="000000"/>
              <w:right w:val="single" w:sz="4" w:space="0" w:color="000000"/>
            </w:tcBorders>
            <w:shd w:val="clear" w:color="D6E3BC" w:fill="E6B8B7"/>
            <w:vAlign w:val="center"/>
            <w:hideMark/>
          </w:tcPr>
          <w:p w14:paraId="5F6DBC7B" w14:textId="77777777" w:rsidR="00F33FBF" w:rsidRDefault="00F33FBF" w:rsidP="008354B1">
            <w:pPr>
              <w:jc w:val="center"/>
              <w:rPr>
                <w:sz w:val="22"/>
                <w:szCs w:val="22"/>
              </w:rPr>
            </w:pPr>
            <w:r>
              <w:rPr>
                <w:sz w:val="22"/>
                <w:szCs w:val="22"/>
              </w:rPr>
              <w:t>RA6</w:t>
            </w:r>
          </w:p>
        </w:tc>
        <w:tc>
          <w:tcPr>
            <w:tcW w:w="1720" w:type="dxa"/>
            <w:tcBorders>
              <w:top w:val="nil"/>
              <w:left w:val="nil"/>
              <w:bottom w:val="single" w:sz="4" w:space="0" w:color="000000"/>
              <w:right w:val="single" w:sz="4" w:space="0" w:color="000000"/>
            </w:tcBorders>
            <w:shd w:val="clear" w:color="D6E3BC" w:fill="E6B8B7"/>
            <w:vAlign w:val="center"/>
            <w:hideMark/>
          </w:tcPr>
          <w:p w14:paraId="0FE49EB7" w14:textId="77777777" w:rsidR="00F33FBF" w:rsidRDefault="00F33FBF" w:rsidP="008354B1">
            <w:pPr>
              <w:jc w:val="center"/>
              <w:rPr>
                <w:sz w:val="22"/>
                <w:szCs w:val="22"/>
              </w:rPr>
            </w:pPr>
            <w:r>
              <w:rPr>
                <w:sz w:val="22"/>
                <w:szCs w:val="22"/>
              </w:rPr>
              <w:t>f</w:t>
            </w:r>
          </w:p>
        </w:tc>
        <w:tc>
          <w:tcPr>
            <w:tcW w:w="1420" w:type="dxa"/>
            <w:tcBorders>
              <w:top w:val="nil"/>
              <w:left w:val="nil"/>
              <w:bottom w:val="single" w:sz="4" w:space="0" w:color="000000"/>
              <w:right w:val="single" w:sz="4" w:space="0" w:color="000000"/>
            </w:tcBorders>
            <w:shd w:val="clear" w:color="D6E3BC" w:fill="E6B8B7"/>
            <w:vAlign w:val="center"/>
            <w:hideMark/>
          </w:tcPr>
          <w:p w14:paraId="50A998C3" w14:textId="77777777" w:rsidR="00F33FBF" w:rsidRDefault="00F33FBF" w:rsidP="008354B1">
            <w:pPr>
              <w:jc w:val="center"/>
              <w:rPr>
                <w:sz w:val="22"/>
                <w:szCs w:val="22"/>
              </w:rPr>
            </w:pPr>
            <w:r>
              <w:rPr>
                <w:sz w:val="22"/>
                <w:szCs w:val="22"/>
              </w:rPr>
              <w:t>PP-6</w:t>
            </w:r>
          </w:p>
        </w:tc>
        <w:tc>
          <w:tcPr>
            <w:tcW w:w="2040" w:type="dxa"/>
            <w:tcBorders>
              <w:top w:val="nil"/>
              <w:left w:val="nil"/>
              <w:bottom w:val="single" w:sz="4" w:space="0" w:color="000000"/>
              <w:right w:val="single" w:sz="4" w:space="0" w:color="000000"/>
            </w:tcBorders>
            <w:shd w:val="clear" w:color="D6E3BC" w:fill="E6B8B7"/>
            <w:vAlign w:val="center"/>
            <w:hideMark/>
          </w:tcPr>
          <w:p w14:paraId="15565938" w14:textId="77777777" w:rsidR="00F33FBF" w:rsidRDefault="00F33FBF" w:rsidP="008354B1">
            <w:pPr>
              <w:jc w:val="center"/>
              <w:rPr>
                <w:sz w:val="22"/>
                <w:szCs w:val="22"/>
              </w:rPr>
            </w:pPr>
            <w:r>
              <w:rPr>
                <w:sz w:val="22"/>
                <w:szCs w:val="22"/>
              </w:rPr>
              <w:t>12,50%</w:t>
            </w:r>
          </w:p>
        </w:tc>
      </w:tr>
      <w:tr w:rsidR="00F33FBF" w14:paraId="749A24FB" w14:textId="77777777" w:rsidTr="008354B1">
        <w:trPr>
          <w:trHeight w:val="255"/>
        </w:trPr>
        <w:tc>
          <w:tcPr>
            <w:tcW w:w="2080" w:type="dxa"/>
            <w:tcBorders>
              <w:top w:val="nil"/>
              <w:left w:val="single" w:sz="4" w:space="0" w:color="000000"/>
              <w:bottom w:val="single" w:sz="4" w:space="0" w:color="000000"/>
              <w:right w:val="single" w:sz="4" w:space="0" w:color="000000"/>
            </w:tcBorders>
            <w:shd w:val="clear" w:color="D6E3BC" w:fill="E6B8B7"/>
            <w:vAlign w:val="center"/>
            <w:hideMark/>
          </w:tcPr>
          <w:p w14:paraId="7AE5E447" w14:textId="77777777" w:rsidR="00F33FBF" w:rsidRDefault="00F33FBF" w:rsidP="008354B1">
            <w:pPr>
              <w:jc w:val="center"/>
              <w:rPr>
                <w:sz w:val="22"/>
                <w:szCs w:val="22"/>
              </w:rPr>
            </w:pPr>
            <w:r>
              <w:rPr>
                <w:sz w:val="22"/>
                <w:szCs w:val="22"/>
              </w:rPr>
              <w:t>RA6</w:t>
            </w:r>
          </w:p>
        </w:tc>
        <w:tc>
          <w:tcPr>
            <w:tcW w:w="1720" w:type="dxa"/>
            <w:tcBorders>
              <w:top w:val="nil"/>
              <w:left w:val="nil"/>
              <w:bottom w:val="single" w:sz="4" w:space="0" w:color="000000"/>
              <w:right w:val="single" w:sz="4" w:space="0" w:color="000000"/>
            </w:tcBorders>
            <w:shd w:val="clear" w:color="D6E3BC" w:fill="E6B8B7"/>
            <w:vAlign w:val="center"/>
            <w:hideMark/>
          </w:tcPr>
          <w:p w14:paraId="60736855" w14:textId="77777777" w:rsidR="00F33FBF" w:rsidRDefault="00F33FBF" w:rsidP="008354B1">
            <w:pPr>
              <w:jc w:val="center"/>
              <w:rPr>
                <w:sz w:val="22"/>
                <w:szCs w:val="22"/>
              </w:rPr>
            </w:pPr>
            <w:r>
              <w:rPr>
                <w:sz w:val="22"/>
                <w:szCs w:val="22"/>
              </w:rPr>
              <w:t>g</w:t>
            </w:r>
          </w:p>
        </w:tc>
        <w:tc>
          <w:tcPr>
            <w:tcW w:w="1420" w:type="dxa"/>
            <w:tcBorders>
              <w:top w:val="nil"/>
              <w:left w:val="nil"/>
              <w:bottom w:val="single" w:sz="4" w:space="0" w:color="000000"/>
              <w:right w:val="single" w:sz="4" w:space="0" w:color="000000"/>
            </w:tcBorders>
            <w:shd w:val="clear" w:color="D6E3BC" w:fill="E6B8B7"/>
            <w:vAlign w:val="center"/>
            <w:hideMark/>
          </w:tcPr>
          <w:p w14:paraId="46767E7D" w14:textId="77777777" w:rsidR="00F33FBF" w:rsidRDefault="00F33FBF" w:rsidP="008354B1">
            <w:pPr>
              <w:jc w:val="center"/>
              <w:rPr>
                <w:sz w:val="22"/>
                <w:szCs w:val="22"/>
              </w:rPr>
            </w:pPr>
            <w:r>
              <w:rPr>
                <w:sz w:val="22"/>
                <w:szCs w:val="22"/>
              </w:rPr>
              <w:t>PP-6</w:t>
            </w:r>
          </w:p>
        </w:tc>
        <w:tc>
          <w:tcPr>
            <w:tcW w:w="2040" w:type="dxa"/>
            <w:tcBorders>
              <w:top w:val="nil"/>
              <w:left w:val="nil"/>
              <w:bottom w:val="single" w:sz="4" w:space="0" w:color="000000"/>
              <w:right w:val="single" w:sz="4" w:space="0" w:color="000000"/>
            </w:tcBorders>
            <w:shd w:val="clear" w:color="D6E3BC" w:fill="E6B8B7"/>
            <w:vAlign w:val="center"/>
            <w:hideMark/>
          </w:tcPr>
          <w:p w14:paraId="4ADF53AE" w14:textId="77777777" w:rsidR="00F33FBF" w:rsidRDefault="00F33FBF" w:rsidP="008354B1">
            <w:pPr>
              <w:jc w:val="center"/>
              <w:rPr>
                <w:sz w:val="22"/>
                <w:szCs w:val="22"/>
              </w:rPr>
            </w:pPr>
            <w:r>
              <w:rPr>
                <w:sz w:val="22"/>
                <w:szCs w:val="22"/>
              </w:rPr>
              <w:t>12,50%</w:t>
            </w:r>
          </w:p>
        </w:tc>
      </w:tr>
      <w:tr w:rsidR="00F33FBF" w14:paraId="4ED721E5" w14:textId="77777777" w:rsidTr="008354B1">
        <w:trPr>
          <w:trHeight w:val="255"/>
        </w:trPr>
        <w:tc>
          <w:tcPr>
            <w:tcW w:w="2080" w:type="dxa"/>
            <w:tcBorders>
              <w:top w:val="nil"/>
              <w:left w:val="single" w:sz="4" w:space="0" w:color="000000"/>
              <w:bottom w:val="single" w:sz="4" w:space="0" w:color="000000"/>
              <w:right w:val="single" w:sz="4" w:space="0" w:color="000000"/>
            </w:tcBorders>
            <w:shd w:val="clear" w:color="D6E3BC" w:fill="E6B8B7"/>
            <w:vAlign w:val="center"/>
            <w:hideMark/>
          </w:tcPr>
          <w:p w14:paraId="5889AB2A" w14:textId="77777777" w:rsidR="00F33FBF" w:rsidRDefault="00F33FBF" w:rsidP="008354B1">
            <w:pPr>
              <w:jc w:val="center"/>
              <w:rPr>
                <w:sz w:val="22"/>
                <w:szCs w:val="22"/>
              </w:rPr>
            </w:pPr>
            <w:r>
              <w:rPr>
                <w:sz w:val="22"/>
                <w:szCs w:val="22"/>
              </w:rPr>
              <w:t>RA6</w:t>
            </w:r>
          </w:p>
        </w:tc>
        <w:tc>
          <w:tcPr>
            <w:tcW w:w="1720" w:type="dxa"/>
            <w:tcBorders>
              <w:top w:val="nil"/>
              <w:left w:val="nil"/>
              <w:bottom w:val="single" w:sz="4" w:space="0" w:color="000000"/>
              <w:right w:val="single" w:sz="4" w:space="0" w:color="000000"/>
            </w:tcBorders>
            <w:shd w:val="clear" w:color="D6E3BC" w:fill="E6B8B7"/>
            <w:vAlign w:val="center"/>
            <w:hideMark/>
          </w:tcPr>
          <w:p w14:paraId="34785F5F" w14:textId="77777777" w:rsidR="00F33FBF" w:rsidRDefault="00F33FBF" w:rsidP="008354B1">
            <w:pPr>
              <w:jc w:val="center"/>
              <w:rPr>
                <w:sz w:val="22"/>
                <w:szCs w:val="22"/>
              </w:rPr>
            </w:pPr>
            <w:r>
              <w:rPr>
                <w:sz w:val="22"/>
                <w:szCs w:val="22"/>
              </w:rPr>
              <w:t>h</w:t>
            </w:r>
          </w:p>
        </w:tc>
        <w:tc>
          <w:tcPr>
            <w:tcW w:w="1420" w:type="dxa"/>
            <w:tcBorders>
              <w:top w:val="nil"/>
              <w:left w:val="nil"/>
              <w:bottom w:val="single" w:sz="4" w:space="0" w:color="000000"/>
              <w:right w:val="single" w:sz="4" w:space="0" w:color="000000"/>
            </w:tcBorders>
            <w:shd w:val="clear" w:color="D6E3BC" w:fill="E6B8B7"/>
            <w:vAlign w:val="center"/>
            <w:hideMark/>
          </w:tcPr>
          <w:p w14:paraId="08EF95AF" w14:textId="77777777" w:rsidR="00F33FBF" w:rsidRDefault="00F8529E" w:rsidP="008354B1">
            <w:pPr>
              <w:jc w:val="center"/>
              <w:rPr>
                <w:sz w:val="22"/>
                <w:szCs w:val="22"/>
              </w:rPr>
            </w:pPr>
            <w:r>
              <w:rPr>
                <w:sz w:val="22"/>
                <w:szCs w:val="22"/>
              </w:rPr>
              <w:t>TC</w:t>
            </w:r>
            <w:r w:rsidR="00F33FBF">
              <w:rPr>
                <w:sz w:val="22"/>
                <w:szCs w:val="22"/>
              </w:rPr>
              <w:t>-6</w:t>
            </w:r>
          </w:p>
        </w:tc>
        <w:tc>
          <w:tcPr>
            <w:tcW w:w="2040" w:type="dxa"/>
            <w:tcBorders>
              <w:top w:val="nil"/>
              <w:left w:val="nil"/>
              <w:bottom w:val="single" w:sz="4" w:space="0" w:color="000000"/>
              <w:right w:val="single" w:sz="4" w:space="0" w:color="000000"/>
            </w:tcBorders>
            <w:shd w:val="clear" w:color="D6E3BC" w:fill="E6B8B7"/>
            <w:vAlign w:val="center"/>
            <w:hideMark/>
          </w:tcPr>
          <w:p w14:paraId="6A4E09B4" w14:textId="77777777" w:rsidR="00F33FBF" w:rsidRDefault="00F33FBF" w:rsidP="008354B1">
            <w:pPr>
              <w:jc w:val="center"/>
              <w:rPr>
                <w:sz w:val="22"/>
                <w:szCs w:val="22"/>
              </w:rPr>
            </w:pPr>
            <w:r>
              <w:rPr>
                <w:sz w:val="22"/>
                <w:szCs w:val="22"/>
              </w:rPr>
              <w:t>12,50%</w:t>
            </w:r>
          </w:p>
        </w:tc>
      </w:tr>
      <w:tr w:rsidR="00F33FBF" w14:paraId="3EEA6E8F" w14:textId="77777777" w:rsidTr="008354B1">
        <w:trPr>
          <w:trHeight w:val="255"/>
        </w:trPr>
        <w:tc>
          <w:tcPr>
            <w:tcW w:w="2080" w:type="dxa"/>
            <w:tcBorders>
              <w:top w:val="nil"/>
              <w:left w:val="single" w:sz="4" w:space="0" w:color="000000"/>
              <w:bottom w:val="single" w:sz="4" w:space="0" w:color="000000"/>
              <w:right w:val="single" w:sz="4" w:space="0" w:color="000000"/>
            </w:tcBorders>
            <w:shd w:val="clear" w:color="auto" w:fill="auto"/>
            <w:vAlign w:val="center"/>
            <w:hideMark/>
          </w:tcPr>
          <w:p w14:paraId="2E3C306C" w14:textId="77777777" w:rsidR="00F33FBF" w:rsidRDefault="00F33FBF" w:rsidP="008354B1">
            <w:pPr>
              <w:jc w:val="center"/>
              <w:rPr>
                <w:sz w:val="22"/>
                <w:szCs w:val="22"/>
              </w:rPr>
            </w:pPr>
            <w:r>
              <w:rPr>
                <w:sz w:val="22"/>
                <w:szCs w:val="22"/>
              </w:rPr>
              <w:t> </w:t>
            </w:r>
          </w:p>
        </w:tc>
        <w:tc>
          <w:tcPr>
            <w:tcW w:w="1720" w:type="dxa"/>
            <w:tcBorders>
              <w:top w:val="nil"/>
              <w:left w:val="nil"/>
              <w:bottom w:val="single" w:sz="4" w:space="0" w:color="000000"/>
              <w:right w:val="single" w:sz="4" w:space="0" w:color="000000"/>
            </w:tcBorders>
            <w:shd w:val="clear" w:color="auto" w:fill="auto"/>
            <w:vAlign w:val="center"/>
            <w:hideMark/>
          </w:tcPr>
          <w:p w14:paraId="561A7E18" w14:textId="77777777" w:rsidR="00F33FBF" w:rsidRDefault="00F33FBF" w:rsidP="008354B1">
            <w:pPr>
              <w:rPr>
                <w:sz w:val="22"/>
                <w:szCs w:val="22"/>
              </w:rPr>
            </w:pPr>
            <w:r>
              <w:rPr>
                <w:sz w:val="22"/>
                <w:szCs w:val="22"/>
              </w:rPr>
              <w:t> </w:t>
            </w:r>
          </w:p>
        </w:tc>
        <w:tc>
          <w:tcPr>
            <w:tcW w:w="1420" w:type="dxa"/>
            <w:tcBorders>
              <w:top w:val="nil"/>
              <w:left w:val="nil"/>
              <w:bottom w:val="single" w:sz="4" w:space="0" w:color="000000"/>
              <w:right w:val="single" w:sz="4" w:space="0" w:color="000000"/>
            </w:tcBorders>
            <w:shd w:val="clear" w:color="auto" w:fill="auto"/>
            <w:vAlign w:val="center"/>
            <w:hideMark/>
          </w:tcPr>
          <w:p w14:paraId="516436E9" w14:textId="77777777" w:rsidR="00F33FBF" w:rsidRDefault="00F33FBF" w:rsidP="008354B1">
            <w:pPr>
              <w:jc w:val="center"/>
              <w:rPr>
                <w:sz w:val="22"/>
                <w:szCs w:val="22"/>
              </w:rPr>
            </w:pPr>
            <w:r>
              <w:rPr>
                <w:sz w:val="22"/>
                <w:szCs w:val="22"/>
              </w:rPr>
              <w:t> </w:t>
            </w:r>
          </w:p>
        </w:tc>
        <w:tc>
          <w:tcPr>
            <w:tcW w:w="2040" w:type="dxa"/>
            <w:tcBorders>
              <w:top w:val="nil"/>
              <w:left w:val="nil"/>
              <w:bottom w:val="single" w:sz="4" w:space="0" w:color="000000"/>
              <w:right w:val="single" w:sz="4" w:space="0" w:color="000000"/>
            </w:tcBorders>
            <w:shd w:val="clear" w:color="auto" w:fill="auto"/>
            <w:vAlign w:val="center"/>
            <w:hideMark/>
          </w:tcPr>
          <w:p w14:paraId="0C9B5A78" w14:textId="77777777" w:rsidR="00F33FBF" w:rsidRDefault="00F33FBF" w:rsidP="008354B1">
            <w:pPr>
              <w:jc w:val="center"/>
              <w:rPr>
                <w:sz w:val="22"/>
                <w:szCs w:val="22"/>
              </w:rPr>
            </w:pPr>
            <w:r>
              <w:rPr>
                <w:sz w:val="22"/>
                <w:szCs w:val="22"/>
              </w:rPr>
              <w:t> </w:t>
            </w:r>
          </w:p>
        </w:tc>
      </w:tr>
      <w:tr w:rsidR="00F33FBF" w14:paraId="2FC415D4" w14:textId="77777777" w:rsidTr="008354B1">
        <w:trPr>
          <w:trHeight w:val="255"/>
        </w:trPr>
        <w:tc>
          <w:tcPr>
            <w:tcW w:w="2080" w:type="dxa"/>
            <w:tcBorders>
              <w:top w:val="nil"/>
              <w:left w:val="single" w:sz="4" w:space="0" w:color="000000"/>
              <w:bottom w:val="single" w:sz="4" w:space="0" w:color="000000"/>
              <w:right w:val="single" w:sz="4" w:space="0" w:color="000000"/>
            </w:tcBorders>
            <w:shd w:val="clear" w:color="FBD4B4" w:fill="FCD5B4"/>
            <w:vAlign w:val="center"/>
            <w:hideMark/>
          </w:tcPr>
          <w:p w14:paraId="42A029EF" w14:textId="77777777" w:rsidR="00F33FBF" w:rsidRDefault="00F33FBF" w:rsidP="008354B1">
            <w:pPr>
              <w:jc w:val="center"/>
              <w:rPr>
                <w:sz w:val="22"/>
                <w:szCs w:val="22"/>
              </w:rPr>
            </w:pPr>
            <w:r>
              <w:rPr>
                <w:sz w:val="22"/>
                <w:szCs w:val="22"/>
              </w:rPr>
              <w:t>RA7</w:t>
            </w:r>
          </w:p>
        </w:tc>
        <w:tc>
          <w:tcPr>
            <w:tcW w:w="1720" w:type="dxa"/>
            <w:tcBorders>
              <w:top w:val="nil"/>
              <w:left w:val="nil"/>
              <w:bottom w:val="single" w:sz="4" w:space="0" w:color="000000"/>
              <w:right w:val="single" w:sz="4" w:space="0" w:color="000000"/>
            </w:tcBorders>
            <w:shd w:val="clear" w:color="FBD4B4" w:fill="FCD5B4"/>
            <w:vAlign w:val="center"/>
            <w:hideMark/>
          </w:tcPr>
          <w:p w14:paraId="15758254" w14:textId="77777777" w:rsidR="00F33FBF" w:rsidRDefault="00F33FBF" w:rsidP="008354B1">
            <w:pPr>
              <w:jc w:val="center"/>
              <w:rPr>
                <w:sz w:val="22"/>
                <w:szCs w:val="22"/>
              </w:rPr>
            </w:pPr>
            <w:r>
              <w:rPr>
                <w:sz w:val="22"/>
                <w:szCs w:val="22"/>
              </w:rPr>
              <w:t>a</w:t>
            </w:r>
          </w:p>
        </w:tc>
        <w:tc>
          <w:tcPr>
            <w:tcW w:w="1420" w:type="dxa"/>
            <w:tcBorders>
              <w:top w:val="nil"/>
              <w:left w:val="nil"/>
              <w:bottom w:val="single" w:sz="4" w:space="0" w:color="000000"/>
              <w:right w:val="single" w:sz="4" w:space="0" w:color="000000"/>
            </w:tcBorders>
            <w:shd w:val="clear" w:color="FBD4B4" w:fill="FCD5B4"/>
            <w:vAlign w:val="center"/>
            <w:hideMark/>
          </w:tcPr>
          <w:p w14:paraId="58159573" w14:textId="77777777" w:rsidR="00F33FBF" w:rsidRDefault="00F33FBF" w:rsidP="008354B1">
            <w:pPr>
              <w:jc w:val="center"/>
              <w:rPr>
                <w:sz w:val="22"/>
                <w:szCs w:val="22"/>
              </w:rPr>
            </w:pPr>
            <w:r>
              <w:rPr>
                <w:sz w:val="22"/>
                <w:szCs w:val="22"/>
              </w:rPr>
              <w:t>PE-7</w:t>
            </w:r>
          </w:p>
        </w:tc>
        <w:tc>
          <w:tcPr>
            <w:tcW w:w="2040" w:type="dxa"/>
            <w:tcBorders>
              <w:top w:val="nil"/>
              <w:left w:val="nil"/>
              <w:bottom w:val="single" w:sz="4" w:space="0" w:color="000000"/>
              <w:right w:val="single" w:sz="4" w:space="0" w:color="000000"/>
            </w:tcBorders>
            <w:shd w:val="clear" w:color="FBD4B4" w:fill="FCD5B4"/>
            <w:vAlign w:val="center"/>
            <w:hideMark/>
          </w:tcPr>
          <w:p w14:paraId="4F133AD0" w14:textId="77777777" w:rsidR="00F33FBF" w:rsidRDefault="00F8529E" w:rsidP="008354B1">
            <w:pPr>
              <w:jc w:val="center"/>
              <w:rPr>
                <w:sz w:val="22"/>
                <w:szCs w:val="22"/>
              </w:rPr>
            </w:pPr>
            <w:r>
              <w:rPr>
                <w:sz w:val="22"/>
                <w:szCs w:val="22"/>
              </w:rPr>
              <w:t>15</w:t>
            </w:r>
            <w:r w:rsidR="00F33FBF">
              <w:rPr>
                <w:sz w:val="22"/>
                <w:szCs w:val="22"/>
              </w:rPr>
              <w:t>,00%</w:t>
            </w:r>
          </w:p>
        </w:tc>
      </w:tr>
      <w:tr w:rsidR="00F33FBF" w14:paraId="35B3C653" w14:textId="77777777" w:rsidTr="008354B1">
        <w:trPr>
          <w:trHeight w:val="255"/>
        </w:trPr>
        <w:tc>
          <w:tcPr>
            <w:tcW w:w="2080" w:type="dxa"/>
            <w:tcBorders>
              <w:top w:val="nil"/>
              <w:left w:val="single" w:sz="4" w:space="0" w:color="000000"/>
              <w:bottom w:val="single" w:sz="4" w:space="0" w:color="000000"/>
              <w:right w:val="single" w:sz="4" w:space="0" w:color="000000"/>
            </w:tcBorders>
            <w:shd w:val="clear" w:color="FBD4B4" w:fill="FCD5B4"/>
            <w:vAlign w:val="center"/>
            <w:hideMark/>
          </w:tcPr>
          <w:p w14:paraId="10863ECF" w14:textId="77777777" w:rsidR="00F33FBF" w:rsidRDefault="00F33FBF" w:rsidP="008354B1">
            <w:pPr>
              <w:jc w:val="center"/>
              <w:rPr>
                <w:sz w:val="22"/>
                <w:szCs w:val="22"/>
              </w:rPr>
            </w:pPr>
            <w:r>
              <w:rPr>
                <w:sz w:val="22"/>
                <w:szCs w:val="22"/>
              </w:rPr>
              <w:t>RA7</w:t>
            </w:r>
          </w:p>
        </w:tc>
        <w:tc>
          <w:tcPr>
            <w:tcW w:w="1720" w:type="dxa"/>
            <w:tcBorders>
              <w:top w:val="nil"/>
              <w:left w:val="nil"/>
              <w:bottom w:val="single" w:sz="4" w:space="0" w:color="000000"/>
              <w:right w:val="single" w:sz="4" w:space="0" w:color="000000"/>
            </w:tcBorders>
            <w:shd w:val="clear" w:color="FBD4B4" w:fill="FCD5B4"/>
            <w:vAlign w:val="center"/>
            <w:hideMark/>
          </w:tcPr>
          <w:p w14:paraId="0924480B" w14:textId="77777777" w:rsidR="00F33FBF" w:rsidRDefault="00F33FBF" w:rsidP="008354B1">
            <w:pPr>
              <w:jc w:val="center"/>
              <w:rPr>
                <w:sz w:val="22"/>
                <w:szCs w:val="22"/>
              </w:rPr>
            </w:pPr>
            <w:r>
              <w:rPr>
                <w:sz w:val="22"/>
                <w:szCs w:val="22"/>
              </w:rPr>
              <w:t>b</w:t>
            </w:r>
          </w:p>
        </w:tc>
        <w:tc>
          <w:tcPr>
            <w:tcW w:w="1420" w:type="dxa"/>
            <w:tcBorders>
              <w:top w:val="nil"/>
              <w:left w:val="nil"/>
              <w:bottom w:val="single" w:sz="4" w:space="0" w:color="000000"/>
              <w:right w:val="single" w:sz="4" w:space="0" w:color="000000"/>
            </w:tcBorders>
            <w:shd w:val="clear" w:color="FBD4B4" w:fill="FCD5B4"/>
            <w:vAlign w:val="center"/>
            <w:hideMark/>
          </w:tcPr>
          <w:p w14:paraId="4FEC945A" w14:textId="77777777" w:rsidR="00F33FBF" w:rsidRDefault="00F8529E" w:rsidP="008354B1">
            <w:pPr>
              <w:jc w:val="center"/>
              <w:rPr>
                <w:sz w:val="22"/>
                <w:szCs w:val="22"/>
              </w:rPr>
            </w:pPr>
            <w:r>
              <w:rPr>
                <w:sz w:val="22"/>
                <w:szCs w:val="22"/>
              </w:rPr>
              <w:t>PP-7</w:t>
            </w:r>
          </w:p>
        </w:tc>
        <w:tc>
          <w:tcPr>
            <w:tcW w:w="2040" w:type="dxa"/>
            <w:tcBorders>
              <w:top w:val="nil"/>
              <w:left w:val="nil"/>
              <w:bottom w:val="single" w:sz="4" w:space="0" w:color="000000"/>
              <w:right w:val="single" w:sz="4" w:space="0" w:color="000000"/>
            </w:tcBorders>
            <w:shd w:val="clear" w:color="FBD4B4" w:fill="FCD5B4"/>
            <w:vAlign w:val="center"/>
            <w:hideMark/>
          </w:tcPr>
          <w:p w14:paraId="4204300A" w14:textId="77777777" w:rsidR="00F33FBF" w:rsidRDefault="00F8529E" w:rsidP="008354B1">
            <w:pPr>
              <w:jc w:val="center"/>
              <w:rPr>
                <w:sz w:val="22"/>
                <w:szCs w:val="22"/>
              </w:rPr>
            </w:pPr>
            <w:r>
              <w:rPr>
                <w:sz w:val="22"/>
                <w:szCs w:val="22"/>
              </w:rPr>
              <w:t>12,50%</w:t>
            </w:r>
          </w:p>
        </w:tc>
      </w:tr>
      <w:tr w:rsidR="00F33FBF" w14:paraId="65395BF4" w14:textId="77777777" w:rsidTr="008354B1">
        <w:trPr>
          <w:trHeight w:val="255"/>
        </w:trPr>
        <w:tc>
          <w:tcPr>
            <w:tcW w:w="2080" w:type="dxa"/>
            <w:tcBorders>
              <w:top w:val="nil"/>
              <w:left w:val="single" w:sz="4" w:space="0" w:color="000000"/>
              <w:bottom w:val="single" w:sz="4" w:space="0" w:color="000000"/>
              <w:right w:val="single" w:sz="4" w:space="0" w:color="000000"/>
            </w:tcBorders>
            <w:shd w:val="clear" w:color="FBD4B4" w:fill="FCD5B4"/>
            <w:vAlign w:val="center"/>
            <w:hideMark/>
          </w:tcPr>
          <w:p w14:paraId="4CCC3E0F" w14:textId="77777777" w:rsidR="00F33FBF" w:rsidRDefault="00F33FBF" w:rsidP="008354B1">
            <w:pPr>
              <w:jc w:val="center"/>
              <w:rPr>
                <w:sz w:val="22"/>
                <w:szCs w:val="22"/>
              </w:rPr>
            </w:pPr>
            <w:r>
              <w:rPr>
                <w:sz w:val="22"/>
                <w:szCs w:val="22"/>
              </w:rPr>
              <w:t>RA7</w:t>
            </w:r>
          </w:p>
        </w:tc>
        <w:tc>
          <w:tcPr>
            <w:tcW w:w="1720" w:type="dxa"/>
            <w:tcBorders>
              <w:top w:val="nil"/>
              <w:left w:val="nil"/>
              <w:bottom w:val="single" w:sz="4" w:space="0" w:color="000000"/>
              <w:right w:val="single" w:sz="4" w:space="0" w:color="000000"/>
            </w:tcBorders>
            <w:shd w:val="clear" w:color="FBD4B4" w:fill="FCD5B4"/>
            <w:vAlign w:val="center"/>
            <w:hideMark/>
          </w:tcPr>
          <w:p w14:paraId="5275B278" w14:textId="77777777" w:rsidR="00F33FBF" w:rsidRDefault="00F33FBF" w:rsidP="008354B1">
            <w:pPr>
              <w:jc w:val="center"/>
              <w:rPr>
                <w:sz w:val="22"/>
                <w:szCs w:val="22"/>
              </w:rPr>
            </w:pPr>
            <w:r>
              <w:rPr>
                <w:sz w:val="22"/>
                <w:szCs w:val="22"/>
              </w:rPr>
              <w:t>c</w:t>
            </w:r>
          </w:p>
        </w:tc>
        <w:tc>
          <w:tcPr>
            <w:tcW w:w="1420" w:type="dxa"/>
            <w:tcBorders>
              <w:top w:val="nil"/>
              <w:left w:val="nil"/>
              <w:bottom w:val="single" w:sz="4" w:space="0" w:color="000000"/>
              <w:right w:val="single" w:sz="4" w:space="0" w:color="000000"/>
            </w:tcBorders>
            <w:shd w:val="clear" w:color="FBD4B4" w:fill="FCD5B4"/>
            <w:vAlign w:val="center"/>
            <w:hideMark/>
          </w:tcPr>
          <w:p w14:paraId="084C8A73" w14:textId="77777777" w:rsidR="00F33FBF" w:rsidRDefault="00F8529E" w:rsidP="008354B1">
            <w:pPr>
              <w:jc w:val="center"/>
              <w:rPr>
                <w:sz w:val="22"/>
                <w:szCs w:val="22"/>
              </w:rPr>
            </w:pPr>
            <w:r>
              <w:rPr>
                <w:sz w:val="22"/>
                <w:szCs w:val="22"/>
              </w:rPr>
              <w:t>PP-7</w:t>
            </w:r>
          </w:p>
        </w:tc>
        <w:tc>
          <w:tcPr>
            <w:tcW w:w="2040" w:type="dxa"/>
            <w:tcBorders>
              <w:top w:val="nil"/>
              <w:left w:val="nil"/>
              <w:bottom w:val="single" w:sz="4" w:space="0" w:color="000000"/>
              <w:right w:val="single" w:sz="4" w:space="0" w:color="000000"/>
            </w:tcBorders>
            <w:shd w:val="clear" w:color="FBD4B4" w:fill="FCD5B4"/>
            <w:vAlign w:val="center"/>
            <w:hideMark/>
          </w:tcPr>
          <w:p w14:paraId="7B6823FB" w14:textId="77777777" w:rsidR="00F33FBF" w:rsidRDefault="00F8529E" w:rsidP="008354B1">
            <w:pPr>
              <w:jc w:val="center"/>
              <w:rPr>
                <w:sz w:val="22"/>
                <w:szCs w:val="22"/>
              </w:rPr>
            </w:pPr>
            <w:r>
              <w:rPr>
                <w:sz w:val="22"/>
                <w:szCs w:val="22"/>
              </w:rPr>
              <w:t>12,50%</w:t>
            </w:r>
          </w:p>
        </w:tc>
      </w:tr>
      <w:tr w:rsidR="00F33FBF" w14:paraId="3C0A2E35" w14:textId="77777777" w:rsidTr="008354B1">
        <w:trPr>
          <w:trHeight w:val="255"/>
        </w:trPr>
        <w:tc>
          <w:tcPr>
            <w:tcW w:w="2080" w:type="dxa"/>
            <w:tcBorders>
              <w:top w:val="nil"/>
              <w:left w:val="single" w:sz="4" w:space="0" w:color="000000"/>
              <w:bottom w:val="single" w:sz="4" w:space="0" w:color="000000"/>
              <w:right w:val="single" w:sz="4" w:space="0" w:color="000000"/>
            </w:tcBorders>
            <w:shd w:val="clear" w:color="FBD4B4" w:fill="FCD5B4"/>
            <w:vAlign w:val="center"/>
            <w:hideMark/>
          </w:tcPr>
          <w:p w14:paraId="64897E93" w14:textId="77777777" w:rsidR="00F33FBF" w:rsidRDefault="00F33FBF" w:rsidP="008354B1">
            <w:pPr>
              <w:jc w:val="center"/>
              <w:rPr>
                <w:sz w:val="22"/>
                <w:szCs w:val="22"/>
              </w:rPr>
            </w:pPr>
            <w:r>
              <w:rPr>
                <w:sz w:val="22"/>
                <w:szCs w:val="22"/>
              </w:rPr>
              <w:t>RA7</w:t>
            </w:r>
          </w:p>
        </w:tc>
        <w:tc>
          <w:tcPr>
            <w:tcW w:w="1720" w:type="dxa"/>
            <w:tcBorders>
              <w:top w:val="nil"/>
              <w:left w:val="nil"/>
              <w:bottom w:val="single" w:sz="4" w:space="0" w:color="000000"/>
              <w:right w:val="single" w:sz="4" w:space="0" w:color="000000"/>
            </w:tcBorders>
            <w:shd w:val="clear" w:color="FBD4B4" w:fill="FCD5B4"/>
            <w:vAlign w:val="center"/>
            <w:hideMark/>
          </w:tcPr>
          <w:p w14:paraId="09C9AC91" w14:textId="77777777" w:rsidR="00F33FBF" w:rsidRDefault="00F33FBF" w:rsidP="008354B1">
            <w:pPr>
              <w:jc w:val="center"/>
              <w:rPr>
                <w:sz w:val="22"/>
                <w:szCs w:val="22"/>
              </w:rPr>
            </w:pPr>
            <w:r>
              <w:rPr>
                <w:sz w:val="22"/>
                <w:szCs w:val="22"/>
              </w:rPr>
              <w:t>d</w:t>
            </w:r>
          </w:p>
        </w:tc>
        <w:tc>
          <w:tcPr>
            <w:tcW w:w="1420" w:type="dxa"/>
            <w:tcBorders>
              <w:top w:val="nil"/>
              <w:left w:val="nil"/>
              <w:bottom w:val="single" w:sz="4" w:space="0" w:color="000000"/>
              <w:right w:val="single" w:sz="4" w:space="0" w:color="000000"/>
            </w:tcBorders>
            <w:shd w:val="clear" w:color="FBD4B4" w:fill="FCD5B4"/>
            <w:vAlign w:val="center"/>
            <w:hideMark/>
          </w:tcPr>
          <w:p w14:paraId="18EDDE04" w14:textId="77777777" w:rsidR="00F33FBF" w:rsidRDefault="00F33FBF" w:rsidP="008354B1">
            <w:pPr>
              <w:jc w:val="center"/>
              <w:rPr>
                <w:sz w:val="22"/>
                <w:szCs w:val="22"/>
              </w:rPr>
            </w:pPr>
            <w:r>
              <w:rPr>
                <w:sz w:val="22"/>
                <w:szCs w:val="22"/>
              </w:rPr>
              <w:t>PP-7</w:t>
            </w:r>
          </w:p>
        </w:tc>
        <w:tc>
          <w:tcPr>
            <w:tcW w:w="2040" w:type="dxa"/>
            <w:tcBorders>
              <w:top w:val="nil"/>
              <w:left w:val="nil"/>
              <w:bottom w:val="single" w:sz="4" w:space="0" w:color="000000"/>
              <w:right w:val="single" w:sz="4" w:space="0" w:color="000000"/>
            </w:tcBorders>
            <w:shd w:val="clear" w:color="FBD4B4" w:fill="FCD5B4"/>
            <w:vAlign w:val="center"/>
            <w:hideMark/>
          </w:tcPr>
          <w:p w14:paraId="786B00CA" w14:textId="77777777" w:rsidR="00F33FBF" w:rsidRDefault="00F8529E" w:rsidP="008354B1">
            <w:pPr>
              <w:jc w:val="center"/>
              <w:rPr>
                <w:sz w:val="22"/>
                <w:szCs w:val="22"/>
              </w:rPr>
            </w:pPr>
            <w:r>
              <w:rPr>
                <w:sz w:val="22"/>
                <w:szCs w:val="22"/>
              </w:rPr>
              <w:t>12,50%</w:t>
            </w:r>
          </w:p>
        </w:tc>
      </w:tr>
      <w:tr w:rsidR="00F33FBF" w14:paraId="0678C038" w14:textId="77777777" w:rsidTr="008354B1">
        <w:trPr>
          <w:trHeight w:val="255"/>
        </w:trPr>
        <w:tc>
          <w:tcPr>
            <w:tcW w:w="2080" w:type="dxa"/>
            <w:tcBorders>
              <w:top w:val="nil"/>
              <w:left w:val="single" w:sz="4" w:space="0" w:color="000000"/>
              <w:bottom w:val="single" w:sz="4" w:space="0" w:color="000000"/>
              <w:right w:val="single" w:sz="4" w:space="0" w:color="000000"/>
            </w:tcBorders>
            <w:shd w:val="clear" w:color="FBD4B4" w:fill="FCD5B4"/>
            <w:vAlign w:val="center"/>
            <w:hideMark/>
          </w:tcPr>
          <w:p w14:paraId="6D9B8596" w14:textId="77777777" w:rsidR="00F33FBF" w:rsidRDefault="00F33FBF" w:rsidP="008354B1">
            <w:pPr>
              <w:jc w:val="center"/>
              <w:rPr>
                <w:sz w:val="22"/>
                <w:szCs w:val="22"/>
              </w:rPr>
            </w:pPr>
            <w:r>
              <w:rPr>
                <w:sz w:val="22"/>
                <w:szCs w:val="22"/>
              </w:rPr>
              <w:t>RA7</w:t>
            </w:r>
          </w:p>
        </w:tc>
        <w:tc>
          <w:tcPr>
            <w:tcW w:w="1720" w:type="dxa"/>
            <w:tcBorders>
              <w:top w:val="nil"/>
              <w:left w:val="nil"/>
              <w:bottom w:val="single" w:sz="4" w:space="0" w:color="000000"/>
              <w:right w:val="single" w:sz="4" w:space="0" w:color="000000"/>
            </w:tcBorders>
            <w:shd w:val="clear" w:color="FBD4B4" w:fill="FCD5B4"/>
            <w:vAlign w:val="center"/>
            <w:hideMark/>
          </w:tcPr>
          <w:p w14:paraId="0260BFA3" w14:textId="77777777" w:rsidR="00F33FBF" w:rsidRDefault="00F33FBF" w:rsidP="008354B1">
            <w:pPr>
              <w:jc w:val="center"/>
              <w:rPr>
                <w:sz w:val="22"/>
                <w:szCs w:val="22"/>
              </w:rPr>
            </w:pPr>
            <w:r>
              <w:rPr>
                <w:sz w:val="22"/>
                <w:szCs w:val="22"/>
              </w:rPr>
              <w:t>e</w:t>
            </w:r>
          </w:p>
        </w:tc>
        <w:tc>
          <w:tcPr>
            <w:tcW w:w="1420" w:type="dxa"/>
            <w:tcBorders>
              <w:top w:val="nil"/>
              <w:left w:val="nil"/>
              <w:bottom w:val="single" w:sz="4" w:space="0" w:color="000000"/>
              <w:right w:val="single" w:sz="4" w:space="0" w:color="000000"/>
            </w:tcBorders>
            <w:shd w:val="clear" w:color="FBD4B4" w:fill="FCD5B4"/>
            <w:vAlign w:val="center"/>
            <w:hideMark/>
          </w:tcPr>
          <w:p w14:paraId="54A4724E" w14:textId="77777777" w:rsidR="00F33FBF" w:rsidRDefault="00F33FBF" w:rsidP="008354B1">
            <w:pPr>
              <w:jc w:val="center"/>
              <w:rPr>
                <w:sz w:val="22"/>
                <w:szCs w:val="22"/>
              </w:rPr>
            </w:pPr>
            <w:r>
              <w:rPr>
                <w:sz w:val="22"/>
                <w:szCs w:val="22"/>
              </w:rPr>
              <w:t>PP-7</w:t>
            </w:r>
          </w:p>
        </w:tc>
        <w:tc>
          <w:tcPr>
            <w:tcW w:w="2040" w:type="dxa"/>
            <w:tcBorders>
              <w:top w:val="nil"/>
              <w:left w:val="nil"/>
              <w:bottom w:val="single" w:sz="4" w:space="0" w:color="000000"/>
              <w:right w:val="single" w:sz="4" w:space="0" w:color="000000"/>
            </w:tcBorders>
            <w:shd w:val="clear" w:color="FBD4B4" w:fill="FCD5B4"/>
            <w:vAlign w:val="center"/>
            <w:hideMark/>
          </w:tcPr>
          <w:p w14:paraId="43C20CFB" w14:textId="77777777" w:rsidR="00F33FBF" w:rsidRDefault="00F8529E" w:rsidP="008354B1">
            <w:pPr>
              <w:jc w:val="center"/>
              <w:rPr>
                <w:sz w:val="22"/>
                <w:szCs w:val="22"/>
              </w:rPr>
            </w:pPr>
            <w:r>
              <w:rPr>
                <w:sz w:val="22"/>
                <w:szCs w:val="22"/>
              </w:rPr>
              <w:t>12,50%</w:t>
            </w:r>
          </w:p>
        </w:tc>
      </w:tr>
      <w:tr w:rsidR="00F33FBF" w14:paraId="0E00200C" w14:textId="77777777" w:rsidTr="008354B1">
        <w:trPr>
          <w:trHeight w:val="255"/>
        </w:trPr>
        <w:tc>
          <w:tcPr>
            <w:tcW w:w="2080" w:type="dxa"/>
            <w:tcBorders>
              <w:top w:val="nil"/>
              <w:left w:val="single" w:sz="4" w:space="0" w:color="000000"/>
              <w:bottom w:val="single" w:sz="4" w:space="0" w:color="000000"/>
              <w:right w:val="single" w:sz="4" w:space="0" w:color="000000"/>
            </w:tcBorders>
            <w:shd w:val="clear" w:color="FBD4B4" w:fill="FCD5B4"/>
            <w:vAlign w:val="center"/>
            <w:hideMark/>
          </w:tcPr>
          <w:p w14:paraId="6172DF50" w14:textId="77777777" w:rsidR="00F33FBF" w:rsidRDefault="00F33FBF" w:rsidP="008354B1">
            <w:pPr>
              <w:jc w:val="center"/>
              <w:rPr>
                <w:sz w:val="22"/>
                <w:szCs w:val="22"/>
              </w:rPr>
            </w:pPr>
            <w:r>
              <w:rPr>
                <w:sz w:val="22"/>
                <w:szCs w:val="22"/>
              </w:rPr>
              <w:t>RA7</w:t>
            </w:r>
          </w:p>
        </w:tc>
        <w:tc>
          <w:tcPr>
            <w:tcW w:w="1720" w:type="dxa"/>
            <w:tcBorders>
              <w:top w:val="nil"/>
              <w:left w:val="nil"/>
              <w:bottom w:val="single" w:sz="4" w:space="0" w:color="000000"/>
              <w:right w:val="single" w:sz="4" w:space="0" w:color="000000"/>
            </w:tcBorders>
            <w:shd w:val="clear" w:color="FBD4B4" w:fill="FCD5B4"/>
            <w:vAlign w:val="center"/>
            <w:hideMark/>
          </w:tcPr>
          <w:p w14:paraId="0EEDD808" w14:textId="77777777" w:rsidR="00F33FBF" w:rsidRDefault="00F33FBF" w:rsidP="008354B1">
            <w:pPr>
              <w:jc w:val="center"/>
              <w:rPr>
                <w:sz w:val="22"/>
                <w:szCs w:val="22"/>
              </w:rPr>
            </w:pPr>
            <w:r>
              <w:rPr>
                <w:sz w:val="22"/>
                <w:szCs w:val="22"/>
              </w:rPr>
              <w:t>f</w:t>
            </w:r>
          </w:p>
        </w:tc>
        <w:tc>
          <w:tcPr>
            <w:tcW w:w="1420" w:type="dxa"/>
            <w:tcBorders>
              <w:top w:val="nil"/>
              <w:left w:val="nil"/>
              <w:bottom w:val="single" w:sz="4" w:space="0" w:color="000000"/>
              <w:right w:val="single" w:sz="4" w:space="0" w:color="000000"/>
            </w:tcBorders>
            <w:shd w:val="clear" w:color="FBD4B4" w:fill="FCD5B4"/>
            <w:vAlign w:val="center"/>
            <w:hideMark/>
          </w:tcPr>
          <w:p w14:paraId="558567D2" w14:textId="77777777" w:rsidR="00F33FBF" w:rsidRDefault="00F33FBF" w:rsidP="008354B1">
            <w:pPr>
              <w:jc w:val="center"/>
              <w:rPr>
                <w:sz w:val="22"/>
                <w:szCs w:val="22"/>
              </w:rPr>
            </w:pPr>
            <w:r>
              <w:rPr>
                <w:sz w:val="22"/>
                <w:szCs w:val="22"/>
              </w:rPr>
              <w:t>PP-7</w:t>
            </w:r>
          </w:p>
        </w:tc>
        <w:tc>
          <w:tcPr>
            <w:tcW w:w="2040" w:type="dxa"/>
            <w:tcBorders>
              <w:top w:val="nil"/>
              <w:left w:val="nil"/>
              <w:bottom w:val="single" w:sz="4" w:space="0" w:color="000000"/>
              <w:right w:val="single" w:sz="4" w:space="0" w:color="000000"/>
            </w:tcBorders>
            <w:shd w:val="clear" w:color="FBD4B4" w:fill="FCD5B4"/>
            <w:vAlign w:val="center"/>
            <w:hideMark/>
          </w:tcPr>
          <w:p w14:paraId="79ECD6FA" w14:textId="77777777" w:rsidR="00F33FBF" w:rsidRDefault="00F8529E" w:rsidP="008354B1">
            <w:pPr>
              <w:jc w:val="center"/>
              <w:rPr>
                <w:sz w:val="22"/>
                <w:szCs w:val="22"/>
              </w:rPr>
            </w:pPr>
            <w:r>
              <w:rPr>
                <w:sz w:val="22"/>
                <w:szCs w:val="22"/>
              </w:rPr>
              <w:t>12,50%</w:t>
            </w:r>
          </w:p>
        </w:tc>
      </w:tr>
      <w:tr w:rsidR="00F33FBF" w14:paraId="61591D20" w14:textId="77777777" w:rsidTr="008354B1">
        <w:trPr>
          <w:trHeight w:val="255"/>
        </w:trPr>
        <w:tc>
          <w:tcPr>
            <w:tcW w:w="2080" w:type="dxa"/>
            <w:tcBorders>
              <w:top w:val="nil"/>
              <w:left w:val="single" w:sz="4" w:space="0" w:color="000000"/>
              <w:bottom w:val="single" w:sz="4" w:space="0" w:color="000000"/>
              <w:right w:val="single" w:sz="4" w:space="0" w:color="000000"/>
            </w:tcBorders>
            <w:shd w:val="clear" w:color="FBD4B4" w:fill="FCD5B4"/>
            <w:vAlign w:val="center"/>
            <w:hideMark/>
          </w:tcPr>
          <w:p w14:paraId="35DA1D23" w14:textId="77777777" w:rsidR="00F33FBF" w:rsidRDefault="00F33FBF" w:rsidP="008354B1">
            <w:pPr>
              <w:jc w:val="center"/>
              <w:rPr>
                <w:sz w:val="22"/>
                <w:szCs w:val="22"/>
              </w:rPr>
            </w:pPr>
            <w:r>
              <w:rPr>
                <w:sz w:val="22"/>
                <w:szCs w:val="22"/>
              </w:rPr>
              <w:t>RA7</w:t>
            </w:r>
          </w:p>
        </w:tc>
        <w:tc>
          <w:tcPr>
            <w:tcW w:w="1720" w:type="dxa"/>
            <w:tcBorders>
              <w:top w:val="nil"/>
              <w:left w:val="nil"/>
              <w:bottom w:val="single" w:sz="4" w:space="0" w:color="000000"/>
              <w:right w:val="single" w:sz="4" w:space="0" w:color="000000"/>
            </w:tcBorders>
            <w:shd w:val="clear" w:color="FBD4B4" w:fill="FCD5B4"/>
            <w:vAlign w:val="center"/>
            <w:hideMark/>
          </w:tcPr>
          <w:p w14:paraId="0B9CAB13" w14:textId="77777777" w:rsidR="00F33FBF" w:rsidRDefault="00F33FBF" w:rsidP="008354B1">
            <w:pPr>
              <w:jc w:val="center"/>
              <w:rPr>
                <w:sz w:val="22"/>
                <w:szCs w:val="22"/>
              </w:rPr>
            </w:pPr>
            <w:r>
              <w:rPr>
                <w:sz w:val="22"/>
                <w:szCs w:val="22"/>
              </w:rPr>
              <w:t>g</w:t>
            </w:r>
          </w:p>
        </w:tc>
        <w:tc>
          <w:tcPr>
            <w:tcW w:w="1420" w:type="dxa"/>
            <w:tcBorders>
              <w:top w:val="nil"/>
              <w:left w:val="nil"/>
              <w:bottom w:val="single" w:sz="4" w:space="0" w:color="000000"/>
              <w:right w:val="single" w:sz="4" w:space="0" w:color="000000"/>
            </w:tcBorders>
            <w:shd w:val="clear" w:color="FBD4B4" w:fill="FCD5B4"/>
            <w:vAlign w:val="center"/>
            <w:hideMark/>
          </w:tcPr>
          <w:p w14:paraId="145BA5D6" w14:textId="77777777" w:rsidR="00F33FBF" w:rsidRDefault="00F33FBF" w:rsidP="008354B1">
            <w:pPr>
              <w:jc w:val="center"/>
              <w:rPr>
                <w:sz w:val="22"/>
                <w:szCs w:val="22"/>
              </w:rPr>
            </w:pPr>
            <w:r>
              <w:rPr>
                <w:sz w:val="22"/>
                <w:szCs w:val="22"/>
              </w:rPr>
              <w:t>PP-7</w:t>
            </w:r>
          </w:p>
        </w:tc>
        <w:tc>
          <w:tcPr>
            <w:tcW w:w="2040" w:type="dxa"/>
            <w:tcBorders>
              <w:top w:val="nil"/>
              <w:left w:val="nil"/>
              <w:bottom w:val="single" w:sz="4" w:space="0" w:color="000000"/>
              <w:right w:val="single" w:sz="4" w:space="0" w:color="000000"/>
            </w:tcBorders>
            <w:shd w:val="clear" w:color="FBD4B4" w:fill="FCD5B4"/>
            <w:vAlign w:val="center"/>
            <w:hideMark/>
          </w:tcPr>
          <w:p w14:paraId="1AF5C37C" w14:textId="77777777" w:rsidR="00F33FBF" w:rsidRDefault="00F8529E" w:rsidP="008354B1">
            <w:pPr>
              <w:jc w:val="center"/>
              <w:rPr>
                <w:sz w:val="22"/>
                <w:szCs w:val="22"/>
              </w:rPr>
            </w:pPr>
            <w:r>
              <w:rPr>
                <w:sz w:val="22"/>
                <w:szCs w:val="22"/>
              </w:rPr>
              <w:t>12,50%</w:t>
            </w:r>
          </w:p>
        </w:tc>
      </w:tr>
      <w:tr w:rsidR="00F33FBF" w14:paraId="56502F0D" w14:textId="77777777" w:rsidTr="008354B1">
        <w:trPr>
          <w:trHeight w:val="255"/>
        </w:trPr>
        <w:tc>
          <w:tcPr>
            <w:tcW w:w="2080" w:type="dxa"/>
            <w:tcBorders>
              <w:top w:val="nil"/>
              <w:left w:val="single" w:sz="4" w:space="0" w:color="000000"/>
              <w:bottom w:val="single" w:sz="4" w:space="0" w:color="000000"/>
              <w:right w:val="single" w:sz="4" w:space="0" w:color="000000"/>
            </w:tcBorders>
            <w:shd w:val="clear" w:color="FBD4B4" w:fill="FCD5B4"/>
            <w:vAlign w:val="center"/>
            <w:hideMark/>
          </w:tcPr>
          <w:p w14:paraId="32BF2D7E" w14:textId="77777777" w:rsidR="00F33FBF" w:rsidRDefault="00F33FBF" w:rsidP="008354B1">
            <w:pPr>
              <w:jc w:val="center"/>
              <w:rPr>
                <w:sz w:val="22"/>
                <w:szCs w:val="22"/>
              </w:rPr>
            </w:pPr>
            <w:r>
              <w:rPr>
                <w:sz w:val="22"/>
                <w:szCs w:val="22"/>
              </w:rPr>
              <w:t>RA7</w:t>
            </w:r>
          </w:p>
        </w:tc>
        <w:tc>
          <w:tcPr>
            <w:tcW w:w="1720" w:type="dxa"/>
            <w:tcBorders>
              <w:top w:val="nil"/>
              <w:left w:val="nil"/>
              <w:bottom w:val="single" w:sz="4" w:space="0" w:color="000000"/>
              <w:right w:val="single" w:sz="4" w:space="0" w:color="000000"/>
            </w:tcBorders>
            <w:shd w:val="clear" w:color="FBD4B4" w:fill="FCD5B4"/>
            <w:vAlign w:val="center"/>
            <w:hideMark/>
          </w:tcPr>
          <w:p w14:paraId="6B40FE95" w14:textId="77777777" w:rsidR="00F33FBF" w:rsidRDefault="00F33FBF" w:rsidP="008354B1">
            <w:pPr>
              <w:jc w:val="center"/>
              <w:rPr>
                <w:sz w:val="22"/>
                <w:szCs w:val="22"/>
              </w:rPr>
            </w:pPr>
            <w:r>
              <w:rPr>
                <w:sz w:val="22"/>
                <w:szCs w:val="22"/>
              </w:rPr>
              <w:t>h</w:t>
            </w:r>
          </w:p>
        </w:tc>
        <w:tc>
          <w:tcPr>
            <w:tcW w:w="1420" w:type="dxa"/>
            <w:tcBorders>
              <w:top w:val="nil"/>
              <w:left w:val="nil"/>
              <w:bottom w:val="single" w:sz="4" w:space="0" w:color="000000"/>
              <w:right w:val="single" w:sz="4" w:space="0" w:color="000000"/>
            </w:tcBorders>
            <w:shd w:val="clear" w:color="FBD4B4" w:fill="FCD5B4"/>
            <w:vAlign w:val="center"/>
            <w:hideMark/>
          </w:tcPr>
          <w:p w14:paraId="377382BB" w14:textId="77777777" w:rsidR="00F33FBF" w:rsidRDefault="00F8529E" w:rsidP="008354B1">
            <w:pPr>
              <w:jc w:val="center"/>
              <w:rPr>
                <w:sz w:val="22"/>
                <w:szCs w:val="22"/>
              </w:rPr>
            </w:pPr>
            <w:r>
              <w:rPr>
                <w:sz w:val="22"/>
                <w:szCs w:val="22"/>
              </w:rPr>
              <w:t>TC</w:t>
            </w:r>
            <w:r w:rsidR="00F33FBF">
              <w:rPr>
                <w:sz w:val="22"/>
                <w:szCs w:val="22"/>
              </w:rPr>
              <w:t>-7</w:t>
            </w:r>
          </w:p>
        </w:tc>
        <w:tc>
          <w:tcPr>
            <w:tcW w:w="2040" w:type="dxa"/>
            <w:tcBorders>
              <w:top w:val="nil"/>
              <w:left w:val="nil"/>
              <w:bottom w:val="single" w:sz="4" w:space="0" w:color="000000"/>
              <w:right w:val="single" w:sz="4" w:space="0" w:color="000000"/>
            </w:tcBorders>
            <w:shd w:val="clear" w:color="FBD4B4" w:fill="FCD5B4"/>
            <w:vAlign w:val="center"/>
            <w:hideMark/>
          </w:tcPr>
          <w:p w14:paraId="656B0949" w14:textId="77777777" w:rsidR="00F33FBF" w:rsidRDefault="00F33FBF" w:rsidP="008354B1">
            <w:pPr>
              <w:jc w:val="center"/>
              <w:rPr>
                <w:sz w:val="22"/>
                <w:szCs w:val="22"/>
              </w:rPr>
            </w:pPr>
            <w:r>
              <w:rPr>
                <w:sz w:val="22"/>
                <w:szCs w:val="22"/>
              </w:rPr>
              <w:t>10,00%</w:t>
            </w:r>
          </w:p>
        </w:tc>
      </w:tr>
    </w:tbl>
    <w:p w14:paraId="5D29F763" w14:textId="77777777" w:rsidR="00F33FBF" w:rsidRDefault="00F33FBF" w:rsidP="00F33FBF">
      <w:pPr>
        <w:jc w:val="both"/>
        <w:rPr>
          <w:lang w:val="es-ES_tradnl"/>
        </w:rPr>
      </w:pPr>
    </w:p>
    <w:p w14:paraId="2E047FDC" w14:textId="77777777" w:rsidR="00F33FBF" w:rsidRDefault="00F33FBF" w:rsidP="0064647D">
      <w:pPr>
        <w:pStyle w:val="Encabezado"/>
        <w:tabs>
          <w:tab w:val="clear" w:pos="4252"/>
          <w:tab w:val="clear" w:pos="8504"/>
        </w:tabs>
        <w:ind w:firstLine="567"/>
      </w:pPr>
    </w:p>
    <w:p w14:paraId="7DA9EE2A" w14:textId="77777777" w:rsidR="00CE18CC" w:rsidRDefault="00CE18CC" w:rsidP="0064647D">
      <w:pPr>
        <w:pStyle w:val="Encabezado"/>
        <w:tabs>
          <w:tab w:val="clear" w:pos="4252"/>
          <w:tab w:val="clear" w:pos="8504"/>
        </w:tabs>
        <w:ind w:firstLine="567"/>
      </w:pPr>
    </w:p>
    <w:tbl>
      <w:tblPr>
        <w:tblW w:w="0" w:type="auto"/>
        <w:tblCellMar>
          <w:left w:w="70" w:type="dxa"/>
          <w:right w:w="70" w:type="dxa"/>
        </w:tblCellMar>
        <w:tblLook w:val="0000" w:firstRow="0" w:lastRow="0" w:firstColumn="0" w:lastColumn="0" w:noHBand="0" w:noVBand="0"/>
      </w:tblPr>
      <w:tblGrid>
        <w:gridCol w:w="9860"/>
      </w:tblGrid>
      <w:tr w:rsidR="00055FC3" w:rsidRPr="00A7783E" w14:paraId="7E424ABF" w14:textId="77777777" w:rsidTr="00073017">
        <w:trPr>
          <w:trHeight w:val="80"/>
        </w:trPr>
        <w:tc>
          <w:tcPr>
            <w:tcW w:w="9860" w:type="dxa"/>
          </w:tcPr>
          <w:p w14:paraId="7B22B9E4" w14:textId="77777777" w:rsidR="00055FC3" w:rsidRPr="00A7783E" w:rsidRDefault="0017373B" w:rsidP="00A7783E">
            <w:pPr>
              <w:pStyle w:val="Ttulo3"/>
              <w:numPr>
                <w:ilvl w:val="2"/>
                <w:numId w:val="53"/>
              </w:numPr>
              <w:shd w:val="clear" w:color="auto" w:fill="A6A6A6"/>
              <w:spacing w:before="0" w:after="0" w:line="240" w:lineRule="auto"/>
              <w:rPr>
                <w:rFonts w:ascii="Times New Roman" w:hAnsi="Times New Roman"/>
                <w:sz w:val="24"/>
              </w:rPr>
            </w:pPr>
            <w:bookmarkStart w:id="211" w:name="_Toc496983045"/>
            <w:bookmarkStart w:id="212" w:name="_Toc496983120"/>
            <w:bookmarkStart w:id="213" w:name="_Toc21807847"/>
            <w:r w:rsidRPr="00A7783E">
              <w:rPr>
                <w:rFonts w:ascii="Times New Roman" w:hAnsi="Times New Roman"/>
                <w:sz w:val="24"/>
              </w:rPr>
              <w:t>MEDIDAS DE RECUPERACIÓN:</w:t>
            </w:r>
            <w:bookmarkEnd w:id="211"/>
            <w:bookmarkEnd w:id="212"/>
            <w:bookmarkEnd w:id="213"/>
          </w:p>
        </w:tc>
      </w:tr>
    </w:tbl>
    <w:p w14:paraId="503A8962" w14:textId="77777777" w:rsidR="00055FC3" w:rsidRPr="00055FC3" w:rsidRDefault="00055FC3" w:rsidP="00055FC3">
      <w:pPr>
        <w:pStyle w:val="Encabezado"/>
        <w:tabs>
          <w:tab w:val="clear" w:pos="4252"/>
          <w:tab w:val="clear" w:pos="8504"/>
        </w:tabs>
        <w:spacing w:before="240"/>
        <w:ind w:firstLine="567"/>
        <w:rPr>
          <w:rFonts w:ascii="Times New Roman" w:hAnsi="Times New Roman"/>
        </w:rPr>
      </w:pPr>
      <w:r w:rsidRPr="00055FC3">
        <w:rPr>
          <w:rFonts w:ascii="Times New Roman" w:hAnsi="Times New Roman"/>
        </w:rPr>
        <w:t xml:space="preserve">En cuanto a la recuperación, se realizarán las siguientes actuaciones: </w:t>
      </w:r>
    </w:p>
    <w:p w14:paraId="70B54226" w14:textId="77777777" w:rsidR="00055FC3" w:rsidRPr="008C21C1" w:rsidRDefault="00055FC3" w:rsidP="00055FC3">
      <w:pPr>
        <w:numPr>
          <w:ilvl w:val="0"/>
          <w:numId w:val="51"/>
        </w:numPr>
        <w:autoSpaceDE w:val="0"/>
        <w:autoSpaceDN w:val="0"/>
        <w:adjustRightInd w:val="0"/>
        <w:spacing w:before="240"/>
        <w:ind w:right="-318"/>
        <w:jc w:val="both"/>
      </w:pPr>
      <w:r w:rsidRPr="008C21C1">
        <w:t xml:space="preserve">En el caso de que algún alumno no haya superado la evaluación parcial, se le dará la posibilidad de recuperar los </w:t>
      </w:r>
      <w:r>
        <w:t>resultados de aprendizaje antes de finalizar el trimestre</w:t>
      </w:r>
      <w:r w:rsidRPr="008C21C1">
        <w:t xml:space="preserve"> a través de pruebas objetivas y/o realización de trabajos prácticos. </w:t>
      </w:r>
    </w:p>
    <w:p w14:paraId="74B7ABEE" w14:textId="77777777" w:rsidR="00055FC3" w:rsidRPr="008C21C1" w:rsidRDefault="00055FC3" w:rsidP="00055FC3">
      <w:pPr>
        <w:numPr>
          <w:ilvl w:val="0"/>
          <w:numId w:val="51"/>
        </w:numPr>
        <w:autoSpaceDE w:val="0"/>
        <w:autoSpaceDN w:val="0"/>
        <w:adjustRightInd w:val="0"/>
        <w:ind w:right="-318"/>
        <w:jc w:val="both"/>
      </w:pPr>
      <w:r w:rsidRPr="008C21C1">
        <w:t>Será obligatoria la entrega de las memorias o prácticas pendientes de cada evaluación para su recuperación. Para los/as alumnos/as con evaluación negativa en los trabajos y actividades, se establece una segunda entrega de actividades y/o trabajos individuales.</w:t>
      </w:r>
    </w:p>
    <w:p w14:paraId="454BBAAD" w14:textId="77777777" w:rsidR="00055FC3" w:rsidRPr="008C21C1" w:rsidRDefault="00055FC3" w:rsidP="00055FC3">
      <w:pPr>
        <w:numPr>
          <w:ilvl w:val="0"/>
          <w:numId w:val="51"/>
        </w:numPr>
        <w:autoSpaceDE w:val="0"/>
        <w:autoSpaceDN w:val="0"/>
        <w:adjustRightInd w:val="0"/>
        <w:ind w:right="-318"/>
        <w:jc w:val="both"/>
      </w:pPr>
      <w:r w:rsidRPr="008C21C1">
        <w:t>Se plantean entrevistas con el alumno/a  para detectar y  corregir la posible actitud negativa en la participación en clase, asistencia y motivación.</w:t>
      </w:r>
    </w:p>
    <w:p w14:paraId="05456A60" w14:textId="77777777" w:rsidR="00055FC3" w:rsidRPr="00055FC3" w:rsidRDefault="00055FC3" w:rsidP="00055FC3">
      <w:pPr>
        <w:numPr>
          <w:ilvl w:val="0"/>
          <w:numId w:val="51"/>
        </w:numPr>
        <w:autoSpaceDE w:val="0"/>
        <w:autoSpaceDN w:val="0"/>
        <w:adjustRightInd w:val="0"/>
        <w:ind w:right="-318"/>
        <w:jc w:val="both"/>
        <w:rPr>
          <w:b/>
          <w:sz w:val="20"/>
        </w:rPr>
      </w:pPr>
      <w:r w:rsidRPr="008C21C1">
        <w:t xml:space="preserve">Los alumnos que hayan obtenido en las evaluaciones parciales una calificación negativa o deseen mejorar los resultados obtenidos, tendrán la obligación de asistir a las clases que se organicen al efecto </w:t>
      </w:r>
      <w:r>
        <w:t xml:space="preserve">después de la evaluación de </w:t>
      </w:r>
      <w:r w:rsidR="00996B4C">
        <w:t>mayo</w:t>
      </w:r>
      <w:r w:rsidRPr="008C21C1">
        <w:t xml:space="preserve"> como preparación para las pruebas correspondientes</w:t>
      </w:r>
      <w:r>
        <w:t xml:space="preserve"> previas</w:t>
      </w:r>
      <w:r w:rsidRPr="008C21C1">
        <w:t xml:space="preserve"> a la sesión ordinaria de evaluación y calificación, que se realizará</w:t>
      </w:r>
      <w:r>
        <w:t xml:space="preserve"> en una fecha por establecer </w:t>
      </w:r>
      <w:r w:rsidR="00996B4C">
        <w:t xml:space="preserve"> a finales de junio del 2020.</w:t>
      </w:r>
    </w:p>
    <w:p w14:paraId="530E8B16" w14:textId="77777777" w:rsidR="00055FC3" w:rsidRPr="00055FC3" w:rsidRDefault="00055FC3" w:rsidP="00055FC3">
      <w:pPr>
        <w:autoSpaceDE w:val="0"/>
        <w:autoSpaceDN w:val="0"/>
        <w:adjustRightInd w:val="0"/>
        <w:ind w:left="720" w:right="-318"/>
        <w:jc w:val="both"/>
        <w:rPr>
          <w:b/>
          <w:sz w:val="20"/>
        </w:rPr>
      </w:pPr>
    </w:p>
    <w:p w14:paraId="6FFABD41" w14:textId="77777777" w:rsidR="00055FC3" w:rsidRDefault="00055FC3" w:rsidP="00055FC3">
      <w:pPr>
        <w:rPr>
          <w:b/>
          <w:sz w:val="20"/>
        </w:rPr>
      </w:pPr>
    </w:p>
    <w:p w14:paraId="013B66E5" w14:textId="77777777" w:rsidR="00055FC3" w:rsidRPr="0064647D" w:rsidRDefault="00055FC3" w:rsidP="008C21C1">
      <w:pPr>
        <w:jc w:val="both"/>
        <w:rPr>
          <w:lang w:val="es-ES_tradnl"/>
        </w:rPr>
      </w:pPr>
    </w:p>
    <w:p w14:paraId="5EE71177" w14:textId="77777777" w:rsidR="008C21C1" w:rsidRPr="008C21C1" w:rsidRDefault="008C21C1" w:rsidP="00A7783E">
      <w:pPr>
        <w:numPr>
          <w:ilvl w:val="1"/>
          <w:numId w:val="53"/>
        </w:numPr>
        <w:rPr>
          <w:b/>
        </w:rPr>
      </w:pPr>
      <w:bookmarkStart w:id="214" w:name="_Toc264443055"/>
      <w:bookmarkStart w:id="215" w:name="_Toc264479193"/>
      <w:bookmarkStart w:id="216" w:name="_Toc264712791"/>
      <w:bookmarkStart w:id="217" w:name="_Toc264714259"/>
      <w:bookmarkStart w:id="218" w:name="_Toc264903241"/>
      <w:bookmarkStart w:id="219" w:name="_Toc275709463"/>
      <w:bookmarkStart w:id="220" w:name="_Toc400977640"/>
      <w:bookmarkStart w:id="221" w:name="_Toc400982259"/>
      <w:r w:rsidRPr="008C21C1">
        <w:rPr>
          <w:b/>
        </w:rPr>
        <w:t>EVALUACIÓN DEL PROCESO DE ENSEÑANZA</w:t>
      </w:r>
      <w:bookmarkEnd w:id="214"/>
      <w:bookmarkEnd w:id="215"/>
      <w:bookmarkEnd w:id="216"/>
      <w:bookmarkEnd w:id="217"/>
      <w:bookmarkEnd w:id="218"/>
      <w:bookmarkEnd w:id="219"/>
      <w:bookmarkEnd w:id="220"/>
      <w:bookmarkEnd w:id="221"/>
    </w:p>
    <w:p w14:paraId="6195FDDD" w14:textId="77777777" w:rsidR="008C21C1" w:rsidRPr="008C21C1" w:rsidRDefault="008C21C1" w:rsidP="008C21C1">
      <w:pPr>
        <w:spacing w:before="240"/>
        <w:ind w:firstLine="567"/>
        <w:jc w:val="both"/>
      </w:pPr>
      <w:r w:rsidRPr="008C21C1">
        <w:t>Además de la evaluación del proceso de aprendizaje de los alumnos/as, se ha de  evaluar cómo ha sido el proceso de enseñanza, con objeto de introducir las modificaciones y correcciones necesarias.</w:t>
      </w:r>
    </w:p>
    <w:p w14:paraId="5238E159" w14:textId="77777777" w:rsidR="008C21C1" w:rsidRPr="008C21C1" w:rsidRDefault="008C21C1" w:rsidP="008C21C1">
      <w:pPr>
        <w:ind w:firstLine="567"/>
        <w:jc w:val="both"/>
      </w:pPr>
      <w:r w:rsidRPr="008C21C1">
        <w:t>Cuando el proceso de aprendizaje de los alumnos no ha sido el esperado, hay que plantearse las siguientes cuestiones:</w:t>
      </w:r>
    </w:p>
    <w:p w14:paraId="6B29F9E8" w14:textId="77777777" w:rsidR="008C21C1" w:rsidRPr="008C21C1" w:rsidRDefault="008C21C1" w:rsidP="0071466E">
      <w:pPr>
        <w:numPr>
          <w:ilvl w:val="0"/>
          <w:numId w:val="31"/>
        </w:numPr>
        <w:jc w:val="both"/>
      </w:pPr>
      <w:r w:rsidRPr="008C21C1">
        <w:t>¿Han sido apropiadas las actividades de evaluación? ¿Se han formulado correctamente los criterios de evaluación?</w:t>
      </w:r>
    </w:p>
    <w:p w14:paraId="44652CAC" w14:textId="77777777" w:rsidR="008C21C1" w:rsidRPr="008C21C1" w:rsidRDefault="008C21C1" w:rsidP="008C21C1">
      <w:pPr>
        <w:ind w:firstLine="627"/>
        <w:jc w:val="both"/>
      </w:pPr>
    </w:p>
    <w:p w14:paraId="786F91D5" w14:textId="77777777" w:rsidR="008C21C1" w:rsidRPr="008C21C1" w:rsidRDefault="008C21C1" w:rsidP="008C21C1">
      <w:pPr>
        <w:ind w:firstLine="627"/>
        <w:jc w:val="both"/>
      </w:pPr>
      <w:r w:rsidRPr="008C21C1">
        <w:t>Si el proceso evaluativo nos parece correcto es el momento de plantearse:</w:t>
      </w:r>
    </w:p>
    <w:p w14:paraId="6B3A7FED" w14:textId="77777777" w:rsidR="008C21C1" w:rsidRPr="008C21C1" w:rsidRDefault="008C21C1" w:rsidP="0071466E">
      <w:pPr>
        <w:numPr>
          <w:ilvl w:val="0"/>
          <w:numId w:val="31"/>
        </w:numPr>
        <w:jc w:val="both"/>
      </w:pPr>
      <w:r w:rsidRPr="008C21C1">
        <w:t>¿La metodología, recursos y materiales usados son los más adecuados para los objetivos y contenidos de la unidad?</w:t>
      </w:r>
    </w:p>
    <w:p w14:paraId="3E4AA880" w14:textId="77777777" w:rsidR="008C21C1" w:rsidRPr="008C21C1" w:rsidRDefault="008C21C1" w:rsidP="0071466E">
      <w:pPr>
        <w:numPr>
          <w:ilvl w:val="0"/>
          <w:numId w:val="31"/>
        </w:numPr>
        <w:jc w:val="both"/>
      </w:pPr>
      <w:r w:rsidRPr="008C21C1">
        <w:t>¿Hemos planteado correctamente las actividades?</w:t>
      </w:r>
    </w:p>
    <w:p w14:paraId="512F04A6" w14:textId="77777777" w:rsidR="008C21C1" w:rsidRPr="008C21C1" w:rsidRDefault="008C21C1" w:rsidP="0071466E">
      <w:pPr>
        <w:numPr>
          <w:ilvl w:val="0"/>
          <w:numId w:val="31"/>
        </w:numPr>
        <w:jc w:val="both"/>
      </w:pPr>
      <w:r w:rsidRPr="008C21C1">
        <w:t>Los contenidos tratados, ¿son los más adecuados para alcanzar los objetivos planteados?</w:t>
      </w:r>
    </w:p>
    <w:p w14:paraId="13D23F75" w14:textId="77777777" w:rsidR="008C21C1" w:rsidRPr="008C21C1" w:rsidRDefault="008C21C1" w:rsidP="0071466E">
      <w:pPr>
        <w:numPr>
          <w:ilvl w:val="0"/>
          <w:numId w:val="31"/>
        </w:numPr>
        <w:jc w:val="both"/>
      </w:pPr>
      <w:r w:rsidRPr="008C21C1">
        <w:t xml:space="preserve">Y el último paso será cuestionarnos si los objetivos que queríamos alcanzar han sido formulados de manera adecuada. </w:t>
      </w:r>
    </w:p>
    <w:p w14:paraId="03D9153E" w14:textId="77777777" w:rsidR="008C21C1" w:rsidRPr="008C21C1" w:rsidRDefault="008C21C1" w:rsidP="008C21C1">
      <w:pPr>
        <w:jc w:val="both"/>
      </w:pPr>
    </w:p>
    <w:p w14:paraId="3A10A5AB" w14:textId="77777777" w:rsidR="008C21C1" w:rsidRPr="008C21C1" w:rsidRDefault="008C21C1" w:rsidP="008C21C1">
      <w:pPr>
        <w:jc w:val="both"/>
      </w:pPr>
      <w:r w:rsidRPr="008C21C1">
        <w:tab/>
        <w:t>Al final del curso, se pasará a los alumnos un cuestionario de evaluación del módulo. Este es un documento totalmente anónimo y en el que el profesor recoge la evaluación del curso y del mismo, por parte del alumnado.</w:t>
      </w:r>
    </w:p>
    <w:p w14:paraId="2BB0692A" w14:textId="77777777" w:rsidR="00996C45" w:rsidRDefault="00996C45" w:rsidP="004D6CE8">
      <w:pPr>
        <w:keepNext/>
        <w:keepLines/>
        <w:jc w:val="both"/>
        <w:rPr>
          <w:spacing w:val="-3"/>
        </w:rPr>
      </w:pPr>
    </w:p>
    <w:p w14:paraId="29BF3425" w14:textId="77777777" w:rsidR="008B59A5" w:rsidRPr="00A7783E" w:rsidRDefault="008B59A5" w:rsidP="00A7783E">
      <w:pPr>
        <w:pStyle w:val="Ttulo1"/>
        <w:numPr>
          <w:ilvl w:val="0"/>
          <w:numId w:val="53"/>
        </w:numPr>
        <w:rPr>
          <w:b/>
        </w:rPr>
      </w:pPr>
      <w:bookmarkStart w:id="222" w:name="_Toc21807848"/>
      <w:r w:rsidRPr="00A7783E">
        <w:rPr>
          <w:b/>
        </w:rPr>
        <w:t>NORMATIVA QUE LO REGULA:</w:t>
      </w:r>
      <w:bookmarkEnd w:id="222"/>
    </w:p>
    <w:p w14:paraId="274038A6" w14:textId="77777777" w:rsidR="008B59A5" w:rsidRDefault="008B59A5" w:rsidP="005C6506">
      <w:pPr>
        <w:suppressAutoHyphens/>
        <w:spacing w:line="240" w:lineRule="atLeast"/>
        <w:jc w:val="both"/>
        <w:rPr>
          <w:spacing w:val="-2"/>
          <w:sz w:val="20"/>
          <w:szCs w:val="20"/>
          <w:lang w:val="es-ES_tradnl"/>
        </w:rPr>
      </w:pPr>
    </w:p>
    <w:p w14:paraId="65C9FD89" w14:textId="77777777" w:rsidR="005D743D" w:rsidRPr="002104A1" w:rsidRDefault="005D743D" w:rsidP="0071466E">
      <w:pPr>
        <w:numPr>
          <w:ilvl w:val="0"/>
          <w:numId w:val="2"/>
        </w:numPr>
        <w:spacing w:after="200"/>
        <w:jc w:val="both"/>
        <w:rPr>
          <w:b/>
        </w:rPr>
      </w:pPr>
      <w:r w:rsidRPr="002104A1">
        <w:rPr>
          <w:b/>
        </w:rPr>
        <w:t>Normas a nivel nacional:</w:t>
      </w:r>
    </w:p>
    <w:p w14:paraId="11106AAE" w14:textId="77777777" w:rsidR="005D743D" w:rsidRDefault="005D743D" w:rsidP="0071466E">
      <w:pPr>
        <w:numPr>
          <w:ilvl w:val="1"/>
          <w:numId w:val="2"/>
        </w:numPr>
        <w:spacing w:after="200"/>
        <w:jc w:val="both"/>
      </w:pPr>
      <w:r w:rsidRPr="002104A1">
        <w:rPr>
          <w:b/>
        </w:rPr>
        <w:t>Ley Orgánica 2/2006, de 3 de mayo</w:t>
      </w:r>
      <w:r>
        <w:t>, de Educación. (LOE)</w:t>
      </w:r>
    </w:p>
    <w:p w14:paraId="3DD95CFE" w14:textId="77777777" w:rsidR="005D743D" w:rsidRDefault="005D743D" w:rsidP="0071466E">
      <w:pPr>
        <w:numPr>
          <w:ilvl w:val="1"/>
          <w:numId w:val="2"/>
        </w:numPr>
        <w:spacing w:after="200"/>
        <w:jc w:val="both"/>
      </w:pPr>
      <w:r w:rsidRPr="002104A1">
        <w:rPr>
          <w:b/>
        </w:rPr>
        <w:t>Ley Orgánica 5/2002, de 19 de Junio</w:t>
      </w:r>
      <w:r>
        <w:t xml:space="preserve"> de las Cualificaciones y de la Formación Profesional.</w:t>
      </w:r>
    </w:p>
    <w:p w14:paraId="56D15690" w14:textId="77777777" w:rsidR="005D743D" w:rsidRDefault="005D743D" w:rsidP="0071466E">
      <w:pPr>
        <w:numPr>
          <w:ilvl w:val="1"/>
          <w:numId w:val="2"/>
        </w:numPr>
        <w:spacing w:after="200"/>
        <w:jc w:val="both"/>
      </w:pPr>
      <w:r w:rsidRPr="002104A1">
        <w:rPr>
          <w:b/>
        </w:rPr>
        <w:t>RD 1128/2003, de 5 de septiembre</w:t>
      </w:r>
      <w:r>
        <w:t>, por el que se regula el Catálogo Nacional de Cualificaciones Profesionales (Modificado parcialmente por RD 1416/2005, de 25 de noviembre).</w:t>
      </w:r>
    </w:p>
    <w:p w14:paraId="37F2A76F" w14:textId="77777777" w:rsidR="005D743D" w:rsidRDefault="005D743D" w:rsidP="0071466E">
      <w:pPr>
        <w:numPr>
          <w:ilvl w:val="1"/>
          <w:numId w:val="2"/>
        </w:numPr>
        <w:spacing w:after="200"/>
        <w:jc w:val="both"/>
      </w:pPr>
      <w:r w:rsidRPr="002104A1">
        <w:rPr>
          <w:b/>
        </w:rPr>
        <w:lastRenderedPageBreak/>
        <w:t>RD 1538/2006, de 15 de diciembre</w:t>
      </w:r>
      <w:r>
        <w:t>, por el que se establece la ordenación general de la formación profesional del sistema educativo y, define en el artículo 6 la estructura de los títulos de formación profesional tomando como base el Catálogo Nacional de Cualificaciones Profesionales, las directrices fijadas por la Unión Europea y otros aspectos de interés social.</w:t>
      </w:r>
    </w:p>
    <w:p w14:paraId="730E0DFC" w14:textId="77777777" w:rsidR="00925FE3" w:rsidRPr="00925FE3" w:rsidRDefault="005D743D" w:rsidP="0071466E">
      <w:pPr>
        <w:numPr>
          <w:ilvl w:val="1"/>
          <w:numId w:val="2"/>
        </w:numPr>
        <w:spacing w:after="200"/>
        <w:jc w:val="both"/>
        <w:rPr>
          <w:spacing w:val="-2"/>
          <w:lang w:val="es-ES_tradnl"/>
        </w:rPr>
      </w:pPr>
      <w:r w:rsidRPr="002104A1">
        <w:rPr>
          <w:b/>
        </w:rPr>
        <w:t>RD 436/2008, de 2 de septiembre</w:t>
      </w:r>
      <w:r>
        <w:t>, por el que se establece la ordenación  las enseñanzas de la formación profesional inicial que forma parte del sistema educativo.</w:t>
      </w:r>
    </w:p>
    <w:p w14:paraId="7D3B7361" w14:textId="77777777" w:rsidR="00925FE3" w:rsidRPr="00A35AFF" w:rsidRDefault="00925FE3" w:rsidP="0071466E">
      <w:pPr>
        <w:numPr>
          <w:ilvl w:val="1"/>
          <w:numId w:val="2"/>
        </w:numPr>
        <w:spacing w:after="200"/>
        <w:jc w:val="both"/>
        <w:rPr>
          <w:spacing w:val="-2"/>
          <w:lang w:val="es-ES_tradnl"/>
        </w:rPr>
      </w:pPr>
      <w:r w:rsidRPr="00925FE3">
        <w:rPr>
          <w:b/>
        </w:rPr>
        <w:t>R.D. 1635/1995, de 6 de octubre</w:t>
      </w:r>
      <w:r w:rsidRPr="00A35AFF">
        <w:rPr>
          <w:spacing w:val="-2"/>
          <w:lang w:val="es-ES_tradnl"/>
        </w:rPr>
        <w:t>, por el que se adscribe el profesorado de los Cuerpos de Profesores de Enseñanza Secundaria y Profesores Técnicos de Formación Profesional a las especialidades propias de la Formación Profesional Específica.</w:t>
      </w:r>
    </w:p>
    <w:p w14:paraId="6CC653BC" w14:textId="77777777" w:rsidR="00925FE3" w:rsidRPr="00A35AFF" w:rsidRDefault="00925FE3" w:rsidP="0071466E">
      <w:pPr>
        <w:numPr>
          <w:ilvl w:val="1"/>
          <w:numId w:val="2"/>
        </w:numPr>
        <w:spacing w:after="200"/>
        <w:jc w:val="both"/>
        <w:rPr>
          <w:spacing w:val="-2"/>
          <w:lang w:val="es-ES_tradnl"/>
        </w:rPr>
      </w:pPr>
      <w:r w:rsidRPr="00925FE3">
        <w:rPr>
          <w:b/>
        </w:rPr>
        <w:t>R.D. 777/1998, de 30 de abril</w:t>
      </w:r>
      <w:r w:rsidRPr="00A35AFF">
        <w:rPr>
          <w:spacing w:val="-2"/>
          <w:lang w:val="es-ES_tradnl"/>
        </w:rPr>
        <w:t>, por el que se desarrollan determinados aspectos de la ordenación de la formación profesional en el ámbito del sistema educativo.</w:t>
      </w:r>
    </w:p>
    <w:p w14:paraId="0F874B1C" w14:textId="77777777" w:rsidR="005D743D" w:rsidRPr="002104A1" w:rsidRDefault="005D743D" w:rsidP="0071466E">
      <w:pPr>
        <w:numPr>
          <w:ilvl w:val="0"/>
          <w:numId w:val="2"/>
        </w:numPr>
        <w:spacing w:after="200"/>
        <w:jc w:val="both"/>
        <w:rPr>
          <w:b/>
        </w:rPr>
      </w:pPr>
      <w:r w:rsidRPr="002104A1">
        <w:rPr>
          <w:b/>
        </w:rPr>
        <w:t>Normas a nivel autonómico andaluz:</w:t>
      </w:r>
    </w:p>
    <w:p w14:paraId="545935BB" w14:textId="77777777" w:rsidR="005D743D" w:rsidRDefault="005D743D" w:rsidP="0071466E">
      <w:pPr>
        <w:numPr>
          <w:ilvl w:val="1"/>
          <w:numId w:val="2"/>
        </w:numPr>
        <w:spacing w:after="200"/>
        <w:jc w:val="both"/>
      </w:pPr>
      <w:r w:rsidRPr="002104A1">
        <w:rPr>
          <w:b/>
        </w:rPr>
        <w:t>Ley 17/2007, de 10 de diciembre</w:t>
      </w:r>
      <w:r>
        <w:t>, de Educación de Andalucía (LEA) (BOJA de 26 de diciembre de 2007).</w:t>
      </w:r>
    </w:p>
    <w:p w14:paraId="7D6F287D" w14:textId="77777777" w:rsidR="005D743D" w:rsidRDefault="005D743D" w:rsidP="0071466E">
      <w:pPr>
        <w:numPr>
          <w:ilvl w:val="1"/>
          <w:numId w:val="2"/>
        </w:numPr>
        <w:spacing w:after="200"/>
        <w:jc w:val="both"/>
      </w:pPr>
      <w:r w:rsidRPr="002104A1">
        <w:rPr>
          <w:b/>
        </w:rPr>
        <w:t>Orden de 26 de Julio de 1995</w:t>
      </w:r>
      <w:r>
        <w:t>, sobre evaluación en los Ciclos Formativos de Formación Profesional Específica en la comunidad Autónoma de Andalucía.</w:t>
      </w:r>
    </w:p>
    <w:p w14:paraId="2C713048" w14:textId="77777777" w:rsidR="005D743D" w:rsidRDefault="005D743D" w:rsidP="0071466E">
      <w:pPr>
        <w:numPr>
          <w:ilvl w:val="1"/>
          <w:numId w:val="2"/>
        </w:numPr>
        <w:spacing w:after="200"/>
        <w:jc w:val="both"/>
      </w:pPr>
      <w:r w:rsidRPr="002104A1">
        <w:rPr>
          <w:b/>
        </w:rPr>
        <w:t>Orden 29 de Septiembre de 2010</w:t>
      </w:r>
      <w:r>
        <w:rPr>
          <w:b/>
        </w:rPr>
        <w:t xml:space="preserve"> </w:t>
      </w:r>
      <w:r>
        <w:rPr>
          <w:spacing w:val="-2"/>
          <w:lang w:val="es-ES_tradnl"/>
        </w:rPr>
        <w:t>(BOJA del 15 de octubre)</w:t>
      </w:r>
      <w:r w:rsidRPr="00800DF3">
        <w:rPr>
          <w:spacing w:val="-2"/>
          <w:lang w:val="es-ES_tradnl"/>
        </w:rPr>
        <w:t>,</w:t>
      </w:r>
      <w:r>
        <w:t xml:space="preserve"> por la que se regula la evaluación, certificación, acreditación y titulación académica del alumnado que cursa enseñanzas de formación profesional inicial que forma parte del sistema educativo de la comunidad Autónoma de Andalucía.</w:t>
      </w:r>
    </w:p>
    <w:p w14:paraId="0D561127" w14:textId="77777777" w:rsidR="00925FE3" w:rsidRPr="00800DF3" w:rsidRDefault="00925FE3" w:rsidP="0071466E">
      <w:pPr>
        <w:numPr>
          <w:ilvl w:val="1"/>
          <w:numId w:val="2"/>
        </w:numPr>
        <w:spacing w:after="200"/>
        <w:jc w:val="both"/>
        <w:rPr>
          <w:spacing w:val="-3"/>
        </w:rPr>
      </w:pPr>
      <w:r w:rsidRPr="00925FE3">
        <w:rPr>
          <w:b/>
        </w:rPr>
        <w:t>Orden de 24 de junio de 1997</w:t>
      </w:r>
      <w:r w:rsidRPr="00A35AFF">
        <w:rPr>
          <w:spacing w:val="-2"/>
          <w:lang w:val="es-ES_tradnl"/>
        </w:rPr>
        <w:t>, por la que se establecen orientaciones y criterios para la elaboración de proyectos curriculares, así como la distribución horaria y los itinerarios formativos de los Títulos de Formación Profesional Específica que se integran en la Familia Profesional de Electricidad y Electrónica.</w:t>
      </w:r>
    </w:p>
    <w:p w14:paraId="39DCB439" w14:textId="77777777" w:rsidR="005D743D" w:rsidRPr="002104A1" w:rsidRDefault="005D743D" w:rsidP="0071466E">
      <w:pPr>
        <w:numPr>
          <w:ilvl w:val="0"/>
          <w:numId w:val="2"/>
        </w:numPr>
        <w:spacing w:after="200"/>
        <w:jc w:val="both"/>
        <w:rPr>
          <w:b/>
        </w:rPr>
      </w:pPr>
      <w:r w:rsidRPr="002104A1">
        <w:rPr>
          <w:b/>
        </w:rPr>
        <w:t>Normas reguladoras del ciclo formativo:</w:t>
      </w:r>
    </w:p>
    <w:p w14:paraId="62FACB3E" w14:textId="77777777" w:rsidR="005D743D" w:rsidRDefault="005D743D" w:rsidP="0071466E">
      <w:pPr>
        <w:numPr>
          <w:ilvl w:val="1"/>
          <w:numId w:val="2"/>
        </w:numPr>
        <w:spacing w:after="200"/>
        <w:jc w:val="both"/>
        <w:rPr>
          <w:spacing w:val="-2"/>
          <w:lang w:val="es-ES_tradnl"/>
        </w:rPr>
      </w:pPr>
      <w:r w:rsidRPr="005D743D">
        <w:rPr>
          <w:b/>
        </w:rPr>
        <w:t>Real</w:t>
      </w:r>
      <w:r w:rsidRPr="003A58BA">
        <w:rPr>
          <w:spacing w:val="-2"/>
          <w:lang w:val="es-ES_tradnl"/>
        </w:rPr>
        <w:t xml:space="preserve"> </w:t>
      </w:r>
      <w:r w:rsidRPr="005D743D">
        <w:rPr>
          <w:b/>
        </w:rPr>
        <w:t>Decreto 883/2011, de 24 de junio</w:t>
      </w:r>
      <w:r>
        <w:rPr>
          <w:spacing w:val="-2"/>
          <w:lang w:val="es-ES_tradnl"/>
        </w:rPr>
        <w:t xml:space="preserve"> (BOE del 23 de julio de 2011)</w:t>
      </w:r>
      <w:r w:rsidRPr="003A58BA">
        <w:rPr>
          <w:spacing w:val="-2"/>
          <w:lang w:val="es-ES_tradnl"/>
        </w:rPr>
        <w:t>, por el que se establece el título de Técnico Superior en Sistemas de Telecomunicaciones e Informáticos y se fijan sus enseñanzas mínimas.</w:t>
      </w:r>
    </w:p>
    <w:p w14:paraId="4A53EFE0" w14:textId="77777777" w:rsidR="005D743D" w:rsidRPr="00A35AFF" w:rsidRDefault="005D743D" w:rsidP="0071466E">
      <w:pPr>
        <w:numPr>
          <w:ilvl w:val="1"/>
          <w:numId w:val="2"/>
        </w:numPr>
        <w:spacing w:after="200"/>
        <w:jc w:val="both"/>
        <w:rPr>
          <w:spacing w:val="-2"/>
          <w:lang w:val="es-ES_tradnl"/>
        </w:rPr>
      </w:pPr>
      <w:r w:rsidRPr="005D743D">
        <w:rPr>
          <w:b/>
        </w:rPr>
        <w:t>Orden de 19 de marzo de 2013</w:t>
      </w:r>
      <w:r>
        <w:rPr>
          <w:spacing w:val="-2"/>
          <w:lang w:val="es-ES_tradnl"/>
        </w:rPr>
        <w:t xml:space="preserve"> (BOJA del 23 de abril)</w:t>
      </w:r>
      <w:r w:rsidRPr="00A35AFF">
        <w:rPr>
          <w:spacing w:val="-2"/>
          <w:lang w:val="es-ES_tradnl"/>
        </w:rPr>
        <w:t xml:space="preserve">, por el que se </w:t>
      </w:r>
      <w:r>
        <w:rPr>
          <w:spacing w:val="-2"/>
          <w:lang w:val="es-ES_tradnl"/>
        </w:rPr>
        <w:t>desarrolla</w:t>
      </w:r>
      <w:r w:rsidRPr="00A35AFF">
        <w:rPr>
          <w:spacing w:val="-2"/>
          <w:lang w:val="es-ES_tradnl"/>
        </w:rPr>
        <w:t xml:space="preserve"> </w:t>
      </w:r>
      <w:r>
        <w:rPr>
          <w:spacing w:val="-2"/>
          <w:lang w:val="es-ES_tradnl"/>
        </w:rPr>
        <w:t>el currículo correspondiente</w:t>
      </w:r>
      <w:r w:rsidRPr="00A35AFF">
        <w:rPr>
          <w:spacing w:val="-2"/>
          <w:lang w:val="es-ES_tradnl"/>
        </w:rPr>
        <w:t xml:space="preserve"> al Título de Técnico Superior en Sistemas de Telecomunicaci</w:t>
      </w:r>
      <w:r>
        <w:rPr>
          <w:spacing w:val="-2"/>
          <w:lang w:val="es-ES_tradnl"/>
        </w:rPr>
        <w:t>o</w:t>
      </w:r>
      <w:r w:rsidRPr="00A35AFF">
        <w:rPr>
          <w:spacing w:val="-2"/>
          <w:lang w:val="es-ES_tradnl"/>
        </w:rPr>
        <w:t>n</w:t>
      </w:r>
      <w:r>
        <w:rPr>
          <w:spacing w:val="-2"/>
          <w:lang w:val="es-ES_tradnl"/>
        </w:rPr>
        <w:t>es</w:t>
      </w:r>
      <w:r w:rsidRPr="00A35AFF">
        <w:rPr>
          <w:spacing w:val="-2"/>
          <w:lang w:val="es-ES_tradnl"/>
        </w:rPr>
        <w:t xml:space="preserve"> e Informáticos en la Comunidad Autónoma de Andalucía.</w:t>
      </w:r>
    </w:p>
    <w:p w14:paraId="112642DD" w14:textId="77777777" w:rsidR="003A58BA" w:rsidRDefault="003A58BA" w:rsidP="003A58BA">
      <w:pPr>
        <w:pStyle w:val="Default"/>
      </w:pPr>
    </w:p>
    <w:p w14:paraId="03DFCDA3" w14:textId="5B3AFF53" w:rsidR="007D65DE" w:rsidRDefault="00055FC3" w:rsidP="007D65DE">
      <w:pPr>
        <w:suppressAutoHyphens/>
        <w:spacing w:line="240" w:lineRule="atLeast"/>
        <w:jc w:val="center"/>
        <w:rPr>
          <w:spacing w:val="-3"/>
        </w:rPr>
      </w:pPr>
      <w:r>
        <w:rPr>
          <w:spacing w:val="-3"/>
        </w:rPr>
        <w:t>Lora del Rio</w:t>
      </w:r>
      <w:r w:rsidR="001E2B3A">
        <w:rPr>
          <w:spacing w:val="-3"/>
        </w:rPr>
        <w:t xml:space="preserve">, </w:t>
      </w:r>
      <w:r w:rsidR="00AF3FAD">
        <w:rPr>
          <w:spacing w:val="-3"/>
        </w:rPr>
        <w:t xml:space="preserve">29 de </w:t>
      </w:r>
      <w:proofErr w:type="gramStart"/>
      <w:r w:rsidR="00AF3FAD">
        <w:rPr>
          <w:spacing w:val="-3"/>
        </w:rPr>
        <w:t>Septiembre</w:t>
      </w:r>
      <w:proofErr w:type="gramEnd"/>
      <w:r w:rsidR="00AF3FAD">
        <w:rPr>
          <w:spacing w:val="-3"/>
        </w:rPr>
        <w:t xml:space="preserve"> de 2022</w:t>
      </w:r>
    </w:p>
    <w:p w14:paraId="3BE0A647" w14:textId="77777777" w:rsidR="007D65DE" w:rsidRDefault="007D65DE" w:rsidP="007D65DE">
      <w:pPr>
        <w:suppressAutoHyphens/>
        <w:spacing w:line="240" w:lineRule="atLeast"/>
        <w:jc w:val="center"/>
        <w:rPr>
          <w:spacing w:val="-3"/>
        </w:rPr>
      </w:pPr>
    </w:p>
    <w:p w14:paraId="3457D73F" w14:textId="77777777" w:rsidR="007D65DE" w:rsidRDefault="007D65DE" w:rsidP="007D65DE">
      <w:pPr>
        <w:suppressAutoHyphens/>
        <w:spacing w:line="240" w:lineRule="atLeast"/>
        <w:jc w:val="center"/>
        <w:rPr>
          <w:spacing w:val="-3"/>
        </w:rPr>
      </w:pPr>
    </w:p>
    <w:p w14:paraId="28E9637B" w14:textId="77777777" w:rsidR="007D65DE" w:rsidRDefault="007D65DE" w:rsidP="007D65DE">
      <w:pPr>
        <w:suppressAutoHyphens/>
        <w:spacing w:line="240" w:lineRule="atLeast"/>
        <w:jc w:val="center"/>
        <w:rPr>
          <w:spacing w:val="-3"/>
        </w:rPr>
      </w:pPr>
    </w:p>
    <w:p w14:paraId="1C9A2620" w14:textId="77777777" w:rsidR="007D65DE" w:rsidRDefault="007D65DE" w:rsidP="007D65DE">
      <w:pPr>
        <w:suppressAutoHyphens/>
        <w:spacing w:line="240" w:lineRule="atLeast"/>
        <w:jc w:val="center"/>
        <w:rPr>
          <w:spacing w:val="-3"/>
        </w:rPr>
      </w:pPr>
    </w:p>
    <w:p w14:paraId="60B55531" w14:textId="77777777" w:rsidR="007D65DE" w:rsidRDefault="007D65DE" w:rsidP="007D65DE">
      <w:pPr>
        <w:suppressAutoHyphens/>
        <w:spacing w:line="240" w:lineRule="atLeast"/>
        <w:jc w:val="center"/>
        <w:rPr>
          <w:spacing w:val="-3"/>
        </w:rPr>
      </w:pPr>
    </w:p>
    <w:p w14:paraId="27922227" w14:textId="77777777" w:rsidR="007D65DE" w:rsidRDefault="007D65DE" w:rsidP="007D65DE">
      <w:pPr>
        <w:suppressAutoHyphens/>
        <w:spacing w:line="240" w:lineRule="atLeast"/>
        <w:jc w:val="center"/>
        <w:rPr>
          <w:spacing w:val="-3"/>
        </w:rPr>
      </w:pPr>
    </w:p>
    <w:p w14:paraId="2C34F47B" w14:textId="77777777" w:rsidR="007D65DE" w:rsidRDefault="007D65DE" w:rsidP="007D65DE">
      <w:pPr>
        <w:suppressAutoHyphens/>
        <w:spacing w:line="240" w:lineRule="atLeast"/>
        <w:jc w:val="center"/>
        <w:rPr>
          <w:spacing w:val="-3"/>
        </w:rPr>
      </w:pPr>
    </w:p>
    <w:p w14:paraId="0693E303" w14:textId="44145290" w:rsidR="00F33FBF" w:rsidRDefault="001E2B3A" w:rsidP="00F33FBF">
      <w:pPr>
        <w:suppressAutoHyphens/>
        <w:spacing w:line="240" w:lineRule="atLeast"/>
        <w:jc w:val="center"/>
        <w:rPr>
          <w:spacing w:val="-3"/>
        </w:rPr>
      </w:pPr>
      <w:r>
        <w:rPr>
          <w:spacing w:val="-3"/>
        </w:rPr>
        <w:t>Fdo</w:t>
      </w:r>
      <w:r w:rsidR="00996C45">
        <w:rPr>
          <w:spacing w:val="-3"/>
        </w:rPr>
        <w:t>.</w:t>
      </w:r>
      <w:r w:rsidR="00F33FBF">
        <w:rPr>
          <w:spacing w:val="-3"/>
        </w:rPr>
        <w:t xml:space="preserve">: José María Carrasco </w:t>
      </w:r>
      <w:r w:rsidR="006C549E">
        <w:rPr>
          <w:spacing w:val="-3"/>
        </w:rPr>
        <w:t>García</w:t>
      </w:r>
    </w:p>
    <w:sectPr w:rsidR="00F33FBF" w:rsidSect="00A7783E">
      <w:headerReference w:type="even" r:id="rId8"/>
      <w:headerReference w:type="default" r:id="rId9"/>
      <w:footerReference w:type="even" r:id="rId10"/>
      <w:footerReference w:type="default" r:id="rId11"/>
      <w:headerReference w:type="first" r:id="rId12"/>
      <w:pgSz w:w="11906" w:h="16838" w:code="9"/>
      <w:pgMar w:top="1276" w:right="851" w:bottom="992"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9E781" w14:textId="77777777" w:rsidR="00AF3FAD" w:rsidRDefault="00AF3FAD">
      <w:r>
        <w:separator/>
      </w:r>
    </w:p>
  </w:endnote>
  <w:endnote w:type="continuationSeparator" w:id="0">
    <w:p w14:paraId="37E48C56" w14:textId="77777777" w:rsidR="00AF3FAD" w:rsidRDefault="00AF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Tunga">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NewsGot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5D909" w14:textId="77777777" w:rsidR="00AF3FAD" w:rsidRDefault="00AF3FAD" w:rsidP="005231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A3EB09" w14:textId="77777777" w:rsidR="00AF3FAD" w:rsidRDefault="00AF3FAD" w:rsidP="009C6D1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7196E" w14:textId="79CFC40C" w:rsidR="00AF3FAD" w:rsidRDefault="00AF3FAD" w:rsidP="005231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E5B01">
      <w:rPr>
        <w:rStyle w:val="Nmerodepgina"/>
        <w:noProof/>
      </w:rPr>
      <w:t>4</w:t>
    </w:r>
    <w:r>
      <w:rPr>
        <w:rStyle w:val="Nmerodepgina"/>
      </w:rPr>
      <w:fldChar w:fldCharType="end"/>
    </w:r>
  </w:p>
  <w:p w14:paraId="16277538" w14:textId="3CBFD64C" w:rsidR="00AF3FAD" w:rsidRDefault="00AF3FAD" w:rsidP="009C6D1C">
    <w:pPr>
      <w:pStyle w:val="Piedepgina"/>
      <w:pBdr>
        <w:top w:val="single" w:sz="4" w:space="1" w:color="auto"/>
      </w:pBdr>
      <w:ind w:right="360"/>
      <w:rPr>
        <w:lang w:val="es-ES_tradnl"/>
      </w:rPr>
    </w:pPr>
    <w:r>
      <w:rPr>
        <w:lang w:val="es-ES_tradnl"/>
      </w:rPr>
      <w:tab/>
    </w:r>
    <w:r>
      <w:rPr>
        <w:lang w:val="es-ES_tradnl"/>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B5306" w14:textId="77777777" w:rsidR="00AF3FAD" w:rsidRDefault="00AF3FAD">
      <w:r>
        <w:separator/>
      </w:r>
    </w:p>
  </w:footnote>
  <w:footnote w:type="continuationSeparator" w:id="0">
    <w:p w14:paraId="1002FBF9" w14:textId="77777777" w:rsidR="00AF3FAD" w:rsidRDefault="00AF3F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CF551" w14:textId="77777777" w:rsidR="00AF3FAD" w:rsidRDefault="009E5B01">
    <w:pPr>
      <w:pStyle w:val="Encabezado"/>
    </w:pPr>
    <w:r>
      <w:rPr>
        <w:noProof/>
        <w:lang w:val="es-ES"/>
      </w:rPr>
      <w:pict w14:anchorId="49972D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2951" o:spid="_x0000_s2051" type="#_x0000_t75" style="position:absolute;margin-left:0;margin-top:0;width:502.7pt;height:639pt;z-index:-251658752;mso-position-horizontal:center;mso-position-horizontal-relative:margin;mso-position-vertical:center;mso-position-vertical-relative:margin" o:allowincell="f">
          <v:imagedata r:id="rId1" o:title="logotipo-departamento_sin_text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45D04" w14:textId="77777777" w:rsidR="00AF3FAD" w:rsidRPr="00407739" w:rsidRDefault="009E5B01">
    <w:pPr>
      <w:pStyle w:val="Encabezado"/>
      <w:tabs>
        <w:tab w:val="clear" w:pos="8504"/>
        <w:tab w:val="right" w:pos="4252"/>
        <w:tab w:val="right" w:pos="9498"/>
      </w:tabs>
      <w:ind w:right="-613"/>
      <w:rPr>
        <w:rFonts w:ascii="Times New Roman" w:hAnsi="Times New Roman"/>
        <w:sz w:val="20"/>
      </w:rPr>
    </w:pPr>
    <w:r>
      <w:rPr>
        <w:rFonts w:ascii="Times New Roman" w:hAnsi="Times New Roman"/>
        <w:noProof/>
        <w:sz w:val="20"/>
        <w:lang w:val="es-ES"/>
      </w:rPr>
      <w:pict w14:anchorId="47AC38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2952" o:spid="_x0000_s2052" type="#_x0000_t75" style="position:absolute;margin-left:0;margin-top:0;width:502.7pt;height:639pt;z-index:-251657728;mso-position-horizontal:center;mso-position-horizontal-relative:margin;mso-position-vertical:center;mso-position-vertical-relative:margin" o:allowincell="f">
          <v:imagedata r:id="rId1" o:title="logotipo-departamento_sin_texto" gain="19661f" blacklevel="22938f"/>
          <w10:wrap anchorx="margin" anchory="margin"/>
        </v:shape>
      </w:pict>
    </w:r>
    <w:r w:rsidR="00AF3FAD" w:rsidRPr="00407739">
      <w:rPr>
        <w:rFonts w:ascii="Times New Roman" w:hAnsi="Times New Roman"/>
        <w:sz w:val="20"/>
      </w:rPr>
      <w:t>CFGS SISTEMAS DE TELECOMUNICACIONES E INFORMÁTICOS</w:t>
    </w:r>
  </w:p>
  <w:p w14:paraId="2F510AC4" w14:textId="77777777" w:rsidR="00AF3FAD" w:rsidRPr="00407739" w:rsidRDefault="00AF3FAD" w:rsidP="009C6D1C">
    <w:pPr>
      <w:pStyle w:val="Encabezado"/>
      <w:pBdr>
        <w:bottom w:val="single" w:sz="4" w:space="1" w:color="auto"/>
      </w:pBdr>
      <w:tabs>
        <w:tab w:val="clear" w:pos="4252"/>
        <w:tab w:val="clear" w:pos="8504"/>
        <w:tab w:val="right" w:pos="3261"/>
        <w:tab w:val="right" w:pos="9498"/>
      </w:tabs>
      <w:ind w:right="-284"/>
      <w:rPr>
        <w:sz w:val="20"/>
      </w:rPr>
    </w:pPr>
    <w:r w:rsidRPr="00407739">
      <w:rPr>
        <w:rFonts w:ascii="Times New Roman" w:hAnsi="Times New Roman"/>
        <w:sz w:val="20"/>
      </w:rPr>
      <w:t xml:space="preserve">MÓDULO: </w:t>
    </w:r>
    <w:r w:rsidRPr="004D7CDF">
      <w:rPr>
        <w:rFonts w:ascii="Times New Roman" w:hAnsi="Times New Roman"/>
        <w:sz w:val="20"/>
      </w:rPr>
      <w:t xml:space="preserve">SISTEMAS </w:t>
    </w:r>
    <w:r>
      <w:rPr>
        <w:rFonts w:ascii="Times New Roman" w:hAnsi="Times New Roman"/>
        <w:sz w:val="20"/>
      </w:rPr>
      <w:t>INFORMÁTICOS Y REDES LOCALES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F3FA2" w14:textId="77777777" w:rsidR="00AF3FAD" w:rsidRDefault="009E5B01">
    <w:pPr>
      <w:pStyle w:val="Encabezado"/>
    </w:pPr>
    <w:r>
      <w:rPr>
        <w:noProof/>
        <w:lang w:val="es-ES"/>
      </w:rPr>
      <w:pict w14:anchorId="34EEAF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2950" o:spid="_x0000_s2050" type="#_x0000_t75" style="position:absolute;margin-left:0;margin-top:0;width:502.7pt;height:639pt;z-index:-251659776;mso-position-horizontal:center;mso-position-horizontal-relative:margin;mso-position-vertical:center;mso-position-vertical-relative:margin" o:allowincell="f">
          <v:imagedata r:id="rId1" o:title="logotipo-departamento_sin_text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72232"/>
    <w:multiLevelType w:val="hybridMultilevel"/>
    <w:tmpl w:val="507E7E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6D1457"/>
    <w:multiLevelType w:val="multilevel"/>
    <w:tmpl w:val="49E89B4C"/>
    <w:lvl w:ilvl="0">
      <w:start w:val="1"/>
      <w:numFmt w:val="decimal"/>
      <w:lvlText w:val="%1."/>
      <w:lvlJc w:val="left"/>
      <w:pPr>
        <w:ind w:left="360" w:hanging="360"/>
      </w:pPr>
      <w:rPr>
        <w:rFonts w:hint="default"/>
        <w:sz w:val="24"/>
        <w:u w:val="none"/>
      </w:rPr>
    </w:lvl>
    <w:lvl w:ilvl="1">
      <w:start w:val="1"/>
      <w:numFmt w:val="decimal"/>
      <w:lvlText w:val="%1.%2"/>
      <w:lvlJc w:val="left"/>
      <w:pPr>
        <w:ind w:left="697" w:hanging="360"/>
      </w:pPr>
      <w:rPr>
        <w:rFonts w:hint="default"/>
        <w:sz w:val="24"/>
        <w:u w:val="none"/>
      </w:rPr>
    </w:lvl>
    <w:lvl w:ilvl="2">
      <w:start w:val="1"/>
      <w:numFmt w:val="decimal"/>
      <w:lvlText w:val="%1.%2.%3"/>
      <w:lvlJc w:val="left"/>
      <w:pPr>
        <w:ind w:left="1394" w:hanging="720"/>
      </w:pPr>
      <w:rPr>
        <w:rFonts w:hint="default"/>
        <w:sz w:val="24"/>
        <w:u w:val="none"/>
      </w:rPr>
    </w:lvl>
    <w:lvl w:ilvl="3">
      <w:start w:val="1"/>
      <w:numFmt w:val="decimal"/>
      <w:lvlText w:val="%1.%2.%3.%4"/>
      <w:lvlJc w:val="left"/>
      <w:pPr>
        <w:ind w:left="2091" w:hanging="1080"/>
      </w:pPr>
      <w:rPr>
        <w:rFonts w:hint="default"/>
        <w:sz w:val="24"/>
        <w:u w:val="none"/>
      </w:rPr>
    </w:lvl>
    <w:lvl w:ilvl="4">
      <w:start w:val="1"/>
      <w:numFmt w:val="decimal"/>
      <w:lvlText w:val="%1.%2.%3.%4.%5"/>
      <w:lvlJc w:val="left"/>
      <w:pPr>
        <w:ind w:left="2428" w:hanging="1080"/>
      </w:pPr>
      <w:rPr>
        <w:rFonts w:hint="default"/>
        <w:sz w:val="24"/>
        <w:u w:val="none"/>
      </w:rPr>
    </w:lvl>
    <w:lvl w:ilvl="5">
      <w:start w:val="1"/>
      <w:numFmt w:val="decimal"/>
      <w:lvlText w:val="%1.%2.%3.%4.%5.%6"/>
      <w:lvlJc w:val="left"/>
      <w:pPr>
        <w:ind w:left="3125" w:hanging="1440"/>
      </w:pPr>
      <w:rPr>
        <w:rFonts w:hint="default"/>
        <w:sz w:val="24"/>
        <w:u w:val="none"/>
      </w:rPr>
    </w:lvl>
    <w:lvl w:ilvl="6">
      <w:start w:val="1"/>
      <w:numFmt w:val="decimal"/>
      <w:lvlText w:val="%1.%2.%3.%4.%5.%6.%7"/>
      <w:lvlJc w:val="left"/>
      <w:pPr>
        <w:ind w:left="3462" w:hanging="1440"/>
      </w:pPr>
      <w:rPr>
        <w:rFonts w:hint="default"/>
        <w:sz w:val="24"/>
        <w:u w:val="none"/>
      </w:rPr>
    </w:lvl>
    <w:lvl w:ilvl="7">
      <w:start w:val="1"/>
      <w:numFmt w:val="decimal"/>
      <w:lvlText w:val="%1.%2.%3.%4.%5.%6.%7.%8"/>
      <w:lvlJc w:val="left"/>
      <w:pPr>
        <w:ind w:left="4159" w:hanging="1800"/>
      </w:pPr>
      <w:rPr>
        <w:rFonts w:hint="default"/>
        <w:sz w:val="24"/>
        <w:u w:val="none"/>
      </w:rPr>
    </w:lvl>
    <w:lvl w:ilvl="8">
      <w:start w:val="1"/>
      <w:numFmt w:val="decimal"/>
      <w:lvlText w:val="%1.%2.%3.%4.%5.%6.%7.%8.%9"/>
      <w:lvlJc w:val="left"/>
      <w:pPr>
        <w:ind w:left="4856" w:hanging="2160"/>
      </w:pPr>
      <w:rPr>
        <w:rFonts w:hint="default"/>
        <w:sz w:val="24"/>
        <w:u w:val="none"/>
      </w:rPr>
    </w:lvl>
  </w:abstractNum>
  <w:abstractNum w:abstractNumId="3" w15:restartNumberingAfterBreak="0">
    <w:nsid w:val="0744787C"/>
    <w:multiLevelType w:val="hybridMultilevel"/>
    <w:tmpl w:val="E3ACDE3E"/>
    <w:lvl w:ilvl="0" w:tplc="20361BDA">
      <w:start w:val="1"/>
      <w:numFmt w:val="bullet"/>
      <w:lvlText w:val=""/>
      <w:lvlJc w:val="left"/>
      <w:pPr>
        <w:tabs>
          <w:tab w:val="num" w:pos="360"/>
        </w:tabs>
        <w:ind w:left="0" w:firstLine="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09D56569"/>
    <w:multiLevelType w:val="hybridMultilevel"/>
    <w:tmpl w:val="60D2C4C0"/>
    <w:lvl w:ilvl="0" w:tplc="4C1C1F1C">
      <w:numFmt w:val="bullet"/>
      <w:lvlText w:val="-"/>
      <w:lvlJc w:val="left"/>
      <w:pPr>
        <w:ind w:left="2138" w:hanging="360"/>
      </w:pPr>
      <w:rPr>
        <w:rFonts w:ascii="Times New Roman" w:eastAsia="Arial Unicode MS" w:hAnsi="Times New Roman" w:cs="Times New Roman"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5" w15:restartNumberingAfterBreak="0">
    <w:nsid w:val="0E3E1901"/>
    <w:multiLevelType w:val="hybridMultilevel"/>
    <w:tmpl w:val="C1B25F40"/>
    <w:lvl w:ilvl="0" w:tplc="4C1C1F1C">
      <w:numFmt w:val="bullet"/>
      <w:lvlText w:val="-"/>
      <w:lvlJc w:val="left"/>
      <w:pPr>
        <w:ind w:left="2138" w:hanging="360"/>
      </w:pPr>
      <w:rPr>
        <w:rFonts w:ascii="Times New Roman" w:eastAsia="Arial Unicode MS" w:hAnsi="Times New Roman" w:cs="Times New Roman"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6" w15:restartNumberingAfterBreak="0">
    <w:nsid w:val="0FBF384C"/>
    <w:multiLevelType w:val="multilevel"/>
    <w:tmpl w:val="E9C032A6"/>
    <w:lvl w:ilvl="0">
      <w:start w:val="8"/>
      <w:numFmt w:val="decimal"/>
      <w:lvlText w:val="%1."/>
      <w:lvlJc w:val="left"/>
      <w:pPr>
        <w:ind w:left="540" w:hanging="540"/>
      </w:pPr>
      <w:rPr>
        <w:rFonts w:hint="default"/>
      </w:rPr>
    </w:lvl>
    <w:lvl w:ilvl="1">
      <w:start w:val="1"/>
      <w:numFmt w:val="decimal"/>
      <w:lvlText w:val="%1.%2."/>
      <w:lvlJc w:val="left"/>
      <w:pPr>
        <w:ind w:left="960" w:hanging="540"/>
      </w:pPr>
      <w:rPr>
        <w:rFonts w:ascii="Times New Roman" w:hAnsi="Times New Roman" w:cs="Times New Roman"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 w15:restartNumberingAfterBreak="0">
    <w:nsid w:val="11120AC8"/>
    <w:multiLevelType w:val="hybridMultilevel"/>
    <w:tmpl w:val="B09A8174"/>
    <w:lvl w:ilvl="0" w:tplc="4C1C1F1C">
      <w:numFmt w:val="bullet"/>
      <w:lvlText w:val="-"/>
      <w:lvlJc w:val="left"/>
      <w:pPr>
        <w:ind w:left="2138" w:hanging="360"/>
      </w:pPr>
      <w:rPr>
        <w:rFonts w:ascii="Times New Roman" w:eastAsia="Arial Unicode MS" w:hAnsi="Times New Roman" w:cs="Times New Roman"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8" w15:restartNumberingAfterBreak="0">
    <w:nsid w:val="13986C12"/>
    <w:multiLevelType w:val="hybridMultilevel"/>
    <w:tmpl w:val="6F8A98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6672AFB"/>
    <w:multiLevelType w:val="hybridMultilevel"/>
    <w:tmpl w:val="37AA0596"/>
    <w:lvl w:ilvl="0" w:tplc="4C1C1F1C">
      <w:numFmt w:val="bullet"/>
      <w:lvlText w:val="-"/>
      <w:lvlJc w:val="left"/>
      <w:pPr>
        <w:ind w:left="2138" w:hanging="360"/>
      </w:pPr>
      <w:rPr>
        <w:rFonts w:ascii="Times New Roman" w:eastAsia="Arial Unicode MS" w:hAnsi="Times New Roman" w:cs="Times New Roman"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0" w15:restartNumberingAfterBreak="0">
    <w:nsid w:val="1A9C0216"/>
    <w:multiLevelType w:val="multilevel"/>
    <w:tmpl w:val="7B3643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251CE9"/>
    <w:multiLevelType w:val="singleLevel"/>
    <w:tmpl w:val="B3FAEEB6"/>
    <w:lvl w:ilvl="0">
      <w:start w:val="1"/>
      <w:numFmt w:val="lowerLetter"/>
      <w:lvlText w:val="%1)"/>
      <w:lvlJc w:val="left"/>
      <w:pPr>
        <w:tabs>
          <w:tab w:val="num" w:pos="360"/>
        </w:tabs>
        <w:ind w:left="360" w:hanging="360"/>
      </w:pPr>
    </w:lvl>
  </w:abstractNum>
  <w:abstractNum w:abstractNumId="12" w15:restartNumberingAfterBreak="0">
    <w:nsid w:val="1CAB1397"/>
    <w:multiLevelType w:val="hybridMultilevel"/>
    <w:tmpl w:val="621A105A"/>
    <w:lvl w:ilvl="0" w:tplc="4C1C1F1C">
      <w:numFmt w:val="bullet"/>
      <w:lvlText w:val="-"/>
      <w:lvlJc w:val="left"/>
      <w:pPr>
        <w:ind w:left="2138" w:hanging="360"/>
      </w:pPr>
      <w:rPr>
        <w:rFonts w:ascii="Times New Roman" w:eastAsia="Arial Unicode MS" w:hAnsi="Times New Roman" w:cs="Times New Roman"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3" w15:restartNumberingAfterBreak="0">
    <w:nsid w:val="200D3ABB"/>
    <w:multiLevelType w:val="hybridMultilevel"/>
    <w:tmpl w:val="88407E3E"/>
    <w:lvl w:ilvl="0" w:tplc="DC346C76">
      <w:start w:val="1"/>
      <w:numFmt w:val="bullet"/>
      <w:lvlText w:val="-"/>
      <w:lvlJc w:val="left"/>
      <w:pPr>
        <w:tabs>
          <w:tab w:val="num" w:pos="1068"/>
        </w:tabs>
        <w:ind w:left="1068" w:hanging="360"/>
      </w:pPr>
      <w:rPr>
        <w:rFonts w:ascii="Comic Sans MS" w:eastAsia="Times New Roman" w:hAnsi="Comic Sans MS" w:cs="Tunga"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220F48A6"/>
    <w:multiLevelType w:val="hybridMultilevel"/>
    <w:tmpl w:val="ABB61A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29D1733"/>
    <w:multiLevelType w:val="hybridMultilevel"/>
    <w:tmpl w:val="77125F66"/>
    <w:lvl w:ilvl="0" w:tplc="20361BDA">
      <w:start w:val="1"/>
      <w:numFmt w:val="bullet"/>
      <w:lvlText w:val=""/>
      <w:lvlJc w:val="left"/>
      <w:pPr>
        <w:tabs>
          <w:tab w:val="num" w:pos="360"/>
        </w:tabs>
        <w:ind w:left="0" w:firstLine="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15:restartNumberingAfterBreak="0">
    <w:nsid w:val="22FD6D38"/>
    <w:multiLevelType w:val="hybridMultilevel"/>
    <w:tmpl w:val="09C08596"/>
    <w:lvl w:ilvl="0" w:tplc="33E4FEE8">
      <w:start w:val="1"/>
      <w:numFmt w:val="decimal"/>
      <w:lvlText w:val="%1."/>
      <w:lvlJc w:val="left"/>
      <w:pPr>
        <w:tabs>
          <w:tab w:val="num" w:pos="555"/>
        </w:tabs>
        <w:ind w:left="555" w:hanging="360"/>
      </w:pPr>
      <w:rPr>
        <w:sz w:val="24"/>
        <w:szCs w:val="24"/>
      </w:rPr>
    </w:lvl>
    <w:lvl w:ilvl="1" w:tplc="0C0A0019" w:tentative="1">
      <w:start w:val="1"/>
      <w:numFmt w:val="lowerLetter"/>
      <w:lvlText w:val="%2."/>
      <w:lvlJc w:val="left"/>
      <w:pPr>
        <w:tabs>
          <w:tab w:val="num" w:pos="1635"/>
        </w:tabs>
        <w:ind w:left="1635" w:hanging="360"/>
      </w:pPr>
    </w:lvl>
    <w:lvl w:ilvl="2" w:tplc="0C0A001B" w:tentative="1">
      <w:start w:val="1"/>
      <w:numFmt w:val="lowerRoman"/>
      <w:lvlText w:val="%3."/>
      <w:lvlJc w:val="right"/>
      <w:pPr>
        <w:tabs>
          <w:tab w:val="num" w:pos="2355"/>
        </w:tabs>
        <w:ind w:left="2355" w:hanging="180"/>
      </w:pPr>
    </w:lvl>
    <w:lvl w:ilvl="3" w:tplc="0C0A000F" w:tentative="1">
      <w:start w:val="1"/>
      <w:numFmt w:val="decimal"/>
      <w:lvlText w:val="%4."/>
      <w:lvlJc w:val="left"/>
      <w:pPr>
        <w:tabs>
          <w:tab w:val="num" w:pos="3075"/>
        </w:tabs>
        <w:ind w:left="3075" w:hanging="360"/>
      </w:pPr>
    </w:lvl>
    <w:lvl w:ilvl="4" w:tplc="0C0A0019" w:tentative="1">
      <w:start w:val="1"/>
      <w:numFmt w:val="lowerLetter"/>
      <w:lvlText w:val="%5."/>
      <w:lvlJc w:val="left"/>
      <w:pPr>
        <w:tabs>
          <w:tab w:val="num" w:pos="3795"/>
        </w:tabs>
        <w:ind w:left="3795" w:hanging="360"/>
      </w:pPr>
    </w:lvl>
    <w:lvl w:ilvl="5" w:tplc="0C0A001B" w:tentative="1">
      <w:start w:val="1"/>
      <w:numFmt w:val="lowerRoman"/>
      <w:lvlText w:val="%6."/>
      <w:lvlJc w:val="right"/>
      <w:pPr>
        <w:tabs>
          <w:tab w:val="num" w:pos="4515"/>
        </w:tabs>
        <w:ind w:left="4515" w:hanging="180"/>
      </w:pPr>
    </w:lvl>
    <w:lvl w:ilvl="6" w:tplc="0C0A000F" w:tentative="1">
      <w:start w:val="1"/>
      <w:numFmt w:val="decimal"/>
      <w:lvlText w:val="%7."/>
      <w:lvlJc w:val="left"/>
      <w:pPr>
        <w:tabs>
          <w:tab w:val="num" w:pos="5235"/>
        </w:tabs>
        <w:ind w:left="5235" w:hanging="360"/>
      </w:pPr>
    </w:lvl>
    <w:lvl w:ilvl="7" w:tplc="0C0A0019" w:tentative="1">
      <w:start w:val="1"/>
      <w:numFmt w:val="lowerLetter"/>
      <w:lvlText w:val="%8."/>
      <w:lvlJc w:val="left"/>
      <w:pPr>
        <w:tabs>
          <w:tab w:val="num" w:pos="5955"/>
        </w:tabs>
        <w:ind w:left="5955" w:hanging="360"/>
      </w:pPr>
    </w:lvl>
    <w:lvl w:ilvl="8" w:tplc="0C0A001B" w:tentative="1">
      <w:start w:val="1"/>
      <w:numFmt w:val="lowerRoman"/>
      <w:lvlText w:val="%9."/>
      <w:lvlJc w:val="right"/>
      <w:pPr>
        <w:tabs>
          <w:tab w:val="num" w:pos="6675"/>
        </w:tabs>
        <w:ind w:left="6675" w:hanging="180"/>
      </w:pPr>
    </w:lvl>
  </w:abstractNum>
  <w:abstractNum w:abstractNumId="17" w15:restartNumberingAfterBreak="0">
    <w:nsid w:val="233C5C41"/>
    <w:multiLevelType w:val="hybridMultilevel"/>
    <w:tmpl w:val="066E12E2"/>
    <w:lvl w:ilvl="0" w:tplc="4C1C1F1C">
      <w:numFmt w:val="bullet"/>
      <w:lvlText w:val="-"/>
      <w:lvlJc w:val="left"/>
      <w:pPr>
        <w:ind w:left="2138" w:hanging="360"/>
      </w:pPr>
      <w:rPr>
        <w:rFonts w:ascii="Times New Roman" w:eastAsia="Arial Unicode MS" w:hAnsi="Times New Roman" w:cs="Times New Roman"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8" w15:restartNumberingAfterBreak="0">
    <w:nsid w:val="282F3FE2"/>
    <w:multiLevelType w:val="hybridMultilevel"/>
    <w:tmpl w:val="008EACB2"/>
    <w:lvl w:ilvl="0" w:tplc="4C1C1F1C">
      <w:numFmt w:val="bullet"/>
      <w:lvlText w:val="-"/>
      <w:lvlJc w:val="left"/>
      <w:pPr>
        <w:ind w:left="2138" w:hanging="360"/>
      </w:pPr>
      <w:rPr>
        <w:rFonts w:ascii="Times New Roman" w:eastAsia="Arial Unicode MS" w:hAnsi="Times New Roman" w:cs="Times New Roman"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9" w15:restartNumberingAfterBreak="0">
    <w:nsid w:val="28447893"/>
    <w:multiLevelType w:val="hybridMultilevel"/>
    <w:tmpl w:val="FD08AF52"/>
    <w:lvl w:ilvl="0" w:tplc="4C1C1F1C">
      <w:numFmt w:val="bullet"/>
      <w:lvlText w:val="-"/>
      <w:lvlJc w:val="left"/>
      <w:pPr>
        <w:ind w:left="2138" w:hanging="360"/>
      </w:pPr>
      <w:rPr>
        <w:rFonts w:ascii="Times New Roman" w:eastAsia="Arial Unicode MS" w:hAnsi="Times New Roman" w:cs="Times New Roman"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0" w15:restartNumberingAfterBreak="0">
    <w:nsid w:val="29597760"/>
    <w:multiLevelType w:val="multilevel"/>
    <w:tmpl w:val="CF7C80A4"/>
    <w:lvl w:ilvl="0">
      <w:start w:val="1"/>
      <w:numFmt w:val="decimal"/>
      <w:lvlText w:val="%1."/>
      <w:lvlJc w:val="left"/>
      <w:pPr>
        <w:ind w:left="540" w:hanging="540"/>
      </w:pPr>
      <w:rPr>
        <w:rFonts w:hint="default"/>
      </w:rPr>
    </w:lvl>
    <w:lvl w:ilvl="1">
      <w:start w:val="1"/>
      <w:numFmt w:val="decimal"/>
      <w:lvlText w:val="%1.%2."/>
      <w:lvlJc w:val="left"/>
      <w:pPr>
        <w:ind w:left="960" w:hanging="540"/>
      </w:pPr>
      <w:rPr>
        <w:rFonts w:ascii="Times New Roman" w:hAnsi="Times New Roman" w:cs="Times New Roman"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29606F76"/>
    <w:multiLevelType w:val="hybridMultilevel"/>
    <w:tmpl w:val="B6F68440"/>
    <w:lvl w:ilvl="0" w:tplc="0C0A0005">
      <w:start w:val="1"/>
      <w:numFmt w:val="bullet"/>
      <w:lvlText w:val=""/>
      <w:lvlJc w:val="left"/>
      <w:pPr>
        <w:tabs>
          <w:tab w:val="num" w:pos="927"/>
        </w:tabs>
        <w:ind w:left="927" w:hanging="360"/>
      </w:pPr>
      <w:rPr>
        <w:rFonts w:ascii="Wingdings" w:hAnsi="Wingdings"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2D2819E4"/>
    <w:multiLevelType w:val="hybridMultilevel"/>
    <w:tmpl w:val="DA06B650"/>
    <w:lvl w:ilvl="0" w:tplc="0C0A0005">
      <w:start w:val="1"/>
      <w:numFmt w:val="bullet"/>
      <w:lvlText w:val=""/>
      <w:lvlJc w:val="left"/>
      <w:pPr>
        <w:tabs>
          <w:tab w:val="num" w:pos="927"/>
        </w:tabs>
        <w:ind w:left="927" w:hanging="360"/>
      </w:pPr>
      <w:rPr>
        <w:rFonts w:ascii="Wingdings" w:hAnsi="Wingdings"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1B77D2A"/>
    <w:multiLevelType w:val="hybridMultilevel"/>
    <w:tmpl w:val="533A45A8"/>
    <w:lvl w:ilvl="0" w:tplc="9A1A80D0">
      <w:start w:val="1"/>
      <w:numFmt w:val="upperLetter"/>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24" w15:restartNumberingAfterBreak="0">
    <w:nsid w:val="33B575AB"/>
    <w:multiLevelType w:val="hybridMultilevel"/>
    <w:tmpl w:val="FCF029B2"/>
    <w:lvl w:ilvl="0" w:tplc="4C1C1F1C">
      <w:numFmt w:val="bullet"/>
      <w:lvlText w:val="-"/>
      <w:lvlJc w:val="left"/>
      <w:pPr>
        <w:ind w:left="2138" w:hanging="360"/>
      </w:pPr>
      <w:rPr>
        <w:rFonts w:ascii="Times New Roman" w:eastAsia="Arial Unicode MS" w:hAnsi="Times New Roman" w:cs="Times New Roman"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5" w15:restartNumberingAfterBreak="0">
    <w:nsid w:val="343D3D58"/>
    <w:multiLevelType w:val="hybridMultilevel"/>
    <w:tmpl w:val="5854E576"/>
    <w:lvl w:ilvl="0" w:tplc="2A5C98CC">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44C03DD"/>
    <w:multiLevelType w:val="hybridMultilevel"/>
    <w:tmpl w:val="EA96FE86"/>
    <w:lvl w:ilvl="0" w:tplc="20361BDA">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34A7290E"/>
    <w:multiLevelType w:val="hybridMultilevel"/>
    <w:tmpl w:val="749ABC12"/>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518273C"/>
    <w:multiLevelType w:val="hybridMultilevel"/>
    <w:tmpl w:val="A8FC600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9" w15:restartNumberingAfterBreak="0">
    <w:nsid w:val="35E6028E"/>
    <w:multiLevelType w:val="singleLevel"/>
    <w:tmpl w:val="2A5C98CC"/>
    <w:lvl w:ilvl="0">
      <w:numFmt w:val="bullet"/>
      <w:lvlText w:val="-"/>
      <w:lvlJc w:val="left"/>
      <w:pPr>
        <w:tabs>
          <w:tab w:val="num" w:pos="987"/>
        </w:tabs>
        <w:ind w:left="987" w:hanging="360"/>
      </w:pPr>
      <w:rPr>
        <w:rFonts w:hint="default"/>
      </w:rPr>
    </w:lvl>
  </w:abstractNum>
  <w:abstractNum w:abstractNumId="30" w15:restartNumberingAfterBreak="0">
    <w:nsid w:val="39FA5847"/>
    <w:multiLevelType w:val="hybridMultilevel"/>
    <w:tmpl w:val="C8B08382"/>
    <w:lvl w:ilvl="0" w:tplc="4C1C1F1C">
      <w:numFmt w:val="bullet"/>
      <w:lvlText w:val="-"/>
      <w:lvlJc w:val="left"/>
      <w:pPr>
        <w:ind w:left="2138" w:hanging="360"/>
      </w:pPr>
      <w:rPr>
        <w:rFonts w:ascii="Times New Roman" w:eastAsia="Arial Unicode MS" w:hAnsi="Times New Roman" w:cs="Times New Roman"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31" w15:restartNumberingAfterBreak="0">
    <w:nsid w:val="3AAA4F8F"/>
    <w:multiLevelType w:val="hybridMultilevel"/>
    <w:tmpl w:val="8BEE9BAE"/>
    <w:lvl w:ilvl="0" w:tplc="20361BDA">
      <w:start w:val="1"/>
      <w:numFmt w:val="bullet"/>
      <w:lvlText w:val=""/>
      <w:lvlJc w:val="left"/>
      <w:pPr>
        <w:tabs>
          <w:tab w:val="num" w:pos="360"/>
        </w:tabs>
        <w:ind w:left="0" w:firstLine="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2" w15:restartNumberingAfterBreak="0">
    <w:nsid w:val="3C8B7149"/>
    <w:multiLevelType w:val="hybridMultilevel"/>
    <w:tmpl w:val="AF38979E"/>
    <w:lvl w:ilvl="0" w:tplc="0C0A0005">
      <w:start w:val="1"/>
      <w:numFmt w:val="bullet"/>
      <w:lvlText w:val=""/>
      <w:lvlJc w:val="left"/>
      <w:pPr>
        <w:tabs>
          <w:tab w:val="num" w:pos="1440"/>
        </w:tabs>
        <w:ind w:left="1440" w:hanging="360"/>
      </w:pPr>
      <w:rPr>
        <w:rFonts w:ascii="Wingdings" w:hAnsi="Wingdings"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1CD17F7"/>
    <w:multiLevelType w:val="hybridMultilevel"/>
    <w:tmpl w:val="8CBEC956"/>
    <w:lvl w:ilvl="0" w:tplc="0C0A000B">
      <w:start w:val="1"/>
      <w:numFmt w:val="bullet"/>
      <w:lvlText w:val=""/>
      <w:lvlJc w:val="left"/>
      <w:pPr>
        <w:tabs>
          <w:tab w:val="num" w:pos="1080"/>
        </w:tabs>
        <w:ind w:left="1080" w:hanging="360"/>
      </w:pPr>
      <w:rPr>
        <w:rFonts w:ascii="Wingdings" w:hAnsi="Wingdings" w:hint="default"/>
      </w:rPr>
    </w:lvl>
    <w:lvl w:ilvl="1" w:tplc="F65263D8">
      <w:start w:val="1"/>
      <w:numFmt w:val="bullet"/>
      <w:lvlText w:val=""/>
      <w:lvlJc w:val="left"/>
      <w:pPr>
        <w:tabs>
          <w:tab w:val="num" w:pos="1800"/>
        </w:tabs>
        <w:ind w:left="1800" w:hanging="360"/>
      </w:pPr>
      <w:rPr>
        <w:rFonts w:ascii="Wingdings" w:hAnsi="Wingding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1FA4591"/>
    <w:multiLevelType w:val="multilevel"/>
    <w:tmpl w:val="24E48732"/>
    <w:lvl w:ilvl="0">
      <w:start w:val="10"/>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5" w15:restartNumberingAfterBreak="0">
    <w:nsid w:val="42545ABD"/>
    <w:multiLevelType w:val="hybridMultilevel"/>
    <w:tmpl w:val="88A498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27127F2"/>
    <w:multiLevelType w:val="hybridMultilevel"/>
    <w:tmpl w:val="566AA406"/>
    <w:lvl w:ilvl="0" w:tplc="0C0A0005">
      <w:start w:val="1"/>
      <w:numFmt w:val="bullet"/>
      <w:lvlText w:val=""/>
      <w:lvlJc w:val="left"/>
      <w:pPr>
        <w:tabs>
          <w:tab w:val="num" w:pos="927"/>
        </w:tabs>
        <w:ind w:left="927" w:hanging="360"/>
      </w:pPr>
      <w:rPr>
        <w:rFonts w:ascii="Wingdings" w:hAnsi="Wingdings"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37" w15:restartNumberingAfterBreak="0">
    <w:nsid w:val="446522CB"/>
    <w:multiLevelType w:val="hybridMultilevel"/>
    <w:tmpl w:val="FE6055AE"/>
    <w:lvl w:ilvl="0" w:tplc="3CAAC08C">
      <w:start w:val="1"/>
      <w:numFmt w:val="decimal"/>
      <w:lvlText w:val="%1."/>
      <w:lvlJc w:val="left"/>
      <w:pPr>
        <w:tabs>
          <w:tab w:val="num" w:pos="555"/>
        </w:tabs>
        <w:ind w:left="555" w:hanging="360"/>
      </w:pPr>
      <w:rPr>
        <w:rFonts w:hint="default"/>
      </w:rPr>
    </w:lvl>
    <w:lvl w:ilvl="1" w:tplc="0C0A0019" w:tentative="1">
      <w:start w:val="1"/>
      <w:numFmt w:val="lowerLetter"/>
      <w:lvlText w:val="%2."/>
      <w:lvlJc w:val="left"/>
      <w:pPr>
        <w:tabs>
          <w:tab w:val="num" w:pos="1635"/>
        </w:tabs>
        <w:ind w:left="1635" w:hanging="360"/>
      </w:pPr>
    </w:lvl>
    <w:lvl w:ilvl="2" w:tplc="0C0A001B" w:tentative="1">
      <w:start w:val="1"/>
      <w:numFmt w:val="lowerRoman"/>
      <w:lvlText w:val="%3."/>
      <w:lvlJc w:val="right"/>
      <w:pPr>
        <w:tabs>
          <w:tab w:val="num" w:pos="2355"/>
        </w:tabs>
        <w:ind w:left="2355" w:hanging="180"/>
      </w:pPr>
    </w:lvl>
    <w:lvl w:ilvl="3" w:tplc="0C0A000F" w:tentative="1">
      <w:start w:val="1"/>
      <w:numFmt w:val="decimal"/>
      <w:lvlText w:val="%4."/>
      <w:lvlJc w:val="left"/>
      <w:pPr>
        <w:tabs>
          <w:tab w:val="num" w:pos="3075"/>
        </w:tabs>
        <w:ind w:left="3075" w:hanging="360"/>
      </w:pPr>
    </w:lvl>
    <w:lvl w:ilvl="4" w:tplc="0C0A0019" w:tentative="1">
      <w:start w:val="1"/>
      <w:numFmt w:val="lowerLetter"/>
      <w:lvlText w:val="%5."/>
      <w:lvlJc w:val="left"/>
      <w:pPr>
        <w:tabs>
          <w:tab w:val="num" w:pos="3795"/>
        </w:tabs>
        <w:ind w:left="3795" w:hanging="360"/>
      </w:pPr>
    </w:lvl>
    <w:lvl w:ilvl="5" w:tplc="0C0A001B" w:tentative="1">
      <w:start w:val="1"/>
      <w:numFmt w:val="lowerRoman"/>
      <w:lvlText w:val="%6."/>
      <w:lvlJc w:val="right"/>
      <w:pPr>
        <w:tabs>
          <w:tab w:val="num" w:pos="4515"/>
        </w:tabs>
        <w:ind w:left="4515" w:hanging="180"/>
      </w:pPr>
    </w:lvl>
    <w:lvl w:ilvl="6" w:tplc="0C0A000F" w:tentative="1">
      <w:start w:val="1"/>
      <w:numFmt w:val="decimal"/>
      <w:lvlText w:val="%7."/>
      <w:lvlJc w:val="left"/>
      <w:pPr>
        <w:tabs>
          <w:tab w:val="num" w:pos="5235"/>
        </w:tabs>
        <w:ind w:left="5235" w:hanging="360"/>
      </w:pPr>
    </w:lvl>
    <w:lvl w:ilvl="7" w:tplc="0C0A0019" w:tentative="1">
      <w:start w:val="1"/>
      <w:numFmt w:val="lowerLetter"/>
      <w:lvlText w:val="%8."/>
      <w:lvlJc w:val="left"/>
      <w:pPr>
        <w:tabs>
          <w:tab w:val="num" w:pos="5955"/>
        </w:tabs>
        <w:ind w:left="5955" w:hanging="360"/>
      </w:pPr>
    </w:lvl>
    <w:lvl w:ilvl="8" w:tplc="0C0A001B" w:tentative="1">
      <w:start w:val="1"/>
      <w:numFmt w:val="lowerRoman"/>
      <w:lvlText w:val="%9."/>
      <w:lvlJc w:val="right"/>
      <w:pPr>
        <w:tabs>
          <w:tab w:val="num" w:pos="6675"/>
        </w:tabs>
        <w:ind w:left="6675" w:hanging="180"/>
      </w:pPr>
    </w:lvl>
  </w:abstractNum>
  <w:abstractNum w:abstractNumId="38" w15:restartNumberingAfterBreak="0">
    <w:nsid w:val="46433F7D"/>
    <w:multiLevelType w:val="multilevel"/>
    <w:tmpl w:val="E9C032A6"/>
    <w:lvl w:ilvl="0">
      <w:start w:val="8"/>
      <w:numFmt w:val="decimal"/>
      <w:lvlText w:val="%1."/>
      <w:lvlJc w:val="left"/>
      <w:pPr>
        <w:ind w:left="540" w:hanging="540"/>
      </w:pPr>
      <w:rPr>
        <w:rFonts w:hint="default"/>
      </w:rPr>
    </w:lvl>
    <w:lvl w:ilvl="1">
      <w:start w:val="1"/>
      <w:numFmt w:val="decimal"/>
      <w:lvlText w:val="%1.%2."/>
      <w:lvlJc w:val="left"/>
      <w:pPr>
        <w:ind w:left="960" w:hanging="540"/>
      </w:pPr>
      <w:rPr>
        <w:rFonts w:ascii="Times New Roman" w:hAnsi="Times New Roman" w:cs="Times New Roman"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9" w15:restartNumberingAfterBreak="0">
    <w:nsid w:val="48095762"/>
    <w:multiLevelType w:val="hybridMultilevel"/>
    <w:tmpl w:val="C52CB79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0" w15:restartNumberingAfterBreak="0">
    <w:nsid w:val="4AFF55C3"/>
    <w:multiLevelType w:val="hybridMultilevel"/>
    <w:tmpl w:val="127A205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4BF130EC"/>
    <w:multiLevelType w:val="hybridMultilevel"/>
    <w:tmpl w:val="110C383C"/>
    <w:lvl w:ilvl="0" w:tplc="C882D2A8">
      <w:start w:val="1"/>
      <w:numFmt w:val="bullet"/>
      <w:pStyle w:val="item"/>
      <w:lvlText w:val=""/>
      <w:lvlJc w:val="left"/>
      <w:pPr>
        <w:ind w:left="1429" w:hanging="360"/>
      </w:pPr>
      <w:rPr>
        <w:rFonts w:ascii="Wingdings" w:hAnsi="Wingdings"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2" w15:restartNumberingAfterBreak="0">
    <w:nsid w:val="4C3C68D4"/>
    <w:multiLevelType w:val="multilevel"/>
    <w:tmpl w:val="4F76DEC6"/>
    <w:lvl w:ilvl="0">
      <w:start w:val="1"/>
      <w:numFmt w:val="decimal"/>
      <w:lvlText w:val="%1."/>
      <w:lvlJc w:val="left"/>
      <w:pPr>
        <w:ind w:left="720" w:hanging="360"/>
      </w:pPr>
      <w:rPr>
        <w:rFonts w:ascii="Times New Roman" w:hAnsi="Times New Roman" w:cs="Times New Roman"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4DEA42B2"/>
    <w:multiLevelType w:val="multilevel"/>
    <w:tmpl w:val="C9BA900A"/>
    <w:lvl w:ilvl="0">
      <w:start w:val="11"/>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4" w15:restartNumberingAfterBreak="0">
    <w:nsid w:val="4E6B248A"/>
    <w:multiLevelType w:val="hybridMultilevel"/>
    <w:tmpl w:val="FE662C9C"/>
    <w:lvl w:ilvl="0" w:tplc="4C1C1F1C">
      <w:numFmt w:val="bullet"/>
      <w:lvlText w:val="-"/>
      <w:lvlJc w:val="left"/>
      <w:pPr>
        <w:ind w:left="2138" w:hanging="360"/>
      </w:pPr>
      <w:rPr>
        <w:rFonts w:ascii="Times New Roman" w:eastAsia="Arial Unicode MS" w:hAnsi="Times New Roman" w:cs="Times New Roman"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45" w15:restartNumberingAfterBreak="0">
    <w:nsid w:val="57DE156C"/>
    <w:multiLevelType w:val="hybridMultilevel"/>
    <w:tmpl w:val="FDF0AB5C"/>
    <w:lvl w:ilvl="0" w:tplc="4C1C1F1C">
      <w:numFmt w:val="bullet"/>
      <w:lvlText w:val="-"/>
      <w:lvlJc w:val="left"/>
      <w:pPr>
        <w:ind w:left="2138" w:hanging="360"/>
      </w:pPr>
      <w:rPr>
        <w:rFonts w:ascii="Times New Roman" w:eastAsia="Arial Unicode MS" w:hAnsi="Times New Roman" w:cs="Times New Roman"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46" w15:restartNumberingAfterBreak="0">
    <w:nsid w:val="5A01240F"/>
    <w:multiLevelType w:val="multilevel"/>
    <w:tmpl w:val="0B0C1534"/>
    <w:lvl w:ilvl="0">
      <w:start w:val="9"/>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7" w15:restartNumberingAfterBreak="0">
    <w:nsid w:val="5BA20F5D"/>
    <w:multiLevelType w:val="multilevel"/>
    <w:tmpl w:val="0D7A7C86"/>
    <w:lvl w:ilvl="0">
      <w:start w:val="9"/>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8" w15:restartNumberingAfterBreak="0">
    <w:nsid w:val="61F0748C"/>
    <w:multiLevelType w:val="hybridMultilevel"/>
    <w:tmpl w:val="C9542ABA"/>
    <w:lvl w:ilvl="0" w:tplc="0C0A0001">
      <w:start w:val="1"/>
      <w:numFmt w:val="bullet"/>
      <w:lvlText w:val=""/>
      <w:lvlJc w:val="left"/>
      <w:pPr>
        <w:ind w:left="470" w:hanging="360"/>
      </w:pPr>
      <w:rPr>
        <w:rFonts w:ascii="Symbol" w:hAnsi="Symbol" w:hint="default"/>
      </w:rPr>
    </w:lvl>
    <w:lvl w:ilvl="1" w:tplc="0C0A0003" w:tentative="1">
      <w:start w:val="1"/>
      <w:numFmt w:val="bullet"/>
      <w:lvlText w:val="o"/>
      <w:lvlJc w:val="left"/>
      <w:pPr>
        <w:ind w:left="1190" w:hanging="360"/>
      </w:pPr>
      <w:rPr>
        <w:rFonts w:ascii="Courier New" w:hAnsi="Courier New" w:cs="Courier New" w:hint="default"/>
      </w:rPr>
    </w:lvl>
    <w:lvl w:ilvl="2" w:tplc="0C0A0005" w:tentative="1">
      <w:start w:val="1"/>
      <w:numFmt w:val="bullet"/>
      <w:lvlText w:val=""/>
      <w:lvlJc w:val="left"/>
      <w:pPr>
        <w:ind w:left="1910" w:hanging="360"/>
      </w:pPr>
      <w:rPr>
        <w:rFonts w:ascii="Wingdings" w:hAnsi="Wingdings" w:hint="default"/>
      </w:rPr>
    </w:lvl>
    <w:lvl w:ilvl="3" w:tplc="0C0A0001" w:tentative="1">
      <w:start w:val="1"/>
      <w:numFmt w:val="bullet"/>
      <w:lvlText w:val=""/>
      <w:lvlJc w:val="left"/>
      <w:pPr>
        <w:ind w:left="2630" w:hanging="360"/>
      </w:pPr>
      <w:rPr>
        <w:rFonts w:ascii="Symbol" w:hAnsi="Symbol" w:hint="default"/>
      </w:rPr>
    </w:lvl>
    <w:lvl w:ilvl="4" w:tplc="0C0A0003" w:tentative="1">
      <w:start w:val="1"/>
      <w:numFmt w:val="bullet"/>
      <w:lvlText w:val="o"/>
      <w:lvlJc w:val="left"/>
      <w:pPr>
        <w:ind w:left="3350" w:hanging="360"/>
      </w:pPr>
      <w:rPr>
        <w:rFonts w:ascii="Courier New" w:hAnsi="Courier New" w:cs="Courier New" w:hint="default"/>
      </w:rPr>
    </w:lvl>
    <w:lvl w:ilvl="5" w:tplc="0C0A0005" w:tentative="1">
      <w:start w:val="1"/>
      <w:numFmt w:val="bullet"/>
      <w:lvlText w:val=""/>
      <w:lvlJc w:val="left"/>
      <w:pPr>
        <w:ind w:left="4070" w:hanging="360"/>
      </w:pPr>
      <w:rPr>
        <w:rFonts w:ascii="Wingdings" w:hAnsi="Wingdings" w:hint="default"/>
      </w:rPr>
    </w:lvl>
    <w:lvl w:ilvl="6" w:tplc="0C0A0001" w:tentative="1">
      <w:start w:val="1"/>
      <w:numFmt w:val="bullet"/>
      <w:lvlText w:val=""/>
      <w:lvlJc w:val="left"/>
      <w:pPr>
        <w:ind w:left="4790" w:hanging="360"/>
      </w:pPr>
      <w:rPr>
        <w:rFonts w:ascii="Symbol" w:hAnsi="Symbol" w:hint="default"/>
      </w:rPr>
    </w:lvl>
    <w:lvl w:ilvl="7" w:tplc="0C0A0003" w:tentative="1">
      <w:start w:val="1"/>
      <w:numFmt w:val="bullet"/>
      <w:lvlText w:val="o"/>
      <w:lvlJc w:val="left"/>
      <w:pPr>
        <w:ind w:left="5510" w:hanging="360"/>
      </w:pPr>
      <w:rPr>
        <w:rFonts w:ascii="Courier New" w:hAnsi="Courier New" w:cs="Courier New" w:hint="default"/>
      </w:rPr>
    </w:lvl>
    <w:lvl w:ilvl="8" w:tplc="0C0A0005" w:tentative="1">
      <w:start w:val="1"/>
      <w:numFmt w:val="bullet"/>
      <w:lvlText w:val=""/>
      <w:lvlJc w:val="left"/>
      <w:pPr>
        <w:ind w:left="6230" w:hanging="360"/>
      </w:pPr>
      <w:rPr>
        <w:rFonts w:ascii="Wingdings" w:hAnsi="Wingdings" w:hint="default"/>
      </w:rPr>
    </w:lvl>
  </w:abstractNum>
  <w:abstractNum w:abstractNumId="49" w15:restartNumberingAfterBreak="0">
    <w:nsid w:val="63D525D2"/>
    <w:multiLevelType w:val="hybridMultilevel"/>
    <w:tmpl w:val="4D88AEFE"/>
    <w:lvl w:ilvl="0" w:tplc="20361BDA">
      <w:start w:val="1"/>
      <w:numFmt w:val="bullet"/>
      <w:lvlText w:val=""/>
      <w:lvlJc w:val="left"/>
      <w:pPr>
        <w:tabs>
          <w:tab w:val="num" w:pos="360"/>
        </w:tabs>
        <w:ind w:left="0" w:firstLine="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0" w15:restartNumberingAfterBreak="0">
    <w:nsid w:val="65CE6018"/>
    <w:multiLevelType w:val="hybridMultilevel"/>
    <w:tmpl w:val="7B54B0F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1" w15:restartNumberingAfterBreak="0">
    <w:nsid w:val="6EB031C4"/>
    <w:multiLevelType w:val="hybridMultilevel"/>
    <w:tmpl w:val="BFFE2B5A"/>
    <w:lvl w:ilvl="0" w:tplc="4C1C1F1C">
      <w:numFmt w:val="bullet"/>
      <w:lvlText w:val="-"/>
      <w:lvlJc w:val="left"/>
      <w:pPr>
        <w:ind w:left="2138" w:hanging="360"/>
      </w:pPr>
      <w:rPr>
        <w:rFonts w:ascii="Times New Roman" w:eastAsia="Arial Unicode MS" w:hAnsi="Times New Roman" w:cs="Times New Roman"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52" w15:restartNumberingAfterBreak="0">
    <w:nsid w:val="6F5323A3"/>
    <w:multiLevelType w:val="hybridMultilevel"/>
    <w:tmpl w:val="9514C074"/>
    <w:lvl w:ilvl="0" w:tplc="0C0A000B">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3" w15:restartNumberingAfterBreak="0">
    <w:nsid w:val="72C53550"/>
    <w:multiLevelType w:val="hybridMultilevel"/>
    <w:tmpl w:val="1A16FF70"/>
    <w:lvl w:ilvl="0" w:tplc="4C1C1F1C">
      <w:numFmt w:val="bullet"/>
      <w:lvlText w:val="-"/>
      <w:lvlJc w:val="left"/>
      <w:pPr>
        <w:ind w:left="2138" w:hanging="360"/>
      </w:pPr>
      <w:rPr>
        <w:rFonts w:ascii="Times New Roman" w:eastAsia="Arial Unicode MS" w:hAnsi="Times New Roman" w:cs="Times New Roman"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54" w15:restartNumberingAfterBreak="0">
    <w:nsid w:val="78D30B21"/>
    <w:multiLevelType w:val="multilevel"/>
    <w:tmpl w:val="A2F408BA"/>
    <w:lvl w:ilvl="0">
      <w:start w:val="1"/>
      <w:numFmt w:val="decimal"/>
      <w:pStyle w:val="n1"/>
      <w:lvlText w:val="%1."/>
      <w:lvlJc w:val="left"/>
      <w:pPr>
        <w:ind w:left="360" w:hanging="360"/>
      </w:pPr>
    </w:lvl>
    <w:lvl w:ilvl="1">
      <w:start w:val="1"/>
      <w:numFmt w:val="decimal"/>
      <w:pStyle w:val="n2"/>
      <w:lvlText w:val="%1.%2."/>
      <w:lvlJc w:val="left"/>
      <w:pPr>
        <w:ind w:left="792" w:hanging="432"/>
      </w:pPr>
    </w:lvl>
    <w:lvl w:ilvl="2">
      <w:start w:val="1"/>
      <w:numFmt w:val="decimal"/>
      <w:pStyle w:val="n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CAA5C26"/>
    <w:multiLevelType w:val="hybridMultilevel"/>
    <w:tmpl w:val="E7E28DE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7CF7760A"/>
    <w:multiLevelType w:val="hybridMultilevel"/>
    <w:tmpl w:val="60E83E32"/>
    <w:lvl w:ilvl="0" w:tplc="819835C6">
      <w:start w:val="1"/>
      <w:numFmt w:val="bullet"/>
      <w:pStyle w:val="item2"/>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39"/>
  </w:num>
  <w:num w:numId="2">
    <w:abstractNumId w:val="40"/>
  </w:num>
  <w:num w:numId="3">
    <w:abstractNumId w:val="56"/>
  </w:num>
  <w:num w:numId="4">
    <w:abstractNumId w:val="54"/>
  </w:num>
  <w:num w:numId="5">
    <w:abstractNumId w:val="41"/>
  </w:num>
  <w:num w:numId="6">
    <w:abstractNumId w:val="22"/>
  </w:num>
  <w:num w:numId="7">
    <w:abstractNumId w:val="28"/>
  </w:num>
  <w:num w:numId="8">
    <w:abstractNumId w:val="1"/>
  </w:num>
  <w:num w:numId="9">
    <w:abstractNumId w:val="24"/>
  </w:num>
  <w:num w:numId="10">
    <w:abstractNumId w:val="53"/>
  </w:num>
  <w:num w:numId="11">
    <w:abstractNumId w:val="30"/>
  </w:num>
  <w:num w:numId="12">
    <w:abstractNumId w:val="17"/>
  </w:num>
  <w:num w:numId="13">
    <w:abstractNumId w:val="51"/>
  </w:num>
  <w:num w:numId="14">
    <w:abstractNumId w:val="45"/>
  </w:num>
  <w:num w:numId="15">
    <w:abstractNumId w:val="7"/>
  </w:num>
  <w:num w:numId="16">
    <w:abstractNumId w:val="5"/>
  </w:num>
  <w:num w:numId="17">
    <w:abstractNumId w:val="18"/>
  </w:num>
  <w:num w:numId="18">
    <w:abstractNumId w:val="19"/>
  </w:num>
  <w:num w:numId="19">
    <w:abstractNumId w:val="9"/>
  </w:num>
  <w:num w:numId="20">
    <w:abstractNumId w:val="44"/>
  </w:num>
  <w:num w:numId="21">
    <w:abstractNumId w:val="4"/>
  </w:num>
  <w:num w:numId="22">
    <w:abstractNumId w:val="12"/>
  </w:num>
  <w:num w:numId="23">
    <w:abstractNumId w:val="35"/>
  </w:num>
  <w:num w:numId="24">
    <w:abstractNumId w:val="32"/>
  </w:num>
  <w:num w:numId="25">
    <w:abstractNumId w:val="13"/>
  </w:num>
  <w:num w:numId="26">
    <w:abstractNumId w:val="46"/>
  </w:num>
  <w:num w:numId="27">
    <w:abstractNumId w:val="47"/>
  </w:num>
  <w:num w:numId="28">
    <w:abstractNumId w:val="23"/>
  </w:num>
  <w:num w:numId="29">
    <w:abstractNumId w:val="36"/>
  </w:num>
  <w:num w:numId="30">
    <w:abstractNumId w:val="8"/>
  </w:num>
  <w:num w:numId="31">
    <w:abstractNumId w:val="29"/>
  </w:num>
  <w:num w:numId="32">
    <w:abstractNumId w:val="52"/>
  </w:num>
  <w:num w:numId="33">
    <w:abstractNumId w:val="2"/>
  </w:num>
  <w:num w:numId="34">
    <w:abstractNumId w:val="34"/>
  </w:num>
  <w:num w:numId="35">
    <w:abstractNumId w:val="11"/>
  </w:num>
  <w:num w:numId="36">
    <w:abstractNumId w:val="21"/>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5"/>
  </w:num>
  <w:num w:numId="41">
    <w:abstractNumId w:val="48"/>
  </w:num>
  <w:num w:numId="42">
    <w:abstractNumId w:val="43"/>
  </w:num>
  <w:num w:numId="43">
    <w:abstractNumId w:val="42"/>
  </w:num>
  <w:num w:numId="44">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45">
    <w:abstractNumId w:val="16"/>
  </w:num>
  <w:num w:numId="46">
    <w:abstractNumId w:val="27"/>
  </w:num>
  <w:num w:numId="47">
    <w:abstractNumId w:val="33"/>
  </w:num>
  <w:num w:numId="48">
    <w:abstractNumId w:val="37"/>
  </w:num>
  <w:num w:numId="49">
    <w:abstractNumId w:val="6"/>
  </w:num>
  <w:num w:numId="50">
    <w:abstractNumId w:val="50"/>
  </w:num>
  <w:num w:numId="51">
    <w:abstractNumId w:val="55"/>
  </w:num>
  <w:num w:numId="52">
    <w:abstractNumId w:val="38"/>
  </w:num>
  <w:num w:numId="53">
    <w:abstractNumId w:val="20"/>
  </w:num>
  <w:num w:numId="54">
    <w:abstractNumId w:val="26"/>
  </w:num>
  <w:num w:numId="55">
    <w:abstractNumId w:val="14"/>
  </w:num>
  <w:num w:numId="56">
    <w:abstractNumId w:val="25"/>
  </w:num>
  <w:num w:numId="57">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1E"/>
    <w:rsid w:val="0000207F"/>
    <w:rsid w:val="000041ED"/>
    <w:rsid w:val="00004A69"/>
    <w:rsid w:val="0001320A"/>
    <w:rsid w:val="00015875"/>
    <w:rsid w:val="00035605"/>
    <w:rsid w:val="000410E3"/>
    <w:rsid w:val="000413EB"/>
    <w:rsid w:val="00041424"/>
    <w:rsid w:val="0004607D"/>
    <w:rsid w:val="00050873"/>
    <w:rsid w:val="00055FC3"/>
    <w:rsid w:val="0005627D"/>
    <w:rsid w:val="0005701B"/>
    <w:rsid w:val="00062535"/>
    <w:rsid w:val="00063873"/>
    <w:rsid w:val="00063C1F"/>
    <w:rsid w:val="000715E8"/>
    <w:rsid w:val="00073017"/>
    <w:rsid w:val="000739BB"/>
    <w:rsid w:val="00084877"/>
    <w:rsid w:val="0009608F"/>
    <w:rsid w:val="00097F4A"/>
    <w:rsid w:val="000A4811"/>
    <w:rsid w:val="000A5164"/>
    <w:rsid w:val="000B1C39"/>
    <w:rsid w:val="000B2031"/>
    <w:rsid w:val="000B4212"/>
    <w:rsid w:val="000D4872"/>
    <w:rsid w:val="000E13EE"/>
    <w:rsid w:val="000E1E08"/>
    <w:rsid w:val="000E25AD"/>
    <w:rsid w:val="000E345B"/>
    <w:rsid w:val="000E59B9"/>
    <w:rsid w:val="000E7723"/>
    <w:rsid w:val="000F236A"/>
    <w:rsid w:val="00100A37"/>
    <w:rsid w:val="001013B4"/>
    <w:rsid w:val="00101F19"/>
    <w:rsid w:val="001272DC"/>
    <w:rsid w:val="00132E8A"/>
    <w:rsid w:val="00134AD8"/>
    <w:rsid w:val="00134F9B"/>
    <w:rsid w:val="00144418"/>
    <w:rsid w:val="001472D8"/>
    <w:rsid w:val="00152576"/>
    <w:rsid w:val="00154D67"/>
    <w:rsid w:val="001639A0"/>
    <w:rsid w:val="001671AE"/>
    <w:rsid w:val="00167CB3"/>
    <w:rsid w:val="00172336"/>
    <w:rsid w:val="0017373B"/>
    <w:rsid w:val="001744EE"/>
    <w:rsid w:val="00183B92"/>
    <w:rsid w:val="0018479D"/>
    <w:rsid w:val="00185D58"/>
    <w:rsid w:val="00190B28"/>
    <w:rsid w:val="00191DE4"/>
    <w:rsid w:val="00193443"/>
    <w:rsid w:val="00197A25"/>
    <w:rsid w:val="001A1749"/>
    <w:rsid w:val="001A185D"/>
    <w:rsid w:val="001B5FE0"/>
    <w:rsid w:val="001C298B"/>
    <w:rsid w:val="001D6035"/>
    <w:rsid w:val="001E2B3A"/>
    <w:rsid w:val="001E3463"/>
    <w:rsid w:val="001E3CD7"/>
    <w:rsid w:val="0021517E"/>
    <w:rsid w:val="00215740"/>
    <w:rsid w:val="00225816"/>
    <w:rsid w:val="0023001E"/>
    <w:rsid w:val="00230C23"/>
    <w:rsid w:val="002375E2"/>
    <w:rsid w:val="002422EB"/>
    <w:rsid w:val="00245BEE"/>
    <w:rsid w:val="00246616"/>
    <w:rsid w:val="00247DFA"/>
    <w:rsid w:val="00282F14"/>
    <w:rsid w:val="002858EC"/>
    <w:rsid w:val="002878B5"/>
    <w:rsid w:val="002A13AF"/>
    <w:rsid w:val="002A3D7C"/>
    <w:rsid w:val="002A4E87"/>
    <w:rsid w:val="002B3C4B"/>
    <w:rsid w:val="002C3AD2"/>
    <w:rsid w:val="002C3BC7"/>
    <w:rsid w:val="002C7B74"/>
    <w:rsid w:val="002D1192"/>
    <w:rsid w:val="002D729B"/>
    <w:rsid w:val="002E6119"/>
    <w:rsid w:val="002E735E"/>
    <w:rsid w:val="002F2935"/>
    <w:rsid w:val="002F354A"/>
    <w:rsid w:val="0032101D"/>
    <w:rsid w:val="003213BB"/>
    <w:rsid w:val="00322FC6"/>
    <w:rsid w:val="00326F38"/>
    <w:rsid w:val="00330BC8"/>
    <w:rsid w:val="00333EC3"/>
    <w:rsid w:val="00341366"/>
    <w:rsid w:val="00343436"/>
    <w:rsid w:val="003544F9"/>
    <w:rsid w:val="00354536"/>
    <w:rsid w:val="00355ECF"/>
    <w:rsid w:val="0036246A"/>
    <w:rsid w:val="00364597"/>
    <w:rsid w:val="00366FF5"/>
    <w:rsid w:val="00384719"/>
    <w:rsid w:val="00385D42"/>
    <w:rsid w:val="00387ABD"/>
    <w:rsid w:val="003A43A2"/>
    <w:rsid w:val="003A58BA"/>
    <w:rsid w:val="003B5AA7"/>
    <w:rsid w:val="003C79B7"/>
    <w:rsid w:val="003D2FF7"/>
    <w:rsid w:val="003D6F48"/>
    <w:rsid w:val="003F0A11"/>
    <w:rsid w:val="00407739"/>
    <w:rsid w:val="0041046F"/>
    <w:rsid w:val="00411473"/>
    <w:rsid w:val="00412C52"/>
    <w:rsid w:val="00434DBC"/>
    <w:rsid w:val="004468BA"/>
    <w:rsid w:val="00456700"/>
    <w:rsid w:val="004604A0"/>
    <w:rsid w:val="00464C8A"/>
    <w:rsid w:val="004767B9"/>
    <w:rsid w:val="00484157"/>
    <w:rsid w:val="00484C30"/>
    <w:rsid w:val="00493D7F"/>
    <w:rsid w:val="004979BB"/>
    <w:rsid w:val="004B4151"/>
    <w:rsid w:val="004B445D"/>
    <w:rsid w:val="004B73DD"/>
    <w:rsid w:val="004C53E7"/>
    <w:rsid w:val="004D082C"/>
    <w:rsid w:val="004D6CE8"/>
    <w:rsid w:val="004D7CDF"/>
    <w:rsid w:val="004E0BE5"/>
    <w:rsid w:val="004E2C87"/>
    <w:rsid w:val="004F644E"/>
    <w:rsid w:val="00500ADC"/>
    <w:rsid w:val="00510492"/>
    <w:rsid w:val="00515C1A"/>
    <w:rsid w:val="0052312C"/>
    <w:rsid w:val="0052697A"/>
    <w:rsid w:val="005352F0"/>
    <w:rsid w:val="00535B5D"/>
    <w:rsid w:val="0054534A"/>
    <w:rsid w:val="00552314"/>
    <w:rsid w:val="005559F0"/>
    <w:rsid w:val="00573357"/>
    <w:rsid w:val="00577923"/>
    <w:rsid w:val="00582011"/>
    <w:rsid w:val="005874F7"/>
    <w:rsid w:val="0059078A"/>
    <w:rsid w:val="00590C70"/>
    <w:rsid w:val="005B7AC8"/>
    <w:rsid w:val="005C4047"/>
    <w:rsid w:val="005C6506"/>
    <w:rsid w:val="005C74C3"/>
    <w:rsid w:val="005D743D"/>
    <w:rsid w:val="005D7C6A"/>
    <w:rsid w:val="005E73DD"/>
    <w:rsid w:val="005F1E62"/>
    <w:rsid w:val="005F3602"/>
    <w:rsid w:val="005F4175"/>
    <w:rsid w:val="00601B3B"/>
    <w:rsid w:val="0062671E"/>
    <w:rsid w:val="00626A8F"/>
    <w:rsid w:val="00641143"/>
    <w:rsid w:val="0064510A"/>
    <w:rsid w:val="006454D5"/>
    <w:rsid w:val="0064647D"/>
    <w:rsid w:val="00647B9B"/>
    <w:rsid w:val="0065086C"/>
    <w:rsid w:val="00655829"/>
    <w:rsid w:val="00656BFF"/>
    <w:rsid w:val="00657772"/>
    <w:rsid w:val="00661241"/>
    <w:rsid w:val="00667F15"/>
    <w:rsid w:val="00684D67"/>
    <w:rsid w:val="00690B40"/>
    <w:rsid w:val="00694468"/>
    <w:rsid w:val="006A64A9"/>
    <w:rsid w:val="006A7111"/>
    <w:rsid w:val="006B4532"/>
    <w:rsid w:val="006B7812"/>
    <w:rsid w:val="006C166E"/>
    <w:rsid w:val="006C2CCC"/>
    <w:rsid w:val="006C4747"/>
    <w:rsid w:val="006C549E"/>
    <w:rsid w:val="006C6810"/>
    <w:rsid w:val="006C7C29"/>
    <w:rsid w:val="006D3BE1"/>
    <w:rsid w:val="006D46A5"/>
    <w:rsid w:val="006D4867"/>
    <w:rsid w:val="006D5A21"/>
    <w:rsid w:val="006E77FC"/>
    <w:rsid w:val="006F303A"/>
    <w:rsid w:val="006F73D4"/>
    <w:rsid w:val="00705DEA"/>
    <w:rsid w:val="00710EF3"/>
    <w:rsid w:val="007130B9"/>
    <w:rsid w:val="0071466E"/>
    <w:rsid w:val="007151A8"/>
    <w:rsid w:val="00715FBA"/>
    <w:rsid w:val="00730EC0"/>
    <w:rsid w:val="007411E9"/>
    <w:rsid w:val="0074236A"/>
    <w:rsid w:val="00752055"/>
    <w:rsid w:val="007541CF"/>
    <w:rsid w:val="00765ACD"/>
    <w:rsid w:val="00770BF0"/>
    <w:rsid w:val="007802AD"/>
    <w:rsid w:val="00781E69"/>
    <w:rsid w:val="00784BC4"/>
    <w:rsid w:val="00785898"/>
    <w:rsid w:val="007871D1"/>
    <w:rsid w:val="007C0C95"/>
    <w:rsid w:val="007C1A9A"/>
    <w:rsid w:val="007D65DE"/>
    <w:rsid w:val="007D68B7"/>
    <w:rsid w:val="007E4BB6"/>
    <w:rsid w:val="007F353D"/>
    <w:rsid w:val="007F42C6"/>
    <w:rsid w:val="007F5546"/>
    <w:rsid w:val="007F6001"/>
    <w:rsid w:val="007F739D"/>
    <w:rsid w:val="00800DF3"/>
    <w:rsid w:val="00800E84"/>
    <w:rsid w:val="008063FA"/>
    <w:rsid w:val="0081199F"/>
    <w:rsid w:val="00815D06"/>
    <w:rsid w:val="00822B56"/>
    <w:rsid w:val="00827E60"/>
    <w:rsid w:val="0083069A"/>
    <w:rsid w:val="00833E6F"/>
    <w:rsid w:val="008354B1"/>
    <w:rsid w:val="00835A9F"/>
    <w:rsid w:val="00836897"/>
    <w:rsid w:val="00837A71"/>
    <w:rsid w:val="00837A82"/>
    <w:rsid w:val="00837FBA"/>
    <w:rsid w:val="00842C09"/>
    <w:rsid w:val="00843E6A"/>
    <w:rsid w:val="00845AB0"/>
    <w:rsid w:val="00850EA0"/>
    <w:rsid w:val="008555D5"/>
    <w:rsid w:val="00860AB5"/>
    <w:rsid w:val="00863188"/>
    <w:rsid w:val="008637E5"/>
    <w:rsid w:val="008701AB"/>
    <w:rsid w:val="00886AE8"/>
    <w:rsid w:val="0089202C"/>
    <w:rsid w:val="008925E0"/>
    <w:rsid w:val="008937B9"/>
    <w:rsid w:val="00897D67"/>
    <w:rsid w:val="008A4094"/>
    <w:rsid w:val="008A5485"/>
    <w:rsid w:val="008B205A"/>
    <w:rsid w:val="008B2935"/>
    <w:rsid w:val="008B4617"/>
    <w:rsid w:val="008B59A5"/>
    <w:rsid w:val="008B600C"/>
    <w:rsid w:val="008C038A"/>
    <w:rsid w:val="008C21C1"/>
    <w:rsid w:val="008D2A12"/>
    <w:rsid w:val="008D3FFC"/>
    <w:rsid w:val="008E440F"/>
    <w:rsid w:val="008E4ED7"/>
    <w:rsid w:val="008F3211"/>
    <w:rsid w:val="008F44E4"/>
    <w:rsid w:val="008F4F95"/>
    <w:rsid w:val="008F63BB"/>
    <w:rsid w:val="008F762D"/>
    <w:rsid w:val="00904BBB"/>
    <w:rsid w:val="00907565"/>
    <w:rsid w:val="0091090D"/>
    <w:rsid w:val="00924182"/>
    <w:rsid w:val="00925FE3"/>
    <w:rsid w:val="00927ACA"/>
    <w:rsid w:val="009324AD"/>
    <w:rsid w:val="00935707"/>
    <w:rsid w:val="0094310F"/>
    <w:rsid w:val="009551EE"/>
    <w:rsid w:val="00956752"/>
    <w:rsid w:val="00963211"/>
    <w:rsid w:val="00965555"/>
    <w:rsid w:val="00973D34"/>
    <w:rsid w:val="00973FF1"/>
    <w:rsid w:val="009801FF"/>
    <w:rsid w:val="009816E4"/>
    <w:rsid w:val="009816F1"/>
    <w:rsid w:val="00984F8C"/>
    <w:rsid w:val="00990E0F"/>
    <w:rsid w:val="00991241"/>
    <w:rsid w:val="00996706"/>
    <w:rsid w:val="00996B4C"/>
    <w:rsid w:val="00996C45"/>
    <w:rsid w:val="009A434A"/>
    <w:rsid w:val="009C4C9C"/>
    <w:rsid w:val="009C6D1C"/>
    <w:rsid w:val="009D0C21"/>
    <w:rsid w:val="009D19F1"/>
    <w:rsid w:val="009D7011"/>
    <w:rsid w:val="009D7A0E"/>
    <w:rsid w:val="009E0D97"/>
    <w:rsid w:val="009E2593"/>
    <w:rsid w:val="009E5B01"/>
    <w:rsid w:val="009E5B59"/>
    <w:rsid w:val="009F2FDA"/>
    <w:rsid w:val="009F4BA7"/>
    <w:rsid w:val="009F6E35"/>
    <w:rsid w:val="00A027AA"/>
    <w:rsid w:val="00A043F9"/>
    <w:rsid w:val="00A06993"/>
    <w:rsid w:val="00A137EF"/>
    <w:rsid w:val="00A35AFF"/>
    <w:rsid w:val="00A52087"/>
    <w:rsid w:val="00A60AD3"/>
    <w:rsid w:val="00A62A5A"/>
    <w:rsid w:val="00A63DB1"/>
    <w:rsid w:val="00A65136"/>
    <w:rsid w:val="00A7783E"/>
    <w:rsid w:val="00A80DA9"/>
    <w:rsid w:val="00A825D2"/>
    <w:rsid w:val="00A82960"/>
    <w:rsid w:val="00A94BCE"/>
    <w:rsid w:val="00AA689B"/>
    <w:rsid w:val="00AB4563"/>
    <w:rsid w:val="00AC6D21"/>
    <w:rsid w:val="00AD0494"/>
    <w:rsid w:val="00AD19C0"/>
    <w:rsid w:val="00AD1D5E"/>
    <w:rsid w:val="00AF3FAD"/>
    <w:rsid w:val="00B003CE"/>
    <w:rsid w:val="00B02E42"/>
    <w:rsid w:val="00B10025"/>
    <w:rsid w:val="00B14CA2"/>
    <w:rsid w:val="00B2201B"/>
    <w:rsid w:val="00B224BB"/>
    <w:rsid w:val="00B30578"/>
    <w:rsid w:val="00B3088F"/>
    <w:rsid w:val="00B32B2D"/>
    <w:rsid w:val="00B34BDB"/>
    <w:rsid w:val="00B42631"/>
    <w:rsid w:val="00B42C74"/>
    <w:rsid w:val="00B430A9"/>
    <w:rsid w:val="00B46B9F"/>
    <w:rsid w:val="00B50CD1"/>
    <w:rsid w:val="00B633D1"/>
    <w:rsid w:val="00B73D16"/>
    <w:rsid w:val="00B76893"/>
    <w:rsid w:val="00B77334"/>
    <w:rsid w:val="00B77934"/>
    <w:rsid w:val="00B77BE5"/>
    <w:rsid w:val="00B82B2A"/>
    <w:rsid w:val="00B84F11"/>
    <w:rsid w:val="00B850D5"/>
    <w:rsid w:val="00B904D6"/>
    <w:rsid w:val="00B912A0"/>
    <w:rsid w:val="00B92DDB"/>
    <w:rsid w:val="00B93B12"/>
    <w:rsid w:val="00B94094"/>
    <w:rsid w:val="00B94CA6"/>
    <w:rsid w:val="00BA5843"/>
    <w:rsid w:val="00BB0072"/>
    <w:rsid w:val="00BC0777"/>
    <w:rsid w:val="00BC2DE6"/>
    <w:rsid w:val="00BC4DF1"/>
    <w:rsid w:val="00BC6206"/>
    <w:rsid w:val="00BD06FD"/>
    <w:rsid w:val="00BF04F6"/>
    <w:rsid w:val="00BF1442"/>
    <w:rsid w:val="00C0680C"/>
    <w:rsid w:val="00C10B50"/>
    <w:rsid w:val="00C127BC"/>
    <w:rsid w:val="00C1632E"/>
    <w:rsid w:val="00C16788"/>
    <w:rsid w:val="00C174A5"/>
    <w:rsid w:val="00C2281A"/>
    <w:rsid w:val="00C23563"/>
    <w:rsid w:val="00C27EA4"/>
    <w:rsid w:val="00C352D1"/>
    <w:rsid w:val="00C376AC"/>
    <w:rsid w:val="00C46E9C"/>
    <w:rsid w:val="00C601CE"/>
    <w:rsid w:val="00C92F2A"/>
    <w:rsid w:val="00CB493C"/>
    <w:rsid w:val="00CC0437"/>
    <w:rsid w:val="00CC6F47"/>
    <w:rsid w:val="00CD726C"/>
    <w:rsid w:val="00CE18CC"/>
    <w:rsid w:val="00CE3412"/>
    <w:rsid w:val="00CF6273"/>
    <w:rsid w:val="00D0115D"/>
    <w:rsid w:val="00D031FE"/>
    <w:rsid w:val="00D069ED"/>
    <w:rsid w:val="00D146C6"/>
    <w:rsid w:val="00D14888"/>
    <w:rsid w:val="00D1587A"/>
    <w:rsid w:val="00D205C6"/>
    <w:rsid w:val="00D20991"/>
    <w:rsid w:val="00D21464"/>
    <w:rsid w:val="00D239E3"/>
    <w:rsid w:val="00D35977"/>
    <w:rsid w:val="00D3714E"/>
    <w:rsid w:val="00D469CA"/>
    <w:rsid w:val="00D46C40"/>
    <w:rsid w:val="00D50BA4"/>
    <w:rsid w:val="00D53260"/>
    <w:rsid w:val="00D643F8"/>
    <w:rsid w:val="00D80DBF"/>
    <w:rsid w:val="00D8505F"/>
    <w:rsid w:val="00D86EED"/>
    <w:rsid w:val="00D930EA"/>
    <w:rsid w:val="00D968B8"/>
    <w:rsid w:val="00DA41D6"/>
    <w:rsid w:val="00DA4A17"/>
    <w:rsid w:val="00DB00CE"/>
    <w:rsid w:val="00DB0BC1"/>
    <w:rsid w:val="00DB5593"/>
    <w:rsid w:val="00DC68DD"/>
    <w:rsid w:val="00DD28C9"/>
    <w:rsid w:val="00DD3EB0"/>
    <w:rsid w:val="00DD6604"/>
    <w:rsid w:val="00DD774E"/>
    <w:rsid w:val="00DD7875"/>
    <w:rsid w:val="00DE6EFE"/>
    <w:rsid w:val="00DF237A"/>
    <w:rsid w:val="00E0384E"/>
    <w:rsid w:val="00E10128"/>
    <w:rsid w:val="00E15324"/>
    <w:rsid w:val="00E15462"/>
    <w:rsid w:val="00E2168B"/>
    <w:rsid w:val="00E312F1"/>
    <w:rsid w:val="00E5053D"/>
    <w:rsid w:val="00E50B10"/>
    <w:rsid w:val="00E62008"/>
    <w:rsid w:val="00E70079"/>
    <w:rsid w:val="00E71921"/>
    <w:rsid w:val="00E73DE1"/>
    <w:rsid w:val="00E819F1"/>
    <w:rsid w:val="00E81DC5"/>
    <w:rsid w:val="00E85554"/>
    <w:rsid w:val="00E86B44"/>
    <w:rsid w:val="00E870B8"/>
    <w:rsid w:val="00E916C6"/>
    <w:rsid w:val="00E925F3"/>
    <w:rsid w:val="00EA2D1E"/>
    <w:rsid w:val="00EA7C89"/>
    <w:rsid w:val="00EB1C6F"/>
    <w:rsid w:val="00EB36A4"/>
    <w:rsid w:val="00EB4AFA"/>
    <w:rsid w:val="00EC064E"/>
    <w:rsid w:val="00EC1309"/>
    <w:rsid w:val="00EC520A"/>
    <w:rsid w:val="00EE3452"/>
    <w:rsid w:val="00F046E5"/>
    <w:rsid w:val="00F048F4"/>
    <w:rsid w:val="00F05A51"/>
    <w:rsid w:val="00F168EE"/>
    <w:rsid w:val="00F2153E"/>
    <w:rsid w:val="00F33FBF"/>
    <w:rsid w:val="00F54394"/>
    <w:rsid w:val="00F676B9"/>
    <w:rsid w:val="00F717E7"/>
    <w:rsid w:val="00F7425B"/>
    <w:rsid w:val="00F7477F"/>
    <w:rsid w:val="00F753A7"/>
    <w:rsid w:val="00F8529E"/>
    <w:rsid w:val="00F95B77"/>
    <w:rsid w:val="00FA4513"/>
    <w:rsid w:val="00FB0B43"/>
    <w:rsid w:val="00FC5F27"/>
    <w:rsid w:val="00FD1E53"/>
    <w:rsid w:val="00FD66DE"/>
    <w:rsid w:val="00FE30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3"/>
    <o:shapelayout v:ext="edit">
      <o:idmap v:ext="edit" data="1"/>
    </o:shapelayout>
  </w:shapeDefaults>
  <w:decimalSymbol w:val=","/>
  <w:listSeparator w:val=";"/>
  <w14:docId w14:val="5C974711"/>
  <w15:docId w15:val="{CF58F235-1AA3-416E-B6D9-BEC57D61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D34"/>
    <w:rPr>
      <w:sz w:val="24"/>
      <w:szCs w:val="24"/>
    </w:rPr>
  </w:style>
  <w:style w:type="paragraph" w:styleId="Ttulo1">
    <w:name w:val="heading 1"/>
    <w:basedOn w:val="Normal"/>
    <w:next w:val="Normal"/>
    <w:qFormat/>
    <w:rsid w:val="00860AB5"/>
    <w:pPr>
      <w:keepNext/>
      <w:outlineLvl w:val="0"/>
    </w:pPr>
    <w:rPr>
      <w:rFonts w:ascii="Arial" w:hAnsi="Arial"/>
      <w:i/>
      <w:szCs w:val="20"/>
      <w:lang w:val="es-ES_tradnl"/>
    </w:rPr>
  </w:style>
  <w:style w:type="paragraph" w:styleId="Ttulo2">
    <w:name w:val="heading 2"/>
    <w:basedOn w:val="Normal"/>
    <w:next w:val="Normal"/>
    <w:qFormat/>
    <w:rsid w:val="00860AB5"/>
    <w:pPr>
      <w:keepNext/>
      <w:jc w:val="center"/>
      <w:outlineLvl w:val="1"/>
    </w:pPr>
    <w:rPr>
      <w:rFonts w:ascii="Arial" w:hAnsi="Arial"/>
      <w:i/>
      <w:szCs w:val="20"/>
      <w:lang w:val="es-ES_tradnl"/>
    </w:rPr>
  </w:style>
  <w:style w:type="paragraph" w:styleId="Ttulo3">
    <w:name w:val="heading 3"/>
    <w:basedOn w:val="Normal"/>
    <w:next w:val="Normal"/>
    <w:link w:val="Ttulo3Car"/>
    <w:uiPriority w:val="9"/>
    <w:unhideWhenUsed/>
    <w:qFormat/>
    <w:rsid w:val="003F0A11"/>
    <w:pPr>
      <w:keepNext/>
      <w:spacing w:before="240" w:after="60" w:line="276" w:lineRule="auto"/>
      <w:outlineLvl w:val="2"/>
    </w:pPr>
    <w:rPr>
      <w:rFonts w:ascii="Cambria" w:hAnsi="Cambria"/>
      <w:b/>
      <w:bCs/>
      <w:sz w:val="26"/>
      <w:szCs w:val="26"/>
      <w:lang w:eastAsia="en-US"/>
    </w:rPr>
  </w:style>
  <w:style w:type="paragraph" w:styleId="Ttulo4">
    <w:name w:val="heading 4"/>
    <w:basedOn w:val="Normal"/>
    <w:next w:val="Normal"/>
    <w:link w:val="Ttulo4Car"/>
    <w:uiPriority w:val="9"/>
    <w:semiHidden/>
    <w:unhideWhenUsed/>
    <w:qFormat/>
    <w:rsid w:val="008C21C1"/>
    <w:pPr>
      <w:keepNext/>
      <w:spacing w:before="240" w:after="60" w:line="276" w:lineRule="auto"/>
      <w:outlineLvl w:val="3"/>
    </w:pPr>
    <w:rPr>
      <w:rFonts w:ascii="Calibri" w:hAnsi="Calibri"/>
      <w:b/>
      <w:bCs/>
      <w:sz w:val="28"/>
      <w:szCs w:val="28"/>
      <w:lang w:eastAsia="en-US"/>
    </w:rPr>
  </w:style>
  <w:style w:type="paragraph" w:styleId="Ttulo5">
    <w:name w:val="heading 5"/>
    <w:basedOn w:val="Normal"/>
    <w:next w:val="Normal"/>
    <w:qFormat/>
    <w:rsid w:val="003A43A2"/>
    <w:pPr>
      <w:spacing w:before="240" w:after="60"/>
      <w:outlineLvl w:val="4"/>
    </w:pPr>
    <w:rPr>
      <w:b/>
      <w:bCs/>
      <w:i/>
      <w:iCs/>
      <w:sz w:val="26"/>
      <w:szCs w:val="26"/>
    </w:rPr>
  </w:style>
  <w:style w:type="paragraph" w:styleId="Ttulo6">
    <w:name w:val="heading 6"/>
    <w:basedOn w:val="Normal"/>
    <w:next w:val="Normal"/>
    <w:link w:val="Ttulo6Car"/>
    <w:uiPriority w:val="9"/>
    <w:semiHidden/>
    <w:unhideWhenUsed/>
    <w:qFormat/>
    <w:rsid w:val="008C21C1"/>
    <w:pPr>
      <w:spacing w:before="240" w:after="60" w:line="276" w:lineRule="auto"/>
      <w:outlineLvl w:val="5"/>
    </w:pPr>
    <w:rPr>
      <w:rFonts w:ascii="Calibri" w:hAnsi="Calibri"/>
      <w:b/>
      <w:bCs/>
      <w:sz w:val="22"/>
      <w:szCs w:val="22"/>
      <w:lang w:eastAsia="en-US"/>
    </w:rPr>
  </w:style>
  <w:style w:type="paragraph" w:styleId="Ttulo7">
    <w:name w:val="heading 7"/>
    <w:basedOn w:val="Normal"/>
    <w:next w:val="Normal"/>
    <w:qFormat/>
    <w:rsid w:val="00860AB5"/>
    <w:pPr>
      <w:keepNext/>
      <w:jc w:val="center"/>
      <w:outlineLvl w:val="6"/>
    </w:pPr>
    <w:rPr>
      <w:b/>
      <w:bCs/>
      <w:sz w:val="28"/>
      <w:lang w:val="es-ES_tradnl"/>
    </w:rPr>
  </w:style>
  <w:style w:type="paragraph" w:styleId="Ttulo8">
    <w:name w:val="heading 8"/>
    <w:basedOn w:val="Normal"/>
    <w:next w:val="Normal"/>
    <w:qFormat/>
    <w:rsid w:val="00860AB5"/>
    <w:pPr>
      <w:keepNext/>
      <w:jc w:val="center"/>
      <w:outlineLvl w:val="7"/>
    </w:pPr>
    <w:rPr>
      <w:b/>
      <w:sz w:val="36"/>
      <w:lang w:val="es-ES_tradnl"/>
    </w:rPr>
  </w:style>
  <w:style w:type="paragraph" w:styleId="Ttulo9">
    <w:name w:val="heading 9"/>
    <w:basedOn w:val="Normal"/>
    <w:next w:val="Normal"/>
    <w:qFormat/>
    <w:rsid w:val="003A43A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2E6119"/>
    <w:pPr>
      <w:tabs>
        <w:tab w:val="center" w:pos="4512"/>
        <w:tab w:val="right" w:pos="8760"/>
      </w:tabs>
      <w:suppressAutoHyphens/>
    </w:pPr>
    <w:rPr>
      <w:sz w:val="20"/>
      <w:szCs w:val="20"/>
      <w:lang w:val="en-US"/>
    </w:rPr>
  </w:style>
  <w:style w:type="paragraph" w:styleId="Encabezado">
    <w:name w:val="header"/>
    <w:basedOn w:val="Normal"/>
    <w:link w:val="EncabezadoCar"/>
    <w:rsid w:val="002E6119"/>
    <w:pPr>
      <w:tabs>
        <w:tab w:val="center" w:pos="4252"/>
        <w:tab w:val="right" w:pos="8504"/>
      </w:tabs>
    </w:pPr>
    <w:rPr>
      <w:rFonts w:ascii="Courier" w:hAnsi="Courier"/>
      <w:szCs w:val="20"/>
      <w:lang w:val="es-ES_tradnl"/>
    </w:rPr>
  </w:style>
  <w:style w:type="character" w:styleId="Nmerodepgina">
    <w:name w:val="page number"/>
    <w:basedOn w:val="Fuentedeprrafopredeter"/>
    <w:rsid w:val="002E6119"/>
  </w:style>
  <w:style w:type="paragraph" w:styleId="Sangradetextonormal">
    <w:name w:val="Body Text Indent"/>
    <w:basedOn w:val="Normal"/>
    <w:rsid w:val="002E6119"/>
    <w:pPr>
      <w:keepNext/>
      <w:keepLines/>
      <w:tabs>
        <w:tab w:val="left" w:pos="-720"/>
      </w:tabs>
      <w:ind w:left="720"/>
      <w:jc w:val="both"/>
    </w:pPr>
    <w:rPr>
      <w:rFonts w:ascii="CG Times" w:hAnsi="CG Times"/>
      <w:spacing w:val="-3"/>
      <w:szCs w:val="20"/>
      <w:lang w:val="es-ES_tradnl"/>
    </w:rPr>
  </w:style>
  <w:style w:type="paragraph" w:styleId="Sangra2detindependiente">
    <w:name w:val="Body Text Indent 2"/>
    <w:basedOn w:val="Normal"/>
    <w:rsid w:val="002E6119"/>
    <w:pPr>
      <w:tabs>
        <w:tab w:val="left" w:pos="-1440"/>
        <w:tab w:val="left" w:pos="-720"/>
        <w:tab w:val="left" w:pos="0"/>
        <w:tab w:val="left" w:pos="285"/>
        <w:tab w:val="left" w:pos="520"/>
        <w:tab w:val="left" w:pos="806"/>
        <w:tab w:val="left" w:pos="1099"/>
        <w:tab w:val="left" w:pos="1440"/>
        <w:tab w:val="left" w:pos="1527"/>
        <w:tab w:val="left" w:pos="1880"/>
        <w:tab w:val="left" w:pos="2160"/>
        <w:tab w:val="left" w:pos="2446"/>
        <w:tab w:val="left" w:pos="2880"/>
      </w:tabs>
      <w:spacing w:before="90"/>
      <w:ind w:left="286" w:hanging="286"/>
      <w:jc w:val="both"/>
    </w:pPr>
    <w:rPr>
      <w:rFonts w:ascii="CG Times" w:hAnsi="CG Times"/>
      <w:spacing w:val="-2"/>
      <w:sz w:val="20"/>
      <w:szCs w:val="20"/>
      <w:lang w:val="es-ES_tradnl"/>
    </w:rPr>
  </w:style>
  <w:style w:type="paragraph" w:styleId="Textoindependiente">
    <w:name w:val="Body Text"/>
    <w:basedOn w:val="Normal"/>
    <w:rsid w:val="003A43A2"/>
    <w:pPr>
      <w:spacing w:after="120"/>
    </w:pPr>
  </w:style>
  <w:style w:type="paragraph" w:styleId="Textoindependiente3">
    <w:name w:val="Body Text 3"/>
    <w:basedOn w:val="Normal"/>
    <w:rsid w:val="003A43A2"/>
    <w:pPr>
      <w:spacing w:after="120"/>
    </w:pPr>
    <w:rPr>
      <w:sz w:val="16"/>
      <w:szCs w:val="16"/>
    </w:rPr>
  </w:style>
  <w:style w:type="paragraph" w:customStyle="1" w:styleId="Ttulo10">
    <w:name w:val="Título1"/>
    <w:basedOn w:val="Normal"/>
    <w:qFormat/>
    <w:rsid w:val="00C174A5"/>
    <w:pPr>
      <w:jc w:val="center"/>
    </w:pPr>
    <w:rPr>
      <w:b/>
      <w:bCs/>
      <w:lang w:val="es-ES_tradnl"/>
    </w:rPr>
  </w:style>
  <w:style w:type="character" w:styleId="Hipervnculo">
    <w:name w:val="Hyperlink"/>
    <w:uiPriority w:val="99"/>
    <w:rsid w:val="004B445D"/>
    <w:rPr>
      <w:color w:val="0000FF"/>
      <w:u w:val="single"/>
    </w:rPr>
  </w:style>
  <w:style w:type="table" w:styleId="Tablaconcuadrcula">
    <w:name w:val="Table Grid"/>
    <w:basedOn w:val="Tablanormal"/>
    <w:rsid w:val="001E2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58BA"/>
    <w:pPr>
      <w:autoSpaceDE w:val="0"/>
      <w:autoSpaceDN w:val="0"/>
      <w:adjustRightInd w:val="0"/>
    </w:pPr>
    <w:rPr>
      <w:rFonts w:ascii="Arial" w:hAnsi="Arial" w:cs="Arial"/>
      <w:color w:val="000000"/>
      <w:sz w:val="24"/>
      <w:szCs w:val="24"/>
    </w:rPr>
  </w:style>
  <w:style w:type="paragraph" w:customStyle="1" w:styleId="Pa11">
    <w:name w:val="Pa11"/>
    <w:basedOn w:val="Default"/>
    <w:next w:val="Default"/>
    <w:uiPriority w:val="99"/>
    <w:rsid w:val="003A58BA"/>
    <w:pPr>
      <w:spacing w:line="201" w:lineRule="atLeast"/>
    </w:pPr>
    <w:rPr>
      <w:color w:val="auto"/>
    </w:rPr>
  </w:style>
  <w:style w:type="paragraph" w:customStyle="1" w:styleId="Pa6">
    <w:name w:val="Pa6"/>
    <w:basedOn w:val="Default"/>
    <w:next w:val="Default"/>
    <w:uiPriority w:val="99"/>
    <w:rsid w:val="003A58BA"/>
    <w:pPr>
      <w:spacing w:line="201" w:lineRule="atLeast"/>
    </w:pPr>
    <w:rPr>
      <w:color w:val="auto"/>
    </w:rPr>
  </w:style>
  <w:style w:type="paragraph" w:customStyle="1" w:styleId="Pa9">
    <w:name w:val="Pa9"/>
    <w:basedOn w:val="Default"/>
    <w:next w:val="Default"/>
    <w:uiPriority w:val="99"/>
    <w:rsid w:val="003A58BA"/>
    <w:pPr>
      <w:spacing w:line="201" w:lineRule="atLeast"/>
    </w:pPr>
    <w:rPr>
      <w:color w:val="auto"/>
    </w:rPr>
  </w:style>
  <w:style w:type="paragraph" w:customStyle="1" w:styleId="Pa7">
    <w:name w:val="Pa7"/>
    <w:basedOn w:val="Default"/>
    <w:next w:val="Default"/>
    <w:uiPriority w:val="99"/>
    <w:rsid w:val="003A58BA"/>
    <w:pPr>
      <w:spacing w:line="201" w:lineRule="atLeast"/>
    </w:pPr>
    <w:rPr>
      <w:color w:val="auto"/>
    </w:rPr>
  </w:style>
  <w:style w:type="paragraph" w:styleId="Textodeglobo">
    <w:name w:val="Balloon Text"/>
    <w:basedOn w:val="Normal"/>
    <w:link w:val="TextodegloboCar"/>
    <w:rsid w:val="009816F1"/>
    <w:rPr>
      <w:rFonts w:ascii="Segoe UI" w:hAnsi="Segoe UI"/>
      <w:sz w:val="18"/>
      <w:szCs w:val="18"/>
    </w:rPr>
  </w:style>
  <w:style w:type="character" w:customStyle="1" w:styleId="TextodegloboCar">
    <w:name w:val="Texto de globo Car"/>
    <w:link w:val="Textodeglobo"/>
    <w:rsid w:val="009816F1"/>
    <w:rPr>
      <w:rFonts w:ascii="Segoe UI" w:hAnsi="Segoe UI" w:cs="Segoe UI"/>
      <w:sz w:val="18"/>
      <w:szCs w:val="18"/>
    </w:rPr>
  </w:style>
  <w:style w:type="paragraph" w:customStyle="1" w:styleId="item2">
    <w:name w:val="item2"/>
    <w:basedOn w:val="Prrafodelista"/>
    <w:link w:val="item2Car"/>
    <w:qFormat/>
    <w:rsid w:val="00925FE3"/>
    <w:pPr>
      <w:numPr>
        <w:numId w:val="3"/>
      </w:numPr>
      <w:spacing w:before="120" w:after="200"/>
      <w:jc w:val="both"/>
    </w:pPr>
    <w:rPr>
      <w:szCs w:val="22"/>
    </w:rPr>
  </w:style>
  <w:style w:type="character" w:customStyle="1" w:styleId="item2Car">
    <w:name w:val="item2 Car"/>
    <w:link w:val="item2"/>
    <w:rsid w:val="00925FE3"/>
    <w:rPr>
      <w:sz w:val="24"/>
      <w:szCs w:val="22"/>
    </w:rPr>
  </w:style>
  <w:style w:type="paragraph" w:customStyle="1" w:styleId="n1">
    <w:name w:val="n1"/>
    <w:basedOn w:val="Normal"/>
    <w:qFormat/>
    <w:rsid w:val="00925FE3"/>
    <w:pPr>
      <w:numPr>
        <w:numId w:val="4"/>
      </w:numPr>
      <w:spacing w:after="200"/>
      <w:jc w:val="both"/>
    </w:pPr>
    <w:rPr>
      <w:rFonts w:eastAsia="Calibri"/>
      <w:b/>
      <w:bCs/>
      <w:caps/>
      <w:lang w:eastAsia="en-US"/>
    </w:rPr>
  </w:style>
  <w:style w:type="paragraph" w:customStyle="1" w:styleId="n2">
    <w:name w:val="n2"/>
    <w:basedOn w:val="n1"/>
    <w:link w:val="n2Car"/>
    <w:qFormat/>
    <w:rsid w:val="00925FE3"/>
    <w:pPr>
      <w:numPr>
        <w:ilvl w:val="1"/>
      </w:numPr>
    </w:pPr>
  </w:style>
  <w:style w:type="paragraph" w:customStyle="1" w:styleId="n3">
    <w:name w:val="n3"/>
    <w:basedOn w:val="n2"/>
    <w:link w:val="n3Car"/>
    <w:qFormat/>
    <w:rsid w:val="00925FE3"/>
    <w:pPr>
      <w:numPr>
        <w:ilvl w:val="2"/>
      </w:numPr>
    </w:pPr>
  </w:style>
  <w:style w:type="character" w:customStyle="1" w:styleId="n2Car">
    <w:name w:val="n2 Car"/>
    <w:link w:val="n2"/>
    <w:rsid w:val="00925FE3"/>
    <w:rPr>
      <w:rFonts w:eastAsia="Calibri"/>
      <w:b/>
      <w:bCs/>
      <w:caps/>
      <w:sz w:val="24"/>
      <w:szCs w:val="24"/>
      <w:lang w:eastAsia="en-US"/>
    </w:rPr>
  </w:style>
  <w:style w:type="character" w:customStyle="1" w:styleId="n3Car">
    <w:name w:val="n3 Car"/>
    <w:link w:val="n3"/>
    <w:rsid w:val="00925FE3"/>
    <w:rPr>
      <w:rFonts w:eastAsia="Calibri"/>
      <w:b/>
      <w:bCs/>
      <w:caps/>
      <w:sz w:val="24"/>
      <w:szCs w:val="24"/>
      <w:lang w:eastAsia="en-US"/>
    </w:rPr>
  </w:style>
  <w:style w:type="paragraph" w:styleId="Prrafodelista">
    <w:name w:val="List Paragraph"/>
    <w:basedOn w:val="Normal"/>
    <w:uiPriority w:val="34"/>
    <w:qFormat/>
    <w:rsid w:val="00925FE3"/>
    <w:pPr>
      <w:ind w:left="708"/>
    </w:pPr>
  </w:style>
  <w:style w:type="paragraph" w:customStyle="1" w:styleId="TEMP">
    <w:name w:val="TEMP"/>
    <w:basedOn w:val="Normal"/>
    <w:link w:val="TEMPCar"/>
    <w:qFormat/>
    <w:rsid w:val="00C16788"/>
    <w:pPr>
      <w:spacing w:after="200"/>
      <w:ind w:firstLine="709"/>
      <w:jc w:val="both"/>
    </w:pPr>
    <w:rPr>
      <w:szCs w:val="22"/>
    </w:rPr>
  </w:style>
  <w:style w:type="character" w:customStyle="1" w:styleId="TEMPCar">
    <w:name w:val="TEMP Car"/>
    <w:link w:val="TEMP"/>
    <w:rsid w:val="00C16788"/>
    <w:rPr>
      <w:sz w:val="24"/>
      <w:szCs w:val="22"/>
    </w:rPr>
  </w:style>
  <w:style w:type="paragraph" w:customStyle="1" w:styleId="item">
    <w:name w:val="item"/>
    <w:basedOn w:val="Prrafodelista"/>
    <w:link w:val="itemCar"/>
    <w:qFormat/>
    <w:rsid w:val="00C16788"/>
    <w:pPr>
      <w:numPr>
        <w:numId w:val="5"/>
      </w:numPr>
      <w:spacing w:after="200" w:line="360" w:lineRule="auto"/>
      <w:contextualSpacing/>
      <w:jc w:val="both"/>
    </w:pPr>
    <w:rPr>
      <w:szCs w:val="22"/>
      <w:lang w:eastAsia="en-US"/>
    </w:rPr>
  </w:style>
  <w:style w:type="character" w:customStyle="1" w:styleId="itemCar">
    <w:name w:val="item Car"/>
    <w:link w:val="item"/>
    <w:rsid w:val="00C16788"/>
    <w:rPr>
      <w:sz w:val="24"/>
      <w:szCs w:val="22"/>
      <w:lang w:eastAsia="en-US"/>
    </w:rPr>
  </w:style>
  <w:style w:type="character" w:customStyle="1" w:styleId="Ttulo3Car">
    <w:name w:val="Título 3 Car"/>
    <w:basedOn w:val="Fuentedeprrafopredeter"/>
    <w:link w:val="Ttulo3"/>
    <w:uiPriority w:val="9"/>
    <w:rsid w:val="003F0A11"/>
    <w:rPr>
      <w:rFonts w:ascii="Cambria" w:hAnsi="Cambria"/>
      <w:b/>
      <w:bCs/>
      <w:sz w:val="26"/>
      <w:szCs w:val="26"/>
      <w:lang w:eastAsia="en-US"/>
    </w:rPr>
  </w:style>
  <w:style w:type="character" w:customStyle="1" w:styleId="EncabezadoCar">
    <w:name w:val="Encabezado Car"/>
    <w:basedOn w:val="Fuentedeprrafopredeter"/>
    <w:link w:val="Encabezado"/>
    <w:rsid w:val="003F0A11"/>
    <w:rPr>
      <w:rFonts w:ascii="Courier" w:hAnsi="Courier"/>
      <w:sz w:val="24"/>
      <w:lang w:val="es-ES_tradnl"/>
    </w:rPr>
  </w:style>
  <w:style w:type="character" w:customStyle="1" w:styleId="Ttulo4Car">
    <w:name w:val="Título 4 Car"/>
    <w:basedOn w:val="Fuentedeprrafopredeter"/>
    <w:link w:val="Ttulo4"/>
    <w:uiPriority w:val="9"/>
    <w:semiHidden/>
    <w:rsid w:val="008C21C1"/>
    <w:rPr>
      <w:rFonts w:ascii="Calibri" w:hAnsi="Calibri"/>
      <w:b/>
      <w:bCs/>
      <w:sz w:val="28"/>
      <w:szCs w:val="28"/>
      <w:lang w:eastAsia="en-US"/>
    </w:rPr>
  </w:style>
  <w:style w:type="character" w:customStyle="1" w:styleId="Ttulo6Car">
    <w:name w:val="Título 6 Car"/>
    <w:basedOn w:val="Fuentedeprrafopredeter"/>
    <w:link w:val="Ttulo6"/>
    <w:uiPriority w:val="9"/>
    <w:semiHidden/>
    <w:rsid w:val="008C21C1"/>
    <w:rPr>
      <w:rFonts w:ascii="Calibri" w:hAnsi="Calibri"/>
      <w:b/>
      <w:bCs/>
      <w:sz w:val="22"/>
      <w:szCs w:val="22"/>
      <w:lang w:eastAsia="en-US"/>
    </w:rPr>
  </w:style>
  <w:style w:type="character" w:customStyle="1" w:styleId="PiedepginaCar">
    <w:name w:val="Pie de página Car"/>
    <w:basedOn w:val="Fuentedeprrafopredeter"/>
    <w:link w:val="Piedepgina"/>
    <w:uiPriority w:val="99"/>
    <w:rsid w:val="008C21C1"/>
    <w:rPr>
      <w:lang w:val="en-US"/>
    </w:rPr>
  </w:style>
  <w:style w:type="paragraph" w:styleId="TtuloTDC">
    <w:name w:val="TOC Heading"/>
    <w:basedOn w:val="Ttulo1"/>
    <w:next w:val="Normal"/>
    <w:uiPriority w:val="39"/>
    <w:unhideWhenUsed/>
    <w:qFormat/>
    <w:rsid w:val="008B600C"/>
    <w:pPr>
      <w:keepLines/>
      <w:spacing w:before="480" w:line="276" w:lineRule="auto"/>
      <w:outlineLvl w:val="9"/>
    </w:pPr>
    <w:rPr>
      <w:rFonts w:ascii="Calibri Light" w:hAnsi="Calibri Light"/>
      <w:b/>
      <w:bCs/>
      <w:i w:val="0"/>
      <w:color w:val="2E74B5"/>
      <w:sz w:val="28"/>
      <w:szCs w:val="28"/>
      <w:lang w:val="es-ES" w:eastAsia="en-US"/>
    </w:rPr>
  </w:style>
  <w:style w:type="paragraph" w:styleId="TDC1">
    <w:name w:val="toc 1"/>
    <w:basedOn w:val="Normal"/>
    <w:next w:val="Normal"/>
    <w:autoRedefine/>
    <w:uiPriority w:val="39"/>
    <w:rsid w:val="008B600C"/>
  </w:style>
  <w:style w:type="paragraph" w:styleId="TDC2">
    <w:name w:val="toc 2"/>
    <w:basedOn w:val="Normal"/>
    <w:next w:val="Normal"/>
    <w:autoRedefine/>
    <w:uiPriority w:val="39"/>
    <w:rsid w:val="008B600C"/>
    <w:pPr>
      <w:ind w:left="240"/>
    </w:pPr>
  </w:style>
  <w:style w:type="paragraph" w:styleId="TDC3">
    <w:name w:val="toc 3"/>
    <w:basedOn w:val="Normal"/>
    <w:next w:val="Normal"/>
    <w:autoRedefine/>
    <w:uiPriority w:val="39"/>
    <w:rsid w:val="008B600C"/>
    <w:pPr>
      <w:ind w:left="480"/>
    </w:pPr>
  </w:style>
  <w:style w:type="paragraph" w:customStyle="1" w:styleId="Textosinformato1">
    <w:name w:val="Texto sin formato1"/>
    <w:basedOn w:val="Normal"/>
    <w:rsid w:val="00B84F11"/>
    <w:pPr>
      <w:widowControl w:val="0"/>
      <w:suppressAutoHyphens/>
    </w:pPr>
    <w:rPr>
      <w:rFonts w:ascii="Courier New" w:eastAsia="Lucida Sans Unicode" w:hAnsi="Courier New"/>
      <w:kern w:val="1"/>
      <w:lang w:val="es-ES_tradnl" w:eastAsia="ar-SA"/>
    </w:rPr>
  </w:style>
  <w:style w:type="paragraph" w:customStyle="1" w:styleId="sangrado2">
    <w:name w:val="sangrado2"/>
    <w:basedOn w:val="Normal"/>
    <w:rsid w:val="00B84F11"/>
    <w:pPr>
      <w:ind w:left="709" w:right="140" w:hanging="283"/>
      <w:jc w:val="both"/>
    </w:pPr>
    <w:rPr>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234432">
      <w:bodyDiv w:val="1"/>
      <w:marLeft w:val="0"/>
      <w:marRight w:val="0"/>
      <w:marTop w:val="0"/>
      <w:marBottom w:val="0"/>
      <w:divBdr>
        <w:top w:val="none" w:sz="0" w:space="0" w:color="auto"/>
        <w:left w:val="none" w:sz="0" w:space="0" w:color="auto"/>
        <w:bottom w:val="none" w:sz="0" w:space="0" w:color="auto"/>
        <w:right w:val="none" w:sz="0" w:space="0" w:color="auto"/>
      </w:divBdr>
    </w:div>
    <w:div w:id="709955997">
      <w:bodyDiv w:val="1"/>
      <w:marLeft w:val="0"/>
      <w:marRight w:val="0"/>
      <w:marTop w:val="0"/>
      <w:marBottom w:val="0"/>
      <w:divBdr>
        <w:top w:val="none" w:sz="0" w:space="0" w:color="auto"/>
        <w:left w:val="none" w:sz="0" w:space="0" w:color="auto"/>
        <w:bottom w:val="none" w:sz="0" w:space="0" w:color="auto"/>
        <w:right w:val="none" w:sz="0" w:space="0" w:color="auto"/>
      </w:divBdr>
    </w:div>
    <w:div w:id="965936978">
      <w:bodyDiv w:val="1"/>
      <w:marLeft w:val="0"/>
      <w:marRight w:val="0"/>
      <w:marTop w:val="0"/>
      <w:marBottom w:val="0"/>
      <w:divBdr>
        <w:top w:val="none" w:sz="0" w:space="0" w:color="auto"/>
        <w:left w:val="none" w:sz="0" w:space="0" w:color="auto"/>
        <w:bottom w:val="none" w:sz="0" w:space="0" w:color="auto"/>
        <w:right w:val="none" w:sz="0" w:space="0" w:color="auto"/>
      </w:divBdr>
    </w:div>
    <w:div w:id="164576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9287</Words>
  <Characters>53512</Characters>
  <Application>Microsoft Office Word</Application>
  <DocSecurity>0</DocSecurity>
  <Lines>445</Lines>
  <Paragraphs>125</Paragraphs>
  <ScaleCrop>false</ScaleCrop>
  <HeadingPairs>
    <vt:vector size="2" baseType="variant">
      <vt:variant>
        <vt:lpstr>Título</vt:lpstr>
      </vt:variant>
      <vt:variant>
        <vt:i4>1</vt:i4>
      </vt:variant>
    </vt:vector>
  </HeadingPairs>
  <TitlesOfParts>
    <vt:vector size="1" baseType="lpstr">
      <vt:lpstr/>
    </vt:vector>
  </TitlesOfParts>
  <Company>Your Organization Name</Company>
  <LinksUpToDate>false</LinksUpToDate>
  <CharactersWithSpaces>62674</CharactersWithSpaces>
  <SharedDoc>false</SharedDoc>
  <HLinks>
    <vt:vector size="60" baseType="variant">
      <vt:variant>
        <vt:i4>1376340</vt:i4>
      </vt:variant>
      <vt:variant>
        <vt:i4>27</vt:i4>
      </vt:variant>
      <vt:variant>
        <vt:i4>0</vt:i4>
      </vt:variant>
      <vt:variant>
        <vt:i4>5</vt:i4>
      </vt:variant>
      <vt:variant>
        <vt:lpwstr>http://c0/helvia/</vt:lpwstr>
      </vt:variant>
      <vt:variant>
        <vt:lpwstr/>
      </vt:variant>
      <vt:variant>
        <vt:i4>6291571</vt:i4>
      </vt:variant>
      <vt:variant>
        <vt:i4>24</vt:i4>
      </vt:variant>
      <vt:variant>
        <vt:i4>0</vt:i4>
      </vt:variant>
      <vt:variant>
        <vt:i4>5</vt:i4>
      </vt:variant>
      <vt:variant>
        <vt:lpwstr>http://www.juntadeandalucia.es/averroes/iesjuandelacierva/</vt:lpwstr>
      </vt:variant>
      <vt:variant>
        <vt:lpwstr/>
      </vt:variant>
      <vt:variant>
        <vt:i4>1441907</vt:i4>
      </vt:variant>
      <vt:variant>
        <vt:i4>21</vt:i4>
      </vt:variant>
      <vt:variant>
        <vt:i4>0</vt:i4>
      </vt:variant>
      <vt:variant>
        <vt:i4>5</vt:i4>
      </vt:variant>
      <vt:variant>
        <vt:lpwstr>mailto:isidoro.berral@gmail.com</vt:lpwstr>
      </vt:variant>
      <vt:variant>
        <vt:lpwstr/>
      </vt:variant>
      <vt:variant>
        <vt:i4>5963870</vt:i4>
      </vt:variant>
      <vt:variant>
        <vt:i4>18</vt:i4>
      </vt:variant>
      <vt:variant>
        <vt:i4>0</vt:i4>
      </vt:variant>
      <vt:variant>
        <vt:i4>5</vt:i4>
      </vt:variant>
      <vt:variant>
        <vt:lpwstr>http://www.domoticaviva.com/</vt:lpwstr>
      </vt:variant>
      <vt:variant>
        <vt:lpwstr/>
      </vt:variant>
      <vt:variant>
        <vt:i4>1114123</vt:i4>
      </vt:variant>
      <vt:variant>
        <vt:i4>15</vt:i4>
      </vt:variant>
      <vt:variant>
        <vt:i4>0</vt:i4>
      </vt:variant>
      <vt:variant>
        <vt:i4>5</vt:i4>
      </vt:variant>
      <vt:variant>
        <vt:lpwstr>http://www.simon.es/</vt:lpwstr>
      </vt:variant>
      <vt:variant>
        <vt:lpwstr/>
      </vt:variant>
      <vt:variant>
        <vt:i4>7143471</vt:i4>
      </vt:variant>
      <vt:variant>
        <vt:i4>12</vt:i4>
      </vt:variant>
      <vt:variant>
        <vt:i4>0</vt:i4>
      </vt:variant>
      <vt:variant>
        <vt:i4>5</vt:i4>
      </vt:variant>
      <vt:variant>
        <vt:lpwstr>http://www2.fagor.com/domotica</vt:lpwstr>
      </vt:variant>
      <vt:variant>
        <vt:lpwstr/>
      </vt:variant>
      <vt:variant>
        <vt:i4>2752632</vt:i4>
      </vt:variant>
      <vt:variant>
        <vt:i4>9</vt:i4>
      </vt:variant>
      <vt:variant>
        <vt:i4>0</vt:i4>
      </vt:variant>
      <vt:variant>
        <vt:i4>5</vt:i4>
      </vt:variant>
      <vt:variant>
        <vt:lpwstr>http://www.echelon.com/</vt:lpwstr>
      </vt:variant>
      <vt:variant>
        <vt:lpwstr/>
      </vt:variant>
      <vt:variant>
        <vt:i4>6357100</vt:i4>
      </vt:variant>
      <vt:variant>
        <vt:i4>6</vt:i4>
      </vt:variant>
      <vt:variant>
        <vt:i4>0</vt:i4>
      </vt:variant>
      <vt:variant>
        <vt:i4>5</vt:i4>
      </vt:variant>
      <vt:variant>
        <vt:lpwstr>http://www.jungiberica.es/</vt:lpwstr>
      </vt:variant>
      <vt:variant>
        <vt:lpwstr/>
      </vt:variant>
      <vt:variant>
        <vt:i4>4587600</vt:i4>
      </vt:variant>
      <vt:variant>
        <vt:i4>3</vt:i4>
      </vt:variant>
      <vt:variant>
        <vt:i4>0</vt:i4>
      </vt:variant>
      <vt:variant>
        <vt:i4>5</vt:i4>
      </vt:variant>
      <vt:variant>
        <vt:lpwstr>http://www.eibshop-spain.com/</vt:lpwstr>
      </vt:variant>
      <vt:variant>
        <vt:lpwstr/>
      </vt:variant>
      <vt:variant>
        <vt:i4>720903</vt:i4>
      </vt:variant>
      <vt:variant>
        <vt:i4>0</vt:i4>
      </vt:variant>
      <vt:variant>
        <vt:i4>0</vt:i4>
      </vt:variant>
      <vt:variant>
        <vt:i4>5</vt:i4>
      </vt:variant>
      <vt:variant>
        <vt:lpwstr>http://www.cedom.es/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Isidoro Berral Montero</dc:creator>
  <cp:keywords/>
  <cp:lastModifiedBy>salaprof3</cp:lastModifiedBy>
  <cp:revision>4</cp:revision>
  <cp:lastPrinted>2014-10-08T16:48:00Z</cp:lastPrinted>
  <dcterms:created xsi:type="dcterms:W3CDTF">2022-09-29T07:54:00Z</dcterms:created>
  <dcterms:modified xsi:type="dcterms:W3CDTF">2022-09-29T08:12:00Z</dcterms:modified>
</cp:coreProperties>
</file>