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16A25" w14:textId="17AA64AF" w:rsidR="008527D6" w:rsidRDefault="00D3669F">
      <w:pPr>
        <w:pStyle w:val="Encabezado"/>
        <w:jc w:val="center"/>
        <w:rPr>
          <w:rFonts w:ascii="Arial" w:hAnsi="Arial" w:cs="Arial"/>
          <w:b/>
          <w:bCs/>
          <w:sz w:val="56"/>
          <w:u w:val="single"/>
        </w:rPr>
      </w:pPr>
      <w:r>
        <w:rPr>
          <w:noProof/>
        </w:rPr>
        <w:drawing>
          <wp:inline distT="0" distB="0" distL="0" distR="0" wp14:anchorId="6C2452B1" wp14:editId="5CD07543">
            <wp:extent cx="5444212" cy="1198419"/>
            <wp:effectExtent l="0" t="0" r="444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4917" cy="1209581"/>
                    </a:xfrm>
                    <a:prstGeom prst="rect">
                      <a:avLst/>
                    </a:prstGeom>
                    <a:noFill/>
                    <a:ln>
                      <a:noFill/>
                    </a:ln>
                  </pic:spPr>
                </pic:pic>
              </a:graphicData>
            </a:graphic>
          </wp:inline>
        </w:drawing>
      </w:r>
    </w:p>
    <w:p w14:paraId="0491D97F" w14:textId="2B077388" w:rsidR="000579D4" w:rsidRDefault="000579D4">
      <w:pPr>
        <w:pStyle w:val="Encabezado"/>
        <w:jc w:val="center"/>
        <w:rPr>
          <w:b/>
          <w:bCs/>
          <w:sz w:val="56"/>
          <w:u w:val="single"/>
        </w:rPr>
      </w:pPr>
    </w:p>
    <w:p w14:paraId="57E7FC8D" w14:textId="22BBAF7F" w:rsidR="002C3D7A" w:rsidRDefault="002C3D7A">
      <w:pPr>
        <w:pStyle w:val="Encabezado"/>
        <w:jc w:val="center"/>
        <w:rPr>
          <w:b/>
          <w:bCs/>
          <w:sz w:val="56"/>
          <w:u w:val="single"/>
        </w:rPr>
      </w:pPr>
    </w:p>
    <w:p w14:paraId="15486CF6" w14:textId="77777777" w:rsidR="002C3D7A" w:rsidRPr="00FC0355" w:rsidRDefault="002C3D7A">
      <w:pPr>
        <w:pStyle w:val="Encabezado"/>
        <w:jc w:val="center"/>
        <w:rPr>
          <w:b/>
          <w:bCs/>
          <w:sz w:val="56"/>
          <w:u w:val="single"/>
        </w:rPr>
      </w:pPr>
    </w:p>
    <w:p w14:paraId="6A519E9F" w14:textId="77777777" w:rsidR="00420CBC" w:rsidRPr="00DB3F72" w:rsidRDefault="00420CBC" w:rsidP="00015687">
      <w:pPr>
        <w:jc w:val="center"/>
        <w:rPr>
          <w:b/>
          <w:bCs/>
          <w:iCs/>
          <w:sz w:val="40"/>
          <w:szCs w:val="40"/>
        </w:rPr>
      </w:pPr>
      <w:r w:rsidRPr="00DB3F72">
        <w:rPr>
          <w:b/>
          <w:bCs/>
          <w:iCs/>
          <w:sz w:val="40"/>
          <w:szCs w:val="40"/>
        </w:rPr>
        <w:t>FAMILIA PROFESIONAL ELECTRICIDAD Y ELECTRÓNICA</w:t>
      </w:r>
    </w:p>
    <w:p w14:paraId="583F3086" w14:textId="77777777" w:rsidR="00420CBC" w:rsidRPr="00FC0355" w:rsidRDefault="00420CBC" w:rsidP="00015687">
      <w:pPr>
        <w:jc w:val="center"/>
        <w:rPr>
          <w:b/>
          <w:sz w:val="28"/>
        </w:rPr>
      </w:pPr>
    </w:p>
    <w:p w14:paraId="0B355AB3" w14:textId="77777777" w:rsidR="00420CBC" w:rsidRPr="00FC0355" w:rsidRDefault="00420CBC" w:rsidP="00015687">
      <w:pPr>
        <w:jc w:val="center"/>
        <w:rPr>
          <w:b/>
          <w:sz w:val="28"/>
        </w:rPr>
      </w:pPr>
    </w:p>
    <w:p w14:paraId="18E54C96" w14:textId="77777777" w:rsidR="00420CBC" w:rsidRPr="00FC0355" w:rsidRDefault="00420CBC" w:rsidP="00015687">
      <w:pPr>
        <w:jc w:val="center"/>
        <w:rPr>
          <w:b/>
          <w:sz w:val="28"/>
        </w:rPr>
      </w:pPr>
    </w:p>
    <w:p w14:paraId="2FB7DBE1" w14:textId="77777777" w:rsidR="00420CBC" w:rsidRPr="00DB3F72" w:rsidRDefault="00015687" w:rsidP="00420CBC">
      <w:pPr>
        <w:jc w:val="center"/>
        <w:rPr>
          <w:b/>
          <w:bCs/>
          <w:sz w:val="28"/>
        </w:rPr>
      </w:pPr>
      <w:r w:rsidRPr="00DB3F72">
        <w:rPr>
          <w:b/>
          <w:bCs/>
          <w:sz w:val="28"/>
        </w:rPr>
        <w:t>PROGRAMACIÓN DEL CICLO FORMATIVO DE GRADO MEDIO</w:t>
      </w:r>
      <w:r w:rsidR="00420CBC" w:rsidRPr="00DB3F72">
        <w:rPr>
          <w:b/>
          <w:bCs/>
          <w:sz w:val="28"/>
        </w:rPr>
        <w:t xml:space="preserve">: </w:t>
      </w:r>
    </w:p>
    <w:p w14:paraId="3B7B01DB" w14:textId="25ED5EBC" w:rsidR="00420CBC" w:rsidRPr="00FC0355" w:rsidRDefault="00420CBC" w:rsidP="00420CBC">
      <w:pPr>
        <w:jc w:val="center"/>
        <w:rPr>
          <w:b/>
          <w:sz w:val="28"/>
        </w:rPr>
      </w:pPr>
    </w:p>
    <w:p w14:paraId="79031475" w14:textId="205A04BF" w:rsidR="008527D6" w:rsidRPr="00DB3F72" w:rsidRDefault="00015687" w:rsidP="00420CBC">
      <w:pPr>
        <w:jc w:val="center"/>
        <w:rPr>
          <w:b/>
          <w:sz w:val="28"/>
        </w:rPr>
      </w:pPr>
      <w:r w:rsidRPr="00DB3F72">
        <w:rPr>
          <w:b/>
          <w:sz w:val="40"/>
        </w:rPr>
        <w:t>INSTALACIONES ELÉCTRICAS Y AUTOMÁTICAS</w:t>
      </w:r>
    </w:p>
    <w:p w14:paraId="0634CDE9" w14:textId="0ED61518" w:rsidR="000579D4" w:rsidRPr="00DB3F72" w:rsidRDefault="000579D4">
      <w:pPr>
        <w:pStyle w:val="Encabezado"/>
        <w:jc w:val="center"/>
        <w:rPr>
          <w:b/>
          <w:sz w:val="32"/>
          <w:szCs w:val="32"/>
        </w:rPr>
      </w:pPr>
    </w:p>
    <w:p w14:paraId="32CC0B6F" w14:textId="18350210" w:rsidR="000579D4" w:rsidRPr="00DB3F72" w:rsidRDefault="000579D4" w:rsidP="005F60F6">
      <w:pPr>
        <w:pStyle w:val="Encabezado"/>
        <w:jc w:val="center"/>
        <w:rPr>
          <w:b/>
          <w:sz w:val="44"/>
          <w:szCs w:val="44"/>
        </w:rPr>
      </w:pPr>
      <w:r w:rsidRPr="00DB3F72">
        <w:rPr>
          <w:b/>
          <w:sz w:val="32"/>
          <w:szCs w:val="32"/>
        </w:rPr>
        <w:t xml:space="preserve">MÓDULO: </w:t>
      </w:r>
      <w:r w:rsidRPr="00DB3F72">
        <w:rPr>
          <w:b/>
          <w:sz w:val="40"/>
          <w:szCs w:val="40"/>
        </w:rPr>
        <w:t>INSTALACIONES DOMÓTICAS</w:t>
      </w:r>
    </w:p>
    <w:tbl>
      <w:tblPr>
        <w:tblpPr w:leftFromText="141" w:rightFromText="141" w:vertAnchor="text" w:horzAnchor="margin" w:tblpY="1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2253"/>
        <w:gridCol w:w="6221"/>
      </w:tblGrid>
      <w:tr w:rsidR="00420CBC" w:rsidRPr="00FC0355" w14:paraId="46460793" w14:textId="77777777" w:rsidTr="00D05644">
        <w:tc>
          <w:tcPr>
            <w:tcW w:w="2253"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8DF661B" w14:textId="77777777" w:rsidR="00420CBC" w:rsidRPr="00FC0355" w:rsidRDefault="000579D4" w:rsidP="00D05644">
            <w:pPr>
              <w:pStyle w:val="Encabezado"/>
              <w:jc w:val="center"/>
              <w:rPr>
                <w:b/>
                <w:bCs/>
              </w:rPr>
            </w:pPr>
            <w:r w:rsidRPr="00FC0355">
              <w:rPr>
                <w:bCs/>
              </w:rPr>
              <w:t>CÓDIGO</w:t>
            </w:r>
          </w:p>
        </w:tc>
        <w:tc>
          <w:tcPr>
            <w:tcW w:w="622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D5D1046" w14:textId="14E26223" w:rsidR="00420CBC" w:rsidRPr="00FC0355" w:rsidRDefault="000579D4" w:rsidP="00D05644">
            <w:pPr>
              <w:pStyle w:val="Encabezado"/>
              <w:jc w:val="center"/>
              <w:rPr>
                <w:b/>
                <w:bCs/>
                <w:sz w:val="28"/>
                <w:szCs w:val="28"/>
              </w:rPr>
            </w:pPr>
            <w:r w:rsidRPr="00FC0355">
              <w:rPr>
                <w:bCs/>
                <w:sz w:val="28"/>
                <w:szCs w:val="28"/>
              </w:rPr>
              <w:t>0238</w:t>
            </w:r>
          </w:p>
        </w:tc>
      </w:tr>
      <w:tr w:rsidR="00420CBC" w:rsidRPr="00FC0355" w14:paraId="2B00622E" w14:textId="77777777" w:rsidTr="00D05644">
        <w:tc>
          <w:tcPr>
            <w:tcW w:w="2253"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79D6A72" w14:textId="77777777" w:rsidR="00420CBC" w:rsidRPr="00FC0355" w:rsidRDefault="000579D4" w:rsidP="00D05644">
            <w:pPr>
              <w:pStyle w:val="Encabezado"/>
              <w:jc w:val="center"/>
              <w:rPr>
                <w:b/>
                <w:bCs/>
              </w:rPr>
            </w:pPr>
            <w:r w:rsidRPr="00FC0355">
              <w:rPr>
                <w:bCs/>
              </w:rPr>
              <w:t>GRUPO</w:t>
            </w:r>
          </w:p>
        </w:tc>
        <w:tc>
          <w:tcPr>
            <w:tcW w:w="622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D095B4D" w14:textId="160E9345" w:rsidR="00420CBC" w:rsidRPr="00FC0355" w:rsidRDefault="000579D4" w:rsidP="00D05644">
            <w:pPr>
              <w:pStyle w:val="Encabezado"/>
              <w:jc w:val="center"/>
              <w:rPr>
                <w:b/>
                <w:bCs/>
                <w:sz w:val="28"/>
                <w:szCs w:val="28"/>
              </w:rPr>
            </w:pPr>
            <w:r w:rsidRPr="00FC0355">
              <w:rPr>
                <w:bCs/>
                <w:sz w:val="28"/>
                <w:szCs w:val="28"/>
              </w:rPr>
              <w:t>2º IEA</w:t>
            </w:r>
          </w:p>
        </w:tc>
      </w:tr>
      <w:tr w:rsidR="000579D4" w:rsidRPr="00FC0355" w14:paraId="0C246CA7" w14:textId="77777777" w:rsidTr="00D05644">
        <w:tc>
          <w:tcPr>
            <w:tcW w:w="2253"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8C343F2" w14:textId="77777777" w:rsidR="000579D4" w:rsidRPr="00FC0355" w:rsidRDefault="000579D4" w:rsidP="00D05644">
            <w:pPr>
              <w:pStyle w:val="Encabezado"/>
              <w:jc w:val="center"/>
              <w:rPr>
                <w:b/>
                <w:bCs/>
              </w:rPr>
            </w:pPr>
            <w:r w:rsidRPr="00FC0355">
              <w:rPr>
                <w:bCs/>
              </w:rPr>
              <w:t>CURSO</w:t>
            </w:r>
          </w:p>
        </w:tc>
        <w:tc>
          <w:tcPr>
            <w:tcW w:w="622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6126E77" w14:textId="41A6C524" w:rsidR="000579D4" w:rsidRPr="00FC0355" w:rsidRDefault="000579D4" w:rsidP="00D05644">
            <w:pPr>
              <w:pStyle w:val="Encabezado"/>
              <w:jc w:val="center"/>
              <w:rPr>
                <w:b/>
                <w:bCs/>
                <w:sz w:val="28"/>
                <w:szCs w:val="28"/>
              </w:rPr>
            </w:pPr>
            <w:r w:rsidRPr="00FC0355">
              <w:rPr>
                <w:bCs/>
                <w:sz w:val="28"/>
                <w:szCs w:val="28"/>
              </w:rPr>
              <w:t>20</w:t>
            </w:r>
            <w:r w:rsidR="0076257C">
              <w:rPr>
                <w:bCs/>
                <w:sz w:val="28"/>
                <w:szCs w:val="28"/>
              </w:rPr>
              <w:t>2</w:t>
            </w:r>
            <w:r w:rsidR="0076785B">
              <w:rPr>
                <w:bCs/>
                <w:sz w:val="28"/>
                <w:szCs w:val="28"/>
              </w:rPr>
              <w:t>2</w:t>
            </w:r>
            <w:r w:rsidRPr="00FC0355">
              <w:rPr>
                <w:bCs/>
                <w:sz w:val="28"/>
                <w:szCs w:val="28"/>
              </w:rPr>
              <w:t xml:space="preserve"> / 202</w:t>
            </w:r>
            <w:r w:rsidR="0076785B">
              <w:rPr>
                <w:bCs/>
                <w:sz w:val="28"/>
                <w:szCs w:val="28"/>
              </w:rPr>
              <w:t>3</w:t>
            </w:r>
          </w:p>
        </w:tc>
      </w:tr>
      <w:tr w:rsidR="000579D4" w:rsidRPr="00FC0355" w14:paraId="66389C44" w14:textId="77777777" w:rsidTr="00D05644">
        <w:tc>
          <w:tcPr>
            <w:tcW w:w="2253"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C68F697" w14:textId="77777777" w:rsidR="000579D4" w:rsidRPr="00FC0355" w:rsidRDefault="000579D4" w:rsidP="00D05644">
            <w:pPr>
              <w:pStyle w:val="Encabezado"/>
              <w:jc w:val="center"/>
              <w:rPr>
                <w:b/>
                <w:bCs/>
              </w:rPr>
            </w:pPr>
            <w:r w:rsidRPr="00FC0355">
              <w:rPr>
                <w:bCs/>
              </w:rPr>
              <w:t>PROFESOR</w:t>
            </w:r>
          </w:p>
        </w:tc>
        <w:tc>
          <w:tcPr>
            <w:tcW w:w="622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1C8FA57" w14:textId="17B98085" w:rsidR="000579D4" w:rsidRPr="00FC0355" w:rsidRDefault="000579D4" w:rsidP="00D05644">
            <w:pPr>
              <w:pStyle w:val="Encabezado"/>
              <w:jc w:val="center"/>
              <w:rPr>
                <w:b/>
                <w:bCs/>
                <w:sz w:val="28"/>
                <w:szCs w:val="28"/>
              </w:rPr>
            </w:pPr>
            <w:r w:rsidRPr="00FC0355">
              <w:rPr>
                <w:bCs/>
                <w:sz w:val="28"/>
                <w:szCs w:val="28"/>
              </w:rPr>
              <w:t>FLORENCIO CARBALLO CONTRERAS</w:t>
            </w:r>
          </w:p>
        </w:tc>
      </w:tr>
    </w:tbl>
    <w:p w14:paraId="24CFD38B" w14:textId="77777777" w:rsidR="008527D6" w:rsidRPr="00FC0355" w:rsidRDefault="008527D6">
      <w:pPr>
        <w:pStyle w:val="Encabezado"/>
        <w:jc w:val="center"/>
        <w:rPr>
          <w:b/>
          <w:bCs/>
          <w:sz w:val="40"/>
          <w:u w:val="single"/>
        </w:rPr>
      </w:pPr>
    </w:p>
    <w:p w14:paraId="53F3321E" w14:textId="217BF234" w:rsidR="008527D6" w:rsidRPr="00FC0355" w:rsidRDefault="008527D6">
      <w:pPr>
        <w:pStyle w:val="Encabezado"/>
        <w:rPr>
          <w:b/>
          <w:bCs/>
          <w:sz w:val="36"/>
        </w:rPr>
      </w:pPr>
    </w:p>
    <w:p w14:paraId="33D692B3" w14:textId="77777777" w:rsidR="008527D6" w:rsidRPr="00FC0355" w:rsidRDefault="008527D6">
      <w:pPr>
        <w:pStyle w:val="Encabezado"/>
        <w:jc w:val="center"/>
        <w:rPr>
          <w:sz w:val="36"/>
        </w:rPr>
      </w:pPr>
    </w:p>
    <w:p w14:paraId="49C6A2C9" w14:textId="6764F7F6" w:rsidR="008527D6" w:rsidRPr="00FC0355" w:rsidRDefault="008527D6">
      <w:pPr>
        <w:pStyle w:val="Encabezado"/>
        <w:rPr>
          <w:sz w:val="36"/>
        </w:rPr>
      </w:pPr>
    </w:p>
    <w:p w14:paraId="645FD6FA" w14:textId="77777777" w:rsidR="008527D6" w:rsidRPr="00FC0355" w:rsidRDefault="008527D6">
      <w:pPr>
        <w:pStyle w:val="Encabezado"/>
        <w:tabs>
          <w:tab w:val="clear" w:pos="4252"/>
          <w:tab w:val="clear" w:pos="8504"/>
        </w:tabs>
      </w:pPr>
    </w:p>
    <w:p w14:paraId="4BC72C7B" w14:textId="77777777" w:rsidR="008527D6" w:rsidRPr="00FC0355" w:rsidRDefault="008527D6">
      <w:pPr>
        <w:pStyle w:val="Encabezado"/>
        <w:tabs>
          <w:tab w:val="clear" w:pos="4252"/>
          <w:tab w:val="clear" w:pos="8504"/>
        </w:tabs>
      </w:pPr>
      <w:bookmarkStart w:id="0" w:name="_Hlk21450507"/>
    </w:p>
    <w:p w14:paraId="31EA960F" w14:textId="77777777" w:rsidR="00D05644" w:rsidRDefault="00D05644" w:rsidP="00D05644">
      <w:pPr>
        <w:tabs>
          <w:tab w:val="left" w:pos="8647"/>
        </w:tabs>
        <w:spacing w:line="254" w:lineRule="auto"/>
        <w:ind w:left="4111" w:right="763"/>
      </w:pPr>
      <w:bookmarkStart w:id="1" w:name="_Hlk21453167"/>
      <w:r>
        <w:rPr>
          <w:szCs w:val="20"/>
        </w:rPr>
        <w:t xml:space="preserve">41440 Lora del Río. SEVILLA         </w:t>
      </w:r>
    </w:p>
    <w:p w14:paraId="0F8B8EE6" w14:textId="77777777" w:rsidR="00D05644" w:rsidRDefault="00D05644" w:rsidP="00D05644">
      <w:pPr>
        <w:tabs>
          <w:tab w:val="left" w:pos="8647"/>
        </w:tabs>
        <w:spacing w:line="254" w:lineRule="auto"/>
        <w:ind w:left="4111" w:right="763"/>
      </w:pPr>
      <w:r>
        <w:rPr>
          <w:szCs w:val="20"/>
        </w:rPr>
        <w:t xml:space="preserve">Telf.:955803900 </w:t>
      </w:r>
    </w:p>
    <w:p w14:paraId="77F5D209" w14:textId="77777777" w:rsidR="00D05644" w:rsidRDefault="00D05644" w:rsidP="00D05644">
      <w:pPr>
        <w:tabs>
          <w:tab w:val="left" w:pos="8647"/>
        </w:tabs>
        <w:spacing w:line="254" w:lineRule="auto"/>
        <w:ind w:left="4111" w:right="763"/>
      </w:pPr>
      <w:r>
        <w:rPr>
          <w:szCs w:val="20"/>
        </w:rPr>
        <w:t>Fax.:9555804127</w:t>
      </w:r>
    </w:p>
    <w:p w14:paraId="2C87A439" w14:textId="77777777" w:rsidR="00D05644" w:rsidRDefault="00D05644" w:rsidP="00D05644">
      <w:pPr>
        <w:tabs>
          <w:tab w:val="left" w:pos="8647"/>
        </w:tabs>
        <w:spacing w:line="254" w:lineRule="auto"/>
        <w:ind w:left="4111" w:right="140"/>
        <w:rPr>
          <w:rFonts w:ascii="SRA Sans 1.0" w:hAnsi="SRA Sans 1.0"/>
          <w:sz w:val="20"/>
          <w:szCs w:val="22"/>
        </w:rPr>
      </w:pPr>
      <w:r>
        <w:rPr>
          <w:szCs w:val="20"/>
        </w:rPr>
        <w:t>Correo-e:</w:t>
      </w:r>
      <w:hyperlink r:id="rId9" w:history="1">
        <w:r>
          <w:rPr>
            <w:rStyle w:val="Nmerodepgina"/>
            <w:szCs w:val="20"/>
          </w:rPr>
          <w:t>41002451.edu@juntadeandalucia.es</w:t>
        </w:r>
      </w:hyperlink>
      <w:bookmarkEnd w:id="0"/>
    </w:p>
    <w:bookmarkEnd w:id="1"/>
    <w:p w14:paraId="33024799" w14:textId="77777777" w:rsidR="008527D6" w:rsidRPr="00FC0355" w:rsidRDefault="008527D6">
      <w:pPr>
        <w:pStyle w:val="Encabezado"/>
        <w:tabs>
          <w:tab w:val="clear" w:pos="4252"/>
          <w:tab w:val="clear" w:pos="8504"/>
        </w:tabs>
      </w:pPr>
    </w:p>
    <w:p w14:paraId="7981750C" w14:textId="77777777" w:rsidR="00015687" w:rsidRPr="00FC0355" w:rsidRDefault="00015687">
      <w:pPr>
        <w:pStyle w:val="Encabezado"/>
        <w:tabs>
          <w:tab w:val="clear" w:pos="4252"/>
          <w:tab w:val="clear" w:pos="8504"/>
        </w:tabs>
      </w:pPr>
    </w:p>
    <w:p w14:paraId="76743D99" w14:textId="77777777" w:rsidR="005F60F6" w:rsidRPr="00FC0355" w:rsidRDefault="005F60F6">
      <w:pPr>
        <w:pStyle w:val="Encabezado"/>
        <w:tabs>
          <w:tab w:val="clear" w:pos="4252"/>
          <w:tab w:val="clear" w:pos="8504"/>
        </w:tabs>
      </w:pPr>
    </w:p>
    <w:p w14:paraId="469705A5" w14:textId="77777777" w:rsidR="00647418" w:rsidRPr="00FC0355" w:rsidRDefault="00647418" w:rsidP="00BA0BE5">
      <w:pPr>
        <w:pStyle w:val="Ttulo1"/>
        <w:numPr>
          <w:ilvl w:val="0"/>
          <w:numId w:val="0"/>
        </w:numPr>
        <w:ind w:left="432"/>
        <w:rPr>
          <w:rFonts w:ascii="Times New Roman" w:hAnsi="Times New Roman" w:cs="Times New Roman"/>
          <w:sz w:val="28"/>
          <w:szCs w:val="28"/>
        </w:rPr>
      </w:pPr>
      <w:bookmarkStart w:id="2" w:name="_Toc53552060"/>
      <w:r w:rsidRPr="00FC0355">
        <w:rPr>
          <w:rFonts w:ascii="Times New Roman" w:hAnsi="Times New Roman" w:cs="Times New Roman"/>
          <w:sz w:val="28"/>
          <w:szCs w:val="28"/>
        </w:rPr>
        <w:t>ÍNDICE</w:t>
      </w:r>
      <w:bookmarkEnd w:id="2"/>
    </w:p>
    <w:p w14:paraId="2AC05B31" w14:textId="77777777" w:rsidR="00647418" w:rsidRPr="00FC0355" w:rsidRDefault="00647418" w:rsidP="00647418"/>
    <w:p w14:paraId="411188D6" w14:textId="3F622504" w:rsidR="00627E9B" w:rsidRDefault="00A54DA1">
      <w:pPr>
        <w:pStyle w:val="TDC1"/>
        <w:tabs>
          <w:tab w:val="right" w:leader="dot" w:pos="8635"/>
        </w:tabs>
        <w:rPr>
          <w:rFonts w:asciiTheme="minorHAnsi" w:eastAsiaTheme="minorEastAsia" w:hAnsiTheme="minorHAnsi" w:cstheme="minorBidi"/>
          <w:noProof/>
          <w:sz w:val="22"/>
          <w:szCs w:val="22"/>
          <w:lang w:eastAsia="es-ES"/>
        </w:rPr>
      </w:pPr>
      <w:r w:rsidRPr="00FC0355">
        <w:rPr>
          <w:rFonts w:ascii="Times New Roman" w:hAnsi="Times New Roman" w:cs="Times New Roman"/>
        </w:rPr>
        <w:fldChar w:fldCharType="begin"/>
      </w:r>
      <w:r w:rsidRPr="00FC0355">
        <w:rPr>
          <w:rFonts w:ascii="Times New Roman" w:hAnsi="Times New Roman" w:cs="Times New Roman"/>
        </w:rPr>
        <w:instrText xml:space="preserve"> TOC \o "1-3" \h \z \t "Estilo1;1" </w:instrText>
      </w:r>
      <w:r w:rsidRPr="00FC0355">
        <w:rPr>
          <w:rFonts w:ascii="Times New Roman" w:hAnsi="Times New Roman" w:cs="Times New Roman"/>
        </w:rPr>
        <w:fldChar w:fldCharType="separate"/>
      </w:r>
      <w:hyperlink w:anchor="_Toc53552060" w:history="1">
        <w:r w:rsidR="00627E9B" w:rsidRPr="00513D9A">
          <w:rPr>
            <w:rStyle w:val="Hipervnculo"/>
            <w:rFonts w:ascii="Times New Roman" w:hAnsi="Times New Roman" w:cs="Times New Roman"/>
            <w:noProof/>
          </w:rPr>
          <w:t>ÍNDICE</w:t>
        </w:r>
        <w:r w:rsidR="00627E9B">
          <w:rPr>
            <w:noProof/>
            <w:webHidden/>
          </w:rPr>
          <w:tab/>
        </w:r>
        <w:r w:rsidR="00627E9B">
          <w:rPr>
            <w:noProof/>
            <w:webHidden/>
          </w:rPr>
          <w:fldChar w:fldCharType="begin"/>
        </w:r>
        <w:r w:rsidR="00627E9B">
          <w:rPr>
            <w:noProof/>
            <w:webHidden/>
          </w:rPr>
          <w:instrText xml:space="preserve"> PAGEREF _Toc53552060 \h </w:instrText>
        </w:r>
        <w:r w:rsidR="00627E9B">
          <w:rPr>
            <w:noProof/>
            <w:webHidden/>
          </w:rPr>
        </w:r>
        <w:r w:rsidR="00627E9B">
          <w:rPr>
            <w:noProof/>
            <w:webHidden/>
          </w:rPr>
          <w:fldChar w:fldCharType="separate"/>
        </w:r>
        <w:r w:rsidR="00EB63FC">
          <w:rPr>
            <w:noProof/>
            <w:webHidden/>
          </w:rPr>
          <w:t>2</w:t>
        </w:r>
        <w:r w:rsidR="00627E9B">
          <w:rPr>
            <w:noProof/>
            <w:webHidden/>
          </w:rPr>
          <w:fldChar w:fldCharType="end"/>
        </w:r>
      </w:hyperlink>
    </w:p>
    <w:p w14:paraId="58BB3E27" w14:textId="6A370FFE" w:rsidR="00627E9B" w:rsidRDefault="00642B2C">
      <w:pPr>
        <w:pStyle w:val="TDC1"/>
        <w:tabs>
          <w:tab w:val="left" w:pos="440"/>
          <w:tab w:val="right" w:leader="dot" w:pos="8635"/>
        </w:tabs>
        <w:rPr>
          <w:rFonts w:asciiTheme="minorHAnsi" w:eastAsiaTheme="minorEastAsia" w:hAnsiTheme="minorHAnsi" w:cstheme="minorBidi"/>
          <w:noProof/>
          <w:sz w:val="22"/>
          <w:szCs w:val="22"/>
          <w:lang w:eastAsia="es-ES"/>
        </w:rPr>
      </w:pPr>
      <w:hyperlink w:anchor="_Toc53552061" w:history="1">
        <w:r w:rsidR="00627E9B" w:rsidRPr="00513D9A">
          <w:rPr>
            <w:rStyle w:val="Hipervnculo"/>
            <w:rFonts w:ascii="Times New Roman" w:hAnsi="Times New Roman" w:cs="Times New Roman"/>
            <w:noProof/>
          </w:rPr>
          <w:t>1</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INTRODUCCIÓN.</w:t>
        </w:r>
        <w:r w:rsidR="00627E9B">
          <w:rPr>
            <w:noProof/>
            <w:webHidden/>
          </w:rPr>
          <w:tab/>
        </w:r>
        <w:r w:rsidR="00627E9B">
          <w:rPr>
            <w:noProof/>
            <w:webHidden/>
          </w:rPr>
          <w:fldChar w:fldCharType="begin"/>
        </w:r>
        <w:r w:rsidR="00627E9B">
          <w:rPr>
            <w:noProof/>
            <w:webHidden/>
          </w:rPr>
          <w:instrText xml:space="preserve"> PAGEREF _Toc53552061 \h </w:instrText>
        </w:r>
        <w:r w:rsidR="00627E9B">
          <w:rPr>
            <w:noProof/>
            <w:webHidden/>
          </w:rPr>
        </w:r>
        <w:r w:rsidR="00627E9B">
          <w:rPr>
            <w:noProof/>
            <w:webHidden/>
          </w:rPr>
          <w:fldChar w:fldCharType="separate"/>
        </w:r>
        <w:r w:rsidR="00EB63FC">
          <w:rPr>
            <w:noProof/>
            <w:webHidden/>
          </w:rPr>
          <w:t>5</w:t>
        </w:r>
        <w:r w:rsidR="00627E9B">
          <w:rPr>
            <w:noProof/>
            <w:webHidden/>
          </w:rPr>
          <w:fldChar w:fldCharType="end"/>
        </w:r>
      </w:hyperlink>
    </w:p>
    <w:p w14:paraId="224C31CA" w14:textId="53E636C8" w:rsidR="00627E9B" w:rsidRDefault="00642B2C">
      <w:pPr>
        <w:pStyle w:val="TDC1"/>
        <w:tabs>
          <w:tab w:val="left" w:pos="440"/>
          <w:tab w:val="right" w:leader="dot" w:pos="8635"/>
        </w:tabs>
        <w:rPr>
          <w:rFonts w:asciiTheme="minorHAnsi" w:eastAsiaTheme="minorEastAsia" w:hAnsiTheme="minorHAnsi" w:cstheme="minorBidi"/>
          <w:noProof/>
          <w:sz w:val="22"/>
          <w:szCs w:val="22"/>
          <w:lang w:eastAsia="es-ES"/>
        </w:rPr>
      </w:pPr>
      <w:hyperlink w:anchor="_Toc53552062" w:history="1">
        <w:r w:rsidR="00627E9B" w:rsidRPr="00513D9A">
          <w:rPr>
            <w:rStyle w:val="Hipervnculo"/>
            <w:rFonts w:ascii="Times New Roman" w:hAnsi="Times New Roman" w:cs="Times New Roman"/>
            <w:noProof/>
          </w:rPr>
          <w:t>2</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CONTEXTUALIZACIÓN.</w:t>
        </w:r>
        <w:r w:rsidR="00627E9B">
          <w:rPr>
            <w:noProof/>
            <w:webHidden/>
          </w:rPr>
          <w:tab/>
        </w:r>
        <w:r w:rsidR="00627E9B">
          <w:rPr>
            <w:noProof/>
            <w:webHidden/>
          </w:rPr>
          <w:fldChar w:fldCharType="begin"/>
        </w:r>
        <w:r w:rsidR="00627E9B">
          <w:rPr>
            <w:noProof/>
            <w:webHidden/>
          </w:rPr>
          <w:instrText xml:space="preserve"> PAGEREF _Toc53552062 \h </w:instrText>
        </w:r>
        <w:r w:rsidR="00627E9B">
          <w:rPr>
            <w:noProof/>
            <w:webHidden/>
          </w:rPr>
        </w:r>
        <w:r w:rsidR="00627E9B">
          <w:rPr>
            <w:noProof/>
            <w:webHidden/>
          </w:rPr>
          <w:fldChar w:fldCharType="separate"/>
        </w:r>
        <w:r w:rsidR="00EB63FC">
          <w:rPr>
            <w:noProof/>
            <w:webHidden/>
          </w:rPr>
          <w:t>6</w:t>
        </w:r>
        <w:r w:rsidR="00627E9B">
          <w:rPr>
            <w:noProof/>
            <w:webHidden/>
          </w:rPr>
          <w:fldChar w:fldCharType="end"/>
        </w:r>
      </w:hyperlink>
    </w:p>
    <w:p w14:paraId="601EE121" w14:textId="2F48E82E"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063" w:history="1">
        <w:r w:rsidR="00627E9B" w:rsidRPr="00513D9A">
          <w:rPr>
            <w:rStyle w:val="Hipervnculo"/>
            <w:noProof/>
            <w:lang w:bidi="he-IL"/>
          </w:rPr>
          <w:t>2.1</w:t>
        </w:r>
        <w:r w:rsidR="00627E9B">
          <w:rPr>
            <w:rFonts w:asciiTheme="minorHAnsi" w:eastAsiaTheme="minorEastAsia" w:hAnsiTheme="minorHAnsi" w:cstheme="minorBidi"/>
            <w:noProof/>
            <w:sz w:val="22"/>
            <w:szCs w:val="22"/>
            <w:lang w:eastAsia="es-ES"/>
          </w:rPr>
          <w:tab/>
        </w:r>
        <w:r w:rsidR="00627E9B" w:rsidRPr="00513D9A">
          <w:rPr>
            <w:rStyle w:val="Hipervnculo"/>
            <w:noProof/>
            <w:lang w:bidi="he-IL"/>
          </w:rPr>
          <w:t>Características del centro y de su entorno.</w:t>
        </w:r>
        <w:r w:rsidR="00627E9B">
          <w:rPr>
            <w:noProof/>
            <w:webHidden/>
          </w:rPr>
          <w:tab/>
        </w:r>
        <w:r w:rsidR="00627E9B">
          <w:rPr>
            <w:noProof/>
            <w:webHidden/>
          </w:rPr>
          <w:fldChar w:fldCharType="begin"/>
        </w:r>
        <w:r w:rsidR="00627E9B">
          <w:rPr>
            <w:noProof/>
            <w:webHidden/>
          </w:rPr>
          <w:instrText xml:space="preserve"> PAGEREF _Toc53552063 \h </w:instrText>
        </w:r>
        <w:r w:rsidR="00627E9B">
          <w:rPr>
            <w:noProof/>
            <w:webHidden/>
          </w:rPr>
        </w:r>
        <w:r w:rsidR="00627E9B">
          <w:rPr>
            <w:noProof/>
            <w:webHidden/>
          </w:rPr>
          <w:fldChar w:fldCharType="separate"/>
        </w:r>
        <w:r w:rsidR="00EB63FC">
          <w:rPr>
            <w:noProof/>
            <w:webHidden/>
          </w:rPr>
          <w:t>6</w:t>
        </w:r>
        <w:r w:rsidR="00627E9B">
          <w:rPr>
            <w:noProof/>
            <w:webHidden/>
          </w:rPr>
          <w:fldChar w:fldCharType="end"/>
        </w:r>
      </w:hyperlink>
    </w:p>
    <w:p w14:paraId="1BAFAB86" w14:textId="03448032"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064" w:history="1">
        <w:r w:rsidR="00627E9B" w:rsidRPr="00513D9A">
          <w:rPr>
            <w:rStyle w:val="Hipervnculo"/>
            <w:noProof/>
            <w:lang w:bidi="he-IL"/>
          </w:rPr>
          <w:t>2.2</w:t>
        </w:r>
        <w:r w:rsidR="00627E9B">
          <w:rPr>
            <w:rFonts w:asciiTheme="minorHAnsi" w:eastAsiaTheme="minorEastAsia" w:hAnsiTheme="minorHAnsi" w:cstheme="minorBidi"/>
            <w:noProof/>
            <w:sz w:val="22"/>
            <w:szCs w:val="22"/>
            <w:lang w:eastAsia="es-ES"/>
          </w:rPr>
          <w:tab/>
        </w:r>
        <w:r w:rsidR="00627E9B" w:rsidRPr="00513D9A">
          <w:rPr>
            <w:rStyle w:val="Hipervnculo"/>
            <w:noProof/>
            <w:lang w:bidi="he-IL"/>
          </w:rPr>
          <w:t>Características del alumnado.</w:t>
        </w:r>
        <w:r w:rsidR="00627E9B">
          <w:rPr>
            <w:noProof/>
            <w:webHidden/>
          </w:rPr>
          <w:tab/>
        </w:r>
        <w:r w:rsidR="00627E9B">
          <w:rPr>
            <w:noProof/>
            <w:webHidden/>
          </w:rPr>
          <w:fldChar w:fldCharType="begin"/>
        </w:r>
        <w:r w:rsidR="00627E9B">
          <w:rPr>
            <w:noProof/>
            <w:webHidden/>
          </w:rPr>
          <w:instrText xml:space="preserve"> PAGEREF _Toc53552064 \h </w:instrText>
        </w:r>
        <w:r w:rsidR="00627E9B">
          <w:rPr>
            <w:noProof/>
            <w:webHidden/>
          </w:rPr>
        </w:r>
        <w:r w:rsidR="00627E9B">
          <w:rPr>
            <w:noProof/>
            <w:webHidden/>
          </w:rPr>
          <w:fldChar w:fldCharType="separate"/>
        </w:r>
        <w:r w:rsidR="00EB63FC">
          <w:rPr>
            <w:noProof/>
            <w:webHidden/>
          </w:rPr>
          <w:t>7</w:t>
        </w:r>
        <w:r w:rsidR="00627E9B">
          <w:rPr>
            <w:noProof/>
            <w:webHidden/>
          </w:rPr>
          <w:fldChar w:fldCharType="end"/>
        </w:r>
      </w:hyperlink>
    </w:p>
    <w:p w14:paraId="3D53E2CF" w14:textId="589DC0BA"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065" w:history="1">
        <w:r w:rsidR="00627E9B" w:rsidRPr="00513D9A">
          <w:rPr>
            <w:rStyle w:val="Hipervnculo"/>
            <w:noProof/>
            <w:lang w:bidi="he-IL"/>
          </w:rPr>
          <w:t>2.3</w:t>
        </w:r>
        <w:r w:rsidR="00627E9B">
          <w:rPr>
            <w:rFonts w:asciiTheme="minorHAnsi" w:eastAsiaTheme="minorEastAsia" w:hAnsiTheme="minorHAnsi" w:cstheme="minorBidi"/>
            <w:noProof/>
            <w:sz w:val="22"/>
            <w:szCs w:val="22"/>
            <w:lang w:eastAsia="es-ES"/>
          </w:rPr>
          <w:tab/>
        </w:r>
        <w:r w:rsidR="00627E9B" w:rsidRPr="00513D9A">
          <w:rPr>
            <w:rStyle w:val="Hipervnculo"/>
            <w:noProof/>
            <w:lang w:bidi="he-IL"/>
          </w:rPr>
          <w:t>Características del entorno productivo.</w:t>
        </w:r>
        <w:r w:rsidR="00627E9B">
          <w:rPr>
            <w:noProof/>
            <w:webHidden/>
          </w:rPr>
          <w:tab/>
        </w:r>
        <w:r w:rsidR="00627E9B">
          <w:rPr>
            <w:noProof/>
            <w:webHidden/>
          </w:rPr>
          <w:fldChar w:fldCharType="begin"/>
        </w:r>
        <w:r w:rsidR="00627E9B">
          <w:rPr>
            <w:noProof/>
            <w:webHidden/>
          </w:rPr>
          <w:instrText xml:space="preserve"> PAGEREF _Toc53552065 \h </w:instrText>
        </w:r>
        <w:r w:rsidR="00627E9B">
          <w:rPr>
            <w:noProof/>
            <w:webHidden/>
          </w:rPr>
        </w:r>
        <w:r w:rsidR="00627E9B">
          <w:rPr>
            <w:noProof/>
            <w:webHidden/>
          </w:rPr>
          <w:fldChar w:fldCharType="separate"/>
        </w:r>
        <w:r w:rsidR="00EB63FC">
          <w:rPr>
            <w:noProof/>
            <w:webHidden/>
          </w:rPr>
          <w:t>7</w:t>
        </w:r>
        <w:r w:rsidR="00627E9B">
          <w:rPr>
            <w:noProof/>
            <w:webHidden/>
          </w:rPr>
          <w:fldChar w:fldCharType="end"/>
        </w:r>
      </w:hyperlink>
    </w:p>
    <w:p w14:paraId="563102B4" w14:textId="004A3EE7" w:rsidR="00627E9B" w:rsidRDefault="00642B2C">
      <w:pPr>
        <w:pStyle w:val="TDC1"/>
        <w:tabs>
          <w:tab w:val="left" w:pos="440"/>
          <w:tab w:val="right" w:leader="dot" w:pos="8635"/>
        </w:tabs>
        <w:rPr>
          <w:rFonts w:asciiTheme="minorHAnsi" w:eastAsiaTheme="minorEastAsia" w:hAnsiTheme="minorHAnsi" w:cstheme="minorBidi"/>
          <w:noProof/>
          <w:sz w:val="22"/>
          <w:szCs w:val="22"/>
          <w:lang w:eastAsia="es-ES"/>
        </w:rPr>
      </w:pPr>
      <w:hyperlink w:anchor="_Toc53552066" w:history="1">
        <w:r w:rsidR="00627E9B" w:rsidRPr="00513D9A">
          <w:rPr>
            <w:rStyle w:val="Hipervnculo"/>
            <w:rFonts w:ascii="Times New Roman" w:hAnsi="Times New Roman" w:cs="Times New Roman"/>
            <w:noProof/>
          </w:rPr>
          <w:t>3</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MARCO LEGISLATIVO.</w:t>
        </w:r>
        <w:r w:rsidR="00627E9B">
          <w:rPr>
            <w:noProof/>
            <w:webHidden/>
          </w:rPr>
          <w:tab/>
        </w:r>
        <w:r w:rsidR="00627E9B">
          <w:rPr>
            <w:noProof/>
            <w:webHidden/>
          </w:rPr>
          <w:fldChar w:fldCharType="begin"/>
        </w:r>
        <w:r w:rsidR="00627E9B">
          <w:rPr>
            <w:noProof/>
            <w:webHidden/>
          </w:rPr>
          <w:instrText xml:space="preserve"> PAGEREF _Toc53552066 \h </w:instrText>
        </w:r>
        <w:r w:rsidR="00627E9B">
          <w:rPr>
            <w:noProof/>
            <w:webHidden/>
          </w:rPr>
        </w:r>
        <w:r w:rsidR="00627E9B">
          <w:rPr>
            <w:noProof/>
            <w:webHidden/>
          </w:rPr>
          <w:fldChar w:fldCharType="separate"/>
        </w:r>
        <w:r w:rsidR="00EB63FC">
          <w:rPr>
            <w:noProof/>
            <w:webHidden/>
          </w:rPr>
          <w:t>9</w:t>
        </w:r>
        <w:r w:rsidR="00627E9B">
          <w:rPr>
            <w:noProof/>
            <w:webHidden/>
          </w:rPr>
          <w:fldChar w:fldCharType="end"/>
        </w:r>
      </w:hyperlink>
    </w:p>
    <w:p w14:paraId="3141959F" w14:textId="72C0A564" w:rsidR="00627E9B" w:rsidRDefault="00642B2C">
      <w:pPr>
        <w:pStyle w:val="TDC1"/>
        <w:tabs>
          <w:tab w:val="left" w:pos="440"/>
          <w:tab w:val="right" w:leader="dot" w:pos="8635"/>
        </w:tabs>
        <w:rPr>
          <w:rFonts w:asciiTheme="minorHAnsi" w:eastAsiaTheme="minorEastAsia" w:hAnsiTheme="minorHAnsi" w:cstheme="minorBidi"/>
          <w:noProof/>
          <w:sz w:val="22"/>
          <w:szCs w:val="22"/>
          <w:lang w:eastAsia="es-ES"/>
        </w:rPr>
      </w:pPr>
      <w:hyperlink w:anchor="_Toc53552067" w:history="1">
        <w:r w:rsidR="00627E9B" w:rsidRPr="00513D9A">
          <w:rPr>
            <w:rStyle w:val="Hipervnculo"/>
            <w:rFonts w:ascii="Times New Roman" w:hAnsi="Times New Roman" w:cs="Times New Roman"/>
            <w:noProof/>
          </w:rPr>
          <w:t>4</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COMPETENCIAS Y OBJETIVOS GENERALES.</w:t>
        </w:r>
        <w:r w:rsidR="00627E9B">
          <w:rPr>
            <w:noProof/>
            <w:webHidden/>
          </w:rPr>
          <w:tab/>
        </w:r>
        <w:r w:rsidR="00627E9B">
          <w:rPr>
            <w:noProof/>
            <w:webHidden/>
          </w:rPr>
          <w:fldChar w:fldCharType="begin"/>
        </w:r>
        <w:r w:rsidR="00627E9B">
          <w:rPr>
            <w:noProof/>
            <w:webHidden/>
          </w:rPr>
          <w:instrText xml:space="preserve"> PAGEREF _Toc53552067 \h </w:instrText>
        </w:r>
        <w:r w:rsidR="00627E9B">
          <w:rPr>
            <w:noProof/>
            <w:webHidden/>
          </w:rPr>
        </w:r>
        <w:r w:rsidR="00627E9B">
          <w:rPr>
            <w:noProof/>
            <w:webHidden/>
          </w:rPr>
          <w:fldChar w:fldCharType="separate"/>
        </w:r>
        <w:r w:rsidR="00EB63FC">
          <w:rPr>
            <w:noProof/>
            <w:webHidden/>
          </w:rPr>
          <w:t>10</w:t>
        </w:r>
        <w:r w:rsidR="00627E9B">
          <w:rPr>
            <w:noProof/>
            <w:webHidden/>
          </w:rPr>
          <w:fldChar w:fldCharType="end"/>
        </w:r>
      </w:hyperlink>
    </w:p>
    <w:p w14:paraId="3C15D39F" w14:textId="07D2BC92" w:rsidR="00627E9B" w:rsidRDefault="00642B2C">
      <w:pPr>
        <w:pStyle w:val="TDC1"/>
        <w:tabs>
          <w:tab w:val="left" w:pos="440"/>
          <w:tab w:val="right" w:leader="dot" w:pos="8635"/>
        </w:tabs>
        <w:rPr>
          <w:rFonts w:asciiTheme="minorHAnsi" w:eastAsiaTheme="minorEastAsia" w:hAnsiTheme="minorHAnsi" w:cstheme="minorBidi"/>
          <w:noProof/>
          <w:sz w:val="22"/>
          <w:szCs w:val="22"/>
          <w:lang w:eastAsia="es-ES"/>
        </w:rPr>
      </w:pPr>
      <w:hyperlink w:anchor="_Toc53552068" w:history="1">
        <w:r w:rsidR="00627E9B" w:rsidRPr="00513D9A">
          <w:rPr>
            <w:rStyle w:val="Hipervnculo"/>
            <w:rFonts w:ascii="Times New Roman" w:hAnsi="Times New Roman" w:cs="Times New Roman"/>
            <w:noProof/>
            <w:lang w:val="es-ES_tradnl"/>
          </w:rPr>
          <w:t>5</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lang w:val="es-ES_tradnl"/>
          </w:rPr>
          <w:t>ORIENTACIONES PEDAGÓGICAS.</w:t>
        </w:r>
        <w:r w:rsidR="00627E9B">
          <w:rPr>
            <w:noProof/>
            <w:webHidden/>
          </w:rPr>
          <w:tab/>
        </w:r>
        <w:r w:rsidR="00627E9B">
          <w:rPr>
            <w:noProof/>
            <w:webHidden/>
          </w:rPr>
          <w:fldChar w:fldCharType="begin"/>
        </w:r>
        <w:r w:rsidR="00627E9B">
          <w:rPr>
            <w:noProof/>
            <w:webHidden/>
          </w:rPr>
          <w:instrText xml:space="preserve"> PAGEREF _Toc53552068 \h </w:instrText>
        </w:r>
        <w:r w:rsidR="00627E9B">
          <w:rPr>
            <w:noProof/>
            <w:webHidden/>
          </w:rPr>
        </w:r>
        <w:r w:rsidR="00627E9B">
          <w:rPr>
            <w:noProof/>
            <w:webHidden/>
          </w:rPr>
          <w:fldChar w:fldCharType="separate"/>
        </w:r>
        <w:r w:rsidR="00EB63FC">
          <w:rPr>
            <w:noProof/>
            <w:webHidden/>
          </w:rPr>
          <w:t>13</w:t>
        </w:r>
        <w:r w:rsidR="00627E9B">
          <w:rPr>
            <w:noProof/>
            <w:webHidden/>
          </w:rPr>
          <w:fldChar w:fldCharType="end"/>
        </w:r>
      </w:hyperlink>
    </w:p>
    <w:p w14:paraId="2C6452F4" w14:textId="64241C59"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069" w:history="1">
        <w:r w:rsidR="00627E9B" w:rsidRPr="00513D9A">
          <w:rPr>
            <w:rStyle w:val="Hipervnculo"/>
            <w:noProof/>
            <w:lang w:val="es-ES_tradnl" w:bidi="he-IL"/>
          </w:rPr>
          <w:t>5.1</w:t>
        </w:r>
        <w:r w:rsidR="00627E9B">
          <w:rPr>
            <w:rFonts w:asciiTheme="minorHAnsi" w:eastAsiaTheme="minorEastAsia" w:hAnsiTheme="minorHAnsi" w:cstheme="minorBidi"/>
            <w:noProof/>
            <w:sz w:val="22"/>
            <w:szCs w:val="22"/>
            <w:lang w:eastAsia="es-ES"/>
          </w:rPr>
          <w:tab/>
        </w:r>
        <w:r w:rsidR="00627E9B" w:rsidRPr="00513D9A">
          <w:rPr>
            <w:rStyle w:val="Hipervnculo"/>
            <w:noProof/>
            <w:lang w:val="es-ES_tradnl" w:bidi="he-IL"/>
          </w:rPr>
          <w:t>Actividades profesionales asociadas.</w:t>
        </w:r>
        <w:r w:rsidR="00627E9B">
          <w:rPr>
            <w:noProof/>
            <w:webHidden/>
          </w:rPr>
          <w:tab/>
        </w:r>
        <w:r w:rsidR="00627E9B">
          <w:rPr>
            <w:noProof/>
            <w:webHidden/>
          </w:rPr>
          <w:fldChar w:fldCharType="begin"/>
        </w:r>
        <w:r w:rsidR="00627E9B">
          <w:rPr>
            <w:noProof/>
            <w:webHidden/>
          </w:rPr>
          <w:instrText xml:space="preserve"> PAGEREF _Toc53552069 \h </w:instrText>
        </w:r>
        <w:r w:rsidR="00627E9B">
          <w:rPr>
            <w:noProof/>
            <w:webHidden/>
          </w:rPr>
        </w:r>
        <w:r w:rsidR="00627E9B">
          <w:rPr>
            <w:noProof/>
            <w:webHidden/>
          </w:rPr>
          <w:fldChar w:fldCharType="separate"/>
        </w:r>
        <w:r w:rsidR="00EB63FC">
          <w:rPr>
            <w:noProof/>
            <w:webHidden/>
          </w:rPr>
          <w:t>14</w:t>
        </w:r>
        <w:r w:rsidR="00627E9B">
          <w:rPr>
            <w:noProof/>
            <w:webHidden/>
          </w:rPr>
          <w:fldChar w:fldCharType="end"/>
        </w:r>
      </w:hyperlink>
    </w:p>
    <w:p w14:paraId="1FCF2C77" w14:textId="5867C59A" w:rsidR="00627E9B" w:rsidRDefault="00642B2C">
      <w:pPr>
        <w:pStyle w:val="TDC1"/>
        <w:tabs>
          <w:tab w:val="left" w:pos="440"/>
          <w:tab w:val="right" w:leader="dot" w:pos="8635"/>
        </w:tabs>
        <w:rPr>
          <w:rFonts w:asciiTheme="minorHAnsi" w:eastAsiaTheme="minorEastAsia" w:hAnsiTheme="minorHAnsi" w:cstheme="minorBidi"/>
          <w:noProof/>
          <w:sz w:val="22"/>
          <w:szCs w:val="22"/>
          <w:lang w:eastAsia="es-ES"/>
        </w:rPr>
      </w:pPr>
      <w:hyperlink w:anchor="_Toc53552070" w:history="1">
        <w:r w:rsidR="00627E9B" w:rsidRPr="00513D9A">
          <w:rPr>
            <w:rStyle w:val="Hipervnculo"/>
            <w:rFonts w:ascii="Times New Roman" w:hAnsi="Times New Roman" w:cs="Times New Roman"/>
            <w:noProof/>
            <w:lang w:val="es-ES_tradnl"/>
          </w:rPr>
          <w:t>6</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lang w:val="es-ES_tradnl"/>
          </w:rPr>
          <w:t>PERFIL PROFESIONAL.</w:t>
        </w:r>
        <w:r w:rsidR="00627E9B">
          <w:rPr>
            <w:noProof/>
            <w:webHidden/>
          </w:rPr>
          <w:tab/>
        </w:r>
        <w:r w:rsidR="00627E9B">
          <w:rPr>
            <w:noProof/>
            <w:webHidden/>
          </w:rPr>
          <w:fldChar w:fldCharType="begin"/>
        </w:r>
        <w:r w:rsidR="00627E9B">
          <w:rPr>
            <w:noProof/>
            <w:webHidden/>
          </w:rPr>
          <w:instrText xml:space="preserve"> PAGEREF _Toc53552070 \h </w:instrText>
        </w:r>
        <w:r w:rsidR="00627E9B">
          <w:rPr>
            <w:noProof/>
            <w:webHidden/>
          </w:rPr>
        </w:r>
        <w:r w:rsidR="00627E9B">
          <w:rPr>
            <w:noProof/>
            <w:webHidden/>
          </w:rPr>
          <w:fldChar w:fldCharType="separate"/>
        </w:r>
        <w:r w:rsidR="00EB63FC">
          <w:rPr>
            <w:noProof/>
            <w:webHidden/>
          </w:rPr>
          <w:t>14</w:t>
        </w:r>
        <w:r w:rsidR="00627E9B">
          <w:rPr>
            <w:noProof/>
            <w:webHidden/>
          </w:rPr>
          <w:fldChar w:fldCharType="end"/>
        </w:r>
      </w:hyperlink>
    </w:p>
    <w:p w14:paraId="69E99231" w14:textId="1067A784"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071" w:history="1">
        <w:r w:rsidR="00627E9B" w:rsidRPr="00513D9A">
          <w:rPr>
            <w:rStyle w:val="Hipervnculo"/>
            <w:noProof/>
            <w:lang w:val="es-ES_tradnl" w:bidi="he-IL"/>
          </w:rPr>
          <w:t>6.1</w:t>
        </w:r>
        <w:r w:rsidR="00627E9B">
          <w:rPr>
            <w:rFonts w:asciiTheme="minorHAnsi" w:eastAsiaTheme="minorEastAsia" w:hAnsiTheme="minorHAnsi" w:cstheme="minorBidi"/>
            <w:noProof/>
            <w:sz w:val="22"/>
            <w:szCs w:val="22"/>
            <w:lang w:eastAsia="es-ES"/>
          </w:rPr>
          <w:tab/>
        </w:r>
        <w:r w:rsidR="00627E9B" w:rsidRPr="00513D9A">
          <w:rPr>
            <w:rStyle w:val="Hipervnculo"/>
            <w:noProof/>
            <w:lang w:bidi="he-IL"/>
          </w:rPr>
          <w:t>Relación del módulo, con sus unidades de competencia.</w:t>
        </w:r>
        <w:r w:rsidR="00627E9B">
          <w:rPr>
            <w:noProof/>
            <w:webHidden/>
          </w:rPr>
          <w:tab/>
        </w:r>
        <w:r w:rsidR="00627E9B">
          <w:rPr>
            <w:noProof/>
            <w:webHidden/>
          </w:rPr>
          <w:fldChar w:fldCharType="begin"/>
        </w:r>
        <w:r w:rsidR="00627E9B">
          <w:rPr>
            <w:noProof/>
            <w:webHidden/>
          </w:rPr>
          <w:instrText xml:space="preserve"> PAGEREF _Toc53552071 \h </w:instrText>
        </w:r>
        <w:r w:rsidR="00627E9B">
          <w:rPr>
            <w:noProof/>
            <w:webHidden/>
          </w:rPr>
        </w:r>
        <w:r w:rsidR="00627E9B">
          <w:rPr>
            <w:noProof/>
            <w:webHidden/>
          </w:rPr>
          <w:fldChar w:fldCharType="separate"/>
        </w:r>
        <w:r w:rsidR="00EB63FC">
          <w:rPr>
            <w:noProof/>
            <w:webHidden/>
          </w:rPr>
          <w:t>14</w:t>
        </w:r>
        <w:r w:rsidR="00627E9B">
          <w:rPr>
            <w:noProof/>
            <w:webHidden/>
          </w:rPr>
          <w:fldChar w:fldCharType="end"/>
        </w:r>
      </w:hyperlink>
    </w:p>
    <w:p w14:paraId="409A4E26" w14:textId="614F1356" w:rsidR="00627E9B" w:rsidRDefault="00642B2C">
      <w:pPr>
        <w:pStyle w:val="TDC1"/>
        <w:tabs>
          <w:tab w:val="left" w:pos="440"/>
          <w:tab w:val="right" w:leader="dot" w:pos="8635"/>
        </w:tabs>
        <w:rPr>
          <w:rFonts w:asciiTheme="minorHAnsi" w:eastAsiaTheme="minorEastAsia" w:hAnsiTheme="minorHAnsi" w:cstheme="minorBidi"/>
          <w:noProof/>
          <w:sz w:val="22"/>
          <w:szCs w:val="22"/>
          <w:lang w:eastAsia="es-ES"/>
        </w:rPr>
      </w:pPr>
      <w:hyperlink w:anchor="_Toc53552072" w:history="1">
        <w:r w:rsidR="00627E9B" w:rsidRPr="00513D9A">
          <w:rPr>
            <w:rStyle w:val="Hipervnculo"/>
            <w:rFonts w:ascii="Times New Roman" w:hAnsi="Times New Roman" w:cs="Times New Roman"/>
            <w:noProof/>
            <w:lang w:val="es-ES_tradnl"/>
          </w:rPr>
          <w:t>7</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RESULTADOS DE APRENDIZAJE.</w:t>
        </w:r>
        <w:r w:rsidR="00627E9B">
          <w:rPr>
            <w:noProof/>
            <w:webHidden/>
          </w:rPr>
          <w:tab/>
        </w:r>
        <w:r w:rsidR="00627E9B">
          <w:rPr>
            <w:noProof/>
            <w:webHidden/>
          </w:rPr>
          <w:fldChar w:fldCharType="begin"/>
        </w:r>
        <w:r w:rsidR="00627E9B">
          <w:rPr>
            <w:noProof/>
            <w:webHidden/>
          </w:rPr>
          <w:instrText xml:space="preserve"> PAGEREF _Toc53552072 \h </w:instrText>
        </w:r>
        <w:r w:rsidR="00627E9B">
          <w:rPr>
            <w:noProof/>
            <w:webHidden/>
          </w:rPr>
        </w:r>
        <w:r w:rsidR="00627E9B">
          <w:rPr>
            <w:noProof/>
            <w:webHidden/>
          </w:rPr>
          <w:fldChar w:fldCharType="separate"/>
        </w:r>
        <w:r w:rsidR="00EB63FC">
          <w:rPr>
            <w:noProof/>
            <w:webHidden/>
          </w:rPr>
          <w:t>14</w:t>
        </w:r>
        <w:r w:rsidR="00627E9B">
          <w:rPr>
            <w:noProof/>
            <w:webHidden/>
          </w:rPr>
          <w:fldChar w:fldCharType="end"/>
        </w:r>
      </w:hyperlink>
    </w:p>
    <w:p w14:paraId="7AB4D44E" w14:textId="183D293E" w:rsidR="00627E9B" w:rsidRDefault="00642B2C">
      <w:pPr>
        <w:pStyle w:val="TDC1"/>
        <w:tabs>
          <w:tab w:val="left" w:pos="440"/>
          <w:tab w:val="right" w:leader="dot" w:pos="8635"/>
        </w:tabs>
        <w:rPr>
          <w:rFonts w:asciiTheme="minorHAnsi" w:eastAsiaTheme="minorEastAsia" w:hAnsiTheme="minorHAnsi" w:cstheme="minorBidi"/>
          <w:noProof/>
          <w:sz w:val="22"/>
          <w:szCs w:val="22"/>
          <w:lang w:eastAsia="es-ES"/>
        </w:rPr>
      </w:pPr>
      <w:hyperlink w:anchor="_Toc53552073" w:history="1">
        <w:r w:rsidR="00627E9B" w:rsidRPr="00513D9A">
          <w:rPr>
            <w:rStyle w:val="Hipervnculo"/>
            <w:rFonts w:ascii="Times New Roman" w:hAnsi="Times New Roman" w:cs="Times New Roman"/>
            <w:noProof/>
          </w:rPr>
          <w:t>8</w:t>
        </w:r>
        <w:r w:rsidR="00627E9B">
          <w:rPr>
            <w:rFonts w:asciiTheme="minorHAnsi" w:eastAsiaTheme="minorEastAsia" w:hAnsiTheme="minorHAnsi" w:cstheme="minorBidi"/>
            <w:noProof/>
            <w:sz w:val="22"/>
            <w:szCs w:val="22"/>
            <w:lang w:eastAsia="es-ES"/>
          </w:rPr>
          <w:tab/>
        </w:r>
        <w:r w:rsidR="00627E9B" w:rsidRPr="00513D9A">
          <w:rPr>
            <w:rStyle w:val="Hipervnculo"/>
            <w:noProof/>
          </w:rPr>
          <w:t>PLAN DE REFUERZO POR LA PANDEMIA.</w:t>
        </w:r>
        <w:r w:rsidR="00627E9B">
          <w:rPr>
            <w:noProof/>
            <w:webHidden/>
          </w:rPr>
          <w:tab/>
        </w:r>
        <w:r w:rsidR="00627E9B">
          <w:rPr>
            <w:noProof/>
            <w:webHidden/>
          </w:rPr>
          <w:fldChar w:fldCharType="begin"/>
        </w:r>
        <w:r w:rsidR="00627E9B">
          <w:rPr>
            <w:noProof/>
            <w:webHidden/>
          </w:rPr>
          <w:instrText xml:space="preserve"> PAGEREF _Toc53552073 \h </w:instrText>
        </w:r>
        <w:r w:rsidR="00627E9B">
          <w:rPr>
            <w:noProof/>
            <w:webHidden/>
          </w:rPr>
        </w:r>
        <w:r w:rsidR="00627E9B">
          <w:rPr>
            <w:noProof/>
            <w:webHidden/>
          </w:rPr>
          <w:fldChar w:fldCharType="separate"/>
        </w:r>
        <w:r w:rsidR="00EB63FC">
          <w:rPr>
            <w:noProof/>
            <w:webHidden/>
          </w:rPr>
          <w:t>15</w:t>
        </w:r>
        <w:r w:rsidR="00627E9B">
          <w:rPr>
            <w:noProof/>
            <w:webHidden/>
          </w:rPr>
          <w:fldChar w:fldCharType="end"/>
        </w:r>
      </w:hyperlink>
    </w:p>
    <w:p w14:paraId="06419FA3" w14:textId="37A4ED46" w:rsidR="00627E9B" w:rsidRDefault="00642B2C">
      <w:pPr>
        <w:pStyle w:val="TDC1"/>
        <w:tabs>
          <w:tab w:val="left" w:pos="440"/>
          <w:tab w:val="right" w:leader="dot" w:pos="8635"/>
        </w:tabs>
        <w:rPr>
          <w:rFonts w:asciiTheme="minorHAnsi" w:eastAsiaTheme="minorEastAsia" w:hAnsiTheme="minorHAnsi" w:cstheme="minorBidi"/>
          <w:noProof/>
          <w:sz w:val="22"/>
          <w:szCs w:val="22"/>
          <w:lang w:eastAsia="es-ES"/>
        </w:rPr>
      </w:pPr>
      <w:hyperlink w:anchor="_Toc53552074" w:history="1">
        <w:r w:rsidR="00627E9B" w:rsidRPr="00513D9A">
          <w:rPr>
            <w:rStyle w:val="Hipervnculo"/>
            <w:rFonts w:ascii="Times New Roman" w:hAnsi="Times New Roman" w:cs="Times New Roman"/>
            <w:noProof/>
          </w:rPr>
          <w:t>9</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CONTENIDOS BÁSICOS.</w:t>
        </w:r>
        <w:r w:rsidR="00627E9B">
          <w:rPr>
            <w:noProof/>
            <w:webHidden/>
          </w:rPr>
          <w:tab/>
        </w:r>
        <w:r w:rsidR="00627E9B">
          <w:rPr>
            <w:noProof/>
            <w:webHidden/>
          </w:rPr>
          <w:fldChar w:fldCharType="begin"/>
        </w:r>
        <w:r w:rsidR="00627E9B">
          <w:rPr>
            <w:noProof/>
            <w:webHidden/>
          </w:rPr>
          <w:instrText xml:space="preserve"> PAGEREF _Toc53552074 \h </w:instrText>
        </w:r>
        <w:r w:rsidR="00627E9B">
          <w:rPr>
            <w:noProof/>
            <w:webHidden/>
          </w:rPr>
        </w:r>
        <w:r w:rsidR="00627E9B">
          <w:rPr>
            <w:noProof/>
            <w:webHidden/>
          </w:rPr>
          <w:fldChar w:fldCharType="separate"/>
        </w:r>
        <w:r w:rsidR="00EB63FC">
          <w:rPr>
            <w:noProof/>
            <w:webHidden/>
          </w:rPr>
          <w:t>16</w:t>
        </w:r>
        <w:r w:rsidR="00627E9B">
          <w:rPr>
            <w:noProof/>
            <w:webHidden/>
          </w:rPr>
          <w:fldChar w:fldCharType="end"/>
        </w:r>
      </w:hyperlink>
    </w:p>
    <w:p w14:paraId="1E95E7E4" w14:textId="793B9ACA" w:rsidR="00627E9B" w:rsidRDefault="00642B2C">
      <w:pPr>
        <w:pStyle w:val="TDC1"/>
        <w:tabs>
          <w:tab w:val="left" w:pos="660"/>
          <w:tab w:val="right" w:leader="dot" w:pos="8635"/>
        </w:tabs>
        <w:rPr>
          <w:rFonts w:asciiTheme="minorHAnsi" w:eastAsiaTheme="minorEastAsia" w:hAnsiTheme="minorHAnsi" w:cstheme="minorBidi"/>
          <w:noProof/>
          <w:sz w:val="22"/>
          <w:szCs w:val="22"/>
          <w:lang w:eastAsia="es-ES"/>
        </w:rPr>
      </w:pPr>
      <w:hyperlink w:anchor="_Toc53552075" w:history="1">
        <w:r w:rsidR="00627E9B" w:rsidRPr="00513D9A">
          <w:rPr>
            <w:rStyle w:val="Hipervnculo"/>
            <w:rFonts w:ascii="Times New Roman" w:hAnsi="Times New Roman" w:cs="Times New Roman"/>
            <w:noProof/>
          </w:rPr>
          <w:t>10</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BLOQUES TEMÁTICOS.</w:t>
        </w:r>
        <w:r w:rsidR="00627E9B">
          <w:rPr>
            <w:noProof/>
            <w:webHidden/>
          </w:rPr>
          <w:tab/>
        </w:r>
        <w:r w:rsidR="00627E9B">
          <w:rPr>
            <w:noProof/>
            <w:webHidden/>
          </w:rPr>
          <w:fldChar w:fldCharType="begin"/>
        </w:r>
        <w:r w:rsidR="00627E9B">
          <w:rPr>
            <w:noProof/>
            <w:webHidden/>
          </w:rPr>
          <w:instrText xml:space="preserve"> PAGEREF _Toc53552075 \h </w:instrText>
        </w:r>
        <w:r w:rsidR="00627E9B">
          <w:rPr>
            <w:noProof/>
            <w:webHidden/>
          </w:rPr>
        </w:r>
        <w:r w:rsidR="00627E9B">
          <w:rPr>
            <w:noProof/>
            <w:webHidden/>
          </w:rPr>
          <w:fldChar w:fldCharType="separate"/>
        </w:r>
        <w:r w:rsidR="00EB63FC">
          <w:rPr>
            <w:noProof/>
            <w:webHidden/>
          </w:rPr>
          <w:t>18</w:t>
        </w:r>
        <w:r w:rsidR="00627E9B">
          <w:rPr>
            <w:noProof/>
            <w:webHidden/>
          </w:rPr>
          <w:fldChar w:fldCharType="end"/>
        </w:r>
      </w:hyperlink>
    </w:p>
    <w:p w14:paraId="77EDC7BA" w14:textId="2989346C" w:rsidR="00627E9B" w:rsidRDefault="00642B2C">
      <w:pPr>
        <w:pStyle w:val="TDC1"/>
        <w:tabs>
          <w:tab w:val="left" w:pos="660"/>
          <w:tab w:val="right" w:leader="dot" w:pos="8635"/>
        </w:tabs>
        <w:rPr>
          <w:rFonts w:asciiTheme="minorHAnsi" w:eastAsiaTheme="minorEastAsia" w:hAnsiTheme="minorHAnsi" w:cstheme="minorBidi"/>
          <w:noProof/>
          <w:sz w:val="22"/>
          <w:szCs w:val="22"/>
          <w:lang w:eastAsia="es-ES"/>
        </w:rPr>
      </w:pPr>
      <w:hyperlink w:anchor="_Toc53552076" w:history="1">
        <w:r w:rsidR="00627E9B" w:rsidRPr="00513D9A">
          <w:rPr>
            <w:rStyle w:val="Hipervnculo"/>
            <w:rFonts w:ascii="Times New Roman" w:hAnsi="Times New Roman" w:cs="Times New Roman"/>
            <w:noProof/>
          </w:rPr>
          <w:t>11</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CORRESPONDENCIA DE UNIDADES CON BLOQUES TEMÁTICOS Y TEMPORALIZACIÓN.</w:t>
        </w:r>
        <w:r w:rsidR="00627E9B">
          <w:rPr>
            <w:noProof/>
            <w:webHidden/>
          </w:rPr>
          <w:tab/>
        </w:r>
        <w:r w:rsidR="00627E9B">
          <w:rPr>
            <w:noProof/>
            <w:webHidden/>
          </w:rPr>
          <w:fldChar w:fldCharType="begin"/>
        </w:r>
        <w:r w:rsidR="00627E9B">
          <w:rPr>
            <w:noProof/>
            <w:webHidden/>
          </w:rPr>
          <w:instrText xml:space="preserve"> PAGEREF _Toc53552076 \h </w:instrText>
        </w:r>
        <w:r w:rsidR="00627E9B">
          <w:rPr>
            <w:noProof/>
            <w:webHidden/>
          </w:rPr>
        </w:r>
        <w:r w:rsidR="00627E9B">
          <w:rPr>
            <w:noProof/>
            <w:webHidden/>
          </w:rPr>
          <w:fldChar w:fldCharType="separate"/>
        </w:r>
        <w:r w:rsidR="00EB63FC">
          <w:rPr>
            <w:noProof/>
            <w:webHidden/>
          </w:rPr>
          <w:t>18</w:t>
        </w:r>
        <w:r w:rsidR="00627E9B">
          <w:rPr>
            <w:noProof/>
            <w:webHidden/>
          </w:rPr>
          <w:fldChar w:fldCharType="end"/>
        </w:r>
      </w:hyperlink>
    </w:p>
    <w:p w14:paraId="781429B8" w14:textId="08AF9BF8" w:rsidR="00627E9B" w:rsidRDefault="00642B2C">
      <w:pPr>
        <w:pStyle w:val="TDC1"/>
        <w:tabs>
          <w:tab w:val="left" w:pos="660"/>
          <w:tab w:val="right" w:leader="dot" w:pos="8635"/>
        </w:tabs>
        <w:rPr>
          <w:rFonts w:asciiTheme="minorHAnsi" w:eastAsiaTheme="minorEastAsia" w:hAnsiTheme="minorHAnsi" w:cstheme="minorBidi"/>
          <w:noProof/>
          <w:sz w:val="22"/>
          <w:szCs w:val="22"/>
          <w:lang w:eastAsia="es-ES"/>
        </w:rPr>
      </w:pPr>
      <w:hyperlink w:anchor="_Toc53552077" w:history="1">
        <w:r w:rsidR="00627E9B" w:rsidRPr="00513D9A">
          <w:rPr>
            <w:rStyle w:val="Hipervnculo"/>
            <w:rFonts w:ascii="Times New Roman" w:hAnsi="Times New Roman" w:cs="Times New Roman"/>
            <w:noProof/>
          </w:rPr>
          <w:t>12</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UNIDADES DE TRABAJO A PARTIR DE LOS RESULTADOS DE APRENDIZAJE.</w:t>
        </w:r>
        <w:r w:rsidR="00627E9B">
          <w:rPr>
            <w:noProof/>
            <w:webHidden/>
          </w:rPr>
          <w:tab/>
        </w:r>
        <w:r w:rsidR="00627E9B">
          <w:rPr>
            <w:noProof/>
            <w:webHidden/>
          </w:rPr>
          <w:fldChar w:fldCharType="begin"/>
        </w:r>
        <w:r w:rsidR="00627E9B">
          <w:rPr>
            <w:noProof/>
            <w:webHidden/>
          </w:rPr>
          <w:instrText xml:space="preserve"> PAGEREF _Toc53552077 \h </w:instrText>
        </w:r>
        <w:r w:rsidR="00627E9B">
          <w:rPr>
            <w:noProof/>
            <w:webHidden/>
          </w:rPr>
        </w:r>
        <w:r w:rsidR="00627E9B">
          <w:rPr>
            <w:noProof/>
            <w:webHidden/>
          </w:rPr>
          <w:fldChar w:fldCharType="separate"/>
        </w:r>
        <w:r w:rsidR="00EB63FC">
          <w:rPr>
            <w:noProof/>
            <w:webHidden/>
          </w:rPr>
          <w:t>19</w:t>
        </w:r>
        <w:r w:rsidR="00627E9B">
          <w:rPr>
            <w:noProof/>
            <w:webHidden/>
          </w:rPr>
          <w:fldChar w:fldCharType="end"/>
        </w:r>
      </w:hyperlink>
    </w:p>
    <w:p w14:paraId="3891817D" w14:textId="015C374A" w:rsidR="00627E9B" w:rsidRDefault="00642B2C">
      <w:pPr>
        <w:pStyle w:val="TDC1"/>
        <w:tabs>
          <w:tab w:val="left" w:pos="660"/>
          <w:tab w:val="right" w:leader="dot" w:pos="8635"/>
        </w:tabs>
        <w:rPr>
          <w:rFonts w:asciiTheme="minorHAnsi" w:eastAsiaTheme="minorEastAsia" w:hAnsiTheme="minorHAnsi" w:cstheme="minorBidi"/>
          <w:noProof/>
          <w:sz w:val="22"/>
          <w:szCs w:val="22"/>
          <w:lang w:eastAsia="es-ES"/>
        </w:rPr>
      </w:pPr>
      <w:hyperlink w:anchor="_Toc53552078" w:history="1">
        <w:r w:rsidR="00627E9B" w:rsidRPr="00513D9A">
          <w:rPr>
            <w:rStyle w:val="Hipervnculo"/>
            <w:rFonts w:ascii="Times New Roman" w:hAnsi="Times New Roman" w:cs="Times New Roman"/>
            <w:noProof/>
          </w:rPr>
          <w:t>13</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METODOLOGÍA.</w:t>
        </w:r>
        <w:r w:rsidR="00627E9B">
          <w:rPr>
            <w:noProof/>
            <w:webHidden/>
          </w:rPr>
          <w:tab/>
        </w:r>
        <w:r w:rsidR="00627E9B">
          <w:rPr>
            <w:noProof/>
            <w:webHidden/>
          </w:rPr>
          <w:fldChar w:fldCharType="begin"/>
        </w:r>
        <w:r w:rsidR="00627E9B">
          <w:rPr>
            <w:noProof/>
            <w:webHidden/>
          </w:rPr>
          <w:instrText xml:space="preserve"> PAGEREF _Toc53552078 \h </w:instrText>
        </w:r>
        <w:r w:rsidR="00627E9B">
          <w:rPr>
            <w:noProof/>
            <w:webHidden/>
          </w:rPr>
        </w:r>
        <w:r w:rsidR="00627E9B">
          <w:rPr>
            <w:noProof/>
            <w:webHidden/>
          </w:rPr>
          <w:fldChar w:fldCharType="separate"/>
        </w:r>
        <w:r w:rsidR="00EB63FC">
          <w:rPr>
            <w:noProof/>
            <w:webHidden/>
          </w:rPr>
          <w:t>19</w:t>
        </w:r>
        <w:r w:rsidR="00627E9B">
          <w:rPr>
            <w:noProof/>
            <w:webHidden/>
          </w:rPr>
          <w:fldChar w:fldCharType="end"/>
        </w:r>
      </w:hyperlink>
    </w:p>
    <w:p w14:paraId="412165D0" w14:textId="2E80F750"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079" w:history="1">
        <w:r w:rsidR="00627E9B" w:rsidRPr="00513D9A">
          <w:rPr>
            <w:rStyle w:val="Hipervnculo"/>
            <w:noProof/>
            <w:lang w:bidi="he-IL"/>
          </w:rPr>
          <w:t>13.1</w:t>
        </w:r>
        <w:r w:rsidR="00627E9B">
          <w:rPr>
            <w:rFonts w:asciiTheme="minorHAnsi" w:eastAsiaTheme="minorEastAsia" w:hAnsiTheme="minorHAnsi" w:cstheme="minorBidi"/>
            <w:noProof/>
            <w:sz w:val="22"/>
            <w:szCs w:val="22"/>
            <w:lang w:eastAsia="es-ES"/>
          </w:rPr>
          <w:tab/>
        </w:r>
        <w:r w:rsidR="00627E9B" w:rsidRPr="00513D9A">
          <w:rPr>
            <w:rStyle w:val="Hipervnculo"/>
            <w:noProof/>
            <w:lang w:bidi="he-IL"/>
          </w:rPr>
          <w:t>Estrategias didácticas.</w:t>
        </w:r>
        <w:r w:rsidR="00627E9B">
          <w:rPr>
            <w:noProof/>
            <w:webHidden/>
          </w:rPr>
          <w:tab/>
        </w:r>
        <w:r w:rsidR="00627E9B">
          <w:rPr>
            <w:noProof/>
            <w:webHidden/>
          </w:rPr>
          <w:fldChar w:fldCharType="begin"/>
        </w:r>
        <w:r w:rsidR="00627E9B">
          <w:rPr>
            <w:noProof/>
            <w:webHidden/>
          </w:rPr>
          <w:instrText xml:space="preserve"> PAGEREF _Toc53552079 \h </w:instrText>
        </w:r>
        <w:r w:rsidR="00627E9B">
          <w:rPr>
            <w:noProof/>
            <w:webHidden/>
          </w:rPr>
        </w:r>
        <w:r w:rsidR="00627E9B">
          <w:rPr>
            <w:noProof/>
            <w:webHidden/>
          </w:rPr>
          <w:fldChar w:fldCharType="separate"/>
        </w:r>
        <w:r w:rsidR="00EB63FC">
          <w:rPr>
            <w:noProof/>
            <w:webHidden/>
          </w:rPr>
          <w:t>20</w:t>
        </w:r>
        <w:r w:rsidR="00627E9B">
          <w:rPr>
            <w:noProof/>
            <w:webHidden/>
          </w:rPr>
          <w:fldChar w:fldCharType="end"/>
        </w:r>
      </w:hyperlink>
    </w:p>
    <w:p w14:paraId="394BA864" w14:textId="7F2C13A5"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080" w:history="1">
        <w:r w:rsidR="00627E9B" w:rsidRPr="00513D9A">
          <w:rPr>
            <w:rStyle w:val="Hipervnculo"/>
            <w:rFonts w:ascii="Times New Roman" w:hAnsi="Times New Roman" w:cs="Times New Roman"/>
            <w:noProof/>
          </w:rPr>
          <w:t>13.1.1</w:t>
        </w:r>
        <w:r w:rsidR="00627E9B">
          <w:rPr>
            <w:rFonts w:asciiTheme="minorHAnsi" w:eastAsiaTheme="minorEastAsia" w:hAnsiTheme="minorHAnsi" w:cstheme="minorBidi"/>
            <w:noProof/>
            <w:lang w:eastAsia="es-ES"/>
          </w:rPr>
          <w:tab/>
        </w:r>
        <w:r w:rsidR="00627E9B" w:rsidRPr="00513D9A">
          <w:rPr>
            <w:rStyle w:val="Hipervnculo"/>
            <w:rFonts w:ascii="Times New Roman" w:hAnsi="Times New Roman" w:cs="Times New Roman"/>
            <w:noProof/>
          </w:rPr>
          <w:t>Planteamiento de las Unidades didácticas.</w:t>
        </w:r>
        <w:r w:rsidR="00627E9B">
          <w:rPr>
            <w:noProof/>
            <w:webHidden/>
          </w:rPr>
          <w:tab/>
        </w:r>
        <w:r w:rsidR="00627E9B">
          <w:rPr>
            <w:noProof/>
            <w:webHidden/>
          </w:rPr>
          <w:fldChar w:fldCharType="begin"/>
        </w:r>
        <w:r w:rsidR="00627E9B">
          <w:rPr>
            <w:noProof/>
            <w:webHidden/>
          </w:rPr>
          <w:instrText xml:space="preserve"> PAGEREF _Toc53552080 \h </w:instrText>
        </w:r>
        <w:r w:rsidR="00627E9B">
          <w:rPr>
            <w:noProof/>
            <w:webHidden/>
          </w:rPr>
        </w:r>
        <w:r w:rsidR="00627E9B">
          <w:rPr>
            <w:noProof/>
            <w:webHidden/>
          </w:rPr>
          <w:fldChar w:fldCharType="separate"/>
        </w:r>
        <w:r w:rsidR="00EB63FC">
          <w:rPr>
            <w:noProof/>
            <w:webHidden/>
          </w:rPr>
          <w:t>21</w:t>
        </w:r>
        <w:r w:rsidR="00627E9B">
          <w:rPr>
            <w:noProof/>
            <w:webHidden/>
          </w:rPr>
          <w:fldChar w:fldCharType="end"/>
        </w:r>
      </w:hyperlink>
    </w:p>
    <w:p w14:paraId="2687D747" w14:textId="3D21F1A6"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081" w:history="1">
        <w:r w:rsidR="00627E9B" w:rsidRPr="00513D9A">
          <w:rPr>
            <w:rStyle w:val="Hipervnculo"/>
            <w:noProof/>
            <w:lang w:bidi="he-IL"/>
          </w:rPr>
          <w:t>13.2</w:t>
        </w:r>
        <w:r w:rsidR="00627E9B">
          <w:rPr>
            <w:rFonts w:asciiTheme="minorHAnsi" w:eastAsiaTheme="minorEastAsia" w:hAnsiTheme="minorHAnsi" w:cstheme="minorBidi"/>
            <w:noProof/>
            <w:sz w:val="22"/>
            <w:szCs w:val="22"/>
            <w:lang w:eastAsia="es-ES"/>
          </w:rPr>
          <w:tab/>
        </w:r>
        <w:r w:rsidR="00627E9B" w:rsidRPr="00513D9A">
          <w:rPr>
            <w:rStyle w:val="Hipervnculo"/>
            <w:noProof/>
            <w:lang w:bidi="he-IL"/>
          </w:rPr>
          <w:t>Actividades.</w:t>
        </w:r>
        <w:r w:rsidR="00627E9B">
          <w:rPr>
            <w:noProof/>
            <w:webHidden/>
          </w:rPr>
          <w:tab/>
        </w:r>
        <w:r w:rsidR="00627E9B">
          <w:rPr>
            <w:noProof/>
            <w:webHidden/>
          </w:rPr>
          <w:fldChar w:fldCharType="begin"/>
        </w:r>
        <w:r w:rsidR="00627E9B">
          <w:rPr>
            <w:noProof/>
            <w:webHidden/>
          </w:rPr>
          <w:instrText xml:space="preserve"> PAGEREF _Toc53552081 \h </w:instrText>
        </w:r>
        <w:r w:rsidR="00627E9B">
          <w:rPr>
            <w:noProof/>
            <w:webHidden/>
          </w:rPr>
        </w:r>
        <w:r w:rsidR="00627E9B">
          <w:rPr>
            <w:noProof/>
            <w:webHidden/>
          </w:rPr>
          <w:fldChar w:fldCharType="separate"/>
        </w:r>
        <w:r w:rsidR="00EB63FC">
          <w:rPr>
            <w:noProof/>
            <w:webHidden/>
          </w:rPr>
          <w:t>21</w:t>
        </w:r>
        <w:r w:rsidR="00627E9B">
          <w:rPr>
            <w:noProof/>
            <w:webHidden/>
          </w:rPr>
          <w:fldChar w:fldCharType="end"/>
        </w:r>
      </w:hyperlink>
    </w:p>
    <w:p w14:paraId="445A7531" w14:textId="1FF8EAD4"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082" w:history="1">
        <w:r w:rsidR="00627E9B" w:rsidRPr="00513D9A">
          <w:rPr>
            <w:rStyle w:val="Hipervnculo"/>
            <w:noProof/>
          </w:rPr>
          <w:t>13.2.1</w:t>
        </w:r>
        <w:r w:rsidR="00627E9B">
          <w:rPr>
            <w:rFonts w:asciiTheme="minorHAnsi" w:eastAsiaTheme="minorEastAsia" w:hAnsiTheme="minorHAnsi" w:cstheme="minorBidi"/>
            <w:noProof/>
            <w:lang w:eastAsia="es-ES"/>
          </w:rPr>
          <w:tab/>
        </w:r>
        <w:r w:rsidR="00627E9B" w:rsidRPr="00513D9A">
          <w:rPr>
            <w:rStyle w:val="Hipervnculo"/>
            <w:noProof/>
          </w:rPr>
          <w:t>Actividades de aprendizaje.</w:t>
        </w:r>
        <w:r w:rsidR="00627E9B">
          <w:rPr>
            <w:noProof/>
            <w:webHidden/>
          </w:rPr>
          <w:tab/>
        </w:r>
        <w:r w:rsidR="00627E9B">
          <w:rPr>
            <w:noProof/>
            <w:webHidden/>
          </w:rPr>
          <w:fldChar w:fldCharType="begin"/>
        </w:r>
        <w:r w:rsidR="00627E9B">
          <w:rPr>
            <w:noProof/>
            <w:webHidden/>
          </w:rPr>
          <w:instrText xml:space="preserve"> PAGEREF _Toc53552082 \h </w:instrText>
        </w:r>
        <w:r w:rsidR="00627E9B">
          <w:rPr>
            <w:noProof/>
            <w:webHidden/>
          </w:rPr>
        </w:r>
        <w:r w:rsidR="00627E9B">
          <w:rPr>
            <w:noProof/>
            <w:webHidden/>
          </w:rPr>
          <w:fldChar w:fldCharType="separate"/>
        </w:r>
        <w:r w:rsidR="00EB63FC">
          <w:rPr>
            <w:noProof/>
            <w:webHidden/>
          </w:rPr>
          <w:t>22</w:t>
        </w:r>
        <w:r w:rsidR="00627E9B">
          <w:rPr>
            <w:noProof/>
            <w:webHidden/>
          </w:rPr>
          <w:fldChar w:fldCharType="end"/>
        </w:r>
      </w:hyperlink>
    </w:p>
    <w:p w14:paraId="5D4EADB1" w14:textId="6E669130"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083" w:history="1">
        <w:r w:rsidR="00627E9B" w:rsidRPr="00513D9A">
          <w:rPr>
            <w:rStyle w:val="Hipervnculo"/>
            <w:rFonts w:ascii="Times New Roman" w:hAnsi="Times New Roman" w:cs="Times New Roman"/>
            <w:noProof/>
          </w:rPr>
          <w:t>13.2.2</w:t>
        </w:r>
        <w:r w:rsidR="00627E9B">
          <w:rPr>
            <w:rFonts w:asciiTheme="minorHAnsi" w:eastAsiaTheme="minorEastAsia" w:hAnsiTheme="minorHAnsi" w:cstheme="minorBidi"/>
            <w:noProof/>
            <w:lang w:eastAsia="es-ES"/>
          </w:rPr>
          <w:tab/>
        </w:r>
        <w:r w:rsidR="00627E9B" w:rsidRPr="00513D9A">
          <w:rPr>
            <w:rStyle w:val="Hipervnculo"/>
            <w:rFonts w:ascii="Times New Roman" w:hAnsi="Times New Roman" w:cs="Times New Roman"/>
            <w:noProof/>
          </w:rPr>
          <w:t>Actividades de Enseñanza.</w:t>
        </w:r>
        <w:r w:rsidR="00627E9B">
          <w:rPr>
            <w:noProof/>
            <w:webHidden/>
          </w:rPr>
          <w:tab/>
        </w:r>
        <w:r w:rsidR="00627E9B">
          <w:rPr>
            <w:noProof/>
            <w:webHidden/>
          </w:rPr>
          <w:fldChar w:fldCharType="begin"/>
        </w:r>
        <w:r w:rsidR="00627E9B">
          <w:rPr>
            <w:noProof/>
            <w:webHidden/>
          </w:rPr>
          <w:instrText xml:space="preserve"> PAGEREF _Toc53552083 \h </w:instrText>
        </w:r>
        <w:r w:rsidR="00627E9B">
          <w:rPr>
            <w:noProof/>
            <w:webHidden/>
          </w:rPr>
        </w:r>
        <w:r w:rsidR="00627E9B">
          <w:rPr>
            <w:noProof/>
            <w:webHidden/>
          </w:rPr>
          <w:fldChar w:fldCharType="separate"/>
        </w:r>
        <w:r w:rsidR="00EB63FC">
          <w:rPr>
            <w:noProof/>
            <w:webHidden/>
          </w:rPr>
          <w:t>23</w:t>
        </w:r>
        <w:r w:rsidR="00627E9B">
          <w:rPr>
            <w:noProof/>
            <w:webHidden/>
          </w:rPr>
          <w:fldChar w:fldCharType="end"/>
        </w:r>
      </w:hyperlink>
    </w:p>
    <w:p w14:paraId="2E6A57C9" w14:textId="30F01188"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084" w:history="1">
        <w:r w:rsidR="00627E9B" w:rsidRPr="00513D9A">
          <w:rPr>
            <w:rStyle w:val="Hipervnculo"/>
            <w:noProof/>
            <w:lang w:bidi="he-IL"/>
          </w:rPr>
          <w:t>13.3</w:t>
        </w:r>
        <w:r w:rsidR="00627E9B">
          <w:rPr>
            <w:rFonts w:asciiTheme="minorHAnsi" w:eastAsiaTheme="minorEastAsia" w:hAnsiTheme="minorHAnsi" w:cstheme="minorBidi"/>
            <w:noProof/>
            <w:sz w:val="22"/>
            <w:szCs w:val="22"/>
            <w:lang w:eastAsia="es-ES"/>
          </w:rPr>
          <w:tab/>
        </w:r>
        <w:r w:rsidR="00627E9B" w:rsidRPr="00513D9A">
          <w:rPr>
            <w:rStyle w:val="Hipervnculo"/>
            <w:noProof/>
            <w:lang w:bidi="he-IL"/>
          </w:rPr>
          <w:t>Aspectos organizativos.</w:t>
        </w:r>
        <w:r w:rsidR="00627E9B">
          <w:rPr>
            <w:noProof/>
            <w:webHidden/>
          </w:rPr>
          <w:tab/>
        </w:r>
        <w:r w:rsidR="00627E9B">
          <w:rPr>
            <w:noProof/>
            <w:webHidden/>
          </w:rPr>
          <w:fldChar w:fldCharType="begin"/>
        </w:r>
        <w:r w:rsidR="00627E9B">
          <w:rPr>
            <w:noProof/>
            <w:webHidden/>
          </w:rPr>
          <w:instrText xml:space="preserve"> PAGEREF _Toc53552084 \h </w:instrText>
        </w:r>
        <w:r w:rsidR="00627E9B">
          <w:rPr>
            <w:noProof/>
            <w:webHidden/>
          </w:rPr>
        </w:r>
        <w:r w:rsidR="00627E9B">
          <w:rPr>
            <w:noProof/>
            <w:webHidden/>
          </w:rPr>
          <w:fldChar w:fldCharType="separate"/>
        </w:r>
        <w:r w:rsidR="00EB63FC">
          <w:rPr>
            <w:noProof/>
            <w:webHidden/>
          </w:rPr>
          <w:t>23</w:t>
        </w:r>
        <w:r w:rsidR="00627E9B">
          <w:rPr>
            <w:noProof/>
            <w:webHidden/>
          </w:rPr>
          <w:fldChar w:fldCharType="end"/>
        </w:r>
      </w:hyperlink>
    </w:p>
    <w:p w14:paraId="40B696DB" w14:textId="4EDCC543"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085" w:history="1">
        <w:r w:rsidR="00627E9B" w:rsidRPr="00513D9A">
          <w:rPr>
            <w:rStyle w:val="Hipervnculo"/>
            <w:rFonts w:ascii="Times New Roman" w:hAnsi="Times New Roman" w:cs="Times New Roman"/>
            <w:noProof/>
          </w:rPr>
          <w:t>13.3.1</w:t>
        </w:r>
        <w:r w:rsidR="00627E9B">
          <w:rPr>
            <w:rFonts w:asciiTheme="minorHAnsi" w:eastAsiaTheme="minorEastAsia" w:hAnsiTheme="minorHAnsi" w:cstheme="minorBidi"/>
            <w:noProof/>
            <w:lang w:eastAsia="es-ES"/>
          </w:rPr>
          <w:tab/>
        </w:r>
        <w:r w:rsidR="00627E9B" w:rsidRPr="00513D9A">
          <w:rPr>
            <w:rStyle w:val="Hipervnculo"/>
            <w:rFonts w:ascii="Times New Roman" w:hAnsi="Times New Roman" w:cs="Times New Roman"/>
            <w:noProof/>
          </w:rPr>
          <w:t>Organización del espacio</w:t>
        </w:r>
        <w:r w:rsidR="00627E9B">
          <w:rPr>
            <w:noProof/>
            <w:webHidden/>
          </w:rPr>
          <w:tab/>
        </w:r>
        <w:r w:rsidR="00627E9B">
          <w:rPr>
            <w:noProof/>
            <w:webHidden/>
          </w:rPr>
          <w:fldChar w:fldCharType="begin"/>
        </w:r>
        <w:r w:rsidR="00627E9B">
          <w:rPr>
            <w:noProof/>
            <w:webHidden/>
          </w:rPr>
          <w:instrText xml:space="preserve"> PAGEREF _Toc53552085 \h </w:instrText>
        </w:r>
        <w:r w:rsidR="00627E9B">
          <w:rPr>
            <w:noProof/>
            <w:webHidden/>
          </w:rPr>
        </w:r>
        <w:r w:rsidR="00627E9B">
          <w:rPr>
            <w:noProof/>
            <w:webHidden/>
          </w:rPr>
          <w:fldChar w:fldCharType="separate"/>
        </w:r>
        <w:r w:rsidR="00EB63FC">
          <w:rPr>
            <w:noProof/>
            <w:webHidden/>
          </w:rPr>
          <w:t>23</w:t>
        </w:r>
        <w:r w:rsidR="00627E9B">
          <w:rPr>
            <w:noProof/>
            <w:webHidden/>
          </w:rPr>
          <w:fldChar w:fldCharType="end"/>
        </w:r>
      </w:hyperlink>
    </w:p>
    <w:p w14:paraId="37C62B6C" w14:textId="304CB28D"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086" w:history="1">
        <w:r w:rsidR="00627E9B" w:rsidRPr="00513D9A">
          <w:rPr>
            <w:rStyle w:val="Hipervnculo"/>
            <w:rFonts w:ascii="Times New Roman" w:hAnsi="Times New Roman" w:cs="Times New Roman"/>
            <w:noProof/>
          </w:rPr>
          <w:t>13.3.2</w:t>
        </w:r>
        <w:r w:rsidR="00627E9B">
          <w:rPr>
            <w:rFonts w:asciiTheme="minorHAnsi" w:eastAsiaTheme="minorEastAsia" w:hAnsiTheme="minorHAnsi" w:cstheme="minorBidi"/>
            <w:noProof/>
            <w:lang w:eastAsia="es-ES"/>
          </w:rPr>
          <w:tab/>
        </w:r>
        <w:r w:rsidR="00627E9B" w:rsidRPr="00513D9A">
          <w:rPr>
            <w:rStyle w:val="Hipervnculo"/>
            <w:rFonts w:ascii="Times New Roman" w:hAnsi="Times New Roman" w:cs="Times New Roman"/>
            <w:noProof/>
          </w:rPr>
          <w:t>Organización del tiempo</w:t>
        </w:r>
        <w:r w:rsidR="00627E9B">
          <w:rPr>
            <w:noProof/>
            <w:webHidden/>
          </w:rPr>
          <w:tab/>
        </w:r>
        <w:r w:rsidR="00627E9B">
          <w:rPr>
            <w:noProof/>
            <w:webHidden/>
          </w:rPr>
          <w:fldChar w:fldCharType="begin"/>
        </w:r>
        <w:r w:rsidR="00627E9B">
          <w:rPr>
            <w:noProof/>
            <w:webHidden/>
          </w:rPr>
          <w:instrText xml:space="preserve"> PAGEREF _Toc53552086 \h </w:instrText>
        </w:r>
        <w:r w:rsidR="00627E9B">
          <w:rPr>
            <w:noProof/>
            <w:webHidden/>
          </w:rPr>
        </w:r>
        <w:r w:rsidR="00627E9B">
          <w:rPr>
            <w:noProof/>
            <w:webHidden/>
          </w:rPr>
          <w:fldChar w:fldCharType="separate"/>
        </w:r>
        <w:r w:rsidR="00EB63FC">
          <w:rPr>
            <w:noProof/>
            <w:webHidden/>
          </w:rPr>
          <w:t>24</w:t>
        </w:r>
        <w:r w:rsidR="00627E9B">
          <w:rPr>
            <w:noProof/>
            <w:webHidden/>
          </w:rPr>
          <w:fldChar w:fldCharType="end"/>
        </w:r>
      </w:hyperlink>
    </w:p>
    <w:p w14:paraId="487C9C3C" w14:textId="7B0A8A33"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087" w:history="1">
        <w:r w:rsidR="00627E9B" w:rsidRPr="00513D9A">
          <w:rPr>
            <w:rStyle w:val="Hipervnculo"/>
            <w:rFonts w:ascii="Times New Roman" w:hAnsi="Times New Roman" w:cs="Times New Roman"/>
            <w:noProof/>
          </w:rPr>
          <w:t>13.3.3</w:t>
        </w:r>
        <w:r w:rsidR="00627E9B">
          <w:rPr>
            <w:rFonts w:asciiTheme="minorHAnsi" w:eastAsiaTheme="minorEastAsia" w:hAnsiTheme="minorHAnsi" w:cstheme="minorBidi"/>
            <w:noProof/>
            <w:lang w:eastAsia="es-ES"/>
          </w:rPr>
          <w:tab/>
        </w:r>
        <w:r w:rsidR="00627E9B" w:rsidRPr="00513D9A">
          <w:rPr>
            <w:rStyle w:val="Hipervnculo"/>
            <w:rFonts w:ascii="Times New Roman" w:hAnsi="Times New Roman" w:cs="Times New Roman"/>
            <w:noProof/>
          </w:rPr>
          <w:t>Agrupamiento de alumnos</w:t>
        </w:r>
        <w:r w:rsidR="00627E9B">
          <w:rPr>
            <w:noProof/>
            <w:webHidden/>
          </w:rPr>
          <w:tab/>
        </w:r>
        <w:r w:rsidR="00627E9B">
          <w:rPr>
            <w:noProof/>
            <w:webHidden/>
          </w:rPr>
          <w:fldChar w:fldCharType="begin"/>
        </w:r>
        <w:r w:rsidR="00627E9B">
          <w:rPr>
            <w:noProof/>
            <w:webHidden/>
          </w:rPr>
          <w:instrText xml:space="preserve"> PAGEREF _Toc53552087 \h </w:instrText>
        </w:r>
        <w:r w:rsidR="00627E9B">
          <w:rPr>
            <w:noProof/>
            <w:webHidden/>
          </w:rPr>
        </w:r>
        <w:r w:rsidR="00627E9B">
          <w:rPr>
            <w:noProof/>
            <w:webHidden/>
          </w:rPr>
          <w:fldChar w:fldCharType="separate"/>
        </w:r>
        <w:r w:rsidR="00EB63FC">
          <w:rPr>
            <w:noProof/>
            <w:webHidden/>
          </w:rPr>
          <w:t>24</w:t>
        </w:r>
        <w:r w:rsidR="00627E9B">
          <w:rPr>
            <w:noProof/>
            <w:webHidden/>
          </w:rPr>
          <w:fldChar w:fldCharType="end"/>
        </w:r>
      </w:hyperlink>
    </w:p>
    <w:p w14:paraId="6F828701" w14:textId="45F64A5B"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088" w:history="1">
        <w:r w:rsidR="00627E9B" w:rsidRPr="00513D9A">
          <w:rPr>
            <w:rStyle w:val="Hipervnculo"/>
            <w:noProof/>
            <w:lang w:bidi="he-IL"/>
          </w:rPr>
          <w:t>13.4</w:t>
        </w:r>
        <w:r w:rsidR="00627E9B">
          <w:rPr>
            <w:rFonts w:asciiTheme="minorHAnsi" w:eastAsiaTheme="minorEastAsia" w:hAnsiTheme="minorHAnsi" w:cstheme="minorBidi"/>
            <w:noProof/>
            <w:sz w:val="22"/>
            <w:szCs w:val="22"/>
            <w:lang w:eastAsia="es-ES"/>
          </w:rPr>
          <w:tab/>
        </w:r>
        <w:r w:rsidR="00627E9B" w:rsidRPr="00513D9A">
          <w:rPr>
            <w:rStyle w:val="Hipervnculo"/>
            <w:noProof/>
            <w:lang w:bidi="he-IL"/>
          </w:rPr>
          <w:t>Metodología establecida en caso de suspensión de clases presenciales.</w:t>
        </w:r>
        <w:r w:rsidR="00627E9B">
          <w:rPr>
            <w:noProof/>
            <w:webHidden/>
          </w:rPr>
          <w:tab/>
        </w:r>
        <w:r w:rsidR="00627E9B">
          <w:rPr>
            <w:noProof/>
            <w:webHidden/>
          </w:rPr>
          <w:fldChar w:fldCharType="begin"/>
        </w:r>
        <w:r w:rsidR="00627E9B">
          <w:rPr>
            <w:noProof/>
            <w:webHidden/>
          </w:rPr>
          <w:instrText xml:space="preserve"> PAGEREF _Toc53552088 \h </w:instrText>
        </w:r>
        <w:r w:rsidR="00627E9B">
          <w:rPr>
            <w:noProof/>
            <w:webHidden/>
          </w:rPr>
        </w:r>
        <w:r w:rsidR="00627E9B">
          <w:rPr>
            <w:noProof/>
            <w:webHidden/>
          </w:rPr>
          <w:fldChar w:fldCharType="separate"/>
        </w:r>
        <w:r w:rsidR="00EB63FC">
          <w:rPr>
            <w:noProof/>
            <w:webHidden/>
          </w:rPr>
          <w:t>24</w:t>
        </w:r>
        <w:r w:rsidR="00627E9B">
          <w:rPr>
            <w:noProof/>
            <w:webHidden/>
          </w:rPr>
          <w:fldChar w:fldCharType="end"/>
        </w:r>
      </w:hyperlink>
    </w:p>
    <w:p w14:paraId="7D823010" w14:textId="1B421556" w:rsidR="00627E9B" w:rsidRDefault="00642B2C">
      <w:pPr>
        <w:pStyle w:val="TDC1"/>
        <w:tabs>
          <w:tab w:val="left" w:pos="660"/>
          <w:tab w:val="right" w:leader="dot" w:pos="8635"/>
        </w:tabs>
        <w:rPr>
          <w:rFonts w:asciiTheme="minorHAnsi" w:eastAsiaTheme="minorEastAsia" w:hAnsiTheme="minorHAnsi" w:cstheme="minorBidi"/>
          <w:noProof/>
          <w:sz w:val="22"/>
          <w:szCs w:val="22"/>
          <w:lang w:eastAsia="es-ES"/>
        </w:rPr>
      </w:pPr>
      <w:hyperlink w:anchor="_Toc53552089" w:history="1">
        <w:r w:rsidR="00627E9B" w:rsidRPr="00513D9A">
          <w:rPr>
            <w:rStyle w:val="Hipervnculo"/>
            <w:rFonts w:ascii="Times New Roman" w:hAnsi="Times New Roman" w:cs="Times New Roman"/>
            <w:noProof/>
          </w:rPr>
          <w:t>14</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MATERIALES Y RECURSOS DIDÁCTICOS.</w:t>
        </w:r>
        <w:r w:rsidR="00627E9B">
          <w:rPr>
            <w:noProof/>
            <w:webHidden/>
          </w:rPr>
          <w:tab/>
        </w:r>
        <w:r w:rsidR="00627E9B">
          <w:rPr>
            <w:noProof/>
            <w:webHidden/>
          </w:rPr>
          <w:fldChar w:fldCharType="begin"/>
        </w:r>
        <w:r w:rsidR="00627E9B">
          <w:rPr>
            <w:noProof/>
            <w:webHidden/>
          </w:rPr>
          <w:instrText xml:space="preserve"> PAGEREF _Toc53552089 \h </w:instrText>
        </w:r>
        <w:r w:rsidR="00627E9B">
          <w:rPr>
            <w:noProof/>
            <w:webHidden/>
          </w:rPr>
        </w:r>
        <w:r w:rsidR="00627E9B">
          <w:rPr>
            <w:noProof/>
            <w:webHidden/>
          </w:rPr>
          <w:fldChar w:fldCharType="separate"/>
        </w:r>
        <w:r w:rsidR="00EB63FC">
          <w:rPr>
            <w:noProof/>
            <w:webHidden/>
          </w:rPr>
          <w:t>26</w:t>
        </w:r>
        <w:r w:rsidR="00627E9B">
          <w:rPr>
            <w:noProof/>
            <w:webHidden/>
          </w:rPr>
          <w:fldChar w:fldCharType="end"/>
        </w:r>
      </w:hyperlink>
    </w:p>
    <w:p w14:paraId="067ADC03" w14:textId="3958E6AC" w:rsidR="00627E9B" w:rsidRDefault="00642B2C">
      <w:pPr>
        <w:pStyle w:val="TDC1"/>
        <w:tabs>
          <w:tab w:val="left" w:pos="660"/>
          <w:tab w:val="right" w:leader="dot" w:pos="8635"/>
        </w:tabs>
        <w:rPr>
          <w:rFonts w:asciiTheme="minorHAnsi" w:eastAsiaTheme="minorEastAsia" w:hAnsiTheme="minorHAnsi" w:cstheme="minorBidi"/>
          <w:noProof/>
          <w:sz w:val="22"/>
          <w:szCs w:val="22"/>
          <w:lang w:eastAsia="es-ES"/>
        </w:rPr>
      </w:pPr>
      <w:hyperlink w:anchor="_Toc53552090" w:history="1">
        <w:r w:rsidR="00627E9B" w:rsidRPr="00513D9A">
          <w:rPr>
            <w:rStyle w:val="Hipervnculo"/>
            <w:rFonts w:ascii="Times New Roman" w:hAnsi="Times New Roman" w:cs="Times New Roman"/>
            <w:noProof/>
          </w:rPr>
          <w:t>15</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EVALUACIÓN.</w:t>
        </w:r>
        <w:r w:rsidR="00627E9B">
          <w:rPr>
            <w:noProof/>
            <w:webHidden/>
          </w:rPr>
          <w:tab/>
        </w:r>
        <w:r w:rsidR="00627E9B">
          <w:rPr>
            <w:noProof/>
            <w:webHidden/>
          </w:rPr>
          <w:fldChar w:fldCharType="begin"/>
        </w:r>
        <w:r w:rsidR="00627E9B">
          <w:rPr>
            <w:noProof/>
            <w:webHidden/>
          </w:rPr>
          <w:instrText xml:space="preserve"> PAGEREF _Toc53552090 \h </w:instrText>
        </w:r>
        <w:r w:rsidR="00627E9B">
          <w:rPr>
            <w:noProof/>
            <w:webHidden/>
          </w:rPr>
        </w:r>
        <w:r w:rsidR="00627E9B">
          <w:rPr>
            <w:noProof/>
            <w:webHidden/>
          </w:rPr>
          <w:fldChar w:fldCharType="separate"/>
        </w:r>
        <w:r w:rsidR="00EB63FC">
          <w:rPr>
            <w:noProof/>
            <w:webHidden/>
          </w:rPr>
          <w:t>28</w:t>
        </w:r>
        <w:r w:rsidR="00627E9B">
          <w:rPr>
            <w:noProof/>
            <w:webHidden/>
          </w:rPr>
          <w:fldChar w:fldCharType="end"/>
        </w:r>
      </w:hyperlink>
    </w:p>
    <w:p w14:paraId="32571EDB" w14:textId="521CE1A1"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091" w:history="1">
        <w:r w:rsidR="00627E9B" w:rsidRPr="00513D9A">
          <w:rPr>
            <w:rStyle w:val="Hipervnculo"/>
            <w:noProof/>
            <w:lang w:bidi="he-IL"/>
          </w:rPr>
          <w:t>15.1</w:t>
        </w:r>
        <w:r w:rsidR="00627E9B">
          <w:rPr>
            <w:rFonts w:asciiTheme="minorHAnsi" w:eastAsiaTheme="minorEastAsia" w:hAnsiTheme="minorHAnsi" w:cstheme="minorBidi"/>
            <w:noProof/>
            <w:sz w:val="22"/>
            <w:szCs w:val="22"/>
            <w:lang w:eastAsia="es-ES"/>
          </w:rPr>
          <w:tab/>
        </w:r>
        <w:r w:rsidR="00627E9B" w:rsidRPr="00513D9A">
          <w:rPr>
            <w:rStyle w:val="Hipervnculo"/>
            <w:noProof/>
            <w:lang w:bidi="he-IL"/>
          </w:rPr>
          <w:t>Evaluación del proceso de aprendizaje de los alumnos.</w:t>
        </w:r>
        <w:r w:rsidR="00627E9B">
          <w:rPr>
            <w:noProof/>
            <w:webHidden/>
          </w:rPr>
          <w:tab/>
        </w:r>
        <w:r w:rsidR="00627E9B">
          <w:rPr>
            <w:noProof/>
            <w:webHidden/>
          </w:rPr>
          <w:fldChar w:fldCharType="begin"/>
        </w:r>
        <w:r w:rsidR="00627E9B">
          <w:rPr>
            <w:noProof/>
            <w:webHidden/>
          </w:rPr>
          <w:instrText xml:space="preserve"> PAGEREF _Toc53552091 \h </w:instrText>
        </w:r>
        <w:r w:rsidR="00627E9B">
          <w:rPr>
            <w:noProof/>
            <w:webHidden/>
          </w:rPr>
        </w:r>
        <w:r w:rsidR="00627E9B">
          <w:rPr>
            <w:noProof/>
            <w:webHidden/>
          </w:rPr>
          <w:fldChar w:fldCharType="separate"/>
        </w:r>
        <w:r w:rsidR="00EB63FC">
          <w:rPr>
            <w:noProof/>
            <w:webHidden/>
          </w:rPr>
          <w:t>29</w:t>
        </w:r>
        <w:r w:rsidR="00627E9B">
          <w:rPr>
            <w:noProof/>
            <w:webHidden/>
          </w:rPr>
          <w:fldChar w:fldCharType="end"/>
        </w:r>
      </w:hyperlink>
    </w:p>
    <w:p w14:paraId="53478123" w14:textId="1631C7A5"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092" w:history="1">
        <w:r w:rsidR="00627E9B" w:rsidRPr="00513D9A">
          <w:rPr>
            <w:rStyle w:val="Hipervnculo"/>
            <w:noProof/>
          </w:rPr>
          <w:t>15.1.1</w:t>
        </w:r>
        <w:r w:rsidR="00627E9B">
          <w:rPr>
            <w:rFonts w:asciiTheme="minorHAnsi" w:eastAsiaTheme="minorEastAsia" w:hAnsiTheme="minorHAnsi" w:cstheme="minorBidi"/>
            <w:noProof/>
            <w:lang w:eastAsia="es-ES"/>
          </w:rPr>
          <w:tab/>
        </w:r>
        <w:r w:rsidR="00627E9B" w:rsidRPr="00513D9A">
          <w:rPr>
            <w:rStyle w:val="Hipervnculo"/>
            <w:noProof/>
          </w:rPr>
          <w:t>Instrumentos de Evaluación</w:t>
        </w:r>
        <w:r w:rsidR="00627E9B">
          <w:rPr>
            <w:noProof/>
            <w:webHidden/>
          </w:rPr>
          <w:tab/>
        </w:r>
        <w:r w:rsidR="00627E9B">
          <w:rPr>
            <w:noProof/>
            <w:webHidden/>
          </w:rPr>
          <w:fldChar w:fldCharType="begin"/>
        </w:r>
        <w:r w:rsidR="00627E9B">
          <w:rPr>
            <w:noProof/>
            <w:webHidden/>
          </w:rPr>
          <w:instrText xml:space="preserve"> PAGEREF _Toc53552092 \h </w:instrText>
        </w:r>
        <w:r w:rsidR="00627E9B">
          <w:rPr>
            <w:noProof/>
            <w:webHidden/>
          </w:rPr>
        </w:r>
        <w:r w:rsidR="00627E9B">
          <w:rPr>
            <w:noProof/>
            <w:webHidden/>
          </w:rPr>
          <w:fldChar w:fldCharType="separate"/>
        </w:r>
        <w:r w:rsidR="00EB63FC">
          <w:rPr>
            <w:noProof/>
            <w:webHidden/>
          </w:rPr>
          <w:t>29</w:t>
        </w:r>
        <w:r w:rsidR="00627E9B">
          <w:rPr>
            <w:noProof/>
            <w:webHidden/>
          </w:rPr>
          <w:fldChar w:fldCharType="end"/>
        </w:r>
      </w:hyperlink>
    </w:p>
    <w:p w14:paraId="793203C9" w14:textId="282497E7"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093" w:history="1">
        <w:r w:rsidR="00627E9B" w:rsidRPr="00513D9A">
          <w:rPr>
            <w:rStyle w:val="Hipervnculo"/>
            <w:noProof/>
          </w:rPr>
          <w:t>15.1.2</w:t>
        </w:r>
        <w:r w:rsidR="00627E9B">
          <w:rPr>
            <w:rFonts w:asciiTheme="minorHAnsi" w:eastAsiaTheme="minorEastAsia" w:hAnsiTheme="minorHAnsi" w:cstheme="minorBidi"/>
            <w:noProof/>
            <w:lang w:eastAsia="es-ES"/>
          </w:rPr>
          <w:tab/>
        </w:r>
        <w:r w:rsidR="00627E9B" w:rsidRPr="00513D9A">
          <w:rPr>
            <w:rStyle w:val="Hipervnculo"/>
            <w:bCs/>
            <w:noProof/>
          </w:rPr>
          <w:t>Criterios de Calificación de los resultados de aprendizaje, de la evaluación y del módulo.</w:t>
        </w:r>
        <w:r w:rsidR="00627E9B">
          <w:rPr>
            <w:noProof/>
            <w:webHidden/>
          </w:rPr>
          <w:tab/>
        </w:r>
        <w:r w:rsidR="00627E9B">
          <w:rPr>
            <w:noProof/>
            <w:webHidden/>
          </w:rPr>
          <w:fldChar w:fldCharType="begin"/>
        </w:r>
        <w:r w:rsidR="00627E9B">
          <w:rPr>
            <w:noProof/>
            <w:webHidden/>
          </w:rPr>
          <w:instrText xml:space="preserve"> PAGEREF _Toc53552093 \h </w:instrText>
        </w:r>
        <w:r w:rsidR="00627E9B">
          <w:rPr>
            <w:noProof/>
            <w:webHidden/>
          </w:rPr>
        </w:r>
        <w:r w:rsidR="00627E9B">
          <w:rPr>
            <w:noProof/>
            <w:webHidden/>
          </w:rPr>
          <w:fldChar w:fldCharType="separate"/>
        </w:r>
        <w:r w:rsidR="00EB63FC">
          <w:rPr>
            <w:noProof/>
            <w:webHidden/>
          </w:rPr>
          <w:t>32</w:t>
        </w:r>
        <w:r w:rsidR="00627E9B">
          <w:rPr>
            <w:noProof/>
            <w:webHidden/>
          </w:rPr>
          <w:fldChar w:fldCharType="end"/>
        </w:r>
      </w:hyperlink>
    </w:p>
    <w:p w14:paraId="0EC841B0" w14:textId="76AAE435"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094" w:history="1">
        <w:r w:rsidR="00627E9B" w:rsidRPr="00513D9A">
          <w:rPr>
            <w:rStyle w:val="Hipervnculo"/>
            <w:noProof/>
          </w:rPr>
          <w:t>15.1.3</w:t>
        </w:r>
        <w:r w:rsidR="00627E9B">
          <w:rPr>
            <w:rFonts w:asciiTheme="minorHAnsi" w:eastAsiaTheme="minorEastAsia" w:hAnsiTheme="minorHAnsi" w:cstheme="minorBidi"/>
            <w:noProof/>
            <w:lang w:eastAsia="es-ES"/>
          </w:rPr>
          <w:tab/>
        </w:r>
        <w:r w:rsidR="00627E9B" w:rsidRPr="00513D9A">
          <w:rPr>
            <w:rStyle w:val="Hipervnculo"/>
            <w:bCs/>
            <w:noProof/>
          </w:rPr>
          <w:t>Ponderación de los RA en cada unidad de trabajo.</w:t>
        </w:r>
        <w:r w:rsidR="00627E9B">
          <w:rPr>
            <w:noProof/>
            <w:webHidden/>
          </w:rPr>
          <w:tab/>
        </w:r>
        <w:r w:rsidR="00627E9B">
          <w:rPr>
            <w:noProof/>
            <w:webHidden/>
          </w:rPr>
          <w:fldChar w:fldCharType="begin"/>
        </w:r>
        <w:r w:rsidR="00627E9B">
          <w:rPr>
            <w:noProof/>
            <w:webHidden/>
          </w:rPr>
          <w:instrText xml:space="preserve"> PAGEREF _Toc53552094 \h </w:instrText>
        </w:r>
        <w:r w:rsidR="00627E9B">
          <w:rPr>
            <w:noProof/>
            <w:webHidden/>
          </w:rPr>
        </w:r>
        <w:r w:rsidR="00627E9B">
          <w:rPr>
            <w:noProof/>
            <w:webHidden/>
          </w:rPr>
          <w:fldChar w:fldCharType="separate"/>
        </w:r>
        <w:r w:rsidR="00EB63FC">
          <w:rPr>
            <w:noProof/>
            <w:webHidden/>
          </w:rPr>
          <w:t>32</w:t>
        </w:r>
        <w:r w:rsidR="00627E9B">
          <w:rPr>
            <w:noProof/>
            <w:webHidden/>
          </w:rPr>
          <w:fldChar w:fldCharType="end"/>
        </w:r>
      </w:hyperlink>
    </w:p>
    <w:p w14:paraId="338CC698" w14:textId="09A06895"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095" w:history="1">
        <w:r w:rsidR="00627E9B" w:rsidRPr="00513D9A">
          <w:rPr>
            <w:rStyle w:val="Hipervnculo"/>
            <w:noProof/>
          </w:rPr>
          <w:t>15.1.4</w:t>
        </w:r>
        <w:r w:rsidR="00627E9B">
          <w:rPr>
            <w:rFonts w:asciiTheme="minorHAnsi" w:eastAsiaTheme="minorEastAsia" w:hAnsiTheme="minorHAnsi" w:cstheme="minorBidi"/>
            <w:noProof/>
            <w:lang w:eastAsia="es-ES"/>
          </w:rPr>
          <w:tab/>
        </w:r>
        <w:r w:rsidR="00627E9B" w:rsidRPr="00513D9A">
          <w:rPr>
            <w:rStyle w:val="Hipervnculo"/>
            <w:bCs/>
            <w:noProof/>
          </w:rPr>
          <w:t>Ponderación de RA con sus criterios de evaluación e instrumento utilizado.</w:t>
        </w:r>
        <w:r w:rsidR="00627E9B">
          <w:rPr>
            <w:noProof/>
            <w:webHidden/>
          </w:rPr>
          <w:tab/>
        </w:r>
        <w:r w:rsidR="00627E9B">
          <w:rPr>
            <w:noProof/>
            <w:webHidden/>
          </w:rPr>
          <w:fldChar w:fldCharType="begin"/>
        </w:r>
        <w:r w:rsidR="00627E9B">
          <w:rPr>
            <w:noProof/>
            <w:webHidden/>
          </w:rPr>
          <w:instrText xml:space="preserve"> PAGEREF _Toc53552095 \h </w:instrText>
        </w:r>
        <w:r w:rsidR="00627E9B">
          <w:rPr>
            <w:noProof/>
            <w:webHidden/>
          </w:rPr>
        </w:r>
        <w:r w:rsidR="00627E9B">
          <w:rPr>
            <w:noProof/>
            <w:webHidden/>
          </w:rPr>
          <w:fldChar w:fldCharType="separate"/>
        </w:r>
        <w:r w:rsidR="00EB63FC">
          <w:rPr>
            <w:noProof/>
            <w:webHidden/>
          </w:rPr>
          <w:t>33</w:t>
        </w:r>
        <w:r w:rsidR="00627E9B">
          <w:rPr>
            <w:noProof/>
            <w:webHidden/>
          </w:rPr>
          <w:fldChar w:fldCharType="end"/>
        </w:r>
      </w:hyperlink>
    </w:p>
    <w:p w14:paraId="3AAB7DE6" w14:textId="42AD05E3"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096" w:history="1">
        <w:r w:rsidR="00627E9B" w:rsidRPr="00513D9A">
          <w:rPr>
            <w:rStyle w:val="Hipervnculo"/>
            <w:noProof/>
            <w:lang w:bidi="he-IL"/>
          </w:rPr>
          <w:t>15.2</w:t>
        </w:r>
        <w:r w:rsidR="00627E9B">
          <w:rPr>
            <w:rFonts w:asciiTheme="minorHAnsi" w:eastAsiaTheme="minorEastAsia" w:hAnsiTheme="minorHAnsi" w:cstheme="minorBidi"/>
            <w:noProof/>
            <w:sz w:val="22"/>
            <w:szCs w:val="22"/>
            <w:lang w:eastAsia="es-ES"/>
          </w:rPr>
          <w:tab/>
        </w:r>
        <w:r w:rsidR="00627E9B" w:rsidRPr="00513D9A">
          <w:rPr>
            <w:rStyle w:val="Hipervnculo"/>
            <w:noProof/>
            <w:lang w:bidi="he-IL"/>
          </w:rPr>
          <w:t>ACLARACIONES SOBRE CONSECUCIÓN DE LOS RESULTADOS</w:t>
        </w:r>
        <w:r w:rsidR="00627E9B">
          <w:rPr>
            <w:noProof/>
            <w:webHidden/>
          </w:rPr>
          <w:tab/>
        </w:r>
        <w:r w:rsidR="00627E9B">
          <w:rPr>
            <w:noProof/>
            <w:webHidden/>
          </w:rPr>
          <w:fldChar w:fldCharType="begin"/>
        </w:r>
        <w:r w:rsidR="00627E9B">
          <w:rPr>
            <w:noProof/>
            <w:webHidden/>
          </w:rPr>
          <w:instrText xml:space="preserve"> PAGEREF _Toc53552096 \h </w:instrText>
        </w:r>
        <w:r w:rsidR="00627E9B">
          <w:rPr>
            <w:noProof/>
            <w:webHidden/>
          </w:rPr>
        </w:r>
        <w:r w:rsidR="00627E9B">
          <w:rPr>
            <w:noProof/>
            <w:webHidden/>
          </w:rPr>
          <w:fldChar w:fldCharType="separate"/>
        </w:r>
        <w:r w:rsidR="00EB63FC">
          <w:rPr>
            <w:noProof/>
            <w:webHidden/>
          </w:rPr>
          <w:t>38</w:t>
        </w:r>
        <w:r w:rsidR="00627E9B">
          <w:rPr>
            <w:noProof/>
            <w:webHidden/>
          </w:rPr>
          <w:fldChar w:fldCharType="end"/>
        </w:r>
      </w:hyperlink>
    </w:p>
    <w:p w14:paraId="6009C1BC" w14:textId="2518D8A1"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097" w:history="1">
        <w:r w:rsidR="00627E9B" w:rsidRPr="00513D9A">
          <w:rPr>
            <w:rStyle w:val="Hipervnculo"/>
            <w:noProof/>
            <w:lang w:bidi="he-IL"/>
          </w:rPr>
          <w:t>15.3</w:t>
        </w:r>
        <w:r w:rsidR="00627E9B">
          <w:rPr>
            <w:rFonts w:asciiTheme="minorHAnsi" w:eastAsiaTheme="minorEastAsia" w:hAnsiTheme="minorHAnsi" w:cstheme="minorBidi"/>
            <w:noProof/>
            <w:sz w:val="22"/>
            <w:szCs w:val="22"/>
            <w:lang w:eastAsia="es-ES"/>
          </w:rPr>
          <w:tab/>
        </w:r>
        <w:r w:rsidR="00627E9B" w:rsidRPr="00513D9A">
          <w:rPr>
            <w:rStyle w:val="Hipervnculo"/>
            <w:noProof/>
            <w:lang w:bidi="he-IL"/>
          </w:rPr>
          <w:t>Medidas de recuperación.</w:t>
        </w:r>
        <w:r w:rsidR="00627E9B">
          <w:rPr>
            <w:noProof/>
            <w:webHidden/>
          </w:rPr>
          <w:tab/>
        </w:r>
        <w:r w:rsidR="00627E9B">
          <w:rPr>
            <w:noProof/>
            <w:webHidden/>
          </w:rPr>
          <w:fldChar w:fldCharType="begin"/>
        </w:r>
        <w:r w:rsidR="00627E9B">
          <w:rPr>
            <w:noProof/>
            <w:webHidden/>
          </w:rPr>
          <w:instrText xml:space="preserve"> PAGEREF _Toc53552097 \h </w:instrText>
        </w:r>
        <w:r w:rsidR="00627E9B">
          <w:rPr>
            <w:noProof/>
            <w:webHidden/>
          </w:rPr>
        </w:r>
        <w:r w:rsidR="00627E9B">
          <w:rPr>
            <w:noProof/>
            <w:webHidden/>
          </w:rPr>
          <w:fldChar w:fldCharType="separate"/>
        </w:r>
        <w:r w:rsidR="00EB63FC">
          <w:rPr>
            <w:noProof/>
            <w:webHidden/>
          </w:rPr>
          <w:t>38</w:t>
        </w:r>
        <w:r w:rsidR="00627E9B">
          <w:rPr>
            <w:noProof/>
            <w:webHidden/>
          </w:rPr>
          <w:fldChar w:fldCharType="end"/>
        </w:r>
      </w:hyperlink>
    </w:p>
    <w:p w14:paraId="715A39B0" w14:textId="7A8953C3"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098" w:history="1">
        <w:r w:rsidR="00627E9B" w:rsidRPr="00513D9A">
          <w:rPr>
            <w:rStyle w:val="Hipervnculo"/>
            <w:noProof/>
          </w:rPr>
          <w:t>15.3.1</w:t>
        </w:r>
        <w:r w:rsidR="00627E9B">
          <w:rPr>
            <w:rFonts w:asciiTheme="minorHAnsi" w:eastAsiaTheme="minorEastAsia" w:hAnsiTheme="minorHAnsi" w:cstheme="minorBidi"/>
            <w:noProof/>
            <w:lang w:eastAsia="es-ES"/>
          </w:rPr>
          <w:tab/>
        </w:r>
        <w:r w:rsidR="00627E9B" w:rsidRPr="00513D9A">
          <w:rPr>
            <w:rStyle w:val="Hipervnculo"/>
            <w:bCs/>
            <w:noProof/>
          </w:rPr>
          <w:t>Recuperación de pendientes.</w:t>
        </w:r>
        <w:r w:rsidR="00627E9B">
          <w:rPr>
            <w:noProof/>
            <w:webHidden/>
          </w:rPr>
          <w:tab/>
        </w:r>
        <w:r w:rsidR="00627E9B">
          <w:rPr>
            <w:noProof/>
            <w:webHidden/>
          </w:rPr>
          <w:fldChar w:fldCharType="begin"/>
        </w:r>
        <w:r w:rsidR="00627E9B">
          <w:rPr>
            <w:noProof/>
            <w:webHidden/>
          </w:rPr>
          <w:instrText xml:space="preserve"> PAGEREF _Toc53552098 \h </w:instrText>
        </w:r>
        <w:r w:rsidR="00627E9B">
          <w:rPr>
            <w:noProof/>
            <w:webHidden/>
          </w:rPr>
        </w:r>
        <w:r w:rsidR="00627E9B">
          <w:rPr>
            <w:noProof/>
            <w:webHidden/>
          </w:rPr>
          <w:fldChar w:fldCharType="separate"/>
        </w:r>
        <w:r w:rsidR="00EB63FC">
          <w:rPr>
            <w:noProof/>
            <w:webHidden/>
          </w:rPr>
          <w:t>39</w:t>
        </w:r>
        <w:r w:rsidR="00627E9B">
          <w:rPr>
            <w:noProof/>
            <w:webHidden/>
          </w:rPr>
          <w:fldChar w:fldCharType="end"/>
        </w:r>
      </w:hyperlink>
    </w:p>
    <w:p w14:paraId="2D640076" w14:textId="6A47F218"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099" w:history="1">
        <w:r w:rsidR="00627E9B" w:rsidRPr="00513D9A">
          <w:rPr>
            <w:rStyle w:val="Hipervnculo"/>
            <w:noProof/>
          </w:rPr>
          <w:t>15.3.2</w:t>
        </w:r>
        <w:r w:rsidR="00627E9B">
          <w:rPr>
            <w:rFonts w:asciiTheme="minorHAnsi" w:eastAsiaTheme="minorEastAsia" w:hAnsiTheme="minorHAnsi" w:cstheme="minorBidi"/>
            <w:noProof/>
            <w:lang w:eastAsia="es-ES"/>
          </w:rPr>
          <w:tab/>
        </w:r>
        <w:r w:rsidR="00627E9B" w:rsidRPr="00513D9A">
          <w:rPr>
            <w:rStyle w:val="Hipervnculo"/>
            <w:bCs/>
            <w:noProof/>
          </w:rPr>
          <w:t>Evaluación de la programación y de la práctica docente.</w:t>
        </w:r>
        <w:r w:rsidR="00627E9B">
          <w:rPr>
            <w:noProof/>
            <w:webHidden/>
          </w:rPr>
          <w:tab/>
        </w:r>
        <w:r w:rsidR="00627E9B">
          <w:rPr>
            <w:noProof/>
            <w:webHidden/>
          </w:rPr>
          <w:fldChar w:fldCharType="begin"/>
        </w:r>
        <w:r w:rsidR="00627E9B">
          <w:rPr>
            <w:noProof/>
            <w:webHidden/>
          </w:rPr>
          <w:instrText xml:space="preserve"> PAGEREF _Toc53552099 \h </w:instrText>
        </w:r>
        <w:r w:rsidR="00627E9B">
          <w:rPr>
            <w:noProof/>
            <w:webHidden/>
          </w:rPr>
        </w:r>
        <w:r w:rsidR="00627E9B">
          <w:rPr>
            <w:noProof/>
            <w:webHidden/>
          </w:rPr>
          <w:fldChar w:fldCharType="separate"/>
        </w:r>
        <w:r w:rsidR="00EB63FC">
          <w:rPr>
            <w:noProof/>
            <w:webHidden/>
          </w:rPr>
          <w:t>39</w:t>
        </w:r>
        <w:r w:rsidR="00627E9B">
          <w:rPr>
            <w:noProof/>
            <w:webHidden/>
          </w:rPr>
          <w:fldChar w:fldCharType="end"/>
        </w:r>
      </w:hyperlink>
    </w:p>
    <w:p w14:paraId="70727B84" w14:textId="5DA9BCFC" w:rsidR="00627E9B" w:rsidRDefault="00642B2C">
      <w:pPr>
        <w:pStyle w:val="TDC1"/>
        <w:tabs>
          <w:tab w:val="left" w:pos="660"/>
          <w:tab w:val="right" w:leader="dot" w:pos="8635"/>
        </w:tabs>
        <w:rPr>
          <w:rFonts w:asciiTheme="minorHAnsi" w:eastAsiaTheme="minorEastAsia" w:hAnsiTheme="minorHAnsi" w:cstheme="minorBidi"/>
          <w:noProof/>
          <w:sz w:val="22"/>
          <w:szCs w:val="22"/>
          <w:lang w:eastAsia="es-ES"/>
        </w:rPr>
      </w:pPr>
      <w:hyperlink w:anchor="_Toc53552100" w:history="1">
        <w:r w:rsidR="00627E9B" w:rsidRPr="00513D9A">
          <w:rPr>
            <w:rStyle w:val="Hipervnculo"/>
            <w:rFonts w:ascii="Times New Roman" w:hAnsi="Times New Roman" w:cs="Times New Roman"/>
            <w:noProof/>
          </w:rPr>
          <w:t>16</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ATENCIÓN A LA DIVERSIDAD.</w:t>
        </w:r>
        <w:r w:rsidR="00627E9B">
          <w:rPr>
            <w:noProof/>
            <w:webHidden/>
          </w:rPr>
          <w:tab/>
        </w:r>
        <w:r w:rsidR="00627E9B">
          <w:rPr>
            <w:noProof/>
            <w:webHidden/>
          </w:rPr>
          <w:fldChar w:fldCharType="begin"/>
        </w:r>
        <w:r w:rsidR="00627E9B">
          <w:rPr>
            <w:noProof/>
            <w:webHidden/>
          </w:rPr>
          <w:instrText xml:space="preserve"> PAGEREF _Toc53552100 \h </w:instrText>
        </w:r>
        <w:r w:rsidR="00627E9B">
          <w:rPr>
            <w:noProof/>
            <w:webHidden/>
          </w:rPr>
        </w:r>
        <w:r w:rsidR="00627E9B">
          <w:rPr>
            <w:noProof/>
            <w:webHidden/>
          </w:rPr>
          <w:fldChar w:fldCharType="separate"/>
        </w:r>
        <w:r w:rsidR="00EB63FC">
          <w:rPr>
            <w:noProof/>
            <w:webHidden/>
          </w:rPr>
          <w:t>40</w:t>
        </w:r>
        <w:r w:rsidR="00627E9B">
          <w:rPr>
            <w:noProof/>
            <w:webHidden/>
          </w:rPr>
          <w:fldChar w:fldCharType="end"/>
        </w:r>
      </w:hyperlink>
    </w:p>
    <w:p w14:paraId="72F9702F" w14:textId="23FE7DEB"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101" w:history="1">
        <w:r w:rsidR="00627E9B" w:rsidRPr="00513D9A">
          <w:rPr>
            <w:rStyle w:val="Hipervnculo"/>
            <w:noProof/>
            <w:lang w:bidi="he-IL"/>
          </w:rPr>
          <w:t>16.1</w:t>
        </w:r>
        <w:r w:rsidR="00627E9B">
          <w:rPr>
            <w:rFonts w:asciiTheme="minorHAnsi" w:eastAsiaTheme="minorEastAsia" w:hAnsiTheme="minorHAnsi" w:cstheme="minorBidi"/>
            <w:noProof/>
            <w:sz w:val="22"/>
            <w:szCs w:val="22"/>
            <w:lang w:eastAsia="es-ES"/>
          </w:rPr>
          <w:tab/>
        </w:r>
        <w:r w:rsidR="00627E9B" w:rsidRPr="00513D9A">
          <w:rPr>
            <w:rStyle w:val="Hipervnculo"/>
            <w:noProof/>
            <w:lang w:bidi="he-IL"/>
          </w:rPr>
          <w:t>Atención ordinaria a través de la metodología.</w:t>
        </w:r>
        <w:r w:rsidR="00627E9B">
          <w:rPr>
            <w:noProof/>
            <w:webHidden/>
          </w:rPr>
          <w:tab/>
        </w:r>
        <w:r w:rsidR="00627E9B">
          <w:rPr>
            <w:noProof/>
            <w:webHidden/>
          </w:rPr>
          <w:fldChar w:fldCharType="begin"/>
        </w:r>
        <w:r w:rsidR="00627E9B">
          <w:rPr>
            <w:noProof/>
            <w:webHidden/>
          </w:rPr>
          <w:instrText xml:space="preserve"> PAGEREF _Toc53552101 \h </w:instrText>
        </w:r>
        <w:r w:rsidR="00627E9B">
          <w:rPr>
            <w:noProof/>
            <w:webHidden/>
          </w:rPr>
        </w:r>
        <w:r w:rsidR="00627E9B">
          <w:rPr>
            <w:noProof/>
            <w:webHidden/>
          </w:rPr>
          <w:fldChar w:fldCharType="separate"/>
        </w:r>
        <w:r w:rsidR="00EB63FC">
          <w:rPr>
            <w:noProof/>
            <w:webHidden/>
          </w:rPr>
          <w:t>41</w:t>
        </w:r>
        <w:r w:rsidR="00627E9B">
          <w:rPr>
            <w:noProof/>
            <w:webHidden/>
          </w:rPr>
          <w:fldChar w:fldCharType="end"/>
        </w:r>
      </w:hyperlink>
    </w:p>
    <w:p w14:paraId="6651B761" w14:textId="62AD4839" w:rsidR="00627E9B" w:rsidRDefault="00642B2C">
      <w:pPr>
        <w:pStyle w:val="TDC1"/>
        <w:tabs>
          <w:tab w:val="left" w:pos="660"/>
          <w:tab w:val="right" w:leader="dot" w:pos="8635"/>
        </w:tabs>
        <w:rPr>
          <w:rFonts w:asciiTheme="minorHAnsi" w:eastAsiaTheme="minorEastAsia" w:hAnsiTheme="minorHAnsi" w:cstheme="minorBidi"/>
          <w:noProof/>
          <w:sz w:val="22"/>
          <w:szCs w:val="22"/>
          <w:lang w:eastAsia="es-ES"/>
        </w:rPr>
      </w:pPr>
      <w:hyperlink w:anchor="_Toc53552102" w:history="1">
        <w:r w:rsidR="00627E9B" w:rsidRPr="00513D9A">
          <w:rPr>
            <w:rStyle w:val="Hipervnculo"/>
            <w:rFonts w:ascii="Times New Roman" w:hAnsi="Times New Roman" w:cs="Times New Roman"/>
            <w:noProof/>
          </w:rPr>
          <w:t>17</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TEMAS TRANSVERSALES.</w:t>
        </w:r>
        <w:r w:rsidR="00627E9B">
          <w:rPr>
            <w:noProof/>
            <w:webHidden/>
          </w:rPr>
          <w:tab/>
        </w:r>
        <w:r w:rsidR="00627E9B">
          <w:rPr>
            <w:noProof/>
            <w:webHidden/>
          </w:rPr>
          <w:fldChar w:fldCharType="begin"/>
        </w:r>
        <w:r w:rsidR="00627E9B">
          <w:rPr>
            <w:noProof/>
            <w:webHidden/>
          </w:rPr>
          <w:instrText xml:space="preserve"> PAGEREF _Toc53552102 \h </w:instrText>
        </w:r>
        <w:r w:rsidR="00627E9B">
          <w:rPr>
            <w:noProof/>
            <w:webHidden/>
          </w:rPr>
        </w:r>
        <w:r w:rsidR="00627E9B">
          <w:rPr>
            <w:noProof/>
            <w:webHidden/>
          </w:rPr>
          <w:fldChar w:fldCharType="separate"/>
        </w:r>
        <w:r w:rsidR="00EB63FC">
          <w:rPr>
            <w:noProof/>
            <w:webHidden/>
          </w:rPr>
          <w:t>41</w:t>
        </w:r>
        <w:r w:rsidR="00627E9B">
          <w:rPr>
            <w:noProof/>
            <w:webHidden/>
          </w:rPr>
          <w:fldChar w:fldCharType="end"/>
        </w:r>
      </w:hyperlink>
    </w:p>
    <w:p w14:paraId="67F4EB43" w14:textId="2AD271C5" w:rsidR="00627E9B" w:rsidRDefault="00642B2C">
      <w:pPr>
        <w:pStyle w:val="TDC1"/>
        <w:tabs>
          <w:tab w:val="left" w:pos="660"/>
          <w:tab w:val="right" w:leader="dot" w:pos="8635"/>
        </w:tabs>
        <w:rPr>
          <w:rFonts w:asciiTheme="minorHAnsi" w:eastAsiaTheme="minorEastAsia" w:hAnsiTheme="minorHAnsi" w:cstheme="minorBidi"/>
          <w:noProof/>
          <w:sz w:val="22"/>
          <w:szCs w:val="22"/>
          <w:lang w:eastAsia="es-ES"/>
        </w:rPr>
      </w:pPr>
      <w:hyperlink w:anchor="_Toc53552103" w:history="1">
        <w:r w:rsidR="00627E9B" w:rsidRPr="00513D9A">
          <w:rPr>
            <w:rStyle w:val="Hipervnculo"/>
            <w:rFonts w:ascii="Times New Roman" w:hAnsi="Times New Roman" w:cs="Times New Roman"/>
            <w:noProof/>
          </w:rPr>
          <w:t>18</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ACTIVIDADES COMPLEMENTARIAS.</w:t>
        </w:r>
        <w:r w:rsidR="00627E9B">
          <w:rPr>
            <w:noProof/>
            <w:webHidden/>
          </w:rPr>
          <w:tab/>
        </w:r>
        <w:r w:rsidR="00627E9B">
          <w:rPr>
            <w:noProof/>
            <w:webHidden/>
          </w:rPr>
          <w:fldChar w:fldCharType="begin"/>
        </w:r>
        <w:r w:rsidR="00627E9B">
          <w:rPr>
            <w:noProof/>
            <w:webHidden/>
          </w:rPr>
          <w:instrText xml:space="preserve"> PAGEREF _Toc53552103 \h </w:instrText>
        </w:r>
        <w:r w:rsidR="00627E9B">
          <w:rPr>
            <w:noProof/>
            <w:webHidden/>
          </w:rPr>
        </w:r>
        <w:r w:rsidR="00627E9B">
          <w:rPr>
            <w:noProof/>
            <w:webHidden/>
          </w:rPr>
          <w:fldChar w:fldCharType="separate"/>
        </w:r>
        <w:r w:rsidR="00EB63FC">
          <w:rPr>
            <w:noProof/>
            <w:webHidden/>
          </w:rPr>
          <w:t>42</w:t>
        </w:r>
        <w:r w:rsidR="00627E9B">
          <w:rPr>
            <w:noProof/>
            <w:webHidden/>
          </w:rPr>
          <w:fldChar w:fldCharType="end"/>
        </w:r>
      </w:hyperlink>
    </w:p>
    <w:p w14:paraId="39F2602D" w14:textId="443AABA1" w:rsidR="00627E9B" w:rsidRDefault="00642B2C">
      <w:pPr>
        <w:pStyle w:val="TDC1"/>
        <w:tabs>
          <w:tab w:val="left" w:pos="660"/>
          <w:tab w:val="right" w:leader="dot" w:pos="8635"/>
        </w:tabs>
        <w:rPr>
          <w:rFonts w:asciiTheme="minorHAnsi" w:eastAsiaTheme="minorEastAsia" w:hAnsiTheme="minorHAnsi" w:cstheme="minorBidi"/>
          <w:noProof/>
          <w:sz w:val="22"/>
          <w:szCs w:val="22"/>
          <w:lang w:eastAsia="es-ES"/>
        </w:rPr>
      </w:pPr>
      <w:hyperlink w:anchor="_Toc53552104" w:history="1">
        <w:r w:rsidR="00627E9B" w:rsidRPr="00513D9A">
          <w:rPr>
            <w:rStyle w:val="Hipervnculo"/>
            <w:rFonts w:ascii="Times New Roman" w:hAnsi="Times New Roman" w:cs="Times New Roman"/>
            <w:noProof/>
          </w:rPr>
          <w:t>19</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FOMENTO DE LAS COMPETENCIAS CLAVES.</w:t>
        </w:r>
        <w:r w:rsidR="00627E9B">
          <w:rPr>
            <w:noProof/>
            <w:webHidden/>
          </w:rPr>
          <w:tab/>
        </w:r>
        <w:r w:rsidR="00627E9B">
          <w:rPr>
            <w:noProof/>
            <w:webHidden/>
          </w:rPr>
          <w:fldChar w:fldCharType="begin"/>
        </w:r>
        <w:r w:rsidR="00627E9B">
          <w:rPr>
            <w:noProof/>
            <w:webHidden/>
          </w:rPr>
          <w:instrText xml:space="preserve"> PAGEREF _Toc53552104 \h </w:instrText>
        </w:r>
        <w:r w:rsidR="00627E9B">
          <w:rPr>
            <w:noProof/>
            <w:webHidden/>
          </w:rPr>
        </w:r>
        <w:r w:rsidR="00627E9B">
          <w:rPr>
            <w:noProof/>
            <w:webHidden/>
          </w:rPr>
          <w:fldChar w:fldCharType="separate"/>
        </w:r>
        <w:r w:rsidR="00EB63FC">
          <w:rPr>
            <w:noProof/>
            <w:webHidden/>
          </w:rPr>
          <w:t>43</w:t>
        </w:r>
        <w:r w:rsidR="00627E9B">
          <w:rPr>
            <w:noProof/>
            <w:webHidden/>
          </w:rPr>
          <w:fldChar w:fldCharType="end"/>
        </w:r>
      </w:hyperlink>
    </w:p>
    <w:p w14:paraId="22607B56" w14:textId="7979CC51" w:rsidR="00627E9B" w:rsidRDefault="00642B2C">
      <w:pPr>
        <w:pStyle w:val="TDC1"/>
        <w:tabs>
          <w:tab w:val="left" w:pos="660"/>
          <w:tab w:val="right" w:leader="dot" w:pos="8635"/>
        </w:tabs>
        <w:rPr>
          <w:rFonts w:asciiTheme="minorHAnsi" w:eastAsiaTheme="minorEastAsia" w:hAnsiTheme="minorHAnsi" w:cstheme="minorBidi"/>
          <w:noProof/>
          <w:sz w:val="22"/>
          <w:szCs w:val="22"/>
          <w:lang w:eastAsia="es-ES"/>
        </w:rPr>
      </w:pPr>
      <w:hyperlink w:anchor="_Toc53552105" w:history="1">
        <w:r w:rsidR="00627E9B" w:rsidRPr="00513D9A">
          <w:rPr>
            <w:rStyle w:val="Hipervnculo"/>
            <w:rFonts w:ascii="Times New Roman" w:hAnsi="Times New Roman" w:cs="Times New Roman"/>
            <w:caps/>
            <w:noProof/>
            <w:lang w:val="es-ES_tradnl"/>
          </w:rPr>
          <w:t>20</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SEGUIMIENTO DE LA PROGRAMACIÓN.</w:t>
        </w:r>
        <w:r w:rsidR="00627E9B">
          <w:rPr>
            <w:noProof/>
            <w:webHidden/>
          </w:rPr>
          <w:tab/>
        </w:r>
        <w:r w:rsidR="00627E9B">
          <w:rPr>
            <w:noProof/>
            <w:webHidden/>
          </w:rPr>
          <w:fldChar w:fldCharType="begin"/>
        </w:r>
        <w:r w:rsidR="00627E9B">
          <w:rPr>
            <w:noProof/>
            <w:webHidden/>
          </w:rPr>
          <w:instrText xml:space="preserve"> PAGEREF _Toc53552105 \h </w:instrText>
        </w:r>
        <w:r w:rsidR="00627E9B">
          <w:rPr>
            <w:noProof/>
            <w:webHidden/>
          </w:rPr>
        </w:r>
        <w:r w:rsidR="00627E9B">
          <w:rPr>
            <w:noProof/>
            <w:webHidden/>
          </w:rPr>
          <w:fldChar w:fldCharType="separate"/>
        </w:r>
        <w:r w:rsidR="00EB63FC">
          <w:rPr>
            <w:noProof/>
            <w:webHidden/>
          </w:rPr>
          <w:t>43</w:t>
        </w:r>
        <w:r w:rsidR="00627E9B">
          <w:rPr>
            <w:noProof/>
            <w:webHidden/>
          </w:rPr>
          <w:fldChar w:fldCharType="end"/>
        </w:r>
      </w:hyperlink>
    </w:p>
    <w:p w14:paraId="6A6855AD" w14:textId="71B58CBA" w:rsidR="00627E9B" w:rsidRDefault="00642B2C">
      <w:pPr>
        <w:pStyle w:val="TDC1"/>
        <w:tabs>
          <w:tab w:val="left" w:pos="660"/>
          <w:tab w:val="right" w:leader="dot" w:pos="8635"/>
        </w:tabs>
        <w:rPr>
          <w:rFonts w:asciiTheme="minorHAnsi" w:eastAsiaTheme="minorEastAsia" w:hAnsiTheme="minorHAnsi" w:cstheme="minorBidi"/>
          <w:noProof/>
          <w:sz w:val="22"/>
          <w:szCs w:val="22"/>
          <w:lang w:eastAsia="es-ES"/>
        </w:rPr>
      </w:pPr>
      <w:hyperlink w:anchor="_Toc53552106" w:history="1">
        <w:r w:rsidR="00627E9B" w:rsidRPr="00513D9A">
          <w:rPr>
            <w:rStyle w:val="Hipervnculo"/>
            <w:rFonts w:ascii="Times New Roman" w:hAnsi="Times New Roman" w:cs="Times New Roman"/>
            <w:noProof/>
          </w:rPr>
          <w:t>21</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UNIDADES DE TRABAJO.</w:t>
        </w:r>
        <w:r w:rsidR="00627E9B">
          <w:rPr>
            <w:noProof/>
            <w:webHidden/>
          </w:rPr>
          <w:tab/>
        </w:r>
        <w:r w:rsidR="00627E9B">
          <w:rPr>
            <w:noProof/>
            <w:webHidden/>
          </w:rPr>
          <w:fldChar w:fldCharType="begin"/>
        </w:r>
        <w:r w:rsidR="00627E9B">
          <w:rPr>
            <w:noProof/>
            <w:webHidden/>
          </w:rPr>
          <w:instrText xml:space="preserve"> PAGEREF _Toc53552106 \h </w:instrText>
        </w:r>
        <w:r w:rsidR="00627E9B">
          <w:rPr>
            <w:noProof/>
            <w:webHidden/>
          </w:rPr>
        </w:r>
        <w:r w:rsidR="00627E9B">
          <w:rPr>
            <w:noProof/>
            <w:webHidden/>
          </w:rPr>
          <w:fldChar w:fldCharType="separate"/>
        </w:r>
        <w:r w:rsidR="00EB63FC">
          <w:rPr>
            <w:noProof/>
            <w:webHidden/>
          </w:rPr>
          <w:t>43</w:t>
        </w:r>
        <w:r w:rsidR="00627E9B">
          <w:rPr>
            <w:noProof/>
            <w:webHidden/>
          </w:rPr>
          <w:fldChar w:fldCharType="end"/>
        </w:r>
      </w:hyperlink>
    </w:p>
    <w:p w14:paraId="3FABB9F8" w14:textId="549E5F69" w:rsidR="00627E9B" w:rsidRDefault="00642B2C">
      <w:pPr>
        <w:pStyle w:val="TDC1"/>
        <w:tabs>
          <w:tab w:val="left" w:pos="660"/>
          <w:tab w:val="right" w:leader="dot" w:pos="8635"/>
        </w:tabs>
        <w:rPr>
          <w:rFonts w:asciiTheme="minorHAnsi" w:eastAsiaTheme="minorEastAsia" w:hAnsiTheme="minorHAnsi" w:cstheme="minorBidi"/>
          <w:noProof/>
          <w:sz w:val="22"/>
          <w:szCs w:val="22"/>
          <w:lang w:eastAsia="es-ES"/>
        </w:rPr>
      </w:pPr>
      <w:hyperlink w:anchor="_Toc53552107" w:history="1">
        <w:r w:rsidR="00627E9B" w:rsidRPr="00513D9A">
          <w:rPr>
            <w:rStyle w:val="Hipervnculo"/>
            <w:rFonts w:ascii="Times New Roman" w:hAnsi="Times New Roman" w:cs="Times New Roman"/>
            <w:noProof/>
          </w:rPr>
          <w:t>22</w:t>
        </w:r>
        <w:r w:rsidR="00627E9B">
          <w:rPr>
            <w:rFonts w:asciiTheme="minorHAnsi" w:eastAsiaTheme="minorEastAsia" w:hAnsiTheme="minorHAnsi" w:cstheme="minorBidi"/>
            <w:noProof/>
            <w:sz w:val="22"/>
            <w:szCs w:val="22"/>
            <w:lang w:eastAsia="es-ES"/>
          </w:rPr>
          <w:tab/>
        </w:r>
        <w:r w:rsidR="00627E9B" w:rsidRPr="00513D9A">
          <w:rPr>
            <w:rStyle w:val="Hipervnculo"/>
            <w:rFonts w:ascii="Times New Roman" w:hAnsi="Times New Roman" w:cs="Times New Roman"/>
            <w:noProof/>
          </w:rPr>
          <w:t>SEGURIDAD EN EL MÓDULO: INSTALACIONES DOMÓTICAS.</w:t>
        </w:r>
        <w:r w:rsidR="00627E9B">
          <w:rPr>
            <w:noProof/>
            <w:webHidden/>
          </w:rPr>
          <w:tab/>
        </w:r>
        <w:r w:rsidR="00627E9B">
          <w:rPr>
            <w:noProof/>
            <w:webHidden/>
          </w:rPr>
          <w:fldChar w:fldCharType="begin"/>
        </w:r>
        <w:r w:rsidR="00627E9B">
          <w:rPr>
            <w:noProof/>
            <w:webHidden/>
          </w:rPr>
          <w:instrText xml:space="preserve"> PAGEREF _Toc53552107 \h </w:instrText>
        </w:r>
        <w:r w:rsidR="00627E9B">
          <w:rPr>
            <w:noProof/>
            <w:webHidden/>
          </w:rPr>
        </w:r>
        <w:r w:rsidR="00627E9B">
          <w:rPr>
            <w:noProof/>
            <w:webHidden/>
          </w:rPr>
          <w:fldChar w:fldCharType="separate"/>
        </w:r>
        <w:r w:rsidR="00EB63FC">
          <w:rPr>
            <w:noProof/>
            <w:webHidden/>
          </w:rPr>
          <w:t>57</w:t>
        </w:r>
        <w:r w:rsidR="00627E9B">
          <w:rPr>
            <w:noProof/>
            <w:webHidden/>
          </w:rPr>
          <w:fldChar w:fldCharType="end"/>
        </w:r>
      </w:hyperlink>
    </w:p>
    <w:p w14:paraId="3A0A3D0E" w14:textId="1A0728CB"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108" w:history="1">
        <w:r w:rsidR="00627E9B" w:rsidRPr="00513D9A">
          <w:rPr>
            <w:rStyle w:val="Hipervnculo"/>
            <w:noProof/>
            <w:snapToGrid w:val="0"/>
            <w:lang w:val="es-ES_tradnl" w:bidi="he-IL"/>
          </w:rPr>
          <w:t>22.1</w:t>
        </w:r>
        <w:r w:rsidR="00627E9B">
          <w:rPr>
            <w:rFonts w:asciiTheme="minorHAnsi" w:eastAsiaTheme="minorEastAsia" w:hAnsiTheme="minorHAnsi" w:cstheme="minorBidi"/>
            <w:noProof/>
            <w:sz w:val="22"/>
            <w:szCs w:val="22"/>
            <w:lang w:eastAsia="es-ES"/>
          </w:rPr>
          <w:tab/>
        </w:r>
        <w:r w:rsidR="00627E9B" w:rsidRPr="00513D9A">
          <w:rPr>
            <w:rStyle w:val="Hipervnculo"/>
            <w:noProof/>
            <w:snapToGrid w:val="0"/>
            <w:lang w:val="es-ES_tradnl" w:bidi="he-IL"/>
          </w:rPr>
          <w:t>Normas básicas de seguridad.</w:t>
        </w:r>
        <w:r w:rsidR="00627E9B">
          <w:rPr>
            <w:noProof/>
            <w:webHidden/>
          </w:rPr>
          <w:tab/>
        </w:r>
        <w:r w:rsidR="00627E9B">
          <w:rPr>
            <w:noProof/>
            <w:webHidden/>
          </w:rPr>
          <w:fldChar w:fldCharType="begin"/>
        </w:r>
        <w:r w:rsidR="00627E9B">
          <w:rPr>
            <w:noProof/>
            <w:webHidden/>
          </w:rPr>
          <w:instrText xml:space="preserve"> PAGEREF _Toc53552108 \h </w:instrText>
        </w:r>
        <w:r w:rsidR="00627E9B">
          <w:rPr>
            <w:noProof/>
            <w:webHidden/>
          </w:rPr>
        </w:r>
        <w:r w:rsidR="00627E9B">
          <w:rPr>
            <w:noProof/>
            <w:webHidden/>
          </w:rPr>
          <w:fldChar w:fldCharType="separate"/>
        </w:r>
        <w:r w:rsidR="00EB63FC">
          <w:rPr>
            <w:noProof/>
            <w:webHidden/>
          </w:rPr>
          <w:t>57</w:t>
        </w:r>
        <w:r w:rsidR="00627E9B">
          <w:rPr>
            <w:noProof/>
            <w:webHidden/>
          </w:rPr>
          <w:fldChar w:fldCharType="end"/>
        </w:r>
      </w:hyperlink>
    </w:p>
    <w:p w14:paraId="35D51362" w14:textId="176D84CD"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109" w:history="1">
        <w:r w:rsidR="00627E9B" w:rsidRPr="00513D9A">
          <w:rPr>
            <w:rStyle w:val="Hipervnculo"/>
            <w:rFonts w:ascii="Times New Roman" w:hAnsi="Times New Roman" w:cs="Times New Roman"/>
            <w:noProof/>
            <w:snapToGrid w:val="0"/>
            <w:lang w:val="es-ES_tradnl"/>
          </w:rPr>
          <w:t>22.1.1</w:t>
        </w:r>
        <w:r w:rsidR="00627E9B">
          <w:rPr>
            <w:rFonts w:asciiTheme="minorHAnsi" w:eastAsiaTheme="minorEastAsia" w:hAnsiTheme="minorHAnsi" w:cstheme="minorBidi"/>
            <w:noProof/>
            <w:lang w:eastAsia="es-ES"/>
          </w:rPr>
          <w:tab/>
        </w:r>
        <w:r w:rsidR="00627E9B" w:rsidRPr="00513D9A">
          <w:rPr>
            <w:rStyle w:val="Hipervnculo"/>
            <w:rFonts w:ascii="Times New Roman" w:hAnsi="Times New Roman" w:cs="Times New Roman"/>
            <w:noProof/>
            <w:snapToGrid w:val="0"/>
            <w:lang w:val="es-ES_tradnl"/>
          </w:rPr>
          <w:t xml:space="preserve">En </w:t>
        </w:r>
        <w:r w:rsidR="00627E9B" w:rsidRPr="00513D9A">
          <w:rPr>
            <w:rStyle w:val="Hipervnculo"/>
            <w:rFonts w:ascii="Times New Roman" w:hAnsi="Times New Roman" w:cs="Times New Roman"/>
            <w:noProof/>
          </w:rPr>
          <w:t>general</w:t>
        </w:r>
        <w:r w:rsidR="00627E9B" w:rsidRPr="00513D9A">
          <w:rPr>
            <w:rStyle w:val="Hipervnculo"/>
            <w:rFonts w:ascii="Times New Roman" w:hAnsi="Times New Roman" w:cs="Times New Roman"/>
            <w:noProof/>
            <w:snapToGrid w:val="0"/>
            <w:lang w:val="es-ES_tradnl"/>
          </w:rPr>
          <w:t>.</w:t>
        </w:r>
        <w:r w:rsidR="00627E9B">
          <w:rPr>
            <w:noProof/>
            <w:webHidden/>
          </w:rPr>
          <w:tab/>
        </w:r>
        <w:r w:rsidR="00627E9B">
          <w:rPr>
            <w:noProof/>
            <w:webHidden/>
          </w:rPr>
          <w:fldChar w:fldCharType="begin"/>
        </w:r>
        <w:r w:rsidR="00627E9B">
          <w:rPr>
            <w:noProof/>
            <w:webHidden/>
          </w:rPr>
          <w:instrText xml:space="preserve"> PAGEREF _Toc53552109 \h </w:instrText>
        </w:r>
        <w:r w:rsidR="00627E9B">
          <w:rPr>
            <w:noProof/>
            <w:webHidden/>
          </w:rPr>
        </w:r>
        <w:r w:rsidR="00627E9B">
          <w:rPr>
            <w:noProof/>
            <w:webHidden/>
          </w:rPr>
          <w:fldChar w:fldCharType="separate"/>
        </w:r>
        <w:r w:rsidR="00EB63FC">
          <w:rPr>
            <w:noProof/>
            <w:webHidden/>
          </w:rPr>
          <w:t>58</w:t>
        </w:r>
        <w:r w:rsidR="00627E9B">
          <w:rPr>
            <w:noProof/>
            <w:webHidden/>
          </w:rPr>
          <w:fldChar w:fldCharType="end"/>
        </w:r>
      </w:hyperlink>
    </w:p>
    <w:p w14:paraId="4A557383" w14:textId="6634324E"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110" w:history="1">
        <w:r w:rsidR="00627E9B" w:rsidRPr="00513D9A">
          <w:rPr>
            <w:rStyle w:val="Hipervnculo"/>
            <w:rFonts w:ascii="Times New Roman" w:hAnsi="Times New Roman" w:cs="Times New Roman"/>
            <w:noProof/>
          </w:rPr>
          <w:t>22.1.2</w:t>
        </w:r>
        <w:r w:rsidR="00627E9B">
          <w:rPr>
            <w:rFonts w:asciiTheme="minorHAnsi" w:eastAsiaTheme="minorEastAsia" w:hAnsiTheme="minorHAnsi" w:cstheme="minorBidi"/>
            <w:noProof/>
            <w:lang w:eastAsia="es-ES"/>
          </w:rPr>
          <w:tab/>
        </w:r>
        <w:r w:rsidR="00627E9B" w:rsidRPr="00513D9A">
          <w:rPr>
            <w:rStyle w:val="Hipervnculo"/>
            <w:rFonts w:ascii="Times New Roman" w:hAnsi="Times New Roman" w:cs="Times New Roman"/>
            <w:noProof/>
          </w:rPr>
          <w:t>Señalizaciones.</w:t>
        </w:r>
        <w:r w:rsidR="00627E9B">
          <w:rPr>
            <w:noProof/>
            <w:webHidden/>
          </w:rPr>
          <w:tab/>
        </w:r>
        <w:r w:rsidR="00627E9B">
          <w:rPr>
            <w:noProof/>
            <w:webHidden/>
          </w:rPr>
          <w:fldChar w:fldCharType="begin"/>
        </w:r>
        <w:r w:rsidR="00627E9B">
          <w:rPr>
            <w:noProof/>
            <w:webHidden/>
          </w:rPr>
          <w:instrText xml:space="preserve"> PAGEREF _Toc53552110 \h </w:instrText>
        </w:r>
        <w:r w:rsidR="00627E9B">
          <w:rPr>
            <w:noProof/>
            <w:webHidden/>
          </w:rPr>
        </w:r>
        <w:r w:rsidR="00627E9B">
          <w:rPr>
            <w:noProof/>
            <w:webHidden/>
          </w:rPr>
          <w:fldChar w:fldCharType="separate"/>
        </w:r>
        <w:r w:rsidR="00EB63FC">
          <w:rPr>
            <w:noProof/>
            <w:webHidden/>
          </w:rPr>
          <w:t>58</w:t>
        </w:r>
        <w:r w:rsidR="00627E9B">
          <w:rPr>
            <w:noProof/>
            <w:webHidden/>
          </w:rPr>
          <w:fldChar w:fldCharType="end"/>
        </w:r>
      </w:hyperlink>
    </w:p>
    <w:p w14:paraId="4B3D4B6B" w14:textId="22BF535D"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111" w:history="1">
        <w:r w:rsidR="00627E9B" w:rsidRPr="00513D9A">
          <w:rPr>
            <w:rStyle w:val="Hipervnculo"/>
            <w:rFonts w:eastAsia="Calibri"/>
            <w:noProof/>
            <w:snapToGrid w:val="0"/>
            <w:lang w:val="es-ES_tradnl" w:bidi="he-IL"/>
          </w:rPr>
          <w:t>22.2</w:t>
        </w:r>
        <w:r w:rsidR="00627E9B">
          <w:rPr>
            <w:rFonts w:asciiTheme="minorHAnsi" w:eastAsiaTheme="minorEastAsia" w:hAnsiTheme="minorHAnsi" w:cstheme="minorBidi"/>
            <w:noProof/>
            <w:sz w:val="22"/>
            <w:szCs w:val="22"/>
            <w:lang w:eastAsia="es-ES"/>
          </w:rPr>
          <w:tab/>
        </w:r>
        <w:r w:rsidR="00627E9B" w:rsidRPr="00513D9A">
          <w:rPr>
            <w:rStyle w:val="Hipervnculo"/>
            <w:noProof/>
            <w:snapToGrid w:val="0"/>
            <w:lang w:val="es-ES_tradnl" w:bidi="he-IL"/>
          </w:rPr>
          <w:t xml:space="preserve">Descripción de las distintas </w:t>
        </w:r>
        <w:r w:rsidR="00627E9B" w:rsidRPr="00513D9A">
          <w:rPr>
            <w:rStyle w:val="Hipervnculo"/>
            <w:noProof/>
            <w:lang w:bidi="he-IL"/>
          </w:rPr>
          <w:t>fases</w:t>
        </w:r>
        <w:r w:rsidR="00627E9B" w:rsidRPr="00513D9A">
          <w:rPr>
            <w:rStyle w:val="Hipervnculo"/>
            <w:noProof/>
            <w:snapToGrid w:val="0"/>
            <w:lang w:val="es-ES_tradnl" w:bidi="he-IL"/>
          </w:rPr>
          <w:t xml:space="preserve"> de ejecución de actividades en relación con la seguridad.</w:t>
        </w:r>
        <w:r w:rsidR="00627E9B">
          <w:rPr>
            <w:noProof/>
            <w:webHidden/>
          </w:rPr>
          <w:tab/>
        </w:r>
        <w:r w:rsidR="00627E9B">
          <w:rPr>
            <w:noProof/>
            <w:webHidden/>
          </w:rPr>
          <w:fldChar w:fldCharType="begin"/>
        </w:r>
        <w:r w:rsidR="00627E9B">
          <w:rPr>
            <w:noProof/>
            <w:webHidden/>
          </w:rPr>
          <w:instrText xml:space="preserve"> PAGEREF _Toc53552111 \h </w:instrText>
        </w:r>
        <w:r w:rsidR="00627E9B">
          <w:rPr>
            <w:noProof/>
            <w:webHidden/>
          </w:rPr>
        </w:r>
        <w:r w:rsidR="00627E9B">
          <w:rPr>
            <w:noProof/>
            <w:webHidden/>
          </w:rPr>
          <w:fldChar w:fldCharType="separate"/>
        </w:r>
        <w:r w:rsidR="00EB63FC">
          <w:rPr>
            <w:noProof/>
            <w:webHidden/>
          </w:rPr>
          <w:t>58</w:t>
        </w:r>
        <w:r w:rsidR="00627E9B">
          <w:rPr>
            <w:noProof/>
            <w:webHidden/>
          </w:rPr>
          <w:fldChar w:fldCharType="end"/>
        </w:r>
      </w:hyperlink>
    </w:p>
    <w:p w14:paraId="0983381E" w14:textId="04B29BAC"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112" w:history="1">
        <w:r w:rsidR="00627E9B" w:rsidRPr="00513D9A">
          <w:rPr>
            <w:rStyle w:val="Hipervnculo"/>
            <w:noProof/>
            <w:lang w:val="es-ES_tradnl" w:bidi="he-IL"/>
          </w:rPr>
          <w:t>22.3</w:t>
        </w:r>
        <w:r w:rsidR="00627E9B">
          <w:rPr>
            <w:rFonts w:asciiTheme="minorHAnsi" w:eastAsiaTheme="minorEastAsia" w:hAnsiTheme="minorHAnsi" w:cstheme="minorBidi"/>
            <w:noProof/>
            <w:sz w:val="22"/>
            <w:szCs w:val="22"/>
            <w:lang w:eastAsia="es-ES"/>
          </w:rPr>
          <w:tab/>
        </w:r>
        <w:r w:rsidR="00627E9B" w:rsidRPr="00513D9A">
          <w:rPr>
            <w:rStyle w:val="Hipervnculo"/>
            <w:rFonts w:eastAsia="Calibri"/>
            <w:noProof/>
            <w:lang w:val="es-ES_tradnl" w:bidi="he-IL"/>
          </w:rPr>
          <w:t>P</w:t>
        </w:r>
        <w:r w:rsidR="00627E9B" w:rsidRPr="00513D9A">
          <w:rPr>
            <w:rStyle w:val="Hipervnculo"/>
            <w:noProof/>
            <w:lang w:val="es-ES_tradnl" w:bidi="he-IL"/>
          </w:rPr>
          <w:t xml:space="preserve">rotecciones </w:t>
        </w:r>
        <w:r w:rsidR="00627E9B" w:rsidRPr="00513D9A">
          <w:rPr>
            <w:rStyle w:val="Hipervnculo"/>
            <w:noProof/>
            <w:lang w:bidi="he-IL"/>
          </w:rPr>
          <w:t>personales</w:t>
        </w:r>
        <w:r w:rsidR="00627E9B" w:rsidRPr="00513D9A">
          <w:rPr>
            <w:rStyle w:val="Hipervnculo"/>
            <w:noProof/>
            <w:lang w:val="es-ES_tradnl" w:bidi="he-IL"/>
          </w:rPr>
          <w:t>.</w:t>
        </w:r>
        <w:r w:rsidR="00627E9B">
          <w:rPr>
            <w:noProof/>
            <w:webHidden/>
          </w:rPr>
          <w:tab/>
        </w:r>
        <w:r w:rsidR="00627E9B">
          <w:rPr>
            <w:noProof/>
            <w:webHidden/>
          </w:rPr>
          <w:fldChar w:fldCharType="begin"/>
        </w:r>
        <w:r w:rsidR="00627E9B">
          <w:rPr>
            <w:noProof/>
            <w:webHidden/>
          </w:rPr>
          <w:instrText xml:space="preserve"> PAGEREF _Toc53552112 \h </w:instrText>
        </w:r>
        <w:r w:rsidR="00627E9B">
          <w:rPr>
            <w:noProof/>
            <w:webHidden/>
          </w:rPr>
        </w:r>
        <w:r w:rsidR="00627E9B">
          <w:rPr>
            <w:noProof/>
            <w:webHidden/>
          </w:rPr>
          <w:fldChar w:fldCharType="separate"/>
        </w:r>
        <w:r w:rsidR="00EB63FC">
          <w:rPr>
            <w:noProof/>
            <w:webHidden/>
          </w:rPr>
          <w:t>58</w:t>
        </w:r>
        <w:r w:rsidR="00627E9B">
          <w:rPr>
            <w:noProof/>
            <w:webHidden/>
          </w:rPr>
          <w:fldChar w:fldCharType="end"/>
        </w:r>
      </w:hyperlink>
    </w:p>
    <w:p w14:paraId="0A0C8E20" w14:textId="0F83A4D9"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113" w:history="1">
        <w:r w:rsidR="00627E9B" w:rsidRPr="00513D9A">
          <w:rPr>
            <w:rStyle w:val="Hipervnculo"/>
            <w:noProof/>
            <w:lang w:val="es-ES_tradnl" w:bidi="he-IL"/>
          </w:rPr>
          <w:t>22.4</w:t>
        </w:r>
        <w:r w:rsidR="00627E9B">
          <w:rPr>
            <w:rFonts w:asciiTheme="minorHAnsi" w:eastAsiaTheme="minorEastAsia" w:hAnsiTheme="minorHAnsi" w:cstheme="minorBidi"/>
            <w:noProof/>
            <w:sz w:val="22"/>
            <w:szCs w:val="22"/>
            <w:lang w:eastAsia="es-ES"/>
          </w:rPr>
          <w:tab/>
        </w:r>
        <w:r w:rsidR="00627E9B" w:rsidRPr="00513D9A">
          <w:rPr>
            <w:rStyle w:val="Hipervnculo"/>
            <w:rFonts w:eastAsia="Calibri"/>
            <w:noProof/>
            <w:lang w:val="es-ES_tradnl" w:bidi="he-IL"/>
          </w:rPr>
          <w:t>P</w:t>
        </w:r>
        <w:r w:rsidR="00627E9B" w:rsidRPr="00513D9A">
          <w:rPr>
            <w:rStyle w:val="Hipervnculo"/>
            <w:noProof/>
            <w:lang w:val="es-ES_tradnl" w:bidi="he-IL"/>
          </w:rPr>
          <w:t xml:space="preserve">rotecciones </w:t>
        </w:r>
        <w:r w:rsidR="00627E9B" w:rsidRPr="00513D9A">
          <w:rPr>
            <w:rStyle w:val="Hipervnculo"/>
            <w:noProof/>
            <w:lang w:bidi="he-IL"/>
          </w:rPr>
          <w:t>colectivas</w:t>
        </w:r>
        <w:r w:rsidR="00627E9B" w:rsidRPr="00513D9A">
          <w:rPr>
            <w:rStyle w:val="Hipervnculo"/>
            <w:noProof/>
            <w:lang w:val="es-ES_tradnl" w:bidi="he-IL"/>
          </w:rPr>
          <w:t>.</w:t>
        </w:r>
        <w:r w:rsidR="00627E9B">
          <w:rPr>
            <w:noProof/>
            <w:webHidden/>
          </w:rPr>
          <w:tab/>
        </w:r>
        <w:r w:rsidR="00627E9B">
          <w:rPr>
            <w:noProof/>
            <w:webHidden/>
          </w:rPr>
          <w:fldChar w:fldCharType="begin"/>
        </w:r>
        <w:r w:rsidR="00627E9B">
          <w:rPr>
            <w:noProof/>
            <w:webHidden/>
          </w:rPr>
          <w:instrText xml:space="preserve"> PAGEREF _Toc53552113 \h </w:instrText>
        </w:r>
        <w:r w:rsidR="00627E9B">
          <w:rPr>
            <w:noProof/>
            <w:webHidden/>
          </w:rPr>
        </w:r>
        <w:r w:rsidR="00627E9B">
          <w:rPr>
            <w:noProof/>
            <w:webHidden/>
          </w:rPr>
          <w:fldChar w:fldCharType="separate"/>
        </w:r>
        <w:r w:rsidR="00EB63FC">
          <w:rPr>
            <w:noProof/>
            <w:webHidden/>
          </w:rPr>
          <w:t>59</w:t>
        </w:r>
        <w:r w:rsidR="00627E9B">
          <w:rPr>
            <w:noProof/>
            <w:webHidden/>
          </w:rPr>
          <w:fldChar w:fldCharType="end"/>
        </w:r>
      </w:hyperlink>
    </w:p>
    <w:p w14:paraId="1EB51015" w14:textId="2BD010EA"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114" w:history="1">
        <w:r w:rsidR="00627E9B" w:rsidRPr="00513D9A">
          <w:rPr>
            <w:rStyle w:val="Hipervnculo"/>
            <w:noProof/>
            <w:lang w:val="es-ES_tradnl" w:bidi="he-IL"/>
          </w:rPr>
          <w:t>22.5</w:t>
        </w:r>
        <w:r w:rsidR="00627E9B">
          <w:rPr>
            <w:rFonts w:asciiTheme="minorHAnsi" w:eastAsiaTheme="minorEastAsia" w:hAnsiTheme="minorHAnsi" w:cstheme="minorBidi"/>
            <w:noProof/>
            <w:sz w:val="22"/>
            <w:szCs w:val="22"/>
            <w:lang w:eastAsia="es-ES"/>
          </w:rPr>
          <w:tab/>
        </w:r>
        <w:r w:rsidR="00627E9B" w:rsidRPr="00513D9A">
          <w:rPr>
            <w:rStyle w:val="Hipervnculo"/>
            <w:rFonts w:eastAsia="Calibri"/>
            <w:noProof/>
            <w:lang w:val="es-ES_tradnl" w:bidi="he-IL"/>
          </w:rPr>
          <w:t>P</w:t>
        </w:r>
        <w:r w:rsidR="00627E9B" w:rsidRPr="00513D9A">
          <w:rPr>
            <w:rStyle w:val="Hipervnculo"/>
            <w:noProof/>
            <w:lang w:val="es-ES_tradnl" w:bidi="he-IL"/>
          </w:rPr>
          <w:t xml:space="preserve">revención </w:t>
        </w:r>
        <w:r w:rsidR="00627E9B" w:rsidRPr="00513D9A">
          <w:rPr>
            <w:rStyle w:val="Hipervnculo"/>
            <w:noProof/>
            <w:lang w:bidi="he-IL"/>
          </w:rPr>
          <w:t>de</w:t>
        </w:r>
        <w:r w:rsidR="00627E9B" w:rsidRPr="00513D9A">
          <w:rPr>
            <w:rStyle w:val="Hipervnculo"/>
            <w:noProof/>
            <w:lang w:val="es-ES_tradnl" w:bidi="he-IL"/>
          </w:rPr>
          <w:t xml:space="preserve"> riesgos.</w:t>
        </w:r>
        <w:r w:rsidR="00627E9B">
          <w:rPr>
            <w:noProof/>
            <w:webHidden/>
          </w:rPr>
          <w:tab/>
        </w:r>
        <w:r w:rsidR="00627E9B">
          <w:rPr>
            <w:noProof/>
            <w:webHidden/>
          </w:rPr>
          <w:fldChar w:fldCharType="begin"/>
        </w:r>
        <w:r w:rsidR="00627E9B">
          <w:rPr>
            <w:noProof/>
            <w:webHidden/>
          </w:rPr>
          <w:instrText xml:space="preserve"> PAGEREF _Toc53552114 \h </w:instrText>
        </w:r>
        <w:r w:rsidR="00627E9B">
          <w:rPr>
            <w:noProof/>
            <w:webHidden/>
          </w:rPr>
        </w:r>
        <w:r w:rsidR="00627E9B">
          <w:rPr>
            <w:noProof/>
            <w:webHidden/>
          </w:rPr>
          <w:fldChar w:fldCharType="separate"/>
        </w:r>
        <w:r w:rsidR="00EB63FC">
          <w:rPr>
            <w:noProof/>
            <w:webHidden/>
          </w:rPr>
          <w:t>59</w:t>
        </w:r>
        <w:r w:rsidR="00627E9B">
          <w:rPr>
            <w:noProof/>
            <w:webHidden/>
          </w:rPr>
          <w:fldChar w:fldCharType="end"/>
        </w:r>
      </w:hyperlink>
    </w:p>
    <w:p w14:paraId="2336C0C9" w14:textId="15D70447"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115" w:history="1">
        <w:r w:rsidR="00627E9B" w:rsidRPr="00513D9A">
          <w:rPr>
            <w:rStyle w:val="Hipervnculo"/>
            <w:rFonts w:ascii="Times New Roman" w:hAnsi="Times New Roman" w:cs="Times New Roman"/>
            <w:noProof/>
            <w:lang w:val="es-ES_tradnl"/>
          </w:rPr>
          <w:t>22.5.1</w:t>
        </w:r>
        <w:r w:rsidR="00627E9B">
          <w:rPr>
            <w:rFonts w:asciiTheme="minorHAnsi" w:eastAsiaTheme="minorEastAsia" w:hAnsiTheme="minorHAnsi" w:cstheme="minorBidi"/>
            <w:noProof/>
            <w:lang w:eastAsia="es-ES"/>
          </w:rPr>
          <w:tab/>
        </w:r>
        <w:r w:rsidR="00627E9B" w:rsidRPr="00513D9A">
          <w:rPr>
            <w:rStyle w:val="Hipervnculo"/>
            <w:rFonts w:ascii="Times New Roman" w:hAnsi="Times New Roman" w:cs="Times New Roman"/>
            <w:noProof/>
            <w:lang w:val="es-ES_tradnl"/>
          </w:rPr>
          <w:t xml:space="preserve">Contra la electrocución. Procedimientos </w:t>
        </w:r>
        <w:r w:rsidR="00627E9B" w:rsidRPr="00513D9A">
          <w:rPr>
            <w:rStyle w:val="Hipervnculo"/>
            <w:rFonts w:ascii="Times New Roman" w:hAnsi="Times New Roman" w:cs="Times New Roman"/>
            <w:noProof/>
          </w:rPr>
          <w:t>para</w:t>
        </w:r>
        <w:r w:rsidR="00627E9B" w:rsidRPr="00513D9A">
          <w:rPr>
            <w:rStyle w:val="Hipervnculo"/>
            <w:rFonts w:ascii="Times New Roman" w:hAnsi="Times New Roman" w:cs="Times New Roman"/>
            <w:noProof/>
            <w:lang w:val="es-ES_tradnl"/>
          </w:rPr>
          <w:t xml:space="preserve"> la prueba de las actividades.</w:t>
        </w:r>
        <w:r w:rsidR="00627E9B">
          <w:rPr>
            <w:noProof/>
            <w:webHidden/>
          </w:rPr>
          <w:tab/>
        </w:r>
        <w:r w:rsidR="00627E9B">
          <w:rPr>
            <w:noProof/>
            <w:webHidden/>
          </w:rPr>
          <w:fldChar w:fldCharType="begin"/>
        </w:r>
        <w:r w:rsidR="00627E9B">
          <w:rPr>
            <w:noProof/>
            <w:webHidden/>
          </w:rPr>
          <w:instrText xml:space="preserve"> PAGEREF _Toc53552115 \h </w:instrText>
        </w:r>
        <w:r w:rsidR="00627E9B">
          <w:rPr>
            <w:noProof/>
            <w:webHidden/>
          </w:rPr>
        </w:r>
        <w:r w:rsidR="00627E9B">
          <w:rPr>
            <w:noProof/>
            <w:webHidden/>
          </w:rPr>
          <w:fldChar w:fldCharType="separate"/>
        </w:r>
        <w:r w:rsidR="00EB63FC">
          <w:rPr>
            <w:noProof/>
            <w:webHidden/>
          </w:rPr>
          <w:t>59</w:t>
        </w:r>
        <w:r w:rsidR="00627E9B">
          <w:rPr>
            <w:noProof/>
            <w:webHidden/>
          </w:rPr>
          <w:fldChar w:fldCharType="end"/>
        </w:r>
      </w:hyperlink>
    </w:p>
    <w:p w14:paraId="068E999E" w14:textId="46ED183E"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116" w:history="1">
        <w:r w:rsidR="00627E9B" w:rsidRPr="00513D9A">
          <w:rPr>
            <w:rStyle w:val="Hipervnculo"/>
            <w:rFonts w:ascii="Times New Roman" w:hAnsi="Times New Roman" w:cs="Times New Roman"/>
            <w:noProof/>
            <w:lang w:val="es-ES_tradnl"/>
          </w:rPr>
          <w:t>22.5.2</w:t>
        </w:r>
        <w:r w:rsidR="00627E9B">
          <w:rPr>
            <w:rFonts w:asciiTheme="minorHAnsi" w:eastAsiaTheme="minorEastAsia" w:hAnsiTheme="minorHAnsi" w:cstheme="minorBidi"/>
            <w:noProof/>
            <w:lang w:eastAsia="es-ES"/>
          </w:rPr>
          <w:tab/>
        </w:r>
        <w:r w:rsidR="00627E9B" w:rsidRPr="00513D9A">
          <w:rPr>
            <w:rStyle w:val="Hipervnculo"/>
            <w:rFonts w:ascii="Times New Roman" w:hAnsi="Times New Roman" w:cs="Times New Roman"/>
            <w:noProof/>
            <w:lang w:val="es-ES_tradnl"/>
          </w:rPr>
          <w:t>Contra las caídas a media altura.</w:t>
        </w:r>
        <w:r w:rsidR="00627E9B">
          <w:rPr>
            <w:noProof/>
            <w:webHidden/>
          </w:rPr>
          <w:tab/>
        </w:r>
        <w:r w:rsidR="00627E9B">
          <w:rPr>
            <w:noProof/>
            <w:webHidden/>
          </w:rPr>
          <w:fldChar w:fldCharType="begin"/>
        </w:r>
        <w:r w:rsidR="00627E9B">
          <w:rPr>
            <w:noProof/>
            <w:webHidden/>
          </w:rPr>
          <w:instrText xml:space="preserve"> PAGEREF _Toc53552116 \h </w:instrText>
        </w:r>
        <w:r w:rsidR="00627E9B">
          <w:rPr>
            <w:noProof/>
            <w:webHidden/>
          </w:rPr>
        </w:r>
        <w:r w:rsidR="00627E9B">
          <w:rPr>
            <w:noProof/>
            <w:webHidden/>
          </w:rPr>
          <w:fldChar w:fldCharType="separate"/>
        </w:r>
        <w:r w:rsidR="00EB63FC">
          <w:rPr>
            <w:noProof/>
            <w:webHidden/>
          </w:rPr>
          <w:t>59</w:t>
        </w:r>
        <w:r w:rsidR="00627E9B">
          <w:rPr>
            <w:noProof/>
            <w:webHidden/>
          </w:rPr>
          <w:fldChar w:fldCharType="end"/>
        </w:r>
      </w:hyperlink>
    </w:p>
    <w:p w14:paraId="27A7F786" w14:textId="5CCC0B37"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117" w:history="1">
        <w:r w:rsidR="00627E9B" w:rsidRPr="00513D9A">
          <w:rPr>
            <w:rStyle w:val="Hipervnculo"/>
            <w:rFonts w:ascii="Times New Roman" w:hAnsi="Times New Roman" w:cs="Times New Roman"/>
            <w:noProof/>
            <w:lang w:val="es-ES_tradnl"/>
          </w:rPr>
          <w:t>22.5.3</w:t>
        </w:r>
        <w:r w:rsidR="00627E9B">
          <w:rPr>
            <w:rFonts w:asciiTheme="minorHAnsi" w:eastAsiaTheme="minorEastAsia" w:hAnsiTheme="minorHAnsi" w:cstheme="minorBidi"/>
            <w:noProof/>
            <w:lang w:eastAsia="es-ES"/>
          </w:rPr>
          <w:tab/>
        </w:r>
        <w:r w:rsidR="00627E9B" w:rsidRPr="00513D9A">
          <w:rPr>
            <w:rStyle w:val="Hipervnculo"/>
            <w:rFonts w:ascii="Times New Roman" w:hAnsi="Times New Roman" w:cs="Times New Roman"/>
            <w:noProof/>
            <w:lang w:val="es-ES_tradnl"/>
          </w:rPr>
          <w:t xml:space="preserve">Contra las </w:t>
        </w:r>
        <w:r w:rsidR="00627E9B" w:rsidRPr="00513D9A">
          <w:rPr>
            <w:rStyle w:val="Hipervnculo"/>
            <w:rFonts w:ascii="Times New Roman" w:hAnsi="Times New Roman" w:cs="Times New Roman"/>
            <w:noProof/>
          </w:rPr>
          <w:t>heridas</w:t>
        </w:r>
        <w:r w:rsidR="00627E9B" w:rsidRPr="00513D9A">
          <w:rPr>
            <w:rStyle w:val="Hipervnculo"/>
            <w:rFonts w:ascii="Times New Roman" w:hAnsi="Times New Roman" w:cs="Times New Roman"/>
            <w:noProof/>
            <w:lang w:val="es-ES_tradnl"/>
          </w:rPr>
          <w:t xml:space="preserve"> manuales.</w:t>
        </w:r>
        <w:r w:rsidR="00627E9B">
          <w:rPr>
            <w:noProof/>
            <w:webHidden/>
          </w:rPr>
          <w:tab/>
        </w:r>
        <w:r w:rsidR="00627E9B">
          <w:rPr>
            <w:noProof/>
            <w:webHidden/>
          </w:rPr>
          <w:fldChar w:fldCharType="begin"/>
        </w:r>
        <w:r w:rsidR="00627E9B">
          <w:rPr>
            <w:noProof/>
            <w:webHidden/>
          </w:rPr>
          <w:instrText xml:space="preserve"> PAGEREF _Toc53552117 \h </w:instrText>
        </w:r>
        <w:r w:rsidR="00627E9B">
          <w:rPr>
            <w:noProof/>
            <w:webHidden/>
          </w:rPr>
        </w:r>
        <w:r w:rsidR="00627E9B">
          <w:rPr>
            <w:noProof/>
            <w:webHidden/>
          </w:rPr>
          <w:fldChar w:fldCharType="separate"/>
        </w:r>
        <w:r w:rsidR="00EB63FC">
          <w:rPr>
            <w:noProof/>
            <w:webHidden/>
          </w:rPr>
          <w:t>59</w:t>
        </w:r>
        <w:r w:rsidR="00627E9B">
          <w:rPr>
            <w:noProof/>
            <w:webHidden/>
          </w:rPr>
          <w:fldChar w:fldCharType="end"/>
        </w:r>
      </w:hyperlink>
    </w:p>
    <w:p w14:paraId="71CFA133" w14:textId="0419065D"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118" w:history="1">
        <w:r w:rsidR="00627E9B" w:rsidRPr="00513D9A">
          <w:rPr>
            <w:rStyle w:val="Hipervnculo"/>
            <w:rFonts w:ascii="Times New Roman" w:hAnsi="Times New Roman" w:cs="Times New Roman"/>
            <w:noProof/>
            <w:lang w:val="es-ES_tradnl"/>
          </w:rPr>
          <w:t>22.5.4</w:t>
        </w:r>
        <w:r w:rsidR="00627E9B">
          <w:rPr>
            <w:rFonts w:asciiTheme="minorHAnsi" w:eastAsiaTheme="minorEastAsia" w:hAnsiTheme="minorHAnsi" w:cstheme="minorBidi"/>
            <w:noProof/>
            <w:lang w:eastAsia="es-ES"/>
          </w:rPr>
          <w:tab/>
        </w:r>
        <w:r w:rsidR="00627E9B" w:rsidRPr="00513D9A">
          <w:rPr>
            <w:rStyle w:val="Hipervnculo"/>
            <w:rFonts w:ascii="Times New Roman" w:hAnsi="Times New Roman" w:cs="Times New Roman"/>
            <w:noProof/>
            <w:lang w:val="es-ES_tradnl"/>
          </w:rPr>
          <w:t xml:space="preserve">Contra la </w:t>
        </w:r>
        <w:r w:rsidR="00627E9B" w:rsidRPr="00513D9A">
          <w:rPr>
            <w:rStyle w:val="Hipervnculo"/>
            <w:rFonts w:ascii="Times New Roman" w:hAnsi="Times New Roman" w:cs="Times New Roman"/>
            <w:noProof/>
          </w:rPr>
          <w:t>deflagración</w:t>
        </w:r>
        <w:r w:rsidR="00627E9B" w:rsidRPr="00513D9A">
          <w:rPr>
            <w:rStyle w:val="Hipervnculo"/>
            <w:rFonts w:ascii="Times New Roman" w:hAnsi="Times New Roman" w:cs="Times New Roman"/>
            <w:noProof/>
            <w:lang w:val="es-ES_tradnl"/>
          </w:rPr>
          <w:t>.</w:t>
        </w:r>
        <w:r w:rsidR="00627E9B">
          <w:rPr>
            <w:noProof/>
            <w:webHidden/>
          </w:rPr>
          <w:tab/>
        </w:r>
        <w:r w:rsidR="00627E9B">
          <w:rPr>
            <w:noProof/>
            <w:webHidden/>
          </w:rPr>
          <w:fldChar w:fldCharType="begin"/>
        </w:r>
        <w:r w:rsidR="00627E9B">
          <w:rPr>
            <w:noProof/>
            <w:webHidden/>
          </w:rPr>
          <w:instrText xml:space="preserve"> PAGEREF _Toc53552118 \h </w:instrText>
        </w:r>
        <w:r w:rsidR="00627E9B">
          <w:rPr>
            <w:noProof/>
            <w:webHidden/>
          </w:rPr>
        </w:r>
        <w:r w:rsidR="00627E9B">
          <w:rPr>
            <w:noProof/>
            <w:webHidden/>
          </w:rPr>
          <w:fldChar w:fldCharType="separate"/>
        </w:r>
        <w:r w:rsidR="00EB63FC">
          <w:rPr>
            <w:noProof/>
            <w:webHidden/>
          </w:rPr>
          <w:t>59</w:t>
        </w:r>
        <w:r w:rsidR="00627E9B">
          <w:rPr>
            <w:noProof/>
            <w:webHidden/>
          </w:rPr>
          <w:fldChar w:fldCharType="end"/>
        </w:r>
      </w:hyperlink>
    </w:p>
    <w:p w14:paraId="45681358" w14:textId="05763B67" w:rsidR="00627E9B" w:rsidRDefault="00642B2C">
      <w:pPr>
        <w:pStyle w:val="TDC2"/>
        <w:tabs>
          <w:tab w:val="left" w:pos="880"/>
          <w:tab w:val="right" w:leader="dot" w:pos="8635"/>
        </w:tabs>
        <w:rPr>
          <w:rFonts w:asciiTheme="minorHAnsi" w:eastAsiaTheme="minorEastAsia" w:hAnsiTheme="minorHAnsi" w:cstheme="minorBidi"/>
          <w:noProof/>
          <w:sz w:val="22"/>
          <w:szCs w:val="22"/>
          <w:lang w:eastAsia="es-ES"/>
        </w:rPr>
      </w:pPr>
      <w:hyperlink w:anchor="_Toc53552119" w:history="1">
        <w:r w:rsidR="00627E9B" w:rsidRPr="00513D9A">
          <w:rPr>
            <w:rStyle w:val="Hipervnculo"/>
            <w:noProof/>
            <w:snapToGrid w:val="0"/>
            <w:lang w:val="es-ES_tradnl" w:bidi="he-IL"/>
          </w:rPr>
          <w:t>22.6</w:t>
        </w:r>
        <w:r w:rsidR="00627E9B">
          <w:rPr>
            <w:rFonts w:asciiTheme="minorHAnsi" w:eastAsiaTheme="minorEastAsia" w:hAnsiTheme="minorHAnsi" w:cstheme="minorBidi"/>
            <w:noProof/>
            <w:sz w:val="22"/>
            <w:szCs w:val="22"/>
            <w:lang w:eastAsia="es-ES"/>
          </w:rPr>
          <w:tab/>
        </w:r>
        <w:r w:rsidR="00627E9B" w:rsidRPr="00513D9A">
          <w:rPr>
            <w:rStyle w:val="Hipervnculo"/>
            <w:rFonts w:eastAsia="Calibri"/>
            <w:noProof/>
            <w:snapToGrid w:val="0"/>
            <w:lang w:val="es-ES_tradnl" w:bidi="he-IL"/>
          </w:rPr>
          <w:t>P</w:t>
        </w:r>
        <w:r w:rsidR="00627E9B" w:rsidRPr="00513D9A">
          <w:rPr>
            <w:rStyle w:val="Hipervnculo"/>
            <w:noProof/>
            <w:snapToGrid w:val="0"/>
            <w:lang w:val="es-ES_tradnl" w:bidi="he-IL"/>
          </w:rPr>
          <w:t xml:space="preserve">rimeros </w:t>
        </w:r>
        <w:r w:rsidR="00627E9B" w:rsidRPr="00513D9A">
          <w:rPr>
            <w:rStyle w:val="Hipervnculo"/>
            <w:noProof/>
            <w:lang w:bidi="he-IL"/>
          </w:rPr>
          <w:t>auxilios</w:t>
        </w:r>
        <w:r w:rsidR="00627E9B" w:rsidRPr="00513D9A">
          <w:rPr>
            <w:rStyle w:val="Hipervnculo"/>
            <w:noProof/>
            <w:snapToGrid w:val="0"/>
            <w:lang w:val="es-ES_tradnl" w:bidi="he-IL"/>
          </w:rPr>
          <w:t>.</w:t>
        </w:r>
        <w:r w:rsidR="00627E9B">
          <w:rPr>
            <w:noProof/>
            <w:webHidden/>
          </w:rPr>
          <w:tab/>
        </w:r>
        <w:r w:rsidR="00627E9B">
          <w:rPr>
            <w:noProof/>
            <w:webHidden/>
          </w:rPr>
          <w:fldChar w:fldCharType="begin"/>
        </w:r>
        <w:r w:rsidR="00627E9B">
          <w:rPr>
            <w:noProof/>
            <w:webHidden/>
          </w:rPr>
          <w:instrText xml:space="preserve"> PAGEREF _Toc53552119 \h </w:instrText>
        </w:r>
        <w:r w:rsidR="00627E9B">
          <w:rPr>
            <w:noProof/>
            <w:webHidden/>
          </w:rPr>
        </w:r>
        <w:r w:rsidR="00627E9B">
          <w:rPr>
            <w:noProof/>
            <w:webHidden/>
          </w:rPr>
          <w:fldChar w:fldCharType="separate"/>
        </w:r>
        <w:r w:rsidR="00EB63FC">
          <w:rPr>
            <w:noProof/>
            <w:webHidden/>
          </w:rPr>
          <w:t>59</w:t>
        </w:r>
        <w:r w:rsidR="00627E9B">
          <w:rPr>
            <w:noProof/>
            <w:webHidden/>
          </w:rPr>
          <w:fldChar w:fldCharType="end"/>
        </w:r>
      </w:hyperlink>
    </w:p>
    <w:p w14:paraId="44BAED83" w14:textId="053B673C"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120" w:history="1">
        <w:r w:rsidR="00627E9B" w:rsidRPr="00513D9A">
          <w:rPr>
            <w:rStyle w:val="Hipervnculo"/>
            <w:rFonts w:ascii="Times New Roman" w:hAnsi="Times New Roman" w:cs="Times New Roman"/>
            <w:noProof/>
            <w:snapToGrid w:val="0"/>
            <w:lang w:val="es-ES_tradnl"/>
          </w:rPr>
          <w:t>22.6.1</w:t>
        </w:r>
        <w:r w:rsidR="00627E9B">
          <w:rPr>
            <w:rFonts w:asciiTheme="minorHAnsi" w:eastAsiaTheme="minorEastAsia" w:hAnsiTheme="minorHAnsi" w:cstheme="minorBidi"/>
            <w:noProof/>
            <w:lang w:eastAsia="es-ES"/>
          </w:rPr>
          <w:tab/>
        </w:r>
        <w:r w:rsidR="00627E9B" w:rsidRPr="00513D9A">
          <w:rPr>
            <w:rStyle w:val="Hipervnculo"/>
            <w:rFonts w:ascii="Times New Roman" w:hAnsi="Times New Roman" w:cs="Times New Roman"/>
            <w:noProof/>
            <w:snapToGrid w:val="0"/>
            <w:lang w:val="es-ES_tradnl"/>
          </w:rPr>
          <w:t xml:space="preserve">Asfixia o </w:t>
        </w:r>
        <w:r w:rsidR="00627E9B" w:rsidRPr="00513D9A">
          <w:rPr>
            <w:rStyle w:val="Hipervnculo"/>
            <w:rFonts w:ascii="Times New Roman" w:hAnsi="Times New Roman" w:cs="Times New Roman"/>
            <w:noProof/>
          </w:rPr>
          <w:t>electrocución</w:t>
        </w:r>
        <w:r w:rsidR="00627E9B" w:rsidRPr="00513D9A">
          <w:rPr>
            <w:rStyle w:val="Hipervnculo"/>
            <w:rFonts w:ascii="Times New Roman" w:hAnsi="Times New Roman" w:cs="Times New Roman"/>
            <w:noProof/>
            <w:snapToGrid w:val="0"/>
            <w:lang w:val="es-ES_tradnl"/>
          </w:rPr>
          <w:t>.</w:t>
        </w:r>
        <w:r w:rsidR="00627E9B">
          <w:rPr>
            <w:noProof/>
            <w:webHidden/>
          </w:rPr>
          <w:tab/>
        </w:r>
        <w:r w:rsidR="00627E9B">
          <w:rPr>
            <w:noProof/>
            <w:webHidden/>
          </w:rPr>
          <w:fldChar w:fldCharType="begin"/>
        </w:r>
        <w:r w:rsidR="00627E9B">
          <w:rPr>
            <w:noProof/>
            <w:webHidden/>
          </w:rPr>
          <w:instrText xml:space="preserve"> PAGEREF _Toc53552120 \h </w:instrText>
        </w:r>
        <w:r w:rsidR="00627E9B">
          <w:rPr>
            <w:noProof/>
            <w:webHidden/>
          </w:rPr>
        </w:r>
        <w:r w:rsidR="00627E9B">
          <w:rPr>
            <w:noProof/>
            <w:webHidden/>
          </w:rPr>
          <w:fldChar w:fldCharType="separate"/>
        </w:r>
        <w:r w:rsidR="00EB63FC">
          <w:rPr>
            <w:noProof/>
            <w:webHidden/>
          </w:rPr>
          <w:t>60</w:t>
        </w:r>
        <w:r w:rsidR="00627E9B">
          <w:rPr>
            <w:noProof/>
            <w:webHidden/>
          </w:rPr>
          <w:fldChar w:fldCharType="end"/>
        </w:r>
      </w:hyperlink>
    </w:p>
    <w:p w14:paraId="52368C90" w14:textId="11110F9A"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121" w:history="1">
        <w:r w:rsidR="00627E9B" w:rsidRPr="00513D9A">
          <w:rPr>
            <w:rStyle w:val="Hipervnculo"/>
            <w:rFonts w:ascii="Times New Roman" w:hAnsi="Times New Roman" w:cs="Times New Roman"/>
            <w:noProof/>
            <w:snapToGrid w:val="0"/>
            <w:lang w:val="es-ES_tradnl"/>
          </w:rPr>
          <w:t>22.6.2</w:t>
        </w:r>
        <w:r w:rsidR="00627E9B">
          <w:rPr>
            <w:rFonts w:asciiTheme="minorHAnsi" w:eastAsiaTheme="minorEastAsia" w:hAnsiTheme="minorHAnsi" w:cstheme="minorBidi"/>
            <w:noProof/>
            <w:lang w:eastAsia="es-ES"/>
          </w:rPr>
          <w:tab/>
        </w:r>
        <w:r w:rsidR="00627E9B" w:rsidRPr="00513D9A">
          <w:rPr>
            <w:rStyle w:val="Hipervnculo"/>
            <w:rFonts w:ascii="Times New Roman" w:hAnsi="Times New Roman" w:cs="Times New Roman"/>
            <w:noProof/>
          </w:rPr>
          <w:t>Quemaduras</w:t>
        </w:r>
        <w:r w:rsidR="00627E9B" w:rsidRPr="00513D9A">
          <w:rPr>
            <w:rStyle w:val="Hipervnculo"/>
            <w:rFonts w:ascii="Times New Roman" w:hAnsi="Times New Roman" w:cs="Times New Roman"/>
            <w:noProof/>
            <w:snapToGrid w:val="0"/>
            <w:lang w:val="es-ES_tradnl"/>
          </w:rPr>
          <w:t>.</w:t>
        </w:r>
        <w:r w:rsidR="00627E9B">
          <w:rPr>
            <w:noProof/>
            <w:webHidden/>
          </w:rPr>
          <w:tab/>
        </w:r>
        <w:r w:rsidR="00627E9B">
          <w:rPr>
            <w:noProof/>
            <w:webHidden/>
          </w:rPr>
          <w:fldChar w:fldCharType="begin"/>
        </w:r>
        <w:r w:rsidR="00627E9B">
          <w:rPr>
            <w:noProof/>
            <w:webHidden/>
          </w:rPr>
          <w:instrText xml:space="preserve"> PAGEREF _Toc53552121 \h </w:instrText>
        </w:r>
        <w:r w:rsidR="00627E9B">
          <w:rPr>
            <w:noProof/>
            <w:webHidden/>
          </w:rPr>
        </w:r>
        <w:r w:rsidR="00627E9B">
          <w:rPr>
            <w:noProof/>
            <w:webHidden/>
          </w:rPr>
          <w:fldChar w:fldCharType="separate"/>
        </w:r>
        <w:r w:rsidR="00EB63FC">
          <w:rPr>
            <w:noProof/>
            <w:webHidden/>
          </w:rPr>
          <w:t>60</w:t>
        </w:r>
        <w:r w:rsidR="00627E9B">
          <w:rPr>
            <w:noProof/>
            <w:webHidden/>
          </w:rPr>
          <w:fldChar w:fldCharType="end"/>
        </w:r>
      </w:hyperlink>
    </w:p>
    <w:p w14:paraId="11BB3F37" w14:textId="33E1CF3C" w:rsidR="00627E9B" w:rsidRDefault="00642B2C">
      <w:pPr>
        <w:pStyle w:val="TDC3"/>
        <w:tabs>
          <w:tab w:val="left" w:pos="1320"/>
          <w:tab w:val="right" w:leader="dot" w:pos="8635"/>
        </w:tabs>
        <w:rPr>
          <w:rFonts w:asciiTheme="minorHAnsi" w:eastAsiaTheme="minorEastAsia" w:hAnsiTheme="minorHAnsi" w:cstheme="minorBidi"/>
          <w:noProof/>
          <w:lang w:eastAsia="es-ES"/>
        </w:rPr>
      </w:pPr>
      <w:hyperlink w:anchor="_Toc53552122" w:history="1">
        <w:r w:rsidR="00627E9B" w:rsidRPr="00513D9A">
          <w:rPr>
            <w:rStyle w:val="Hipervnculo"/>
            <w:rFonts w:ascii="Times New Roman" w:hAnsi="Times New Roman" w:cs="Times New Roman"/>
            <w:noProof/>
            <w:snapToGrid w:val="0"/>
            <w:lang w:val="es-ES_tradnl"/>
          </w:rPr>
          <w:t>22.6.3</w:t>
        </w:r>
        <w:r w:rsidR="00627E9B">
          <w:rPr>
            <w:rFonts w:asciiTheme="minorHAnsi" w:eastAsiaTheme="minorEastAsia" w:hAnsiTheme="minorHAnsi" w:cstheme="minorBidi"/>
            <w:noProof/>
            <w:lang w:eastAsia="es-ES"/>
          </w:rPr>
          <w:tab/>
        </w:r>
        <w:r w:rsidR="00627E9B" w:rsidRPr="00513D9A">
          <w:rPr>
            <w:rStyle w:val="Hipervnculo"/>
            <w:rFonts w:ascii="Times New Roman" w:hAnsi="Times New Roman" w:cs="Times New Roman"/>
            <w:noProof/>
            <w:snapToGrid w:val="0"/>
            <w:lang w:val="es-ES_tradnl"/>
          </w:rPr>
          <w:t>Heridas y cortes.</w:t>
        </w:r>
        <w:r w:rsidR="00627E9B">
          <w:rPr>
            <w:noProof/>
            <w:webHidden/>
          </w:rPr>
          <w:tab/>
        </w:r>
        <w:r w:rsidR="00627E9B">
          <w:rPr>
            <w:noProof/>
            <w:webHidden/>
          </w:rPr>
          <w:fldChar w:fldCharType="begin"/>
        </w:r>
        <w:r w:rsidR="00627E9B">
          <w:rPr>
            <w:noProof/>
            <w:webHidden/>
          </w:rPr>
          <w:instrText xml:space="preserve"> PAGEREF _Toc53552122 \h </w:instrText>
        </w:r>
        <w:r w:rsidR="00627E9B">
          <w:rPr>
            <w:noProof/>
            <w:webHidden/>
          </w:rPr>
        </w:r>
        <w:r w:rsidR="00627E9B">
          <w:rPr>
            <w:noProof/>
            <w:webHidden/>
          </w:rPr>
          <w:fldChar w:fldCharType="separate"/>
        </w:r>
        <w:r w:rsidR="00EB63FC">
          <w:rPr>
            <w:noProof/>
            <w:webHidden/>
          </w:rPr>
          <w:t>60</w:t>
        </w:r>
        <w:r w:rsidR="00627E9B">
          <w:rPr>
            <w:noProof/>
            <w:webHidden/>
          </w:rPr>
          <w:fldChar w:fldCharType="end"/>
        </w:r>
      </w:hyperlink>
    </w:p>
    <w:p w14:paraId="6C90E852" w14:textId="5774DEB8" w:rsidR="005F60F6" w:rsidRPr="00FC0355" w:rsidRDefault="00A54DA1">
      <w:pPr>
        <w:pStyle w:val="Encabezado"/>
        <w:tabs>
          <w:tab w:val="clear" w:pos="4252"/>
          <w:tab w:val="clear" w:pos="8504"/>
        </w:tabs>
      </w:pPr>
      <w:r w:rsidRPr="00FC0355">
        <w:fldChar w:fldCharType="end"/>
      </w:r>
    </w:p>
    <w:p w14:paraId="0E2D7FDD" w14:textId="77777777" w:rsidR="005F60F6" w:rsidRPr="00FC0355" w:rsidRDefault="005F60F6">
      <w:pPr>
        <w:pStyle w:val="Encabezado"/>
        <w:tabs>
          <w:tab w:val="clear" w:pos="4252"/>
          <w:tab w:val="clear" w:pos="8504"/>
        </w:tabs>
      </w:pPr>
    </w:p>
    <w:p w14:paraId="028EEE52" w14:textId="77777777" w:rsidR="005F60F6" w:rsidRPr="00FC0355" w:rsidRDefault="005F60F6">
      <w:pPr>
        <w:pStyle w:val="Encabezado"/>
        <w:tabs>
          <w:tab w:val="clear" w:pos="4252"/>
          <w:tab w:val="clear" w:pos="8504"/>
        </w:tabs>
      </w:pPr>
    </w:p>
    <w:p w14:paraId="405979A2" w14:textId="77777777" w:rsidR="005F60F6" w:rsidRPr="00FC0355" w:rsidRDefault="005F60F6">
      <w:pPr>
        <w:pStyle w:val="Encabezado"/>
        <w:tabs>
          <w:tab w:val="clear" w:pos="4252"/>
          <w:tab w:val="clear" w:pos="8504"/>
        </w:tabs>
      </w:pPr>
    </w:p>
    <w:p w14:paraId="439C1E62" w14:textId="77777777" w:rsidR="005F60F6" w:rsidRPr="00FC0355" w:rsidRDefault="005F60F6">
      <w:pPr>
        <w:pStyle w:val="Encabezado"/>
        <w:tabs>
          <w:tab w:val="clear" w:pos="4252"/>
          <w:tab w:val="clear" w:pos="8504"/>
        </w:tabs>
      </w:pPr>
    </w:p>
    <w:p w14:paraId="574680F9" w14:textId="77777777" w:rsidR="005F60F6" w:rsidRPr="00FC0355" w:rsidRDefault="005F60F6">
      <w:pPr>
        <w:pStyle w:val="Encabezado"/>
        <w:tabs>
          <w:tab w:val="clear" w:pos="4252"/>
          <w:tab w:val="clear" w:pos="8504"/>
        </w:tabs>
      </w:pPr>
    </w:p>
    <w:p w14:paraId="46CEB576" w14:textId="77777777" w:rsidR="001068FC" w:rsidRPr="00FC0355" w:rsidRDefault="001068FC">
      <w:pPr>
        <w:pStyle w:val="Encabezado"/>
        <w:tabs>
          <w:tab w:val="clear" w:pos="4252"/>
          <w:tab w:val="clear" w:pos="8504"/>
        </w:tabs>
      </w:pPr>
    </w:p>
    <w:p w14:paraId="03144404" w14:textId="77777777" w:rsidR="001068FC" w:rsidRPr="00FC0355" w:rsidRDefault="001068FC">
      <w:pPr>
        <w:pStyle w:val="Encabezado"/>
        <w:tabs>
          <w:tab w:val="clear" w:pos="4252"/>
          <w:tab w:val="clear" w:pos="8504"/>
        </w:tabs>
      </w:pPr>
    </w:p>
    <w:p w14:paraId="3B820041" w14:textId="77777777" w:rsidR="001068FC" w:rsidRPr="00FC0355" w:rsidRDefault="001068FC">
      <w:pPr>
        <w:pStyle w:val="Encabezado"/>
        <w:tabs>
          <w:tab w:val="clear" w:pos="4252"/>
          <w:tab w:val="clear" w:pos="8504"/>
        </w:tabs>
      </w:pPr>
    </w:p>
    <w:p w14:paraId="05509D4E" w14:textId="77777777" w:rsidR="004E59F2" w:rsidRDefault="004E59F2">
      <w:pPr>
        <w:pStyle w:val="Encabezado"/>
        <w:tabs>
          <w:tab w:val="clear" w:pos="4252"/>
          <w:tab w:val="clear" w:pos="8504"/>
        </w:tabs>
      </w:pPr>
    </w:p>
    <w:p w14:paraId="00AF5BBB" w14:textId="77777777" w:rsidR="003375D4" w:rsidRDefault="003375D4">
      <w:pPr>
        <w:pStyle w:val="Encabezado"/>
        <w:tabs>
          <w:tab w:val="clear" w:pos="4252"/>
          <w:tab w:val="clear" w:pos="8504"/>
        </w:tabs>
      </w:pPr>
    </w:p>
    <w:p w14:paraId="625ED6B8" w14:textId="77777777" w:rsidR="003375D4" w:rsidRDefault="003375D4">
      <w:pPr>
        <w:pStyle w:val="Encabezado"/>
        <w:tabs>
          <w:tab w:val="clear" w:pos="4252"/>
          <w:tab w:val="clear" w:pos="8504"/>
        </w:tabs>
      </w:pPr>
    </w:p>
    <w:p w14:paraId="6B603D1D" w14:textId="77777777" w:rsidR="003375D4" w:rsidRDefault="003375D4">
      <w:pPr>
        <w:pStyle w:val="Encabezado"/>
        <w:tabs>
          <w:tab w:val="clear" w:pos="4252"/>
          <w:tab w:val="clear" w:pos="8504"/>
        </w:tabs>
      </w:pPr>
    </w:p>
    <w:p w14:paraId="661578E5" w14:textId="77777777" w:rsidR="003375D4" w:rsidRDefault="003375D4">
      <w:pPr>
        <w:pStyle w:val="Encabezado"/>
        <w:tabs>
          <w:tab w:val="clear" w:pos="4252"/>
          <w:tab w:val="clear" w:pos="8504"/>
        </w:tabs>
      </w:pPr>
    </w:p>
    <w:p w14:paraId="60CBD0AA" w14:textId="77777777" w:rsidR="003375D4" w:rsidRDefault="003375D4">
      <w:pPr>
        <w:pStyle w:val="Encabezado"/>
        <w:tabs>
          <w:tab w:val="clear" w:pos="4252"/>
          <w:tab w:val="clear" w:pos="8504"/>
        </w:tabs>
      </w:pPr>
    </w:p>
    <w:p w14:paraId="0611040B" w14:textId="77777777" w:rsidR="003375D4" w:rsidRDefault="003375D4">
      <w:pPr>
        <w:pStyle w:val="Encabezado"/>
        <w:tabs>
          <w:tab w:val="clear" w:pos="4252"/>
          <w:tab w:val="clear" w:pos="8504"/>
        </w:tabs>
      </w:pPr>
    </w:p>
    <w:p w14:paraId="55D4DE41" w14:textId="77777777" w:rsidR="003375D4" w:rsidRDefault="003375D4">
      <w:pPr>
        <w:pStyle w:val="Encabezado"/>
        <w:tabs>
          <w:tab w:val="clear" w:pos="4252"/>
          <w:tab w:val="clear" w:pos="8504"/>
        </w:tabs>
      </w:pPr>
    </w:p>
    <w:p w14:paraId="625F4FA8" w14:textId="77777777" w:rsidR="003375D4" w:rsidRDefault="003375D4">
      <w:pPr>
        <w:pStyle w:val="Encabezado"/>
        <w:tabs>
          <w:tab w:val="clear" w:pos="4252"/>
          <w:tab w:val="clear" w:pos="8504"/>
        </w:tabs>
      </w:pPr>
    </w:p>
    <w:p w14:paraId="7D7FDD62" w14:textId="77777777" w:rsidR="003375D4" w:rsidRDefault="003375D4">
      <w:pPr>
        <w:pStyle w:val="Encabezado"/>
        <w:tabs>
          <w:tab w:val="clear" w:pos="4252"/>
          <w:tab w:val="clear" w:pos="8504"/>
        </w:tabs>
      </w:pPr>
    </w:p>
    <w:p w14:paraId="2D5CF462" w14:textId="77777777" w:rsidR="003375D4" w:rsidRDefault="003375D4">
      <w:pPr>
        <w:pStyle w:val="Encabezado"/>
        <w:tabs>
          <w:tab w:val="clear" w:pos="4252"/>
          <w:tab w:val="clear" w:pos="8504"/>
        </w:tabs>
      </w:pPr>
    </w:p>
    <w:p w14:paraId="53A875EE" w14:textId="77777777" w:rsidR="008527D6" w:rsidRPr="003D565D" w:rsidRDefault="003D565D" w:rsidP="003D565D">
      <w:pPr>
        <w:pStyle w:val="Ttulo1"/>
        <w:jc w:val="both"/>
        <w:rPr>
          <w:rFonts w:ascii="Times New Roman" w:hAnsi="Times New Roman" w:cs="Times New Roman"/>
          <w:sz w:val="24"/>
        </w:rPr>
      </w:pPr>
      <w:bookmarkStart w:id="3" w:name="_Toc53552061"/>
      <w:r w:rsidRPr="003D565D">
        <w:rPr>
          <w:rFonts w:ascii="Times New Roman" w:hAnsi="Times New Roman" w:cs="Times New Roman"/>
          <w:sz w:val="24"/>
        </w:rPr>
        <w:lastRenderedPageBreak/>
        <w:t>INTRODUCCIÓN.</w:t>
      </w:r>
      <w:bookmarkEnd w:id="3"/>
    </w:p>
    <w:p w14:paraId="00C11B68" w14:textId="77777777" w:rsidR="003D565D" w:rsidRPr="00FC0355" w:rsidRDefault="003D565D">
      <w:pPr>
        <w:pStyle w:val="Encabezado"/>
        <w:tabs>
          <w:tab w:val="clear" w:pos="4252"/>
          <w:tab w:val="clear" w:pos="8504"/>
        </w:tabs>
      </w:pPr>
    </w:p>
    <w:p w14:paraId="0B45267F" w14:textId="77777777" w:rsidR="00284C21" w:rsidRPr="00FC0355" w:rsidRDefault="00284C21" w:rsidP="00325969">
      <w:pPr>
        <w:jc w:val="both"/>
      </w:pPr>
      <w:r w:rsidRPr="00FC0355">
        <w:t>Esta programación está dirigida a la Formación Profesional Específica de Grado Medio. En concreto, es la programación del módul</w:t>
      </w:r>
      <w:r w:rsidR="00CE086C" w:rsidRPr="00FC0355">
        <w:t xml:space="preserve">o profesional, </w:t>
      </w:r>
      <w:r w:rsidR="00CE086C" w:rsidRPr="00FC0355">
        <w:rPr>
          <w:bCs/>
          <w:i/>
          <w:iCs/>
        </w:rPr>
        <w:t>“</w:t>
      </w:r>
      <w:r w:rsidR="003B4BBF" w:rsidRPr="00FC0355">
        <w:rPr>
          <w:bCs/>
          <w:i/>
          <w:iCs/>
        </w:rPr>
        <w:t>Instalaciones Domóticas</w:t>
      </w:r>
      <w:r w:rsidRPr="00FC0355">
        <w:rPr>
          <w:bCs/>
          <w:i/>
          <w:iCs/>
        </w:rPr>
        <w:t>”</w:t>
      </w:r>
      <w:r w:rsidRPr="00FC0355">
        <w:t xml:space="preserve">, perteneciente al Ciclo Formativo de Grado Medio de </w:t>
      </w:r>
      <w:r w:rsidRPr="00FC0355">
        <w:rPr>
          <w:bCs/>
          <w:i/>
          <w:iCs/>
        </w:rPr>
        <w:t xml:space="preserve">“Instalaciones </w:t>
      </w:r>
      <w:r w:rsidR="00AA57EB" w:rsidRPr="00FC0355">
        <w:rPr>
          <w:bCs/>
          <w:i/>
          <w:iCs/>
        </w:rPr>
        <w:t>Eléctricas</w:t>
      </w:r>
      <w:r w:rsidR="001C5089" w:rsidRPr="00FC0355">
        <w:rPr>
          <w:bCs/>
          <w:i/>
          <w:iCs/>
        </w:rPr>
        <w:t xml:space="preserve"> y Automática</w:t>
      </w:r>
      <w:r w:rsidR="00AA57EB" w:rsidRPr="00FC0355">
        <w:rPr>
          <w:bCs/>
          <w:i/>
          <w:iCs/>
        </w:rPr>
        <w:t>s</w:t>
      </w:r>
      <w:r w:rsidRPr="00FC0355">
        <w:rPr>
          <w:bCs/>
          <w:i/>
          <w:iCs/>
        </w:rPr>
        <w:t>”</w:t>
      </w:r>
      <w:r w:rsidRPr="00FC0355">
        <w:t xml:space="preserve">, </w:t>
      </w:r>
      <w:r w:rsidR="00514416" w:rsidRPr="00FC0355">
        <w:t>correspondiente a</w:t>
      </w:r>
      <w:r w:rsidRPr="00FC0355">
        <w:t xml:space="preserve"> la Familia Profesional de “Electricidad-Electrónica”.</w:t>
      </w:r>
    </w:p>
    <w:p w14:paraId="76E29513" w14:textId="77777777" w:rsidR="00514416" w:rsidRPr="00FC0355" w:rsidRDefault="00514416" w:rsidP="00325969">
      <w:pPr>
        <w:jc w:val="both"/>
      </w:pPr>
    </w:p>
    <w:p w14:paraId="6D7DF56B" w14:textId="77777777" w:rsidR="00284C21" w:rsidRPr="00FC0355" w:rsidRDefault="00284C21" w:rsidP="00325969">
      <w:pPr>
        <w:jc w:val="both"/>
      </w:pPr>
      <w:r w:rsidRPr="00FC0355">
        <w:t xml:space="preserve">Este ciclo tiene una </w:t>
      </w:r>
      <w:r w:rsidRPr="00FC0355">
        <w:rPr>
          <w:bCs/>
        </w:rPr>
        <w:t>duración</w:t>
      </w:r>
      <w:r w:rsidRPr="00FC0355">
        <w:t xml:space="preserve"> total de 2000 horas repartidas en dos cursos académicos, equivalente a 5 trimestres de formación en Centro Educativo como máximo, más la formación en Centro de trabajo correspondiente. En el primer curso se desarrollan módulos profesionales en el centro educativo, y el segundo curso está dedicado tanto a módulos profesionales en el centro educativo (dos trimestres) como al módulo profesional de Formación en Centros de Trabajo. </w:t>
      </w:r>
    </w:p>
    <w:p w14:paraId="143D07AE" w14:textId="39ED28A0" w:rsidR="00514416" w:rsidRDefault="00514416" w:rsidP="00325969">
      <w:pPr>
        <w:jc w:val="both"/>
        <w:rPr>
          <w:b/>
          <w:bCs/>
        </w:rPr>
      </w:pPr>
    </w:p>
    <w:p w14:paraId="59083E98" w14:textId="77777777" w:rsidR="009A267B" w:rsidRDefault="009A267B" w:rsidP="009A267B">
      <w:pPr>
        <w:ind w:right="-7"/>
        <w:jc w:val="both"/>
      </w:pPr>
      <w:bookmarkStart w:id="4" w:name="_Hlk21453355"/>
      <w:r>
        <w:rPr>
          <w:rFonts w:eastAsia="Arial"/>
          <w:color w:val="000000"/>
        </w:rPr>
        <w:t>El Instituto Nacional de las Cualificaciones (INCUAL) tiene la misión de </w:t>
      </w:r>
      <w:r>
        <w:rPr>
          <w:rFonts w:eastAsia="Arial"/>
          <w:b/>
          <w:bCs/>
          <w:iCs/>
          <w:color w:val="000000"/>
        </w:rPr>
        <w:t>aproximar el mundo profesional al formativo</w:t>
      </w:r>
      <w:r>
        <w:rPr>
          <w:rFonts w:eastAsia="Arial"/>
          <w:iCs/>
          <w:color w:val="000000"/>
        </w:rPr>
        <w:t>, </w:t>
      </w:r>
      <w:r>
        <w:rPr>
          <w:rFonts w:eastAsia="Arial"/>
          <w:b/>
          <w:bCs/>
          <w:iCs/>
          <w:color w:val="000000"/>
        </w:rPr>
        <w:t>mediante la observación e identificación de referentes en el sistema productivo.</w:t>
      </w:r>
    </w:p>
    <w:p w14:paraId="2C5637D8" w14:textId="77777777" w:rsidR="009A267B" w:rsidRDefault="009A267B" w:rsidP="009A267B">
      <w:pPr>
        <w:ind w:right="-7"/>
        <w:jc w:val="both"/>
        <w:rPr>
          <w:rFonts w:eastAsia="Arial"/>
          <w:color w:val="000000"/>
        </w:rPr>
      </w:pPr>
    </w:p>
    <w:p w14:paraId="02A91F28" w14:textId="77777777" w:rsidR="009A267B" w:rsidRDefault="00642B2C" w:rsidP="009A267B">
      <w:pPr>
        <w:ind w:right="-7"/>
        <w:jc w:val="both"/>
      </w:pPr>
      <w:hyperlink r:id="rId10" w:anchor="_blank" w:history="1">
        <w:r w:rsidR="009A267B">
          <w:rPr>
            <w:rStyle w:val="Nmerodepgina"/>
            <w:rFonts w:eastAsia="Arial"/>
          </w:rPr>
          <w:t>La Ley Orgánica 5/2002, de las Cualificaciones y de la Formación Profesional</w:t>
        </w:r>
      </w:hyperlink>
      <w:r w:rsidR="009A267B">
        <w:rPr>
          <w:rFonts w:eastAsia="Arial"/>
          <w:color w:val="000000"/>
        </w:rPr>
        <w:t>, atribuye al INCUAL la responsabilidad de definir, elaborar y mantener actualizado el Catálogo Nacional de las Cualificaciones Profesionales (CNCP) y el correspondiente Catálogo Modular de Formación Profesional. A través del Observatorio Profesional, se encarga de analizar la evolución de la demandas y oferta de las profesiones, ocupaciones y perfiles en el mercado de trabajo. Además, el Observatorio Profesional, como parte integrante del INCUAL, participa en la definición, elaboración y mantenimiento actualizado del CNCP.</w:t>
      </w:r>
    </w:p>
    <w:p w14:paraId="5A3C49AE" w14:textId="3426DA4B" w:rsidR="009A267B" w:rsidRDefault="009A267B" w:rsidP="00325969">
      <w:pPr>
        <w:jc w:val="both"/>
        <w:rPr>
          <w:b/>
          <w:bCs/>
        </w:rPr>
      </w:pPr>
    </w:p>
    <w:p w14:paraId="1AD300A5" w14:textId="77777777" w:rsidR="00A73DE8" w:rsidRDefault="00A73DE8" w:rsidP="00A73DE8">
      <w:pPr>
        <w:ind w:right="-7"/>
        <w:jc w:val="both"/>
      </w:pPr>
      <w:r>
        <w:rPr>
          <w:rFonts w:eastAsia="Arial"/>
          <w:color w:val="000000"/>
        </w:rPr>
        <w:t>El CNCP determina, entre otras, las cualificaciones profesionales más significativas del sistema productivo español, organizadas en familias profesionales y niveles, siendo estas la base y el referente para elaborar la oferta formativa de los títulos de formación profesional y los certificados de profesionalidad.</w:t>
      </w:r>
    </w:p>
    <w:p w14:paraId="2BCC7CEE" w14:textId="77777777" w:rsidR="00A73DE8" w:rsidRDefault="00A73DE8" w:rsidP="00A73DE8">
      <w:pPr>
        <w:ind w:right="-7"/>
        <w:jc w:val="both"/>
        <w:rPr>
          <w:rFonts w:eastAsia="Arial"/>
          <w:color w:val="000000"/>
        </w:rPr>
      </w:pPr>
    </w:p>
    <w:p w14:paraId="5EE178C5" w14:textId="77777777" w:rsidR="00A73DE8" w:rsidRDefault="00A73DE8" w:rsidP="00A73DE8">
      <w:pPr>
        <w:ind w:right="-7"/>
        <w:jc w:val="both"/>
      </w:pPr>
      <w:r>
        <w:rPr>
          <w:rFonts w:eastAsia="Arial"/>
          <w:color w:val="000000"/>
        </w:rPr>
        <w:t>La cualificación profesional es el conjunto de competencias profesionales (conocimientos y capacidades) que permiten dar respuesta a ocupaciones y puestos de trabajo, lo que el trabajador debe saber hacer en su puesto de trabajo. Estas competencias se dividen en unidades de competencia, que se definen como el agregado mínimo de competencias profesionales, susceptible de reconocimiento y acreditación parcial.</w:t>
      </w:r>
    </w:p>
    <w:bookmarkEnd w:id="4"/>
    <w:p w14:paraId="1EAA1366" w14:textId="77777777" w:rsidR="009A267B" w:rsidRPr="00FC0355" w:rsidRDefault="009A267B" w:rsidP="00325969">
      <w:pPr>
        <w:jc w:val="both"/>
        <w:rPr>
          <w:b/>
          <w:bCs/>
        </w:rPr>
      </w:pPr>
    </w:p>
    <w:p w14:paraId="045C50CB" w14:textId="77777777" w:rsidR="00284C21" w:rsidRPr="00FC0355" w:rsidRDefault="00284C21" w:rsidP="00325969">
      <w:pPr>
        <w:jc w:val="both"/>
      </w:pPr>
      <w:r w:rsidRPr="00FC0355">
        <w:rPr>
          <w:bCs/>
        </w:rPr>
        <w:t>La competencia general</w:t>
      </w:r>
      <w:r w:rsidRPr="00FC0355">
        <w:t xml:space="preserve"> de este título consiste en</w:t>
      </w:r>
      <w:r w:rsidR="00514416" w:rsidRPr="00FC0355">
        <w:t xml:space="preserve">: </w:t>
      </w:r>
      <w:r w:rsidR="00514416" w:rsidRPr="00A73DE8">
        <w:rPr>
          <w:b/>
          <w:bCs/>
          <w:i/>
          <w:iCs/>
        </w:rPr>
        <w:t>¨</w:t>
      </w:r>
      <w:r w:rsidRPr="00A73DE8">
        <w:rPr>
          <w:b/>
          <w:bCs/>
          <w:i/>
          <w:iCs/>
        </w:rPr>
        <w:t>montar y mantener instalaciones de te</w:t>
      </w:r>
      <w:r w:rsidR="00AA57EB" w:rsidRPr="00A73DE8">
        <w:rPr>
          <w:b/>
          <w:bCs/>
          <w:i/>
          <w:iCs/>
        </w:rPr>
        <w:t>lecomunicaciones</w:t>
      </w:r>
      <w:r w:rsidRPr="00A73DE8">
        <w:rPr>
          <w:b/>
          <w:bCs/>
          <w:i/>
          <w:iCs/>
        </w:rPr>
        <w:t xml:space="preserve">, instalaciones </w:t>
      </w:r>
      <w:r w:rsidR="001C5089" w:rsidRPr="00A73DE8">
        <w:rPr>
          <w:b/>
          <w:bCs/>
          <w:i/>
          <w:iCs/>
        </w:rPr>
        <w:t>de viviendas, instalaciones industriales</w:t>
      </w:r>
      <w:r w:rsidRPr="00A73DE8">
        <w:rPr>
          <w:b/>
          <w:bCs/>
          <w:i/>
          <w:iCs/>
        </w:rPr>
        <w:t xml:space="preserve"> e instalaciones domóticas, aplicando normativa y reglamentación vigente, protocolos de calidad, seguridad y riesgos laborales, asegurando su funcionalidad y respeto al medio ambiente</w:t>
      </w:r>
      <w:r w:rsidR="00514416" w:rsidRPr="00A73DE8">
        <w:rPr>
          <w:b/>
          <w:bCs/>
          <w:i/>
          <w:iCs/>
        </w:rPr>
        <w:t>¨</w:t>
      </w:r>
      <w:r w:rsidRPr="00A73DE8">
        <w:rPr>
          <w:b/>
          <w:bCs/>
          <w:i/>
          <w:iCs/>
        </w:rPr>
        <w:t>.</w:t>
      </w:r>
    </w:p>
    <w:p w14:paraId="64942029" w14:textId="77777777" w:rsidR="00514416" w:rsidRPr="00FC0355" w:rsidRDefault="00514416" w:rsidP="00325969">
      <w:pPr>
        <w:jc w:val="both"/>
      </w:pPr>
    </w:p>
    <w:p w14:paraId="21A2A960" w14:textId="77777777" w:rsidR="00514416" w:rsidRPr="00FC0355" w:rsidRDefault="00514416" w:rsidP="00827D8C">
      <w:pPr>
        <w:jc w:val="both"/>
      </w:pPr>
      <w:r w:rsidRPr="00FC0355">
        <w:t xml:space="preserve">Este módulo profesional asociado a la competencia comprende una duración de </w:t>
      </w:r>
      <w:r w:rsidRPr="00FC0355">
        <w:rPr>
          <w:u w:val="single"/>
        </w:rPr>
        <w:t>105 horas</w:t>
      </w:r>
      <w:r w:rsidR="00827D8C" w:rsidRPr="00FC0355">
        <w:t xml:space="preserve"> </w:t>
      </w:r>
      <w:r w:rsidRPr="00FC0355">
        <w:t xml:space="preserve">impartidas durante el segundo curso del Ciclo Formativo. El módulo se desarrolla en 25 semanas, y cuenta con una carga horaria de 5 horas/semana, lo que supone un peso del 20% del horario del alumno. </w:t>
      </w:r>
    </w:p>
    <w:p w14:paraId="7848919A" w14:textId="77777777" w:rsidR="00827D8C" w:rsidRPr="00FC0355" w:rsidRDefault="00827D8C" w:rsidP="00514416">
      <w:pPr>
        <w:pStyle w:val="Encabezado"/>
        <w:tabs>
          <w:tab w:val="clear" w:pos="4252"/>
          <w:tab w:val="clear" w:pos="8504"/>
        </w:tabs>
        <w:jc w:val="both"/>
      </w:pPr>
    </w:p>
    <w:p w14:paraId="1306B6F6" w14:textId="3D270710" w:rsidR="00284C21" w:rsidRPr="00FC0355" w:rsidRDefault="00514416" w:rsidP="00514416">
      <w:pPr>
        <w:pStyle w:val="Encabezado"/>
        <w:tabs>
          <w:tab w:val="clear" w:pos="4252"/>
          <w:tab w:val="clear" w:pos="8504"/>
        </w:tabs>
        <w:jc w:val="both"/>
      </w:pPr>
      <w:r w:rsidRPr="00FC0355">
        <w:lastRenderedPageBreak/>
        <w:t xml:space="preserve">Para el presente curso escolar el desarrollo de las sesiones se realizará en agrupaciones horarias </w:t>
      </w:r>
      <w:r w:rsidRPr="009F301D">
        <w:t>de</w:t>
      </w:r>
      <w:r w:rsidR="0076257C">
        <w:t xml:space="preserve"> 3</w:t>
      </w:r>
      <w:r w:rsidR="0076257C" w:rsidRPr="009F301D">
        <w:t xml:space="preserve">h los </w:t>
      </w:r>
      <w:r w:rsidR="0076257C">
        <w:t>martes y</w:t>
      </w:r>
      <w:r w:rsidRPr="009F301D">
        <w:t xml:space="preserve"> </w:t>
      </w:r>
      <w:r w:rsidR="0076257C">
        <w:t>2</w:t>
      </w:r>
      <w:r w:rsidRPr="009F301D">
        <w:t xml:space="preserve">h los miércoles, </w:t>
      </w:r>
      <w:r w:rsidRPr="00FC0355">
        <w:t>organizadas de esta forma ya que el aula se ha de compartir con otras asignaturas y compañeros.</w:t>
      </w:r>
      <w:r w:rsidR="009F301D">
        <w:t xml:space="preserve"> </w:t>
      </w:r>
      <w:r w:rsidR="0076257C">
        <w:t>Además,</w:t>
      </w:r>
      <w:r w:rsidR="009F301D">
        <w:t xml:space="preserve"> durante este curso escolar tiene asociado a este módulo, las 3 horas de Libre Configuración cuyo contenido aparece recogido en su programación.</w:t>
      </w:r>
    </w:p>
    <w:p w14:paraId="03A5B225" w14:textId="77777777" w:rsidR="00514416" w:rsidRPr="00FC0355" w:rsidRDefault="00514416" w:rsidP="0056562C">
      <w:pPr>
        <w:pStyle w:val="Encabezado"/>
        <w:tabs>
          <w:tab w:val="clear" w:pos="4252"/>
          <w:tab w:val="clear" w:pos="8504"/>
        </w:tabs>
        <w:jc w:val="both"/>
      </w:pPr>
    </w:p>
    <w:p w14:paraId="24427FA9" w14:textId="3012075E" w:rsidR="00997908" w:rsidRPr="00FC0355" w:rsidRDefault="0076257C" w:rsidP="00D8388E">
      <w:pPr>
        <w:pStyle w:val="Encabezado"/>
        <w:tabs>
          <w:tab w:val="clear" w:pos="4252"/>
          <w:tab w:val="clear" w:pos="8504"/>
        </w:tabs>
        <w:jc w:val="both"/>
      </w:pPr>
      <w:bookmarkStart w:id="5" w:name="_Hlk53122199"/>
      <w:r w:rsidRPr="00646920">
        <w:t xml:space="preserve">Este curso se compone de </w:t>
      </w:r>
      <w:r w:rsidRPr="005C0104">
        <w:rPr>
          <w:b/>
          <w:bCs/>
        </w:rPr>
        <w:t>5 alumnos</w:t>
      </w:r>
      <w:r w:rsidRPr="00646920">
        <w:t>.</w:t>
      </w:r>
      <w:r w:rsidRPr="00A879BE">
        <w:t xml:space="preserve"> En principio la disposición de todos parece aceptable, en una primera valoración inicial. La prueba inicial</w:t>
      </w:r>
      <w:r>
        <w:t>,</w:t>
      </w:r>
      <w:r w:rsidRPr="00A879BE">
        <w:t xml:space="preserve"> dictamina que </w:t>
      </w:r>
      <w:r>
        <w:t xml:space="preserve">existen carencias de conocimientos fundamentales que fueron impartidos en el curso anterior. Para el desarrollo de los contenidos de </w:t>
      </w:r>
      <w:r w:rsidR="00D8388E">
        <w:t>este Módulo</w:t>
      </w:r>
      <w:r>
        <w:t>,</w:t>
      </w:r>
      <w:r w:rsidR="00D8388E">
        <w:t xml:space="preserve"> deberemos reforzar algunos contenidos del curso pasado y para ello reforzaremos los conocimientos en el momento que surjan las dudas. </w:t>
      </w:r>
    </w:p>
    <w:bookmarkEnd w:id="5"/>
    <w:p w14:paraId="26282EBE" w14:textId="77777777" w:rsidR="00827D8C" w:rsidRDefault="00827D8C" w:rsidP="006E13E2">
      <w:pPr>
        <w:jc w:val="both"/>
      </w:pPr>
    </w:p>
    <w:p w14:paraId="6E95F946" w14:textId="77777777" w:rsidR="003D565D" w:rsidRPr="003D565D" w:rsidRDefault="003D565D" w:rsidP="003D565D">
      <w:pPr>
        <w:pStyle w:val="Ttulo1"/>
        <w:jc w:val="both"/>
        <w:rPr>
          <w:sz w:val="24"/>
        </w:rPr>
      </w:pPr>
      <w:bookmarkStart w:id="6" w:name="_Hlk19315047"/>
      <w:bookmarkStart w:id="7" w:name="_Toc53552062"/>
      <w:r w:rsidRPr="003D565D">
        <w:rPr>
          <w:rFonts w:ascii="Times New Roman" w:hAnsi="Times New Roman" w:cs="Times New Roman"/>
          <w:sz w:val="24"/>
        </w:rPr>
        <w:t>CONTEXTUALIZACIÓN.</w:t>
      </w:r>
      <w:bookmarkEnd w:id="6"/>
      <w:bookmarkEnd w:id="7"/>
    </w:p>
    <w:p w14:paraId="0A88F2DC" w14:textId="1E61EEB3" w:rsidR="003D565D" w:rsidRDefault="003D565D" w:rsidP="006E13E2">
      <w:pPr>
        <w:jc w:val="both"/>
      </w:pPr>
    </w:p>
    <w:p w14:paraId="17743D8E" w14:textId="691D8B52" w:rsidR="009071E0" w:rsidRDefault="009071E0" w:rsidP="009071E0">
      <w:pPr>
        <w:jc w:val="both"/>
      </w:pPr>
      <w:bookmarkStart w:id="8" w:name="_Hlk21450852"/>
      <w:bookmarkStart w:id="9" w:name="_Hlk21453497"/>
      <w:r>
        <w:rPr>
          <w:color w:val="000000"/>
        </w:rPr>
        <w:t>Antes de abordar una programación didáctica debemos pensar donde se va a producir el proceso de enseñanza aprendizaje ya que debemos adecuar nuestra forma de enseñar el lugar, el entorno y recursos disponibles para conseguir un aprendizaje útil y cercano que motivará al alumnado y logrará un conocimiento adquirido de forma permanente.</w:t>
      </w:r>
    </w:p>
    <w:p w14:paraId="2E0F07AB" w14:textId="11A5FF45" w:rsidR="00A73DE8" w:rsidRDefault="00A73DE8" w:rsidP="006E13E2">
      <w:pPr>
        <w:jc w:val="both"/>
      </w:pPr>
    </w:p>
    <w:p w14:paraId="283EACDF" w14:textId="19D3EEAE" w:rsidR="00A73DE8" w:rsidRDefault="00A73DE8" w:rsidP="006E13E2">
      <w:pPr>
        <w:jc w:val="both"/>
      </w:pPr>
      <w:r>
        <w:rPr>
          <w:color w:val="000000"/>
        </w:rPr>
        <w:t>El entorno debemos entenderlo como un recurso más dentro de mi proceso de enseñanza aprendizaje y deberemos analizarlo en 3 vertientes: centro educativo, alumnado y entorno productivo englobando la localidad.</w:t>
      </w:r>
    </w:p>
    <w:p w14:paraId="5D38868D" w14:textId="77777777" w:rsidR="00A73DE8" w:rsidRPr="00FC0355" w:rsidRDefault="00A73DE8" w:rsidP="006E13E2">
      <w:pPr>
        <w:jc w:val="both"/>
      </w:pPr>
    </w:p>
    <w:p w14:paraId="42D9A249" w14:textId="77777777" w:rsidR="006E13E2" w:rsidRPr="00FC0355" w:rsidRDefault="006E13E2" w:rsidP="006E13E2">
      <w:pPr>
        <w:pStyle w:val="Ttulo2"/>
        <w:ind w:firstLine="0"/>
        <w:rPr>
          <w:sz w:val="24"/>
        </w:rPr>
      </w:pPr>
      <w:bookmarkStart w:id="10" w:name="_Toc466897030"/>
      <w:bookmarkStart w:id="11" w:name="_Toc19323421"/>
      <w:bookmarkStart w:id="12" w:name="_Toc19362667"/>
      <w:bookmarkStart w:id="13" w:name="_Toc19462428"/>
      <w:bookmarkStart w:id="14" w:name="_Toc53552063"/>
      <w:bookmarkStart w:id="15" w:name="_Hlk21386282"/>
      <w:r w:rsidRPr="00FC0355">
        <w:rPr>
          <w:sz w:val="24"/>
        </w:rPr>
        <w:t>Características del centro y de su entorno.</w:t>
      </w:r>
      <w:bookmarkEnd w:id="10"/>
      <w:bookmarkEnd w:id="11"/>
      <w:bookmarkEnd w:id="12"/>
      <w:bookmarkEnd w:id="13"/>
      <w:bookmarkEnd w:id="14"/>
    </w:p>
    <w:bookmarkEnd w:id="15"/>
    <w:p w14:paraId="437CB978" w14:textId="77777777" w:rsidR="00827D8C" w:rsidRPr="00FC0355" w:rsidRDefault="00827D8C" w:rsidP="00827D8C">
      <w:pPr>
        <w:jc w:val="both"/>
      </w:pPr>
    </w:p>
    <w:p w14:paraId="17D71213" w14:textId="77777777" w:rsidR="00827D8C" w:rsidRPr="00FC0355" w:rsidRDefault="00827D8C" w:rsidP="00827D8C">
      <w:pPr>
        <w:jc w:val="both"/>
      </w:pPr>
      <w:r w:rsidRPr="00FC0355">
        <w:t>El Instituto es un centro que se ha ido adaptando a las necesidades del entorno. Actualmente se imparten las siguientes enseñanzas:</w:t>
      </w:r>
    </w:p>
    <w:p w14:paraId="30DD13FB" w14:textId="77777777" w:rsidR="006E13E2" w:rsidRPr="00FC0355" w:rsidRDefault="006E13E2" w:rsidP="00827D8C">
      <w:pPr>
        <w:jc w:val="both"/>
      </w:pPr>
    </w:p>
    <w:p w14:paraId="2C545D0D" w14:textId="77777777" w:rsidR="00827D8C" w:rsidRPr="00FC0355" w:rsidRDefault="00827D8C" w:rsidP="001823CC">
      <w:pPr>
        <w:pStyle w:val="Prrafodelista"/>
        <w:numPr>
          <w:ilvl w:val="0"/>
          <w:numId w:val="31"/>
        </w:numPr>
        <w:jc w:val="both"/>
      </w:pPr>
      <w:r w:rsidRPr="00FC0355">
        <w:t>Educación Secundaria Obligatoria</w:t>
      </w:r>
    </w:p>
    <w:p w14:paraId="3B827F89" w14:textId="77777777" w:rsidR="00827D8C" w:rsidRPr="00FC0355" w:rsidRDefault="00827D8C" w:rsidP="001823CC">
      <w:pPr>
        <w:pStyle w:val="Prrafodelista"/>
        <w:numPr>
          <w:ilvl w:val="0"/>
          <w:numId w:val="31"/>
        </w:numPr>
        <w:jc w:val="both"/>
      </w:pPr>
      <w:r w:rsidRPr="00FC0355">
        <w:t>Bachillerato. (Ciencias, Humanidades y Ciencias Sociales)</w:t>
      </w:r>
    </w:p>
    <w:p w14:paraId="18636D02" w14:textId="77777777" w:rsidR="00827D8C" w:rsidRPr="00FC0355" w:rsidRDefault="00827D8C" w:rsidP="001823CC">
      <w:pPr>
        <w:pStyle w:val="Prrafodelista"/>
        <w:numPr>
          <w:ilvl w:val="0"/>
          <w:numId w:val="31"/>
        </w:numPr>
        <w:jc w:val="both"/>
      </w:pPr>
      <w:r w:rsidRPr="00FC0355">
        <w:t>F.P.I.G.M. Gestión Administrativa</w:t>
      </w:r>
    </w:p>
    <w:p w14:paraId="3959AF15" w14:textId="77777777" w:rsidR="00827D8C" w:rsidRPr="00FC0355" w:rsidRDefault="00827D8C" w:rsidP="001823CC">
      <w:pPr>
        <w:pStyle w:val="Prrafodelista"/>
        <w:numPr>
          <w:ilvl w:val="0"/>
          <w:numId w:val="31"/>
        </w:numPr>
        <w:jc w:val="both"/>
      </w:pPr>
      <w:r w:rsidRPr="00FC0355">
        <w:t>F.P.I.G.M. Instalaciones Eléctricas y Automáticas</w:t>
      </w:r>
    </w:p>
    <w:p w14:paraId="409E8BCD" w14:textId="77777777" w:rsidR="00827D8C" w:rsidRPr="00FC0355" w:rsidRDefault="00827D8C" w:rsidP="001823CC">
      <w:pPr>
        <w:pStyle w:val="Prrafodelista"/>
        <w:numPr>
          <w:ilvl w:val="0"/>
          <w:numId w:val="31"/>
        </w:numPr>
        <w:jc w:val="both"/>
      </w:pPr>
      <w:r w:rsidRPr="00FC0355">
        <w:t>F.P.I.G.M. Sistemas Microinformáticos y Redes</w:t>
      </w:r>
    </w:p>
    <w:p w14:paraId="1D6602C7" w14:textId="77777777" w:rsidR="00827D8C" w:rsidRPr="00FC0355" w:rsidRDefault="00827D8C" w:rsidP="001823CC">
      <w:pPr>
        <w:pStyle w:val="Prrafodelista"/>
        <w:numPr>
          <w:ilvl w:val="0"/>
          <w:numId w:val="31"/>
        </w:numPr>
        <w:jc w:val="both"/>
      </w:pPr>
      <w:r w:rsidRPr="00FC0355">
        <w:t>F.P.I.G.S. Administración y Finanzas</w:t>
      </w:r>
    </w:p>
    <w:p w14:paraId="6D8554D2" w14:textId="77777777" w:rsidR="00827D8C" w:rsidRPr="00FC0355" w:rsidRDefault="00827D8C" w:rsidP="001823CC">
      <w:pPr>
        <w:pStyle w:val="Prrafodelista"/>
        <w:numPr>
          <w:ilvl w:val="0"/>
          <w:numId w:val="31"/>
        </w:numPr>
        <w:jc w:val="both"/>
      </w:pPr>
      <w:r w:rsidRPr="00FC0355">
        <w:t>F.P.I.G.S. Sistemas de Telecomunicaciones e Informáticos</w:t>
      </w:r>
    </w:p>
    <w:p w14:paraId="2F13F5E6" w14:textId="77777777" w:rsidR="00827D8C" w:rsidRPr="00FC0355" w:rsidRDefault="00827D8C" w:rsidP="001823CC">
      <w:pPr>
        <w:pStyle w:val="Prrafodelista"/>
        <w:numPr>
          <w:ilvl w:val="0"/>
          <w:numId w:val="31"/>
        </w:numPr>
        <w:jc w:val="both"/>
      </w:pPr>
      <w:r w:rsidRPr="00FC0355">
        <w:t>F.P.I.G.S. Sistemas Electrotécnicos y Automatizados</w:t>
      </w:r>
    </w:p>
    <w:p w14:paraId="2BCD4AE7" w14:textId="77777777" w:rsidR="00827D8C" w:rsidRPr="00FC0355" w:rsidRDefault="00827D8C" w:rsidP="001823CC">
      <w:pPr>
        <w:pStyle w:val="Prrafodelista"/>
        <w:numPr>
          <w:ilvl w:val="0"/>
          <w:numId w:val="31"/>
        </w:numPr>
        <w:jc w:val="both"/>
      </w:pPr>
      <w:r w:rsidRPr="00FC0355">
        <w:t>F.P.B. Electricidad y Electrónica</w:t>
      </w:r>
      <w:r w:rsidR="006E13E2" w:rsidRPr="00FC0355">
        <w:t>.</w:t>
      </w:r>
    </w:p>
    <w:p w14:paraId="3C3DDBEA" w14:textId="77777777" w:rsidR="007E1E1D" w:rsidRDefault="007E1E1D" w:rsidP="007E1E1D">
      <w:pPr>
        <w:jc w:val="both"/>
        <w:rPr>
          <w:color w:val="000000"/>
        </w:rPr>
      </w:pPr>
    </w:p>
    <w:p w14:paraId="1408B6D7" w14:textId="389B6351" w:rsidR="007E1E1D" w:rsidRDefault="007E1E1D" w:rsidP="007E1E1D">
      <w:pPr>
        <w:jc w:val="both"/>
      </w:pPr>
      <w:r>
        <w:rPr>
          <w:color w:val="000000"/>
        </w:rPr>
        <w:t>Entre los documentos del centro nos encontramos con el Plan de Centro que incluye el Proyecto Educativo, este debe ser uno de los puntos de partida de nuestra programación ya que en él se especifican las finalidades educativas del centro, así como las líneas generales de actuación pedagógica, el tratamiento de los contenidos transversales, la forma de evaluar en la F.P. y los proyectos y planes de centro.</w:t>
      </w:r>
    </w:p>
    <w:p w14:paraId="2D5B2382" w14:textId="77777777" w:rsidR="007E1E1D" w:rsidRDefault="007E1E1D" w:rsidP="007E1E1D">
      <w:pPr>
        <w:jc w:val="both"/>
      </w:pPr>
      <w:r>
        <w:rPr>
          <w:color w:val="000000"/>
        </w:rPr>
        <w:t xml:space="preserve"> </w:t>
      </w:r>
    </w:p>
    <w:p w14:paraId="1C6DFE0E" w14:textId="77777777" w:rsidR="007E1E1D" w:rsidRDefault="007E1E1D" w:rsidP="007E1E1D">
      <w:pPr>
        <w:jc w:val="both"/>
      </w:pPr>
      <w:r>
        <w:rPr>
          <w:color w:val="000000"/>
        </w:rPr>
        <w:t>En el caso de mi centro dentro de las líneas generales de actuación pedagógica podemos resaltar las siguientes, que como posteriormente veremos tendrán su influencia en la metodología empleada:</w:t>
      </w:r>
    </w:p>
    <w:p w14:paraId="42B83208" w14:textId="77777777" w:rsidR="007E1E1D" w:rsidRDefault="007E1E1D" w:rsidP="007E1E1D">
      <w:pPr>
        <w:jc w:val="both"/>
        <w:rPr>
          <w:color w:val="000000"/>
        </w:rPr>
      </w:pPr>
    </w:p>
    <w:p w14:paraId="2F6439AB" w14:textId="77777777" w:rsidR="007E1E1D" w:rsidRDefault="007E1E1D" w:rsidP="001823CC">
      <w:pPr>
        <w:numPr>
          <w:ilvl w:val="0"/>
          <w:numId w:val="64"/>
        </w:numPr>
        <w:jc w:val="both"/>
      </w:pPr>
      <w:r>
        <w:rPr>
          <w:color w:val="000000"/>
        </w:rPr>
        <w:lastRenderedPageBreak/>
        <w:t>Fomento de la lectura.</w:t>
      </w:r>
    </w:p>
    <w:p w14:paraId="33052A04" w14:textId="77777777" w:rsidR="007E1E1D" w:rsidRDefault="007E1E1D" w:rsidP="001823CC">
      <w:pPr>
        <w:numPr>
          <w:ilvl w:val="0"/>
          <w:numId w:val="64"/>
        </w:numPr>
        <w:jc w:val="both"/>
      </w:pPr>
      <w:r>
        <w:rPr>
          <w:color w:val="000000"/>
        </w:rPr>
        <w:t>Incorporación de tecnologías de la información y de la comunicación (</w:t>
      </w:r>
      <w:proofErr w:type="spellStart"/>
      <w:r>
        <w:rPr>
          <w:color w:val="000000"/>
        </w:rPr>
        <w:t>TICs</w:t>
      </w:r>
      <w:proofErr w:type="spellEnd"/>
      <w:r>
        <w:rPr>
          <w:color w:val="000000"/>
        </w:rPr>
        <w:t xml:space="preserve"> y </w:t>
      </w:r>
      <w:proofErr w:type="spellStart"/>
      <w:r>
        <w:rPr>
          <w:color w:val="000000"/>
        </w:rPr>
        <w:t>TACs</w:t>
      </w:r>
      <w:proofErr w:type="spellEnd"/>
      <w:r>
        <w:rPr>
          <w:color w:val="000000"/>
        </w:rPr>
        <w:t xml:space="preserve">) a las actividades del alumnado. </w:t>
      </w:r>
    </w:p>
    <w:p w14:paraId="6829AD93" w14:textId="77777777" w:rsidR="007E1E1D" w:rsidRDefault="007E1E1D" w:rsidP="001823CC">
      <w:pPr>
        <w:numPr>
          <w:ilvl w:val="0"/>
          <w:numId w:val="64"/>
        </w:numPr>
        <w:jc w:val="both"/>
      </w:pPr>
      <w:r>
        <w:rPr>
          <w:color w:val="000000"/>
        </w:rPr>
        <w:t>Utilización de un catálogo amplio y variado de recursos didácticos.</w:t>
      </w:r>
    </w:p>
    <w:p w14:paraId="21F4BD3E" w14:textId="77777777" w:rsidR="007E1E1D" w:rsidRDefault="007E1E1D" w:rsidP="001823CC">
      <w:pPr>
        <w:numPr>
          <w:ilvl w:val="0"/>
          <w:numId w:val="64"/>
        </w:numPr>
        <w:jc w:val="both"/>
      </w:pPr>
      <w:r>
        <w:rPr>
          <w:color w:val="000000"/>
        </w:rPr>
        <w:t>Organización de las actividades extraescolares y complementarias ligadas al currículum.</w:t>
      </w:r>
    </w:p>
    <w:p w14:paraId="450CA906" w14:textId="77777777" w:rsidR="007E1E1D" w:rsidRDefault="007E1E1D" w:rsidP="007E1E1D">
      <w:pPr>
        <w:ind w:left="720"/>
        <w:jc w:val="both"/>
        <w:rPr>
          <w:color w:val="000000"/>
        </w:rPr>
      </w:pPr>
    </w:p>
    <w:p w14:paraId="11BD192F" w14:textId="77777777" w:rsidR="007E1E1D" w:rsidRDefault="007E1E1D" w:rsidP="007E1E1D">
      <w:pPr>
        <w:jc w:val="both"/>
      </w:pPr>
      <w:r>
        <w:rPr>
          <w:color w:val="000000"/>
        </w:rPr>
        <w:t>Asimismo, también debemos prestar atención a los planes, proyectos y programas educativos que tendrán su influencia en nuestra programación, especialmente el plan de cultura emprendedora, de coeducación y el plan de cultura andaluza. Estos planes se verán reflejados en el apartado de contenidos, como contenidos transversales, cuando tratemos la educación en valores y las actividades de las distintas unidades didácticas.</w:t>
      </w:r>
    </w:p>
    <w:p w14:paraId="0CEE9A20" w14:textId="77777777" w:rsidR="007E1E1D" w:rsidRDefault="007E1E1D" w:rsidP="007E1E1D">
      <w:pPr>
        <w:jc w:val="both"/>
        <w:rPr>
          <w:color w:val="000000"/>
        </w:rPr>
      </w:pPr>
    </w:p>
    <w:p w14:paraId="562A1D54" w14:textId="6A0996E4" w:rsidR="007E1E1D" w:rsidRDefault="007E1E1D" w:rsidP="007E1E1D">
      <w:pPr>
        <w:jc w:val="both"/>
      </w:pPr>
      <w:r>
        <w:rPr>
          <w:color w:val="000000"/>
        </w:rPr>
        <w:t>A su vez los acuerdos de departamento también deben tenerse en cuenta, ya que nuestra programación es una programación del departamento por lo que en nuestro caso hay acuerdo para realizar la evaluación de igual forma en todos los módulos del ciclo y debemos reflejarlo aquí.</w:t>
      </w:r>
    </w:p>
    <w:p w14:paraId="7DBF4B4B" w14:textId="77777777" w:rsidR="006E13E2" w:rsidRPr="00FC0355" w:rsidRDefault="006E13E2" w:rsidP="006E13E2">
      <w:pPr>
        <w:spacing w:line="360" w:lineRule="auto"/>
        <w:jc w:val="both"/>
      </w:pPr>
    </w:p>
    <w:p w14:paraId="2EB8721C" w14:textId="77777777" w:rsidR="006E13E2" w:rsidRPr="00FC0355" w:rsidRDefault="006E13E2" w:rsidP="006E13E2">
      <w:pPr>
        <w:spacing w:line="360" w:lineRule="auto"/>
        <w:jc w:val="both"/>
      </w:pPr>
      <w:r w:rsidRPr="00FC0355">
        <w:t>Recursos de interés:</w:t>
      </w:r>
    </w:p>
    <w:p w14:paraId="74FE6B5E" w14:textId="77777777" w:rsidR="006E13E2" w:rsidRPr="00FC0355" w:rsidRDefault="006E13E2" w:rsidP="001823CC">
      <w:pPr>
        <w:pStyle w:val="Prrafodelista"/>
        <w:numPr>
          <w:ilvl w:val="0"/>
          <w:numId w:val="31"/>
        </w:numPr>
        <w:jc w:val="both"/>
      </w:pPr>
      <w:r w:rsidRPr="00FC0355">
        <w:t>Es un centro TIC.</w:t>
      </w:r>
    </w:p>
    <w:p w14:paraId="5F69F520" w14:textId="77777777" w:rsidR="006E13E2" w:rsidRPr="00FC0355" w:rsidRDefault="006E13E2" w:rsidP="001823CC">
      <w:pPr>
        <w:pStyle w:val="Prrafodelista"/>
        <w:numPr>
          <w:ilvl w:val="0"/>
          <w:numId w:val="31"/>
        </w:numPr>
        <w:jc w:val="both"/>
      </w:pPr>
      <w:r w:rsidRPr="00FC0355">
        <w:t xml:space="preserve">Entre sus instalaciones cuenta con: biblioteca, </w:t>
      </w:r>
      <w:proofErr w:type="gramStart"/>
      <w:r w:rsidRPr="00FC0355">
        <w:t>gimnasio,</w:t>
      </w:r>
      <w:r w:rsidR="003D565D">
        <w:t>…</w:t>
      </w:r>
      <w:proofErr w:type="gramEnd"/>
    </w:p>
    <w:p w14:paraId="7EEDAFC0" w14:textId="77777777" w:rsidR="006E13E2" w:rsidRPr="00FC0355" w:rsidRDefault="006E13E2" w:rsidP="001823CC">
      <w:pPr>
        <w:pStyle w:val="Prrafodelista"/>
        <w:numPr>
          <w:ilvl w:val="0"/>
          <w:numId w:val="31"/>
        </w:numPr>
        <w:jc w:val="both"/>
      </w:pPr>
      <w:r w:rsidRPr="00FC0355">
        <w:t>Hay proyectores digitales, TV, videos y DVD.</w:t>
      </w:r>
    </w:p>
    <w:p w14:paraId="7F7C64DD" w14:textId="77777777" w:rsidR="006E13E2" w:rsidRPr="00FC0355" w:rsidRDefault="006E13E2" w:rsidP="001823CC">
      <w:pPr>
        <w:pStyle w:val="Prrafodelista"/>
        <w:numPr>
          <w:ilvl w:val="0"/>
          <w:numId w:val="31"/>
        </w:numPr>
        <w:jc w:val="both"/>
      </w:pPr>
      <w:r w:rsidRPr="00FC0355">
        <w:t>Este módulo se impartirá en el aula-taller de instalaciones domóticas.</w:t>
      </w:r>
    </w:p>
    <w:p w14:paraId="623665E6" w14:textId="77777777" w:rsidR="006E13E2" w:rsidRPr="00FC0355" w:rsidRDefault="006E13E2" w:rsidP="003D565D">
      <w:pPr>
        <w:pStyle w:val="Ttulo2"/>
        <w:numPr>
          <w:ilvl w:val="0"/>
          <w:numId w:val="0"/>
        </w:numPr>
        <w:ind w:left="576"/>
      </w:pPr>
      <w:bookmarkStart w:id="16" w:name="_Toc466897031"/>
    </w:p>
    <w:p w14:paraId="5BF00CE2" w14:textId="77777777" w:rsidR="006E13E2" w:rsidRPr="00FC0355" w:rsidRDefault="006E13E2" w:rsidP="006E13E2">
      <w:pPr>
        <w:pStyle w:val="Ttulo2"/>
        <w:ind w:firstLine="0"/>
        <w:rPr>
          <w:sz w:val="24"/>
        </w:rPr>
      </w:pPr>
      <w:bookmarkStart w:id="17" w:name="_Toc19323422"/>
      <w:bookmarkStart w:id="18" w:name="_Toc19362668"/>
      <w:bookmarkStart w:id="19" w:name="_Toc19462429"/>
      <w:bookmarkStart w:id="20" w:name="_Toc53552064"/>
      <w:r w:rsidRPr="00FC0355">
        <w:rPr>
          <w:sz w:val="24"/>
        </w:rPr>
        <w:t>Características del alumnado.</w:t>
      </w:r>
      <w:bookmarkEnd w:id="16"/>
      <w:bookmarkEnd w:id="17"/>
      <w:bookmarkEnd w:id="18"/>
      <w:bookmarkEnd w:id="19"/>
      <w:bookmarkEnd w:id="20"/>
    </w:p>
    <w:p w14:paraId="232B1C42" w14:textId="77777777" w:rsidR="006E13E2" w:rsidRPr="00FC0355" w:rsidRDefault="006E13E2" w:rsidP="006E13E2">
      <w:pPr>
        <w:jc w:val="both"/>
      </w:pPr>
    </w:p>
    <w:p w14:paraId="47E7E7DE" w14:textId="179717FA" w:rsidR="006E13E2" w:rsidRPr="00FC0355" w:rsidRDefault="006E13E2" w:rsidP="006E13E2">
      <w:pPr>
        <w:jc w:val="both"/>
      </w:pPr>
      <w:r w:rsidRPr="00FC0355">
        <w:t xml:space="preserve">De acuerdo con las diferentes posibilidades establecidas para el acceso de los alumnos/as a los ciclos formativos, existe en principio, una diversidad potencial en cuanto al alumno/a que pueda cursar estas enseñanzas. De forma general, el alumnado plantea una dificultad, cada vez más generalizada, como es la falta de esfuerzo y de valoración del estudio. </w:t>
      </w:r>
    </w:p>
    <w:p w14:paraId="26B70BF6" w14:textId="77777777" w:rsidR="006E13E2" w:rsidRPr="00FC0355" w:rsidRDefault="006E13E2" w:rsidP="006E13E2">
      <w:pPr>
        <w:jc w:val="both"/>
      </w:pPr>
    </w:p>
    <w:p w14:paraId="3767C81A" w14:textId="0BEB2121" w:rsidR="0076257C" w:rsidRPr="00FC0355" w:rsidRDefault="0076257C" w:rsidP="0076257C">
      <w:pPr>
        <w:jc w:val="both"/>
      </w:pPr>
      <w:r w:rsidRPr="00FC0355">
        <w:t>En relación al grupo</w:t>
      </w:r>
      <w:r w:rsidR="0076785B">
        <w:t xml:space="preserve"> señalar que está compuesto por 5 alumnos con leves recuerdos de los contenidos del curso anterior.</w:t>
      </w:r>
      <w:bookmarkStart w:id="21" w:name="_GoBack"/>
      <w:bookmarkEnd w:id="21"/>
      <w:r w:rsidR="0076785B">
        <w:t xml:space="preserve"> E</w:t>
      </w:r>
      <w:r w:rsidRPr="00FC0355">
        <w:t xml:space="preserve">s conveniente señalar que algunos </w:t>
      </w:r>
      <w:r w:rsidR="0076785B">
        <w:t xml:space="preserve">alumnos </w:t>
      </w:r>
      <w:r w:rsidRPr="00FC0355">
        <w:t>presentan carencias formativas en el área de las matemáticas, y en el área de lengua (expresión escrita y expresión oral) y que la mayoría de ellos no están habituados a un ritmo constante y diario de estudio en casa y en clase. Las diferentes motivaciones e intereses determinarán el ritmo del proceso de enseñanza-aprendizaje.</w:t>
      </w:r>
    </w:p>
    <w:p w14:paraId="19E2EF6A" w14:textId="73271BCC" w:rsidR="00827D8C" w:rsidRDefault="00827D8C">
      <w:pPr>
        <w:pStyle w:val="Encabezado"/>
        <w:tabs>
          <w:tab w:val="clear" w:pos="4252"/>
          <w:tab w:val="clear" w:pos="8504"/>
        </w:tabs>
      </w:pPr>
    </w:p>
    <w:p w14:paraId="5F09FE71" w14:textId="0F701CF9" w:rsidR="007E1E1D" w:rsidRPr="007E1E1D" w:rsidRDefault="007E1E1D" w:rsidP="007E1E1D">
      <w:pPr>
        <w:pStyle w:val="Ttulo2"/>
        <w:ind w:firstLine="0"/>
        <w:rPr>
          <w:sz w:val="24"/>
        </w:rPr>
      </w:pPr>
      <w:bookmarkStart w:id="22" w:name="_Toc53552065"/>
      <w:r w:rsidRPr="007E1E1D">
        <w:rPr>
          <w:sz w:val="24"/>
        </w:rPr>
        <w:t>Características del entorno</w:t>
      </w:r>
      <w:r>
        <w:rPr>
          <w:sz w:val="24"/>
        </w:rPr>
        <w:t xml:space="preserve"> productivo</w:t>
      </w:r>
      <w:r w:rsidRPr="007E1E1D">
        <w:rPr>
          <w:sz w:val="24"/>
        </w:rPr>
        <w:t>.</w:t>
      </w:r>
      <w:bookmarkEnd w:id="22"/>
    </w:p>
    <w:p w14:paraId="73EF21B1" w14:textId="77777777" w:rsidR="007E1E1D" w:rsidRDefault="007E1E1D" w:rsidP="007E1E1D">
      <w:pPr>
        <w:jc w:val="both"/>
        <w:rPr>
          <w:color w:val="000000"/>
        </w:rPr>
      </w:pPr>
    </w:p>
    <w:p w14:paraId="2895D174" w14:textId="3481D5AD" w:rsidR="007E1E1D" w:rsidRDefault="007E1E1D" w:rsidP="007E1E1D">
      <w:pPr>
        <w:jc w:val="both"/>
      </w:pPr>
      <w:r>
        <w:rPr>
          <w:color w:val="000000"/>
        </w:rPr>
        <w:t xml:space="preserve">Es importante ya que mi alumnado realizará las prácticas en él y en un futuro cercano puede ser lugar para su primera experiencia laboral. </w:t>
      </w:r>
    </w:p>
    <w:p w14:paraId="169116ED" w14:textId="77777777" w:rsidR="007E1E1D" w:rsidRDefault="007E1E1D" w:rsidP="007E1E1D">
      <w:pPr>
        <w:jc w:val="both"/>
        <w:rPr>
          <w:color w:val="000000"/>
        </w:rPr>
      </w:pPr>
    </w:p>
    <w:p w14:paraId="57293606" w14:textId="77777777" w:rsidR="007E1E1D" w:rsidRDefault="007E1E1D" w:rsidP="007E1E1D">
      <w:pPr>
        <w:jc w:val="both"/>
      </w:pPr>
      <w:r>
        <w:rPr>
          <w:color w:val="000000"/>
        </w:rPr>
        <w:t xml:space="preserve">El término municipal de Lora del Río se encuentra en la Vega Alta de Sevilla, en el Valle del Guadalquivir sevillano. Esto es en la parte oriental de la provincia de Sevilla, de la que dista unos 58 kilómetros. Su posición geográfica se enmarca entre los 5º 23´ 5´´ de longitud oeste, y los 37º 35´ y 37º 46´ de latitud norte. El núcleo de población principal, a una altitud de unos 38 metros sobre el nivel del mar, se sitúa en la confluencia del Guadalquivir con </w:t>
      </w:r>
      <w:r>
        <w:rPr>
          <w:color w:val="000000"/>
        </w:rPr>
        <w:lastRenderedPageBreak/>
        <w:t xml:space="preserve">su afluente el arroyo Churre, en una posición casi central respecto a su territorio, que tiene una extensión superficial de 293,90 kilómetros cuadrados. Además de la localidad principal también existen varias pedanías, entre las que destacan las de </w:t>
      </w:r>
      <w:proofErr w:type="spellStart"/>
      <w:r>
        <w:rPr>
          <w:color w:val="000000"/>
        </w:rPr>
        <w:t>Setefilla</w:t>
      </w:r>
      <w:proofErr w:type="spellEnd"/>
      <w:r>
        <w:rPr>
          <w:color w:val="000000"/>
        </w:rPr>
        <w:t xml:space="preserve"> y El Priorato. </w:t>
      </w:r>
    </w:p>
    <w:p w14:paraId="630A594C" w14:textId="77777777" w:rsidR="007E1E1D" w:rsidRDefault="007E1E1D" w:rsidP="007E1E1D">
      <w:pPr>
        <w:jc w:val="both"/>
        <w:rPr>
          <w:color w:val="000000"/>
        </w:rPr>
      </w:pPr>
    </w:p>
    <w:p w14:paraId="1F109FA3" w14:textId="77777777" w:rsidR="007E1E1D" w:rsidRDefault="007E1E1D" w:rsidP="007E1E1D">
      <w:pPr>
        <w:jc w:val="both"/>
      </w:pPr>
      <w:r>
        <w:rPr>
          <w:color w:val="000000"/>
        </w:rPr>
        <w:t>El partido Judicial al que pertenece es el de Lora del Río. Es un territorio muy heterogéneo y disfruta de los tres paisajes, La Vega, La Sierra y La Campiña. Este territorio está cargado de singularidades, con un decrecimiento de población lento, tiene su principal exponente en los jóvenes, muchos de ellos sin alternativa, desarrollo industrial lento donde predomina la escasa industria agroalimentaria y una economía representada por el sector agrícola y el comercio minorista.</w:t>
      </w:r>
    </w:p>
    <w:p w14:paraId="5BC900B0" w14:textId="77777777" w:rsidR="007E1E1D" w:rsidRDefault="007E1E1D" w:rsidP="007E1E1D">
      <w:pPr>
        <w:jc w:val="both"/>
        <w:rPr>
          <w:color w:val="000000"/>
        </w:rPr>
      </w:pPr>
    </w:p>
    <w:p w14:paraId="492C3CEC" w14:textId="77777777" w:rsidR="007E1E1D" w:rsidRDefault="007E1E1D" w:rsidP="007E1E1D">
      <w:pPr>
        <w:jc w:val="both"/>
      </w:pPr>
      <w:r>
        <w:rPr>
          <w:color w:val="000000"/>
        </w:rPr>
        <w:t>Posee una población de 18.861 habitantes (según el Padrón a 01/01/2018 publicado en el INE). Por lo tanto, la densidad de población es de 64,17 hab./km2</w:t>
      </w:r>
    </w:p>
    <w:p w14:paraId="412A1389" w14:textId="77777777" w:rsidR="007E1E1D" w:rsidRDefault="007E1E1D" w:rsidP="007E1E1D">
      <w:pPr>
        <w:jc w:val="both"/>
        <w:rPr>
          <w:color w:val="000000"/>
        </w:rPr>
      </w:pPr>
    </w:p>
    <w:p w14:paraId="063C3488" w14:textId="77777777" w:rsidR="007E1E1D" w:rsidRDefault="007E1E1D" w:rsidP="007E1E1D">
      <w:pPr>
        <w:jc w:val="both"/>
      </w:pPr>
      <w:r>
        <w:rPr>
          <w:color w:val="000000"/>
        </w:rPr>
        <w:t>Lora del Río y la Vega Alta de Sevilla se caracterizan por encontrarse a medio camino entre Sevilla y Córdoba. Los municipios que conforman esta Vega Alta están diseminados junto al Guadalquivir, lo que da un carácter diferenciador a su economía. Esta está basada principalmente en el sector agrícola, predominando el cultivo de cítricos como la naranja, así como maíz, trigo y algodón. Últimamente se están explotando nuevos cultivos para diversificar el sector como son los cultivos de almendros, paraguayos, caquis y olivar intensivo.</w:t>
      </w:r>
    </w:p>
    <w:p w14:paraId="4EB7FD01" w14:textId="77777777" w:rsidR="007E1E1D" w:rsidRDefault="007E1E1D" w:rsidP="007E1E1D">
      <w:pPr>
        <w:jc w:val="both"/>
        <w:rPr>
          <w:color w:val="000000"/>
        </w:rPr>
      </w:pPr>
    </w:p>
    <w:p w14:paraId="4F2495B7" w14:textId="77777777" w:rsidR="00D74F0A" w:rsidRDefault="007E1E1D" w:rsidP="007E1E1D">
      <w:pPr>
        <w:jc w:val="both"/>
        <w:rPr>
          <w:color w:val="000000"/>
        </w:rPr>
      </w:pPr>
      <w:r>
        <w:rPr>
          <w:color w:val="000000"/>
        </w:rPr>
        <w:t>Existe una cooperativa agrícola que distribuye naranjas, caquis, paraguayos y melocotones al extranjero, además de tres empresas exportadoras de naranjas y cebollas.</w:t>
      </w:r>
    </w:p>
    <w:p w14:paraId="44656020" w14:textId="77777777" w:rsidR="00D74F0A" w:rsidRDefault="00D74F0A" w:rsidP="007E1E1D">
      <w:pPr>
        <w:jc w:val="both"/>
        <w:rPr>
          <w:color w:val="000000"/>
        </w:rPr>
      </w:pPr>
    </w:p>
    <w:p w14:paraId="0371E0AA" w14:textId="38E8AA23" w:rsidR="007E1E1D" w:rsidRDefault="00D74F0A" w:rsidP="007E1E1D">
      <w:pPr>
        <w:jc w:val="both"/>
      </w:pPr>
      <w:r w:rsidRPr="00FC0355">
        <w:t>Lora del Río dispone de diferentes empresas del sector eléctrico en las que los alumnos pueden realizar su Formación en Centros de Trabajo, procurando adaptar en lo posible las programaciones de nuestro ciclo formativo para que el alumnado adquiera el perfil profesional que necesita la zona.</w:t>
      </w:r>
    </w:p>
    <w:p w14:paraId="42C4904E" w14:textId="77777777" w:rsidR="007E1E1D" w:rsidRDefault="007E1E1D" w:rsidP="007E1E1D">
      <w:pPr>
        <w:jc w:val="both"/>
        <w:rPr>
          <w:color w:val="000000"/>
        </w:rPr>
      </w:pPr>
    </w:p>
    <w:p w14:paraId="09E0E32C" w14:textId="77777777" w:rsidR="007E1E1D" w:rsidRDefault="007E1E1D" w:rsidP="007E1E1D">
      <w:pPr>
        <w:jc w:val="both"/>
      </w:pPr>
      <w:r>
        <w:rPr>
          <w:color w:val="000000"/>
        </w:rPr>
        <w:t>Posee buenas comunicaciones de la red secundaria con Sevilla y Córdoba mediante la A-431 así como con los enlaces de logística mediante la Autovía Sevilla – Córdoba. Aunque la lejanía con la capital, los emplazamientos industriales y los enlaces con otros nudos pueden alejar futuras inversiones.</w:t>
      </w:r>
    </w:p>
    <w:p w14:paraId="1377B281" w14:textId="77777777" w:rsidR="007E1E1D" w:rsidRDefault="007E1E1D" w:rsidP="007E1E1D">
      <w:pPr>
        <w:jc w:val="both"/>
        <w:rPr>
          <w:color w:val="000000"/>
        </w:rPr>
      </w:pPr>
    </w:p>
    <w:p w14:paraId="7207B615" w14:textId="77777777" w:rsidR="007E1E1D" w:rsidRDefault="007E1E1D" w:rsidP="007E1E1D">
      <w:pPr>
        <w:jc w:val="both"/>
      </w:pPr>
      <w:r>
        <w:rPr>
          <w:color w:val="000000"/>
        </w:rPr>
        <w:t>Los límites del término municipal de Lora del Río:</w:t>
      </w:r>
    </w:p>
    <w:p w14:paraId="2CE13ED0" w14:textId="77777777" w:rsidR="007E1E1D" w:rsidRDefault="007E1E1D" w:rsidP="007E1E1D">
      <w:pPr>
        <w:jc w:val="both"/>
      </w:pPr>
      <w:r>
        <w:rPr>
          <w:color w:val="000000"/>
        </w:rPr>
        <w:t>- Norte: Constantina y La Puebla de los Infantes</w:t>
      </w:r>
    </w:p>
    <w:p w14:paraId="58337CB7" w14:textId="77777777" w:rsidR="007E1E1D" w:rsidRDefault="007E1E1D" w:rsidP="007E1E1D">
      <w:pPr>
        <w:jc w:val="both"/>
      </w:pPr>
      <w:r>
        <w:rPr>
          <w:color w:val="000000"/>
        </w:rPr>
        <w:t>- Sur: Carmona y La Campana.</w:t>
      </w:r>
    </w:p>
    <w:p w14:paraId="4A445970" w14:textId="77777777" w:rsidR="007E1E1D" w:rsidRDefault="007E1E1D" w:rsidP="007E1E1D">
      <w:pPr>
        <w:jc w:val="both"/>
      </w:pPr>
      <w:r>
        <w:rPr>
          <w:color w:val="000000"/>
        </w:rPr>
        <w:t xml:space="preserve">- Este: Palma del Río (Córdoba) y </w:t>
      </w:r>
      <w:proofErr w:type="spellStart"/>
      <w:r>
        <w:rPr>
          <w:color w:val="000000"/>
        </w:rPr>
        <w:t>Peñaflor</w:t>
      </w:r>
      <w:proofErr w:type="spellEnd"/>
      <w:r>
        <w:rPr>
          <w:color w:val="000000"/>
        </w:rPr>
        <w:t>.</w:t>
      </w:r>
    </w:p>
    <w:p w14:paraId="3B27F92D" w14:textId="77777777" w:rsidR="007E1E1D" w:rsidRDefault="007E1E1D" w:rsidP="007E1E1D">
      <w:pPr>
        <w:jc w:val="both"/>
      </w:pPr>
      <w:r>
        <w:rPr>
          <w:color w:val="000000"/>
        </w:rPr>
        <w:t>- Oeste: Alcolea del Río y Villanueva del Río y Minas.</w:t>
      </w:r>
    </w:p>
    <w:p w14:paraId="078F04E0" w14:textId="77777777" w:rsidR="007E1E1D" w:rsidRDefault="007E1E1D" w:rsidP="007E1E1D">
      <w:pPr>
        <w:jc w:val="both"/>
        <w:rPr>
          <w:color w:val="000000"/>
        </w:rPr>
      </w:pPr>
    </w:p>
    <w:p w14:paraId="14BAAA78" w14:textId="77777777" w:rsidR="007E1E1D" w:rsidRDefault="007E1E1D" w:rsidP="007E1E1D">
      <w:pPr>
        <w:jc w:val="both"/>
      </w:pPr>
      <w:r>
        <w:rPr>
          <w:color w:val="000000"/>
        </w:rPr>
        <w:t>Lora del Río está comunicada también por tren, la línea C1 de cercanías de Sevilla comunica el municipio con la capital, así como con los demás pueblos de esta línea diariamente y con una frecuencia de media hora aproximadamente. Esto facilita que en los ciclos formativos se matriculen estudiantes de estas poblaciones cercanas utilizando el tren como medio de transporte.</w:t>
      </w:r>
    </w:p>
    <w:p w14:paraId="582A6DB2" w14:textId="77777777" w:rsidR="007E1E1D" w:rsidRDefault="007E1E1D" w:rsidP="007E1E1D">
      <w:pPr>
        <w:jc w:val="both"/>
        <w:rPr>
          <w:color w:val="000000"/>
        </w:rPr>
      </w:pPr>
    </w:p>
    <w:p w14:paraId="6EBF3707" w14:textId="77777777" w:rsidR="007E1E1D" w:rsidRDefault="007E1E1D" w:rsidP="007E1E1D">
      <w:pPr>
        <w:jc w:val="both"/>
      </w:pPr>
      <w:r>
        <w:rPr>
          <w:color w:val="000000"/>
        </w:rPr>
        <w:t xml:space="preserve">En cuanto al desempleo, es una zona muy castigada, aunque hay que hacer notar que en el medio rural la agricultura y agroindustria emplean a mucha mano de obra femenina por lo </w:t>
      </w:r>
      <w:r>
        <w:rPr>
          <w:color w:val="000000"/>
        </w:rPr>
        <w:lastRenderedPageBreak/>
        <w:t>que el desempleo femenino desciende durante las campañas agrícolas en esta zona frente a la media andaluza.</w:t>
      </w:r>
    </w:p>
    <w:p w14:paraId="38AF00ED" w14:textId="77777777" w:rsidR="007E1E1D" w:rsidRDefault="007E1E1D" w:rsidP="007E1E1D">
      <w:pPr>
        <w:jc w:val="both"/>
        <w:rPr>
          <w:color w:val="000000"/>
        </w:rPr>
      </w:pPr>
    </w:p>
    <w:p w14:paraId="2CC367D4" w14:textId="77777777" w:rsidR="007E1E1D" w:rsidRDefault="007E1E1D" w:rsidP="007E1E1D">
      <w:pPr>
        <w:jc w:val="both"/>
      </w:pPr>
      <w:r>
        <w:rPr>
          <w:color w:val="000000"/>
        </w:rPr>
        <w:t>Las principales actividades económicas en Lora del Río, aparte de la agricultura, son: el pequeño comercio, la hostelería y la construcción. Todos ellos muy castigados por la crisis. El paro constituye un dato preocupante no sólo a nivel municipal sino provincial y</w:t>
      </w:r>
    </w:p>
    <w:p w14:paraId="5F7300C9" w14:textId="77777777" w:rsidR="007E1E1D" w:rsidRDefault="007E1E1D" w:rsidP="007E1E1D">
      <w:pPr>
        <w:jc w:val="both"/>
      </w:pPr>
      <w:r>
        <w:rPr>
          <w:color w:val="000000"/>
        </w:rPr>
        <w:t>nacional. La tasa de paro española supera la media europea. Es por ello que conocer los datos acerca de este indicador en el municipio de Lora del Río supone una herramienta indispensable para programar las distintas actuaciones educativas. Los jóvenes del entorno encuentran un difícil acceso al sector laboral.</w:t>
      </w:r>
    </w:p>
    <w:p w14:paraId="59F217E1" w14:textId="77777777" w:rsidR="007E1E1D" w:rsidRDefault="007E1E1D" w:rsidP="007E1E1D">
      <w:pPr>
        <w:jc w:val="both"/>
        <w:rPr>
          <w:color w:val="000000"/>
        </w:rPr>
      </w:pPr>
    </w:p>
    <w:p w14:paraId="378AEC0E" w14:textId="77777777" w:rsidR="007E1E1D" w:rsidRDefault="007E1E1D" w:rsidP="007E1E1D">
      <w:pPr>
        <w:jc w:val="both"/>
      </w:pPr>
      <w:r>
        <w:rPr>
          <w:color w:val="000000"/>
        </w:rPr>
        <w:t>Hecho que aún es más acuciado entre aquellos que poseen una formación limitada o reducida a la secundaria obligatoria. Antes de que la crisis se endureciera hasta los límites que lo ha hecho hoy en día, muchos de los jóvenes del municipio encontraban una salida laboral en la agricultura o la construcción.</w:t>
      </w:r>
    </w:p>
    <w:p w14:paraId="678E9C57" w14:textId="77777777" w:rsidR="007E1E1D" w:rsidRDefault="007E1E1D" w:rsidP="007E1E1D">
      <w:pPr>
        <w:jc w:val="both"/>
        <w:rPr>
          <w:color w:val="000000"/>
        </w:rPr>
      </w:pPr>
    </w:p>
    <w:p w14:paraId="6510ABD7" w14:textId="097F415C" w:rsidR="007E1E1D" w:rsidRDefault="007E1E1D" w:rsidP="007E1E1D">
      <w:pPr>
        <w:jc w:val="both"/>
      </w:pPr>
      <w:r>
        <w:rPr>
          <w:color w:val="000000"/>
        </w:rPr>
        <w:t>En definitiva, el departamento de electricidad</w:t>
      </w:r>
      <w:r w:rsidR="00D74F0A">
        <w:rPr>
          <w:color w:val="000000"/>
        </w:rPr>
        <w:t>-electrónica</w:t>
      </w:r>
      <w:r>
        <w:rPr>
          <w:color w:val="000000"/>
        </w:rPr>
        <w:t xml:space="preserve"> tiene establecidas relaciones con las empresas del municipio para que nuestros alumnos realicen la FCT. Los alumnos de poblaciones cercanas realizan a menudo esta formación en sus localidades de origen, debemos inculcar a los discentes el emprendimiento como alternativa al empleo por cuenta ajena, tarea ardua pero que puede ser muy gratificante. </w:t>
      </w:r>
    </w:p>
    <w:bookmarkEnd w:id="8"/>
    <w:p w14:paraId="628818B2" w14:textId="77777777" w:rsidR="007E1E1D" w:rsidRDefault="007E1E1D">
      <w:pPr>
        <w:pStyle w:val="Encabezado"/>
        <w:tabs>
          <w:tab w:val="clear" w:pos="4252"/>
          <w:tab w:val="clear" w:pos="8504"/>
        </w:tabs>
      </w:pPr>
    </w:p>
    <w:bookmarkEnd w:id="9"/>
    <w:p w14:paraId="0280F73D" w14:textId="77777777" w:rsidR="007E1E1D" w:rsidRDefault="007E1E1D">
      <w:pPr>
        <w:pStyle w:val="Encabezado"/>
        <w:tabs>
          <w:tab w:val="clear" w:pos="4252"/>
          <w:tab w:val="clear" w:pos="8504"/>
        </w:tabs>
      </w:pPr>
    </w:p>
    <w:p w14:paraId="320769BC" w14:textId="77777777" w:rsidR="003D565D" w:rsidRPr="003D565D" w:rsidRDefault="003D565D" w:rsidP="003D565D">
      <w:pPr>
        <w:pStyle w:val="Ttulo1"/>
        <w:jc w:val="both"/>
        <w:rPr>
          <w:sz w:val="24"/>
        </w:rPr>
      </w:pPr>
      <w:bookmarkStart w:id="23" w:name="_Toc53552066"/>
      <w:r w:rsidRPr="003D565D">
        <w:rPr>
          <w:rFonts w:ascii="Times New Roman" w:hAnsi="Times New Roman" w:cs="Times New Roman"/>
          <w:sz w:val="24"/>
        </w:rPr>
        <w:t>MARCO LEGISLATIVO.</w:t>
      </w:r>
      <w:bookmarkEnd w:id="23"/>
    </w:p>
    <w:p w14:paraId="61701BEC" w14:textId="77777777" w:rsidR="003D565D" w:rsidRPr="00FC0355" w:rsidRDefault="003D565D">
      <w:pPr>
        <w:pStyle w:val="Encabezado"/>
        <w:tabs>
          <w:tab w:val="clear" w:pos="4252"/>
          <w:tab w:val="clear" w:pos="8504"/>
        </w:tabs>
      </w:pPr>
    </w:p>
    <w:p w14:paraId="24EC29A4" w14:textId="77777777" w:rsidR="0098581F" w:rsidRPr="00FC0355" w:rsidRDefault="0098581F" w:rsidP="0098581F">
      <w:pPr>
        <w:jc w:val="both"/>
        <w:rPr>
          <w:rFonts w:eastAsia="Arial"/>
          <w:color w:val="000000" w:themeColor="text1"/>
        </w:rPr>
      </w:pPr>
      <w:r w:rsidRPr="00FC0355">
        <w:rPr>
          <w:rFonts w:eastAsia="Arial"/>
          <w:color w:val="000000" w:themeColor="text1"/>
        </w:rPr>
        <w:t xml:space="preserve">A nivel normativo, esta Programación didáctica está referenciada a los dos ámbitos normativos: tanto a la normativa Estatal como a la Normativa Autonómica. </w:t>
      </w:r>
      <w:r w:rsidR="00D914E5" w:rsidRPr="00FC0355">
        <w:rPr>
          <w:rFonts w:eastAsia="Arial"/>
          <w:color w:val="000000" w:themeColor="text1"/>
        </w:rPr>
        <w:t>Además,</w:t>
      </w:r>
      <w:r w:rsidRPr="00FC0355">
        <w:rPr>
          <w:rFonts w:eastAsia="Arial"/>
          <w:color w:val="000000" w:themeColor="text1"/>
        </w:rPr>
        <w:t xml:space="preserve"> tiene en cuenta los cuatro temas fundamentales: Ordenación, Perfil Profesional, Título y Evaluación.</w:t>
      </w:r>
    </w:p>
    <w:p w14:paraId="13064A8E" w14:textId="77777777" w:rsidR="0098581F" w:rsidRPr="00FC0355" w:rsidRDefault="0098581F" w:rsidP="0098581F">
      <w:pPr>
        <w:jc w:val="both"/>
        <w:rPr>
          <w:rFonts w:eastAsia="Arial"/>
          <w:color w:val="000000" w:themeColor="text1"/>
        </w:rPr>
      </w:pPr>
    </w:p>
    <w:p w14:paraId="7366D21F" w14:textId="77777777" w:rsidR="0098581F" w:rsidRPr="00FC0355" w:rsidRDefault="0098581F" w:rsidP="0098581F">
      <w:pPr>
        <w:jc w:val="both"/>
        <w:rPr>
          <w:rFonts w:eastAsia="Arial"/>
          <w:color w:val="000000" w:themeColor="text1"/>
        </w:rPr>
      </w:pPr>
      <w:r w:rsidRPr="00FC0355">
        <w:rPr>
          <w:rFonts w:eastAsia="Arial"/>
          <w:color w:val="000000" w:themeColor="text1"/>
        </w:rPr>
        <w:t>Indicar antes de nada que no existe normativa relacionada con el Perfil Profesional a nivel autonómico puesto que la vinculación del Título con el Perfil Profesional es competencia exclusivamente nacional a través del Instituto Nacional de las Cualificaciones, dependiente del Ministerio de Educación.</w:t>
      </w:r>
    </w:p>
    <w:p w14:paraId="4A97D35E" w14:textId="77777777" w:rsidR="0098581F" w:rsidRPr="00FC0355" w:rsidRDefault="0098581F" w:rsidP="0098581F">
      <w:pPr>
        <w:jc w:val="both"/>
        <w:rPr>
          <w:rFonts w:eastAsia="Arial"/>
          <w:color w:val="000000" w:themeColor="text1"/>
        </w:rPr>
      </w:pPr>
    </w:p>
    <w:p w14:paraId="3D948A66" w14:textId="77777777" w:rsidR="0098581F" w:rsidRPr="00FC0355" w:rsidRDefault="0098581F" w:rsidP="0098581F">
      <w:pPr>
        <w:jc w:val="both"/>
        <w:rPr>
          <w:rFonts w:eastAsia="Arial"/>
          <w:color w:val="000000" w:themeColor="text1"/>
        </w:rPr>
      </w:pPr>
      <w:r w:rsidRPr="00FC0355">
        <w:rPr>
          <w:rFonts w:eastAsia="Arial"/>
          <w:color w:val="000000" w:themeColor="text1"/>
        </w:rPr>
        <w:t>De la misma forma, no existe normativa de referencia a nivel estatal en el ámbito de la Evaluación, puesto que las competencias en esta materia recaen exclusivamente en la Consejería de Educación.</w:t>
      </w:r>
    </w:p>
    <w:p w14:paraId="068E4F50" w14:textId="77777777" w:rsidR="0098581F" w:rsidRPr="00FC0355" w:rsidRDefault="0098581F" w:rsidP="0098581F">
      <w:pPr>
        <w:jc w:val="both"/>
        <w:rPr>
          <w:rFonts w:eastAsia="Arial"/>
          <w:color w:val="000000" w:themeColor="text1"/>
        </w:rPr>
      </w:pPr>
    </w:p>
    <w:p w14:paraId="158D1F95" w14:textId="77777777" w:rsidR="0076257C" w:rsidRDefault="0076257C" w:rsidP="0098581F">
      <w:pPr>
        <w:jc w:val="both"/>
        <w:rPr>
          <w:rFonts w:eastAsia="Arial"/>
          <w:color w:val="000000" w:themeColor="text1"/>
        </w:rPr>
      </w:pPr>
    </w:p>
    <w:p w14:paraId="1C8564E4" w14:textId="7B9EC8DF" w:rsidR="0098581F" w:rsidRDefault="0098581F" w:rsidP="0098581F">
      <w:pPr>
        <w:jc w:val="both"/>
        <w:rPr>
          <w:rFonts w:eastAsia="Arial"/>
          <w:color w:val="000000" w:themeColor="text1"/>
        </w:rPr>
      </w:pPr>
      <w:r w:rsidRPr="00FC0355">
        <w:rPr>
          <w:rFonts w:eastAsia="Arial"/>
          <w:color w:val="000000" w:themeColor="text1"/>
        </w:rPr>
        <w:t>De forma sintetizada la normativa de referencia para esta Programación Didáctica se encuentra recogida en la siguiente tabla:</w:t>
      </w:r>
    </w:p>
    <w:p w14:paraId="4A910F9A" w14:textId="65EA4371" w:rsidR="00226DE1" w:rsidRDefault="00226DE1" w:rsidP="0098581F">
      <w:pPr>
        <w:jc w:val="both"/>
        <w:rPr>
          <w:rFonts w:eastAsia="Arial"/>
          <w:color w:val="000000" w:themeColor="text1"/>
        </w:rPr>
      </w:pPr>
    </w:p>
    <w:p w14:paraId="672A3E3C" w14:textId="5AA26B1F" w:rsidR="00226DE1" w:rsidRDefault="00226DE1" w:rsidP="0098581F">
      <w:pPr>
        <w:jc w:val="both"/>
        <w:rPr>
          <w:rFonts w:eastAsia="Arial"/>
          <w:color w:val="000000" w:themeColor="text1"/>
        </w:rPr>
      </w:pPr>
    </w:p>
    <w:p w14:paraId="23F4709C" w14:textId="7390DD2C" w:rsidR="00226DE1" w:rsidRDefault="00226DE1" w:rsidP="0098581F">
      <w:pPr>
        <w:jc w:val="both"/>
        <w:rPr>
          <w:rFonts w:eastAsia="Arial"/>
          <w:color w:val="000000" w:themeColor="text1"/>
        </w:rPr>
      </w:pPr>
    </w:p>
    <w:p w14:paraId="1781CC49" w14:textId="6986C430" w:rsidR="00226DE1" w:rsidRDefault="00226DE1" w:rsidP="0098581F">
      <w:pPr>
        <w:jc w:val="both"/>
        <w:rPr>
          <w:rFonts w:eastAsia="Arial"/>
          <w:color w:val="000000" w:themeColor="text1"/>
        </w:rPr>
      </w:pPr>
    </w:p>
    <w:p w14:paraId="72216410" w14:textId="77777777" w:rsidR="00226DE1" w:rsidRPr="00FC0355" w:rsidRDefault="00226DE1" w:rsidP="0098581F">
      <w:pPr>
        <w:jc w:val="both"/>
        <w:rPr>
          <w:rFonts w:eastAsia="Arial"/>
          <w:color w:val="000000" w:themeColor="text1"/>
        </w:rPr>
      </w:pPr>
    </w:p>
    <w:p w14:paraId="447C347A" w14:textId="77777777" w:rsidR="0098581F" w:rsidRPr="00FC0355" w:rsidRDefault="0098581F" w:rsidP="0098581F">
      <w:pPr>
        <w:rPr>
          <w:color w:val="000000" w:themeColor="text1"/>
          <w:lang w:val="es-ES_tradnl"/>
        </w:rPr>
      </w:pPr>
    </w:p>
    <w:tbl>
      <w:tblPr>
        <w:tblW w:w="9067" w:type="dxa"/>
        <w:tblInd w:w="10" w:type="dxa"/>
        <w:tblBorders>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567"/>
        <w:gridCol w:w="4250"/>
        <w:gridCol w:w="4250"/>
      </w:tblGrid>
      <w:tr w:rsidR="0098581F" w:rsidRPr="00FC0355" w14:paraId="02F4E7D3" w14:textId="77777777" w:rsidTr="007C0954">
        <w:trPr>
          <w:trHeight w:val="202"/>
        </w:trPr>
        <w:tc>
          <w:tcPr>
            <w:tcW w:w="567" w:type="dxa"/>
            <w:tcBorders>
              <w:bottom w:val="single" w:sz="4" w:space="0" w:color="auto"/>
            </w:tcBorders>
            <w:shd w:val="clear" w:color="auto" w:fill="FFFFFF" w:themeFill="background1"/>
            <w:tcMar>
              <w:top w:w="72" w:type="dxa"/>
              <w:left w:w="144" w:type="dxa"/>
              <w:bottom w:w="72" w:type="dxa"/>
              <w:right w:w="144" w:type="dxa"/>
            </w:tcMar>
            <w:hideMark/>
          </w:tcPr>
          <w:p w14:paraId="6BF60841" w14:textId="77777777" w:rsidR="0098581F" w:rsidRPr="00FC0355" w:rsidRDefault="0098581F" w:rsidP="007C0954">
            <w:pPr>
              <w:spacing w:after="160" w:line="259" w:lineRule="auto"/>
              <w:rPr>
                <w:color w:val="000000" w:themeColor="text1"/>
              </w:rPr>
            </w:pPr>
          </w:p>
        </w:tc>
        <w:tc>
          <w:tcPr>
            <w:tcW w:w="4250" w:type="dxa"/>
            <w:tcBorders>
              <w:top w:val="single" w:sz="4" w:space="0" w:color="auto"/>
            </w:tcBorders>
            <w:shd w:val="clear" w:color="auto" w:fill="365F91" w:themeFill="accent1" w:themeFillShade="BF"/>
            <w:tcMar>
              <w:top w:w="72" w:type="dxa"/>
              <w:left w:w="144" w:type="dxa"/>
              <w:bottom w:w="72" w:type="dxa"/>
              <w:right w:w="144" w:type="dxa"/>
            </w:tcMar>
            <w:vAlign w:val="center"/>
            <w:hideMark/>
          </w:tcPr>
          <w:p w14:paraId="58A7A0F2" w14:textId="77777777" w:rsidR="0098581F" w:rsidRPr="00FC0355" w:rsidRDefault="0098581F" w:rsidP="007C0954">
            <w:pPr>
              <w:spacing w:line="259" w:lineRule="auto"/>
              <w:jc w:val="center"/>
              <w:rPr>
                <w:color w:val="000000" w:themeColor="text1"/>
              </w:rPr>
            </w:pPr>
            <w:r w:rsidRPr="00FC0355">
              <w:rPr>
                <w:bCs/>
                <w:color w:val="000000" w:themeColor="text1"/>
              </w:rPr>
              <w:t>Estatal</w:t>
            </w:r>
          </w:p>
        </w:tc>
        <w:tc>
          <w:tcPr>
            <w:tcW w:w="4250" w:type="dxa"/>
            <w:tcBorders>
              <w:top w:val="single" w:sz="4" w:space="0" w:color="auto"/>
            </w:tcBorders>
            <w:shd w:val="clear" w:color="auto" w:fill="31849B" w:themeFill="accent5" w:themeFillShade="BF"/>
            <w:tcMar>
              <w:top w:w="72" w:type="dxa"/>
              <w:left w:w="144" w:type="dxa"/>
              <w:bottom w:w="72" w:type="dxa"/>
              <w:right w:w="144" w:type="dxa"/>
            </w:tcMar>
            <w:vAlign w:val="center"/>
            <w:hideMark/>
          </w:tcPr>
          <w:p w14:paraId="31D63D28" w14:textId="77777777" w:rsidR="0098581F" w:rsidRPr="00FC0355" w:rsidRDefault="0098581F" w:rsidP="007C0954">
            <w:pPr>
              <w:spacing w:line="259" w:lineRule="auto"/>
              <w:jc w:val="center"/>
              <w:rPr>
                <w:color w:val="000000" w:themeColor="text1"/>
              </w:rPr>
            </w:pPr>
            <w:r w:rsidRPr="00FC0355">
              <w:rPr>
                <w:bCs/>
                <w:color w:val="000000" w:themeColor="text1"/>
              </w:rPr>
              <w:t>Autonómica</w:t>
            </w:r>
          </w:p>
        </w:tc>
      </w:tr>
      <w:tr w:rsidR="0098581F" w:rsidRPr="00FC0355" w14:paraId="22AF6610" w14:textId="77777777" w:rsidTr="007C0954">
        <w:trPr>
          <w:trHeight w:val="2156"/>
        </w:trPr>
        <w:tc>
          <w:tcPr>
            <w:tcW w:w="567" w:type="dxa"/>
            <w:tcBorders>
              <w:top w:val="single" w:sz="4" w:space="0" w:color="auto"/>
              <w:left w:val="single" w:sz="4" w:space="0" w:color="auto"/>
            </w:tcBorders>
            <w:shd w:val="clear" w:color="auto" w:fill="B8CCE4" w:themeFill="accent1" w:themeFillTint="66"/>
            <w:tcMar>
              <w:top w:w="72" w:type="dxa"/>
              <w:left w:w="144" w:type="dxa"/>
              <w:bottom w:w="72" w:type="dxa"/>
              <w:right w:w="144" w:type="dxa"/>
            </w:tcMar>
            <w:textDirection w:val="btLr"/>
            <w:vAlign w:val="center"/>
          </w:tcPr>
          <w:p w14:paraId="086E374A" w14:textId="77777777" w:rsidR="0098581F" w:rsidRPr="00FC0355" w:rsidRDefault="0098581F" w:rsidP="007C0954">
            <w:pPr>
              <w:spacing w:after="160" w:line="259" w:lineRule="auto"/>
              <w:jc w:val="center"/>
              <w:rPr>
                <w:b/>
                <w:bCs/>
                <w:color w:val="000000" w:themeColor="text1"/>
              </w:rPr>
            </w:pPr>
            <w:r w:rsidRPr="00FC0355">
              <w:rPr>
                <w:bCs/>
                <w:color w:val="000000" w:themeColor="text1"/>
              </w:rPr>
              <w:t>Ordenación</w:t>
            </w:r>
          </w:p>
        </w:tc>
        <w:tc>
          <w:tcPr>
            <w:tcW w:w="4250" w:type="dxa"/>
            <w:shd w:val="clear" w:color="auto" w:fill="auto"/>
            <w:tcMar>
              <w:top w:w="72" w:type="dxa"/>
              <w:left w:w="144" w:type="dxa"/>
              <w:bottom w:w="72" w:type="dxa"/>
              <w:right w:w="144" w:type="dxa"/>
            </w:tcMar>
          </w:tcPr>
          <w:p w14:paraId="074BB6C1" w14:textId="77777777" w:rsidR="0098581F" w:rsidRPr="00FC0355" w:rsidRDefault="0098581F" w:rsidP="007C0954">
            <w:pPr>
              <w:spacing w:after="120"/>
              <w:ind w:left="135" w:right="147"/>
              <w:jc w:val="both"/>
              <w:rPr>
                <w:color w:val="000000" w:themeColor="text1"/>
              </w:rPr>
            </w:pPr>
            <w:r w:rsidRPr="00FC0355">
              <w:rPr>
                <w:iCs/>
                <w:color w:val="000000" w:themeColor="text1"/>
              </w:rPr>
              <w:t>Ley Orgánica 2/2006, de 3 de mayo, de Educación</w:t>
            </w:r>
            <w:r w:rsidRPr="00FC0355">
              <w:rPr>
                <w:color w:val="000000" w:themeColor="text1"/>
              </w:rPr>
              <w:t xml:space="preserve"> modificada por ley Orgánica 8/2013, de 9 de diciembre, para la mejora de la calidad educativa.</w:t>
            </w:r>
          </w:p>
          <w:p w14:paraId="7EAEBC4D" w14:textId="77777777" w:rsidR="0098581F" w:rsidRPr="00FC0355" w:rsidRDefault="0098581F" w:rsidP="007C0954">
            <w:pPr>
              <w:spacing w:after="120"/>
              <w:ind w:left="135" w:right="147"/>
              <w:jc w:val="both"/>
              <w:rPr>
                <w:color w:val="000000" w:themeColor="text1"/>
              </w:rPr>
            </w:pPr>
            <w:r w:rsidRPr="00FC0355">
              <w:rPr>
                <w:color w:val="000000" w:themeColor="text1"/>
              </w:rPr>
              <w:t>Real Decreto 1147/2011, de 29 de julio, por el que se establece la ordenación general de la formación profesional del sistema educativo.</w:t>
            </w:r>
          </w:p>
        </w:tc>
        <w:tc>
          <w:tcPr>
            <w:tcW w:w="4250" w:type="dxa"/>
            <w:shd w:val="clear" w:color="auto" w:fill="auto"/>
            <w:tcMar>
              <w:top w:w="72" w:type="dxa"/>
              <w:left w:w="144" w:type="dxa"/>
              <w:bottom w:w="72" w:type="dxa"/>
              <w:right w:w="144" w:type="dxa"/>
            </w:tcMar>
          </w:tcPr>
          <w:p w14:paraId="107AE1BF" w14:textId="77777777" w:rsidR="0098581F" w:rsidRPr="00FC0355" w:rsidRDefault="0098581F" w:rsidP="007C0954">
            <w:pPr>
              <w:spacing w:after="120"/>
              <w:ind w:left="132" w:right="151"/>
              <w:jc w:val="both"/>
              <w:rPr>
                <w:color w:val="000000" w:themeColor="text1"/>
              </w:rPr>
            </w:pPr>
            <w:r w:rsidRPr="00FC0355">
              <w:rPr>
                <w:color w:val="000000" w:themeColor="text1"/>
              </w:rPr>
              <w:t>Ley 17/2007, de 10 de diciembre, de Educación de Andalucía.</w:t>
            </w:r>
          </w:p>
          <w:p w14:paraId="55330E10" w14:textId="77777777" w:rsidR="0098581F" w:rsidRPr="00FC0355" w:rsidRDefault="0098581F" w:rsidP="007C0954">
            <w:pPr>
              <w:spacing w:after="120"/>
              <w:ind w:left="132" w:right="151"/>
              <w:jc w:val="both"/>
              <w:rPr>
                <w:color w:val="000000" w:themeColor="text1"/>
              </w:rPr>
            </w:pPr>
            <w:r w:rsidRPr="00FC0355">
              <w:rPr>
                <w:color w:val="000000" w:themeColor="text1"/>
              </w:rPr>
              <w:t>Decreto 327/2010, de 13 de julio, por el que se aprueba el Reglamento Orgánico de los Institutos de Educación Secundaria.</w:t>
            </w:r>
          </w:p>
        </w:tc>
      </w:tr>
      <w:tr w:rsidR="0098581F" w:rsidRPr="00FC0355" w14:paraId="630D7761" w14:textId="77777777" w:rsidTr="007C0954">
        <w:trPr>
          <w:trHeight w:val="2393"/>
        </w:trPr>
        <w:tc>
          <w:tcPr>
            <w:tcW w:w="567" w:type="dxa"/>
            <w:tcBorders>
              <w:top w:val="single" w:sz="4" w:space="0" w:color="auto"/>
              <w:left w:val="single" w:sz="4" w:space="0" w:color="auto"/>
            </w:tcBorders>
            <w:shd w:val="clear" w:color="auto" w:fill="B8CCE4" w:themeFill="accent1" w:themeFillTint="66"/>
            <w:tcMar>
              <w:top w:w="72" w:type="dxa"/>
              <w:left w:w="144" w:type="dxa"/>
              <w:bottom w:w="72" w:type="dxa"/>
              <w:right w:w="144" w:type="dxa"/>
            </w:tcMar>
            <w:textDirection w:val="btLr"/>
            <w:vAlign w:val="center"/>
          </w:tcPr>
          <w:p w14:paraId="3DEB3D05" w14:textId="77777777" w:rsidR="0098581F" w:rsidRPr="00FC0355" w:rsidRDefault="0098581F" w:rsidP="007C0954">
            <w:pPr>
              <w:spacing w:after="160" w:line="259" w:lineRule="auto"/>
              <w:jc w:val="center"/>
              <w:rPr>
                <w:b/>
                <w:bCs/>
                <w:color w:val="000000" w:themeColor="text1"/>
              </w:rPr>
            </w:pPr>
            <w:r w:rsidRPr="00FC0355">
              <w:rPr>
                <w:bCs/>
                <w:color w:val="000000" w:themeColor="text1"/>
              </w:rPr>
              <w:t>Perfil Profesional</w:t>
            </w:r>
          </w:p>
        </w:tc>
        <w:tc>
          <w:tcPr>
            <w:tcW w:w="4250" w:type="dxa"/>
            <w:shd w:val="clear" w:color="auto" w:fill="auto"/>
            <w:tcMar>
              <w:top w:w="72" w:type="dxa"/>
              <w:left w:w="144" w:type="dxa"/>
              <w:bottom w:w="72" w:type="dxa"/>
              <w:right w:w="144" w:type="dxa"/>
            </w:tcMar>
          </w:tcPr>
          <w:p w14:paraId="0490AE0E" w14:textId="77777777" w:rsidR="0098581F" w:rsidRPr="00FC0355" w:rsidRDefault="0098581F" w:rsidP="007C0954">
            <w:pPr>
              <w:spacing w:after="120"/>
              <w:ind w:left="135" w:right="147"/>
              <w:jc w:val="both"/>
              <w:rPr>
                <w:color w:val="000000" w:themeColor="text1"/>
              </w:rPr>
            </w:pPr>
            <w:r w:rsidRPr="00FC0355">
              <w:rPr>
                <w:color w:val="000000" w:themeColor="text1"/>
              </w:rPr>
              <w:t>Ley Orgánica 5/2002 de 19 de junio, de las Cualificaciones y de la Formación Profesional que pone en marcha del Sistema Nacional de Cualificaciones y Formación Profesional.</w:t>
            </w:r>
          </w:p>
          <w:p w14:paraId="3D71FC45" w14:textId="77777777" w:rsidR="0098581F" w:rsidRPr="00FC0355" w:rsidRDefault="0098581F" w:rsidP="007C0954">
            <w:pPr>
              <w:spacing w:after="120"/>
              <w:ind w:left="135" w:right="147"/>
              <w:jc w:val="both"/>
              <w:rPr>
                <w:color w:val="000000" w:themeColor="text1"/>
              </w:rPr>
            </w:pPr>
            <w:r w:rsidRPr="00FC0355">
              <w:rPr>
                <w:color w:val="000000" w:themeColor="text1"/>
              </w:rPr>
              <w:t>Real Decreto 1416/2005 de 25 de noviembre, sobre el Catálogo Nacional de Cualificaciones Profesionales.</w:t>
            </w:r>
          </w:p>
          <w:p w14:paraId="58E7AAD9" w14:textId="77777777" w:rsidR="0098581F" w:rsidRPr="00FC0355" w:rsidRDefault="00D914E5" w:rsidP="007C0954">
            <w:pPr>
              <w:spacing w:after="120"/>
              <w:ind w:left="135" w:right="147"/>
              <w:jc w:val="both"/>
              <w:rPr>
                <w:color w:val="000000" w:themeColor="text1"/>
              </w:rPr>
            </w:pPr>
            <w:r w:rsidRPr="00FC0355">
              <w:rPr>
                <w:color w:val="000000" w:themeColor="text1"/>
              </w:rPr>
              <w:t>Real Decreto</w:t>
            </w:r>
            <w:r w:rsidR="0098581F" w:rsidRPr="00FC0355">
              <w:rPr>
                <w:color w:val="000000" w:themeColor="text1"/>
              </w:rPr>
              <w:t xml:space="preserve"> 295/2004, de 20 de febrero, y modificada en el Real Decreto 109/2008, de 1 de febrero.</w:t>
            </w:r>
          </w:p>
        </w:tc>
        <w:tc>
          <w:tcPr>
            <w:tcW w:w="4250" w:type="dxa"/>
            <w:shd w:val="clear" w:color="auto" w:fill="auto"/>
            <w:tcMar>
              <w:top w:w="72" w:type="dxa"/>
              <w:left w:w="144" w:type="dxa"/>
              <w:bottom w:w="72" w:type="dxa"/>
              <w:right w:w="144" w:type="dxa"/>
            </w:tcMar>
          </w:tcPr>
          <w:p w14:paraId="4A92211F" w14:textId="77777777" w:rsidR="0098581F" w:rsidRPr="00FC0355" w:rsidRDefault="0098581F" w:rsidP="007C0954">
            <w:pPr>
              <w:spacing w:after="120"/>
              <w:ind w:left="132" w:right="151"/>
              <w:jc w:val="both"/>
              <w:rPr>
                <w:i/>
                <w:color w:val="000000" w:themeColor="text1"/>
              </w:rPr>
            </w:pPr>
            <w:r w:rsidRPr="00FC0355">
              <w:rPr>
                <w:i/>
                <w:color w:val="000000" w:themeColor="text1"/>
              </w:rPr>
              <w:t xml:space="preserve"> (No existe normativa aplicable a nivel autonómico al no tener competencias nuestra Comunidad Autónoma).</w:t>
            </w:r>
          </w:p>
        </w:tc>
      </w:tr>
      <w:tr w:rsidR="0098581F" w:rsidRPr="00FC0355" w14:paraId="49F015AD" w14:textId="77777777" w:rsidTr="0098581F">
        <w:trPr>
          <w:trHeight w:val="1192"/>
        </w:trPr>
        <w:tc>
          <w:tcPr>
            <w:tcW w:w="567" w:type="dxa"/>
            <w:tcBorders>
              <w:top w:val="single" w:sz="4" w:space="0" w:color="auto"/>
              <w:left w:val="single" w:sz="4" w:space="0" w:color="auto"/>
            </w:tcBorders>
            <w:shd w:val="clear" w:color="auto" w:fill="B8CCE4" w:themeFill="accent1" w:themeFillTint="66"/>
            <w:tcMar>
              <w:top w:w="72" w:type="dxa"/>
              <w:left w:w="144" w:type="dxa"/>
              <w:bottom w:w="72" w:type="dxa"/>
              <w:right w:w="144" w:type="dxa"/>
            </w:tcMar>
            <w:textDirection w:val="btLr"/>
            <w:vAlign w:val="center"/>
          </w:tcPr>
          <w:p w14:paraId="16A9AB44" w14:textId="77777777" w:rsidR="0098581F" w:rsidRPr="00FC0355" w:rsidRDefault="0098581F" w:rsidP="007C0954">
            <w:pPr>
              <w:spacing w:after="160" w:line="259" w:lineRule="auto"/>
              <w:jc w:val="center"/>
              <w:rPr>
                <w:b/>
                <w:bCs/>
                <w:color w:val="000000" w:themeColor="text1"/>
              </w:rPr>
            </w:pPr>
            <w:r w:rsidRPr="00FC0355">
              <w:rPr>
                <w:bCs/>
                <w:color w:val="000000" w:themeColor="text1"/>
              </w:rPr>
              <w:t>Título</w:t>
            </w:r>
          </w:p>
        </w:tc>
        <w:tc>
          <w:tcPr>
            <w:tcW w:w="4250" w:type="dxa"/>
            <w:shd w:val="clear" w:color="auto" w:fill="auto"/>
            <w:tcMar>
              <w:top w:w="72" w:type="dxa"/>
              <w:left w:w="144" w:type="dxa"/>
              <w:bottom w:w="72" w:type="dxa"/>
              <w:right w:w="144" w:type="dxa"/>
            </w:tcMar>
          </w:tcPr>
          <w:p w14:paraId="061C202E" w14:textId="77777777" w:rsidR="0098581F" w:rsidRPr="00FC0355" w:rsidRDefault="0098581F" w:rsidP="0098581F">
            <w:pPr>
              <w:spacing w:after="200"/>
              <w:jc w:val="both"/>
            </w:pPr>
            <w:r w:rsidRPr="00FC0355">
              <w:t>Real Decreto 177/2008, de 8 de febrero, por el que se establece el título de Técnico en Instalaciones Eléctricas y Automáticas y se fijan sus enseñanzas mínimas.</w:t>
            </w:r>
          </w:p>
        </w:tc>
        <w:tc>
          <w:tcPr>
            <w:tcW w:w="4250" w:type="dxa"/>
            <w:shd w:val="clear" w:color="auto" w:fill="auto"/>
            <w:tcMar>
              <w:top w:w="72" w:type="dxa"/>
              <w:left w:w="144" w:type="dxa"/>
              <w:bottom w:w="72" w:type="dxa"/>
              <w:right w:w="144" w:type="dxa"/>
            </w:tcMar>
          </w:tcPr>
          <w:p w14:paraId="000B3B57" w14:textId="77777777" w:rsidR="0098581F" w:rsidRPr="00FC0355" w:rsidRDefault="0098581F" w:rsidP="0098581F">
            <w:pPr>
              <w:spacing w:after="200"/>
              <w:jc w:val="both"/>
            </w:pPr>
            <w:r w:rsidRPr="00FC0355">
              <w:t>Orden de 7 de julio de 2009, por la que se desarrolla el currículo correspondiente al título de Técnico en Instalaciones Eléctricas y Automáticas.</w:t>
            </w:r>
          </w:p>
        </w:tc>
      </w:tr>
      <w:tr w:rsidR="0098581F" w:rsidRPr="00FC0355" w14:paraId="4C787B9D" w14:textId="77777777" w:rsidTr="007C0954">
        <w:trPr>
          <w:trHeight w:val="1767"/>
        </w:trPr>
        <w:tc>
          <w:tcPr>
            <w:tcW w:w="567" w:type="dxa"/>
            <w:tcBorders>
              <w:top w:val="single" w:sz="4" w:space="0" w:color="auto"/>
              <w:left w:val="single" w:sz="4" w:space="0" w:color="auto"/>
            </w:tcBorders>
            <w:shd w:val="clear" w:color="auto" w:fill="B8CCE4" w:themeFill="accent1" w:themeFillTint="66"/>
            <w:tcMar>
              <w:top w:w="72" w:type="dxa"/>
              <w:left w:w="144" w:type="dxa"/>
              <w:bottom w:w="72" w:type="dxa"/>
              <w:right w:w="144" w:type="dxa"/>
            </w:tcMar>
            <w:textDirection w:val="btLr"/>
            <w:vAlign w:val="center"/>
          </w:tcPr>
          <w:p w14:paraId="1A7C79F9" w14:textId="77777777" w:rsidR="0098581F" w:rsidRPr="00FC0355" w:rsidRDefault="0098581F" w:rsidP="007C0954">
            <w:pPr>
              <w:spacing w:after="160" w:line="259" w:lineRule="auto"/>
              <w:jc w:val="center"/>
              <w:rPr>
                <w:b/>
                <w:bCs/>
                <w:color w:val="000000" w:themeColor="text1"/>
              </w:rPr>
            </w:pPr>
            <w:r w:rsidRPr="00FC0355">
              <w:rPr>
                <w:bCs/>
                <w:color w:val="000000" w:themeColor="text1"/>
              </w:rPr>
              <w:t>Evaluación</w:t>
            </w:r>
          </w:p>
        </w:tc>
        <w:tc>
          <w:tcPr>
            <w:tcW w:w="4250" w:type="dxa"/>
            <w:shd w:val="clear" w:color="auto" w:fill="auto"/>
            <w:tcMar>
              <w:top w:w="72" w:type="dxa"/>
              <w:left w:w="144" w:type="dxa"/>
              <w:bottom w:w="72" w:type="dxa"/>
              <w:right w:w="144" w:type="dxa"/>
            </w:tcMar>
          </w:tcPr>
          <w:p w14:paraId="34600AB1" w14:textId="77777777" w:rsidR="0098581F" w:rsidRPr="00FC0355" w:rsidRDefault="0098581F" w:rsidP="007C0954">
            <w:pPr>
              <w:spacing w:after="120"/>
              <w:ind w:left="135" w:right="147"/>
              <w:jc w:val="both"/>
              <w:rPr>
                <w:color w:val="000000" w:themeColor="text1"/>
              </w:rPr>
            </w:pPr>
          </w:p>
        </w:tc>
        <w:tc>
          <w:tcPr>
            <w:tcW w:w="4250" w:type="dxa"/>
            <w:shd w:val="clear" w:color="auto" w:fill="auto"/>
            <w:tcMar>
              <w:top w:w="72" w:type="dxa"/>
              <w:left w:w="144" w:type="dxa"/>
              <w:bottom w:w="72" w:type="dxa"/>
              <w:right w:w="144" w:type="dxa"/>
            </w:tcMar>
          </w:tcPr>
          <w:p w14:paraId="6386FBD8" w14:textId="77777777" w:rsidR="0098581F" w:rsidRPr="00FC0355" w:rsidRDefault="0098581F" w:rsidP="007C0954">
            <w:pPr>
              <w:spacing w:after="120"/>
              <w:ind w:left="132" w:right="151"/>
              <w:jc w:val="both"/>
              <w:rPr>
                <w:color w:val="000000" w:themeColor="text1"/>
              </w:rPr>
            </w:pPr>
            <w:r w:rsidRPr="00FC0355">
              <w:rPr>
                <w:color w:val="000000" w:themeColor="text1"/>
              </w:rPr>
              <w:t>Orden de 29 de septiembre de 2010, por la que se regula la evaluación, certificación, acreditación y titulación académica del alumnado que cursa enseñanzas de formación profesional inicial que forma parte del sistema educativo en la Comunidad Autónoma de Andalucía.</w:t>
            </w:r>
          </w:p>
        </w:tc>
      </w:tr>
    </w:tbl>
    <w:p w14:paraId="452B1053" w14:textId="77777777" w:rsidR="0098581F" w:rsidRPr="00FC0355" w:rsidRDefault="0098581F" w:rsidP="0098581F">
      <w:pPr>
        <w:rPr>
          <w:b/>
          <w:color w:val="000000" w:themeColor="text1"/>
          <w:u w:val="single"/>
          <w:lang w:val="es-ES_tradnl"/>
        </w:rPr>
      </w:pPr>
    </w:p>
    <w:p w14:paraId="201E1546" w14:textId="77777777" w:rsidR="0098581F" w:rsidRDefault="0098581F">
      <w:pPr>
        <w:pStyle w:val="Encabezado"/>
        <w:tabs>
          <w:tab w:val="clear" w:pos="4252"/>
          <w:tab w:val="clear" w:pos="8504"/>
        </w:tabs>
      </w:pPr>
    </w:p>
    <w:p w14:paraId="3D22DF18" w14:textId="77777777" w:rsidR="003D565D" w:rsidRPr="003D565D" w:rsidRDefault="003D565D" w:rsidP="003D565D">
      <w:pPr>
        <w:pStyle w:val="Ttulo1"/>
        <w:jc w:val="both"/>
        <w:rPr>
          <w:sz w:val="24"/>
        </w:rPr>
      </w:pPr>
      <w:bookmarkStart w:id="24" w:name="_Toc53552067"/>
      <w:r w:rsidRPr="003D565D">
        <w:rPr>
          <w:rFonts w:ascii="Times New Roman" w:hAnsi="Times New Roman" w:cs="Times New Roman"/>
          <w:sz w:val="24"/>
        </w:rPr>
        <w:t>COMPETENCIAS Y OBJETIVOS GENERALES</w:t>
      </w:r>
      <w:r>
        <w:rPr>
          <w:rFonts w:ascii="Times New Roman" w:hAnsi="Times New Roman" w:cs="Times New Roman"/>
          <w:sz w:val="24"/>
        </w:rPr>
        <w:t>.</w:t>
      </w:r>
      <w:bookmarkEnd w:id="24"/>
    </w:p>
    <w:p w14:paraId="7DD56C30" w14:textId="77777777" w:rsidR="00FD2496" w:rsidRPr="00FC0355" w:rsidRDefault="00FD2496">
      <w:pPr>
        <w:pStyle w:val="Encabezado"/>
        <w:tabs>
          <w:tab w:val="clear" w:pos="4252"/>
          <w:tab w:val="clear" w:pos="8504"/>
        </w:tabs>
      </w:pPr>
    </w:p>
    <w:p w14:paraId="7FA470C9" w14:textId="77777777" w:rsidR="00FD2496" w:rsidRPr="00FC0355" w:rsidRDefault="00FD2496" w:rsidP="00FD2496">
      <w:pPr>
        <w:jc w:val="both"/>
      </w:pPr>
      <w:r w:rsidRPr="00FC0355">
        <w:t xml:space="preserve">Las competencias están íntimamente relacionadas con la Cualificación Profesional puesto que forman parte de ella. Así, podemos entender la Cualificación Profesional como el conjunto de competencias profesionales (conocimientos y capacidades) que permiten dar </w:t>
      </w:r>
      <w:r w:rsidRPr="00FC0355">
        <w:lastRenderedPageBreak/>
        <w:t>respuesta a ocupaciones y puestos de trabajo con valor en mercado laboral, y que pueden adquirirse a través de formación o por experiencia laboral.</w:t>
      </w:r>
    </w:p>
    <w:p w14:paraId="6287B8E4" w14:textId="77777777" w:rsidR="00FD2496" w:rsidRPr="00FC0355" w:rsidRDefault="00FD2496" w:rsidP="00FD2496">
      <w:pPr>
        <w:jc w:val="both"/>
      </w:pPr>
    </w:p>
    <w:p w14:paraId="0BCCF5FF" w14:textId="77777777" w:rsidR="00FD2496" w:rsidRPr="00FC0355" w:rsidRDefault="00FD2496" w:rsidP="00FD2496">
      <w:pPr>
        <w:jc w:val="both"/>
      </w:pPr>
      <w:r w:rsidRPr="00FC0355">
        <w:t xml:space="preserve">Para nuestro módulo la normativa nos indica </w:t>
      </w:r>
      <w:r w:rsidR="00721E1E" w:rsidRPr="00FC0355">
        <w:t>que,</w:t>
      </w:r>
      <w:r w:rsidRPr="00FC0355">
        <w:t xml:space="preserve"> de todas </w:t>
      </w:r>
      <w:r w:rsidRPr="00FC0355">
        <w:rPr>
          <w:bCs/>
        </w:rPr>
        <w:t>las competencias</w:t>
      </w:r>
      <w:r w:rsidRPr="00FC0355">
        <w:t xml:space="preserve"> del Título, las que han de ser alcanzadas a través </w:t>
      </w:r>
      <w:r w:rsidRPr="00FC0355">
        <w:rPr>
          <w:bCs/>
        </w:rPr>
        <w:t>de este módulo</w:t>
      </w:r>
      <w:r w:rsidRPr="00FC0355">
        <w:t xml:space="preserve"> son:</w:t>
      </w:r>
    </w:p>
    <w:p w14:paraId="5105F214" w14:textId="77777777" w:rsidR="002D79CA" w:rsidRPr="00FC0355" w:rsidRDefault="002D79CA" w:rsidP="002D79CA">
      <w:pPr>
        <w:spacing w:before="100" w:beforeAutospacing="1" w:after="100" w:afterAutospacing="1"/>
        <w:jc w:val="both"/>
      </w:pPr>
      <w:r w:rsidRPr="00FC0355">
        <w:t xml:space="preserve">a) Establecer la logística asociada al montaje y mantenimiento, interpretando la documentación técnica de las infraestructuras, instalaciones y equipos. </w:t>
      </w:r>
    </w:p>
    <w:p w14:paraId="6C24DD2D" w14:textId="77777777" w:rsidR="002D79CA" w:rsidRPr="00FC0355" w:rsidRDefault="002D79CA" w:rsidP="002D79CA">
      <w:pPr>
        <w:spacing w:before="100" w:beforeAutospacing="1" w:after="100" w:afterAutospacing="1"/>
        <w:jc w:val="both"/>
      </w:pPr>
      <w:r w:rsidRPr="00FC0355">
        <w:t xml:space="preserve">b) Configurar y calcular instalaciones de telecomunicaciones, audiovisuales, domóticas y eléctricas de interior, determinando el emplazamiento y características de los elementos que las constituyen, respetando las especificaciones y las prescripciones reglamentarias. </w:t>
      </w:r>
    </w:p>
    <w:p w14:paraId="5D460779" w14:textId="77777777" w:rsidR="002D79CA" w:rsidRPr="00FC0355" w:rsidRDefault="002D79CA" w:rsidP="002D79CA">
      <w:pPr>
        <w:spacing w:before="100" w:beforeAutospacing="1" w:after="100" w:afterAutospacing="1"/>
        <w:jc w:val="both"/>
      </w:pPr>
      <w:r w:rsidRPr="00FC0355">
        <w:t xml:space="preserve">c) Elaborar el presupuesto de montaje o mantenimiento de la instalación o equipo. </w:t>
      </w:r>
    </w:p>
    <w:p w14:paraId="62999E2C" w14:textId="77777777" w:rsidR="002D79CA" w:rsidRPr="00FC0355" w:rsidRDefault="002D79CA" w:rsidP="002D79CA">
      <w:pPr>
        <w:spacing w:before="100" w:beforeAutospacing="1" w:after="100" w:afterAutospacing="1"/>
        <w:jc w:val="both"/>
      </w:pPr>
      <w:r w:rsidRPr="00FC0355">
        <w:t xml:space="preserve">d) Acopiar los recursos y medios para acometer la ejecución del montaje o mantenimiento de las instalaciones y equipos. </w:t>
      </w:r>
    </w:p>
    <w:p w14:paraId="3A55E96F" w14:textId="77777777" w:rsidR="002D79CA" w:rsidRPr="00FC0355" w:rsidRDefault="002D79CA" w:rsidP="002D79CA">
      <w:pPr>
        <w:spacing w:before="100" w:beforeAutospacing="1" w:after="100" w:afterAutospacing="1"/>
        <w:jc w:val="both"/>
      </w:pPr>
      <w:r w:rsidRPr="00FC0355">
        <w:t xml:space="preserve">e) Replantear la instalación de acuerdo a la documentación técnica, resolviendo los problemas de su competencia e informando de otras contingencias, para asegurar la viabilidad del montaje. </w:t>
      </w:r>
    </w:p>
    <w:p w14:paraId="0CE90CF0" w14:textId="77777777" w:rsidR="002D79CA" w:rsidRPr="00FC0355" w:rsidRDefault="002D79CA" w:rsidP="002D79CA">
      <w:pPr>
        <w:spacing w:before="100" w:beforeAutospacing="1" w:after="100" w:afterAutospacing="1"/>
        <w:jc w:val="both"/>
      </w:pPr>
      <w:r w:rsidRPr="00FC0355">
        <w:t>g) Instalar y configurar software base, sistemas operativos y aplicaciones asegurando y verificando su funcionamiento, en condiciones de calidad y seguridad.</w:t>
      </w:r>
    </w:p>
    <w:p w14:paraId="63A1FCD9" w14:textId="77777777" w:rsidR="002D79CA" w:rsidRPr="00FC0355" w:rsidRDefault="002D79CA" w:rsidP="002D79CA">
      <w:pPr>
        <w:spacing w:before="100" w:beforeAutospacing="1" w:after="100" w:afterAutospacing="1"/>
        <w:jc w:val="both"/>
      </w:pPr>
      <w:r w:rsidRPr="00FC0355">
        <w:t xml:space="preserve"> h) Montar los elementos componentes de las infraestructuras e instalaciones (canalizaciones, cableado, armarios, soportes, entre otros) utilizando técnicas de montaje, en condiciones de calidad, seguridad y respeto al medio ambiente. </w:t>
      </w:r>
    </w:p>
    <w:p w14:paraId="586DEA5F" w14:textId="77777777" w:rsidR="002D79CA" w:rsidRPr="00FC0355" w:rsidRDefault="002D79CA" w:rsidP="002D79CA">
      <w:pPr>
        <w:spacing w:before="100" w:beforeAutospacing="1" w:after="100" w:afterAutospacing="1"/>
        <w:jc w:val="both"/>
      </w:pPr>
      <w:r w:rsidRPr="00FC0355">
        <w:t xml:space="preserve">i) Instalar los equipos (cámaras, procesadores de señal, centralitas, entre otros) utilizando herramientas de programación y asegurando su funcionamiento, en condiciones de calidad y seguridad. </w:t>
      </w:r>
    </w:p>
    <w:p w14:paraId="0BC51AAD" w14:textId="77777777" w:rsidR="002D79CA" w:rsidRPr="00FC0355" w:rsidRDefault="002D79CA" w:rsidP="002D79CA">
      <w:pPr>
        <w:spacing w:before="100" w:beforeAutospacing="1" w:after="100" w:afterAutospacing="1"/>
        <w:jc w:val="both"/>
      </w:pPr>
      <w:r w:rsidRPr="00FC0355">
        <w:t xml:space="preserve">j) Mantener y reparar instalaciones y equipos realizando las operaciones de comprobación, ajuste o sustitución de sus elementos y reprogramando los equipos, restituyendo su funcionamiento en condiciones de calidad, seguridad y respeto al medio ambiente. </w:t>
      </w:r>
    </w:p>
    <w:p w14:paraId="239D225C" w14:textId="77777777" w:rsidR="002D79CA" w:rsidRPr="00FC0355" w:rsidRDefault="002D79CA" w:rsidP="002D79CA">
      <w:pPr>
        <w:spacing w:before="100" w:beforeAutospacing="1" w:after="100" w:afterAutospacing="1"/>
        <w:jc w:val="both"/>
      </w:pPr>
      <w:r w:rsidRPr="00FC0355">
        <w:t xml:space="preserve">k) Verificar el funcionamiento de la instalación o equipo realizando pruebas funcionales y de comprobación, para proceder a su puesta en servicio. </w:t>
      </w:r>
    </w:p>
    <w:p w14:paraId="5E3BF026" w14:textId="77777777" w:rsidR="002D79CA" w:rsidRPr="00FC0355" w:rsidRDefault="002D79CA" w:rsidP="002D79CA">
      <w:pPr>
        <w:spacing w:before="100" w:beforeAutospacing="1" w:after="100" w:afterAutospacing="1"/>
        <w:jc w:val="both"/>
      </w:pPr>
      <w:r w:rsidRPr="00FC0355">
        <w:t>l) Elaborar la documentación técnica y administrativa de la instalación o equipo, de acuerdo a la reglamentación y normativa vigente y a los requerimientos del cliente.</w:t>
      </w:r>
    </w:p>
    <w:p w14:paraId="3C78BBA5" w14:textId="77777777" w:rsidR="002D79CA" w:rsidRPr="00FC0355" w:rsidRDefault="002D79CA" w:rsidP="002D79CA">
      <w:pPr>
        <w:spacing w:before="100" w:beforeAutospacing="1" w:after="100" w:afterAutospacing="1"/>
        <w:jc w:val="both"/>
      </w:pPr>
      <w:r w:rsidRPr="00FC0355">
        <w:t xml:space="preserve">m) Aplicar los protocolos y normas de seguridad, de calidad y respeto al medio ambiente en las intervenciones realizadas en los procesos de montaje y mantenimiento de las instalaciones. </w:t>
      </w:r>
    </w:p>
    <w:p w14:paraId="7EC37A9C" w14:textId="77777777" w:rsidR="002D79CA" w:rsidRPr="00FC0355" w:rsidRDefault="002D79CA" w:rsidP="002D79CA">
      <w:pPr>
        <w:spacing w:before="100" w:beforeAutospacing="1" w:after="100" w:afterAutospacing="1"/>
        <w:jc w:val="both"/>
      </w:pPr>
      <w:r w:rsidRPr="00FC0355">
        <w:lastRenderedPageBreak/>
        <w:t>p) Resolver problemas y tomar decisiones individuales siguiendo las normas y procedimientos establecidos, definidos dentro del ámbito de su competencia</w:t>
      </w:r>
    </w:p>
    <w:p w14:paraId="2C43B26D" w14:textId="77777777" w:rsidR="00FD2496" w:rsidRPr="00FC0355" w:rsidRDefault="00FD2496" w:rsidP="00FD2496">
      <w:pPr>
        <w:jc w:val="both"/>
        <w:rPr>
          <w:color w:val="000000" w:themeColor="text1"/>
          <w:lang w:val="es-ES_tradnl"/>
        </w:rPr>
      </w:pPr>
      <w:r w:rsidRPr="00FC0355">
        <w:t xml:space="preserve">Constituyen los logros que se espera sean alcanzados por el alumnado y expresados en forma de competencias contextualizadas. En concreto, para nuestro módulo la normativa nos indica que de todos los </w:t>
      </w:r>
      <w:r w:rsidRPr="00FC0355">
        <w:rPr>
          <w:bCs/>
        </w:rPr>
        <w:t>Objetivos Generales del Título</w:t>
      </w:r>
      <w:r w:rsidRPr="00FC0355">
        <w:t>, los que han de ser alcanzados a través de este módulo son:</w:t>
      </w:r>
      <w:r w:rsidRPr="00FC0355">
        <w:rPr>
          <w:color w:val="000000" w:themeColor="text1"/>
          <w:lang w:val="es-ES_tradnl"/>
        </w:rPr>
        <w:t xml:space="preserve"> </w:t>
      </w:r>
    </w:p>
    <w:p w14:paraId="3C20CDE6" w14:textId="77777777" w:rsidR="002D79CA" w:rsidRPr="00FC0355" w:rsidRDefault="002D79CA" w:rsidP="002D79CA">
      <w:pPr>
        <w:spacing w:before="100" w:beforeAutospacing="1" w:after="100" w:afterAutospacing="1"/>
        <w:jc w:val="both"/>
        <w:rPr>
          <w:lang w:val="es-ES_tradnl" w:eastAsia="es-ES_tradnl"/>
        </w:rPr>
      </w:pPr>
      <w:r w:rsidRPr="00FC0355">
        <w:rPr>
          <w:lang w:val="es-ES_tradnl" w:eastAsia="es-ES_tradnl"/>
        </w:rPr>
        <w:t>a) Identificar los elementos de las infraestructuras, instalaciones y equipos, analizando planos y esquemas y reconociendo los materiales y procedimientos previstos, para establecer la logística asociada al montaje y mantenimiento.</w:t>
      </w:r>
    </w:p>
    <w:p w14:paraId="5187C346" w14:textId="77777777" w:rsidR="002D79CA" w:rsidRPr="00FC0355" w:rsidRDefault="002D79CA" w:rsidP="002D79CA">
      <w:pPr>
        <w:spacing w:before="100" w:beforeAutospacing="1" w:after="100" w:afterAutospacing="1"/>
        <w:jc w:val="both"/>
        <w:rPr>
          <w:lang w:val="es-ES_tradnl" w:eastAsia="es-ES_tradnl"/>
        </w:rPr>
      </w:pPr>
      <w:r w:rsidRPr="00FC0355">
        <w:rPr>
          <w:lang w:val="es-ES_tradnl" w:eastAsia="es-ES_tradnl"/>
        </w:rPr>
        <w:t>b) Elaborar croquis y esquemas empleando medios y técnicas de dibujo y representación simbólica normalizada, para configurar y calcular la instalación.</w:t>
      </w:r>
    </w:p>
    <w:p w14:paraId="605B42A6" w14:textId="77777777" w:rsidR="002D79CA" w:rsidRPr="00FC0355" w:rsidRDefault="002D79CA" w:rsidP="002D79CA">
      <w:pPr>
        <w:spacing w:before="100" w:beforeAutospacing="1" w:after="100" w:afterAutospacing="1"/>
        <w:jc w:val="both"/>
        <w:rPr>
          <w:lang w:val="es-ES_tradnl" w:eastAsia="es-ES_tradnl"/>
        </w:rPr>
      </w:pPr>
      <w:r w:rsidRPr="00FC0355">
        <w:rPr>
          <w:lang w:val="es-ES_tradnl" w:eastAsia="es-ES_tradnl"/>
        </w:rPr>
        <w:t>c) Obtener los parámetros típicos de las instalaciones y equipos, aplicando procedimientos de cálculo y atendiendo a las especificaciones y prescripciones reglamentarias, para configurar y calcular la instalación.</w:t>
      </w:r>
    </w:p>
    <w:p w14:paraId="2818BB90" w14:textId="77777777" w:rsidR="002D79CA" w:rsidRPr="00FC0355" w:rsidRDefault="002D79CA" w:rsidP="002D79CA">
      <w:pPr>
        <w:spacing w:before="100" w:beforeAutospacing="1" w:after="100" w:afterAutospacing="1"/>
        <w:jc w:val="both"/>
        <w:rPr>
          <w:lang w:val="es-ES_tradnl" w:eastAsia="es-ES_tradnl"/>
        </w:rPr>
      </w:pPr>
      <w:r w:rsidRPr="00FC0355">
        <w:rPr>
          <w:lang w:val="es-ES_tradnl" w:eastAsia="es-ES_tradnl"/>
        </w:rPr>
        <w:t>d) Valorar el coste de los materiales y mano de obra consultando catálogos y unidades de obra, para elaborar el presupuesto del montaje o mantenimiento.</w:t>
      </w:r>
    </w:p>
    <w:p w14:paraId="57E0544F" w14:textId="77777777" w:rsidR="002D79CA" w:rsidRPr="00FC0355" w:rsidRDefault="002D79CA" w:rsidP="002D79CA">
      <w:pPr>
        <w:spacing w:before="100" w:beforeAutospacing="1" w:after="100" w:afterAutospacing="1"/>
        <w:jc w:val="both"/>
        <w:rPr>
          <w:lang w:val="es-ES_tradnl" w:eastAsia="es-ES_tradnl"/>
        </w:rPr>
      </w:pPr>
      <w:r w:rsidRPr="00FC0355">
        <w:rPr>
          <w:lang w:val="es-ES_tradnl" w:eastAsia="es-ES_tradnl"/>
        </w:rPr>
        <w:t>e) Seleccionar el utillaje, herramienta, equipos y medios de montaje y de seguridad, analizando las condiciones de obra y considerando las operaciones a realizar, para acopiar los recursos y medios.</w:t>
      </w:r>
    </w:p>
    <w:p w14:paraId="540F4219" w14:textId="77777777" w:rsidR="002D79CA" w:rsidRPr="00FC0355" w:rsidRDefault="002D79CA" w:rsidP="002D79CA">
      <w:pPr>
        <w:spacing w:before="100" w:beforeAutospacing="1" w:after="100" w:afterAutospacing="1"/>
        <w:jc w:val="both"/>
        <w:rPr>
          <w:lang w:val="es-ES_tradnl" w:eastAsia="es-ES_tradnl"/>
        </w:rPr>
      </w:pPr>
      <w:r w:rsidRPr="00FC0355">
        <w:rPr>
          <w:lang w:val="es-ES_tradnl" w:eastAsia="es-ES_tradnl"/>
        </w:rPr>
        <w:t>f) Identificar y marcar la posición de los elementos de la instalación o equipo y el trazado de los circuitos, relacionando los planos de la documentación técnica con su ubicación real, para replantear la instalación.</w:t>
      </w:r>
    </w:p>
    <w:p w14:paraId="6867AC65" w14:textId="77777777" w:rsidR="002D79CA" w:rsidRPr="00FC0355" w:rsidRDefault="002D79CA" w:rsidP="002D79CA">
      <w:pPr>
        <w:spacing w:before="100" w:beforeAutospacing="1" w:after="100" w:afterAutospacing="1"/>
        <w:jc w:val="both"/>
        <w:rPr>
          <w:lang w:val="es-ES_tradnl" w:eastAsia="es-ES_tradnl"/>
        </w:rPr>
      </w:pPr>
      <w:r w:rsidRPr="00FC0355">
        <w:rPr>
          <w:lang w:val="es-ES_tradnl" w:eastAsia="es-ES_tradnl"/>
        </w:rPr>
        <w:t>i) Aplicar técnicas de mecanizado, conexión, medición y montaje, manejando los equipos, herramientas e instrumentos, según procedimientos establecidos y en condiciones de calidad y seguridad, para efectuar el montaje o mantenimiento de los elementos componentes de infraestructuras.</w:t>
      </w:r>
    </w:p>
    <w:p w14:paraId="6C4D8D6F" w14:textId="77777777" w:rsidR="002D79CA" w:rsidRPr="00FC0355" w:rsidRDefault="002D79CA" w:rsidP="002D79CA">
      <w:pPr>
        <w:spacing w:before="100" w:beforeAutospacing="1" w:after="100" w:afterAutospacing="1"/>
        <w:jc w:val="both"/>
        <w:rPr>
          <w:lang w:val="es-ES_tradnl" w:eastAsia="es-ES_tradnl"/>
        </w:rPr>
      </w:pPr>
      <w:r w:rsidRPr="00FC0355">
        <w:rPr>
          <w:lang w:val="es-ES_tradnl" w:eastAsia="es-ES_tradnl"/>
        </w:rPr>
        <w:t>j) Ubicar y fijar los equipos y elementos soporte y auxiliares, interpretando los planos y especificaciones de montaje, en condiciones de seguridad y calidad, para montar equipos, instalaciones e infraestructuras.</w:t>
      </w:r>
    </w:p>
    <w:p w14:paraId="7637C6FE" w14:textId="77777777" w:rsidR="002D79CA" w:rsidRPr="00FC0355" w:rsidRDefault="002D79CA" w:rsidP="002D79CA">
      <w:pPr>
        <w:spacing w:before="100" w:beforeAutospacing="1" w:after="100" w:afterAutospacing="1"/>
        <w:jc w:val="both"/>
        <w:rPr>
          <w:lang w:val="es-ES_tradnl" w:eastAsia="es-ES_tradnl"/>
        </w:rPr>
      </w:pPr>
      <w:r w:rsidRPr="00FC0355">
        <w:rPr>
          <w:lang w:val="es-ES_tradnl" w:eastAsia="es-ES_tradnl"/>
        </w:rPr>
        <w:t>k) Conectar los equipos y elementos auxiliares mediante técnicas de conexión y empalme, de acuerdo con los esquemas de la documentación técnica, para montar las infraestructuras y para instalar los equipos.</w:t>
      </w:r>
    </w:p>
    <w:p w14:paraId="54D9FF39" w14:textId="77777777" w:rsidR="002D79CA" w:rsidRPr="00FC0355" w:rsidRDefault="002D79CA" w:rsidP="002D79CA">
      <w:pPr>
        <w:spacing w:before="100" w:beforeAutospacing="1" w:after="100" w:afterAutospacing="1"/>
        <w:jc w:val="both"/>
        <w:rPr>
          <w:lang w:val="es-ES_tradnl" w:eastAsia="es-ES_tradnl"/>
        </w:rPr>
      </w:pPr>
      <w:r w:rsidRPr="00FC0355">
        <w:rPr>
          <w:lang w:val="es-ES_tradnl" w:eastAsia="es-ES_tradnl"/>
        </w:rPr>
        <w:t>l) Cargar o volcar programas siguiendo las instrucciones del fabricante y aplicando criterios de calidad para instalar equipos.</w:t>
      </w:r>
    </w:p>
    <w:p w14:paraId="4A211EC6" w14:textId="77777777" w:rsidR="002D79CA" w:rsidRPr="00FC0355" w:rsidRDefault="002D79CA" w:rsidP="002D79CA">
      <w:pPr>
        <w:spacing w:before="100" w:beforeAutospacing="1" w:after="100" w:afterAutospacing="1"/>
        <w:jc w:val="both"/>
        <w:rPr>
          <w:lang w:val="es-ES_tradnl" w:eastAsia="es-ES_tradnl"/>
        </w:rPr>
      </w:pPr>
      <w:r w:rsidRPr="00FC0355">
        <w:rPr>
          <w:lang w:val="es-ES_tradnl" w:eastAsia="es-ES_tradnl"/>
        </w:rPr>
        <w:lastRenderedPageBreak/>
        <w:t>m) Analizar y localizar los efectos y causas de disfunción o avería en las instalaciones y equipos, utilizando equipos de medida e interpretando los resultados, para mantener y reparar instalaciones y equipos.</w:t>
      </w:r>
    </w:p>
    <w:p w14:paraId="73A66F70" w14:textId="77777777" w:rsidR="002D79CA" w:rsidRPr="00FC0355" w:rsidRDefault="002D79CA" w:rsidP="002D79CA">
      <w:pPr>
        <w:spacing w:before="100" w:beforeAutospacing="1" w:after="100" w:afterAutospacing="1"/>
        <w:jc w:val="both"/>
        <w:rPr>
          <w:lang w:val="es-ES_tradnl" w:eastAsia="es-ES_tradnl"/>
        </w:rPr>
      </w:pPr>
      <w:r w:rsidRPr="00FC0355">
        <w:rPr>
          <w:lang w:val="es-ES_tradnl" w:eastAsia="es-ES_tradnl"/>
        </w:rPr>
        <w:t>n) Comprobar la configuración y el software de control de los equipos siguiendo las instrucciones del fabricante, para mantener y reparar instalaciones y equipos.</w:t>
      </w:r>
    </w:p>
    <w:p w14:paraId="530E0FE7" w14:textId="77777777" w:rsidR="002D79CA" w:rsidRPr="00FC0355" w:rsidRDefault="002D79CA" w:rsidP="002D79CA">
      <w:pPr>
        <w:spacing w:before="100" w:beforeAutospacing="1" w:after="100" w:afterAutospacing="1"/>
        <w:jc w:val="both"/>
        <w:rPr>
          <w:lang w:val="es-ES_tradnl" w:eastAsia="es-ES_tradnl"/>
        </w:rPr>
      </w:pPr>
      <w:r w:rsidRPr="00FC0355">
        <w:rPr>
          <w:lang w:val="es-ES_tradnl" w:eastAsia="es-ES_tradnl"/>
        </w:rPr>
        <w:t>ñ) Sustituir los elementos defectuosos desmontando y montando los equipos y realizando los ajustes necesarios, analizando planes de mantenimiento y protocolos de calidad y seguridad, para mantener y reparar instalaciones y equipos.</w:t>
      </w:r>
    </w:p>
    <w:p w14:paraId="5D84E044" w14:textId="77777777" w:rsidR="002D79CA" w:rsidRPr="00FC0355" w:rsidRDefault="002D79CA" w:rsidP="002D79CA">
      <w:pPr>
        <w:spacing w:before="100" w:beforeAutospacing="1" w:after="100" w:afterAutospacing="1"/>
        <w:jc w:val="both"/>
        <w:rPr>
          <w:lang w:val="es-ES_tradnl" w:eastAsia="es-ES_tradnl"/>
        </w:rPr>
      </w:pPr>
      <w:r w:rsidRPr="00FC0355">
        <w:rPr>
          <w:lang w:val="es-ES_tradnl" w:eastAsia="es-ES_tradnl"/>
        </w:rPr>
        <w:t>o) Comprobar el conexionado, software, señales y parámetros característicos entre otros, utilizando la instrumentación y protocolos establecidos, en condiciones de calidad y seguridad, para verificar el funcionamiento de la instalación o equipo.</w:t>
      </w:r>
    </w:p>
    <w:p w14:paraId="4D9C7841" w14:textId="77777777" w:rsidR="002D79CA" w:rsidRPr="00FC0355" w:rsidRDefault="002D79CA" w:rsidP="002D79CA">
      <w:pPr>
        <w:spacing w:before="100" w:beforeAutospacing="1" w:after="100" w:afterAutospacing="1"/>
        <w:jc w:val="both"/>
        <w:rPr>
          <w:lang w:val="es-ES_tradnl" w:eastAsia="es-ES_tradnl"/>
        </w:rPr>
      </w:pPr>
      <w:r w:rsidRPr="00FC0355">
        <w:rPr>
          <w:lang w:val="es-ES_tradnl" w:eastAsia="es-ES_tradnl"/>
        </w:rPr>
        <w:t>p) Cumplimentar fichas de mantenimiento, informes de montaje y reparación y manuales de instrucciones, siguiendo los procedimientos y formatos establecidos, para elaborar la documentación de la instalación o equipo.</w:t>
      </w:r>
    </w:p>
    <w:p w14:paraId="06BE3081" w14:textId="77777777" w:rsidR="002D79CA" w:rsidRDefault="002D79CA" w:rsidP="002D79CA">
      <w:pPr>
        <w:spacing w:before="100" w:beforeAutospacing="1" w:after="100" w:afterAutospacing="1"/>
        <w:jc w:val="both"/>
        <w:rPr>
          <w:lang w:val="es-ES_tradnl" w:eastAsia="es-ES_tradnl"/>
        </w:rPr>
      </w:pPr>
      <w:r w:rsidRPr="00FC0355">
        <w:rPr>
          <w:lang w:val="es-ES_tradnl" w:eastAsia="es-ES_tradnl"/>
        </w:rPr>
        <w:t>q) Analizar y describir los procedimientos de calidad, prevención de riesgos laborales y medioambientales, señalando las acciones que es preciso realizar en los casos definidos para actuar de acuerdo con las normas estandarizadas.</w:t>
      </w:r>
    </w:p>
    <w:p w14:paraId="49578500" w14:textId="77777777" w:rsidR="00FA7953" w:rsidRPr="00FA7953" w:rsidRDefault="00FA7953" w:rsidP="00FA7953">
      <w:pPr>
        <w:jc w:val="both"/>
      </w:pPr>
      <w:r w:rsidRPr="00FA7953">
        <w:t>Las líneas de actuación en el proceso enseñanza-aprendizaje que permiten alcanzar los objetivos del módulo versarán sobre:</w:t>
      </w:r>
    </w:p>
    <w:p w14:paraId="3D963D6C" w14:textId="77777777" w:rsidR="00FA7953" w:rsidRPr="00FA7953" w:rsidRDefault="00FA7953" w:rsidP="001823CC">
      <w:pPr>
        <w:pStyle w:val="Prrafodelista"/>
        <w:numPr>
          <w:ilvl w:val="0"/>
          <w:numId w:val="46"/>
        </w:numPr>
        <w:jc w:val="both"/>
      </w:pPr>
      <w:r w:rsidRPr="00FA7953">
        <w:t>Reconocimiento de las áreas de automatización en viviendas.</w:t>
      </w:r>
    </w:p>
    <w:p w14:paraId="47BF2BB4" w14:textId="77777777" w:rsidR="00FA7953" w:rsidRPr="00FA7953" w:rsidRDefault="00FA7953" w:rsidP="001823CC">
      <w:pPr>
        <w:pStyle w:val="Prrafodelista"/>
        <w:numPr>
          <w:ilvl w:val="0"/>
          <w:numId w:val="46"/>
        </w:numPr>
        <w:jc w:val="both"/>
      </w:pPr>
      <w:r w:rsidRPr="00FA7953">
        <w:t>Configuración de sistemas aplicados a la automatización de viviendas.</w:t>
      </w:r>
    </w:p>
    <w:p w14:paraId="0BFC7F92" w14:textId="77777777" w:rsidR="00FA7953" w:rsidRPr="00FA7953" w:rsidRDefault="00FA7953" w:rsidP="001823CC">
      <w:pPr>
        <w:pStyle w:val="Prrafodelista"/>
        <w:numPr>
          <w:ilvl w:val="0"/>
          <w:numId w:val="46"/>
        </w:numPr>
        <w:jc w:val="both"/>
      </w:pPr>
      <w:r w:rsidRPr="00FA7953">
        <w:t>Montaje y mantenimiento de instalaciones automáticas en viviendas.</w:t>
      </w:r>
    </w:p>
    <w:p w14:paraId="70B6BC15" w14:textId="77777777" w:rsidR="00FA7953" w:rsidRPr="00FA7953" w:rsidRDefault="00FA7953" w:rsidP="001823CC">
      <w:pPr>
        <w:pStyle w:val="Prrafodelista"/>
        <w:numPr>
          <w:ilvl w:val="0"/>
          <w:numId w:val="47"/>
        </w:numPr>
        <w:jc w:val="both"/>
      </w:pPr>
      <w:r w:rsidRPr="00FA7953">
        <w:t>Realización de la memoria técnica de diseño o la interpretación de proyectos eléctricos.</w:t>
      </w:r>
    </w:p>
    <w:p w14:paraId="2D5A6CBD" w14:textId="57F997E2" w:rsidR="00994433" w:rsidRDefault="00994433" w:rsidP="00994433">
      <w:pPr>
        <w:jc w:val="both"/>
        <w:rPr>
          <w:color w:val="000000" w:themeColor="text1"/>
          <w:lang w:val="es-ES_tradnl"/>
        </w:rPr>
      </w:pPr>
    </w:p>
    <w:p w14:paraId="1F17D198" w14:textId="57EEEB82" w:rsidR="006D1045" w:rsidRPr="006D1045" w:rsidRDefault="006D1045" w:rsidP="006D1045">
      <w:pPr>
        <w:pStyle w:val="Ttulo1"/>
        <w:jc w:val="both"/>
        <w:rPr>
          <w:rFonts w:ascii="Times New Roman" w:hAnsi="Times New Roman" w:cs="Times New Roman"/>
          <w:color w:val="000000" w:themeColor="text1"/>
          <w:sz w:val="24"/>
          <w:lang w:val="es-ES_tradnl"/>
        </w:rPr>
      </w:pPr>
      <w:bookmarkStart w:id="25" w:name="_Toc53552068"/>
      <w:r w:rsidRPr="006D1045">
        <w:rPr>
          <w:rFonts w:ascii="Times New Roman" w:hAnsi="Times New Roman" w:cs="Times New Roman"/>
          <w:color w:val="000000" w:themeColor="text1"/>
          <w:sz w:val="24"/>
          <w:lang w:val="es-ES_tradnl"/>
        </w:rPr>
        <w:t>ORIENTACIONES PEDAGÓGICAS.</w:t>
      </w:r>
      <w:bookmarkEnd w:id="25"/>
    </w:p>
    <w:p w14:paraId="2C34C629" w14:textId="3C12EA4D" w:rsidR="006D1045" w:rsidRDefault="006D1045" w:rsidP="006D1045">
      <w:pPr>
        <w:autoSpaceDE w:val="0"/>
        <w:autoSpaceDN w:val="0"/>
        <w:adjustRightInd w:val="0"/>
        <w:rPr>
          <w:rFonts w:ascii="NewsGotT-Regu" w:hAnsi="NewsGotT-Regu" w:cs="NewsGotT-Regu"/>
          <w:sz w:val="20"/>
          <w:szCs w:val="20"/>
        </w:rPr>
      </w:pPr>
    </w:p>
    <w:p w14:paraId="35035288" w14:textId="20EEF600" w:rsidR="006D1045" w:rsidRPr="00901FAE" w:rsidRDefault="006D1045" w:rsidP="00901FAE">
      <w:pPr>
        <w:autoSpaceDE w:val="0"/>
        <w:autoSpaceDN w:val="0"/>
        <w:adjustRightInd w:val="0"/>
      </w:pPr>
      <w:r w:rsidRPr="00901FAE">
        <w:t>Este módulo profesional contiene la formación necesaria</w:t>
      </w:r>
      <w:r w:rsidR="00901FAE">
        <w:t xml:space="preserve"> </w:t>
      </w:r>
      <w:r w:rsidRPr="00901FAE">
        <w:t>para desempeñar la función de instalador, mantenedor de instalaciones</w:t>
      </w:r>
      <w:r w:rsidR="00901FAE">
        <w:t xml:space="preserve"> </w:t>
      </w:r>
      <w:r w:rsidRPr="00901FAE">
        <w:t>automatizadas en viviendas.</w:t>
      </w:r>
    </w:p>
    <w:p w14:paraId="5B81F7C2" w14:textId="77777777" w:rsidR="006D1045" w:rsidRPr="00901FAE" w:rsidRDefault="006D1045" w:rsidP="00901FAE">
      <w:pPr>
        <w:autoSpaceDE w:val="0"/>
        <w:autoSpaceDN w:val="0"/>
        <w:adjustRightInd w:val="0"/>
      </w:pPr>
      <w:r w:rsidRPr="00901FAE">
        <w:t>La definición de estas funciones incluye aspectos como:</w:t>
      </w:r>
    </w:p>
    <w:p w14:paraId="4848BA05" w14:textId="1E20D12E" w:rsidR="006D1045" w:rsidRPr="00901FAE" w:rsidRDefault="006D1045" w:rsidP="001823CC">
      <w:pPr>
        <w:pStyle w:val="Prrafodelista"/>
        <w:numPr>
          <w:ilvl w:val="0"/>
          <w:numId w:val="47"/>
        </w:numPr>
        <w:autoSpaceDE w:val="0"/>
        <w:autoSpaceDN w:val="0"/>
        <w:adjustRightInd w:val="0"/>
      </w:pPr>
      <w:r w:rsidRPr="00901FAE">
        <w:t>La interpretación y representación de esquemas de instalaciones</w:t>
      </w:r>
      <w:r w:rsidR="00901FAE">
        <w:t xml:space="preserve"> </w:t>
      </w:r>
      <w:r w:rsidRPr="00901FAE">
        <w:t>automatizadas en viviendas.</w:t>
      </w:r>
    </w:p>
    <w:p w14:paraId="2BDF81B7" w14:textId="0739B3A8" w:rsidR="006D1045" w:rsidRPr="00901FAE" w:rsidRDefault="006D1045" w:rsidP="001823CC">
      <w:pPr>
        <w:pStyle w:val="Prrafodelista"/>
        <w:numPr>
          <w:ilvl w:val="0"/>
          <w:numId w:val="47"/>
        </w:numPr>
        <w:autoSpaceDE w:val="0"/>
        <w:autoSpaceDN w:val="0"/>
        <w:adjustRightInd w:val="0"/>
      </w:pPr>
      <w:r w:rsidRPr="00901FAE">
        <w:t>El montaje y mantenimiento de instalaciones eléctricas</w:t>
      </w:r>
      <w:r w:rsidR="00901FAE">
        <w:t xml:space="preserve"> </w:t>
      </w:r>
      <w:r w:rsidRPr="00901FAE">
        <w:t>automatizadas en el área de gestión de seguridad.</w:t>
      </w:r>
    </w:p>
    <w:p w14:paraId="22EC9F99" w14:textId="2021EF9B" w:rsidR="006D1045" w:rsidRPr="00901FAE" w:rsidRDefault="006D1045" w:rsidP="001823CC">
      <w:pPr>
        <w:pStyle w:val="Prrafodelista"/>
        <w:numPr>
          <w:ilvl w:val="0"/>
          <w:numId w:val="47"/>
        </w:numPr>
        <w:autoSpaceDE w:val="0"/>
        <w:autoSpaceDN w:val="0"/>
        <w:adjustRightInd w:val="0"/>
      </w:pPr>
      <w:r w:rsidRPr="00901FAE">
        <w:t>El montaje y mantenimiento de instalaciones eléctricas</w:t>
      </w:r>
      <w:r w:rsidR="00901FAE">
        <w:t xml:space="preserve"> </w:t>
      </w:r>
      <w:r w:rsidRPr="00901FAE">
        <w:t>automatizadas en el área de la confortabilidad.</w:t>
      </w:r>
    </w:p>
    <w:p w14:paraId="01D2A571" w14:textId="05442E8B" w:rsidR="006D1045" w:rsidRPr="00901FAE" w:rsidRDefault="006D1045" w:rsidP="001823CC">
      <w:pPr>
        <w:pStyle w:val="Prrafodelista"/>
        <w:numPr>
          <w:ilvl w:val="0"/>
          <w:numId w:val="47"/>
        </w:numPr>
        <w:autoSpaceDE w:val="0"/>
        <w:autoSpaceDN w:val="0"/>
        <w:adjustRightInd w:val="0"/>
      </w:pPr>
      <w:r w:rsidRPr="00901FAE">
        <w:t>El montaje y mantenimiento de instalaciones eléctricas</w:t>
      </w:r>
      <w:r w:rsidR="00901FAE">
        <w:t xml:space="preserve"> </w:t>
      </w:r>
      <w:r w:rsidRPr="00901FAE">
        <w:t>automatizadas en el área de gestión de energía.</w:t>
      </w:r>
    </w:p>
    <w:p w14:paraId="663FA992" w14:textId="15856C1C" w:rsidR="006D1045" w:rsidRPr="00901FAE" w:rsidRDefault="006D1045" w:rsidP="001823CC">
      <w:pPr>
        <w:pStyle w:val="Prrafodelista"/>
        <w:numPr>
          <w:ilvl w:val="0"/>
          <w:numId w:val="47"/>
        </w:numPr>
        <w:autoSpaceDE w:val="0"/>
        <w:autoSpaceDN w:val="0"/>
        <w:adjustRightInd w:val="0"/>
      </w:pPr>
      <w:r w:rsidRPr="00901FAE">
        <w:t>El montaje y mantenimiento de instalaciones eléctricas</w:t>
      </w:r>
      <w:r w:rsidR="00901FAE">
        <w:t xml:space="preserve"> </w:t>
      </w:r>
      <w:r w:rsidRPr="00901FAE">
        <w:t>automatizadas en el área de gestión de las comunicaciones.</w:t>
      </w:r>
    </w:p>
    <w:p w14:paraId="33593C58" w14:textId="790F1F61" w:rsidR="006D1045" w:rsidRPr="00901FAE" w:rsidRDefault="006D1045" w:rsidP="001823CC">
      <w:pPr>
        <w:pStyle w:val="Prrafodelista"/>
        <w:numPr>
          <w:ilvl w:val="0"/>
          <w:numId w:val="47"/>
        </w:numPr>
        <w:autoSpaceDE w:val="0"/>
        <w:autoSpaceDN w:val="0"/>
        <w:adjustRightInd w:val="0"/>
      </w:pPr>
      <w:r w:rsidRPr="00901FAE">
        <w:t>La configuración de sistemas automáticos en viviendas.</w:t>
      </w:r>
    </w:p>
    <w:p w14:paraId="016CBF42" w14:textId="6A6EB3E8" w:rsidR="006D1045" w:rsidRPr="00901FAE" w:rsidRDefault="006D1045" w:rsidP="001823CC">
      <w:pPr>
        <w:pStyle w:val="Prrafodelista"/>
        <w:numPr>
          <w:ilvl w:val="0"/>
          <w:numId w:val="47"/>
        </w:numPr>
        <w:autoSpaceDE w:val="0"/>
        <w:autoSpaceDN w:val="0"/>
        <w:adjustRightInd w:val="0"/>
      </w:pPr>
      <w:r w:rsidRPr="00901FAE">
        <w:t>El mantenimiento y la reparación de instalaciones domóticas.</w:t>
      </w:r>
    </w:p>
    <w:p w14:paraId="35C8BE50" w14:textId="3D3BCA6D" w:rsidR="006D1045" w:rsidRDefault="006D1045" w:rsidP="001823CC">
      <w:pPr>
        <w:pStyle w:val="Prrafodelista"/>
        <w:numPr>
          <w:ilvl w:val="0"/>
          <w:numId w:val="47"/>
        </w:numPr>
        <w:autoSpaceDE w:val="0"/>
        <w:autoSpaceDN w:val="0"/>
        <w:adjustRightInd w:val="0"/>
      </w:pPr>
      <w:r w:rsidRPr="00901FAE">
        <w:lastRenderedPageBreak/>
        <w:t>La realización de la memoria técnica de diseño o la interpretación</w:t>
      </w:r>
      <w:r w:rsidR="00901FAE">
        <w:t xml:space="preserve"> </w:t>
      </w:r>
      <w:r w:rsidRPr="00901FAE">
        <w:t>de proyectos eléctricos.</w:t>
      </w:r>
    </w:p>
    <w:p w14:paraId="39D1854D" w14:textId="77777777" w:rsidR="00901FAE" w:rsidRDefault="00901FAE" w:rsidP="00901FAE">
      <w:pPr>
        <w:pStyle w:val="Prrafodelista"/>
        <w:autoSpaceDE w:val="0"/>
        <w:autoSpaceDN w:val="0"/>
        <w:adjustRightInd w:val="0"/>
        <w:ind w:left="720"/>
      </w:pPr>
    </w:p>
    <w:p w14:paraId="731B7F11" w14:textId="5DC06B86" w:rsidR="00901FAE" w:rsidRDefault="00901FAE" w:rsidP="00901FAE">
      <w:pPr>
        <w:pStyle w:val="Ttulo2"/>
        <w:rPr>
          <w:sz w:val="24"/>
          <w:lang w:val="es-ES_tradnl"/>
        </w:rPr>
      </w:pPr>
      <w:bookmarkStart w:id="26" w:name="_Toc53552069"/>
      <w:r w:rsidRPr="00901FAE">
        <w:rPr>
          <w:sz w:val="24"/>
          <w:lang w:val="es-ES_tradnl"/>
        </w:rPr>
        <w:t>Actividades profesionales asociadas</w:t>
      </w:r>
      <w:r>
        <w:rPr>
          <w:sz w:val="24"/>
          <w:lang w:val="es-ES_tradnl"/>
        </w:rPr>
        <w:t>.</w:t>
      </w:r>
      <w:bookmarkEnd w:id="26"/>
    </w:p>
    <w:p w14:paraId="39E9D1F1" w14:textId="77777777" w:rsidR="00901FAE" w:rsidRPr="00901FAE" w:rsidRDefault="00901FAE" w:rsidP="00901FAE">
      <w:pPr>
        <w:rPr>
          <w:lang w:val="es-ES_tradnl" w:bidi="he-IL"/>
        </w:rPr>
      </w:pPr>
    </w:p>
    <w:p w14:paraId="542FB7D7" w14:textId="3BEDCEFB" w:rsidR="006D1045" w:rsidRDefault="006D1045" w:rsidP="00901FAE">
      <w:pPr>
        <w:autoSpaceDE w:val="0"/>
        <w:autoSpaceDN w:val="0"/>
        <w:adjustRightInd w:val="0"/>
      </w:pPr>
      <w:r w:rsidRPr="00901FAE">
        <w:t xml:space="preserve">Las actividades profesionales asociadas a esta función </w:t>
      </w:r>
      <w:r w:rsidR="00901FAE">
        <w:t xml:space="preserve">se </w:t>
      </w:r>
      <w:r w:rsidRPr="00901FAE">
        <w:t>aplican en:</w:t>
      </w:r>
    </w:p>
    <w:p w14:paraId="2D2A49F4" w14:textId="77777777" w:rsidR="00901FAE" w:rsidRPr="00901FAE" w:rsidRDefault="00901FAE" w:rsidP="00901FAE">
      <w:pPr>
        <w:autoSpaceDE w:val="0"/>
        <w:autoSpaceDN w:val="0"/>
        <w:adjustRightInd w:val="0"/>
      </w:pPr>
    </w:p>
    <w:p w14:paraId="3CB35F4B" w14:textId="717AE8A1" w:rsidR="006D1045" w:rsidRPr="00901FAE" w:rsidRDefault="006D1045" w:rsidP="001823CC">
      <w:pPr>
        <w:pStyle w:val="Prrafodelista"/>
        <w:numPr>
          <w:ilvl w:val="0"/>
          <w:numId w:val="65"/>
        </w:numPr>
        <w:autoSpaceDE w:val="0"/>
        <w:autoSpaceDN w:val="0"/>
        <w:adjustRightInd w:val="0"/>
      </w:pPr>
      <w:r w:rsidRPr="00901FAE">
        <w:t>Montaje y mantenimiento de instalaciones y sistemas</w:t>
      </w:r>
      <w:r w:rsidR="00901FAE">
        <w:t xml:space="preserve"> </w:t>
      </w:r>
      <w:proofErr w:type="spellStart"/>
      <w:r w:rsidRPr="00901FAE">
        <w:t>domóticos</w:t>
      </w:r>
      <w:proofErr w:type="spellEnd"/>
      <w:r w:rsidRPr="00901FAE">
        <w:t>.</w:t>
      </w:r>
    </w:p>
    <w:p w14:paraId="5802E80C" w14:textId="77777777" w:rsidR="006D1045" w:rsidRDefault="006D1045" w:rsidP="00994433">
      <w:pPr>
        <w:jc w:val="both"/>
        <w:rPr>
          <w:color w:val="000000" w:themeColor="text1"/>
          <w:lang w:val="es-ES_tradnl"/>
        </w:rPr>
      </w:pPr>
    </w:p>
    <w:p w14:paraId="010A52ED" w14:textId="77777777" w:rsidR="003D565D" w:rsidRPr="003D565D" w:rsidRDefault="003D565D" w:rsidP="003D565D">
      <w:pPr>
        <w:pStyle w:val="Ttulo1"/>
        <w:jc w:val="both"/>
        <w:rPr>
          <w:rFonts w:ascii="Times New Roman" w:hAnsi="Times New Roman" w:cs="Times New Roman"/>
          <w:color w:val="000000" w:themeColor="text1"/>
          <w:sz w:val="24"/>
          <w:lang w:val="es-ES_tradnl"/>
        </w:rPr>
      </w:pPr>
      <w:bookmarkStart w:id="27" w:name="_Toc53552070"/>
      <w:r w:rsidRPr="003D565D">
        <w:rPr>
          <w:rFonts w:ascii="Times New Roman" w:hAnsi="Times New Roman" w:cs="Times New Roman"/>
          <w:color w:val="000000" w:themeColor="text1"/>
          <w:sz w:val="24"/>
          <w:lang w:val="es-ES_tradnl"/>
        </w:rPr>
        <w:t>PERFIL PROFESIONAL.</w:t>
      </w:r>
      <w:bookmarkEnd w:id="27"/>
    </w:p>
    <w:p w14:paraId="041BED6C" w14:textId="77777777" w:rsidR="00994433" w:rsidRDefault="00994433" w:rsidP="00994433">
      <w:pPr>
        <w:jc w:val="both"/>
        <w:rPr>
          <w:color w:val="000000" w:themeColor="text1"/>
          <w:lang w:val="es-ES_tradnl"/>
        </w:rPr>
      </w:pPr>
    </w:p>
    <w:p w14:paraId="3E6FF8DD" w14:textId="77777777" w:rsidR="00994433" w:rsidRDefault="00994433" w:rsidP="00994433">
      <w:pPr>
        <w:jc w:val="both"/>
      </w:pPr>
      <w:r>
        <w:t>El perfil profesional del título de Técnico en Instalaciones Eléctricas y Automáticas queda determinado por su competencia general, sus competencias profesionales, personales y sociales, y por la relación de cualificaciones y, en su caso, unidades de competencia del Catálogo Nacional de Cualificaciones Profesionales incluidas en el título.</w:t>
      </w:r>
    </w:p>
    <w:p w14:paraId="68AB1733" w14:textId="77777777" w:rsidR="00994433" w:rsidRDefault="00994433" w:rsidP="00994433">
      <w:pPr>
        <w:jc w:val="both"/>
        <w:rPr>
          <w:color w:val="000000" w:themeColor="text1"/>
          <w:lang w:val="es-ES_tradnl"/>
        </w:rPr>
      </w:pPr>
    </w:p>
    <w:p w14:paraId="06A5E31C" w14:textId="77777777" w:rsidR="001B240D" w:rsidRDefault="001B240D" w:rsidP="00994433">
      <w:pPr>
        <w:jc w:val="both"/>
        <w:rPr>
          <w:color w:val="000000" w:themeColor="text1"/>
          <w:lang w:val="es-ES_tradnl"/>
        </w:rPr>
      </w:pPr>
    </w:p>
    <w:p w14:paraId="25066C03" w14:textId="77777777" w:rsidR="001B240D" w:rsidRPr="003D565D" w:rsidRDefault="003D565D" w:rsidP="003D565D">
      <w:pPr>
        <w:pStyle w:val="Ttulo2"/>
        <w:rPr>
          <w:color w:val="000000" w:themeColor="text1"/>
          <w:sz w:val="24"/>
          <w:lang w:val="es-ES_tradnl"/>
        </w:rPr>
      </w:pPr>
      <w:bookmarkStart w:id="28" w:name="_Toc53552071"/>
      <w:r w:rsidRPr="003D565D">
        <w:rPr>
          <w:sz w:val="24"/>
        </w:rPr>
        <w:t>Relación del módulo</w:t>
      </w:r>
      <w:r>
        <w:rPr>
          <w:sz w:val="24"/>
        </w:rPr>
        <w:t>,</w:t>
      </w:r>
      <w:r w:rsidRPr="003D565D">
        <w:rPr>
          <w:sz w:val="24"/>
        </w:rPr>
        <w:t xml:space="preserve"> con sus unidades de competencia.</w:t>
      </w:r>
      <w:bookmarkEnd w:id="28"/>
    </w:p>
    <w:p w14:paraId="026A6378" w14:textId="77777777" w:rsidR="00994433" w:rsidRDefault="00994433" w:rsidP="00994433">
      <w:pPr>
        <w:jc w:val="both"/>
        <w:rPr>
          <w:color w:val="000000" w:themeColor="text1"/>
          <w:lang w:val="es-ES_tradnl"/>
        </w:rPr>
      </w:pPr>
    </w:p>
    <w:p w14:paraId="4676A4CC" w14:textId="77777777" w:rsidR="00994433" w:rsidRDefault="00994433" w:rsidP="00994433">
      <w:pPr>
        <w:jc w:val="both"/>
      </w:pPr>
      <w:r>
        <w:t>Correspondencia de las unidades de competencia acreditadas de acuerdo a los establecido en el Artículo 8 de la Ley Orgánica 5/2002, de 19 de junio, con los módulos profesionales para su convalidación.</w:t>
      </w:r>
    </w:p>
    <w:p w14:paraId="509CF469" w14:textId="77777777" w:rsidR="00994433" w:rsidRDefault="00994433" w:rsidP="00994433">
      <w:pPr>
        <w:jc w:val="both"/>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75"/>
        <w:gridCol w:w="4740"/>
      </w:tblGrid>
      <w:tr w:rsidR="00994433" w:rsidRPr="00344131" w14:paraId="2D05D08E" w14:textId="77777777" w:rsidTr="00994433">
        <w:trPr>
          <w:cantSplit/>
          <w:trHeight w:val="712"/>
        </w:trPr>
        <w:tc>
          <w:tcPr>
            <w:tcW w:w="2249" w:type="pct"/>
            <w:tcBorders>
              <w:top w:val="double" w:sz="4" w:space="0" w:color="auto"/>
              <w:bottom w:val="double" w:sz="4" w:space="0" w:color="auto"/>
            </w:tcBorders>
            <w:shd w:val="pct15" w:color="auto" w:fill="auto"/>
            <w:vAlign w:val="center"/>
          </w:tcPr>
          <w:p w14:paraId="305949DF" w14:textId="77777777" w:rsidR="00994433" w:rsidRPr="008071D9" w:rsidRDefault="00994433" w:rsidP="00994433">
            <w:pPr>
              <w:pStyle w:val="TXTMcGraw"/>
              <w:spacing w:before="60" w:after="60"/>
              <w:jc w:val="center"/>
              <w:rPr>
                <w:rFonts w:ascii="Arial" w:hAnsi="Arial" w:cs="Arial"/>
                <w:szCs w:val="20"/>
                <w:lang w:val="es-ES"/>
              </w:rPr>
            </w:pPr>
            <w:r w:rsidRPr="008071D9">
              <w:rPr>
                <w:rFonts w:ascii="Arial" w:hAnsi="Arial" w:cs="Arial"/>
                <w:szCs w:val="20"/>
                <w:lang w:val="es-ES"/>
              </w:rPr>
              <w:t>Unidades de Competencia acreditadas</w:t>
            </w:r>
          </w:p>
        </w:tc>
        <w:tc>
          <w:tcPr>
            <w:tcW w:w="2751" w:type="pct"/>
            <w:tcBorders>
              <w:top w:val="double" w:sz="4" w:space="0" w:color="auto"/>
              <w:bottom w:val="double" w:sz="4" w:space="0" w:color="auto"/>
            </w:tcBorders>
            <w:shd w:val="pct15" w:color="auto" w:fill="auto"/>
            <w:vAlign w:val="center"/>
          </w:tcPr>
          <w:p w14:paraId="6C73AECD" w14:textId="77777777" w:rsidR="00994433" w:rsidRPr="008071D9" w:rsidRDefault="00994433" w:rsidP="00994433">
            <w:pPr>
              <w:pStyle w:val="TXTMcGraw"/>
              <w:spacing w:before="60" w:after="60"/>
              <w:jc w:val="center"/>
              <w:rPr>
                <w:rFonts w:ascii="Arial" w:hAnsi="Arial" w:cs="Arial"/>
                <w:szCs w:val="20"/>
                <w:lang w:val="es-ES"/>
              </w:rPr>
            </w:pPr>
            <w:r w:rsidRPr="008071D9">
              <w:rPr>
                <w:rFonts w:ascii="Arial" w:hAnsi="Arial" w:cs="Arial"/>
                <w:szCs w:val="20"/>
                <w:lang w:val="es-ES"/>
              </w:rPr>
              <w:t xml:space="preserve">Módulos profesionales </w:t>
            </w:r>
            <w:proofErr w:type="spellStart"/>
            <w:r w:rsidRPr="008071D9">
              <w:rPr>
                <w:rFonts w:ascii="Arial" w:hAnsi="Arial" w:cs="Arial"/>
                <w:szCs w:val="20"/>
                <w:lang w:val="es-ES"/>
              </w:rPr>
              <w:t>convalidables</w:t>
            </w:r>
            <w:proofErr w:type="spellEnd"/>
          </w:p>
        </w:tc>
      </w:tr>
      <w:tr w:rsidR="00994433" w:rsidRPr="00344131" w14:paraId="440DE2CD" w14:textId="77777777" w:rsidTr="00994433">
        <w:trPr>
          <w:cantSplit/>
          <w:trHeight w:val="712"/>
        </w:trPr>
        <w:tc>
          <w:tcPr>
            <w:tcW w:w="2249" w:type="pct"/>
            <w:tcBorders>
              <w:top w:val="double" w:sz="4" w:space="0" w:color="auto"/>
              <w:left w:val="double" w:sz="4" w:space="0" w:color="auto"/>
              <w:bottom w:val="double" w:sz="4" w:space="0" w:color="auto"/>
              <w:right w:val="single" w:sz="6" w:space="0" w:color="auto"/>
            </w:tcBorders>
            <w:shd w:val="clear" w:color="auto" w:fill="auto"/>
            <w:vAlign w:val="center"/>
          </w:tcPr>
          <w:p w14:paraId="531EA895" w14:textId="77777777" w:rsidR="00994433" w:rsidRPr="008071D9" w:rsidRDefault="00994433" w:rsidP="00994433">
            <w:pPr>
              <w:pStyle w:val="TXTMcGraw"/>
              <w:spacing w:before="60" w:after="60"/>
              <w:rPr>
                <w:rFonts w:ascii="Arial" w:hAnsi="Arial" w:cs="Arial"/>
                <w:szCs w:val="20"/>
                <w:lang w:val="es-ES"/>
              </w:rPr>
            </w:pPr>
            <w:r w:rsidRPr="00197D9A">
              <w:rPr>
                <w:rFonts w:ascii="Arial" w:hAnsi="Arial" w:cs="Arial"/>
                <w:szCs w:val="20"/>
                <w:lang w:val="es-ES"/>
              </w:rPr>
              <w:t>UC0822_2: Montar y mantener instalaciones de automatismos en el entorno de viviendas y pequeña industria.</w:t>
            </w:r>
          </w:p>
        </w:tc>
        <w:tc>
          <w:tcPr>
            <w:tcW w:w="2751" w:type="pct"/>
            <w:tcBorders>
              <w:top w:val="double" w:sz="4" w:space="0" w:color="auto"/>
              <w:left w:val="single" w:sz="6" w:space="0" w:color="auto"/>
              <w:bottom w:val="double" w:sz="4" w:space="0" w:color="auto"/>
              <w:right w:val="double" w:sz="4" w:space="0" w:color="auto"/>
            </w:tcBorders>
            <w:shd w:val="clear" w:color="auto" w:fill="auto"/>
            <w:vAlign w:val="center"/>
          </w:tcPr>
          <w:p w14:paraId="5A364387" w14:textId="77777777" w:rsidR="00994433" w:rsidRPr="008071D9" w:rsidRDefault="00994433" w:rsidP="00994433">
            <w:pPr>
              <w:pStyle w:val="TXTMcGraw"/>
              <w:spacing w:before="60" w:after="60"/>
              <w:rPr>
                <w:rFonts w:ascii="Arial" w:hAnsi="Arial" w:cs="Arial"/>
                <w:szCs w:val="20"/>
                <w:lang w:val="es-ES"/>
              </w:rPr>
            </w:pPr>
            <w:r w:rsidRPr="00197D9A">
              <w:rPr>
                <w:rFonts w:ascii="Arial" w:hAnsi="Arial" w:cs="Arial"/>
                <w:szCs w:val="20"/>
                <w:lang w:val="es-ES"/>
              </w:rPr>
              <w:t>0238. Instalaciones domóticas.</w:t>
            </w:r>
          </w:p>
          <w:p w14:paraId="6EC9855B" w14:textId="77777777" w:rsidR="00994433" w:rsidRPr="008071D9" w:rsidRDefault="00994433" w:rsidP="00994433">
            <w:pPr>
              <w:pStyle w:val="TXTMcGraw"/>
              <w:spacing w:before="60" w:after="60"/>
              <w:rPr>
                <w:rFonts w:ascii="Arial" w:hAnsi="Arial" w:cs="Arial"/>
                <w:szCs w:val="20"/>
                <w:lang w:val="es-ES"/>
              </w:rPr>
            </w:pPr>
          </w:p>
        </w:tc>
      </w:tr>
    </w:tbl>
    <w:p w14:paraId="63C2BE4B" w14:textId="77777777" w:rsidR="00994433" w:rsidRDefault="00994433" w:rsidP="00994433">
      <w:pPr>
        <w:jc w:val="both"/>
      </w:pPr>
    </w:p>
    <w:p w14:paraId="410B2BB2" w14:textId="77777777" w:rsidR="00994433" w:rsidRDefault="00994433" w:rsidP="00994433">
      <w:pPr>
        <w:jc w:val="both"/>
      </w:pPr>
      <w:r w:rsidRPr="008071D9">
        <w:t>Correspondencia de los módulos profesionales con las unidades de competencia para su acreditación.</w:t>
      </w:r>
    </w:p>
    <w:tbl>
      <w:tblPr>
        <w:tblW w:w="5351"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39"/>
        <w:gridCol w:w="6281"/>
      </w:tblGrid>
      <w:tr w:rsidR="00994433" w:rsidRPr="00344131" w14:paraId="4E611492" w14:textId="77777777" w:rsidTr="00994433">
        <w:trPr>
          <w:cantSplit/>
          <w:trHeight w:val="712"/>
          <w:tblHeader/>
        </w:trPr>
        <w:tc>
          <w:tcPr>
            <w:tcW w:w="1594" w:type="pct"/>
            <w:tcBorders>
              <w:top w:val="double" w:sz="4" w:space="0" w:color="auto"/>
              <w:bottom w:val="double" w:sz="4" w:space="0" w:color="auto"/>
            </w:tcBorders>
            <w:shd w:val="pct15" w:color="auto" w:fill="auto"/>
            <w:vAlign w:val="center"/>
          </w:tcPr>
          <w:p w14:paraId="64982D72" w14:textId="77777777" w:rsidR="00994433" w:rsidRPr="00937368" w:rsidRDefault="00994433" w:rsidP="00994433">
            <w:pPr>
              <w:pStyle w:val="TXTMcGraw"/>
              <w:spacing w:before="60" w:after="60"/>
              <w:jc w:val="center"/>
              <w:rPr>
                <w:rFonts w:ascii="Arial" w:hAnsi="Arial" w:cs="Arial"/>
                <w:lang w:val="es-ES"/>
              </w:rPr>
            </w:pPr>
            <w:r>
              <w:rPr>
                <w:rFonts w:ascii="Arial" w:hAnsi="Arial" w:cs="Arial"/>
                <w:lang w:val="es-ES"/>
              </w:rPr>
              <w:t xml:space="preserve">Módulos </w:t>
            </w:r>
            <w:r w:rsidRPr="00937368">
              <w:rPr>
                <w:rFonts w:ascii="Arial" w:hAnsi="Arial" w:cs="Arial"/>
                <w:lang w:val="es-ES"/>
              </w:rPr>
              <w:t>profesionales superados.</w:t>
            </w:r>
          </w:p>
        </w:tc>
        <w:tc>
          <w:tcPr>
            <w:tcW w:w="3406" w:type="pct"/>
            <w:tcBorders>
              <w:top w:val="double" w:sz="4" w:space="0" w:color="auto"/>
              <w:bottom w:val="double" w:sz="4" w:space="0" w:color="auto"/>
            </w:tcBorders>
            <w:shd w:val="pct15" w:color="auto" w:fill="auto"/>
            <w:vAlign w:val="center"/>
          </w:tcPr>
          <w:p w14:paraId="3D1449D4" w14:textId="77777777" w:rsidR="00994433" w:rsidRPr="00937368" w:rsidRDefault="00994433" w:rsidP="00994433">
            <w:pPr>
              <w:pStyle w:val="TXTMcGraw"/>
              <w:spacing w:before="60" w:after="60"/>
              <w:jc w:val="center"/>
              <w:rPr>
                <w:rFonts w:ascii="Arial" w:hAnsi="Arial" w:cs="Arial"/>
                <w:lang w:val="es-ES"/>
              </w:rPr>
            </w:pPr>
            <w:r w:rsidRPr="00937368">
              <w:rPr>
                <w:rFonts w:ascii="Arial" w:hAnsi="Arial" w:cs="Arial"/>
                <w:lang w:val="es-ES"/>
              </w:rPr>
              <w:t>Unidades de competencia acreditables.</w:t>
            </w:r>
          </w:p>
        </w:tc>
      </w:tr>
      <w:tr w:rsidR="00994433" w:rsidRPr="00344131" w14:paraId="72C71D96" w14:textId="77777777" w:rsidTr="00994433">
        <w:trPr>
          <w:cantSplit/>
          <w:trHeight w:val="1454"/>
          <w:tblHeader/>
        </w:trPr>
        <w:tc>
          <w:tcPr>
            <w:tcW w:w="1594" w:type="pct"/>
            <w:tcBorders>
              <w:top w:val="double" w:sz="4" w:space="0" w:color="auto"/>
              <w:left w:val="double" w:sz="4" w:space="0" w:color="auto"/>
              <w:right w:val="single" w:sz="6" w:space="0" w:color="auto"/>
            </w:tcBorders>
            <w:shd w:val="pct15" w:color="FFFFFF" w:themeColor="background1" w:fill="FFFFFF" w:themeFill="background1"/>
            <w:vAlign w:val="center"/>
          </w:tcPr>
          <w:p w14:paraId="7D5EF49C" w14:textId="77777777" w:rsidR="00994433" w:rsidRPr="00937368" w:rsidRDefault="00994433" w:rsidP="00994433">
            <w:pPr>
              <w:pStyle w:val="TXTMcGraw"/>
              <w:spacing w:before="60" w:after="60"/>
              <w:rPr>
                <w:rFonts w:ascii="Arial" w:hAnsi="Arial" w:cs="Arial"/>
                <w:szCs w:val="20"/>
                <w:lang w:val="es-ES"/>
              </w:rPr>
            </w:pPr>
            <w:r w:rsidRPr="00197D9A">
              <w:rPr>
                <w:rFonts w:ascii="Arial" w:hAnsi="Arial" w:cs="Arial"/>
                <w:szCs w:val="20"/>
                <w:lang w:val="es-ES"/>
              </w:rPr>
              <w:t>0238. Instalaciones domóticas.</w:t>
            </w:r>
          </w:p>
        </w:tc>
        <w:tc>
          <w:tcPr>
            <w:tcW w:w="3406" w:type="pct"/>
            <w:tcBorders>
              <w:top w:val="double" w:sz="4" w:space="0" w:color="auto"/>
              <w:left w:val="single" w:sz="6" w:space="0" w:color="auto"/>
              <w:right w:val="double" w:sz="4" w:space="0" w:color="auto"/>
            </w:tcBorders>
            <w:shd w:val="pct15" w:color="FFFFFF" w:themeColor="background1" w:fill="FFFFFF" w:themeFill="background1"/>
            <w:vAlign w:val="center"/>
          </w:tcPr>
          <w:p w14:paraId="3EDB0121" w14:textId="77777777" w:rsidR="00994433" w:rsidRPr="00937368" w:rsidRDefault="00994433" w:rsidP="00994433">
            <w:pPr>
              <w:pStyle w:val="TXTMcGraw"/>
              <w:spacing w:before="60" w:after="60"/>
              <w:rPr>
                <w:rFonts w:ascii="Arial" w:hAnsi="Arial" w:cs="Arial"/>
                <w:szCs w:val="20"/>
                <w:lang w:val="es-ES"/>
              </w:rPr>
            </w:pPr>
            <w:r w:rsidRPr="00197D9A">
              <w:rPr>
                <w:rFonts w:ascii="Arial" w:hAnsi="Arial" w:cs="Arial"/>
                <w:szCs w:val="20"/>
                <w:lang w:val="es-ES"/>
              </w:rPr>
              <w:t>UC0822_2: Montar y mantener instalaciones de automatismos en el entorno de viviendas y pequeña industria.</w:t>
            </w:r>
          </w:p>
        </w:tc>
      </w:tr>
    </w:tbl>
    <w:p w14:paraId="5BC6F216" w14:textId="77777777" w:rsidR="00994433" w:rsidRDefault="00994433" w:rsidP="00994433">
      <w:pPr>
        <w:jc w:val="both"/>
        <w:rPr>
          <w:color w:val="000000" w:themeColor="text1"/>
          <w:lang w:val="es-ES_tradnl"/>
        </w:rPr>
      </w:pPr>
    </w:p>
    <w:p w14:paraId="7A4213B9" w14:textId="77777777" w:rsidR="00994433" w:rsidRPr="003D565D" w:rsidRDefault="003D565D" w:rsidP="003D565D">
      <w:pPr>
        <w:pStyle w:val="Ttulo1"/>
        <w:jc w:val="both"/>
        <w:rPr>
          <w:rFonts w:ascii="Times New Roman" w:hAnsi="Times New Roman" w:cs="Times New Roman"/>
          <w:color w:val="000000" w:themeColor="text1"/>
          <w:sz w:val="24"/>
          <w:lang w:val="es-ES_tradnl"/>
        </w:rPr>
      </w:pPr>
      <w:bookmarkStart w:id="29" w:name="_Toc53552072"/>
      <w:r w:rsidRPr="003D565D">
        <w:rPr>
          <w:rFonts w:ascii="Times New Roman" w:hAnsi="Times New Roman" w:cs="Times New Roman"/>
          <w:sz w:val="24"/>
        </w:rPr>
        <w:t>RESULTADOS DE APRENDIZAJE.</w:t>
      </w:r>
      <w:bookmarkEnd w:id="29"/>
    </w:p>
    <w:p w14:paraId="53FBA953" w14:textId="77777777" w:rsidR="008527D6" w:rsidRPr="00FC0355" w:rsidRDefault="008527D6">
      <w:pPr>
        <w:pStyle w:val="Encabezado"/>
        <w:tabs>
          <w:tab w:val="clear" w:pos="4252"/>
          <w:tab w:val="clear" w:pos="8504"/>
        </w:tabs>
        <w:rPr>
          <w:sz w:val="20"/>
        </w:rPr>
      </w:pPr>
    </w:p>
    <w:p w14:paraId="789BBE93" w14:textId="77777777" w:rsidR="00E75C0C" w:rsidRPr="00FC0355" w:rsidRDefault="00E75C0C" w:rsidP="00E75C0C">
      <w:pPr>
        <w:jc w:val="both"/>
      </w:pPr>
      <w:r w:rsidRPr="00FC0355">
        <w:t xml:space="preserve">Los resultados de aprendizaje expresan cuáles son los resultados esperados del proceso de enseñanza-aprendizaje en cada uno de los módulos profesionales, </w:t>
      </w:r>
      <w:proofErr w:type="gramStart"/>
      <w:r w:rsidRPr="00FC0355">
        <w:t>y</w:t>
      </w:r>
      <w:proofErr w:type="gramEnd"/>
      <w:r w:rsidRPr="00FC0355">
        <w:t xml:space="preserve"> por tanto, necesarios para adquirir la cualificación profesional. Así pues, y atendiendo al currículo prescriptivo, es necesario que, para la buena práctica profesional, se alcancen en el módulo de </w:t>
      </w:r>
      <w:r w:rsidRPr="00FC0355">
        <w:rPr>
          <w:bCs/>
        </w:rPr>
        <w:t>Instalaciones Domóticas</w:t>
      </w:r>
      <w:r w:rsidRPr="00FC0355">
        <w:rPr>
          <w:color w:val="000000"/>
        </w:rPr>
        <w:t xml:space="preserve"> siete</w:t>
      </w:r>
      <w:r w:rsidRPr="00FC0355">
        <w:t xml:space="preserve"> resultados de aprendizaje:</w:t>
      </w:r>
    </w:p>
    <w:p w14:paraId="09EAFD0D" w14:textId="77777777" w:rsidR="00E75C0C" w:rsidRPr="00FC0355" w:rsidRDefault="00E75C0C" w:rsidP="00E75C0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74"/>
      </w:tblGrid>
      <w:tr w:rsidR="00E75C0C" w:rsidRPr="00FC0355" w14:paraId="234F007B" w14:textId="77777777" w:rsidTr="00E75C0C">
        <w:tc>
          <w:tcPr>
            <w:tcW w:w="8474" w:type="dxa"/>
            <w:tcBorders>
              <w:top w:val="double" w:sz="4" w:space="0" w:color="auto"/>
              <w:left w:val="double" w:sz="4" w:space="0" w:color="auto"/>
              <w:bottom w:val="double" w:sz="4" w:space="0" w:color="auto"/>
              <w:right w:val="double" w:sz="4" w:space="0" w:color="auto"/>
            </w:tcBorders>
          </w:tcPr>
          <w:p w14:paraId="16FA81B7" w14:textId="77777777" w:rsidR="00E75C0C" w:rsidRPr="00FC0355" w:rsidRDefault="00E75C0C" w:rsidP="001823CC">
            <w:pPr>
              <w:pStyle w:val="Prrafodelista1"/>
              <w:numPr>
                <w:ilvl w:val="0"/>
                <w:numId w:val="32"/>
              </w:numPr>
              <w:jc w:val="both"/>
            </w:pPr>
            <w:r w:rsidRPr="00FC0355">
              <w:lastRenderedPageBreak/>
              <w:t>Identifica áreas y sistemas automáticos que configuran las instalaciones automatizadas en viviendas, analizando el funcionamiento, características y normas de aplicación.</w:t>
            </w:r>
          </w:p>
        </w:tc>
      </w:tr>
      <w:tr w:rsidR="00E75C0C" w:rsidRPr="00FC0355" w14:paraId="22527B1A" w14:textId="77777777" w:rsidTr="00E75C0C">
        <w:tc>
          <w:tcPr>
            <w:tcW w:w="8474" w:type="dxa"/>
            <w:tcBorders>
              <w:top w:val="double" w:sz="4" w:space="0" w:color="auto"/>
              <w:left w:val="double" w:sz="4" w:space="0" w:color="auto"/>
              <w:bottom w:val="double" w:sz="4" w:space="0" w:color="auto"/>
              <w:right w:val="double" w:sz="4" w:space="0" w:color="auto"/>
            </w:tcBorders>
          </w:tcPr>
          <w:p w14:paraId="28D22E99" w14:textId="77777777" w:rsidR="00E75C0C" w:rsidRPr="00FC0355" w:rsidRDefault="00E75C0C" w:rsidP="001823CC">
            <w:pPr>
              <w:pStyle w:val="Prrafodelista1"/>
              <w:numPr>
                <w:ilvl w:val="0"/>
                <w:numId w:val="32"/>
              </w:numPr>
              <w:jc w:val="both"/>
            </w:pPr>
            <w:r w:rsidRPr="00FC0355">
              <w:t>Configura sistemas técnicos, justificando su elección y reconociendo su funcionamiento.</w:t>
            </w:r>
          </w:p>
        </w:tc>
      </w:tr>
      <w:tr w:rsidR="00E75C0C" w:rsidRPr="00FC0355" w14:paraId="043EF010" w14:textId="77777777" w:rsidTr="00E75C0C">
        <w:tc>
          <w:tcPr>
            <w:tcW w:w="8474" w:type="dxa"/>
            <w:tcBorders>
              <w:top w:val="double" w:sz="4" w:space="0" w:color="auto"/>
              <w:left w:val="double" w:sz="4" w:space="0" w:color="auto"/>
              <w:bottom w:val="double" w:sz="4" w:space="0" w:color="auto"/>
              <w:right w:val="double" w:sz="4" w:space="0" w:color="auto"/>
            </w:tcBorders>
          </w:tcPr>
          <w:p w14:paraId="51494DEA" w14:textId="77777777" w:rsidR="00E75C0C" w:rsidRPr="00FC0355" w:rsidRDefault="00E75C0C" w:rsidP="001823CC">
            <w:pPr>
              <w:pStyle w:val="Prrafodelista1"/>
              <w:numPr>
                <w:ilvl w:val="0"/>
                <w:numId w:val="32"/>
              </w:numPr>
              <w:jc w:val="both"/>
            </w:pPr>
            <w:r w:rsidRPr="00FC0355">
              <w:t>Monta pequeñas instalaciones automatizadas de viviendas, describiendo los elementos que las conforman.</w:t>
            </w:r>
          </w:p>
        </w:tc>
      </w:tr>
      <w:tr w:rsidR="00E75C0C" w:rsidRPr="00FC0355" w14:paraId="0C29136F" w14:textId="77777777" w:rsidTr="00E75C0C">
        <w:tc>
          <w:tcPr>
            <w:tcW w:w="8474" w:type="dxa"/>
            <w:tcBorders>
              <w:top w:val="double" w:sz="4" w:space="0" w:color="auto"/>
              <w:left w:val="double" w:sz="4" w:space="0" w:color="auto"/>
              <w:bottom w:val="double" w:sz="4" w:space="0" w:color="auto"/>
              <w:right w:val="double" w:sz="4" w:space="0" w:color="auto"/>
            </w:tcBorders>
          </w:tcPr>
          <w:p w14:paraId="7D8C586C" w14:textId="77777777" w:rsidR="00E75C0C" w:rsidRPr="00FC0355" w:rsidRDefault="00E75C0C" w:rsidP="001823CC">
            <w:pPr>
              <w:pStyle w:val="Prrafodelista1"/>
              <w:numPr>
                <w:ilvl w:val="0"/>
                <w:numId w:val="32"/>
              </w:numPr>
              <w:jc w:val="both"/>
            </w:pPr>
            <w:r w:rsidRPr="00FC0355">
              <w:t>Monta las áreas de control de una instalación domótica siguiendo los procedimientos establecidos.</w:t>
            </w:r>
          </w:p>
        </w:tc>
      </w:tr>
      <w:tr w:rsidR="00E75C0C" w:rsidRPr="00FC0355" w14:paraId="5D61C301" w14:textId="77777777" w:rsidTr="00E75C0C">
        <w:tc>
          <w:tcPr>
            <w:tcW w:w="8474" w:type="dxa"/>
            <w:tcBorders>
              <w:top w:val="double" w:sz="4" w:space="0" w:color="auto"/>
              <w:left w:val="double" w:sz="4" w:space="0" w:color="auto"/>
              <w:bottom w:val="double" w:sz="4" w:space="0" w:color="auto"/>
              <w:right w:val="double" w:sz="4" w:space="0" w:color="auto"/>
            </w:tcBorders>
          </w:tcPr>
          <w:p w14:paraId="1EDB47E4" w14:textId="77777777" w:rsidR="00E75C0C" w:rsidRPr="00FC0355" w:rsidRDefault="00E75C0C" w:rsidP="001823CC">
            <w:pPr>
              <w:pStyle w:val="Prrafodelista1"/>
              <w:numPr>
                <w:ilvl w:val="0"/>
                <w:numId w:val="32"/>
              </w:numPr>
              <w:jc w:val="both"/>
            </w:pPr>
            <w:r w:rsidRPr="00FC0355">
              <w:t>Mantiene instalaciones domóticas, atendiendo a las especificaciones del sistema.</w:t>
            </w:r>
          </w:p>
        </w:tc>
      </w:tr>
      <w:tr w:rsidR="00E75C0C" w:rsidRPr="00FC0355" w14:paraId="590AF19D" w14:textId="77777777" w:rsidTr="00E75C0C">
        <w:tc>
          <w:tcPr>
            <w:tcW w:w="8474" w:type="dxa"/>
            <w:tcBorders>
              <w:top w:val="double" w:sz="4" w:space="0" w:color="auto"/>
              <w:left w:val="double" w:sz="4" w:space="0" w:color="auto"/>
              <w:bottom w:val="double" w:sz="4" w:space="0" w:color="auto"/>
              <w:right w:val="double" w:sz="4" w:space="0" w:color="auto"/>
            </w:tcBorders>
          </w:tcPr>
          <w:p w14:paraId="0A82DAA7" w14:textId="77777777" w:rsidR="00E75C0C" w:rsidRPr="00FC0355" w:rsidRDefault="00E75C0C" w:rsidP="001823CC">
            <w:pPr>
              <w:pStyle w:val="Prrafodelista1"/>
              <w:numPr>
                <w:ilvl w:val="0"/>
                <w:numId w:val="32"/>
              </w:numPr>
              <w:jc w:val="both"/>
            </w:pPr>
            <w:r w:rsidRPr="00FC0355">
              <w:t>Diagnostica averías y disfunciones en equipos e instalaciones domóticas, aplicando técnicas de medición y relacionando éstas con las causas que la producen.</w:t>
            </w:r>
          </w:p>
        </w:tc>
      </w:tr>
      <w:tr w:rsidR="00E75C0C" w:rsidRPr="00FC0355" w14:paraId="2A6E78F2" w14:textId="77777777" w:rsidTr="00E75C0C">
        <w:tc>
          <w:tcPr>
            <w:tcW w:w="8474" w:type="dxa"/>
            <w:tcBorders>
              <w:top w:val="double" w:sz="4" w:space="0" w:color="auto"/>
              <w:left w:val="double" w:sz="4" w:space="0" w:color="auto"/>
              <w:bottom w:val="double" w:sz="4" w:space="0" w:color="auto"/>
              <w:right w:val="double" w:sz="4" w:space="0" w:color="auto"/>
            </w:tcBorders>
          </w:tcPr>
          <w:p w14:paraId="13E3EFAD" w14:textId="77777777" w:rsidR="00E75C0C" w:rsidRPr="00FC0355" w:rsidRDefault="00E75C0C" w:rsidP="001823CC">
            <w:pPr>
              <w:pStyle w:val="Prrafodelista1"/>
              <w:numPr>
                <w:ilvl w:val="0"/>
                <w:numId w:val="32"/>
              </w:numPr>
              <w:jc w:val="both"/>
              <w:rPr>
                <w:color w:val="000000"/>
              </w:rPr>
            </w:pPr>
            <w:r w:rsidRPr="00FC0355">
              <w:t>Cumple las normas de prevención de riesgos laborales y de protección ambiental, identificando los riesgos asociados, las medidas y equipos en instalaciones domóticas.</w:t>
            </w:r>
          </w:p>
        </w:tc>
      </w:tr>
    </w:tbl>
    <w:p w14:paraId="6B229F1F" w14:textId="77777777" w:rsidR="00E75C0C" w:rsidRPr="00FC0355" w:rsidRDefault="00E75C0C" w:rsidP="00E75C0C">
      <w:pPr>
        <w:jc w:val="both"/>
      </w:pPr>
    </w:p>
    <w:p w14:paraId="2A3F65D8" w14:textId="6787D0CC" w:rsidR="00E75C0C" w:rsidRDefault="00E75C0C" w:rsidP="00BF39BD">
      <w:pPr>
        <w:jc w:val="both"/>
      </w:pPr>
      <w:r w:rsidRPr="00A879BE">
        <w:t>Cada una de estos resultados de aprendizaje, tiene asociados una serie de criterios de evaluación, para comprobar su nivel de adquisición, y sirven de guía para definir las actividades de evaluación.</w:t>
      </w:r>
    </w:p>
    <w:p w14:paraId="43AE1B72" w14:textId="77777777" w:rsidR="002B0F01" w:rsidRDefault="002B0F01" w:rsidP="00BF39BD">
      <w:pPr>
        <w:jc w:val="both"/>
        <w:rPr>
          <w:b/>
          <w:bCs/>
        </w:rPr>
      </w:pPr>
    </w:p>
    <w:p w14:paraId="606214AC" w14:textId="33DA5B47" w:rsidR="002B0F01" w:rsidRDefault="002B0F01" w:rsidP="002B0F01">
      <w:pPr>
        <w:pStyle w:val="Ttulo1"/>
        <w:jc w:val="both"/>
      </w:pPr>
      <w:bookmarkStart w:id="30" w:name="_Toc53552073"/>
      <w:r w:rsidRPr="002B0F01">
        <w:t>PLAN DE REFUERZO POR LA PANDEMIA</w:t>
      </w:r>
      <w:r>
        <w:t>.</w:t>
      </w:r>
      <w:bookmarkEnd w:id="30"/>
    </w:p>
    <w:p w14:paraId="672FFDAC" w14:textId="77777777" w:rsidR="002B0F01" w:rsidRDefault="002B0F01" w:rsidP="002B0F01"/>
    <w:p w14:paraId="37A69A97" w14:textId="11C2547D" w:rsidR="002B0F01" w:rsidRDefault="002B0F01" w:rsidP="002B0F01">
      <w:pPr>
        <w:jc w:val="both"/>
      </w:pPr>
      <w:r>
        <w:t xml:space="preserve">En aplicación del principio de atención a la diversidad y una enseñanza contextualizada, todos los centros docentes deben planificar las actuaciones que resulten más eficaces para paliar los efectos negativos que para un aprendizaje efectivo haya podido tener la suspensión de las actividades lectivas presenciales en el último trimestre del curso 2019-2020. </w:t>
      </w:r>
    </w:p>
    <w:p w14:paraId="0D8561D5" w14:textId="77777777" w:rsidR="002B0F01" w:rsidRDefault="002B0F01" w:rsidP="002B0F01">
      <w:pPr>
        <w:jc w:val="both"/>
      </w:pPr>
      <w:r>
        <w:t xml:space="preserve">A partir de los informes individualizados del alumnado elaborados por los tutores a la finalización del curso 2019-2020 y de la evaluación inicial con valor diagnóstico y formativo para determinar el nivel académico del alumnado en relación con el curso en que esté matriculado, se reforzarán los elementos curriculares esenciales y los contenidos mínimos imprescindibles del curso anterior. Los equipos educativos o departamentos, para favorecer la continuidad del proceso de enseñanza-aprendizaje sin lagunas. Solo cuando estén garantizados estos aprendizajes mínimos se avanzará en los contenidos del curso de referencia. El plan de refuerzo se implementará mediante ajustes curriculares según las necesidades individuales del alumnado que se deriven de los resultados de la evaluación inicial o, cuando sea el caso, según su informe psicopedagógico, y cuya duración puede extenderse a lo largo del primer trimestre según las necesidades. </w:t>
      </w:r>
    </w:p>
    <w:p w14:paraId="5AEC77A7" w14:textId="3723AD84" w:rsidR="002B0F01" w:rsidRDefault="002B0F01" w:rsidP="002B0F01">
      <w:pPr>
        <w:jc w:val="both"/>
      </w:pPr>
      <w:r>
        <w:t>En el plan de refuerzo, junto a los ajustes necesarios en las programaciones, se establecerán las medidas metodológicas y organizativas que, respetando siempre el principio de máxima inclusión, favorezcan el pleno desarrollo de todo el alumnado. Entre estas medidas estarán la propuesta de tareas globalizadas que pongan en juego todas las competencias del alumnado, el aprendizaje cooperativo, el uso de las TIC como recurso didáctico, actividades que favorezcan el autoaprendizaje, el pensamiento crítico y creativo, la investigación mediante proyectos de trabajo o la docencia compartida, entre otras.</w:t>
      </w:r>
    </w:p>
    <w:p w14:paraId="6EC4685B" w14:textId="7FE46F3B" w:rsidR="002B0F01" w:rsidRDefault="002B0F01" w:rsidP="002B0F01">
      <w:pPr>
        <w:jc w:val="both"/>
      </w:pPr>
    </w:p>
    <w:p w14:paraId="798C1427" w14:textId="77498FE1" w:rsidR="002B0F01" w:rsidRDefault="006D5BE0" w:rsidP="002B0F01">
      <w:pPr>
        <w:jc w:val="both"/>
      </w:pPr>
      <w:r>
        <w:lastRenderedPageBreak/>
        <w:t>Este Módulo, tiene asociado a él las 3 horas de libre disposición semanales, que durante gran parte de este primer trimestre serán utilizadas para reforzar aquellos conceptos no alcanzados por el alumno cómo consecuencia de la pandemia en el curso anterior. Dichas carencias han sido detectadas por las pruebas de evaluación inicial, realizadas durante estos primeros días del curso.</w:t>
      </w:r>
    </w:p>
    <w:p w14:paraId="5C219BF4" w14:textId="1068CB2A" w:rsidR="006D5BE0" w:rsidRDefault="006D5BE0" w:rsidP="002B0F01">
      <w:pPr>
        <w:jc w:val="both"/>
      </w:pPr>
    </w:p>
    <w:p w14:paraId="1F46D6D6" w14:textId="2FA37DF7" w:rsidR="006D5BE0" w:rsidRPr="002B0F01" w:rsidRDefault="006D5BE0" w:rsidP="002B0F01">
      <w:pPr>
        <w:jc w:val="both"/>
      </w:pPr>
      <w:r>
        <w:t>Para adquirir la competencia del módulo profesional</w:t>
      </w:r>
      <w:r w:rsidR="00B34FB2">
        <w:t>,</w:t>
      </w:r>
      <w:r>
        <w:t xml:space="preserve"> es necesario que el alumno adquiera los conocimientos </w:t>
      </w:r>
      <w:r w:rsidR="00B34FB2">
        <w:t>básicos desarrollados en los contenidos. Para ello, comenzaremos el curso desarrollándolos y ante cualquier duda surgida, cómo consecuencia de las carencias sufridas el curso anterior, procuraremos solventarlas sobre la marcha.</w:t>
      </w:r>
    </w:p>
    <w:p w14:paraId="5D32D36D" w14:textId="77777777" w:rsidR="0032679D" w:rsidRDefault="0032679D" w:rsidP="00E75C0C">
      <w:pPr>
        <w:pStyle w:val="Encabezado"/>
        <w:tabs>
          <w:tab w:val="clear" w:pos="4252"/>
          <w:tab w:val="clear" w:pos="8504"/>
        </w:tabs>
      </w:pPr>
    </w:p>
    <w:p w14:paraId="01E5F323" w14:textId="77777777" w:rsidR="00E75C0C" w:rsidRPr="0032679D" w:rsidRDefault="0032679D" w:rsidP="0032679D">
      <w:pPr>
        <w:pStyle w:val="Ttulo1"/>
        <w:jc w:val="both"/>
        <w:rPr>
          <w:sz w:val="24"/>
        </w:rPr>
      </w:pPr>
      <w:bookmarkStart w:id="31" w:name="_Toc53552074"/>
      <w:r w:rsidRPr="0032679D">
        <w:rPr>
          <w:rFonts w:ascii="Times New Roman" w:hAnsi="Times New Roman" w:cs="Times New Roman"/>
          <w:sz w:val="24"/>
        </w:rPr>
        <w:t>CONTENIDOS BÁSICOS</w:t>
      </w:r>
      <w:r>
        <w:rPr>
          <w:rFonts w:ascii="Times New Roman" w:hAnsi="Times New Roman" w:cs="Times New Roman"/>
          <w:sz w:val="24"/>
        </w:rPr>
        <w:t>.</w:t>
      </w:r>
      <w:bookmarkEnd w:id="31"/>
    </w:p>
    <w:p w14:paraId="6DAD46D3" w14:textId="77777777" w:rsidR="00ED225E" w:rsidRPr="00FC0355" w:rsidRDefault="00ED225E">
      <w:pPr>
        <w:pStyle w:val="Encabezado"/>
        <w:tabs>
          <w:tab w:val="clear" w:pos="4252"/>
          <w:tab w:val="clear" w:pos="8504"/>
        </w:tabs>
      </w:pPr>
    </w:p>
    <w:p w14:paraId="2B8306F0" w14:textId="77777777" w:rsidR="00BF39BD" w:rsidRPr="00FC0355" w:rsidRDefault="00BF39BD" w:rsidP="00BF39BD">
      <w:pPr>
        <w:pStyle w:val="Encabezado"/>
        <w:tabs>
          <w:tab w:val="clear" w:pos="4252"/>
          <w:tab w:val="clear" w:pos="8504"/>
        </w:tabs>
        <w:jc w:val="both"/>
      </w:pPr>
      <w:r w:rsidRPr="00FC0355">
        <w:rPr>
          <w:spacing w:val="4"/>
          <w:lang w:val="es-ES_tradnl" w:eastAsia="es-ES_tradnl"/>
        </w:rPr>
        <w:t xml:space="preserve">El desarrollo y la secuencia de las actividades que se proponen en este Módulo profesional han sido elaboradas teniendo en cuenta los </w:t>
      </w:r>
      <w:r w:rsidRPr="00FC0355">
        <w:rPr>
          <w:lang w:val="es-ES_tradnl" w:eastAsia="es-ES_tradnl"/>
        </w:rPr>
        <w:t xml:space="preserve">resultados de aprendizaje </w:t>
      </w:r>
      <w:r w:rsidRPr="00FC0355">
        <w:rPr>
          <w:spacing w:val="4"/>
          <w:lang w:val="es-ES_tradnl" w:eastAsia="es-ES_tradnl"/>
        </w:rPr>
        <w:t>que deben conseguir los alumnos a la finalización del mismo. Este conjunto de actividades, fundamentalmente de tipo procedimental, han de lograr que el alumno sea capaz de montar y mantener equipos y máquinas e intervenir sobre los mismos para lograr su correcto funcionamiento en condiciones de máxima eficacia y seguridad.</w:t>
      </w:r>
    </w:p>
    <w:p w14:paraId="5CAE0086" w14:textId="77777777" w:rsidR="00ED225E" w:rsidRPr="00FC0355" w:rsidRDefault="00ED225E">
      <w:pPr>
        <w:pStyle w:val="Encabezado"/>
        <w:tabs>
          <w:tab w:val="clear" w:pos="4252"/>
          <w:tab w:val="clear" w:pos="8504"/>
        </w:tabs>
      </w:pPr>
    </w:p>
    <w:p w14:paraId="1A56FEA2" w14:textId="77777777" w:rsidR="00BF39BD" w:rsidRPr="00FC0355" w:rsidRDefault="00BF39BD" w:rsidP="00BF39BD">
      <w:pPr>
        <w:jc w:val="both"/>
      </w:pPr>
      <w:r w:rsidRPr="00FC0355">
        <w:t xml:space="preserve">En las enseñanzas de Formación Profesional los contenidos del aprendizaje se configuran no sólo desde la tradicional vertiente del saber, sino también, y principalmente, desde la de saber hacer y del saber ser y estar, a las que se conceden una relevancia fundamental. </w:t>
      </w:r>
    </w:p>
    <w:p w14:paraId="16733A30" w14:textId="77777777" w:rsidR="00DC2446" w:rsidRPr="00FC0355" w:rsidRDefault="00DC2446" w:rsidP="00DC2446">
      <w:pPr>
        <w:jc w:val="both"/>
      </w:pPr>
    </w:p>
    <w:p w14:paraId="5D8BF2CA" w14:textId="77777777" w:rsidR="00BF39BD" w:rsidRPr="00FC0355" w:rsidRDefault="00BF39BD" w:rsidP="00DC2446">
      <w:pPr>
        <w:jc w:val="both"/>
        <w:rPr>
          <w:color w:val="000000"/>
        </w:rPr>
      </w:pPr>
      <w:r w:rsidRPr="00FC0355">
        <w:t>Según lo establecido en la Orden de 7 de julio de 2009, los contenidos básicos que se deben desarrollar en el módulo de Instalaciones Domóticas</w:t>
      </w:r>
      <w:r w:rsidRPr="00FC0355">
        <w:rPr>
          <w:color w:val="000000"/>
        </w:rPr>
        <w:t xml:space="preserve"> </w:t>
      </w:r>
      <w:r w:rsidRPr="00FC0355">
        <w:t>están estructurados en siete bloques:</w:t>
      </w:r>
    </w:p>
    <w:p w14:paraId="5CEE27CB" w14:textId="77777777" w:rsidR="00BF39BD" w:rsidRPr="00FC0355" w:rsidRDefault="00BF39BD" w:rsidP="00BF39BD">
      <w:pPr>
        <w:ind w:left="900" w:hanging="900"/>
        <w:jc w:val="both"/>
        <w:rPr>
          <w:color w:val="000000"/>
        </w:rPr>
      </w:pPr>
    </w:p>
    <w:p w14:paraId="37796C9D" w14:textId="77777777" w:rsidR="00BF39BD" w:rsidRPr="00FC0355" w:rsidRDefault="00BF39BD" w:rsidP="001823CC">
      <w:pPr>
        <w:pStyle w:val="Prrafodelista1"/>
        <w:numPr>
          <w:ilvl w:val="0"/>
          <w:numId w:val="33"/>
        </w:numPr>
        <w:jc w:val="both"/>
        <w:rPr>
          <w:szCs w:val="20"/>
        </w:rPr>
      </w:pPr>
      <w:r w:rsidRPr="00FC0355">
        <w:rPr>
          <w:szCs w:val="20"/>
        </w:rPr>
        <w:t>Instalaciones domóticas, áreas de utilización:</w:t>
      </w:r>
    </w:p>
    <w:p w14:paraId="4848A305" w14:textId="77777777" w:rsidR="00BF39BD" w:rsidRPr="00FC0355" w:rsidRDefault="00BF39BD" w:rsidP="00BF39BD">
      <w:pPr>
        <w:pStyle w:val="Prrafodelista1"/>
        <w:jc w:val="both"/>
        <w:rPr>
          <w:szCs w:val="20"/>
        </w:rPr>
      </w:pPr>
    </w:p>
    <w:p w14:paraId="25A2C472" w14:textId="77777777" w:rsidR="00BF39BD" w:rsidRPr="00FC0355" w:rsidRDefault="00BF39BD" w:rsidP="001823CC">
      <w:pPr>
        <w:pStyle w:val="Prrafodelista1"/>
        <w:numPr>
          <w:ilvl w:val="0"/>
          <w:numId w:val="35"/>
        </w:numPr>
        <w:jc w:val="both"/>
        <w:rPr>
          <w:szCs w:val="20"/>
        </w:rPr>
      </w:pPr>
      <w:r w:rsidRPr="00FC0355">
        <w:rPr>
          <w:szCs w:val="20"/>
        </w:rPr>
        <w:t xml:space="preserve">Sistemas </w:t>
      </w:r>
      <w:proofErr w:type="spellStart"/>
      <w:r w:rsidRPr="00FC0355">
        <w:rPr>
          <w:szCs w:val="20"/>
        </w:rPr>
        <w:t>domóticos</w:t>
      </w:r>
      <w:proofErr w:type="spellEnd"/>
      <w:r w:rsidRPr="00FC0355">
        <w:rPr>
          <w:szCs w:val="20"/>
        </w:rPr>
        <w:t xml:space="preserve"> aplicados a las viviendas.</w:t>
      </w:r>
    </w:p>
    <w:p w14:paraId="705703C8" w14:textId="77777777" w:rsidR="00BF39BD" w:rsidRPr="00FC0355" w:rsidRDefault="00BF39BD" w:rsidP="001823CC">
      <w:pPr>
        <w:pStyle w:val="Prrafodelista1"/>
        <w:numPr>
          <w:ilvl w:val="0"/>
          <w:numId w:val="35"/>
        </w:numPr>
        <w:jc w:val="both"/>
        <w:rPr>
          <w:szCs w:val="20"/>
        </w:rPr>
      </w:pPr>
      <w:r w:rsidRPr="00FC0355">
        <w:rPr>
          <w:szCs w:val="20"/>
        </w:rPr>
        <w:t>Transducción de las principales magnitudes físicas</w:t>
      </w:r>
    </w:p>
    <w:p w14:paraId="5538FC9A" w14:textId="77777777" w:rsidR="00BF39BD" w:rsidRPr="00FC0355" w:rsidRDefault="00BF39BD" w:rsidP="001823CC">
      <w:pPr>
        <w:pStyle w:val="Prrafodelista1"/>
        <w:numPr>
          <w:ilvl w:val="1"/>
          <w:numId w:val="35"/>
        </w:numPr>
        <w:jc w:val="both"/>
        <w:rPr>
          <w:szCs w:val="20"/>
        </w:rPr>
      </w:pPr>
      <w:r w:rsidRPr="00FC0355">
        <w:rPr>
          <w:szCs w:val="20"/>
        </w:rPr>
        <w:t>Temperatura, presión, velocidad e iluminación, entre otras.</w:t>
      </w:r>
    </w:p>
    <w:p w14:paraId="063F7DFC" w14:textId="77777777" w:rsidR="00BF39BD" w:rsidRPr="00FC0355" w:rsidRDefault="00BF39BD" w:rsidP="001823CC">
      <w:pPr>
        <w:pStyle w:val="Prrafodelista1"/>
        <w:numPr>
          <w:ilvl w:val="0"/>
          <w:numId w:val="35"/>
        </w:numPr>
        <w:jc w:val="both"/>
        <w:rPr>
          <w:szCs w:val="20"/>
        </w:rPr>
      </w:pPr>
      <w:r w:rsidRPr="00FC0355">
        <w:rPr>
          <w:szCs w:val="20"/>
        </w:rPr>
        <w:t>Áreas de aplicación de las instalaciones domésticas.</w:t>
      </w:r>
    </w:p>
    <w:p w14:paraId="4CD0DE73" w14:textId="77777777" w:rsidR="00BF39BD" w:rsidRPr="00FC0355" w:rsidRDefault="00BF39BD" w:rsidP="001823CC">
      <w:pPr>
        <w:pStyle w:val="Prrafodelista1"/>
        <w:numPr>
          <w:ilvl w:val="1"/>
          <w:numId w:val="35"/>
        </w:numPr>
        <w:jc w:val="both"/>
        <w:rPr>
          <w:szCs w:val="20"/>
        </w:rPr>
      </w:pPr>
      <w:r w:rsidRPr="00FC0355">
        <w:rPr>
          <w:szCs w:val="20"/>
        </w:rPr>
        <w:t>Áreas de confort.</w:t>
      </w:r>
    </w:p>
    <w:p w14:paraId="03F2BA92" w14:textId="77777777" w:rsidR="00BF39BD" w:rsidRPr="00FC0355" w:rsidRDefault="00BF39BD" w:rsidP="001823CC">
      <w:pPr>
        <w:pStyle w:val="Prrafodelista1"/>
        <w:numPr>
          <w:ilvl w:val="1"/>
          <w:numId w:val="35"/>
        </w:numPr>
        <w:jc w:val="both"/>
        <w:rPr>
          <w:szCs w:val="20"/>
        </w:rPr>
      </w:pPr>
      <w:r w:rsidRPr="00FC0355">
        <w:rPr>
          <w:szCs w:val="20"/>
        </w:rPr>
        <w:t>Área de gestión de energía.</w:t>
      </w:r>
    </w:p>
    <w:p w14:paraId="11EC2FE2" w14:textId="77777777" w:rsidR="00BF39BD" w:rsidRPr="00FC0355" w:rsidRDefault="00BF39BD" w:rsidP="001823CC">
      <w:pPr>
        <w:pStyle w:val="Prrafodelista1"/>
        <w:numPr>
          <w:ilvl w:val="1"/>
          <w:numId w:val="35"/>
        </w:numPr>
        <w:jc w:val="both"/>
        <w:rPr>
          <w:szCs w:val="20"/>
        </w:rPr>
      </w:pPr>
      <w:r w:rsidRPr="00FC0355">
        <w:rPr>
          <w:szCs w:val="20"/>
        </w:rPr>
        <w:t>Área de control. Centralizado y distribuido.</w:t>
      </w:r>
    </w:p>
    <w:p w14:paraId="2CF5B776" w14:textId="77777777" w:rsidR="00BF39BD" w:rsidRPr="00FC0355" w:rsidRDefault="00BF39BD" w:rsidP="001823CC">
      <w:pPr>
        <w:pStyle w:val="Prrafodelista1"/>
        <w:numPr>
          <w:ilvl w:val="1"/>
          <w:numId w:val="35"/>
        </w:numPr>
        <w:jc w:val="both"/>
        <w:rPr>
          <w:szCs w:val="20"/>
        </w:rPr>
      </w:pPr>
      <w:r w:rsidRPr="00FC0355">
        <w:rPr>
          <w:szCs w:val="20"/>
        </w:rPr>
        <w:t>Área de gestión de seguridad.</w:t>
      </w:r>
    </w:p>
    <w:p w14:paraId="698BF2D8" w14:textId="77777777" w:rsidR="00BF39BD" w:rsidRPr="00FC0355" w:rsidRDefault="00BF39BD" w:rsidP="001823CC">
      <w:pPr>
        <w:pStyle w:val="Prrafodelista1"/>
        <w:numPr>
          <w:ilvl w:val="1"/>
          <w:numId w:val="35"/>
        </w:numPr>
        <w:jc w:val="both"/>
        <w:rPr>
          <w:szCs w:val="20"/>
        </w:rPr>
      </w:pPr>
      <w:r w:rsidRPr="00FC0355">
        <w:rPr>
          <w:szCs w:val="20"/>
        </w:rPr>
        <w:t>Área de gestión de telecomunicaciones.</w:t>
      </w:r>
    </w:p>
    <w:p w14:paraId="38F04586" w14:textId="77777777" w:rsidR="00BF39BD" w:rsidRPr="00FC0355" w:rsidRDefault="00BF39BD" w:rsidP="001823CC">
      <w:pPr>
        <w:pStyle w:val="Prrafodelista1"/>
        <w:numPr>
          <w:ilvl w:val="0"/>
          <w:numId w:val="34"/>
        </w:numPr>
        <w:jc w:val="both"/>
        <w:rPr>
          <w:szCs w:val="20"/>
        </w:rPr>
      </w:pPr>
      <w:r w:rsidRPr="00FC0355">
        <w:rPr>
          <w:szCs w:val="20"/>
        </w:rPr>
        <w:t>Elementos fundamentales de una instalación domótica.</w:t>
      </w:r>
    </w:p>
    <w:p w14:paraId="74A80596" w14:textId="77777777" w:rsidR="00BF39BD" w:rsidRPr="00FC0355" w:rsidRDefault="00BF39BD" w:rsidP="001823CC">
      <w:pPr>
        <w:pStyle w:val="Prrafodelista1"/>
        <w:numPr>
          <w:ilvl w:val="1"/>
          <w:numId w:val="34"/>
        </w:numPr>
        <w:jc w:val="both"/>
        <w:rPr>
          <w:szCs w:val="20"/>
        </w:rPr>
      </w:pPr>
      <w:r w:rsidRPr="00FC0355">
        <w:rPr>
          <w:szCs w:val="20"/>
        </w:rPr>
        <w:t>Sensores y actuadores</w:t>
      </w:r>
    </w:p>
    <w:p w14:paraId="6CEB3883" w14:textId="77777777" w:rsidR="00BF39BD" w:rsidRPr="00FC0355" w:rsidRDefault="00BF39BD" w:rsidP="001823CC">
      <w:pPr>
        <w:pStyle w:val="Prrafodelista1"/>
        <w:numPr>
          <w:ilvl w:val="1"/>
          <w:numId w:val="34"/>
        </w:numPr>
        <w:jc w:val="both"/>
        <w:rPr>
          <w:szCs w:val="20"/>
        </w:rPr>
      </w:pPr>
      <w:r w:rsidRPr="00FC0355">
        <w:rPr>
          <w:szCs w:val="20"/>
        </w:rPr>
        <w:t>Dispositivos de control y elementos auxiliares.</w:t>
      </w:r>
    </w:p>
    <w:p w14:paraId="16E3DE85" w14:textId="77777777" w:rsidR="00BF39BD" w:rsidRPr="00FC0355" w:rsidRDefault="00BF39BD" w:rsidP="001823CC">
      <w:pPr>
        <w:pStyle w:val="Prrafodelista1"/>
        <w:numPr>
          <w:ilvl w:val="0"/>
          <w:numId w:val="34"/>
        </w:numPr>
        <w:jc w:val="both"/>
        <w:rPr>
          <w:szCs w:val="20"/>
        </w:rPr>
      </w:pPr>
      <w:r w:rsidRPr="00FC0355">
        <w:rPr>
          <w:szCs w:val="20"/>
        </w:rPr>
        <w:t>Normativa de instalaciones automatizadas en viviendas.</w:t>
      </w:r>
    </w:p>
    <w:p w14:paraId="3EDC6191" w14:textId="77777777" w:rsidR="00BF39BD" w:rsidRPr="00FC0355" w:rsidRDefault="00BF39BD" w:rsidP="00BF39BD">
      <w:pPr>
        <w:jc w:val="both"/>
        <w:rPr>
          <w:szCs w:val="20"/>
        </w:rPr>
      </w:pPr>
    </w:p>
    <w:p w14:paraId="2797DBEF" w14:textId="77777777" w:rsidR="00BF39BD" w:rsidRPr="00FC0355" w:rsidRDefault="00BF39BD" w:rsidP="00BF39BD">
      <w:pPr>
        <w:jc w:val="both"/>
        <w:rPr>
          <w:szCs w:val="20"/>
        </w:rPr>
      </w:pPr>
      <w:r w:rsidRPr="00FC0355">
        <w:rPr>
          <w:szCs w:val="20"/>
        </w:rPr>
        <w:t>2.- Sistemas técnicos aplicados en la automatización de viviendas:</w:t>
      </w:r>
    </w:p>
    <w:p w14:paraId="07DD14A7" w14:textId="77777777" w:rsidR="00BF39BD" w:rsidRPr="00FC0355" w:rsidRDefault="00BF39BD" w:rsidP="00BF39BD">
      <w:pPr>
        <w:jc w:val="both"/>
        <w:rPr>
          <w:szCs w:val="20"/>
        </w:rPr>
      </w:pPr>
    </w:p>
    <w:p w14:paraId="476E0051" w14:textId="77777777" w:rsidR="00BF39BD" w:rsidRPr="00FC0355" w:rsidRDefault="00BF39BD" w:rsidP="001823CC">
      <w:pPr>
        <w:pStyle w:val="Prrafodelista1"/>
        <w:numPr>
          <w:ilvl w:val="0"/>
          <w:numId w:val="36"/>
        </w:numPr>
        <w:jc w:val="both"/>
        <w:rPr>
          <w:szCs w:val="20"/>
        </w:rPr>
      </w:pPr>
      <w:r w:rsidRPr="00FC0355">
        <w:rPr>
          <w:szCs w:val="20"/>
        </w:rPr>
        <w:t>Sistemas de automatización con autómata programable.</w:t>
      </w:r>
    </w:p>
    <w:p w14:paraId="620EFF5C" w14:textId="77777777" w:rsidR="00BF39BD" w:rsidRPr="00FC0355" w:rsidRDefault="00BF39BD" w:rsidP="001823CC">
      <w:pPr>
        <w:pStyle w:val="Prrafodelista1"/>
        <w:numPr>
          <w:ilvl w:val="0"/>
          <w:numId w:val="36"/>
        </w:numPr>
        <w:jc w:val="both"/>
        <w:rPr>
          <w:szCs w:val="20"/>
        </w:rPr>
      </w:pPr>
      <w:r w:rsidRPr="00FC0355">
        <w:rPr>
          <w:szCs w:val="20"/>
        </w:rPr>
        <w:t>Sistemas con cableado específico bus de campo.</w:t>
      </w:r>
    </w:p>
    <w:p w14:paraId="746767C0" w14:textId="77777777" w:rsidR="00BF39BD" w:rsidRPr="00FC0355" w:rsidRDefault="00BF39BD" w:rsidP="001823CC">
      <w:pPr>
        <w:pStyle w:val="Prrafodelista1"/>
        <w:numPr>
          <w:ilvl w:val="0"/>
          <w:numId w:val="36"/>
        </w:numPr>
        <w:jc w:val="both"/>
        <w:rPr>
          <w:szCs w:val="20"/>
        </w:rPr>
      </w:pPr>
      <w:r w:rsidRPr="00FC0355">
        <w:rPr>
          <w:szCs w:val="20"/>
        </w:rPr>
        <w:t>Sistemas por corrientes portadoras.</w:t>
      </w:r>
    </w:p>
    <w:p w14:paraId="3E043034" w14:textId="77777777" w:rsidR="00BF39BD" w:rsidRPr="00FC0355" w:rsidRDefault="00BF39BD" w:rsidP="001823CC">
      <w:pPr>
        <w:pStyle w:val="Prrafodelista1"/>
        <w:numPr>
          <w:ilvl w:val="0"/>
          <w:numId w:val="36"/>
        </w:numPr>
        <w:jc w:val="both"/>
        <w:rPr>
          <w:szCs w:val="20"/>
        </w:rPr>
      </w:pPr>
      <w:r w:rsidRPr="00FC0355">
        <w:rPr>
          <w:szCs w:val="20"/>
        </w:rPr>
        <w:t>Sistemas inalámbricos.</w:t>
      </w:r>
    </w:p>
    <w:p w14:paraId="41BA13AE" w14:textId="77777777" w:rsidR="00BF39BD" w:rsidRPr="00FC0355" w:rsidRDefault="00BF39BD" w:rsidP="001823CC">
      <w:pPr>
        <w:pStyle w:val="Prrafodelista1"/>
        <w:numPr>
          <w:ilvl w:val="0"/>
          <w:numId w:val="36"/>
        </w:numPr>
        <w:jc w:val="both"/>
        <w:rPr>
          <w:szCs w:val="20"/>
        </w:rPr>
      </w:pPr>
      <w:r w:rsidRPr="00FC0355">
        <w:rPr>
          <w:szCs w:val="20"/>
        </w:rPr>
        <w:lastRenderedPageBreak/>
        <w:t>Convencionalismos de representación</w:t>
      </w:r>
    </w:p>
    <w:p w14:paraId="1A91DD6B" w14:textId="77777777" w:rsidR="00BF39BD" w:rsidRPr="00FC0355" w:rsidRDefault="00BF39BD" w:rsidP="00BF39BD">
      <w:pPr>
        <w:jc w:val="both"/>
        <w:rPr>
          <w:szCs w:val="20"/>
        </w:rPr>
      </w:pPr>
    </w:p>
    <w:p w14:paraId="68E8183A" w14:textId="77777777" w:rsidR="00BF39BD" w:rsidRPr="00FC0355" w:rsidRDefault="00BF39BD" w:rsidP="00BF39BD">
      <w:pPr>
        <w:jc w:val="both"/>
        <w:rPr>
          <w:szCs w:val="20"/>
        </w:rPr>
      </w:pPr>
      <w:r w:rsidRPr="00FC0355">
        <w:rPr>
          <w:szCs w:val="20"/>
        </w:rPr>
        <w:t>3.- Montaje de instalaciones electrotécnicas automatizadas de viviendas:</w:t>
      </w:r>
    </w:p>
    <w:p w14:paraId="2AF6586A" w14:textId="77777777" w:rsidR="00BF39BD" w:rsidRPr="00FC0355" w:rsidRDefault="00BF39BD" w:rsidP="00BF39BD">
      <w:pPr>
        <w:jc w:val="both"/>
        <w:rPr>
          <w:szCs w:val="20"/>
        </w:rPr>
      </w:pPr>
    </w:p>
    <w:p w14:paraId="47AAB133" w14:textId="77777777" w:rsidR="00BF39BD" w:rsidRPr="00FC0355" w:rsidRDefault="00BF39BD" w:rsidP="001823CC">
      <w:pPr>
        <w:pStyle w:val="Prrafodelista1"/>
        <w:numPr>
          <w:ilvl w:val="0"/>
          <w:numId w:val="37"/>
        </w:numPr>
        <w:ind w:left="1418"/>
        <w:jc w:val="both"/>
        <w:rPr>
          <w:szCs w:val="20"/>
        </w:rPr>
      </w:pPr>
      <w:r w:rsidRPr="00FC0355">
        <w:rPr>
          <w:szCs w:val="20"/>
        </w:rPr>
        <w:t>Planos y esquemas eléctricos normalizados. Tipología.</w:t>
      </w:r>
    </w:p>
    <w:p w14:paraId="7A5CD16F" w14:textId="77777777" w:rsidR="00BF39BD" w:rsidRPr="00FC0355" w:rsidRDefault="00BF39BD" w:rsidP="001823CC">
      <w:pPr>
        <w:pStyle w:val="Prrafodelista1"/>
        <w:numPr>
          <w:ilvl w:val="0"/>
          <w:numId w:val="37"/>
        </w:numPr>
        <w:ind w:left="1418"/>
        <w:jc w:val="both"/>
        <w:rPr>
          <w:szCs w:val="20"/>
        </w:rPr>
      </w:pPr>
      <w:r w:rsidRPr="00FC0355">
        <w:rPr>
          <w:szCs w:val="20"/>
        </w:rPr>
        <w:t>Emplazamiento y montaje de los elementos de las instalaciones domóticas en viviendas según el área de aplicación.</w:t>
      </w:r>
    </w:p>
    <w:p w14:paraId="55DB7C58" w14:textId="77777777" w:rsidR="00BF39BD" w:rsidRPr="00FC0355" w:rsidRDefault="00BF39BD" w:rsidP="001823CC">
      <w:pPr>
        <w:pStyle w:val="Prrafodelista1"/>
        <w:numPr>
          <w:ilvl w:val="0"/>
          <w:numId w:val="37"/>
        </w:numPr>
        <w:ind w:left="1418"/>
        <w:jc w:val="both"/>
        <w:rPr>
          <w:szCs w:val="20"/>
        </w:rPr>
      </w:pPr>
      <w:r w:rsidRPr="00FC0355">
        <w:rPr>
          <w:szCs w:val="20"/>
        </w:rPr>
        <w:t>Preinstalación de sistemas automáticos. Canalizaciones, tubos, cajas, estructura, entre otros.</w:t>
      </w:r>
    </w:p>
    <w:p w14:paraId="603E20E5" w14:textId="77777777" w:rsidR="00BF39BD" w:rsidRPr="00FC0355" w:rsidRDefault="00BF39BD" w:rsidP="001823CC">
      <w:pPr>
        <w:pStyle w:val="Prrafodelista1"/>
        <w:numPr>
          <w:ilvl w:val="0"/>
          <w:numId w:val="37"/>
        </w:numPr>
        <w:ind w:left="1418"/>
        <w:jc w:val="both"/>
        <w:rPr>
          <w:szCs w:val="20"/>
        </w:rPr>
      </w:pPr>
      <w:r w:rsidRPr="00FC0355">
        <w:rPr>
          <w:szCs w:val="20"/>
        </w:rPr>
        <w:t>Ejecución del montaje. Cableado, conexionado de dispositivos, instalación de dispositivos, configuración de sensores y actuadores.</w:t>
      </w:r>
    </w:p>
    <w:p w14:paraId="4A80E4BB" w14:textId="77777777" w:rsidR="00BF39BD" w:rsidRPr="00FC0355" w:rsidRDefault="00BF39BD" w:rsidP="001823CC">
      <w:pPr>
        <w:pStyle w:val="Prrafodelista1"/>
        <w:numPr>
          <w:ilvl w:val="0"/>
          <w:numId w:val="37"/>
        </w:numPr>
        <w:ind w:left="1418"/>
        <w:jc w:val="both"/>
        <w:rPr>
          <w:szCs w:val="20"/>
        </w:rPr>
      </w:pPr>
      <w:r w:rsidRPr="00FC0355">
        <w:rPr>
          <w:szCs w:val="20"/>
        </w:rPr>
        <w:t>Herramientas y equipos.</w:t>
      </w:r>
    </w:p>
    <w:p w14:paraId="4DD3B738" w14:textId="77777777" w:rsidR="00BF39BD" w:rsidRPr="00FC0355" w:rsidRDefault="00BF39BD" w:rsidP="001823CC">
      <w:pPr>
        <w:pStyle w:val="Prrafodelista1"/>
        <w:numPr>
          <w:ilvl w:val="0"/>
          <w:numId w:val="37"/>
        </w:numPr>
        <w:ind w:left="1418"/>
        <w:jc w:val="both"/>
        <w:rPr>
          <w:szCs w:val="20"/>
        </w:rPr>
      </w:pPr>
      <w:r w:rsidRPr="00FC0355">
        <w:rPr>
          <w:szCs w:val="20"/>
        </w:rPr>
        <w:t>Programación y configuración de elementos.</w:t>
      </w:r>
    </w:p>
    <w:p w14:paraId="4E28BEA7" w14:textId="77777777" w:rsidR="00BF39BD" w:rsidRPr="00FC0355" w:rsidRDefault="00BF39BD" w:rsidP="00BF39BD">
      <w:pPr>
        <w:jc w:val="both"/>
        <w:rPr>
          <w:szCs w:val="20"/>
        </w:rPr>
      </w:pPr>
    </w:p>
    <w:p w14:paraId="0C26E84F" w14:textId="77777777" w:rsidR="00BF39BD" w:rsidRPr="00FC0355" w:rsidRDefault="00BF39BD" w:rsidP="00BF39BD">
      <w:pPr>
        <w:jc w:val="both"/>
        <w:rPr>
          <w:szCs w:val="20"/>
        </w:rPr>
      </w:pPr>
      <w:r w:rsidRPr="00FC0355">
        <w:rPr>
          <w:szCs w:val="20"/>
        </w:rPr>
        <w:t>4.- Montaje y configuración de las áreas de control en viviendas:</w:t>
      </w:r>
    </w:p>
    <w:p w14:paraId="4BAAD7CB" w14:textId="77777777" w:rsidR="00BF39BD" w:rsidRPr="00FC0355" w:rsidRDefault="00BF39BD" w:rsidP="00BF39BD">
      <w:pPr>
        <w:jc w:val="both"/>
        <w:rPr>
          <w:szCs w:val="20"/>
        </w:rPr>
      </w:pPr>
    </w:p>
    <w:p w14:paraId="74257051" w14:textId="77777777" w:rsidR="00BF39BD" w:rsidRPr="00FC0355" w:rsidRDefault="00BF39BD" w:rsidP="001823CC">
      <w:pPr>
        <w:pStyle w:val="Prrafodelista1"/>
        <w:numPr>
          <w:ilvl w:val="0"/>
          <w:numId w:val="38"/>
        </w:numPr>
        <w:jc w:val="both"/>
        <w:rPr>
          <w:szCs w:val="20"/>
        </w:rPr>
      </w:pPr>
      <w:r w:rsidRPr="00FC0355">
        <w:rPr>
          <w:szCs w:val="20"/>
        </w:rPr>
        <w:t>Instalaciones con distintas áreas de control.</w:t>
      </w:r>
    </w:p>
    <w:p w14:paraId="5B52D101" w14:textId="77777777" w:rsidR="00BF39BD" w:rsidRPr="00FC0355" w:rsidRDefault="00BF39BD" w:rsidP="001823CC">
      <w:pPr>
        <w:pStyle w:val="Prrafodelista1"/>
        <w:numPr>
          <w:ilvl w:val="0"/>
          <w:numId w:val="38"/>
        </w:numPr>
        <w:jc w:val="both"/>
        <w:rPr>
          <w:szCs w:val="20"/>
        </w:rPr>
      </w:pPr>
      <w:r w:rsidRPr="00FC0355">
        <w:rPr>
          <w:szCs w:val="20"/>
        </w:rPr>
        <w:t>Coordinación entre sistemas distintos.</w:t>
      </w:r>
    </w:p>
    <w:p w14:paraId="1328FDB1" w14:textId="77777777" w:rsidR="00BF39BD" w:rsidRPr="00FC0355" w:rsidRDefault="00BF39BD" w:rsidP="001823CC">
      <w:pPr>
        <w:pStyle w:val="Prrafodelista1"/>
        <w:numPr>
          <w:ilvl w:val="0"/>
          <w:numId w:val="38"/>
        </w:numPr>
        <w:jc w:val="both"/>
        <w:rPr>
          <w:szCs w:val="20"/>
        </w:rPr>
      </w:pPr>
      <w:r w:rsidRPr="00FC0355">
        <w:rPr>
          <w:szCs w:val="20"/>
        </w:rPr>
        <w:t>Cableados específicos y comunes en las instalaciones de viviendas domóticas.</w:t>
      </w:r>
    </w:p>
    <w:p w14:paraId="2699191D" w14:textId="77777777" w:rsidR="00BF39BD" w:rsidRPr="00FC0355" w:rsidRDefault="00BF39BD" w:rsidP="001823CC">
      <w:pPr>
        <w:pStyle w:val="Prrafodelista1"/>
        <w:numPr>
          <w:ilvl w:val="0"/>
          <w:numId w:val="38"/>
        </w:numPr>
        <w:jc w:val="both"/>
        <w:rPr>
          <w:szCs w:val="20"/>
        </w:rPr>
      </w:pPr>
      <w:r w:rsidRPr="00FC0355">
        <w:rPr>
          <w:szCs w:val="20"/>
        </w:rPr>
        <w:t xml:space="preserve">Software de control de las instalaciones </w:t>
      </w:r>
    </w:p>
    <w:p w14:paraId="5A652EA6" w14:textId="77777777" w:rsidR="00BF39BD" w:rsidRPr="00FC0355" w:rsidRDefault="00BF39BD" w:rsidP="001823CC">
      <w:pPr>
        <w:pStyle w:val="Prrafodelista1"/>
        <w:numPr>
          <w:ilvl w:val="0"/>
          <w:numId w:val="38"/>
        </w:numPr>
        <w:jc w:val="both"/>
        <w:rPr>
          <w:szCs w:val="20"/>
        </w:rPr>
      </w:pPr>
      <w:r w:rsidRPr="00FC0355">
        <w:rPr>
          <w:szCs w:val="20"/>
        </w:rPr>
        <w:t>Programación y puesta en servicios de áreas de control en viviendas.</w:t>
      </w:r>
    </w:p>
    <w:p w14:paraId="76BB6A39" w14:textId="77777777" w:rsidR="00BF39BD" w:rsidRPr="00FC0355" w:rsidRDefault="00BF39BD" w:rsidP="001823CC">
      <w:pPr>
        <w:pStyle w:val="Prrafodelista1"/>
        <w:numPr>
          <w:ilvl w:val="0"/>
          <w:numId w:val="38"/>
        </w:numPr>
        <w:jc w:val="both"/>
        <w:rPr>
          <w:szCs w:val="20"/>
        </w:rPr>
      </w:pPr>
      <w:r w:rsidRPr="00FC0355">
        <w:rPr>
          <w:szCs w:val="20"/>
        </w:rPr>
        <w:t>Planificación de las áreas de control de una vivienda domótica.</w:t>
      </w:r>
    </w:p>
    <w:p w14:paraId="0EE6F755" w14:textId="77777777" w:rsidR="00BF39BD" w:rsidRPr="00FC0355" w:rsidRDefault="00BF39BD" w:rsidP="00BF39BD">
      <w:pPr>
        <w:jc w:val="both"/>
        <w:rPr>
          <w:szCs w:val="20"/>
        </w:rPr>
      </w:pPr>
    </w:p>
    <w:p w14:paraId="4DAB3DA3" w14:textId="77777777" w:rsidR="00BF39BD" w:rsidRPr="00FC0355" w:rsidRDefault="00BF39BD" w:rsidP="00BF39BD">
      <w:pPr>
        <w:jc w:val="both"/>
        <w:rPr>
          <w:szCs w:val="20"/>
        </w:rPr>
      </w:pPr>
      <w:r w:rsidRPr="00FC0355">
        <w:rPr>
          <w:szCs w:val="20"/>
        </w:rPr>
        <w:t>5.- Mantenimiento de instalaciones electrotécnicas automatizadas de viviendas:</w:t>
      </w:r>
    </w:p>
    <w:p w14:paraId="3D68742D" w14:textId="77777777" w:rsidR="00BF39BD" w:rsidRPr="00FC0355" w:rsidRDefault="00BF39BD" w:rsidP="00BF39BD">
      <w:pPr>
        <w:jc w:val="both"/>
        <w:rPr>
          <w:szCs w:val="20"/>
        </w:rPr>
      </w:pPr>
    </w:p>
    <w:p w14:paraId="6B3DB3A4" w14:textId="77777777" w:rsidR="00BF39BD" w:rsidRPr="00FC0355" w:rsidRDefault="00BF39BD" w:rsidP="001823CC">
      <w:pPr>
        <w:pStyle w:val="Prrafodelista1"/>
        <w:numPr>
          <w:ilvl w:val="0"/>
          <w:numId w:val="39"/>
        </w:numPr>
        <w:jc w:val="both"/>
        <w:rPr>
          <w:szCs w:val="20"/>
        </w:rPr>
      </w:pPr>
      <w:r w:rsidRPr="00FC0355">
        <w:rPr>
          <w:szCs w:val="20"/>
        </w:rPr>
        <w:t xml:space="preserve">Instrumentos de medida específicos en los sistemas </w:t>
      </w:r>
      <w:proofErr w:type="spellStart"/>
      <w:r w:rsidRPr="00FC0355">
        <w:rPr>
          <w:szCs w:val="20"/>
        </w:rPr>
        <w:t>domóticos</w:t>
      </w:r>
      <w:proofErr w:type="spellEnd"/>
      <w:r w:rsidRPr="00FC0355">
        <w:rPr>
          <w:szCs w:val="20"/>
        </w:rPr>
        <w:t>.</w:t>
      </w:r>
    </w:p>
    <w:p w14:paraId="39219DDA" w14:textId="77777777" w:rsidR="00BF39BD" w:rsidRPr="00FC0355" w:rsidRDefault="00BF39BD" w:rsidP="001823CC">
      <w:pPr>
        <w:pStyle w:val="Prrafodelista1"/>
        <w:numPr>
          <w:ilvl w:val="0"/>
          <w:numId w:val="39"/>
        </w:numPr>
        <w:jc w:val="both"/>
        <w:rPr>
          <w:szCs w:val="20"/>
        </w:rPr>
      </w:pPr>
      <w:r w:rsidRPr="00FC0355">
        <w:rPr>
          <w:szCs w:val="20"/>
        </w:rPr>
        <w:t>Ajustes de elementos de control.</w:t>
      </w:r>
    </w:p>
    <w:p w14:paraId="59B19706" w14:textId="77777777" w:rsidR="00BF39BD" w:rsidRPr="00FC0355" w:rsidRDefault="00BF39BD" w:rsidP="001823CC">
      <w:pPr>
        <w:pStyle w:val="Prrafodelista1"/>
        <w:numPr>
          <w:ilvl w:val="0"/>
          <w:numId w:val="39"/>
        </w:numPr>
        <w:jc w:val="both"/>
        <w:rPr>
          <w:szCs w:val="20"/>
        </w:rPr>
      </w:pPr>
      <w:r w:rsidRPr="00FC0355">
        <w:rPr>
          <w:szCs w:val="20"/>
        </w:rPr>
        <w:t>Mantenimientos correctivo y preventivo en las instalaciones domóticas.</w:t>
      </w:r>
    </w:p>
    <w:p w14:paraId="0CFBB16D" w14:textId="77777777" w:rsidR="00BF39BD" w:rsidRPr="00FC0355" w:rsidRDefault="00BF39BD" w:rsidP="001823CC">
      <w:pPr>
        <w:pStyle w:val="Prrafodelista1"/>
        <w:numPr>
          <w:ilvl w:val="0"/>
          <w:numId w:val="39"/>
        </w:numPr>
        <w:jc w:val="both"/>
        <w:rPr>
          <w:szCs w:val="20"/>
        </w:rPr>
      </w:pPr>
      <w:r w:rsidRPr="00FC0355">
        <w:rPr>
          <w:szCs w:val="20"/>
        </w:rPr>
        <w:t xml:space="preserve">Mantenimiento de áreas en sistemas </w:t>
      </w:r>
      <w:proofErr w:type="spellStart"/>
      <w:r w:rsidRPr="00FC0355">
        <w:rPr>
          <w:szCs w:val="20"/>
        </w:rPr>
        <w:t>domóticos</w:t>
      </w:r>
      <w:proofErr w:type="spellEnd"/>
      <w:r w:rsidRPr="00FC0355">
        <w:rPr>
          <w:szCs w:val="20"/>
        </w:rPr>
        <w:t>.</w:t>
      </w:r>
    </w:p>
    <w:p w14:paraId="2ED259D2" w14:textId="77777777" w:rsidR="00BF39BD" w:rsidRPr="00FC0355" w:rsidRDefault="00BF39BD" w:rsidP="001823CC">
      <w:pPr>
        <w:pStyle w:val="Prrafodelista1"/>
        <w:numPr>
          <w:ilvl w:val="0"/>
          <w:numId w:val="39"/>
        </w:numPr>
        <w:jc w:val="both"/>
        <w:rPr>
          <w:szCs w:val="20"/>
        </w:rPr>
      </w:pPr>
      <w:r w:rsidRPr="00FC0355">
        <w:rPr>
          <w:szCs w:val="20"/>
        </w:rPr>
        <w:t>Mantenimiento de sistemas en instalaciones domóticas.</w:t>
      </w:r>
    </w:p>
    <w:p w14:paraId="56CCA21B" w14:textId="77777777" w:rsidR="00BF39BD" w:rsidRPr="00FC0355" w:rsidRDefault="00BF39BD" w:rsidP="001823CC">
      <w:pPr>
        <w:pStyle w:val="Prrafodelista1"/>
        <w:numPr>
          <w:ilvl w:val="0"/>
          <w:numId w:val="39"/>
        </w:numPr>
        <w:jc w:val="both"/>
        <w:rPr>
          <w:szCs w:val="20"/>
        </w:rPr>
      </w:pPr>
      <w:r w:rsidRPr="00FC0355">
        <w:rPr>
          <w:szCs w:val="20"/>
        </w:rPr>
        <w:t>Medios y equipos de seguridad.</w:t>
      </w:r>
    </w:p>
    <w:p w14:paraId="0373D754" w14:textId="77777777" w:rsidR="0032679D" w:rsidRDefault="0032679D" w:rsidP="00BF39BD">
      <w:pPr>
        <w:jc w:val="both"/>
        <w:rPr>
          <w:szCs w:val="20"/>
        </w:rPr>
      </w:pPr>
    </w:p>
    <w:p w14:paraId="0E186C1D" w14:textId="77777777" w:rsidR="00BF39BD" w:rsidRPr="00FC0355" w:rsidRDefault="00BF39BD" w:rsidP="00BF39BD">
      <w:pPr>
        <w:jc w:val="both"/>
        <w:rPr>
          <w:szCs w:val="20"/>
        </w:rPr>
      </w:pPr>
      <w:r w:rsidRPr="00FC0355">
        <w:rPr>
          <w:szCs w:val="20"/>
        </w:rPr>
        <w:t>6.- Averías en las instalaciones electrotécnicas automatizadas de viviendas:</w:t>
      </w:r>
    </w:p>
    <w:p w14:paraId="59F849A8" w14:textId="77777777" w:rsidR="00BF39BD" w:rsidRPr="00FC0355" w:rsidRDefault="00BF39BD" w:rsidP="00BF39BD">
      <w:pPr>
        <w:jc w:val="both"/>
        <w:rPr>
          <w:szCs w:val="20"/>
        </w:rPr>
      </w:pPr>
    </w:p>
    <w:p w14:paraId="252EA9EB" w14:textId="77777777" w:rsidR="00BF39BD" w:rsidRPr="00FC0355" w:rsidRDefault="00BF39BD" w:rsidP="001823CC">
      <w:pPr>
        <w:pStyle w:val="Prrafodelista1"/>
        <w:numPr>
          <w:ilvl w:val="0"/>
          <w:numId w:val="39"/>
        </w:numPr>
        <w:jc w:val="both"/>
        <w:rPr>
          <w:szCs w:val="20"/>
        </w:rPr>
      </w:pPr>
      <w:r w:rsidRPr="00FC0355">
        <w:rPr>
          <w:szCs w:val="20"/>
        </w:rPr>
        <w:t>Averías tipo en las instalaciones automatizadas. Síntomas y efectos.</w:t>
      </w:r>
    </w:p>
    <w:p w14:paraId="0A3967D4" w14:textId="77777777" w:rsidR="00BF39BD" w:rsidRPr="00FC0355" w:rsidRDefault="00BF39BD" w:rsidP="001823CC">
      <w:pPr>
        <w:pStyle w:val="Prrafodelista1"/>
        <w:numPr>
          <w:ilvl w:val="0"/>
          <w:numId w:val="39"/>
        </w:numPr>
        <w:jc w:val="both"/>
        <w:rPr>
          <w:szCs w:val="20"/>
        </w:rPr>
      </w:pPr>
      <w:r w:rsidRPr="00FC0355">
        <w:rPr>
          <w:szCs w:val="20"/>
        </w:rPr>
        <w:t>Diagnóstico de averías. Pruebas, medidas, procedimientos y elementos de seguridad.</w:t>
      </w:r>
    </w:p>
    <w:p w14:paraId="5750E01E" w14:textId="77777777" w:rsidR="00BF39BD" w:rsidRPr="00FC0355" w:rsidRDefault="00BF39BD" w:rsidP="001823CC">
      <w:pPr>
        <w:pStyle w:val="Prrafodelista1"/>
        <w:numPr>
          <w:ilvl w:val="0"/>
          <w:numId w:val="39"/>
        </w:numPr>
        <w:jc w:val="both"/>
        <w:rPr>
          <w:szCs w:val="20"/>
        </w:rPr>
      </w:pPr>
      <w:r w:rsidRPr="00FC0355">
        <w:rPr>
          <w:szCs w:val="20"/>
        </w:rPr>
        <w:t>Reparación de averías en instalaciones domóticas.</w:t>
      </w:r>
    </w:p>
    <w:p w14:paraId="54B2D044" w14:textId="77777777" w:rsidR="00BF39BD" w:rsidRPr="00FC0355" w:rsidRDefault="00BF39BD" w:rsidP="001823CC">
      <w:pPr>
        <w:pStyle w:val="Prrafodelista1"/>
        <w:numPr>
          <w:ilvl w:val="0"/>
          <w:numId w:val="39"/>
        </w:numPr>
        <w:jc w:val="both"/>
        <w:rPr>
          <w:szCs w:val="20"/>
        </w:rPr>
      </w:pPr>
      <w:r w:rsidRPr="00FC0355">
        <w:rPr>
          <w:szCs w:val="20"/>
        </w:rPr>
        <w:t xml:space="preserve">Reposición de mecanismos y receptores de sistemas </w:t>
      </w:r>
      <w:proofErr w:type="spellStart"/>
      <w:r w:rsidRPr="00FC0355">
        <w:rPr>
          <w:szCs w:val="20"/>
        </w:rPr>
        <w:t>domóticos</w:t>
      </w:r>
      <w:proofErr w:type="spellEnd"/>
      <w:r w:rsidRPr="00FC0355">
        <w:rPr>
          <w:szCs w:val="20"/>
        </w:rPr>
        <w:t>.</w:t>
      </w:r>
    </w:p>
    <w:p w14:paraId="6AEC93B9" w14:textId="77777777" w:rsidR="00BF39BD" w:rsidRPr="00FC0355" w:rsidRDefault="00BF39BD" w:rsidP="001823CC">
      <w:pPr>
        <w:pStyle w:val="Prrafodelista1"/>
        <w:numPr>
          <w:ilvl w:val="0"/>
          <w:numId w:val="39"/>
        </w:numPr>
        <w:jc w:val="both"/>
        <w:rPr>
          <w:szCs w:val="20"/>
        </w:rPr>
      </w:pPr>
      <w:r w:rsidRPr="00FC0355">
        <w:rPr>
          <w:szCs w:val="20"/>
        </w:rPr>
        <w:t>Informes de incidencias en las instalaciones domóticas.</w:t>
      </w:r>
    </w:p>
    <w:p w14:paraId="10EC03F1" w14:textId="77777777" w:rsidR="00BF39BD" w:rsidRPr="00FC0355" w:rsidRDefault="00BF39BD" w:rsidP="00BF39BD">
      <w:pPr>
        <w:jc w:val="both"/>
        <w:rPr>
          <w:szCs w:val="20"/>
        </w:rPr>
      </w:pPr>
    </w:p>
    <w:p w14:paraId="495FDF09" w14:textId="77777777" w:rsidR="00BF39BD" w:rsidRPr="00FC0355" w:rsidRDefault="00BF39BD" w:rsidP="00BF39BD">
      <w:pPr>
        <w:jc w:val="both"/>
        <w:rPr>
          <w:szCs w:val="20"/>
        </w:rPr>
      </w:pPr>
      <w:r w:rsidRPr="00FC0355">
        <w:rPr>
          <w:szCs w:val="20"/>
        </w:rPr>
        <w:t>7.- Prevención de riesgos laborales y protección ambiental:</w:t>
      </w:r>
    </w:p>
    <w:p w14:paraId="7DFC35BB" w14:textId="77777777" w:rsidR="00BF39BD" w:rsidRPr="00FC0355" w:rsidRDefault="00BF39BD" w:rsidP="00BF39BD">
      <w:pPr>
        <w:jc w:val="both"/>
        <w:rPr>
          <w:szCs w:val="20"/>
        </w:rPr>
      </w:pPr>
    </w:p>
    <w:p w14:paraId="4FA6427D" w14:textId="77777777" w:rsidR="00BF39BD" w:rsidRPr="00FC0355" w:rsidRDefault="00BF39BD" w:rsidP="001823CC">
      <w:pPr>
        <w:pStyle w:val="Prrafodelista1"/>
        <w:numPr>
          <w:ilvl w:val="0"/>
          <w:numId w:val="39"/>
        </w:numPr>
        <w:jc w:val="both"/>
        <w:rPr>
          <w:szCs w:val="20"/>
        </w:rPr>
      </w:pPr>
      <w:r w:rsidRPr="00FC0355">
        <w:rPr>
          <w:szCs w:val="20"/>
        </w:rPr>
        <w:t>Identificación de riesgos en instalaciones domóticas.</w:t>
      </w:r>
    </w:p>
    <w:p w14:paraId="3851A37B" w14:textId="77777777" w:rsidR="00BF39BD" w:rsidRPr="00FC0355" w:rsidRDefault="00BF39BD" w:rsidP="001823CC">
      <w:pPr>
        <w:pStyle w:val="Prrafodelista1"/>
        <w:numPr>
          <w:ilvl w:val="0"/>
          <w:numId w:val="39"/>
        </w:numPr>
        <w:jc w:val="both"/>
        <w:rPr>
          <w:szCs w:val="20"/>
        </w:rPr>
      </w:pPr>
      <w:r w:rsidRPr="00FC0355">
        <w:rPr>
          <w:szCs w:val="20"/>
        </w:rPr>
        <w:t>Determinación de las medidas de prevención de riesgos laborales.</w:t>
      </w:r>
    </w:p>
    <w:p w14:paraId="2EF97901" w14:textId="77777777" w:rsidR="00BF39BD" w:rsidRPr="00FC0355" w:rsidRDefault="00BF39BD" w:rsidP="001823CC">
      <w:pPr>
        <w:pStyle w:val="Prrafodelista1"/>
        <w:numPr>
          <w:ilvl w:val="0"/>
          <w:numId w:val="39"/>
        </w:numPr>
        <w:jc w:val="both"/>
        <w:rPr>
          <w:szCs w:val="20"/>
        </w:rPr>
      </w:pPr>
      <w:r w:rsidRPr="00FC0355">
        <w:rPr>
          <w:szCs w:val="20"/>
        </w:rPr>
        <w:t>Prevención de riesgos laborales en los procesos de montaje y mantenimiento de instalaciones domóticas.</w:t>
      </w:r>
    </w:p>
    <w:p w14:paraId="33A3F49B" w14:textId="77777777" w:rsidR="00BF39BD" w:rsidRPr="00FC0355" w:rsidRDefault="00BF39BD" w:rsidP="001823CC">
      <w:pPr>
        <w:pStyle w:val="Prrafodelista1"/>
        <w:numPr>
          <w:ilvl w:val="0"/>
          <w:numId w:val="39"/>
        </w:numPr>
        <w:jc w:val="both"/>
        <w:rPr>
          <w:szCs w:val="20"/>
        </w:rPr>
      </w:pPr>
      <w:r w:rsidRPr="00FC0355">
        <w:rPr>
          <w:szCs w:val="20"/>
        </w:rPr>
        <w:t>Equipos de protección individual.</w:t>
      </w:r>
    </w:p>
    <w:p w14:paraId="33EB9E99" w14:textId="77777777" w:rsidR="00BF39BD" w:rsidRPr="00FC0355" w:rsidRDefault="00BF39BD" w:rsidP="001823CC">
      <w:pPr>
        <w:pStyle w:val="Prrafodelista1"/>
        <w:numPr>
          <w:ilvl w:val="0"/>
          <w:numId w:val="39"/>
        </w:numPr>
        <w:jc w:val="both"/>
        <w:rPr>
          <w:szCs w:val="20"/>
        </w:rPr>
      </w:pPr>
      <w:r w:rsidRPr="00FC0355">
        <w:rPr>
          <w:szCs w:val="20"/>
        </w:rPr>
        <w:lastRenderedPageBreak/>
        <w:t>Cumplimiento de la normativa de prevención de riesgos laborales.</w:t>
      </w:r>
    </w:p>
    <w:p w14:paraId="71302793" w14:textId="77777777" w:rsidR="00BF39BD" w:rsidRPr="00FC0355" w:rsidRDefault="00BF39BD" w:rsidP="001823CC">
      <w:pPr>
        <w:pStyle w:val="Prrafodelista1"/>
        <w:numPr>
          <w:ilvl w:val="0"/>
          <w:numId w:val="39"/>
        </w:numPr>
        <w:jc w:val="both"/>
        <w:rPr>
          <w:szCs w:val="20"/>
        </w:rPr>
      </w:pPr>
      <w:r w:rsidRPr="00FC0355">
        <w:rPr>
          <w:szCs w:val="20"/>
        </w:rPr>
        <w:t>Cumplimiento de la normativa de protección ambiental.</w:t>
      </w:r>
    </w:p>
    <w:p w14:paraId="5F6B23FE" w14:textId="77777777" w:rsidR="006E16AC" w:rsidRDefault="006E16AC" w:rsidP="00BF39BD">
      <w:pPr>
        <w:pStyle w:val="Encabezado"/>
        <w:tabs>
          <w:tab w:val="clear" w:pos="4252"/>
          <w:tab w:val="clear" w:pos="8504"/>
        </w:tabs>
      </w:pPr>
    </w:p>
    <w:p w14:paraId="2C50AF33" w14:textId="77777777" w:rsidR="00A879BE" w:rsidRPr="00FC0355" w:rsidRDefault="00A879BE" w:rsidP="00BF39BD">
      <w:pPr>
        <w:pStyle w:val="Encabezado"/>
        <w:tabs>
          <w:tab w:val="clear" w:pos="4252"/>
          <w:tab w:val="clear" w:pos="8504"/>
        </w:tabs>
      </w:pPr>
    </w:p>
    <w:p w14:paraId="2E5E0EE5" w14:textId="77777777" w:rsidR="00ED225E" w:rsidRPr="0032679D" w:rsidRDefault="0032679D" w:rsidP="0032679D">
      <w:pPr>
        <w:pStyle w:val="Ttulo1"/>
        <w:jc w:val="both"/>
        <w:rPr>
          <w:rFonts w:ascii="Times New Roman" w:hAnsi="Times New Roman" w:cs="Times New Roman"/>
          <w:sz w:val="24"/>
        </w:rPr>
      </w:pPr>
      <w:bookmarkStart w:id="32" w:name="_Toc53552075"/>
      <w:r w:rsidRPr="0032679D">
        <w:rPr>
          <w:rFonts w:ascii="Times New Roman" w:hAnsi="Times New Roman" w:cs="Times New Roman"/>
          <w:sz w:val="24"/>
        </w:rPr>
        <w:t>BLOQUES TEMÁTICOS.</w:t>
      </w:r>
      <w:bookmarkEnd w:id="32"/>
    </w:p>
    <w:p w14:paraId="696E3916" w14:textId="77777777" w:rsidR="00047AD9" w:rsidRPr="00FC0355" w:rsidRDefault="00047AD9">
      <w:pPr>
        <w:pStyle w:val="Encabezado"/>
        <w:tabs>
          <w:tab w:val="clear" w:pos="4252"/>
          <w:tab w:val="clear" w:pos="850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4"/>
        <w:gridCol w:w="5641"/>
      </w:tblGrid>
      <w:tr w:rsidR="00705C7A" w:rsidRPr="00FC0355" w14:paraId="24218B44" w14:textId="77777777" w:rsidTr="00721E1E">
        <w:tc>
          <w:tcPr>
            <w:tcW w:w="3402" w:type="dxa"/>
            <w:tcBorders>
              <w:top w:val="double" w:sz="4" w:space="0" w:color="auto"/>
            </w:tcBorders>
            <w:shd w:val="clear" w:color="auto" w:fill="B8CCE4" w:themeFill="accent1" w:themeFillTint="66"/>
          </w:tcPr>
          <w:p w14:paraId="4490EF49" w14:textId="77777777" w:rsidR="00705C7A" w:rsidRPr="00721E1E" w:rsidRDefault="00705C7A" w:rsidP="00B61559">
            <w:pPr>
              <w:pStyle w:val="Encabezado"/>
              <w:tabs>
                <w:tab w:val="clear" w:pos="4252"/>
                <w:tab w:val="clear" w:pos="8504"/>
              </w:tabs>
              <w:jc w:val="center"/>
              <w:rPr>
                <w:b/>
              </w:rPr>
            </w:pPr>
            <w:r w:rsidRPr="00721E1E">
              <w:rPr>
                <w:b/>
              </w:rPr>
              <w:t>Nº:</w:t>
            </w:r>
          </w:p>
        </w:tc>
        <w:tc>
          <w:tcPr>
            <w:tcW w:w="6237" w:type="dxa"/>
            <w:tcBorders>
              <w:top w:val="double" w:sz="4" w:space="0" w:color="auto"/>
            </w:tcBorders>
            <w:shd w:val="clear" w:color="auto" w:fill="B8CCE4" w:themeFill="accent1" w:themeFillTint="66"/>
          </w:tcPr>
          <w:p w14:paraId="0738ABC0" w14:textId="77777777" w:rsidR="00705C7A" w:rsidRPr="00721E1E" w:rsidRDefault="00705C7A" w:rsidP="00B61559">
            <w:pPr>
              <w:pStyle w:val="Encabezado"/>
              <w:tabs>
                <w:tab w:val="clear" w:pos="4252"/>
                <w:tab w:val="clear" w:pos="8504"/>
              </w:tabs>
              <w:jc w:val="center"/>
              <w:rPr>
                <w:b/>
              </w:rPr>
            </w:pPr>
            <w:r w:rsidRPr="00721E1E">
              <w:rPr>
                <w:b/>
              </w:rPr>
              <w:t>TÍTULOS:</w:t>
            </w:r>
          </w:p>
        </w:tc>
      </w:tr>
      <w:tr w:rsidR="00705C7A" w:rsidRPr="00FC0355" w14:paraId="3EFE51A8" w14:textId="77777777" w:rsidTr="00B61559">
        <w:tc>
          <w:tcPr>
            <w:tcW w:w="3402" w:type="dxa"/>
          </w:tcPr>
          <w:p w14:paraId="35E8711E" w14:textId="77777777" w:rsidR="00705C7A" w:rsidRPr="00FC0355" w:rsidRDefault="00705C7A" w:rsidP="00B61559">
            <w:pPr>
              <w:pStyle w:val="Encabezado"/>
              <w:tabs>
                <w:tab w:val="clear" w:pos="4252"/>
                <w:tab w:val="clear" w:pos="8504"/>
              </w:tabs>
              <w:jc w:val="center"/>
            </w:pPr>
            <w:r w:rsidRPr="00FC0355">
              <w:t>1</w:t>
            </w:r>
          </w:p>
        </w:tc>
        <w:tc>
          <w:tcPr>
            <w:tcW w:w="6237" w:type="dxa"/>
          </w:tcPr>
          <w:p w14:paraId="31485554" w14:textId="77777777" w:rsidR="00705C7A" w:rsidRPr="00FC0355" w:rsidRDefault="00705C7A" w:rsidP="00B61559">
            <w:pPr>
              <w:pStyle w:val="Encabezado"/>
              <w:tabs>
                <w:tab w:val="clear" w:pos="4252"/>
                <w:tab w:val="clear" w:pos="8504"/>
              </w:tabs>
            </w:pPr>
            <w:r w:rsidRPr="00FC0355">
              <w:t>INTRODUCCIÓN A LA DOMÓTICA</w:t>
            </w:r>
          </w:p>
        </w:tc>
      </w:tr>
      <w:tr w:rsidR="00705C7A" w:rsidRPr="00FC0355" w14:paraId="1FE62B31" w14:textId="77777777" w:rsidTr="00B61559">
        <w:tc>
          <w:tcPr>
            <w:tcW w:w="3402" w:type="dxa"/>
          </w:tcPr>
          <w:p w14:paraId="3D8F6137" w14:textId="77777777" w:rsidR="00705C7A" w:rsidRPr="00FC0355" w:rsidRDefault="00705C7A" w:rsidP="00B61559">
            <w:pPr>
              <w:pStyle w:val="Encabezado"/>
              <w:tabs>
                <w:tab w:val="clear" w:pos="4252"/>
                <w:tab w:val="clear" w:pos="8504"/>
              </w:tabs>
              <w:jc w:val="center"/>
            </w:pPr>
            <w:r w:rsidRPr="00FC0355">
              <w:t>2</w:t>
            </w:r>
          </w:p>
        </w:tc>
        <w:tc>
          <w:tcPr>
            <w:tcW w:w="6237" w:type="dxa"/>
          </w:tcPr>
          <w:p w14:paraId="409143E3" w14:textId="77777777" w:rsidR="00705C7A" w:rsidRPr="00FC0355" w:rsidRDefault="00705C7A" w:rsidP="00B61559">
            <w:pPr>
              <w:pStyle w:val="Encabezado"/>
              <w:tabs>
                <w:tab w:val="clear" w:pos="4252"/>
                <w:tab w:val="clear" w:pos="8504"/>
              </w:tabs>
            </w:pPr>
            <w:r w:rsidRPr="00FC0355">
              <w:t>SOLUCIONES DOMÓTICAS</w:t>
            </w:r>
          </w:p>
        </w:tc>
      </w:tr>
    </w:tbl>
    <w:p w14:paraId="5C13B477" w14:textId="77777777" w:rsidR="00705C7A" w:rsidRDefault="00705C7A">
      <w:pPr>
        <w:pStyle w:val="Encabezado"/>
        <w:tabs>
          <w:tab w:val="clear" w:pos="4252"/>
          <w:tab w:val="clear" w:pos="8504"/>
        </w:tabs>
      </w:pPr>
    </w:p>
    <w:p w14:paraId="7AFF25E0" w14:textId="77777777" w:rsidR="0032679D" w:rsidRDefault="0032679D">
      <w:pPr>
        <w:pStyle w:val="Encabezado"/>
        <w:tabs>
          <w:tab w:val="clear" w:pos="4252"/>
          <w:tab w:val="clear" w:pos="8504"/>
        </w:tabs>
      </w:pPr>
    </w:p>
    <w:p w14:paraId="26C43D6E" w14:textId="0608B8F8" w:rsidR="0032679D" w:rsidRDefault="0032679D" w:rsidP="0032679D">
      <w:pPr>
        <w:pStyle w:val="Ttulo1"/>
        <w:jc w:val="both"/>
        <w:rPr>
          <w:rFonts w:ascii="Times New Roman" w:hAnsi="Times New Roman" w:cs="Times New Roman"/>
          <w:sz w:val="24"/>
        </w:rPr>
      </w:pPr>
      <w:bookmarkStart w:id="33" w:name="_Toc53552076"/>
      <w:r w:rsidRPr="0032679D">
        <w:rPr>
          <w:rFonts w:ascii="Times New Roman" w:hAnsi="Times New Roman" w:cs="Times New Roman"/>
          <w:sz w:val="24"/>
        </w:rPr>
        <w:t>CORRESPONDENCIA DE UNIDADES CON BLOQUES TEMÁTICOS Y TEMPORALIZACIÓN</w:t>
      </w:r>
      <w:r>
        <w:rPr>
          <w:rFonts w:ascii="Times New Roman" w:hAnsi="Times New Roman" w:cs="Times New Roman"/>
          <w:sz w:val="24"/>
        </w:rPr>
        <w:t>.</w:t>
      </w:r>
      <w:bookmarkEnd w:id="33"/>
    </w:p>
    <w:p w14:paraId="17ACBF03" w14:textId="77777777" w:rsidR="00226DE1" w:rsidRPr="00226DE1" w:rsidRDefault="00226DE1" w:rsidP="00226DE1"/>
    <w:p w14:paraId="51757BF4" w14:textId="77777777" w:rsidR="0032679D" w:rsidRDefault="0032679D">
      <w:pPr>
        <w:pStyle w:val="Encabezado"/>
        <w:tabs>
          <w:tab w:val="clear" w:pos="4252"/>
          <w:tab w:val="clear" w:pos="8504"/>
        </w:tabs>
      </w:pPr>
    </w:p>
    <w:tbl>
      <w:tblPr>
        <w:tblW w:w="8845" w:type="dxa"/>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253"/>
        <w:gridCol w:w="3590"/>
        <w:gridCol w:w="1070"/>
        <w:gridCol w:w="1932"/>
      </w:tblGrid>
      <w:tr w:rsidR="00B522A6" w:rsidRPr="00FC0355" w14:paraId="0D68F659" w14:textId="77777777" w:rsidTr="00BD165C">
        <w:trPr>
          <w:trHeight w:val="467"/>
          <w:jc w:val="center"/>
        </w:trPr>
        <w:tc>
          <w:tcPr>
            <w:tcW w:w="2172" w:type="dxa"/>
            <w:tcBorders>
              <w:bottom w:val="single" w:sz="4" w:space="0" w:color="000000"/>
            </w:tcBorders>
            <w:shd w:val="clear" w:color="auto" w:fill="FFC000"/>
            <w:vAlign w:val="center"/>
          </w:tcPr>
          <w:p w14:paraId="23211510" w14:textId="77777777" w:rsidR="00B522A6" w:rsidRPr="00BD165C" w:rsidRDefault="00B522A6" w:rsidP="00BD165C">
            <w:pPr>
              <w:pStyle w:val="TEMP"/>
              <w:ind w:firstLine="0"/>
              <w:jc w:val="center"/>
              <w:rPr>
                <w:b/>
                <w:bCs/>
                <w:szCs w:val="24"/>
              </w:rPr>
            </w:pPr>
            <w:r w:rsidRPr="00BD165C">
              <w:rPr>
                <w:b/>
                <w:bCs/>
                <w:szCs w:val="24"/>
              </w:rPr>
              <w:t>BLOQUE</w:t>
            </w:r>
          </w:p>
        </w:tc>
        <w:tc>
          <w:tcPr>
            <w:tcW w:w="3768" w:type="dxa"/>
            <w:tcBorders>
              <w:bottom w:val="single" w:sz="4" w:space="0" w:color="000000"/>
            </w:tcBorders>
            <w:shd w:val="clear" w:color="auto" w:fill="FFC000"/>
            <w:vAlign w:val="center"/>
          </w:tcPr>
          <w:p w14:paraId="4731BCFC" w14:textId="77777777" w:rsidR="00B522A6" w:rsidRPr="00BD165C" w:rsidRDefault="00B522A6" w:rsidP="00BD165C">
            <w:pPr>
              <w:pStyle w:val="TEMP"/>
              <w:ind w:firstLine="0"/>
              <w:jc w:val="center"/>
              <w:rPr>
                <w:b/>
                <w:bCs/>
                <w:szCs w:val="24"/>
              </w:rPr>
            </w:pPr>
            <w:r w:rsidRPr="00BD165C">
              <w:rPr>
                <w:b/>
                <w:bCs/>
                <w:szCs w:val="24"/>
              </w:rPr>
              <w:t>TÍTULO UNIDAD</w:t>
            </w:r>
          </w:p>
        </w:tc>
        <w:tc>
          <w:tcPr>
            <w:tcW w:w="965" w:type="dxa"/>
            <w:tcBorders>
              <w:bottom w:val="single" w:sz="4" w:space="0" w:color="000000"/>
            </w:tcBorders>
            <w:shd w:val="clear" w:color="auto" w:fill="FFC000"/>
            <w:vAlign w:val="center"/>
          </w:tcPr>
          <w:p w14:paraId="5A2BF5E6" w14:textId="77777777" w:rsidR="00B522A6" w:rsidRPr="00BD165C" w:rsidRDefault="00B522A6" w:rsidP="00BD165C">
            <w:pPr>
              <w:pStyle w:val="TEMP"/>
              <w:ind w:firstLine="0"/>
              <w:jc w:val="center"/>
              <w:rPr>
                <w:b/>
                <w:bCs/>
                <w:szCs w:val="24"/>
              </w:rPr>
            </w:pPr>
            <w:r w:rsidRPr="00BD165C">
              <w:rPr>
                <w:b/>
                <w:bCs/>
                <w:szCs w:val="24"/>
              </w:rPr>
              <w:t>HORAS</w:t>
            </w:r>
          </w:p>
        </w:tc>
        <w:tc>
          <w:tcPr>
            <w:tcW w:w="1940" w:type="dxa"/>
            <w:tcBorders>
              <w:bottom w:val="single" w:sz="4" w:space="0" w:color="000000"/>
            </w:tcBorders>
            <w:shd w:val="clear" w:color="auto" w:fill="FFC000"/>
            <w:vAlign w:val="center"/>
          </w:tcPr>
          <w:p w14:paraId="6385570A" w14:textId="77777777" w:rsidR="00B522A6" w:rsidRPr="00BD165C" w:rsidRDefault="00B522A6" w:rsidP="00BD165C">
            <w:pPr>
              <w:pStyle w:val="TEMP"/>
              <w:ind w:firstLine="0"/>
              <w:jc w:val="center"/>
              <w:rPr>
                <w:b/>
                <w:bCs/>
                <w:szCs w:val="24"/>
              </w:rPr>
            </w:pPr>
            <w:r w:rsidRPr="00BD165C">
              <w:rPr>
                <w:b/>
                <w:bCs/>
                <w:szCs w:val="24"/>
              </w:rPr>
              <w:t>EVALUACIÓN</w:t>
            </w:r>
          </w:p>
        </w:tc>
      </w:tr>
      <w:tr w:rsidR="00B522A6" w:rsidRPr="00FC0355" w14:paraId="3598FBED" w14:textId="77777777" w:rsidTr="00BD165C">
        <w:trPr>
          <w:trHeight w:val="402"/>
          <w:jc w:val="center"/>
        </w:trPr>
        <w:tc>
          <w:tcPr>
            <w:tcW w:w="2172" w:type="dxa"/>
            <w:vMerge w:val="restart"/>
            <w:tcBorders>
              <w:top w:val="single" w:sz="4" w:space="0" w:color="000000"/>
              <w:bottom w:val="single" w:sz="4" w:space="0" w:color="000000"/>
              <w:right w:val="single" w:sz="4" w:space="0" w:color="000000"/>
            </w:tcBorders>
            <w:shd w:val="clear" w:color="auto" w:fill="D9D9D9"/>
            <w:vAlign w:val="center"/>
          </w:tcPr>
          <w:p w14:paraId="0EBF7466" w14:textId="77777777" w:rsidR="00B522A6" w:rsidRPr="00BD165C" w:rsidRDefault="00B522A6" w:rsidP="001823CC">
            <w:pPr>
              <w:widowControl w:val="0"/>
              <w:numPr>
                <w:ilvl w:val="0"/>
                <w:numId w:val="28"/>
              </w:numPr>
              <w:autoSpaceDE w:val="0"/>
              <w:spacing w:before="120"/>
              <w:jc w:val="center"/>
              <w:rPr>
                <w:b/>
                <w:bCs/>
                <w:sz w:val="20"/>
                <w:szCs w:val="20"/>
              </w:rPr>
            </w:pPr>
            <w:r w:rsidRPr="00BD165C">
              <w:rPr>
                <w:b/>
                <w:bCs/>
                <w:sz w:val="20"/>
                <w:szCs w:val="20"/>
              </w:rPr>
              <w:t>INTRODUCCIÓN A LA DOMÓTICA</w:t>
            </w:r>
          </w:p>
        </w:tc>
        <w:tc>
          <w:tcPr>
            <w:tcW w:w="3768" w:type="dxa"/>
            <w:tcBorders>
              <w:top w:val="single" w:sz="4" w:space="0" w:color="000000"/>
              <w:left w:val="single" w:sz="4" w:space="0" w:color="000000"/>
              <w:bottom w:val="single" w:sz="4" w:space="0" w:color="000000"/>
              <w:right w:val="single" w:sz="4" w:space="0" w:color="000000"/>
            </w:tcBorders>
            <w:shd w:val="clear" w:color="auto" w:fill="D9D9D9"/>
          </w:tcPr>
          <w:p w14:paraId="61E12C24" w14:textId="0E17DDE8" w:rsidR="00B522A6" w:rsidRPr="00FC0355" w:rsidRDefault="00B522A6" w:rsidP="00711D78">
            <w:pPr>
              <w:widowControl w:val="0"/>
              <w:autoSpaceDE w:val="0"/>
              <w:spacing w:before="120"/>
              <w:ind w:left="65"/>
            </w:pPr>
            <w:r w:rsidRPr="00FC0355">
              <w:t xml:space="preserve"> Presentación del módulo</w:t>
            </w:r>
          </w:p>
        </w:tc>
        <w:tc>
          <w:tcPr>
            <w:tcW w:w="965" w:type="dxa"/>
            <w:tcBorders>
              <w:top w:val="single" w:sz="4" w:space="0" w:color="000000"/>
              <w:left w:val="single" w:sz="4" w:space="0" w:color="000000"/>
              <w:bottom w:val="single" w:sz="4" w:space="0" w:color="000000"/>
              <w:right w:val="single" w:sz="4" w:space="0" w:color="000000"/>
            </w:tcBorders>
            <w:shd w:val="clear" w:color="auto" w:fill="D9D9D9"/>
          </w:tcPr>
          <w:p w14:paraId="16675F09" w14:textId="77777777" w:rsidR="00B522A6" w:rsidRPr="00FC0355" w:rsidRDefault="001C5963" w:rsidP="00B61559">
            <w:pPr>
              <w:widowControl w:val="0"/>
              <w:autoSpaceDE w:val="0"/>
              <w:spacing w:before="66"/>
              <w:ind w:right="63"/>
              <w:jc w:val="center"/>
            </w:pPr>
            <w:r w:rsidRPr="00FC0355">
              <w:t>1</w:t>
            </w:r>
          </w:p>
        </w:tc>
        <w:tc>
          <w:tcPr>
            <w:tcW w:w="1940" w:type="dxa"/>
            <w:vMerge w:val="restart"/>
            <w:tcBorders>
              <w:top w:val="single" w:sz="4" w:space="0" w:color="000000"/>
              <w:left w:val="single" w:sz="4" w:space="0" w:color="000000"/>
              <w:bottom w:val="single" w:sz="4" w:space="0" w:color="000000"/>
            </w:tcBorders>
            <w:shd w:val="clear" w:color="auto" w:fill="D9D9D9"/>
            <w:vAlign w:val="center"/>
          </w:tcPr>
          <w:p w14:paraId="16B59CB6" w14:textId="77777777" w:rsidR="00B522A6" w:rsidRPr="00BD165C" w:rsidRDefault="00B522A6" w:rsidP="00B61559">
            <w:pPr>
              <w:pStyle w:val="TEMP"/>
              <w:ind w:firstLine="0"/>
              <w:jc w:val="center"/>
              <w:rPr>
                <w:b/>
                <w:bCs/>
                <w:sz w:val="28"/>
                <w:szCs w:val="28"/>
              </w:rPr>
            </w:pPr>
            <w:r w:rsidRPr="00BD165C">
              <w:rPr>
                <w:b/>
                <w:bCs/>
                <w:sz w:val="28"/>
                <w:szCs w:val="28"/>
              </w:rPr>
              <w:t>Primera</w:t>
            </w:r>
          </w:p>
          <w:p w14:paraId="5049ADAF" w14:textId="77777777" w:rsidR="00B522A6" w:rsidRPr="00FC0355" w:rsidRDefault="001C5963" w:rsidP="00B61559">
            <w:pPr>
              <w:pStyle w:val="TEMP"/>
              <w:ind w:firstLine="0"/>
              <w:jc w:val="center"/>
              <w:rPr>
                <w:sz w:val="20"/>
                <w:szCs w:val="20"/>
              </w:rPr>
            </w:pPr>
            <w:r w:rsidRPr="00BD165C">
              <w:rPr>
                <w:b/>
                <w:bCs/>
                <w:sz w:val="28"/>
                <w:szCs w:val="28"/>
              </w:rPr>
              <w:t>45</w:t>
            </w:r>
            <w:r w:rsidR="00B522A6" w:rsidRPr="00BD165C">
              <w:rPr>
                <w:b/>
                <w:bCs/>
                <w:sz w:val="28"/>
                <w:szCs w:val="28"/>
              </w:rPr>
              <w:t xml:space="preserve"> horas</w:t>
            </w:r>
          </w:p>
        </w:tc>
      </w:tr>
      <w:tr w:rsidR="00B522A6" w:rsidRPr="00FC0355" w14:paraId="6E4BA4A4" w14:textId="77777777" w:rsidTr="00BD165C">
        <w:trPr>
          <w:trHeight w:val="280"/>
          <w:jc w:val="center"/>
        </w:trPr>
        <w:tc>
          <w:tcPr>
            <w:tcW w:w="2172" w:type="dxa"/>
            <w:vMerge/>
            <w:tcBorders>
              <w:top w:val="single" w:sz="4" w:space="0" w:color="000000"/>
              <w:bottom w:val="single" w:sz="4" w:space="0" w:color="000000"/>
              <w:right w:val="single" w:sz="4" w:space="0" w:color="000000"/>
            </w:tcBorders>
            <w:shd w:val="clear" w:color="auto" w:fill="D9D9D9"/>
          </w:tcPr>
          <w:p w14:paraId="49057569" w14:textId="77777777" w:rsidR="00B522A6" w:rsidRPr="00FC0355" w:rsidRDefault="00B522A6" w:rsidP="00B61559">
            <w:pPr>
              <w:widowControl w:val="0"/>
              <w:autoSpaceDE w:val="0"/>
              <w:spacing w:before="120"/>
              <w:ind w:left="65"/>
              <w:rPr>
                <w:sz w:val="20"/>
                <w:szCs w:val="20"/>
              </w:rPr>
            </w:pPr>
          </w:p>
        </w:tc>
        <w:tc>
          <w:tcPr>
            <w:tcW w:w="3768" w:type="dxa"/>
            <w:tcBorders>
              <w:top w:val="single" w:sz="4" w:space="0" w:color="000000"/>
              <w:left w:val="single" w:sz="4" w:space="0" w:color="000000"/>
              <w:bottom w:val="single" w:sz="4" w:space="0" w:color="000000"/>
              <w:right w:val="single" w:sz="4" w:space="0" w:color="000000"/>
            </w:tcBorders>
            <w:shd w:val="clear" w:color="auto" w:fill="D9D9D9"/>
          </w:tcPr>
          <w:p w14:paraId="71760D77" w14:textId="176E482B" w:rsidR="00B522A6" w:rsidRPr="00FC0355" w:rsidRDefault="00B522A6" w:rsidP="00BD165C">
            <w:pPr>
              <w:widowControl w:val="0"/>
              <w:autoSpaceDE w:val="0"/>
              <w:spacing w:before="120"/>
              <w:ind w:left="65"/>
              <w:jc w:val="both"/>
            </w:pPr>
            <w:r w:rsidRPr="00BD165C">
              <w:rPr>
                <w:b/>
                <w:bCs/>
              </w:rPr>
              <w:t>U</w:t>
            </w:r>
            <w:r w:rsidR="00BD165C" w:rsidRPr="00BD165C">
              <w:rPr>
                <w:b/>
                <w:bCs/>
              </w:rPr>
              <w:t>T</w:t>
            </w:r>
            <w:r w:rsidR="00711D78" w:rsidRPr="00BD165C">
              <w:rPr>
                <w:b/>
                <w:bCs/>
              </w:rPr>
              <w:t>1</w:t>
            </w:r>
            <w:r w:rsidRPr="00BD165C">
              <w:rPr>
                <w:b/>
                <w:bCs/>
              </w:rPr>
              <w:t>.</w:t>
            </w:r>
            <w:r w:rsidRPr="00FC0355">
              <w:t xml:space="preserve"> Introducción a la domótica</w:t>
            </w:r>
          </w:p>
        </w:tc>
        <w:tc>
          <w:tcPr>
            <w:tcW w:w="965" w:type="dxa"/>
            <w:tcBorders>
              <w:top w:val="single" w:sz="4" w:space="0" w:color="000000"/>
              <w:left w:val="single" w:sz="4" w:space="0" w:color="000000"/>
              <w:bottom w:val="single" w:sz="4" w:space="0" w:color="000000"/>
              <w:right w:val="single" w:sz="4" w:space="0" w:color="000000"/>
            </w:tcBorders>
            <w:shd w:val="clear" w:color="auto" w:fill="D9D9D9"/>
          </w:tcPr>
          <w:p w14:paraId="58EF83A4" w14:textId="77777777" w:rsidR="00B522A6" w:rsidRPr="00FC0355" w:rsidRDefault="001C5963" w:rsidP="00B61559">
            <w:pPr>
              <w:widowControl w:val="0"/>
              <w:autoSpaceDE w:val="0"/>
              <w:spacing w:before="66"/>
              <w:ind w:right="63"/>
              <w:jc w:val="center"/>
            </w:pPr>
            <w:r w:rsidRPr="00FC0355">
              <w:t>6</w:t>
            </w:r>
          </w:p>
        </w:tc>
        <w:tc>
          <w:tcPr>
            <w:tcW w:w="1940" w:type="dxa"/>
            <w:vMerge/>
            <w:tcBorders>
              <w:top w:val="single" w:sz="4" w:space="0" w:color="000000"/>
              <w:left w:val="single" w:sz="4" w:space="0" w:color="000000"/>
              <w:bottom w:val="single" w:sz="4" w:space="0" w:color="000000"/>
            </w:tcBorders>
            <w:shd w:val="clear" w:color="auto" w:fill="D9D9D9"/>
            <w:vAlign w:val="center"/>
          </w:tcPr>
          <w:p w14:paraId="779A1CB1" w14:textId="77777777" w:rsidR="00B522A6" w:rsidRPr="00FC0355" w:rsidRDefault="00B522A6" w:rsidP="00B61559">
            <w:pPr>
              <w:pStyle w:val="TEMP"/>
              <w:jc w:val="center"/>
              <w:rPr>
                <w:sz w:val="20"/>
                <w:szCs w:val="20"/>
              </w:rPr>
            </w:pPr>
          </w:p>
        </w:tc>
      </w:tr>
      <w:tr w:rsidR="00B522A6" w:rsidRPr="00FC0355" w14:paraId="63DC97AE" w14:textId="77777777" w:rsidTr="00BD165C">
        <w:trPr>
          <w:trHeight w:val="725"/>
          <w:jc w:val="center"/>
        </w:trPr>
        <w:tc>
          <w:tcPr>
            <w:tcW w:w="2172" w:type="dxa"/>
            <w:vMerge/>
            <w:tcBorders>
              <w:top w:val="single" w:sz="4" w:space="0" w:color="000000"/>
              <w:bottom w:val="single" w:sz="4" w:space="0" w:color="000000"/>
              <w:right w:val="single" w:sz="4" w:space="0" w:color="000000"/>
            </w:tcBorders>
            <w:shd w:val="clear" w:color="auto" w:fill="D9D9D9"/>
          </w:tcPr>
          <w:p w14:paraId="66F8089C" w14:textId="77777777" w:rsidR="00B522A6" w:rsidRPr="00FC0355" w:rsidRDefault="00B522A6" w:rsidP="00B61559">
            <w:pPr>
              <w:widowControl w:val="0"/>
              <w:autoSpaceDE w:val="0"/>
              <w:spacing w:before="120" w:line="252" w:lineRule="auto"/>
              <w:ind w:left="65" w:right="336"/>
              <w:rPr>
                <w:sz w:val="20"/>
                <w:szCs w:val="20"/>
              </w:rPr>
            </w:pPr>
          </w:p>
        </w:tc>
        <w:tc>
          <w:tcPr>
            <w:tcW w:w="3768" w:type="dxa"/>
            <w:tcBorders>
              <w:top w:val="single" w:sz="4" w:space="0" w:color="000000"/>
              <w:left w:val="single" w:sz="4" w:space="0" w:color="000000"/>
              <w:bottom w:val="single" w:sz="4" w:space="0" w:color="000000"/>
              <w:right w:val="single" w:sz="4" w:space="0" w:color="000000"/>
            </w:tcBorders>
            <w:shd w:val="clear" w:color="auto" w:fill="D9D9D9"/>
          </w:tcPr>
          <w:p w14:paraId="546F2B34" w14:textId="1C1C7FF1" w:rsidR="00B522A6" w:rsidRPr="00FC0355" w:rsidRDefault="00B522A6" w:rsidP="00BD165C">
            <w:pPr>
              <w:widowControl w:val="0"/>
              <w:autoSpaceDE w:val="0"/>
              <w:spacing w:before="120" w:line="252" w:lineRule="auto"/>
              <w:ind w:left="65" w:right="336"/>
              <w:jc w:val="both"/>
            </w:pPr>
            <w:r w:rsidRPr="00BD165C">
              <w:rPr>
                <w:b/>
                <w:bCs/>
              </w:rPr>
              <w:t>U</w:t>
            </w:r>
            <w:r w:rsidR="00BD165C" w:rsidRPr="00BD165C">
              <w:rPr>
                <w:b/>
                <w:bCs/>
              </w:rPr>
              <w:t>T</w:t>
            </w:r>
            <w:r w:rsidR="00711D78" w:rsidRPr="00BD165C">
              <w:rPr>
                <w:b/>
                <w:bCs/>
              </w:rPr>
              <w:t>2</w:t>
            </w:r>
            <w:r w:rsidRPr="00BD165C">
              <w:rPr>
                <w:b/>
                <w:bCs/>
              </w:rPr>
              <w:t>.</w:t>
            </w:r>
            <w:r w:rsidRPr="00FC0355">
              <w:t xml:space="preserve"> Elementos en instalaciones domóticas: Sensores</w:t>
            </w:r>
          </w:p>
        </w:tc>
        <w:tc>
          <w:tcPr>
            <w:tcW w:w="965" w:type="dxa"/>
            <w:tcBorders>
              <w:top w:val="single" w:sz="4" w:space="0" w:color="000000"/>
              <w:left w:val="single" w:sz="4" w:space="0" w:color="000000"/>
              <w:bottom w:val="single" w:sz="4" w:space="0" w:color="000000"/>
              <w:right w:val="single" w:sz="4" w:space="0" w:color="000000"/>
            </w:tcBorders>
            <w:shd w:val="clear" w:color="auto" w:fill="D9D9D9"/>
          </w:tcPr>
          <w:p w14:paraId="47D93E42" w14:textId="77777777" w:rsidR="00B522A6" w:rsidRPr="00FC0355" w:rsidRDefault="001C5963" w:rsidP="00B61559">
            <w:pPr>
              <w:widowControl w:val="0"/>
              <w:autoSpaceDE w:val="0"/>
              <w:spacing w:before="67"/>
              <w:ind w:right="63"/>
              <w:jc w:val="center"/>
            </w:pPr>
            <w:r w:rsidRPr="00FC0355">
              <w:t>6</w:t>
            </w:r>
          </w:p>
        </w:tc>
        <w:tc>
          <w:tcPr>
            <w:tcW w:w="1940" w:type="dxa"/>
            <w:vMerge/>
            <w:tcBorders>
              <w:top w:val="single" w:sz="4" w:space="0" w:color="000000"/>
              <w:left w:val="single" w:sz="4" w:space="0" w:color="000000"/>
              <w:bottom w:val="single" w:sz="4" w:space="0" w:color="000000"/>
            </w:tcBorders>
            <w:shd w:val="clear" w:color="auto" w:fill="D9D9D9"/>
            <w:vAlign w:val="center"/>
          </w:tcPr>
          <w:p w14:paraId="7436580B" w14:textId="77777777" w:rsidR="00B522A6" w:rsidRPr="00FC0355" w:rsidRDefault="00B522A6" w:rsidP="00B61559">
            <w:pPr>
              <w:pStyle w:val="TEMP"/>
              <w:jc w:val="center"/>
              <w:rPr>
                <w:sz w:val="20"/>
                <w:szCs w:val="20"/>
              </w:rPr>
            </w:pPr>
          </w:p>
        </w:tc>
      </w:tr>
      <w:tr w:rsidR="00B522A6" w:rsidRPr="00FC0355" w14:paraId="33B1215C" w14:textId="77777777" w:rsidTr="001606EE">
        <w:trPr>
          <w:jc w:val="center"/>
        </w:trPr>
        <w:tc>
          <w:tcPr>
            <w:tcW w:w="2172" w:type="dxa"/>
            <w:vMerge/>
            <w:tcBorders>
              <w:top w:val="single" w:sz="4" w:space="0" w:color="000000"/>
              <w:bottom w:val="single" w:sz="4" w:space="0" w:color="000000"/>
              <w:right w:val="single" w:sz="4" w:space="0" w:color="000000"/>
            </w:tcBorders>
            <w:shd w:val="clear" w:color="auto" w:fill="D9D9D9"/>
          </w:tcPr>
          <w:p w14:paraId="20B3C774" w14:textId="77777777" w:rsidR="00B522A6" w:rsidRPr="00FC0355" w:rsidRDefault="00B522A6" w:rsidP="00B61559">
            <w:pPr>
              <w:widowControl w:val="0"/>
              <w:autoSpaceDE w:val="0"/>
              <w:spacing w:before="120"/>
              <w:ind w:left="65"/>
              <w:rPr>
                <w:sz w:val="20"/>
                <w:szCs w:val="20"/>
              </w:rPr>
            </w:pPr>
          </w:p>
        </w:tc>
        <w:tc>
          <w:tcPr>
            <w:tcW w:w="3768" w:type="dxa"/>
            <w:tcBorders>
              <w:top w:val="single" w:sz="4" w:space="0" w:color="000000"/>
              <w:left w:val="single" w:sz="4" w:space="0" w:color="000000"/>
              <w:bottom w:val="single" w:sz="4" w:space="0" w:color="000000"/>
              <w:right w:val="single" w:sz="4" w:space="0" w:color="000000"/>
            </w:tcBorders>
            <w:shd w:val="clear" w:color="auto" w:fill="D9D9D9"/>
          </w:tcPr>
          <w:p w14:paraId="2BF76D6E" w14:textId="50DA0E69" w:rsidR="00B522A6" w:rsidRPr="00FC0355" w:rsidRDefault="00B522A6" w:rsidP="00BD165C">
            <w:pPr>
              <w:widowControl w:val="0"/>
              <w:autoSpaceDE w:val="0"/>
              <w:spacing w:before="120"/>
              <w:ind w:left="65"/>
              <w:jc w:val="both"/>
            </w:pPr>
            <w:r w:rsidRPr="00BD165C">
              <w:rPr>
                <w:b/>
                <w:bCs/>
              </w:rPr>
              <w:t>U</w:t>
            </w:r>
            <w:r w:rsidR="00BD165C" w:rsidRPr="00BD165C">
              <w:rPr>
                <w:b/>
                <w:bCs/>
              </w:rPr>
              <w:t>T</w:t>
            </w:r>
            <w:r w:rsidR="00711D78" w:rsidRPr="00BD165C">
              <w:rPr>
                <w:b/>
                <w:bCs/>
              </w:rPr>
              <w:t>3</w:t>
            </w:r>
            <w:r w:rsidRPr="00BD165C">
              <w:rPr>
                <w:b/>
                <w:bCs/>
              </w:rPr>
              <w:t>.</w:t>
            </w:r>
            <w:r w:rsidRPr="00FC0355">
              <w:t xml:space="preserve"> Elementos en instalaciones domóticas: Actuadores</w:t>
            </w:r>
          </w:p>
        </w:tc>
        <w:tc>
          <w:tcPr>
            <w:tcW w:w="965" w:type="dxa"/>
            <w:tcBorders>
              <w:top w:val="single" w:sz="4" w:space="0" w:color="000000"/>
              <w:left w:val="single" w:sz="4" w:space="0" w:color="000000"/>
              <w:bottom w:val="single" w:sz="4" w:space="0" w:color="000000"/>
              <w:right w:val="single" w:sz="4" w:space="0" w:color="000000"/>
            </w:tcBorders>
            <w:shd w:val="clear" w:color="auto" w:fill="D9D9D9"/>
          </w:tcPr>
          <w:p w14:paraId="4E2DE8F4" w14:textId="77777777" w:rsidR="00B522A6" w:rsidRPr="00FC0355" w:rsidRDefault="001C5963" w:rsidP="00B61559">
            <w:pPr>
              <w:widowControl w:val="0"/>
              <w:autoSpaceDE w:val="0"/>
              <w:spacing w:before="67"/>
              <w:ind w:right="63"/>
              <w:jc w:val="center"/>
            </w:pPr>
            <w:r w:rsidRPr="00FC0355">
              <w:t>10</w:t>
            </w:r>
          </w:p>
        </w:tc>
        <w:tc>
          <w:tcPr>
            <w:tcW w:w="1940" w:type="dxa"/>
            <w:vMerge/>
            <w:tcBorders>
              <w:top w:val="single" w:sz="4" w:space="0" w:color="000000"/>
              <w:left w:val="single" w:sz="4" w:space="0" w:color="000000"/>
              <w:bottom w:val="single" w:sz="4" w:space="0" w:color="000000"/>
            </w:tcBorders>
            <w:shd w:val="clear" w:color="auto" w:fill="D9D9D9"/>
            <w:vAlign w:val="center"/>
          </w:tcPr>
          <w:p w14:paraId="524ECA3B" w14:textId="77777777" w:rsidR="00B522A6" w:rsidRPr="00FC0355" w:rsidRDefault="00B522A6" w:rsidP="00B61559">
            <w:pPr>
              <w:pStyle w:val="TEMP"/>
              <w:jc w:val="center"/>
              <w:rPr>
                <w:sz w:val="20"/>
                <w:szCs w:val="20"/>
              </w:rPr>
            </w:pPr>
          </w:p>
        </w:tc>
      </w:tr>
      <w:tr w:rsidR="00B522A6" w:rsidRPr="00FC0355" w14:paraId="4D1F5738" w14:textId="77777777" w:rsidTr="00BD165C">
        <w:trPr>
          <w:trHeight w:val="56"/>
          <w:jc w:val="center"/>
        </w:trPr>
        <w:tc>
          <w:tcPr>
            <w:tcW w:w="2172" w:type="dxa"/>
            <w:vMerge w:val="restart"/>
            <w:tcBorders>
              <w:top w:val="single" w:sz="4" w:space="0" w:color="000000"/>
              <w:bottom w:val="single" w:sz="4" w:space="0" w:color="000000"/>
              <w:right w:val="single" w:sz="4" w:space="0" w:color="000000"/>
            </w:tcBorders>
            <w:shd w:val="clear" w:color="auto" w:fill="EAF1DD" w:themeFill="accent3" w:themeFillTint="33"/>
            <w:vAlign w:val="center"/>
          </w:tcPr>
          <w:p w14:paraId="2D599DCA" w14:textId="77777777" w:rsidR="00B522A6" w:rsidRPr="00BD165C" w:rsidRDefault="00B522A6" w:rsidP="001823CC">
            <w:pPr>
              <w:widowControl w:val="0"/>
              <w:numPr>
                <w:ilvl w:val="0"/>
                <w:numId w:val="28"/>
              </w:numPr>
              <w:autoSpaceDE w:val="0"/>
              <w:spacing w:before="120" w:line="220" w:lineRule="exact"/>
              <w:jc w:val="center"/>
              <w:rPr>
                <w:b/>
                <w:bCs/>
                <w:sz w:val="20"/>
                <w:szCs w:val="20"/>
              </w:rPr>
            </w:pPr>
            <w:r w:rsidRPr="00BD165C">
              <w:rPr>
                <w:b/>
                <w:bCs/>
                <w:sz w:val="20"/>
                <w:szCs w:val="20"/>
              </w:rPr>
              <w:t>SOLUCIONES DOMÓTICAS</w:t>
            </w:r>
          </w:p>
        </w:tc>
        <w:tc>
          <w:tcPr>
            <w:tcW w:w="3768" w:type="dxa"/>
            <w:tcBorders>
              <w:top w:val="single" w:sz="4" w:space="0" w:color="000000"/>
              <w:left w:val="single" w:sz="4" w:space="0" w:color="000000"/>
              <w:bottom w:val="single" w:sz="4" w:space="0" w:color="000000"/>
              <w:right w:val="single" w:sz="4" w:space="0" w:color="000000"/>
            </w:tcBorders>
            <w:shd w:val="clear" w:color="auto" w:fill="D9D9D9"/>
          </w:tcPr>
          <w:p w14:paraId="62072047" w14:textId="31CDE8ED" w:rsidR="00B522A6" w:rsidRPr="00FC0355" w:rsidRDefault="00B522A6" w:rsidP="00BD165C">
            <w:pPr>
              <w:widowControl w:val="0"/>
              <w:autoSpaceDE w:val="0"/>
              <w:spacing w:before="120" w:line="220" w:lineRule="exact"/>
              <w:jc w:val="both"/>
            </w:pPr>
            <w:r w:rsidRPr="00FC0355">
              <w:t xml:space="preserve"> </w:t>
            </w:r>
            <w:r w:rsidRPr="00BD165C">
              <w:rPr>
                <w:b/>
                <w:bCs/>
              </w:rPr>
              <w:t>U</w:t>
            </w:r>
            <w:r w:rsidR="00BD165C" w:rsidRPr="00BD165C">
              <w:rPr>
                <w:b/>
                <w:bCs/>
              </w:rPr>
              <w:t>T</w:t>
            </w:r>
            <w:r w:rsidR="00711D78" w:rsidRPr="00BD165C">
              <w:rPr>
                <w:b/>
                <w:bCs/>
              </w:rPr>
              <w:t>4</w:t>
            </w:r>
            <w:r w:rsidRPr="00BD165C">
              <w:rPr>
                <w:b/>
                <w:bCs/>
              </w:rPr>
              <w:t>.</w:t>
            </w:r>
            <w:r w:rsidRPr="00FC0355">
              <w:t xml:space="preserve"> Montaje, configuración, programación, puesta en servicio y    mantenimiento de </w:t>
            </w:r>
            <w:r w:rsidR="00BD165C" w:rsidRPr="00FC0355">
              <w:t>sistemas cableados</w:t>
            </w:r>
            <w:r w:rsidRPr="00FC0355">
              <w:t xml:space="preserve"> basados en PLC.</w:t>
            </w:r>
          </w:p>
        </w:tc>
        <w:tc>
          <w:tcPr>
            <w:tcW w:w="965" w:type="dxa"/>
            <w:tcBorders>
              <w:top w:val="single" w:sz="4" w:space="0" w:color="000000"/>
              <w:left w:val="single" w:sz="4" w:space="0" w:color="000000"/>
              <w:bottom w:val="single" w:sz="4" w:space="0" w:color="000000"/>
              <w:right w:val="single" w:sz="4" w:space="0" w:color="000000"/>
            </w:tcBorders>
            <w:shd w:val="clear" w:color="auto" w:fill="D9D9D9"/>
          </w:tcPr>
          <w:p w14:paraId="466E3216" w14:textId="77777777" w:rsidR="00B522A6" w:rsidRPr="00FC0355" w:rsidRDefault="00B522A6" w:rsidP="00B61559">
            <w:pPr>
              <w:widowControl w:val="0"/>
              <w:autoSpaceDE w:val="0"/>
              <w:spacing w:before="67"/>
              <w:ind w:right="63"/>
              <w:jc w:val="center"/>
            </w:pPr>
            <w:r w:rsidRPr="00FC0355">
              <w:t>2</w:t>
            </w:r>
            <w:r w:rsidR="001C5963" w:rsidRPr="00FC0355">
              <w:t>2</w:t>
            </w:r>
          </w:p>
        </w:tc>
        <w:tc>
          <w:tcPr>
            <w:tcW w:w="1940" w:type="dxa"/>
            <w:vMerge/>
            <w:tcBorders>
              <w:top w:val="single" w:sz="4" w:space="0" w:color="000000"/>
              <w:left w:val="single" w:sz="4" w:space="0" w:color="000000"/>
              <w:bottom w:val="single" w:sz="4" w:space="0" w:color="000000"/>
            </w:tcBorders>
            <w:shd w:val="clear" w:color="auto" w:fill="D9D9D9"/>
            <w:vAlign w:val="center"/>
          </w:tcPr>
          <w:p w14:paraId="0C845E39" w14:textId="77777777" w:rsidR="00B522A6" w:rsidRPr="00FC0355" w:rsidRDefault="00B522A6" w:rsidP="00B61559">
            <w:pPr>
              <w:pStyle w:val="TEMP"/>
              <w:ind w:firstLine="0"/>
              <w:jc w:val="center"/>
              <w:rPr>
                <w:sz w:val="20"/>
                <w:szCs w:val="20"/>
              </w:rPr>
            </w:pPr>
          </w:p>
        </w:tc>
      </w:tr>
      <w:tr w:rsidR="00B522A6" w:rsidRPr="00FC0355" w14:paraId="42560A91" w14:textId="77777777" w:rsidTr="00BD165C">
        <w:trPr>
          <w:jc w:val="center"/>
        </w:trPr>
        <w:tc>
          <w:tcPr>
            <w:tcW w:w="2172" w:type="dxa"/>
            <w:vMerge/>
            <w:tcBorders>
              <w:top w:val="single" w:sz="4" w:space="0" w:color="000000"/>
              <w:bottom w:val="single" w:sz="4" w:space="0" w:color="000000"/>
              <w:right w:val="single" w:sz="4" w:space="0" w:color="000000"/>
            </w:tcBorders>
            <w:shd w:val="clear" w:color="auto" w:fill="EAF1DD" w:themeFill="accent3" w:themeFillTint="33"/>
          </w:tcPr>
          <w:p w14:paraId="4661E71F" w14:textId="77777777" w:rsidR="00B522A6" w:rsidRPr="00FC0355" w:rsidRDefault="00B522A6" w:rsidP="00B61559">
            <w:pPr>
              <w:widowControl w:val="0"/>
              <w:autoSpaceDE w:val="0"/>
              <w:spacing w:before="120"/>
              <w:ind w:left="65"/>
            </w:pPr>
          </w:p>
        </w:tc>
        <w:tc>
          <w:tcPr>
            <w:tcW w:w="37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34EC59B1" w14:textId="10F1EFBF" w:rsidR="00B522A6" w:rsidRPr="00FC0355" w:rsidRDefault="00B522A6" w:rsidP="00BD165C">
            <w:pPr>
              <w:widowControl w:val="0"/>
              <w:autoSpaceDE w:val="0"/>
              <w:spacing w:before="120"/>
              <w:ind w:left="65"/>
              <w:jc w:val="both"/>
            </w:pPr>
            <w:r w:rsidRPr="00BD165C">
              <w:rPr>
                <w:b/>
                <w:bCs/>
              </w:rPr>
              <w:t>U</w:t>
            </w:r>
            <w:r w:rsidR="00BD165C" w:rsidRPr="00BD165C">
              <w:rPr>
                <w:b/>
                <w:bCs/>
              </w:rPr>
              <w:t>T</w:t>
            </w:r>
            <w:r w:rsidR="00711D78" w:rsidRPr="00BD165C">
              <w:rPr>
                <w:b/>
                <w:bCs/>
              </w:rPr>
              <w:t>4</w:t>
            </w:r>
            <w:r w:rsidRPr="00BD165C">
              <w:rPr>
                <w:b/>
                <w:bCs/>
              </w:rPr>
              <w:t>.</w:t>
            </w:r>
            <w:r w:rsidRPr="00FC0355">
              <w:t xml:space="preserve"> Montaje, configuración, programación, puesta en servicio y mantenimiento de </w:t>
            </w:r>
            <w:r w:rsidR="00BD165C" w:rsidRPr="00FC0355">
              <w:t>sistemas cableados</w:t>
            </w:r>
            <w:r w:rsidRPr="00FC0355">
              <w:t xml:space="preserve"> basados en PLC.</w:t>
            </w:r>
          </w:p>
        </w:tc>
        <w:tc>
          <w:tcPr>
            <w:tcW w:w="9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A39B570" w14:textId="77777777" w:rsidR="00B522A6" w:rsidRPr="00FC0355" w:rsidRDefault="001C5963" w:rsidP="00B61559">
            <w:pPr>
              <w:widowControl w:val="0"/>
              <w:autoSpaceDE w:val="0"/>
              <w:spacing w:before="66"/>
              <w:ind w:right="63"/>
              <w:jc w:val="center"/>
            </w:pPr>
            <w:r w:rsidRPr="00FC0355">
              <w:t>20</w:t>
            </w:r>
          </w:p>
        </w:tc>
        <w:tc>
          <w:tcPr>
            <w:tcW w:w="1940" w:type="dxa"/>
            <w:vMerge w:val="restart"/>
            <w:tcBorders>
              <w:top w:val="single" w:sz="4" w:space="0" w:color="000000"/>
              <w:left w:val="single" w:sz="4" w:space="0" w:color="000000"/>
              <w:bottom w:val="single" w:sz="4" w:space="0" w:color="000000"/>
            </w:tcBorders>
            <w:shd w:val="clear" w:color="auto" w:fill="EAF1DD" w:themeFill="accent3" w:themeFillTint="33"/>
            <w:vAlign w:val="center"/>
          </w:tcPr>
          <w:p w14:paraId="42F2773C" w14:textId="77777777" w:rsidR="00B522A6" w:rsidRPr="00BD165C" w:rsidRDefault="00B522A6" w:rsidP="00B61559">
            <w:pPr>
              <w:pStyle w:val="TEMP"/>
              <w:ind w:firstLine="0"/>
              <w:jc w:val="center"/>
              <w:rPr>
                <w:b/>
                <w:bCs/>
                <w:sz w:val="28"/>
                <w:szCs w:val="28"/>
              </w:rPr>
            </w:pPr>
            <w:r w:rsidRPr="00BD165C">
              <w:rPr>
                <w:b/>
                <w:bCs/>
                <w:sz w:val="28"/>
                <w:szCs w:val="28"/>
              </w:rPr>
              <w:t>Segunda</w:t>
            </w:r>
          </w:p>
          <w:p w14:paraId="6AD501B3" w14:textId="0EC4FD57" w:rsidR="00B522A6" w:rsidRPr="00BD165C" w:rsidRDefault="001C5963" w:rsidP="00B61559">
            <w:pPr>
              <w:pStyle w:val="TEMP"/>
              <w:ind w:firstLine="0"/>
              <w:jc w:val="center"/>
              <w:rPr>
                <w:b/>
                <w:bCs/>
                <w:sz w:val="28"/>
                <w:szCs w:val="28"/>
              </w:rPr>
            </w:pPr>
            <w:r w:rsidRPr="00BD165C">
              <w:rPr>
                <w:b/>
                <w:bCs/>
                <w:sz w:val="28"/>
                <w:szCs w:val="28"/>
              </w:rPr>
              <w:t>60</w:t>
            </w:r>
            <w:r w:rsidR="00B522A6" w:rsidRPr="00BD165C">
              <w:rPr>
                <w:b/>
                <w:bCs/>
                <w:sz w:val="28"/>
                <w:szCs w:val="28"/>
              </w:rPr>
              <w:t xml:space="preserve"> horas</w:t>
            </w:r>
            <w:r w:rsidR="00BD165C">
              <w:rPr>
                <w:b/>
                <w:bCs/>
                <w:sz w:val="28"/>
                <w:szCs w:val="28"/>
              </w:rPr>
              <w:t>.</w:t>
            </w:r>
          </w:p>
          <w:p w14:paraId="08AF261E" w14:textId="77777777" w:rsidR="00B522A6" w:rsidRPr="00FC0355" w:rsidRDefault="00B522A6" w:rsidP="00B61559">
            <w:pPr>
              <w:pStyle w:val="TEMP"/>
              <w:jc w:val="center"/>
              <w:rPr>
                <w:sz w:val="20"/>
                <w:szCs w:val="20"/>
              </w:rPr>
            </w:pPr>
          </w:p>
        </w:tc>
      </w:tr>
      <w:tr w:rsidR="00B522A6" w:rsidRPr="00FC0355" w14:paraId="751AC30B" w14:textId="77777777" w:rsidTr="00BD165C">
        <w:trPr>
          <w:jc w:val="center"/>
        </w:trPr>
        <w:tc>
          <w:tcPr>
            <w:tcW w:w="2172" w:type="dxa"/>
            <w:vMerge/>
            <w:tcBorders>
              <w:top w:val="single" w:sz="4" w:space="0" w:color="000000"/>
              <w:bottom w:val="single" w:sz="4" w:space="0" w:color="000000"/>
              <w:right w:val="single" w:sz="4" w:space="0" w:color="000000"/>
            </w:tcBorders>
            <w:shd w:val="clear" w:color="auto" w:fill="EAF1DD" w:themeFill="accent3" w:themeFillTint="33"/>
          </w:tcPr>
          <w:p w14:paraId="79E022F5" w14:textId="77777777" w:rsidR="00B522A6" w:rsidRPr="00FC0355" w:rsidRDefault="00B522A6" w:rsidP="00B61559">
            <w:pPr>
              <w:widowControl w:val="0"/>
              <w:autoSpaceDE w:val="0"/>
              <w:spacing w:before="120"/>
              <w:ind w:left="65"/>
            </w:pPr>
          </w:p>
        </w:tc>
        <w:tc>
          <w:tcPr>
            <w:tcW w:w="37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6A9F962" w14:textId="589C0E42" w:rsidR="00B522A6" w:rsidRPr="00FC0355" w:rsidRDefault="00B522A6" w:rsidP="00BD165C">
            <w:pPr>
              <w:widowControl w:val="0"/>
              <w:autoSpaceDE w:val="0"/>
              <w:spacing w:before="120"/>
              <w:ind w:left="65"/>
              <w:jc w:val="both"/>
            </w:pPr>
            <w:r w:rsidRPr="00BD165C">
              <w:rPr>
                <w:b/>
                <w:bCs/>
              </w:rPr>
              <w:t>U</w:t>
            </w:r>
            <w:r w:rsidR="00BD165C" w:rsidRPr="00BD165C">
              <w:rPr>
                <w:b/>
                <w:bCs/>
              </w:rPr>
              <w:t>T</w:t>
            </w:r>
            <w:r w:rsidR="00711D78" w:rsidRPr="00BD165C">
              <w:rPr>
                <w:b/>
                <w:bCs/>
              </w:rPr>
              <w:t>5</w:t>
            </w:r>
            <w:r w:rsidRPr="00BD165C">
              <w:rPr>
                <w:b/>
                <w:bCs/>
              </w:rPr>
              <w:t>.</w:t>
            </w:r>
            <w:r w:rsidRPr="00FC0355">
              <w:t xml:space="preserve"> Montaje, configuración, programación, puesta en servicio y mantenimiento de sistemas por corrientes portadoras.</w:t>
            </w:r>
          </w:p>
        </w:tc>
        <w:tc>
          <w:tcPr>
            <w:tcW w:w="9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1D0D920" w14:textId="77777777" w:rsidR="00B522A6" w:rsidRPr="00FC0355" w:rsidRDefault="001C5963" w:rsidP="00B61559">
            <w:pPr>
              <w:widowControl w:val="0"/>
              <w:autoSpaceDE w:val="0"/>
              <w:spacing w:before="66"/>
              <w:ind w:right="63"/>
              <w:jc w:val="center"/>
            </w:pPr>
            <w:r w:rsidRPr="00FC0355">
              <w:t>25</w:t>
            </w:r>
          </w:p>
        </w:tc>
        <w:tc>
          <w:tcPr>
            <w:tcW w:w="1940" w:type="dxa"/>
            <w:vMerge/>
            <w:tcBorders>
              <w:top w:val="single" w:sz="4" w:space="0" w:color="000000"/>
              <w:left w:val="single" w:sz="4" w:space="0" w:color="000000"/>
              <w:bottom w:val="single" w:sz="4" w:space="0" w:color="000000"/>
            </w:tcBorders>
            <w:shd w:val="clear" w:color="auto" w:fill="FFFFFF"/>
            <w:vAlign w:val="center"/>
          </w:tcPr>
          <w:p w14:paraId="24268721" w14:textId="77777777" w:rsidR="00B522A6" w:rsidRPr="00FC0355" w:rsidRDefault="00B522A6" w:rsidP="00B61559">
            <w:pPr>
              <w:pStyle w:val="TEMP"/>
              <w:jc w:val="center"/>
              <w:rPr>
                <w:sz w:val="20"/>
                <w:szCs w:val="20"/>
              </w:rPr>
            </w:pPr>
          </w:p>
        </w:tc>
      </w:tr>
      <w:tr w:rsidR="00B522A6" w:rsidRPr="00FC0355" w14:paraId="32342860" w14:textId="77777777" w:rsidTr="00BD165C">
        <w:trPr>
          <w:jc w:val="center"/>
        </w:trPr>
        <w:tc>
          <w:tcPr>
            <w:tcW w:w="2172" w:type="dxa"/>
            <w:vMerge/>
            <w:tcBorders>
              <w:top w:val="single" w:sz="4" w:space="0" w:color="000000"/>
              <w:bottom w:val="single" w:sz="4" w:space="0" w:color="000000"/>
              <w:right w:val="single" w:sz="4" w:space="0" w:color="000000"/>
            </w:tcBorders>
            <w:shd w:val="clear" w:color="auto" w:fill="EAF1DD" w:themeFill="accent3" w:themeFillTint="33"/>
          </w:tcPr>
          <w:p w14:paraId="1EB976D5" w14:textId="77777777" w:rsidR="00B522A6" w:rsidRPr="00FC0355" w:rsidRDefault="00B522A6" w:rsidP="00B61559">
            <w:pPr>
              <w:widowControl w:val="0"/>
              <w:autoSpaceDE w:val="0"/>
              <w:spacing w:before="120"/>
              <w:ind w:left="65"/>
            </w:pPr>
          </w:p>
        </w:tc>
        <w:tc>
          <w:tcPr>
            <w:tcW w:w="37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C108A57" w14:textId="11591C90" w:rsidR="00B522A6" w:rsidRPr="00FC0355" w:rsidRDefault="00B522A6" w:rsidP="00BD165C">
            <w:pPr>
              <w:widowControl w:val="0"/>
              <w:autoSpaceDE w:val="0"/>
              <w:spacing w:before="120"/>
              <w:ind w:left="65"/>
              <w:jc w:val="both"/>
            </w:pPr>
            <w:r w:rsidRPr="00BD165C">
              <w:rPr>
                <w:b/>
                <w:bCs/>
              </w:rPr>
              <w:t>U</w:t>
            </w:r>
            <w:r w:rsidR="00BD165C" w:rsidRPr="00BD165C">
              <w:rPr>
                <w:b/>
                <w:bCs/>
              </w:rPr>
              <w:t>T</w:t>
            </w:r>
            <w:r w:rsidR="00711D78" w:rsidRPr="00BD165C">
              <w:rPr>
                <w:b/>
                <w:bCs/>
              </w:rPr>
              <w:t>6</w:t>
            </w:r>
            <w:r w:rsidRPr="00BD165C">
              <w:rPr>
                <w:b/>
                <w:bCs/>
              </w:rPr>
              <w:t>.</w:t>
            </w:r>
            <w:r w:rsidRPr="00FC0355">
              <w:t xml:space="preserve"> Montaje, configuración, programación, puesta en servicio y mantenimiento de </w:t>
            </w:r>
            <w:proofErr w:type="gramStart"/>
            <w:r w:rsidRPr="00FC0355">
              <w:t>sistemas  por</w:t>
            </w:r>
            <w:proofErr w:type="gramEnd"/>
            <w:r w:rsidRPr="00FC0355">
              <w:t xml:space="preserve"> bus de campo. KNX</w:t>
            </w:r>
          </w:p>
        </w:tc>
        <w:tc>
          <w:tcPr>
            <w:tcW w:w="9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319817F4" w14:textId="77777777" w:rsidR="00B522A6" w:rsidRPr="00FC0355" w:rsidRDefault="001C5963" w:rsidP="00B61559">
            <w:pPr>
              <w:widowControl w:val="0"/>
              <w:autoSpaceDE w:val="0"/>
              <w:spacing w:before="67"/>
              <w:ind w:right="63"/>
              <w:jc w:val="center"/>
            </w:pPr>
            <w:r w:rsidRPr="00FC0355">
              <w:t>15</w:t>
            </w:r>
          </w:p>
        </w:tc>
        <w:tc>
          <w:tcPr>
            <w:tcW w:w="1940" w:type="dxa"/>
            <w:vMerge/>
            <w:tcBorders>
              <w:top w:val="single" w:sz="4" w:space="0" w:color="000000"/>
              <w:left w:val="single" w:sz="4" w:space="0" w:color="000000"/>
              <w:bottom w:val="single" w:sz="4" w:space="0" w:color="000000"/>
            </w:tcBorders>
            <w:shd w:val="clear" w:color="auto" w:fill="FFFFFF"/>
            <w:vAlign w:val="center"/>
          </w:tcPr>
          <w:p w14:paraId="32DBB825" w14:textId="77777777" w:rsidR="00B522A6" w:rsidRPr="00FC0355" w:rsidRDefault="00B522A6" w:rsidP="00B61559">
            <w:pPr>
              <w:pStyle w:val="TEMP"/>
              <w:jc w:val="center"/>
              <w:rPr>
                <w:sz w:val="20"/>
                <w:szCs w:val="20"/>
              </w:rPr>
            </w:pPr>
          </w:p>
        </w:tc>
      </w:tr>
    </w:tbl>
    <w:p w14:paraId="15FDC8EA" w14:textId="77777777" w:rsidR="008527D6" w:rsidRPr="00FC0355" w:rsidRDefault="008527D6">
      <w:pPr>
        <w:pStyle w:val="Encabezado"/>
        <w:tabs>
          <w:tab w:val="clear" w:pos="4252"/>
          <w:tab w:val="clear" w:pos="8504"/>
        </w:tabs>
      </w:pPr>
    </w:p>
    <w:p w14:paraId="44116AE9" w14:textId="77777777" w:rsidR="006E16AC" w:rsidRPr="00FC0355" w:rsidRDefault="006E16AC">
      <w:pPr>
        <w:pStyle w:val="Encabezado"/>
        <w:tabs>
          <w:tab w:val="clear" w:pos="4252"/>
          <w:tab w:val="clear" w:pos="8504"/>
        </w:tabs>
      </w:pPr>
    </w:p>
    <w:p w14:paraId="6B3F456F" w14:textId="77777777" w:rsidR="006E16AC" w:rsidRPr="00890FEB" w:rsidRDefault="0032679D" w:rsidP="0032679D">
      <w:pPr>
        <w:pStyle w:val="Ttulo1"/>
        <w:jc w:val="both"/>
        <w:rPr>
          <w:rFonts w:ascii="Times New Roman" w:hAnsi="Times New Roman" w:cs="Times New Roman"/>
          <w:sz w:val="24"/>
        </w:rPr>
      </w:pPr>
      <w:bookmarkStart w:id="34" w:name="_Toc53552077"/>
      <w:bookmarkStart w:id="35" w:name="_Hlk21451209"/>
      <w:r w:rsidRPr="00890FEB">
        <w:rPr>
          <w:rFonts w:ascii="Times New Roman" w:hAnsi="Times New Roman" w:cs="Times New Roman"/>
          <w:bCs w:val="0"/>
          <w:sz w:val="24"/>
        </w:rPr>
        <w:lastRenderedPageBreak/>
        <w:t>UNIDADES DE TRABAJO A PARTIR DE LOS RESULTADOS DE APRENDIZAJE.</w:t>
      </w:r>
      <w:bookmarkEnd w:id="34"/>
    </w:p>
    <w:p w14:paraId="75579687" w14:textId="77777777" w:rsidR="001C5963" w:rsidRPr="00FC0355" w:rsidRDefault="001C5963" w:rsidP="0032679D">
      <w:pPr>
        <w:pStyle w:val="Ttulo2"/>
        <w:numPr>
          <w:ilvl w:val="0"/>
          <w:numId w:val="0"/>
        </w:numPr>
      </w:pPr>
    </w:p>
    <w:tbl>
      <w:tblPr>
        <w:tblW w:w="50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5"/>
        <w:gridCol w:w="2430"/>
        <w:gridCol w:w="5019"/>
      </w:tblGrid>
      <w:tr w:rsidR="00BA06A8" w:rsidRPr="00FC0355" w14:paraId="17821943" w14:textId="77777777" w:rsidTr="00FB2080">
        <w:trPr>
          <w:trHeight w:hRule="exact" w:val="556"/>
          <w:jc w:val="center"/>
        </w:trPr>
        <w:tc>
          <w:tcPr>
            <w:tcW w:w="5000" w:type="pct"/>
            <w:gridSpan w:val="3"/>
            <w:tcBorders>
              <w:top w:val="double" w:sz="4" w:space="0" w:color="auto"/>
              <w:left w:val="double" w:sz="4" w:space="0" w:color="auto"/>
              <w:right w:val="double" w:sz="4" w:space="0" w:color="auto"/>
            </w:tcBorders>
            <w:shd w:val="clear" w:color="auto" w:fill="C6D9F1" w:themeFill="text2" w:themeFillTint="33"/>
            <w:vAlign w:val="center"/>
          </w:tcPr>
          <w:p w14:paraId="3C36A5C4" w14:textId="77777777" w:rsidR="00BA06A8" w:rsidRPr="00FC0355" w:rsidRDefault="00BA06A8" w:rsidP="004C3A27">
            <w:pPr>
              <w:tabs>
                <w:tab w:val="left" w:pos="8837"/>
              </w:tabs>
              <w:jc w:val="center"/>
              <w:rPr>
                <w:b/>
              </w:rPr>
            </w:pPr>
            <w:r>
              <w:rPr>
                <w:b/>
              </w:rPr>
              <w:t>INSTALACIONES DOMÓTICAS</w:t>
            </w:r>
          </w:p>
        </w:tc>
      </w:tr>
      <w:tr w:rsidR="00BE6E87" w:rsidRPr="00FC0355" w14:paraId="32A97BF8" w14:textId="77777777" w:rsidTr="00FB2080">
        <w:trPr>
          <w:trHeight w:val="305"/>
          <w:jc w:val="center"/>
        </w:trPr>
        <w:tc>
          <w:tcPr>
            <w:tcW w:w="755" w:type="pct"/>
            <w:tcBorders>
              <w:left w:val="double" w:sz="4" w:space="0" w:color="auto"/>
            </w:tcBorders>
            <w:shd w:val="clear" w:color="auto" w:fill="F2DBDB" w:themeFill="accent2" w:themeFillTint="33"/>
            <w:vAlign w:val="center"/>
          </w:tcPr>
          <w:p w14:paraId="750FD6A2" w14:textId="77777777" w:rsidR="00BE6E87" w:rsidRPr="0032679D" w:rsidRDefault="00BE6E87" w:rsidP="004C3A27">
            <w:pPr>
              <w:jc w:val="center"/>
              <w:rPr>
                <w:b/>
                <w:bCs/>
                <w:sz w:val="16"/>
                <w:szCs w:val="16"/>
              </w:rPr>
            </w:pPr>
            <w:r w:rsidRPr="0032679D">
              <w:rPr>
                <w:b/>
                <w:bCs/>
                <w:sz w:val="16"/>
                <w:szCs w:val="16"/>
              </w:rPr>
              <w:t>OBJETIVOS GENERALES</w:t>
            </w:r>
          </w:p>
        </w:tc>
        <w:tc>
          <w:tcPr>
            <w:tcW w:w="1385" w:type="pct"/>
            <w:shd w:val="clear" w:color="auto" w:fill="F2DBDB" w:themeFill="accent2" w:themeFillTint="33"/>
            <w:vAlign w:val="center"/>
          </w:tcPr>
          <w:p w14:paraId="7BAA0700" w14:textId="77777777" w:rsidR="00BE6E87" w:rsidRPr="0032679D" w:rsidRDefault="00BE6E87" w:rsidP="004C3A27">
            <w:pPr>
              <w:jc w:val="center"/>
              <w:rPr>
                <w:b/>
                <w:bCs/>
                <w:sz w:val="18"/>
                <w:szCs w:val="18"/>
              </w:rPr>
            </w:pPr>
            <w:r w:rsidRPr="0032679D">
              <w:rPr>
                <w:b/>
                <w:bCs/>
                <w:sz w:val="18"/>
                <w:szCs w:val="18"/>
              </w:rPr>
              <w:t>RESULTADOS DE APRENDIZAJE</w:t>
            </w:r>
          </w:p>
        </w:tc>
        <w:tc>
          <w:tcPr>
            <w:tcW w:w="2860" w:type="pct"/>
            <w:tcBorders>
              <w:right w:val="double" w:sz="4" w:space="0" w:color="auto"/>
            </w:tcBorders>
            <w:shd w:val="clear" w:color="auto" w:fill="F2DBDB" w:themeFill="accent2" w:themeFillTint="33"/>
            <w:vAlign w:val="center"/>
          </w:tcPr>
          <w:p w14:paraId="44DB7878" w14:textId="77777777" w:rsidR="00BE6E87" w:rsidRPr="0032679D" w:rsidRDefault="00BE6E87" w:rsidP="004C3A27">
            <w:pPr>
              <w:jc w:val="center"/>
              <w:rPr>
                <w:b/>
                <w:bCs/>
                <w:sz w:val="18"/>
                <w:szCs w:val="18"/>
              </w:rPr>
            </w:pPr>
            <w:r w:rsidRPr="0032679D">
              <w:rPr>
                <w:b/>
                <w:bCs/>
                <w:sz w:val="18"/>
                <w:szCs w:val="18"/>
              </w:rPr>
              <w:t>UNIDADES DE TRABAJO</w:t>
            </w:r>
          </w:p>
        </w:tc>
      </w:tr>
      <w:tr w:rsidR="00BE6E87" w:rsidRPr="00FC0355" w14:paraId="7AF184E7" w14:textId="77777777" w:rsidTr="00FB2080">
        <w:trPr>
          <w:trHeight w:val="618"/>
          <w:jc w:val="center"/>
        </w:trPr>
        <w:tc>
          <w:tcPr>
            <w:tcW w:w="755" w:type="pct"/>
            <w:tcBorders>
              <w:left w:val="double" w:sz="4" w:space="0" w:color="auto"/>
            </w:tcBorders>
            <w:vAlign w:val="center"/>
          </w:tcPr>
          <w:p w14:paraId="2B05B3E9" w14:textId="51EBC5E6" w:rsidR="00BE6E87" w:rsidRPr="00FC0355" w:rsidRDefault="00BE6E87" w:rsidP="004C3A27">
            <w:pPr>
              <w:jc w:val="center"/>
              <w:rPr>
                <w:highlight w:val="yellow"/>
              </w:rPr>
            </w:pPr>
          </w:p>
        </w:tc>
        <w:tc>
          <w:tcPr>
            <w:tcW w:w="1385" w:type="pct"/>
            <w:vAlign w:val="center"/>
          </w:tcPr>
          <w:p w14:paraId="14D3AAD1" w14:textId="77777777" w:rsidR="00BE6E87" w:rsidRPr="00FC0355" w:rsidRDefault="00BE6E87" w:rsidP="004C3A27">
            <w:pPr>
              <w:jc w:val="center"/>
              <w:rPr>
                <w:sz w:val="22"/>
                <w:szCs w:val="20"/>
              </w:rPr>
            </w:pPr>
            <w:r w:rsidRPr="00FC0355">
              <w:rPr>
                <w:rStyle w:val="A1"/>
                <w:sz w:val="22"/>
              </w:rPr>
              <w:t>RA1</w:t>
            </w:r>
          </w:p>
        </w:tc>
        <w:tc>
          <w:tcPr>
            <w:tcW w:w="2860" w:type="pct"/>
            <w:tcBorders>
              <w:right w:val="double" w:sz="4" w:space="0" w:color="auto"/>
            </w:tcBorders>
          </w:tcPr>
          <w:p w14:paraId="174CDE1C" w14:textId="4FAFB867" w:rsidR="00BE6E87" w:rsidRPr="00FC0355" w:rsidRDefault="00BE6E87" w:rsidP="004C3A27">
            <w:pPr>
              <w:widowControl w:val="0"/>
              <w:autoSpaceDE w:val="0"/>
              <w:spacing w:before="120"/>
              <w:ind w:left="65"/>
            </w:pPr>
            <w:r w:rsidRPr="00FC0355">
              <w:t>U</w:t>
            </w:r>
            <w:r w:rsidR="006C345E">
              <w:t>T</w:t>
            </w:r>
            <w:r w:rsidRPr="00FC0355">
              <w:t>1. Introducción a la domótica</w:t>
            </w:r>
          </w:p>
        </w:tc>
      </w:tr>
      <w:tr w:rsidR="001C5963" w:rsidRPr="00FC0355" w14:paraId="31EB6403" w14:textId="77777777" w:rsidTr="00FB2080">
        <w:trPr>
          <w:trHeight w:val="618"/>
          <w:jc w:val="center"/>
        </w:trPr>
        <w:tc>
          <w:tcPr>
            <w:tcW w:w="755" w:type="pct"/>
            <w:tcBorders>
              <w:left w:val="double" w:sz="4" w:space="0" w:color="auto"/>
            </w:tcBorders>
          </w:tcPr>
          <w:p w14:paraId="1E847C9E" w14:textId="5D13F1D4" w:rsidR="001C5963" w:rsidRPr="00FC0355" w:rsidRDefault="001C5963" w:rsidP="001C5963"/>
        </w:tc>
        <w:tc>
          <w:tcPr>
            <w:tcW w:w="1385" w:type="pct"/>
            <w:vAlign w:val="center"/>
          </w:tcPr>
          <w:p w14:paraId="5BAD860C" w14:textId="1FC56670" w:rsidR="001C5963" w:rsidRPr="00FC0355" w:rsidRDefault="001C5963" w:rsidP="001C5963">
            <w:pPr>
              <w:jc w:val="center"/>
              <w:rPr>
                <w:sz w:val="22"/>
                <w:szCs w:val="20"/>
              </w:rPr>
            </w:pPr>
            <w:r w:rsidRPr="00FC0355">
              <w:rPr>
                <w:rStyle w:val="A1"/>
                <w:sz w:val="22"/>
              </w:rPr>
              <w:t>RA2, RA3,</w:t>
            </w:r>
            <w:r w:rsidR="000732FD">
              <w:rPr>
                <w:rStyle w:val="A1"/>
                <w:sz w:val="22"/>
              </w:rPr>
              <w:t xml:space="preserve"> </w:t>
            </w:r>
            <w:r w:rsidRPr="00FC0355">
              <w:rPr>
                <w:rStyle w:val="A1"/>
                <w:sz w:val="22"/>
              </w:rPr>
              <w:t>RA7</w:t>
            </w:r>
          </w:p>
        </w:tc>
        <w:tc>
          <w:tcPr>
            <w:tcW w:w="2860" w:type="pct"/>
            <w:tcBorders>
              <w:right w:val="double" w:sz="4" w:space="0" w:color="auto"/>
            </w:tcBorders>
          </w:tcPr>
          <w:p w14:paraId="2AFC7398" w14:textId="3C5BA321" w:rsidR="001C5963" w:rsidRPr="00FC0355" w:rsidRDefault="001C5963" w:rsidP="001C5963">
            <w:pPr>
              <w:widowControl w:val="0"/>
              <w:autoSpaceDE w:val="0"/>
              <w:spacing w:before="120" w:line="252" w:lineRule="auto"/>
              <w:ind w:left="65" w:right="336"/>
            </w:pPr>
            <w:r w:rsidRPr="00FC0355">
              <w:t>U</w:t>
            </w:r>
            <w:r w:rsidR="006C345E">
              <w:t>T</w:t>
            </w:r>
            <w:r w:rsidRPr="00FC0355">
              <w:t>2. Elementos en instalaciones domóticas: Sensores</w:t>
            </w:r>
          </w:p>
        </w:tc>
      </w:tr>
      <w:tr w:rsidR="001C5963" w:rsidRPr="00FC0355" w14:paraId="23D4DE2C" w14:textId="77777777" w:rsidTr="00FB2080">
        <w:trPr>
          <w:trHeight w:val="618"/>
          <w:jc w:val="center"/>
        </w:trPr>
        <w:tc>
          <w:tcPr>
            <w:tcW w:w="755" w:type="pct"/>
            <w:tcBorders>
              <w:left w:val="double" w:sz="4" w:space="0" w:color="auto"/>
            </w:tcBorders>
          </w:tcPr>
          <w:p w14:paraId="2E68A01B" w14:textId="613133B8" w:rsidR="001C5963" w:rsidRPr="00FC0355" w:rsidRDefault="001C5963" w:rsidP="001C5963"/>
        </w:tc>
        <w:tc>
          <w:tcPr>
            <w:tcW w:w="1385" w:type="pct"/>
            <w:vAlign w:val="center"/>
          </w:tcPr>
          <w:p w14:paraId="7ED2FD8D" w14:textId="38FB67AF" w:rsidR="001C5963" w:rsidRPr="00FC0355" w:rsidRDefault="001C5963" w:rsidP="001C5963">
            <w:pPr>
              <w:jc w:val="center"/>
              <w:rPr>
                <w:sz w:val="22"/>
                <w:szCs w:val="20"/>
              </w:rPr>
            </w:pPr>
            <w:r w:rsidRPr="00FC0355">
              <w:rPr>
                <w:rStyle w:val="A1"/>
                <w:sz w:val="22"/>
              </w:rPr>
              <w:t>RA2, RA3,</w:t>
            </w:r>
            <w:r w:rsidR="000732FD">
              <w:rPr>
                <w:rStyle w:val="A1"/>
                <w:sz w:val="22"/>
              </w:rPr>
              <w:t xml:space="preserve"> </w:t>
            </w:r>
            <w:r w:rsidRPr="00FC0355">
              <w:rPr>
                <w:rStyle w:val="A1"/>
                <w:sz w:val="22"/>
              </w:rPr>
              <w:t>RA7</w:t>
            </w:r>
          </w:p>
        </w:tc>
        <w:tc>
          <w:tcPr>
            <w:tcW w:w="2860" w:type="pct"/>
            <w:tcBorders>
              <w:right w:val="double" w:sz="4" w:space="0" w:color="auto"/>
            </w:tcBorders>
          </w:tcPr>
          <w:p w14:paraId="7F5610F1" w14:textId="3D9F0A39" w:rsidR="001C5963" w:rsidRPr="00FC0355" w:rsidRDefault="001C5963" w:rsidP="001C5963">
            <w:pPr>
              <w:widowControl w:val="0"/>
              <w:autoSpaceDE w:val="0"/>
              <w:spacing w:before="120"/>
              <w:ind w:left="65"/>
            </w:pPr>
            <w:r w:rsidRPr="00FC0355">
              <w:t>U</w:t>
            </w:r>
            <w:r w:rsidR="006C345E">
              <w:t>T</w:t>
            </w:r>
            <w:r w:rsidRPr="00FC0355">
              <w:t>3. Elementos en instalaciones domóticas: Actuadores</w:t>
            </w:r>
          </w:p>
        </w:tc>
      </w:tr>
      <w:tr w:rsidR="001C5963" w:rsidRPr="00FC0355" w14:paraId="5E1063B7" w14:textId="77777777" w:rsidTr="00FB2080">
        <w:trPr>
          <w:trHeight w:val="128"/>
          <w:jc w:val="center"/>
        </w:trPr>
        <w:tc>
          <w:tcPr>
            <w:tcW w:w="755" w:type="pct"/>
            <w:tcBorders>
              <w:left w:val="double" w:sz="4" w:space="0" w:color="auto"/>
            </w:tcBorders>
          </w:tcPr>
          <w:p w14:paraId="385BF1C3" w14:textId="379A14A7" w:rsidR="001C5963" w:rsidRPr="00FC0355" w:rsidRDefault="001C5963" w:rsidP="001C5963"/>
        </w:tc>
        <w:tc>
          <w:tcPr>
            <w:tcW w:w="1385" w:type="pct"/>
            <w:vAlign w:val="center"/>
          </w:tcPr>
          <w:p w14:paraId="3A568D06" w14:textId="4D07A2BF" w:rsidR="001C5963" w:rsidRPr="00FC0355" w:rsidRDefault="001C5963" w:rsidP="001C5963">
            <w:pPr>
              <w:jc w:val="center"/>
              <w:rPr>
                <w:rStyle w:val="A1"/>
                <w:sz w:val="22"/>
              </w:rPr>
            </w:pPr>
            <w:r w:rsidRPr="00FC0355">
              <w:rPr>
                <w:rStyle w:val="A1"/>
                <w:sz w:val="22"/>
              </w:rPr>
              <w:t>RA2, RA3, RA4,</w:t>
            </w:r>
            <w:r w:rsidR="000732FD">
              <w:rPr>
                <w:rStyle w:val="A1"/>
                <w:sz w:val="22"/>
              </w:rPr>
              <w:t xml:space="preserve"> </w:t>
            </w:r>
            <w:r w:rsidRPr="00FC0355">
              <w:rPr>
                <w:rStyle w:val="A1"/>
                <w:sz w:val="22"/>
              </w:rPr>
              <w:t>RA5,</w:t>
            </w:r>
            <w:r w:rsidR="000732FD">
              <w:rPr>
                <w:rStyle w:val="A1"/>
                <w:sz w:val="22"/>
              </w:rPr>
              <w:t xml:space="preserve"> </w:t>
            </w:r>
            <w:r w:rsidRPr="00FC0355">
              <w:rPr>
                <w:rStyle w:val="A1"/>
                <w:sz w:val="22"/>
              </w:rPr>
              <w:t>RA6, RA7</w:t>
            </w:r>
          </w:p>
        </w:tc>
        <w:tc>
          <w:tcPr>
            <w:tcW w:w="2860" w:type="pct"/>
            <w:tcBorders>
              <w:right w:val="double" w:sz="4" w:space="0" w:color="auto"/>
            </w:tcBorders>
          </w:tcPr>
          <w:p w14:paraId="256CE816" w14:textId="214AB317" w:rsidR="001C5963" w:rsidRPr="00FC0355" w:rsidRDefault="001C5963" w:rsidP="001C5963">
            <w:pPr>
              <w:widowControl w:val="0"/>
              <w:autoSpaceDE w:val="0"/>
              <w:spacing w:before="120" w:line="220" w:lineRule="exact"/>
            </w:pPr>
            <w:r w:rsidRPr="00FC0355">
              <w:t xml:space="preserve"> U</w:t>
            </w:r>
            <w:r w:rsidR="006C345E">
              <w:t>T</w:t>
            </w:r>
            <w:r w:rsidRPr="00FC0355">
              <w:t xml:space="preserve">4. Montaje, configuración, programación, puesta en servicio y    mantenimiento de </w:t>
            </w:r>
            <w:r w:rsidR="000732FD" w:rsidRPr="00FC0355">
              <w:t>sistemas cableados</w:t>
            </w:r>
            <w:r w:rsidRPr="00FC0355">
              <w:t xml:space="preserve"> basados en PLC.</w:t>
            </w:r>
          </w:p>
        </w:tc>
      </w:tr>
      <w:tr w:rsidR="001C5963" w:rsidRPr="00FC0355" w14:paraId="263D19C8" w14:textId="77777777" w:rsidTr="00FB2080">
        <w:trPr>
          <w:trHeight w:val="799"/>
          <w:jc w:val="center"/>
        </w:trPr>
        <w:tc>
          <w:tcPr>
            <w:tcW w:w="755" w:type="pct"/>
            <w:tcBorders>
              <w:left w:val="double" w:sz="4" w:space="0" w:color="auto"/>
            </w:tcBorders>
          </w:tcPr>
          <w:p w14:paraId="35CE4783" w14:textId="2D171958" w:rsidR="001C5963" w:rsidRPr="00FC0355" w:rsidRDefault="001C5963" w:rsidP="001C5963"/>
        </w:tc>
        <w:tc>
          <w:tcPr>
            <w:tcW w:w="1385" w:type="pct"/>
            <w:vAlign w:val="center"/>
          </w:tcPr>
          <w:p w14:paraId="459A32DF" w14:textId="2FA2D308" w:rsidR="001C5963" w:rsidRPr="00FC0355" w:rsidRDefault="001C5963" w:rsidP="001C5963">
            <w:pPr>
              <w:jc w:val="center"/>
              <w:rPr>
                <w:sz w:val="22"/>
                <w:szCs w:val="20"/>
              </w:rPr>
            </w:pPr>
            <w:r w:rsidRPr="00FC0355">
              <w:rPr>
                <w:rStyle w:val="A1"/>
                <w:sz w:val="22"/>
              </w:rPr>
              <w:t>RA2, RA3, RA4,</w:t>
            </w:r>
            <w:r w:rsidR="000732FD">
              <w:rPr>
                <w:rStyle w:val="A1"/>
                <w:sz w:val="22"/>
              </w:rPr>
              <w:t xml:space="preserve"> </w:t>
            </w:r>
            <w:r w:rsidRPr="00FC0355">
              <w:rPr>
                <w:rStyle w:val="A1"/>
                <w:sz w:val="22"/>
              </w:rPr>
              <w:t>RA5,</w:t>
            </w:r>
            <w:r w:rsidR="000732FD">
              <w:rPr>
                <w:rStyle w:val="A1"/>
                <w:sz w:val="22"/>
              </w:rPr>
              <w:t xml:space="preserve"> </w:t>
            </w:r>
            <w:r w:rsidRPr="00FC0355">
              <w:rPr>
                <w:rStyle w:val="A1"/>
                <w:sz w:val="22"/>
              </w:rPr>
              <w:t>RA6, RA7</w:t>
            </w:r>
          </w:p>
        </w:tc>
        <w:tc>
          <w:tcPr>
            <w:tcW w:w="2860" w:type="pct"/>
            <w:tcBorders>
              <w:right w:val="double" w:sz="4" w:space="0" w:color="auto"/>
            </w:tcBorders>
          </w:tcPr>
          <w:p w14:paraId="479E7D63" w14:textId="08B4DA9A" w:rsidR="001C5963" w:rsidRPr="00FC0355" w:rsidRDefault="001C5963" w:rsidP="001C5963">
            <w:pPr>
              <w:widowControl w:val="0"/>
              <w:autoSpaceDE w:val="0"/>
              <w:spacing w:before="120"/>
              <w:ind w:left="65"/>
            </w:pPr>
            <w:r w:rsidRPr="00FC0355">
              <w:t>U</w:t>
            </w:r>
            <w:r w:rsidR="00FB2080">
              <w:t>T</w:t>
            </w:r>
            <w:r w:rsidRPr="00FC0355">
              <w:t>5. Montaje, configuración, programación, puesta en servicio y mantenimiento de sistemas por corrientes portadoras.</w:t>
            </w:r>
          </w:p>
        </w:tc>
      </w:tr>
      <w:tr w:rsidR="001C5963" w:rsidRPr="00FC0355" w14:paraId="141B60AD" w14:textId="77777777" w:rsidTr="00FB2080">
        <w:trPr>
          <w:trHeight w:val="84"/>
          <w:jc w:val="center"/>
        </w:trPr>
        <w:tc>
          <w:tcPr>
            <w:tcW w:w="755" w:type="pct"/>
            <w:tcBorders>
              <w:left w:val="double" w:sz="4" w:space="0" w:color="auto"/>
            </w:tcBorders>
          </w:tcPr>
          <w:p w14:paraId="1112C6D4" w14:textId="6A34142A" w:rsidR="001C5963" w:rsidRPr="00FC0355" w:rsidRDefault="001C5963" w:rsidP="001C5963"/>
        </w:tc>
        <w:tc>
          <w:tcPr>
            <w:tcW w:w="1385" w:type="pct"/>
            <w:vAlign w:val="center"/>
          </w:tcPr>
          <w:p w14:paraId="18627D33" w14:textId="0B409F61" w:rsidR="001C5963" w:rsidRPr="00FC0355" w:rsidRDefault="001C5963" w:rsidP="001C5963">
            <w:pPr>
              <w:jc w:val="center"/>
              <w:rPr>
                <w:sz w:val="22"/>
                <w:szCs w:val="20"/>
              </w:rPr>
            </w:pPr>
            <w:r w:rsidRPr="00FC0355">
              <w:rPr>
                <w:rStyle w:val="A1"/>
                <w:sz w:val="22"/>
              </w:rPr>
              <w:t>RA2, RA3, RA4,</w:t>
            </w:r>
            <w:r w:rsidR="000732FD">
              <w:rPr>
                <w:rStyle w:val="A1"/>
                <w:sz w:val="22"/>
              </w:rPr>
              <w:t xml:space="preserve"> </w:t>
            </w:r>
            <w:r w:rsidRPr="00FC0355">
              <w:rPr>
                <w:rStyle w:val="A1"/>
                <w:sz w:val="22"/>
              </w:rPr>
              <w:t>RA5,</w:t>
            </w:r>
            <w:r w:rsidR="000732FD">
              <w:rPr>
                <w:rStyle w:val="A1"/>
                <w:sz w:val="22"/>
              </w:rPr>
              <w:t xml:space="preserve"> </w:t>
            </w:r>
            <w:r w:rsidRPr="00FC0355">
              <w:rPr>
                <w:rStyle w:val="A1"/>
                <w:sz w:val="22"/>
              </w:rPr>
              <w:t>RA6, RA7</w:t>
            </w:r>
          </w:p>
        </w:tc>
        <w:tc>
          <w:tcPr>
            <w:tcW w:w="2860" w:type="pct"/>
            <w:tcBorders>
              <w:bottom w:val="single" w:sz="4" w:space="0" w:color="auto"/>
              <w:right w:val="double" w:sz="4" w:space="0" w:color="auto"/>
            </w:tcBorders>
          </w:tcPr>
          <w:p w14:paraId="1569BA43" w14:textId="45CE6A78" w:rsidR="001C5963" w:rsidRPr="00FC0355" w:rsidRDefault="001C5963" w:rsidP="001C5963">
            <w:pPr>
              <w:widowControl w:val="0"/>
              <w:autoSpaceDE w:val="0"/>
              <w:spacing w:before="120"/>
              <w:ind w:left="65"/>
            </w:pPr>
            <w:r w:rsidRPr="00FC0355">
              <w:t>U</w:t>
            </w:r>
            <w:r w:rsidR="00FB2080">
              <w:t>T</w:t>
            </w:r>
            <w:r w:rsidRPr="00FC0355">
              <w:t xml:space="preserve">6. Montaje, configuración, programación, puesta en servicio y mantenimiento de </w:t>
            </w:r>
            <w:r w:rsidR="00FB2080" w:rsidRPr="00FC0355">
              <w:t>sistemas por</w:t>
            </w:r>
            <w:r w:rsidRPr="00FC0355">
              <w:t xml:space="preserve"> bus de campo. KNX</w:t>
            </w:r>
          </w:p>
        </w:tc>
      </w:tr>
      <w:tr w:rsidR="00BE6E87" w:rsidRPr="00FC0355" w14:paraId="5705965F" w14:textId="77777777" w:rsidTr="00FB2080">
        <w:trPr>
          <w:trHeight w:val="493"/>
          <w:jc w:val="center"/>
        </w:trPr>
        <w:tc>
          <w:tcPr>
            <w:tcW w:w="5000" w:type="pct"/>
            <w:gridSpan w:val="3"/>
            <w:tcBorders>
              <w:left w:val="double" w:sz="4" w:space="0" w:color="auto"/>
              <w:bottom w:val="double" w:sz="4" w:space="0" w:color="auto"/>
              <w:right w:val="double" w:sz="4" w:space="0" w:color="auto"/>
            </w:tcBorders>
            <w:shd w:val="clear" w:color="auto" w:fill="D9D9D9"/>
          </w:tcPr>
          <w:p w14:paraId="7958997F" w14:textId="77777777" w:rsidR="00BE6E87" w:rsidRPr="00FC0355" w:rsidRDefault="00BE6E87" w:rsidP="001823CC">
            <w:pPr>
              <w:numPr>
                <w:ilvl w:val="0"/>
                <w:numId w:val="29"/>
              </w:numPr>
              <w:suppressAutoHyphens/>
              <w:ind w:left="161" w:hanging="142"/>
              <w:rPr>
                <w:sz w:val="20"/>
                <w:szCs w:val="20"/>
              </w:rPr>
            </w:pPr>
            <w:r w:rsidRPr="00FC0355">
              <w:rPr>
                <w:sz w:val="20"/>
                <w:szCs w:val="20"/>
              </w:rPr>
              <w:t xml:space="preserve">En las columnas </w:t>
            </w:r>
            <w:r w:rsidRPr="00FC0355">
              <w:rPr>
                <w:sz w:val="18"/>
                <w:szCs w:val="18"/>
              </w:rPr>
              <w:t>OBJETIVOS GENERALES y RESULTADOS DE APRENDIZAJE</w:t>
            </w:r>
            <w:r w:rsidRPr="00FC0355">
              <w:rPr>
                <w:sz w:val="20"/>
                <w:szCs w:val="20"/>
              </w:rPr>
              <w:t>, la letra se corresponde con las tablas anteriores.</w:t>
            </w:r>
          </w:p>
        </w:tc>
      </w:tr>
      <w:bookmarkEnd w:id="35"/>
    </w:tbl>
    <w:p w14:paraId="0C669075" w14:textId="77777777" w:rsidR="008527D6" w:rsidRDefault="008527D6">
      <w:pPr>
        <w:rPr>
          <w:b/>
          <w:noProof/>
        </w:rPr>
      </w:pPr>
    </w:p>
    <w:p w14:paraId="55C09917" w14:textId="77777777" w:rsidR="00BA06A8" w:rsidRPr="00BA06A8" w:rsidRDefault="00BA06A8" w:rsidP="00BA06A8">
      <w:pPr>
        <w:pStyle w:val="Ttulo1"/>
        <w:jc w:val="both"/>
        <w:rPr>
          <w:rFonts w:ascii="Times New Roman" w:hAnsi="Times New Roman" w:cs="Times New Roman"/>
          <w:bCs w:val="0"/>
          <w:sz w:val="24"/>
        </w:rPr>
      </w:pPr>
      <w:bookmarkStart w:id="36" w:name="_Toc53552078"/>
      <w:r w:rsidRPr="00BA06A8">
        <w:rPr>
          <w:rFonts w:ascii="Times New Roman" w:hAnsi="Times New Roman" w:cs="Times New Roman"/>
          <w:bCs w:val="0"/>
          <w:sz w:val="24"/>
        </w:rPr>
        <w:t>METODOLOGÍA</w:t>
      </w:r>
      <w:r>
        <w:rPr>
          <w:rFonts w:ascii="Times New Roman" w:hAnsi="Times New Roman" w:cs="Times New Roman"/>
          <w:bCs w:val="0"/>
          <w:sz w:val="24"/>
        </w:rPr>
        <w:t>.</w:t>
      </w:r>
      <w:bookmarkEnd w:id="36"/>
    </w:p>
    <w:p w14:paraId="58BDF739" w14:textId="77777777" w:rsidR="008527D6" w:rsidRPr="00FC0355" w:rsidRDefault="008527D6">
      <w:pPr>
        <w:rPr>
          <w:b/>
          <w:sz w:val="20"/>
        </w:rPr>
      </w:pPr>
    </w:p>
    <w:p w14:paraId="0AC226D1" w14:textId="77777777" w:rsidR="009C4AAA" w:rsidRPr="00FC0355" w:rsidRDefault="009C4AAA" w:rsidP="00AA57EB">
      <w:pPr>
        <w:tabs>
          <w:tab w:val="num" w:pos="567"/>
        </w:tabs>
        <w:jc w:val="both"/>
        <w:rPr>
          <w:noProof/>
        </w:rPr>
      </w:pPr>
      <w:r w:rsidRPr="00FC0355">
        <w:rPr>
          <w:noProof/>
        </w:rPr>
        <w:t>En la presente programación  pretendemos que los alumnos/as al trabajar el módulo a través de los contenidos propuestos y con las actividades que se le ofrecerán consigan aprender por sí mismos, trabajen en equipo y posean una visión global y coordinada de los procesos en los que van a intervenir.</w:t>
      </w:r>
      <w:r w:rsidRPr="00FC0355">
        <w:rPr>
          <w:noProof/>
        </w:rPr>
        <w:tab/>
      </w:r>
    </w:p>
    <w:p w14:paraId="5557E2FC" w14:textId="77777777" w:rsidR="009B70C2" w:rsidRPr="00FC0355" w:rsidRDefault="009C4AAA" w:rsidP="00AA57EB">
      <w:pPr>
        <w:tabs>
          <w:tab w:val="num" w:pos="567"/>
        </w:tabs>
        <w:jc w:val="both"/>
        <w:rPr>
          <w:noProof/>
        </w:rPr>
      </w:pPr>
      <w:r w:rsidRPr="00FC0355">
        <w:rPr>
          <w:noProof/>
        </w:rPr>
        <w:tab/>
      </w:r>
    </w:p>
    <w:p w14:paraId="27ABCD31" w14:textId="77777777" w:rsidR="009B70C2" w:rsidRPr="00FC0355" w:rsidRDefault="009C4AAA" w:rsidP="00AA57EB">
      <w:pPr>
        <w:tabs>
          <w:tab w:val="num" w:pos="567"/>
        </w:tabs>
        <w:jc w:val="both"/>
        <w:rPr>
          <w:noProof/>
        </w:rPr>
      </w:pPr>
      <w:r w:rsidRPr="00FC0355">
        <w:rPr>
          <w:noProof/>
        </w:rPr>
        <w:t>La metodología didáctica hace referencia al conjunto de decisiones que se toman para orientar el desarrollo en el aula de los procesos de enseñanza y aprendizaje. Estas decisiones se adoptan con la finalidad de contribuir al logro de los resultados de aprendizaje de este módulo profesional, pero dado que estos resultados están referidos a los diferentes contenidos de la enseñanza, las opciones metodológicas estarán orientadas al aprendizaje significativo de los diferentes contenidos considerados (conceptuales, procedimentales y actitudinales).</w:t>
      </w:r>
    </w:p>
    <w:p w14:paraId="04EB9D02" w14:textId="77777777" w:rsidR="009C4AAA" w:rsidRPr="00FC0355" w:rsidRDefault="009C4AAA" w:rsidP="00AA57EB">
      <w:pPr>
        <w:tabs>
          <w:tab w:val="num" w:pos="567"/>
        </w:tabs>
        <w:jc w:val="both"/>
        <w:rPr>
          <w:noProof/>
        </w:rPr>
      </w:pPr>
      <w:r w:rsidRPr="00FC0355">
        <w:rPr>
          <w:noProof/>
        </w:rPr>
        <w:t xml:space="preserve"> </w:t>
      </w:r>
    </w:p>
    <w:p w14:paraId="5DF2FEC9" w14:textId="77777777" w:rsidR="009C4AAA" w:rsidRPr="00FC0355" w:rsidRDefault="009C4AAA" w:rsidP="00AA57EB">
      <w:pPr>
        <w:tabs>
          <w:tab w:val="num" w:pos="567"/>
        </w:tabs>
        <w:jc w:val="both"/>
        <w:rPr>
          <w:noProof/>
        </w:rPr>
      </w:pPr>
      <w:r w:rsidRPr="00FC0355">
        <w:rPr>
          <w:noProof/>
        </w:rPr>
        <w:t>La metodología didáctica propia de los Ciclos Formativos ha de estar orientada en todo momento al objetivo fundamental en esta etapa, que es proporcionar al alumnado la cualificación profesional necesaria para integrarse al mundo laboral.</w:t>
      </w:r>
    </w:p>
    <w:p w14:paraId="4E25538A" w14:textId="77777777" w:rsidR="009B70C2" w:rsidRPr="00FC0355" w:rsidRDefault="009B70C2" w:rsidP="00AA57EB">
      <w:pPr>
        <w:tabs>
          <w:tab w:val="num" w:pos="567"/>
        </w:tabs>
        <w:jc w:val="both"/>
        <w:rPr>
          <w:noProof/>
        </w:rPr>
      </w:pPr>
    </w:p>
    <w:p w14:paraId="0902ABE7" w14:textId="77777777" w:rsidR="009C4AAA" w:rsidRPr="00FC0355" w:rsidRDefault="009C4AAA" w:rsidP="00AA57EB">
      <w:pPr>
        <w:tabs>
          <w:tab w:val="num" w:pos="567"/>
        </w:tabs>
        <w:jc w:val="both"/>
        <w:rPr>
          <w:noProof/>
        </w:rPr>
      </w:pPr>
      <w:r w:rsidRPr="00FC0355">
        <w:rPr>
          <w:noProof/>
        </w:rPr>
        <w:t xml:space="preserve">Las actividades y estrategias didácticas constituyen la base metodológica en cualquier acción formativa. Utilizar como punto de partida los conocimientos previamente adquiridos es la base de la metodología constructivista que utilizaremos en la impartición </w:t>
      </w:r>
      <w:r w:rsidRPr="00FC0355">
        <w:rPr>
          <w:noProof/>
        </w:rPr>
        <w:lastRenderedPageBreak/>
        <w:t>del módulo. También hacemos referencia a los aspectos organizativos y los recursos utilizados. Todo ello queda planificado a continuación:</w:t>
      </w:r>
    </w:p>
    <w:p w14:paraId="46897D6E" w14:textId="77777777" w:rsidR="009C4AAA" w:rsidRPr="00FC0355" w:rsidRDefault="009C4AAA" w:rsidP="009C4AAA">
      <w:pPr>
        <w:tabs>
          <w:tab w:val="num" w:pos="567"/>
        </w:tabs>
        <w:rPr>
          <w:noProof/>
        </w:rPr>
      </w:pPr>
    </w:p>
    <w:p w14:paraId="239DCDDD" w14:textId="77777777" w:rsidR="009C4AAA" w:rsidRPr="00BA06A8" w:rsidRDefault="009C4AAA" w:rsidP="00BA06A8">
      <w:pPr>
        <w:pStyle w:val="Ttulo2"/>
        <w:jc w:val="both"/>
        <w:rPr>
          <w:sz w:val="24"/>
        </w:rPr>
      </w:pPr>
      <w:bookmarkStart w:id="37" w:name="_Toc19317594"/>
      <w:bookmarkStart w:id="38" w:name="_Toc264443037"/>
      <w:bookmarkStart w:id="39" w:name="_Toc264479175"/>
      <w:bookmarkStart w:id="40" w:name="_Toc264712773"/>
      <w:bookmarkStart w:id="41" w:name="_Toc264714241"/>
      <w:bookmarkStart w:id="42" w:name="_Toc264903223"/>
      <w:bookmarkStart w:id="43" w:name="_Toc275513938"/>
      <w:bookmarkStart w:id="44" w:name="_Toc275709449"/>
      <w:bookmarkStart w:id="45" w:name="_Toc400977623"/>
      <w:bookmarkStart w:id="46" w:name="_Toc400982242"/>
      <w:bookmarkStart w:id="47" w:name="_Toc431750555"/>
      <w:bookmarkStart w:id="48" w:name="_Toc19323430"/>
      <w:bookmarkStart w:id="49" w:name="_Toc19362676"/>
      <w:bookmarkStart w:id="50" w:name="_Toc19462439"/>
      <w:bookmarkStart w:id="51" w:name="_Toc53552079"/>
      <w:bookmarkEnd w:id="37"/>
      <w:r w:rsidRPr="00BA06A8">
        <w:rPr>
          <w:sz w:val="24"/>
        </w:rPr>
        <w:t>E</w:t>
      </w:r>
      <w:r w:rsidR="00BA06A8">
        <w:rPr>
          <w:sz w:val="24"/>
        </w:rPr>
        <w:t>strategias didácticas.</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7EF5626" w14:textId="77777777" w:rsidR="009C4AAA" w:rsidRPr="00FC0355" w:rsidRDefault="009C4AAA" w:rsidP="009C4AAA">
      <w:pPr>
        <w:tabs>
          <w:tab w:val="num" w:pos="567"/>
        </w:tabs>
        <w:ind w:left="697"/>
        <w:rPr>
          <w:b/>
          <w:noProof/>
        </w:rPr>
      </w:pPr>
    </w:p>
    <w:p w14:paraId="33C8D8DB" w14:textId="77777777" w:rsidR="009C4AAA" w:rsidRPr="00FC0355" w:rsidRDefault="009C4AAA" w:rsidP="00AA57EB">
      <w:pPr>
        <w:tabs>
          <w:tab w:val="num" w:pos="567"/>
        </w:tabs>
        <w:jc w:val="both"/>
        <w:rPr>
          <w:noProof/>
        </w:rPr>
      </w:pPr>
      <w:r w:rsidRPr="00FC0355">
        <w:rPr>
          <w:noProof/>
        </w:rPr>
        <w:t>Hacen referencia al tipo de actividades que se desarrollan en el aula y al modo de organizarlas o secuenciarlas.</w:t>
      </w:r>
    </w:p>
    <w:p w14:paraId="3B341683" w14:textId="77777777" w:rsidR="009B70C2" w:rsidRPr="00FC0355" w:rsidRDefault="009B70C2" w:rsidP="00AA57EB">
      <w:pPr>
        <w:tabs>
          <w:tab w:val="num" w:pos="567"/>
        </w:tabs>
        <w:jc w:val="both"/>
        <w:rPr>
          <w:noProof/>
        </w:rPr>
      </w:pPr>
    </w:p>
    <w:p w14:paraId="585067F8" w14:textId="77777777" w:rsidR="009C4AAA" w:rsidRPr="00FC0355" w:rsidRDefault="009C4AAA" w:rsidP="00AA57EB">
      <w:pPr>
        <w:tabs>
          <w:tab w:val="num" w:pos="567"/>
        </w:tabs>
        <w:jc w:val="both"/>
        <w:rPr>
          <w:noProof/>
        </w:rPr>
      </w:pPr>
      <w:r w:rsidRPr="00FC0355">
        <w:rPr>
          <w:noProof/>
        </w:rPr>
        <w:t>La adopción de estrategias didácticas está condicionada por diferentes factores, muchos de ellos contextuales y determinados por las características de la familia y del módulo, de los alumnos/as, de los recursos didácticos disponibles y de la propia experiencia y formación del profesorado. Todo lo anterior, junto con el deseo de facilitar el aprendizaje del alumnado, nos llevan a plantear distintas estrategias metodológicas:</w:t>
      </w:r>
    </w:p>
    <w:p w14:paraId="1FB180C5" w14:textId="77777777" w:rsidR="009B70C2" w:rsidRPr="00FC0355" w:rsidRDefault="009B70C2" w:rsidP="00AA57EB">
      <w:pPr>
        <w:tabs>
          <w:tab w:val="num" w:pos="567"/>
        </w:tabs>
        <w:jc w:val="both"/>
        <w:rPr>
          <w:noProof/>
        </w:rPr>
      </w:pPr>
    </w:p>
    <w:p w14:paraId="77A5B9B7" w14:textId="77777777" w:rsidR="009C4AAA" w:rsidRPr="00FC0355" w:rsidRDefault="009C4AAA" w:rsidP="002B794D">
      <w:pPr>
        <w:numPr>
          <w:ilvl w:val="0"/>
          <w:numId w:val="9"/>
        </w:numPr>
        <w:jc w:val="both"/>
        <w:rPr>
          <w:noProof/>
        </w:rPr>
      </w:pPr>
      <w:r w:rsidRPr="00FC0355">
        <w:rPr>
          <w:noProof/>
        </w:rPr>
        <w:t xml:space="preserve">La estrategia expositiva consistirá en presentar al alumnado un conocimiento ya </w:t>
      </w:r>
    </w:p>
    <w:p w14:paraId="2BD28B81" w14:textId="77777777" w:rsidR="009C4AAA" w:rsidRPr="00FC0355" w:rsidRDefault="009C4AAA" w:rsidP="009B70C2">
      <w:pPr>
        <w:ind w:left="720"/>
        <w:jc w:val="both"/>
        <w:rPr>
          <w:noProof/>
        </w:rPr>
      </w:pPr>
      <w:r w:rsidRPr="00FC0355">
        <w:rPr>
          <w:noProof/>
        </w:rPr>
        <w:t xml:space="preserve">elaborado que debe comprender y asimilar. Resultará adecuada esta estrategia para enseñar al alumnado los conceptos más abstractos y teóricos que difícilmente podrá alcanzar sin este apoyo. Para que el aprendizaje sea verdaderamente significativo, los contenidos y los materiales de apoyo deben estar organizados de forma lógica y comprensible para que resulten realmente significativos. Este aprendizaje significativo requiere conectar las ideas previas de los alumnos/as con la nueva información. </w:t>
      </w:r>
    </w:p>
    <w:p w14:paraId="473EAE9A" w14:textId="77777777" w:rsidR="009C4AAA" w:rsidRPr="00FC0355" w:rsidRDefault="009C4AAA" w:rsidP="002B794D">
      <w:pPr>
        <w:numPr>
          <w:ilvl w:val="0"/>
          <w:numId w:val="9"/>
        </w:numPr>
        <w:jc w:val="both"/>
        <w:rPr>
          <w:noProof/>
        </w:rPr>
      </w:pPr>
      <w:r w:rsidRPr="00FC0355">
        <w:rPr>
          <w:noProof/>
        </w:rPr>
        <w:t xml:space="preserve">La estrategia del aprendizaje por descubrimiento consistirá en la presentación al </w:t>
      </w:r>
    </w:p>
    <w:p w14:paraId="4ABD2283" w14:textId="77777777" w:rsidR="009C4AAA" w:rsidRPr="00FC0355" w:rsidRDefault="009C4AAA" w:rsidP="009B70C2">
      <w:pPr>
        <w:ind w:left="720"/>
        <w:jc w:val="both"/>
        <w:rPr>
          <w:noProof/>
        </w:rPr>
      </w:pPr>
      <w:r w:rsidRPr="00FC0355">
        <w:rPr>
          <w:noProof/>
        </w:rPr>
        <w:t>alumnado de una serie de materiales que deben estructurar siguiendo unas pautas de actuación, un camino de investigación, que les lleva a una nueva organización de estos materiales y a descubrir conocimientos. Se va a enfrentar al alumnado a situaciones problemáticas a las que deberá dar respuesta de forma reflexiva y ordenada.</w:t>
      </w:r>
    </w:p>
    <w:p w14:paraId="54E1C9E4" w14:textId="77777777" w:rsidR="009C4AAA" w:rsidRPr="00FC0355" w:rsidRDefault="009C4AAA" w:rsidP="00AA57EB">
      <w:pPr>
        <w:jc w:val="both"/>
        <w:rPr>
          <w:noProof/>
        </w:rPr>
      </w:pPr>
    </w:p>
    <w:p w14:paraId="750B028C" w14:textId="77777777" w:rsidR="009C4AAA" w:rsidRPr="00FC0355" w:rsidRDefault="009C4AAA" w:rsidP="00AA57EB">
      <w:pPr>
        <w:tabs>
          <w:tab w:val="num" w:pos="567"/>
        </w:tabs>
        <w:jc w:val="both"/>
        <w:rPr>
          <w:noProof/>
        </w:rPr>
      </w:pPr>
      <w:r w:rsidRPr="00FC0355">
        <w:rPr>
          <w:noProof/>
        </w:rPr>
        <w:t>Conjugar las estrategias expositivas con las indagatorias puede conducir a la autonomía del alumnado en una secuencia que podría ser: exposición, práctica guiada y, finalmente, práctica autónoma del alumnado.</w:t>
      </w:r>
    </w:p>
    <w:p w14:paraId="426DA314" w14:textId="77777777" w:rsidR="009C4AAA" w:rsidRPr="00FC0355" w:rsidRDefault="009C4AAA" w:rsidP="00AA57EB">
      <w:pPr>
        <w:tabs>
          <w:tab w:val="num" w:pos="567"/>
        </w:tabs>
        <w:spacing w:after="240"/>
        <w:jc w:val="both"/>
        <w:rPr>
          <w:noProof/>
        </w:rPr>
      </w:pPr>
      <w:r w:rsidRPr="00FC0355">
        <w:rPr>
          <w:noProof/>
        </w:rPr>
        <w:t>A continuación enumeramos una serie de estrategias que se llevarán a cabo:</w:t>
      </w:r>
    </w:p>
    <w:p w14:paraId="0316179A" w14:textId="77777777" w:rsidR="009C4AAA" w:rsidRPr="00FC0355" w:rsidRDefault="009C4AAA" w:rsidP="002B794D">
      <w:pPr>
        <w:numPr>
          <w:ilvl w:val="0"/>
          <w:numId w:val="9"/>
        </w:numPr>
        <w:jc w:val="both"/>
        <w:rPr>
          <w:noProof/>
        </w:rPr>
      </w:pPr>
      <w:r w:rsidRPr="00FC0355">
        <w:rPr>
          <w:noProof/>
        </w:rPr>
        <w:t>Para la enseñanza de los contenidos es conveniente situar al alumno en situaciones de aprendizaje en las que el punto de partida  sean  los  conocimientos previos que tenga el mismo, aunque sean confusos, para ir avanzando con la ayuda del profesor hacia esquemas más precisos.</w:t>
      </w:r>
    </w:p>
    <w:p w14:paraId="0194208D" w14:textId="77777777" w:rsidR="009C4AAA" w:rsidRPr="00FC0355" w:rsidRDefault="009C4AAA" w:rsidP="002B794D">
      <w:pPr>
        <w:numPr>
          <w:ilvl w:val="0"/>
          <w:numId w:val="9"/>
        </w:numPr>
        <w:jc w:val="both"/>
        <w:rPr>
          <w:noProof/>
        </w:rPr>
      </w:pPr>
      <w:r w:rsidRPr="00FC0355">
        <w:rPr>
          <w:noProof/>
        </w:rPr>
        <w:t>Clase expositiva, mediante explicaciones orales por parte del profesor, atendiendo a las dudas y consultas que puedan surgir en las mismas. Entrega de apuntes elaborados por el profesor que imparte este módulo o  por los profesores del Departamento.</w:t>
      </w:r>
    </w:p>
    <w:p w14:paraId="2AB17E25" w14:textId="77777777" w:rsidR="009C4AAA" w:rsidRPr="00FC0355" w:rsidRDefault="009C4AAA" w:rsidP="002B794D">
      <w:pPr>
        <w:numPr>
          <w:ilvl w:val="0"/>
          <w:numId w:val="9"/>
        </w:numPr>
        <w:jc w:val="both"/>
        <w:rPr>
          <w:noProof/>
        </w:rPr>
      </w:pPr>
      <w:r w:rsidRPr="00FC0355">
        <w:rPr>
          <w:noProof/>
        </w:rPr>
        <w:t>Exploración bibliográfica.</w:t>
      </w:r>
    </w:p>
    <w:p w14:paraId="76410F66" w14:textId="77777777" w:rsidR="009C4AAA" w:rsidRPr="00FC0355" w:rsidRDefault="009C4AAA" w:rsidP="002B794D">
      <w:pPr>
        <w:numPr>
          <w:ilvl w:val="0"/>
          <w:numId w:val="9"/>
        </w:numPr>
        <w:jc w:val="both"/>
        <w:rPr>
          <w:noProof/>
        </w:rPr>
      </w:pPr>
      <w:r w:rsidRPr="00FC0355">
        <w:rPr>
          <w:noProof/>
        </w:rPr>
        <w:t>Discusiones en pequeños/grandes grupos.</w:t>
      </w:r>
    </w:p>
    <w:p w14:paraId="38F8B16E" w14:textId="77777777" w:rsidR="009C4AAA" w:rsidRPr="00FC0355" w:rsidRDefault="009C4AAA" w:rsidP="002B794D">
      <w:pPr>
        <w:numPr>
          <w:ilvl w:val="0"/>
          <w:numId w:val="9"/>
        </w:numPr>
        <w:jc w:val="both"/>
        <w:rPr>
          <w:noProof/>
        </w:rPr>
      </w:pPr>
      <w:r w:rsidRPr="00FC0355">
        <w:rPr>
          <w:noProof/>
        </w:rPr>
        <w:t>Realización de esquemas y diagramas.</w:t>
      </w:r>
    </w:p>
    <w:p w14:paraId="37BBA473" w14:textId="77777777" w:rsidR="009C4AAA" w:rsidRPr="00FC0355" w:rsidRDefault="009C4AAA" w:rsidP="002B794D">
      <w:pPr>
        <w:numPr>
          <w:ilvl w:val="0"/>
          <w:numId w:val="9"/>
        </w:numPr>
        <w:jc w:val="both"/>
        <w:rPr>
          <w:noProof/>
        </w:rPr>
      </w:pPr>
      <w:r w:rsidRPr="00FC0355">
        <w:rPr>
          <w:noProof/>
        </w:rPr>
        <w:t>Seguimiento de los trabajos tanto individuales como de grupo.</w:t>
      </w:r>
    </w:p>
    <w:p w14:paraId="34A0A14D" w14:textId="77777777" w:rsidR="009C4AAA" w:rsidRPr="00FC0355" w:rsidRDefault="009C4AAA" w:rsidP="002B794D">
      <w:pPr>
        <w:numPr>
          <w:ilvl w:val="0"/>
          <w:numId w:val="9"/>
        </w:numPr>
        <w:ind w:right="424"/>
        <w:jc w:val="both"/>
        <w:rPr>
          <w:noProof/>
        </w:rPr>
      </w:pPr>
      <w:r w:rsidRPr="00FC0355">
        <w:rPr>
          <w:noProof/>
        </w:rPr>
        <w:t>En la medida de lo posible se utilizarán recursos audiovisuales o material tangible para captar la atención de los alumnos/as.</w:t>
      </w:r>
    </w:p>
    <w:p w14:paraId="1158D26E" w14:textId="77777777" w:rsidR="009C4AAA" w:rsidRPr="00FC0355" w:rsidRDefault="009C4AAA" w:rsidP="002B794D">
      <w:pPr>
        <w:numPr>
          <w:ilvl w:val="0"/>
          <w:numId w:val="9"/>
        </w:numPr>
        <w:jc w:val="both"/>
        <w:rPr>
          <w:noProof/>
        </w:rPr>
      </w:pPr>
      <w:r w:rsidRPr="00FC0355">
        <w:rPr>
          <w:noProof/>
        </w:rPr>
        <w:lastRenderedPageBreak/>
        <w:t>La metodología en si será eminentemente participativa, sobre todo al trabajar los contenidos procedimentales.</w:t>
      </w:r>
    </w:p>
    <w:p w14:paraId="178D7611" w14:textId="77777777" w:rsidR="009C4AAA" w:rsidRDefault="009C4AAA" w:rsidP="002B794D">
      <w:pPr>
        <w:numPr>
          <w:ilvl w:val="0"/>
          <w:numId w:val="9"/>
        </w:numPr>
        <w:jc w:val="both"/>
        <w:rPr>
          <w:noProof/>
        </w:rPr>
      </w:pPr>
      <w:r w:rsidRPr="00FC0355">
        <w:rPr>
          <w:noProof/>
        </w:rPr>
        <w:t>Al mismo tiempo, el agrupamiento del alumnado será flexible, dependiendo del tipo de actividad y del material disponible que se vaya a trabajar: actividades individuales, en pequeño grupo y en gran grupo. También se usará la tutorización por parte de los alumno/as con más experiencia o destreza.</w:t>
      </w:r>
    </w:p>
    <w:p w14:paraId="28F7352E" w14:textId="77777777" w:rsidR="00BA06A8" w:rsidRDefault="00BA06A8" w:rsidP="00BA06A8">
      <w:pPr>
        <w:jc w:val="both"/>
        <w:rPr>
          <w:noProof/>
        </w:rPr>
      </w:pPr>
    </w:p>
    <w:p w14:paraId="2EBFF8BC" w14:textId="77777777" w:rsidR="00BA06A8" w:rsidRPr="00BA06A8" w:rsidRDefault="00BA06A8" w:rsidP="00BA06A8">
      <w:pPr>
        <w:pStyle w:val="Ttulo3"/>
        <w:tabs>
          <w:tab w:val="left" w:pos="-851"/>
        </w:tabs>
        <w:ind w:left="-2738"/>
        <w:rPr>
          <w:rFonts w:ascii="Times New Roman" w:hAnsi="Times New Roman" w:cs="Times New Roman"/>
          <w:noProof/>
          <w:sz w:val="24"/>
        </w:rPr>
      </w:pPr>
      <w:bookmarkStart w:id="52" w:name="_Toc53552080"/>
      <w:r w:rsidRPr="00BA06A8">
        <w:rPr>
          <w:rFonts w:ascii="Times New Roman" w:hAnsi="Times New Roman" w:cs="Times New Roman"/>
          <w:noProof/>
          <w:sz w:val="24"/>
        </w:rPr>
        <w:t>Planteamiento de las Unidades didácticas.</w:t>
      </w:r>
      <w:bookmarkEnd w:id="52"/>
    </w:p>
    <w:p w14:paraId="15B601AB" w14:textId="77777777" w:rsidR="009C4AAA" w:rsidRPr="00FC0355" w:rsidRDefault="009C4AAA" w:rsidP="009B70C2">
      <w:pPr>
        <w:pStyle w:val="Encabezado"/>
        <w:tabs>
          <w:tab w:val="clear" w:pos="4252"/>
          <w:tab w:val="clear" w:pos="8504"/>
        </w:tabs>
        <w:spacing w:before="240"/>
        <w:jc w:val="both"/>
        <w:rPr>
          <w:shd w:val="clear" w:color="auto" w:fill="FFFFFF"/>
        </w:rPr>
      </w:pPr>
      <w:r w:rsidRPr="00FC0355">
        <w:rPr>
          <w:shd w:val="clear" w:color="auto" w:fill="FFFFFF"/>
        </w:rPr>
        <w:t xml:space="preserve">Para poner en práctica </w:t>
      </w:r>
      <w:r w:rsidR="009B70C2" w:rsidRPr="00FC0355">
        <w:rPr>
          <w:shd w:val="clear" w:color="auto" w:fill="FFFFFF"/>
        </w:rPr>
        <w:t>las estrategias</w:t>
      </w:r>
      <w:r w:rsidRPr="00FC0355">
        <w:rPr>
          <w:shd w:val="clear" w:color="auto" w:fill="FFFFFF"/>
        </w:rPr>
        <w:t xml:space="preserve"> didácticas adoptadas, como esquema general de las unidades didácticas se plantea el siguiente:</w:t>
      </w:r>
    </w:p>
    <w:p w14:paraId="026AA789" w14:textId="77777777" w:rsidR="009C4AAA" w:rsidRPr="00FC0355" w:rsidRDefault="009C4AAA" w:rsidP="00AA57EB">
      <w:pPr>
        <w:pStyle w:val="Encabezado"/>
        <w:tabs>
          <w:tab w:val="clear" w:pos="4252"/>
          <w:tab w:val="clear" w:pos="8504"/>
        </w:tabs>
        <w:jc w:val="both"/>
        <w:rPr>
          <w:shd w:val="clear" w:color="auto" w:fill="FFFFFF"/>
        </w:rPr>
      </w:pPr>
    </w:p>
    <w:p w14:paraId="50A9DEE7" w14:textId="77777777" w:rsidR="009C4AAA" w:rsidRPr="00FC0355" w:rsidRDefault="009C4AAA" w:rsidP="009B70C2">
      <w:pPr>
        <w:pStyle w:val="Encabezado"/>
        <w:tabs>
          <w:tab w:val="clear" w:pos="4252"/>
          <w:tab w:val="clear" w:pos="8504"/>
        </w:tabs>
        <w:jc w:val="both"/>
      </w:pPr>
      <w:r w:rsidRPr="00FC0355">
        <w:t xml:space="preserve">Se partirá de una </w:t>
      </w:r>
      <w:r w:rsidRPr="00FC0355">
        <w:rPr>
          <w:i/>
        </w:rPr>
        <w:t>exploración de ideas previas</w:t>
      </w:r>
      <w:r w:rsidRPr="00FC0355">
        <w:t xml:space="preserve"> sobre el contenido de la unidad, a fin de </w:t>
      </w:r>
      <w:r w:rsidR="003F7D0A" w:rsidRPr="00FC0355">
        <w:t>determinar el</w:t>
      </w:r>
      <w:r w:rsidRPr="00FC0355">
        <w:t xml:space="preserve"> punto de partida de la misma. </w:t>
      </w:r>
      <w:r w:rsidRPr="00FC0355">
        <w:rPr>
          <w:shd w:val="clear" w:color="auto" w:fill="FFFFFF"/>
        </w:rPr>
        <w:t xml:space="preserve">A continuación, mediante </w:t>
      </w:r>
      <w:r w:rsidRPr="00FC0355">
        <w:rPr>
          <w:i/>
          <w:shd w:val="clear" w:color="auto" w:fill="FFFFFF"/>
        </w:rPr>
        <w:t>clase expositiva</w:t>
      </w:r>
      <w:r w:rsidRPr="00FC0355">
        <w:rPr>
          <w:shd w:val="clear" w:color="auto" w:fill="FFFFFF"/>
        </w:rPr>
        <w:t xml:space="preserve">, se </w:t>
      </w:r>
      <w:r w:rsidRPr="00FC0355">
        <w:t xml:space="preserve">desarrollará el contenido de cada unidad con el objetivo de que los </w:t>
      </w:r>
      <w:r w:rsidR="003F7D0A" w:rsidRPr="00FC0355">
        <w:t>alumnos asimilen</w:t>
      </w:r>
      <w:r w:rsidRPr="00FC0355">
        <w:t xml:space="preserve"> y razonen los conceptos básicos, </w:t>
      </w:r>
      <w:proofErr w:type="spellStart"/>
      <w:r w:rsidRPr="00FC0355">
        <w:t>e</w:t>
      </w:r>
      <w:proofErr w:type="spellEnd"/>
      <w:r w:rsidRPr="00FC0355">
        <w:t xml:space="preserve"> intentado despertar el interés de los mismos por el tema que se esté tratando. Para ello se fomentará que los alumnos participen en este desarrollo, siempre que sea posible, planteando cuestiones orales que deberán responder para conocer en cada momento si siguen o no la explicación, o bien, respondiendo a las </w:t>
      </w:r>
      <w:r w:rsidR="003F7D0A" w:rsidRPr="00FC0355">
        <w:t>dudas concretas</w:t>
      </w:r>
      <w:r w:rsidRPr="00FC0355">
        <w:t xml:space="preserve"> que surjan e intentando que relacionen los aspectos que se estén tratando, con situaciones reales que puedan conocer o ser de su interés. </w:t>
      </w:r>
    </w:p>
    <w:p w14:paraId="1FD91D3D" w14:textId="77777777" w:rsidR="009C4AAA" w:rsidRPr="00FC0355" w:rsidRDefault="009C4AAA" w:rsidP="00AA57EB">
      <w:pPr>
        <w:pStyle w:val="Encabezado"/>
        <w:tabs>
          <w:tab w:val="clear" w:pos="4252"/>
          <w:tab w:val="clear" w:pos="8504"/>
        </w:tabs>
        <w:ind w:firstLine="567"/>
        <w:jc w:val="both"/>
      </w:pPr>
    </w:p>
    <w:p w14:paraId="6743650E" w14:textId="77777777" w:rsidR="009C4AAA" w:rsidRPr="00FC0355" w:rsidRDefault="009C4AAA" w:rsidP="003F7D0A">
      <w:pPr>
        <w:pStyle w:val="Encabezado"/>
        <w:tabs>
          <w:tab w:val="clear" w:pos="4252"/>
          <w:tab w:val="clear" w:pos="8504"/>
        </w:tabs>
        <w:jc w:val="both"/>
      </w:pPr>
      <w:r w:rsidRPr="00FC0355">
        <w:t xml:space="preserve">Asimismo, se resolverán todas las dudas que hayan podido surgir una vez finalizada la exposición del tema y, durante o después de la exposición, se anotará en el cuaderno del profesor, hechos significativos, las observaciones de conductas y actitudes. </w:t>
      </w:r>
    </w:p>
    <w:p w14:paraId="1F88B742" w14:textId="77777777" w:rsidR="009C4AAA" w:rsidRPr="00FC0355" w:rsidRDefault="009C4AAA" w:rsidP="00AA57EB">
      <w:pPr>
        <w:pStyle w:val="Encabezado"/>
        <w:tabs>
          <w:tab w:val="clear" w:pos="4252"/>
          <w:tab w:val="clear" w:pos="8504"/>
        </w:tabs>
        <w:ind w:firstLine="567"/>
        <w:jc w:val="both"/>
      </w:pPr>
    </w:p>
    <w:p w14:paraId="5AEB2B67" w14:textId="77777777" w:rsidR="009C4AAA" w:rsidRPr="00FC0355" w:rsidRDefault="009C4AAA" w:rsidP="003F7D0A">
      <w:pPr>
        <w:jc w:val="both"/>
      </w:pPr>
      <w:r w:rsidRPr="00FC0355">
        <w:t xml:space="preserve">Resueltas las dudas conceptuales, se procederá a la </w:t>
      </w:r>
      <w:r w:rsidRPr="00FC0355">
        <w:rPr>
          <w:i/>
        </w:rPr>
        <w:t>realización de trabajos de aplicación o prácticas.</w:t>
      </w:r>
      <w:r w:rsidRPr="00FC0355">
        <w:t xml:space="preserve"> Se realizará un seguimiento continuo de dicho trabajo, anotando nuevamente en el cuaderno, el grado de cumplimiento de dichos trabajos, limpieza, organización y el correcto cumplimiento del mismo. Terminados los trabajos, se procederá a su entrega y posterior corrección, indicando en los mismos, las anotaciones pertinentes que </w:t>
      </w:r>
      <w:r w:rsidR="003F7D0A" w:rsidRPr="00FC0355">
        <w:t>permitan al</w:t>
      </w:r>
      <w:r w:rsidRPr="00FC0355">
        <w:t xml:space="preserve"> alumno rectificar los problemas encontrados.</w:t>
      </w:r>
    </w:p>
    <w:p w14:paraId="0AECF2C0" w14:textId="77777777" w:rsidR="003F7D0A" w:rsidRPr="00FC0355" w:rsidRDefault="003F7D0A" w:rsidP="003F7D0A">
      <w:pPr>
        <w:pStyle w:val="Encabezado"/>
        <w:tabs>
          <w:tab w:val="clear" w:pos="4252"/>
          <w:tab w:val="clear" w:pos="8504"/>
        </w:tabs>
        <w:jc w:val="both"/>
      </w:pPr>
    </w:p>
    <w:p w14:paraId="3F296B8B" w14:textId="77777777" w:rsidR="009C4AAA" w:rsidRPr="00FC0355" w:rsidRDefault="009C4AAA" w:rsidP="003F7D0A">
      <w:pPr>
        <w:pStyle w:val="Encabezado"/>
        <w:tabs>
          <w:tab w:val="clear" w:pos="4252"/>
          <w:tab w:val="clear" w:pos="8504"/>
        </w:tabs>
        <w:jc w:val="both"/>
        <w:rPr>
          <w:noProof/>
        </w:rPr>
      </w:pPr>
      <w:r w:rsidRPr="00FC0355">
        <w:t xml:space="preserve">Al final de cada bloque de unidades, se realizarán </w:t>
      </w:r>
      <w:r w:rsidRPr="00FC0355">
        <w:rPr>
          <w:i/>
        </w:rPr>
        <w:t>pruebas individuales de los conocimientos adquiridos</w:t>
      </w:r>
      <w:r w:rsidRPr="00FC0355">
        <w:t xml:space="preserve"> en las mismas. Estas pruebas se podrán realizar con material de ayuda, en las que el/la alumno/as podrá consultar libros, manuales, tablas, etc., y sin material de ayuda.</w:t>
      </w:r>
    </w:p>
    <w:p w14:paraId="330F8B63" w14:textId="77777777" w:rsidR="003F7D0A" w:rsidRPr="00FC0355" w:rsidRDefault="003F7D0A" w:rsidP="003F7D0A">
      <w:pPr>
        <w:jc w:val="both"/>
        <w:rPr>
          <w:noProof/>
        </w:rPr>
      </w:pPr>
    </w:p>
    <w:p w14:paraId="76633146" w14:textId="77777777" w:rsidR="009C4AAA" w:rsidRPr="00FC0355" w:rsidRDefault="009C4AAA" w:rsidP="003F7D0A">
      <w:pPr>
        <w:jc w:val="both"/>
        <w:rPr>
          <w:noProof/>
        </w:rPr>
      </w:pPr>
      <w:r w:rsidRPr="00FC0355">
        <w:rPr>
          <w:noProof/>
        </w:rPr>
        <w:t>En resumen, seguiremos una metodología activa y participativa que facilite la interacción, fomente la responsabilidad sobre el aprendizaje, asegure la motivación, favorezca la modificación o adquisición de nuevas actitudes, posibilite el desarrollo de habilidades y potencie la evaluación como un proceso de retroalimentación continua.</w:t>
      </w:r>
    </w:p>
    <w:p w14:paraId="5666423D" w14:textId="77777777" w:rsidR="00E33084" w:rsidRDefault="00E33084" w:rsidP="00E33084">
      <w:pPr>
        <w:rPr>
          <w:noProof/>
        </w:rPr>
      </w:pPr>
    </w:p>
    <w:p w14:paraId="2C080916" w14:textId="77777777" w:rsidR="00E33084" w:rsidRPr="00E33084" w:rsidRDefault="00E33084" w:rsidP="00E33084">
      <w:pPr>
        <w:pStyle w:val="Ttulo2"/>
        <w:jc w:val="both"/>
        <w:rPr>
          <w:noProof/>
          <w:sz w:val="24"/>
        </w:rPr>
      </w:pPr>
      <w:bookmarkStart w:id="53" w:name="_Toc53552081"/>
      <w:r w:rsidRPr="00E33084">
        <w:rPr>
          <w:noProof/>
          <w:sz w:val="24"/>
        </w:rPr>
        <w:t>Actividades.</w:t>
      </w:r>
      <w:bookmarkEnd w:id="53"/>
    </w:p>
    <w:p w14:paraId="4B514C2F" w14:textId="77777777" w:rsidR="009C4AAA" w:rsidRPr="00FC0355" w:rsidRDefault="009C4AAA" w:rsidP="009C4AAA">
      <w:pPr>
        <w:tabs>
          <w:tab w:val="num" w:pos="567"/>
        </w:tabs>
        <w:rPr>
          <w:noProof/>
        </w:rPr>
      </w:pPr>
      <w:r w:rsidRPr="00FC0355">
        <w:rPr>
          <w:noProof/>
        </w:rPr>
        <w:tab/>
      </w:r>
    </w:p>
    <w:p w14:paraId="08E493F3" w14:textId="77777777" w:rsidR="009C4AAA" w:rsidRPr="00FC0355" w:rsidRDefault="009C4AAA" w:rsidP="00C318C8">
      <w:pPr>
        <w:tabs>
          <w:tab w:val="num" w:pos="567"/>
        </w:tabs>
        <w:jc w:val="both"/>
        <w:rPr>
          <w:noProof/>
        </w:rPr>
      </w:pPr>
      <w:r w:rsidRPr="00FC0355">
        <w:rPr>
          <w:noProof/>
        </w:rPr>
        <w:t>El diseño y desarrollo de actividades constituyen una de las tareas más importantes que realizamos los docentes, pues constituyen el medio por excelencia para desarrollar las intenciones expresadas en los objetivos y contenidos.</w:t>
      </w:r>
    </w:p>
    <w:p w14:paraId="440C81D5" w14:textId="77777777" w:rsidR="009C4AAA" w:rsidRPr="00FC0355" w:rsidRDefault="009C4AAA" w:rsidP="00C318C8">
      <w:pPr>
        <w:tabs>
          <w:tab w:val="num" w:pos="567"/>
        </w:tabs>
        <w:jc w:val="both"/>
        <w:rPr>
          <w:noProof/>
        </w:rPr>
      </w:pPr>
      <w:r w:rsidRPr="00FC0355">
        <w:rPr>
          <w:noProof/>
        </w:rPr>
        <w:lastRenderedPageBreak/>
        <w:t>Siendo conocedores de que es en la Unidad Didáctica en donde se van a plantear las actividades concretas para llevar a cabo la tarea educativa, tanto las de aprendizaje como las de enseñanza, sin embargo es necesario plantear en la Programación de Módulo los tipos de actividades que se consideran adecuados a las características del ciclo formativo de Técnico en  Instalaciones de Telecomunicaciones.</w:t>
      </w:r>
    </w:p>
    <w:p w14:paraId="2EDD96D5" w14:textId="77777777" w:rsidR="009C4AAA" w:rsidRDefault="009C4AAA" w:rsidP="009C4AAA">
      <w:pPr>
        <w:tabs>
          <w:tab w:val="num" w:pos="567"/>
        </w:tabs>
        <w:rPr>
          <w:noProof/>
        </w:rPr>
      </w:pPr>
    </w:p>
    <w:p w14:paraId="05F023AD" w14:textId="77777777" w:rsidR="00E33084" w:rsidRDefault="00E33084" w:rsidP="00E33084">
      <w:pPr>
        <w:pStyle w:val="Ttulo3"/>
        <w:ind w:left="-4212"/>
        <w:rPr>
          <w:noProof/>
        </w:rPr>
      </w:pPr>
      <w:bookmarkStart w:id="54" w:name="_Toc53552082"/>
      <w:r w:rsidRPr="00E33084">
        <w:rPr>
          <w:noProof/>
        </w:rPr>
        <w:t>Actividades de aprendizaje.</w:t>
      </w:r>
      <w:bookmarkEnd w:id="54"/>
    </w:p>
    <w:p w14:paraId="68956376" w14:textId="77777777" w:rsidR="00E33084" w:rsidRPr="00E33084" w:rsidRDefault="00E33084" w:rsidP="00E33084"/>
    <w:p w14:paraId="461587E0" w14:textId="77777777" w:rsidR="009C4AAA" w:rsidRPr="00FC0355" w:rsidRDefault="009C4AAA" w:rsidP="002B794D">
      <w:pPr>
        <w:widowControl w:val="0"/>
        <w:numPr>
          <w:ilvl w:val="0"/>
          <w:numId w:val="10"/>
        </w:numPr>
        <w:tabs>
          <w:tab w:val="clear" w:pos="1068"/>
        </w:tabs>
        <w:spacing w:after="200"/>
        <w:ind w:left="993"/>
        <w:jc w:val="both"/>
      </w:pPr>
      <w:r w:rsidRPr="00FC0355">
        <w:rPr>
          <w:u w:val="single"/>
        </w:rPr>
        <w:t>De evaluación de conocimientos previos</w:t>
      </w:r>
      <w:r w:rsidRPr="00FC0355">
        <w:t>. Son las que tienen como objetivo proporcionar al profesor la información necesaria para conocer qué saben los alumnos sobre un tema concreto. Son imprescindibles para adecuar las siguientes actividades.</w:t>
      </w:r>
    </w:p>
    <w:p w14:paraId="430A6654" w14:textId="77777777" w:rsidR="009C4AAA" w:rsidRPr="00FC0355" w:rsidRDefault="009C4AAA" w:rsidP="002B794D">
      <w:pPr>
        <w:widowControl w:val="0"/>
        <w:numPr>
          <w:ilvl w:val="0"/>
          <w:numId w:val="10"/>
        </w:numPr>
        <w:tabs>
          <w:tab w:val="clear" w:pos="1068"/>
        </w:tabs>
        <w:ind w:left="993"/>
        <w:jc w:val="both"/>
        <w:rPr>
          <w:i/>
        </w:rPr>
      </w:pPr>
      <w:r w:rsidRPr="00FC0355">
        <w:rPr>
          <w:u w:val="single"/>
        </w:rPr>
        <w:t>De introducción-motivación</w:t>
      </w:r>
      <w:r w:rsidRPr="00FC0355">
        <w:t xml:space="preserve">. Se pretende introducir al alumno/a en el tema y al mismo tiempo motivarlo y despertar su interés. Entre ellas se puede señalar: </w:t>
      </w:r>
      <w:r w:rsidRPr="00FC0355">
        <w:rPr>
          <w:i/>
        </w:rPr>
        <w:t>conflictos cognitivos (provocando duda, confusión), interrogantes previos.</w:t>
      </w:r>
    </w:p>
    <w:p w14:paraId="01048913" w14:textId="77777777" w:rsidR="009C4AAA" w:rsidRPr="00FC0355" w:rsidRDefault="009C4AAA" w:rsidP="0049322B">
      <w:pPr>
        <w:widowControl w:val="0"/>
        <w:ind w:left="993"/>
        <w:rPr>
          <w:i/>
        </w:rPr>
      </w:pPr>
    </w:p>
    <w:p w14:paraId="260B483D" w14:textId="77777777" w:rsidR="009C4AAA" w:rsidRPr="00FC0355" w:rsidRDefault="009C4AAA" w:rsidP="002B794D">
      <w:pPr>
        <w:widowControl w:val="0"/>
        <w:numPr>
          <w:ilvl w:val="0"/>
          <w:numId w:val="10"/>
        </w:numPr>
        <w:tabs>
          <w:tab w:val="clear" w:pos="1068"/>
        </w:tabs>
        <w:ind w:left="993"/>
        <w:jc w:val="both"/>
      </w:pPr>
      <w:r w:rsidRPr="00FC0355">
        <w:rPr>
          <w:u w:val="single"/>
        </w:rPr>
        <w:t>De desarrollo de los contenidos</w:t>
      </w:r>
      <w:r w:rsidRPr="00FC0355">
        <w:t xml:space="preserve">. Están destinadas a que los alumnos trabajen los diferentes tipos de contenidos. Entre ellas se pueden señalar; </w:t>
      </w:r>
      <w:r w:rsidRPr="00FC0355">
        <w:rPr>
          <w:i/>
        </w:rPr>
        <w:t>descripciones, interpretación de gráficos, montaje/desmontaje, ejercicios prácticos, esquemas, resolución de problemas, pequeños proyectos</w:t>
      </w:r>
      <w:r w:rsidRPr="00FC0355">
        <w:t>.</w:t>
      </w:r>
    </w:p>
    <w:p w14:paraId="19DF17B1" w14:textId="77777777" w:rsidR="009C4AAA" w:rsidRPr="00FC0355" w:rsidRDefault="009C4AAA" w:rsidP="0049322B">
      <w:pPr>
        <w:widowControl w:val="0"/>
        <w:ind w:left="993"/>
      </w:pPr>
    </w:p>
    <w:p w14:paraId="1E9CA3E0" w14:textId="77777777" w:rsidR="009C4AAA" w:rsidRPr="00FC0355" w:rsidRDefault="009C4AAA" w:rsidP="002B794D">
      <w:pPr>
        <w:widowControl w:val="0"/>
        <w:numPr>
          <w:ilvl w:val="0"/>
          <w:numId w:val="10"/>
        </w:numPr>
        <w:tabs>
          <w:tab w:val="clear" w:pos="1068"/>
        </w:tabs>
        <w:ind w:left="993"/>
        <w:jc w:val="both"/>
        <w:rPr>
          <w:i/>
        </w:rPr>
      </w:pPr>
      <w:r w:rsidRPr="00FC0355">
        <w:rPr>
          <w:u w:val="single"/>
        </w:rPr>
        <w:t>De resumen-síntesis y generalización</w:t>
      </w:r>
      <w:r w:rsidRPr="00FC0355">
        <w:t>. Permiten al alumno recapitular, aplicar y generalizar los aprendizajes a otras situaciones y contextos.</w:t>
      </w:r>
    </w:p>
    <w:p w14:paraId="7A479DE7" w14:textId="77777777" w:rsidR="009C4AAA" w:rsidRPr="00FC0355" w:rsidRDefault="009C4AAA" w:rsidP="0049322B">
      <w:pPr>
        <w:widowControl w:val="0"/>
        <w:ind w:left="993"/>
        <w:rPr>
          <w:i/>
        </w:rPr>
      </w:pPr>
      <w:r w:rsidRPr="00FC0355">
        <w:t xml:space="preserve"> </w:t>
      </w:r>
    </w:p>
    <w:p w14:paraId="2881A117" w14:textId="77777777" w:rsidR="009C4AAA" w:rsidRPr="00FC0355" w:rsidRDefault="009C4AAA" w:rsidP="002B794D">
      <w:pPr>
        <w:widowControl w:val="0"/>
        <w:numPr>
          <w:ilvl w:val="0"/>
          <w:numId w:val="10"/>
        </w:numPr>
        <w:tabs>
          <w:tab w:val="clear" w:pos="1068"/>
        </w:tabs>
        <w:ind w:left="993"/>
        <w:jc w:val="both"/>
      </w:pPr>
      <w:r w:rsidRPr="00FC0355">
        <w:rPr>
          <w:u w:val="single"/>
        </w:rPr>
        <w:t>De apoyo</w:t>
      </w:r>
      <w:r w:rsidRPr="00FC0355">
        <w:t>. Tienen como finalidad la de ayudar a los alumnos que tiene dificultad para realizar un determinado aprendizaje o para facilitar a otros, que tienen más capacidad de aprender, desarrollar, ampliar, profundizar, etc., lo que se está aprendiendo. Dentro de este tipo se incluyen:</w:t>
      </w:r>
    </w:p>
    <w:p w14:paraId="100DBC76" w14:textId="77777777" w:rsidR="009C4AAA" w:rsidRPr="00FC0355" w:rsidRDefault="009C4AAA" w:rsidP="001F5953">
      <w:pPr>
        <w:widowControl w:val="0"/>
        <w:ind w:left="360"/>
      </w:pPr>
    </w:p>
    <w:p w14:paraId="7A03AAD1" w14:textId="77777777" w:rsidR="009C4AAA" w:rsidRPr="00FC0355" w:rsidRDefault="009C4AAA" w:rsidP="002B794D">
      <w:pPr>
        <w:widowControl w:val="0"/>
        <w:numPr>
          <w:ilvl w:val="2"/>
          <w:numId w:val="10"/>
        </w:numPr>
        <w:tabs>
          <w:tab w:val="clear" w:pos="2508"/>
          <w:tab w:val="num" w:pos="567"/>
        </w:tabs>
        <w:ind w:left="1418"/>
        <w:jc w:val="both"/>
      </w:pPr>
      <w:r w:rsidRPr="00FC0355">
        <w:rPr>
          <w:i/>
        </w:rPr>
        <w:t>De refuerzo.</w:t>
      </w:r>
      <w:r w:rsidRPr="00FC0355">
        <w:t xml:space="preserve"> Permiten a los alumnos con dificultades de aprendizaje alcanzar los mismos objetivos que el resto del grupo. Atienden a la diversidad. Son actividades como las expuestas </w:t>
      </w:r>
      <w:proofErr w:type="gramStart"/>
      <w:r w:rsidRPr="00FC0355">
        <w:t>anteriormente</w:t>
      </w:r>
      <w:proofErr w:type="gramEnd"/>
      <w:r w:rsidRPr="00FC0355">
        <w:t xml:space="preserve"> pero:</w:t>
      </w:r>
    </w:p>
    <w:p w14:paraId="79BD1DB7" w14:textId="77777777" w:rsidR="009C4AAA" w:rsidRPr="00FC0355" w:rsidRDefault="009C4AAA" w:rsidP="002B794D">
      <w:pPr>
        <w:widowControl w:val="0"/>
        <w:numPr>
          <w:ilvl w:val="3"/>
          <w:numId w:val="10"/>
        </w:numPr>
        <w:tabs>
          <w:tab w:val="clear" w:pos="3228"/>
        </w:tabs>
        <w:ind w:left="2268"/>
        <w:jc w:val="both"/>
      </w:pPr>
      <w:r w:rsidRPr="00FC0355">
        <w:t>Descompuestas en los pasos fundamentales</w:t>
      </w:r>
    </w:p>
    <w:p w14:paraId="6729F72E" w14:textId="77777777" w:rsidR="009C4AAA" w:rsidRPr="00FC0355" w:rsidRDefault="009C4AAA" w:rsidP="002B794D">
      <w:pPr>
        <w:widowControl w:val="0"/>
        <w:numPr>
          <w:ilvl w:val="3"/>
          <w:numId w:val="10"/>
        </w:numPr>
        <w:tabs>
          <w:tab w:val="clear" w:pos="3228"/>
        </w:tabs>
        <w:ind w:left="2268"/>
        <w:jc w:val="both"/>
      </w:pPr>
      <w:r w:rsidRPr="00FC0355">
        <w:t>Planteadas de distinta manera.</w:t>
      </w:r>
    </w:p>
    <w:p w14:paraId="4FFC89BC" w14:textId="77777777" w:rsidR="009C4AAA" w:rsidRPr="00FC0355" w:rsidRDefault="009C4AAA" w:rsidP="002B794D">
      <w:pPr>
        <w:widowControl w:val="0"/>
        <w:numPr>
          <w:ilvl w:val="3"/>
          <w:numId w:val="10"/>
        </w:numPr>
        <w:tabs>
          <w:tab w:val="clear" w:pos="3228"/>
        </w:tabs>
        <w:ind w:left="2268"/>
        <w:jc w:val="both"/>
      </w:pPr>
      <w:r w:rsidRPr="00FC0355">
        <w:t>Diferentes pero planteadas en la misma línea.</w:t>
      </w:r>
    </w:p>
    <w:p w14:paraId="263CCBF6" w14:textId="77777777" w:rsidR="009C4AAA" w:rsidRPr="00FC0355" w:rsidRDefault="009C4AAA" w:rsidP="001F5953">
      <w:pPr>
        <w:widowControl w:val="0"/>
        <w:ind w:left="1287"/>
      </w:pPr>
    </w:p>
    <w:p w14:paraId="05696DF8" w14:textId="77777777" w:rsidR="009C4AAA" w:rsidRPr="00FC0355" w:rsidRDefault="009C4AAA" w:rsidP="002B794D">
      <w:pPr>
        <w:widowControl w:val="0"/>
        <w:numPr>
          <w:ilvl w:val="2"/>
          <w:numId w:val="10"/>
        </w:numPr>
        <w:tabs>
          <w:tab w:val="clear" w:pos="2508"/>
        </w:tabs>
        <w:ind w:left="1418"/>
        <w:jc w:val="both"/>
      </w:pPr>
      <w:r w:rsidRPr="00FC0355">
        <w:rPr>
          <w:i/>
        </w:rPr>
        <w:t>De ampliación</w:t>
      </w:r>
      <w:r w:rsidRPr="00FC0355">
        <w:t>. Permiten a los alumnos, que superan con facilidad los objetivos propuestos y que han realizado de manera satisfactoria las actividades de desarrollo programadas, continuar construyendo conocimientos o profundizar en ellos. Son actividades como las expuestas anteriormente, pero:</w:t>
      </w:r>
    </w:p>
    <w:p w14:paraId="38AC6F27" w14:textId="77777777" w:rsidR="009C4AAA" w:rsidRPr="00FC0355" w:rsidRDefault="009C4AAA" w:rsidP="002B794D">
      <w:pPr>
        <w:widowControl w:val="0"/>
        <w:numPr>
          <w:ilvl w:val="3"/>
          <w:numId w:val="10"/>
        </w:numPr>
        <w:tabs>
          <w:tab w:val="clear" w:pos="3228"/>
          <w:tab w:val="num" w:pos="1287"/>
        </w:tabs>
        <w:ind w:left="2268"/>
        <w:jc w:val="both"/>
      </w:pPr>
      <w:r w:rsidRPr="00FC0355">
        <w:t>Con un nivel superior de elaboración</w:t>
      </w:r>
    </w:p>
    <w:p w14:paraId="4A30FD84" w14:textId="77777777" w:rsidR="009C4AAA" w:rsidRPr="00FC0355" w:rsidRDefault="009C4AAA" w:rsidP="002B794D">
      <w:pPr>
        <w:widowControl w:val="0"/>
        <w:numPr>
          <w:ilvl w:val="3"/>
          <w:numId w:val="10"/>
        </w:numPr>
        <w:tabs>
          <w:tab w:val="clear" w:pos="3228"/>
          <w:tab w:val="num" w:pos="1287"/>
        </w:tabs>
        <w:ind w:left="2268"/>
        <w:jc w:val="both"/>
      </w:pPr>
      <w:r w:rsidRPr="00FC0355">
        <w:t>Con mayor autonomía</w:t>
      </w:r>
    </w:p>
    <w:p w14:paraId="547A7C54" w14:textId="77777777" w:rsidR="009C4AAA" w:rsidRDefault="009C4AAA" w:rsidP="002B794D">
      <w:pPr>
        <w:widowControl w:val="0"/>
        <w:numPr>
          <w:ilvl w:val="0"/>
          <w:numId w:val="10"/>
        </w:numPr>
        <w:tabs>
          <w:tab w:val="clear" w:pos="1068"/>
        </w:tabs>
        <w:ind w:left="993"/>
        <w:jc w:val="both"/>
        <w:rPr>
          <w:i/>
        </w:rPr>
      </w:pPr>
      <w:r w:rsidRPr="00FC0355">
        <w:rPr>
          <w:u w:val="single"/>
        </w:rPr>
        <w:t xml:space="preserve">De </w:t>
      </w:r>
      <w:r w:rsidR="0049322B" w:rsidRPr="00FC0355">
        <w:rPr>
          <w:u w:val="single"/>
        </w:rPr>
        <w:t>evaluación</w:t>
      </w:r>
      <w:r w:rsidR="0049322B" w:rsidRPr="00FC0355">
        <w:t>. -</w:t>
      </w:r>
      <w:r w:rsidRPr="00FC0355">
        <w:t xml:space="preserve"> Cualquier actividad mencionada se puede usar para evaluar, pero se pueden citar algunas que solo sirven para evaluar como por ejemplo los </w:t>
      </w:r>
      <w:r w:rsidRPr="00FC0355">
        <w:rPr>
          <w:i/>
        </w:rPr>
        <w:t>exámenes o pruebas objetivas.</w:t>
      </w:r>
    </w:p>
    <w:p w14:paraId="7A009860" w14:textId="77777777" w:rsidR="00E33084" w:rsidRDefault="00E33084" w:rsidP="00E33084">
      <w:pPr>
        <w:widowControl w:val="0"/>
        <w:jc w:val="both"/>
        <w:rPr>
          <w:u w:val="single"/>
        </w:rPr>
      </w:pPr>
    </w:p>
    <w:p w14:paraId="03E2905E" w14:textId="77777777" w:rsidR="00E33084" w:rsidRPr="00A50942" w:rsidRDefault="00E33084" w:rsidP="00A50942">
      <w:pPr>
        <w:pStyle w:val="Ttulo3"/>
        <w:ind w:left="-4212"/>
        <w:rPr>
          <w:rFonts w:ascii="Times New Roman" w:hAnsi="Times New Roman" w:cs="Times New Roman"/>
          <w:sz w:val="24"/>
        </w:rPr>
      </w:pPr>
      <w:bookmarkStart w:id="55" w:name="_Toc53552083"/>
      <w:r w:rsidRPr="00A50942">
        <w:rPr>
          <w:rFonts w:ascii="Times New Roman" w:hAnsi="Times New Roman" w:cs="Times New Roman"/>
          <w:sz w:val="24"/>
        </w:rPr>
        <w:lastRenderedPageBreak/>
        <w:t>Actividades de Enseñanza.</w:t>
      </w:r>
      <w:bookmarkEnd w:id="55"/>
    </w:p>
    <w:p w14:paraId="25C9126F" w14:textId="77777777" w:rsidR="009C4AAA" w:rsidRPr="00FC0355" w:rsidRDefault="009C4AAA" w:rsidP="003F7D0A">
      <w:pPr>
        <w:spacing w:before="240"/>
        <w:jc w:val="both"/>
      </w:pPr>
      <w:r w:rsidRPr="00FC0355">
        <w:t>Para que se produzca la acción educativa no sólo basta que los alumnos/as realicen una serie de actividades, sino que, en interacción con ellos, el profesor también tiene que llevar a cabo una serie de actuaciones para que los alumnos trabajen adecuadamente y aprendan los contenidos necesarios.</w:t>
      </w:r>
    </w:p>
    <w:p w14:paraId="2DD4ED37" w14:textId="77777777" w:rsidR="003F7D0A" w:rsidRPr="00FC0355" w:rsidRDefault="003F7D0A" w:rsidP="003F7D0A">
      <w:pPr>
        <w:jc w:val="both"/>
      </w:pPr>
    </w:p>
    <w:p w14:paraId="5C9D15FE" w14:textId="77777777" w:rsidR="009C4AAA" w:rsidRPr="00FC0355" w:rsidRDefault="009C4AAA" w:rsidP="003F7D0A">
      <w:pPr>
        <w:jc w:val="both"/>
      </w:pPr>
      <w:r w:rsidRPr="00FC0355">
        <w:t>Las actividades de enseñanza han de responder al papel del profesor como mediador, motivador y guía del aprendizaje. En este sentido podemos destacar las siguientes:</w:t>
      </w:r>
    </w:p>
    <w:p w14:paraId="1161A843" w14:textId="77777777" w:rsidR="003F7D0A" w:rsidRPr="00FC0355" w:rsidRDefault="003F7D0A" w:rsidP="003F7D0A">
      <w:pPr>
        <w:jc w:val="both"/>
      </w:pPr>
    </w:p>
    <w:p w14:paraId="6A80D6E6" w14:textId="77777777" w:rsidR="009C4AAA" w:rsidRPr="00FC0355" w:rsidRDefault="009C4AAA" w:rsidP="002B794D">
      <w:pPr>
        <w:widowControl w:val="0"/>
        <w:numPr>
          <w:ilvl w:val="0"/>
          <w:numId w:val="11"/>
        </w:numPr>
        <w:tabs>
          <w:tab w:val="clear" w:pos="360"/>
        </w:tabs>
        <w:ind w:left="993"/>
        <w:jc w:val="both"/>
      </w:pPr>
      <w:r w:rsidRPr="00FC0355">
        <w:t>Se presenta la información de manera verbal o instrumental (</w:t>
      </w:r>
      <w:r w:rsidRPr="00FC0355">
        <w:rPr>
          <w:u w:val="single"/>
        </w:rPr>
        <w:t>EXPOSICIÓN</w:t>
      </w:r>
      <w:r w:rsidRPr="00FC0355">
        <w:t>). Este tipo de enseñanza pretende la asimilación de contenidos por parte de los alumnos.</w:t>
      </w:r>
    </w:p>
    <w:p w14:paraId="6BC1171C" w14:textId="77777777" w:rsidR="009C4AAA" w:rsidRPr="00FC0355" w:rsidRDefault="009C4AAA" w:rsidP="002B794D">
      <w:pPr>
        <w:widowControl w:val="0"/>
        <w:numPr>
          <w:ilvl w:val="0"/>
          <w:numId w:val="11"/>
        </w:numPr>
        <w:tabs>
          <w:tab w:val="clear" w:pos="360"/>
        </w:tabs>
        <w:ind w:left="993"/>
        <w:jc w:val="both"/>
        <w:rPr>
          <w:i/>
        </w:rPr>
      </w:pPr>
      <w:r w:rsidRPr="00FC0355">
        <w:t>Se plantea una situación-problema introductoria o contradictoria, para que los alumnos busquen la información necesaria y lleguen a una conclusión (</w:t>
      </w:r>
      <w:r w:rsidRPr="00FC0355">
        <w:rPr>
          <w:u w:val="single"/>
        </w:rPr>
        <w:t>PLANTEAMIENTO</w:t>
      </w:r>
      <w:r w:rsidRPr="00FC0355">
        <w:t>). Este tipo de enseñanza se corresponde con las actividades de aprendizaje de</w:t>
      </w:r>
      <w:r w:rsidRPr="00FC0355">
        <w:rPr>
          <w:i/>
        </w:rPr>
        <w:t xml:space="preserve"> conflictos cognitivos, interrogantes previos.</w:t>
      </w:r>
    </w:p>
    <w:p w14:paraId="69A07A0A" w14:textId="77777777" w:rsidR="009C4AAA" w:rsidRPr="00FC0355" w:rsidRDefault="009C4AAA" w:rsidP="002B794D">
      <w:pPr>
        <w:widowControl w:val="0"/>
        <w:numPr>
          <w:ilvl w:val="0"/>
          <w:numId w:val="11"/>
        </w:numPr>
        <w:tabs>
          <w:tab w:val="clear" w:pos="360"/>
        </w:tabs>
        <w:ind w:left="993"/>
        <w:jc w:val="both"/>
      </w:pPr>
      <w:r w:rsidRPr="00FC0355">
        <w:t>El profesor ejecuta una tarea de manera práctica como modelo para que el alumno la reproduzca posteriormente (</w:t>
      </w:r>
      <w:r w:rsidRPr="00FC0355">
        <w:rPr>
          <w:u w:val="single"/>
        </w:rPr>
        <w:t>MOSTRACIÓN</w:t>
      </w:r>
      <w:r w:rsidRPr="00FC0355">
        <w:t>). Este tipo de enseñanza se corresponde por ejemplo con la</w:t>
      </w:r>
      <w:r w:rsidRPr="00FC0355">
        <w:rPr>
          <w:i/>
        </w:rPr>
        <w:t xml:space="preserve"> </w:t>
      </w:r>
      <w:r w:rsidRPr="00FC0355">
        <w:t>actividad de aprendizaje</w:t>
      </w:r>
      <w:r w:rsidRPr="00FC0355">
        <w:rPr>
          <w:i/>
        </w:rPr>
        <w:t xml:space="preserve"> de montaje/desmontaje</w:t>
      </w:r>
      <w:r w:rsidRPr="00FC0355">
        <w:t>.</w:t>
      </w:r>
    </w:p>
    <w:p w14:paraId="4C76CEFD" w14:textId="77777777" w:rsidR="009C4AAA" w:rsidRPr="00FC0355" w:rsidRDefault="009C4AAA" w:rsidP="002B794D">
      <w:pPr>
        <w:widowControl w:val="0"/>
        <w:numPr>
          <w:ilvl w:val="0"/>
          <w:numId w:val="11"/>
        </w:numPr>
        <w:tabs>
          <w:tab w:val="clear" w:pos="360"/>
        </w:tabs>
        <w:ind w:left="993"/>
        <w:jc w:val="both"/>
      </w:pPr>
      <w:r w:rsidRPr="00FC0355">
        <w:t>El profesor corrige, mientras el alumno realiza una tarea para garantizar el éxito del trabajo (</w:t>
      </w:r>
      <w:r w:rsidRPr="00FC0355">
        <w:rPr>
          <w:u w:val="single"/>
        </w:rPr>
        <w:t>SUPERVISIÓN</w:t>
      </w:r>
      <w:r w:rsidRPr="00FC0355">
        <w:t>). Se corresponde con las actividades de aprendizaje de</w:t>
      </w:r>
      <w:r w:rsidRPr="00FC0355">
        <w:rPr>
          <w:i/>
        </w:rPr>
        <w:t xml:space="preserve"> interpretación de gráficos, ejercicios prácticos, esquemas, resolución de problemas, pequeños proyectos</w:t>
      </w:r>
      <w:r w:rsidRPr="00FC0355">
        <w:t>.</w:t>
      </w:r>
    </w:p>
    <w:p w14:paraId="04EF9555" w14:textId="77777777" w:rsidR="009C4AAA" w:rsidRPr="00FC0355" w:rsidRDefault="009C4AAA" w:rsidP="002B794D">
      <w:pPr>
        <w:widowControl w:val="0"/>
        <w:numPr>
          <w:ilvl w:val="0"/>
          <w:numId w:val="11"/>
        </w:numPr>
        <w:tabs>
          <w:tab w:val="clear" w:pos="360"/>
        </w:tabs>
        <w:ind w:left="993"/>
        <w:jc w:val="both"/>
      </w:pPr>
      <w:r w:rsidRPr="00FC0355">
        <w:t>El profesor señala al alumno sus aciertos y errores en el proceso seguido e indica cómo subsanar los errores (</w:t>
      </w:r>
      <w:r w:rsidRPr="00FC0355">
        <w:rPr>
          <w:u w:val="single"/>
        </w:rPr>
        <w:t>RETROALIMENTACIÓN</w:t>
      </w:r>
      <w:r w:rsidRPr="00FC0355">
        <w:t xml:space="preserve">). Se corresponde con las actividades de aprendizaje de </w:t>
      </w:r>
      <w:r w:rsidRPr="00FC0355">
        <w:rPr>
          <w:i/>
        </w:rPr>
        <w:t>interpretación de gráficos, ejercicios prácticos, esquemas, resolución de problemas, pequeños proyectos</w:t>
      </w:r>
      <w:r w:rsidRPr="00FC0355">
        <w:t>.</w:t>
      </w:r>
    </w:p>
    <w:p w14:paraId="7640940D" w14:textId="77777777" w:rsidR="009C4AAA" w:rsidRPr="00FC0355" w:rsidRDefault="009C4AAA" w:rsidP="002B794D">
      <w:pPr>
        <w:widowControl w:val="0"/>
        <w:numPr>
          <w:ilvl w:val="0"/>
          <w:numId w:val="11"/>
        </w:numPr>
        <w:tabs>
          <w:tab w:val="clear" w:pos="360"/>
        </w:tabs>
        <w:ind w:left="993"/>
        <w:jc w:val="both"/>
      </w:pPr>
      <w:r w:rsidRPr="00FC0355">
        <w:t>El profesor, al consultarle el alumno mientras realiza una tarea, le asesora y ayuda (</w:t>
      </w:r>
      <w:r w:rsidRPr="00FC0355">
        <w:rPr>
          <w:u w:val="single"/>
        </w:rPr>
        <w:t>ASESORAMIENTO</w:t>
      </w:r>
      <w:r w:rsidRPr="00FC0355">
        <w:t xml:space="preserve">). Se corresponde con las actividades de aprendizaje de </w:t>
      </w:r>
      <w:r w:rsidRPr="00FC0355">
        <w:rPr>
          <w:i/>
        </w:rPr>
        <w:t>interpretación de gráficos, ejercicios prácticos, esquemas, resolución de problemas, pequeños proyectos</w:t>
      </w:r>
      <w:r w:rsidRPr="00FC0355">
        <w:t>.</w:t>
      </w:r>
    </w:p>
    <w:p w14:paraId="267C9D14" w14:textId="77777777" w:rsidR="009C4AAA" w:rsidRPr="00FC0355" w:rsidRDefault="009C4AAA" w:rsidP="002B794D">
      <w:pPr>
        <w:widowControl w:val="0"/>
        <w:numPr>
          <w:ilvl w:val="0"/>
          <w:numId w:val="11"/>
        </w:numPr>
        <w:tabs>
          <w:tab w:val="clear" w:pos="360"/>
        </w:tabs>
        <w:ind w:left="993"/>
        <w:jc w:val="both"/>
      </w:pPr>
      <w:r w:rsidRPr="00FC0355">
        <w:t>El profesor valora y califica el aprovechamiento del alumno, tomando nota sobre ello. (</w:t>
      </w:r>
      <w:r w:rsidRPr="00FC0355">
        <w:rPr>
          <w:u w:val="single"/>
        </w:rPr>
        <w:t>EVALUACIÓN</w:t>
      </w:r>
      <w:r w:rsidRPr="00FC0355">
        <w:t xml:space="preserve">). </w:t>
      </w:r>
    </w:p>
    <w:p w14:paraId="15A2C08A" w14:textId="77777777" w:rsidR="009C4AAA" w:rsidRPr="00FC0355" w:rsidRDefault="009C4AAA" w:rsidP="009C4AAA">
      <w:pPr>
        <w:tabs>
          <w:tab w:val="num" w:pos="567"/>
        </w:tabs>
        <w:rPr>
          <w:noProof/>
        </w:rPr>
      </w:pPr>
    </w:p>
    <w:p w14:paraId="1FC1316C" w14:textId="77777777" w:rsidR="009C4AAA" w:rsidRPr="00A50942" w:rsidRDefault="009C4AAA" w:rsidP="00A50942">
      <w:pPr>
        <w:pStyle w:val="Ttulo2"/>
        <w:jc w:val="both"/>
        <w:rPr>
          <w:noProof/>
          <w:sz w:val="24"/>
        </w:rPr>
      </w:pPr>
      <w:bookmarkStart w:id="56" w:name="_Toc264443044"/>
      <w:bookmarkStart w:id="57" w:name="_Toc264479182"/>
      <w:bookmarkStart w:id="58" w:name="_Toc264712780"/>
      <w:bookmarkStart w:id="59" w:name="_Toc264714248"/>
      <w:bookmarkStart w:id="60" w:name="_Toc264903230"/>
      <w:bookmarkStart w:id="61" w:name="_Toc275513943"/>
      <w:bookmarkStart w:id="62" w:name="_Toc275709454"/>
      <w:bookmarkStart w:id="63" w:name="_Toc400977628"/>
      <w:bookmarkStart w:id="64" w:name="_Toc400982247"/>
      <w:bookmarkStart w:id="65" w:name="_Toc431750560"/>
      <w:bookmarkStart w:id="66" w:name="_Toc19323435"/>
      <w:bookmarkStart w:id="67" w:name="_Toc19362681"/>
      <w:bookmarkStart w:id="68" w:name="_Toc19462444"/>
      <w:bookmarkStart w:id="69" w:name="_Toc53552084"/>
      <w:r w:rsidRPr="00A50942">
        <w:rPr>
          <w:noProof/>
          <w:sz w:val="24"/>
        </w:rPr>
        <w:t>A</w:t>
      </w:r>
      <w:r w:rsidR="00A50942">
        <w:rPr>
          <w:noProof/>
          <w:sz w:val="24"/>
        </w:rPr>
        <w:t>spectos organizativos.</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5191B40E" w14:textId="77777777" w:rsidR="009C4AAA" w:rsidRPr="00FC0355" w:rsidRDefault="009C4AAA" w:rsidP="0049322B">
      <w:pPr>
        <w:spacing w:before="240"/>
        <w:jc w:val="both"/>
      </w:pPr>
      <w:r w:rsidRPr="00FC0355">
        <w:t>La organización es el soporte de la acción educativa; invita a determinadas acciones, facilita determinadas actitudes y condiciona determinado tipo de relaciones e interacciones, lo que obliga a planificar los diversos elementos organizativos.</w:t>
      </w:r>
    </w:p>
    <w:p w14:paraId="5DB56349" w14:textId="77777777" w:rsidR="0049322B" w:rsidRPr="00FC0355" w:rsidRDefault="0049322B" w:rsidP="0049322B">
      <w:pPr>
        <w:spacing w:before="240"/>
        <w:jc w:val="both"/>
      </w:pPr>
    </w:p>
    <w:p w14:paraId="12AEDE6F" w14:textId="77777777" w:rsidR="009C4AAA" w:rsidRPr="00A50942" w:rsidRDefault="009C4AAA" w:rsidP="00A50942">
      <w:pPr>
        <w:pStyle w:val="Ttulo3"/>
        <w:ind w:left="-4212"/>
        <w:rPr>
          <w:rFonts w:ascii="Times New Roman" w:hAnsi="Times New Roman" w:cs="Times New Roman"/>
          <w:sz w:val="24"/>
        </w:rPr>
      </w:pPr>
      <w:bookmarkStart w:id="70" w:name="_Toc275513944"/>
      <w:bookmarkStart w:id="71" w:name="_Toc275709455"/>
      <w:bookmarkStart w:id="72" w:name="_Toc400977629"/>
      <w:bookmarkStart w:id="73" w:name="_Toc400982248"/>
      <w:bookmarkStart w:id="74" w:name="_Toc431750561"/>
      <w:bookmarkStart w:id="75" w:name="_Toc264307395"/>
      <w:bookmarkStart w:id="76" w:name="_Toc264310970"/>
      <w:bookmarkStart w:id="77" w:name="_Toc264441584"/>
      <w:bookmarkStart w:id="78" w:name="_Toc264443045"/>
      <w:bookmarkStart w:id="79" w:name="_Toc264479183"/>
      <w:bookmarkStart w:id="80" w:name="_Toc264712781"/>
      <w:bookmarkStart w:id="81" w:name="_Toc264714249"/>
      <w:bookmarkStart w:id="82" w:name="_Toc264903231"/>
      <w:bookmarkStart w:id="83" w:name="_Toc19323436"/>
      <w:bookmarkStart w:id="84" w:name="_Toc19362682"/>
      <w:bookmarkStart w:id="85" w:name="_Toc19462445"/>
      <w:bookmarkStart w:id="86" w:name="_Toc53552085"/>
      <w:r w:rsidRPr="00A50942">
        <w:rPr>
          <w:rFonts w:ascii="Times New Roman" w:hAnsi="Times New Roman" w:cs="Times New Roman"/>
          <w:sz w:val="24"/>
        </w:rPr>
        <w:t>Organización del espacio</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99805EA" w14:textId="77777777" w:rsidR="009C4AAA" w:rsidRDefault="009C4AAA" w:rsidP="0049322B">
      <w:pPr>
        <w:spacing w:before="240"/>
        <w:jc w:val="both"/>
      </w:pPr>
      <w:r w:rsidRPr="00FC0355">
        <w:t>Se realizará atendiendo a las distintas actividades a desarrollar, de manera que facilite las diferentes formas de agrupamiento de los alumnos, tanto en trabajo en grupo como individual.</w:t>
      </w:r>
    </w:p>
    <w:p w14:paraId="3827C7B0" w14:textId="77777777" w:rsidR="00A50942" w:rsidRPr="00FC0355" w:rsidRDefault="00A50942" w:rsidP="0049322B">
      <w:pPr>
        <w:spacing w:before="240"/>
        <w:jc w:val="both"/>
      </w:pPr>
    </w:p>
    <w:p w14:paraId="69247111" w14:textId="77777777" w:rsidR="009C4AAA" w:rsidRPr="00A50942" w:rsidRDefault="009C4AAA" w:rsidP="00A50942">
      <w:pPr>
        <w:pStyle w:val="Ttulo3"/>
        <w:ind w:left="-4212"/>
        <w:rPr>
          <w:rFonts w:ascii="Times New Roman" w:hAnsi="Times New Roman" w:cs="Times New Roman"/>
          <w:sz w:val="24"/>
        </w:rPr>
      </w:pPr>
      <w:bookmarkStart w:id="87" w:name="_Toc275513945"/>
      <w:bookmarkStart w:id="88" w:name="_Toc275709456"/>
      <w:bookmarkStart w:id="89" w:name="_Toc400977630"/>
      <w:bookmarkStart w:id="90" w:name="_Toc400982249"/>
      <w:bookmarkStart w:id="91" w:name="_Toc431750562"/>
      <w:bookmarkStart w:id="92" w:name="_Toc264307396"/>
      <w:bookmarkStart w:id="93" w:name="_Toc264310971"/>
      <w:bookmarkStart w:id="94" w:name="_Toc264441585"/>
      <w:bookmarkStart w:id="95" w:name="_Toc264443046"/>
      <w:bookmarkStart w:id="96" w:name="_Toc264479184"/>
      <w:bookmarkStart w:id="97" w:name="_Toc264712782"/>
      <w:bookmarkStart w:id="98" w:name="_Toc264714250"/>
      <w:bookmarkStart w:id="99" w:name="_Toc264903232"/>
      <w:bookmarkStart w:id="100" w:name="_Toc19323437"/>
      <w:bookmarkStart w:id="101" w:name="_Toc19362683"/>
      <w:bookmarkStart w:id="102" w:name="_Toc19462446"/>
      <w:bookmarkStart w:id="103" w:name="_Toc53552086"/>
      <w:r w:rsidRPr="00A50942">
        <w:rPr>
          <w:rFonts w:ascii="Times New Roman" w:hAnsi="Times New Roman" w:cs="Times New Roman"/>
          <w:sz w:val="24"/>
        </w:rPr>
        <w:t>Organización del tiempo</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61299FA" w14:textId="77777777" w:rsidR="009C4AAA" w:rsidRPr="00FC0355" w:rsidRDefault="009C4AAA" w:rsidP="0049322B">
      <w:pPr>
        <w:spacing w:before="240"/>
        <w:jc w:val="both"/>
      </w:pPr>
      <w:r w:rsidRPr="00FC0355">
        <w:t>La organización del tiempo viene reflejada en la distribución de contenidos en unidades didácticas. No obstante, esta temporalización debe ser flexible de manera que se puedan desarrollar adecuadamente las diferentes actividades.</w:t>
      </w:r>
    </w:p>
    <w:p w14:paraId="02A9EEE1" w14:textId="77777777" w:rsidR="0049322B" w:rsidRPr="00FC0355" w:rsidRDefault="0049322B" w:rsidP="00AA57EB">
      <w:pPr>
        <w:spacing w:before="240"/>
        <w:ind w:firstLine="360"/>
        <w:jc w:val="both"/>
      </w:pPr>
    </w:p>
    <w:p w14:paraId="4C3DE629" w14:textId="77777777" w:rsidR="009C4AAA" w:rsidRPr="00A50942" w:rsidRDefault="009C4AAA" w:rsidP="00A50942">
      <w:pPr>
        <w:pStyle w:val="Ttulo3"/>
        <w:ind w:left="-4212"/>
        <w:rPr>
          <w:rFonts w:ascii="Times New Roman" w:hAnsi="Times New Roman" w:cs="Times New Roman"/>
          <w:sz w:val="24"/>
        </w:rPr>
      </w:pPr>
      <w:bookmarkStart w:id="104" w:name="_Toc264307397"/>
      <w:bookmarkStart w:id="105" w:name="_Toc264310972"/>
      <w:bookmarkStart w:id="106" w:name="_Toc264441586"/>
      <w:bookmarkStart w:id="107" w:name="_Toc264443047"/>
      <w:bookmarkStart w:id="108" w:name="_Toc264479185"/>
      <w:bookmarkStart w:id="109" w:name="_Toc264712783"/>
      <w:bookmarkStart w:id="110" w:name="_Toc264714251"/>
      <w:bookmarkStart w:id="111" w:name="_Toc264903233"/>
      <w:bookmarkStart w:id="112" w:name="_Toc275513946"/>
      <w:bookmarkStart w:id="113" w:name="_Toc275709457"/>
      <w:bookmarkStart w:id="114" w:name="_Toc400977631"/>
      <w:bookmarkStart w:id="115" w:name="_Toc400982250"/>
      <w:bookmarkStart w:id="116" w:name="_Toc431750563"/>
      <w:bookmarkStart w:id="117" w:name="_Toc19323438"/>
      <w:bookmarkStart w:id="118" w:name="_Toc19362684"/>
      <w:bookmarkStart w:id="119" w:name="_Toc19462447"/>
      <w:bookmarkStart w:id="120" w:name="_Toc53552087"/>
      <w:r w:rsidRPr="00A50942">
        <w:rPr>
          <w:rFonts w:ascii="Times New Roman" w:hAnsi="Times New Roman" w:cs="Times New Roman"/>
          <w:sz w:val="24"/>
        </w:rPr>
        <w:t>Agrupamiento de alumnos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7DB3841E" w14:textId="77777777" w:rsidR="009C4AAA" w:rsidRPr="00FC0355" w:rsidRDefault="009C4AAA" w:rsidP="0049322B">
      <w:pPr>
        <w:spacing w:before="240"/>
        <w:jc w:val="both"/>
      </w:pPr>
      <w:r w:rsidRPr="00FC0355">
        <w:t>El trabajo de grupo tiene como finalidad principal la de garantizar al individuo la mejor utilización y expresión de todas las posibilidades personales, sin demasiados condicionamientos e inhibiciones y la de contribuir cada uno a ayudar y cooperar.</w:t>
      </w:r>
    </w:p>
    <w:p w14:paraId="6AE05FD8" w14:textId="77777777" w:rsidR="0049322B" w:rsidRPr="00FC0355" w:rsidRDefault="0049322B" w:rsidP="0049322B">
      <w:pPr>
        <w:jc w:val="both"/>
      </w:pPr>
    </w:p>
    <w:p w14:paraId="3CC9BF81" w14:textId="77777777" w:rsidR="009C4AAA" w:rsidRDefault="009C4AAA" w:rsidP="0049322B">
      <w:pPr>
        <w:jc w:val="both"/>
      </w:pPr>
      <w:r w:rsidRPr="00FC0355">
        <w:t>Se trabajarán las actividades tanto individualmente como en grupos. El tamaño del grupo viene condicionado al material con el que contamos y al número de alumnos que integran el módulo. Para la formación de los grupos se seguirán distintos métodos, según sea el caso. Estos métodos serán los siguientes:</w:t>
      </w:r>
    </w:p>
    <w:p w14:paraId="22C49035" w14:textId="77777777" w:rsidR="00A50942" w:rsidRPr="00FC0355" w:rsidRDefault="00A50942" w:rsidP="0049322B">
      <w:pPr>
        <w:jc w:val="both"/>
      </w:pPr>
    </w:p>
    <w:p w14:paraId="69DCFAA6" w14:textId="77777777" w:rsidR="009C4AAA" w:rsidRPr="00FC0355" w:rsidRDefault="0080242D" w:rsidP="002B794D">
      <w:pPr>
        <w:widowControl w:val="0"/>
        <w:numPr>
          <w:ilvl w:val="0"/>
          <w:numId w:val="10"/>
        </w:numPr>
        <w:tabs>
          <w:tab w:val="clear" w:pos="1068"/>
        </w:tabs>
        <w:ind w:left="993"/>
        <w:jc w:val="both"/>
      </w:pPr>
      <w:r w:rsidRPr="00FC0355">
        <w:t>L</w:t>
      </w:r>
      <w:r w:rsidR="009C4AAA" w:rsidRPr="00FC0355">
        <w:t>ibre elección por parte del alumno</w:t>
      </w:r>
    </w:p>
    <w:p w14:paraId="5D889163" w14:textId="77777777" w:rsidR="009C4AAA" w:rsidRPr="00FC0355" w:rsidRDefault="0080242D" w:rsidP="002B794D">
      <w:pPr>
        <w:widowControl w:val="0"/>
        <w:numPr>
          <w:ilvl w:val="0"/>
          <w:numId w:val="10"/>
        </w:numPr>
        <w:tabs>
          <w:tab w:val="clear" w:pos="1068"/>
        </w:tabs>
        <w:ind w:left="993"/>
        <w:jc w:val="both"/>
      </w:pPr>
      <w:r w:rsidRPr="00FC0355">
        <w:t>E</w:t>
      </w:r>
      <w:r w:rsidR="009C4AAA" w:rsidRPr="00FC0355">
        <w:t>l profesor decidirá o inducirá atendiendo a los objetivos, contenidos, etc.</w:t>
      </w:r>
    </w:p>
    <w:p w14:paraId="5B3E700F" w14:textId="77777777" w:rsidR="009C4AAA" w:rsidRPr="00FC0355" w:rsidRDefault="009C4AAA" w:rsidP="009C4AAA">
      <w:pPr>
        <w:rPr>
          <w:spacing w:val="-3"/>
        </w:rPr>
      </w:pPr>
    </w:p>
    <w:p w14:paraId="03192D9C" w14:textId="77777777" w:rsidR="00475BDC" w:rsidRPr="00475BDC" w:rsidRDefault="00475BDC" w:rsidP="00475BDC">
      <w:pPr>
        <w:pStyle w:val="Ttulo2"/>
        <w:jc w:val="both"/>
        <w:rPr>
          <w:noProof/>
          <w:sz w:val="24"/>
        </w:rPr>
      </w:pPr>
      <w:bookmarkStart w:id="121" w:name="_Toc53552088"/>
      <w:r w:rsidRPr="00475BDC">
        <w:rPr>
          <w:noProof/>
          <w:sz w:val="24"/>
        </w:rPr>
        <w:t>Metodología establecida en caso de suspensión de clases presenciales.</w:t>
      </w:r>
      <w:bookmarkEnd w:id="121"/>
    </w:p>
    <w:p w14:paraId="77F7699F" w14:textId="77777777" w:rsidR="00475BDC" w:rsidRPr="00475BDC" w:rsidRDefault="00475BDC" w:rsidP="00475BDC">
      <w:pPr>
        <w:widowControl w:val="0"/>
        <w:ind w:left="993"/>
        <w:jc w:val="both"/>
      </w:pPr>
    </w:p>
    <w:p w14:paraId="099F2020" w14:textId="77777777" w:rsidR="00EB63FC" w:rsidRPr="004A074E" w:rsidRDefault="00EB63FC" w:rsidP="00EB63FC">
      <w:pPr>
        <w:spacing w:before="240" w:after="200"/>
        <w:jc w:val="both"/>
        <w:rPr>
          <w:rFonts w:eastAsia="Calibri"/>
          <w:b/>
          <w:szCs w:val="22"/>
        </w:rPr>
      </w:pPr>
      <w:r w:rsidRPr="004A074E">
        <w:rPr>
          <w:rFonts w:eastAsia="Calibri"/>
          <w:b/>
          <w:szCs w:val="22"/>
        </w:rPr>
        <w:t xml:space="preserve">Ajustes Metodológicos </w:t>
      </w:r>
    </w:p>
    <w:p w14:paraId="38A00F37" w14:textId="77777777" w:rsidR="00EB63FC" w:rsidRPr="004A074E" w:rsidRDefault="00EB63FC" w:rsidP="00EB63FC">
      <w:pPr>
        <w:spacing w:after="200"/>
        <w:jc w:val="both"/>
        <w:rPr>
          <w:rFonts w:eastAsia="Calibri"/>
          <w:szCs w:val="22"/>
        </w:rPr>
      </w:pPr>
      <w:r w:rsidRPr="004A074E">
        <w:rPr>
          <w:rFonts w:eastAsia="Calibri"/>
          <w:szCs w:val="22"/>
        </w:rPr>
        <w:t xml:space="preserve">La </w:t>
      </w:r>
      <w:r w:rsidRPr="004A074E">
        <w:rPr>
          <w:rFonts w:eastAsia="Calibri"/>
          <w:b/>
          <w:szCs w:val="22"/>
        </w:rPr>
        <w:t>Circular de 3 de septiembre de 2020</w:t>
      </w:r>
      <w:r w:rsidRPr="004A074E">
        <w:rPr>
          <w:rFonts w:eastAsia="Calibri"/>
          <w:szCs w:val="22"/>
        </w:rPr>
        <w:t xml:space="preserve">, de la </w:t>
      </w:r>
      <w:proofErr w:type="spellStart"/>
      <w:r w:rsidRPr="004A074E">
        <w:rPr>
          <w:rFonts w:eastAsia="Calibri"/>
          <w:szCs w:val="22"/>
        </w:rPr>
        <w:t>Viceconsejería</w:t>
      </w:r>
      <w:proofErr w:type="spellEnd"/>
      <w:r w:rsidRPr="004A074E">
        <w:rPr>
          <w:rFonts w:eastAsia="Calibri"/>
          <w:szCs w:val="22"/>
        </w:rPr>
        <w:t xml:space="preserve"> de Educación y Deporte, relativa a medidas de flexibilización curricular y organizativas para el curso escolar 2020/2021, en el apartado 1 de la disposición Quinta (“</w:t>
      </w:r>
      <w:r w:rsidRPr="004A074E">
        <w:rPr>
          <w:rFonts w:eastAsia="Calibri"/>
          <w:i/>
          <w:szCs w:val="22"/>
        </w:rPr>
        <w:t>Modelos para la organización curricular flexible para el alumnado que curse tercero y cuarto de ESO, Bachillerato, Formación Profesional Inicial y Enseñanzas de Régimen Especial</w:t>
      </w:r>
      <w:r w:rsidRPr="004A074E">
        <w:rPr>
          <w:rFonts w:eastAsia="Calibri"/>
          <w:szCs w:val="22"/>
        </w:rPr>
        <w:t>”) refleja lo siguiente:</w:t>
      </w:r>
    </w:p>
    <w:p w14:paraId="6F749588" w14:textId="77777777" w:rsidR="00EB63FC" w:rsidRPr="00EE271A" w:rsidRDefault="00EB63FC" w:rsidP="00EB63FC">
      <w:pPr>
        <w:spacing w:after="200"/>
        <w:jc w:val="both"/>
        <w:rPr>
          <w:rFonts w:asciiTheme="majorHAnsi" w:eastAsia="Calibri" w:hAnsiTheme="majorHAnsi"/>
          <w:i/>
        </w:rPr>
      </w:pPr>
      <w:r w:rsidRPr="00EE271A">
        <w:rPr>
          <w:rFonts w:asciiTheme="majorHAnsi" w:eastAsia="Calibri" w:hAnsiTheme="majorHAnsi"/>
          <w:i/>
        </w:rPr>
        <w:t>1. “Los centros docentes podrán establecer, en el marco de su autonomía pedagógica y organizativa, medidas que permitan la asistencia del alumnado de forma presencial, telemática o semipresencial en las diferentes asignaturas, materias, ámbitos o módulos profesionales, de acuerdo a los modelos que se recogen en el apartado 6. Dichas medidas se implementarán garantizando tanto las condiciones de seguridad y salud de las personas como el derecho a una educación de calidad.”</w:t>
      </w:r>
    </w:p>
    <w:p w14:paraId="66997977" w14:textId="77777777" w:rsidR="00EB63FC" w:rsidRDefault="00EB63FC" w:rsidP="00EB63FC">
      <w:pPr>
        <w:spacing w:after="200"/>
        <w:jc w:val="both"/>
        <w:rPr>
          <w:rFonts w:eastAsia="Calibri"/>
          <w:szCs w:val="22"/>
        </w:rPr>
      </w:pPr>
    </w:p>
    <w:p w14:paraId="28D5BC33" w14:textId="77777777" w:rsidR="00EB63FC" w:rsidRDefault="00EB63FC" w:rsidP="00EB63FC">
      <w:pPr>
        <w:spacing w:after="200"/>
        <w:jc w:val="both"/>
        <w:rPr>
          <w:rFonts w:eastAsia="Calibri"/>
          <w:szCs w:val="22"/>
        </w:rPr>
      </w:pPr>
    </w:p>
    <w:p w14:paraId="2AA1AE92" w14:textId="77777777" w:rsidR="00EB63FC" w:rsidRPr="004A074E" w:rsidRDefault="00EB63FC" w:rsidP="00EB63FC">
      <w:pPr>
        <w:spacing w:after="200"/>
        <w:jc w:val="both"/>
        <w:rPr>
          <w:rFonts w:eastAsia="Calibri"/>
          <w:szCs w:val="22"/>
        </w:rPr>
      </w:pPr>
      <w:r w:rsidRPr="004A074E">
        <w:rPr>
          <w:rFonts w:eastAsia="Calibri"/>
          <w:szCs w:val="22"/>
        </w:rPr>
        <w:t>Asimismo, en el apartado 5 especifica:</w:t>
      </w:r>
    </w:p>
    <w:p w14:paraId="17B2D9CE" w14:textId="77777777" w:rsidR="00EB63FC" w:rsidRPr="00EE271A" w:rsidRDefault="00EB63FC" w:rsidP="00EB63FC">
      <w:pPr>
        <w:spacing w:after="200"/>
        <w:jc w:val="both"/>
        <w:rPr>
          <w:rFonts w:asciiTheme="majorHAnsi" w:eastAsia="Calibri" w:hAnsiTheme="majorHAnsi"/>
          <w:i/>
        </w:rPr>
      </w:pPr>
      <w:r w:rsidRPr="00EE271A">
        <w:rPr>
          <w:rFonts w:asciiTheme="majorHAnsi" w:eastAsia="Calibri" w:hAnsiTheme="majorHAnsi"/>
          <w:i/>
        </w:rPr>
        <w:t xml:space="preserve"> Estos modelos: </w:t>
      </w:r>
    </w:p>
    <w:p w14:paraId="435A613E" w14:textId="77777777" w:rsidR="00EB63FC" w:rsidRPr="00EE271A" w:rsidRDefault="00EB63FC" w:rsidP="00EB63FC">
      <w:pPr>
        <w:spacing w:after="200"/>
        <w:ind w:left="720"/>
        <w:jc w:val="both"/>
        <w:rPr>
          <w:rFonts w:asciiTheme="majorHAnsi" w:eastAsia="Calibri" w:hAnsiTheme="majorHAnsi"/>
          <w:i/>
        </w:rPr>
      </w:pPr>
      <w:r w:rsidRPr="00EE271A">
        <w:rPr>
          <w:rFonts w:asciiTheme="majorHAnsi" w:eastAsia="Calibri" w:hAnsiTheme="majorHAnsi"/>
          <w:i/>
        </w:rPr>
        <w:t xml:space="preserve">• Deberán especificar la plataforma educativa en la que se encuentren alojados los contenidos para las diferentes asignaturas o módulos profesionales implicados. </w:t>
      </w:r>
    </w:p>
    <w:p w14:paraId="7D516435" w14:textId="77777777" w:rsidR="00EB63FC" w:rsidRPr="00EE271A" w:rsidRDefault="00EB63FC" w:rsidP="00EB63FC">
      <w:pPr>
        <w:spacing w:after="200"/>
        <w:ind w:left="720"/>
        <w:jc w:val="both"/>
        <w:rPr>
          <w:rFonts w:asciiTheme="majorHAnsi" w:eastAsia="Calibri" w:hAnsiTheme="majorHAnsi"/>
          <w:i/>
        </w:rPr>
      </w:pPr>
      <w:r w:rsidRPr="00EE271A">
        <w:rPr>
          <w:rFonts w:asciiTheme="majorHAnsi" w:eastAsia="Calibri" w:hAnsiTheme="majorHAnsi"/>
          <w:i/>
        </w:rPr>
        <w:lastRenderedPageBreak/>
        <w:t xml:space="preserve">• Dispondrán de los mecanismos de control de asistencia del alumnado para ambas modalidades, tanto presencial como telemática. </w:t>
      </w:r>
    </w:p>
    <w:p w14:paraId="367E398B" w14:textId="77777777" w:rsidR="00EB63FC" w:rsidRPr="00EE271A" w:rsidRDefault="00EB63FC" w:rsidP="00EB63FC">
      <w:pPr>
        <w:spacing w:after="200"/>
        <w:ind w:left="720"/>
        <w:jc w:val="both"/>
        <w:rPr>
          <w:rFonts w:asciiTheme="majorHAnsi" w:eastAsia="Calibri" w:hAnsiTheme="majorHAnsi"/>
          <w:i/>
        </w:rPr>
      </w:pPr>
      <w:r w:rsidRPr="00EE271A">
        <w:rPr>
          <w:rFonts w:asciiTheme="majorHAnsi" w:eastAsia="Calibri" w:hAnsiTheme="majorHAnsi"/>
          <w:i/>
        </w:rPr>
        <w:t xml:space="preserve">• En el caso de las enseñanzas de Formación Profesional Inicial y en las de las enseñanzas Artísticas y Deportivas se respetará, con carácter general, la </w:t>
      </w:r>
      <w:proofErr w:type="spellStart"/>
      <w:r w:rsidRPr="00EE271A">
        <w:rPr>
          <w:rFonts w:asciiTheme="majorHAnsi" w:eastAsia="Calibri" w:hAnsiTheme="majorHAnsi"/>
          <w:i/>
        </w:rPr>
        <w:t>presencialidad</w:t>
      </w:r>
      <w:proofErr w:type="spellEnd"/>
      <w:r w:rsidRPr="00EE271A">
        <w:rPr>
          <w:rFonts w:asciiTheme="majorHAnsi" w:eastAsia="Calibri" w:hAnsiTheme="majorHAnsi"/>
          <w:i/>
        </w:rPr>
        <w:t xml:space="preserve"> para aquellos módulos profesionales o asignaturas de carácter práctico.</w:t>
      </w:r>
    </w:p>
    <w:p w14:paraId="23725FBE" w14:textId="77777777" w:rsidR="00EB63FC" w:rsidRPr="004A074E" w:rsidRDefault="00EB63FC" w:rsidP="00EB63FC">
      <w:pPr>
        <w:spacing w:after="200"/>
        <w:jc w:val="both"/>
        <w:rPr>
          <w:rFonts w:eastAsia="Calibri"/>
          <w:szCs w:val="22"/>
        </w:rPr>
      </w:pPr>
      <w:r w:rsidRPr="004A074E">
        <w:rPr>
          <w:rFonts w:eastAsia="Calibri"/>
          <w:szCs w:val="22"/>
        </w:rPr>
        <w:t>Siguiendo estas instrucciones, y atendiendo a las directrices establecidas por el equipo directivo, jefatura de estudios y la coordinación de</w:t>
      </w:r>
      <w:r>
        <w:rPr>
          <w:rFonts w:eastAsia="Calibri"/>
          <w:szCs w:val="22"/>
        </w:rPr>
        <w:t>l</w:t>
      </w:r>
      <w:r w:rsidRPr="004A074E">
        <w:rPr>
          <w:rFonts w:eastAsia="Calibri"/>
          <w:szCs w:val="22"/>
        </w:rPr>
        <w:t xml:space="preserve"> </w:t>
      </w:r>
      <w:r>
        <w:rPr>
          <w:rFonts w:eastAsia="Calibri"/>
          <w:szCs w:val="22"/>
        </w:rPr>
        <w:t>Á</w:t>
      </w:r>
      <w:r w:rsidRPr="004A074E">
        <w:rPr>
          <w:rFonts w:eastAsia="Calibri"/>
          <w:szCs w:val="22"/>
        </w:rPr>
        <w:t>rea de Formación Profesional</w:t>
      </w:r>
      <w:r>
        <w:rPr>
          <w:rFonts w:eastAsia="Calibri"/>
          <w:szCs w:val="22"/>
        </w:rPr>
        <w:t xml:space="preserve"> del centro</w:t>
      </w:r>
      <w:r w:rsidRPr="004A074E">
        <w:rPr>
          <w:rFonts w:eastAsia="Calibri"/>
          <w:szCs w:val="22"/>
        </w:rPr>
        <w:t>, planteamos las siguientes medidas de ajustes metodológicos:</w:t>
      </w:r>
    </w:p>
    <w:p w14:paraId="75CFB21E" w14:textId="77777777" w:rsidR="00EB63FC" w:rsidRPr="004A074E" w:rsidRDefault="00EB63FC" w:rsidP="00EB63FC">
      <w:pPr>
        <w:numPr>
          <w:ilvl w:val="0"/>
          <w:numId w:val="70"/>
        </w:numPr>
        <w:spacing w:after="200"/>
        <w:jc w:val="both"/>
        <w:rPr>
          <w:rFonts w:eastAsia="Calibri"/>
          <w:szCs w:val="22"/>
        </w:rPr>
      </w:pPr>
      <w:r w:rsidRPr="004A074E">
        <w:rPr>
          <w:rFonts w:eastAsia="Calibri"/>
          <w:szCs w:val="22"/>
        </w:rPr>
        <w:t xml:space="preserve">Como ha quedado recogido en el apartado 1.3 de esta programación, hemos adoptado la modalidad </w:t>
      </w:r>
      <w:r>
        <w:rPr>
          <w:rFonts w:eastAsia="Calibri"/>
          <w:szCs w:val="22"/>
        </w:rPr>
        <w:t>A</w:t>
      </w:r>
      <w:r w:rsidRPr="004A074E">
        <w:rPr>
          <w:rFonts w:eastAsia="Calibri"/>
          <w:szCs w:val="22"/>
        </w:rPr>
        <w:t xml:space="preserve"> donde el alumnado asistirá de manera presencial a clases mientras no haya necesidad de confinamiento particular del alumno o confinamiento general de toda la población. </w:t>
      </w:r>
    </w:p>
    <w:p w14:paraId="3BF12EA5" w14:textId="77777777" w:rsidR="00EB63FC" w:rsidRPr="004A074E" w:rsidRDefault="00EB63FC" w:rsidP="00EB63FC">
      <w:pPr>
        <w:numPr>
          <w:ilvl w:val="0"/>
          <w:numId w:val="70"/>
        </w:numPr>
        <w:spacing w:after="200"/>
        <w:jc w:val="both"/>
        <w:rPr>
          <w:rFonts w:eastAsia="Calibri"/>
          <w:szCs w:val="22"/>
        </w:rPr>
      </w:pPr>
      <w:r w:rsidRPr="004A074E">
        <w:rPr>
          <w:rFonts w:eastAsia="Calibri"/>
          <w:szCs w:val="22"/>
        </w:rPr>
        <w:t>Para facilitar el seguimiento de las clases utilizaremos la plataforma educativa Moodle Centros, donde publicaremos las unidades, documentos, actividades, tareas y, en definitiva, los recursos didácticos necesarios para permitir al alumnado la asistencia semipresencial al curso.</w:t>
      </w:r>
    </w:p>
    <w:p w14:paraId="2E9752A0" w14:textId="77777777" w:rsidR="00EB63FC" w:rsidRPr="004A074E" w:rsidRDefault="00EB63FC" w:rsidP="00EB63FC">
      <w:pPr>
        <w:numPr>
          <w:ilvl w:val="0"/>
          <w:numId w:val="70"/>
        </w:numPr>
        <w:spacing w:after="200"/>
        <w:jc w:val="both"/>
        <w:rPr>
          <w:rFonts w:eastAsia="Calibri"/>
          <w:szCs w:val="22"/>
        </w:rPr>
      </w:pPr>
      <w:r w:rsidRPr="004A074E">
        <w:rPr>
          <w:rFonts w:eastAsia="Calibri"/>
          <w:szCs w:val="22"/>
        </w:rPr>
        <w:t xml:space="preserve">En caso de necesidad de confinamiento </w:t>
      </w:r>
      <w:r>
        <w:rPr>
          <w:rFonts w:eastAsia="Calibri"/>
          <w:szCs w:val="22"/>
        </w:rPr>
        <w:t>domiciliario</w:t>
      </w:r>
      <w:r w:rsidRPr="004A074E">
        <w:rPr>
          <w:rFonts w:eastAsia="Calibri"/>
          <w:szCs w:val="22"/>
        </w:rPr>
        <w:t xml:space="preserve"> de la población, seguiremos impartiendo nuestra labor docente de manera </w:t>
      </w:r>
      <w:r>
        <w:rPr>
          <w:rFonts w:eastAsia="Calibri"/>
          <w:szCs w:val="22"/>
        </w:rPr>
        <w:t>virtual</w:t>
      </w:r>
      <w:r w:rsidRPr="004A074E">
        <w:rPr>
          <w:rFonts w:eastAsia="Calibri"/>
          <w:szCs w:val="22"/>
        </w:rPr>
        <w:t>, apoyándonos en la plataforma anterior y siguiendo las directrices siguientes:</w:t>
      </w:r>
    </w:p>
    <w:p w14:paraId="7E498010" w14:textId="77777777" w:rsidR="00EB63FC" w:rsidRPr="004A074E" w:rsidRDefault="00EB63FC" w:rsidP="00EB63FC">
      <w:pPr>
        <w:numPr>
          <w:ilvl w:val="1"/>
          <w:numId w:val="70"/>
        </w:numPr>
        <w:spacing w:after="200"/>
        <w:jc w:val="both"/>
        <w:rPr>
          <w:rFonts w:eastAsia="Calibri"/>
          <w:szCs w:val="22"/>
        </w:rPr>
      </w:pPr>
      <w:r w:rsidRPr="004A074E">
        <w:rPr>
          <w:rFonts w:eastAsia="Calibri"/>
          <w:szCs w:val="22"/>
        </w:rPr>
        <w:t>Debemos garantizar que todos los alumnos puedan asistir de manera telemática a las clases, asegurándonos que disponen de los medios adecuados.</w:t>
      </w:r>
    </w:p>
    <w:p w14:paraId="64C2F200" w14:textId="77777777" w:rsidR="00EB63FC" w:rsidRPr="004A074E" w:rsidRDefault="00EB63FC" w:rsidP="00EB63FC">
      <w:pPr>
        <w:numPr>
          <w:ilvl w:val="1"/>
          <w:numId w:val="70"/>
        </w:numPr>
        <w:spacing w:after="200"/>
        <w:jc w:val="both"/>
        <w:rPr>
          <w:rFonts w:eastAsia="Calibri"/>
          <w:szCs w:val="22"/>
        </w:rPr>
      </w:pPr>
      <w:r w:rsidRPr="004A074E">
        <w:rPr>
          <w:rFonts w:eastAsia="Calibri"/>
          <w:szCs w:val="22"/>
        </w:rPr>
        <w:t>Seguiremos impartiendo clases a nuestro alumnado ajustándonos al horario regular del centro.</w:t>
      </w:r>
    </w:p>
    <w:p w14:paraId="25CAE482" w14:textId="77777777" w:rsidR="00EB63FC" w:rsidRPr="004A074E" w:rsidRDefault="00EB63FC" w:rsidP="00EB63FC">
      <w:pPr>
        <w:numPr>
          <w:ilvl w:val="1"/>
          <w:numId w:val="70"/>
        </w:numPr>
        <w:spacing w:after="200"/>
        <w:jc w:val="both"/>
        <w:rPr>
          <w:rFonts w:eastAsia="Calibri"/>
          <w:szCs w:val="22"/>
        </w:rPr>
      </w:pPr>
      <w:r>
        <w:rPr>
          <w:rFonts w:eastAsia="Calibri"/>
          <w:szCs w:val="22"/>
        </w:rPr>
        <w:t>Desarrollaremos</w:t>
      </w:r>
      <w:r w:rsidRPr="004A074E">
        <w:rPr>
          <w:rFonts w:eastAsia="Calibri"/>
          <w:szCs w:val="22"/>
        </w:rPr>
        <w:t xml:space="preserve"> las clases a través de videoconferencia, controlando la asistencia de los alumnos a las sesiones a través de las herramientas de control de asistencia de Séneca.</w:t>
      </w:r>
    </w:p>
    <w:p w14:paraId="73AD2863" w14:textId="77777777" w:rsidR="00EB63FC" w:rsidRPr="004A074E" w:rsidRDefault="00EB63FC" w:rsidP="00EB63FC">
      <w:pPr>
        <w:numPr>
          <w:ilvl w:val="1"/>
          <w:numId w:val="70"/>
        </w:numPr>
        <w:spacing w:after="200"/>
        <w:jc w:val="both"/>
        <w:rPr>
          <w:rFonts w:eastAsia="Calibri"/>
          <w:szCs w:val="22"/>
        </w:rPr>
      </w:pPr>
      <w:r w:rsidRPr="004A074E">
        <w:rPr>
          <w:rFonts w:eastAsia="Calibri"/>
          <w:szCs w:val="22"/>
        </w:rPr>
        <w:t>Dividiremos las sesiones en dos partes, diferenciando:</w:t>
      </w:r>
    </w:p>
    <w:p w14:paraId="54F36403" w14:textId="77777777" w:rsidR="00EB63FC" w:rsidRPr="004A074E" w:rsidRDefault="00EB63FC" w:rsidP="00EB63FC">
      <w:pPr>
        <w:numPr>
          <w:ilvl w:val="2"/>
          <w:numId w:val="70"/>
        </w:numPr>
        <w:spacing w:after="200"/>
        <w:jc w:val="both"/>
        <w:rPr>
          <w:rFonts w:eastAsia="Calibri"/>
          <w:szCs w:val="22"/>
        </w:rPr>
      </w:pPr>
      <w:r w:rsidRPr="004A074E">
        <w:rPr>
          <w:rFonts w:eastAsia="Calibri"/>
          <w:szCs w:val="22"/>
        </w:rPr>
        <w:t xml:space="preserve">Parte de </w:t>
      </w:r>
      <w:r w:rsidRPr="004A074E">
        <w:rPr>
          <w:rFonts w:eastAsia="Calibri"/>
          <w:b/>
          <w:szCs w:val="22"/>
        </w:rPr>
        <w:t>docencia telemática</w:t>
      </w:r>
      <w:r w:rsidRPr="004A074E">
        <w:rPr>
          <w:rFonts w:eastAsia="Calibri"/>
          <w:szCs w:val="22"/>
        </w:rPr>
        <w:t>, donde los alumnos deben asistir a la sesión y atender a las dinámicas planteadas por el profesor.</w:t>
      </w:r>
    </w:p>
    <w:p w14:paraId="18509F48" w14:textId="77777777" w:rsidR="00EB63FC" w:rsidRPr="004A074E" w:rsidRDefault="00EB63FC" w:rsidP="00EB63FC">
      <w:pPr>
        <w:numPr>
          <w:ilvl w:val="2"/>
          <w:numId w:val="70"/>
        </w:numPr>
        <w:spacing w:after="200"/>
        <w:jc w:val="both"/>
        <w:rPr>
          <w:rFonts w:eastAsia="Calibri"/>
          <w:szCs w:val="22"/>
        </w:rPr>
      </w:pPr>
      <w:r w:rsidRPr="004A074E">
        <w:rPr>
          <w:rFonts w:eastAsia="Calibri"/>
          <w:szCs w:val="22"/>
        </w:rPr>
        <w:t xml:space="preserve">Parte de </w:t>
      </w:r>
      <w:r w:rsidRPr="004A074E">
        <w:rPr>
          <w:rFonts w:eastAsia="Calibri"/>
          <w:b/>
          <w:szCs w:val="22"/>
        </w:rPr>
        <w:t>docencia tutorada</w:t>
      </w:r>
      <w:r w:rsidRPr="004A074E">
        <w:rPr>
          <w:rFonts w:eastAsia="Calibri"/>
          <w:szCs w:val="22"/>
        </w:rPr>
        <w:t>, donde los alumnos trabajarán de manera autónoma, sin necesidad de estar conectados. El profesor debe permanecer disponible por los medios que estime oportunos para resolver las posibles dudas a los alumnos que lo requieran.</w:t>
      </w:r>
    </w:p>
    <w:p w14:paraId="67FB5EFA" w14:textId="77777777" w:rsidR="00EB63FC" w:rsidRPr="004A074E" w:rsidRDefault="00EB63FC" w:rsidP="00EB63FC">
      <w:pPr>
        <w:numPr>
          <w:ilvl w:val="1"/>
          <w:numId w:val="70"/>
        </w:numPr>
        <w:spacing w:after="200"/>
        <w:jc w:val="both"/>
        <w:rPr>
          <w:rFonts w:eastAsia="Calibri"/>
          <w:szCs w:val="22"/>
        </w:rPr>
      </w:pPr>
      <w:r w:rsidRPr="004A074E">
        <w:rPr>
          <w:rFonts w:eastAsia="Calibri"/>
          <w:szCs w:val="22"/>
        </w:rPr>
        <w:t>En función de la duración de las sesiones, intentaremos seguir la siguiente proporción temporal de docencia telemática y docencia tutorada, siguiendo las directrices acordadas dentro del Área de Formación Profesional del centro:</w:t>
      </w:r>
    </w:p>
    <w:p w14:paraId="31778426" w14:textId="77777777" w:rsidR="00EB63FC" w:rsidRPr="004A074E" w:rsidRDefault="00EB63FC" w:rsidP="00EB63FC">
      <w:pPr>
        <w:numPr>
          <w:ilvl w:val="2"/>
          <w:numId w:val="70"/>
        </w:numPr>
        <w:spacing w:after="200"/>
        <w:jc w:val="both"/>
        <w:rPr>
          <w:rFonts w:eastAsia="Calibri"/>
          <w:szCs w:val="22"/>
        </w:rPr>
      </w:pPr>
      <w:r w:rsidRPr="004A074E">
        <w:rPr>
          <w:rFonts w:eastAsia="Calibri"/>
          <w:szCs w:val="22"/>
        </w:rPr>
        <w:lastRenderedPageBreak/>
        <w:t>Si la sesión es de 3 horas, impartiremos 2 horas de docencia telemática y 1 hora de docencia tutorada.</w:t>
      </w:r>
    </w:p>
    <w:p w14:paraId="51156BC9" w14:textId="77777777" w:rsidR="00EB63FC" w:rsidRPr="004A074E" w:rsidRDefault="00EB63FC" w:rsidP="00EB63FC">
      <w:pPr>
        <w:numPr>
          <w:ilvl w:val="2"/>
          <w:numId w:val="70"/>
        </w:numPr>
        <w:spacing w:after="200"/>
        <w:jc w:val="both"/>
        <w:rPr>
          <w:rFonts w:eastAsia="Calibri"/>
          <w:szCs w:val="22"/>
        </w:rPr>
      </w:pPr>
      <w:r w:rsidRPr="004A074E">
        <w:rPr>
          <w:rFonts w:eastAsia="Calibri"/>
          <w:szCs w:val="22"/>
        </w:rPr>
        <w:t>Si la sesión es de 2 horas, impartiremos 1 hora de docencia telemática y 1 hora de docencia tutorada.</w:t>
      </w:r>
    </w:p>
    <w:p w14:paraId="3DD4F0E3" w14:textId="77777777" w:rsidR="00EB63FC" w:rsidRPr="004A074E" w:rsidRDefault="00EB63FC" w:rsidP="00EB63FC">
      <w:pPr>
        <w:numPr>
          <w:ilvl w:val="2"/>
          <w:numId w:val="70"/>
        </w:numPr>
        <w:spacing w:after="200"/>
        <w:jc w:val="both"/>
        <w:rPr>
          <w:rFonts w:eastAsia="Calibri"/>
          <w:szCs w:val="22"/>
        </w:rPr>
      </w:pPr>
      <w:r w:rsidRPr="004A074E">
        <w:rPr>
          <w:rFonts w:eastAsia="Calibri"/>
          <w:szCs w:val="22"/>
        </w:rPr>
        <w:t>Si la sesión es de 1 hora, impartiremos 45 min de docencia telemática y 1</w:t>
      </w:r>
      <w:r>
        <w:rPr>
          <w:rFonts w:eastAsia="Calibri"/>
          <w:szCs w:val="22"/>
        </w:rPr>
        <w:t>5 min</w:t>
      </w:r>
      <w:r w:rsidRPr="004A074E">
        <w:rPr>
          <w:rFonts w:eastAsia="Calibri"/>
          <w:szCs w:val="22"/>
        </w:rPr>
        <w:t xml:space="preserve"> de docencia tutorada.</w:t>
      </w:r>
    </w:p>
    <w:p w14:paraId="2D29F966" w14:textId="77777777" w:rsidR="00EB63FC" w:rsidRDefault="00EB63FC" w:rsidP="00EB63FC"/>
    <w:p w14:paraId="10117AC2" w14:textId="77777777" w:rsidR="00EB63FC" w:rsidRDefault="00EB63FC" w:rsidP="00475BDC">
      <w:pPr>
        <w:jc w:val="both"/>
        <w:rPr>
          <w:rFonts w:ascii="Cambria" w:hAnsi="Cambria"/>
        </w:rPr>
      </w:pPr>
    </w:p>
    <w:p w14:paraId="699C028E" w14:textId="39B92D74" w:rsidR="00475BDC" w:rsidRPr="00475BDC" w:rsidRDefault="00475BDC" w:rsidP="00475BDC">
      <w:pPr>
        <w:jc w:val="both"/>
        <w:rPr>
          <w:rFonts w:ascii="Cambria" w:hAnsi="Cambria"/>
          <w:szCs w:val="22"/>
        </w:rPr>
      </w:pPr>
      <w:r w:rsidRPr="00475BDC">
        <w:rPr>
          <w:rFonts w:ascii="Cambria" w:hAnsi="Cambria"/>
        </w:rPr>
        <w:t>En el caso de que las clases presenciales fueran canceladas con motivo del COVID-19, la metodología programada en el presente documento deberá ser modificada en determinados aspectos, siempre procurando que la metodología sea activa, participativa y motivadora.</w:t>
      </w:r>
    </w:p>
    <w:p w14:paraId="211AF3DB" w14:textId="77777777" w:rsidR="00475BDC" w:rsidRPr="00475BDC" w:rsidRDefault="00475BDC" w:rsidP="00475BDC">
      <w:pPr>
        <w:jc w:val="both"/>
        <w:rPr>
          <w:rFonts w:ascii="Cambria" w:hAnsi="Cambria"/>
        </w:rPr>
      </w:pPr>
      <w:r w:rsidRPr="00475BDC">
        <w:rPr>
          <w:rFonts w:ascii="Cambria" w:hAnsi="Cambria"/>
        </w:rPr>
        <w:t>El cambio sufrido implica un esfuerzo extra del alumnado, pero también puede suponer un aumento de su autonomía personal en cuanto se tienen que enfrentar a nuevos retos y a cuestiones que antes las dábamos resueltas.</w:t>
      </w:r>
    </w:p>
    <w:p w14:paraId="2209CC1D" w14:textId="77777777" w:rsidR="00475BDC" w:rsidRPr="00475BDC" w:rsidRDefault="00475BDC" w:rsidP="00475BDC">
      <w:pPr>
        <w:jc w:val="both"/>
        <w:rPr>
          <w:rFonts w:ascii="Cambria" w:hAnsi="Cambria"/>
        </w:rPr>
      </w:pPr>
      <w:r w:rsidRPr="00475BDC">
        <w:rPr>
          <w:rFonts w:ascii="Cambria" w:hAnsi="Cambria"/>
        </w:rPr>
        <w:t xml:space="preserve">Teniendo en cuenta lo anterior, este departamento usará en el trabajo con los alumnos los siguientes </w:t>
      </w:r>
      <w:r w:rsidRPr="00475BDC">
        <w:rPr>
          <w:rFonts w:ascii="Cambria" w:hAnsi="Cambria"/>
          <w:b/>
        </w:rPr>
        <w:t>medios</w:t>
      </w:r>
      <w:r w:rsidRPr="00475BDC">
        <w:rPr>
          <w:rFonts w:ascii="Cambria" w:hAnsi="Cambria"/>
        </w:rPr>
        <w:t>:</w:t>
      </w:r>
    </w:p>
    <w:p w14:paraId="6CE826CF" w14:textId="77777777" w:rsidR="00475BDC" w:rsidRPr="00475BDC" w:rsidRDefault="00475BDC" w:rsidP="00475BDC">
      <w:pPr>
        <w:numPr>
          <w:ilvl w:val="0"/>
          <w:numId w:val="66"/>
        </w:numPr>
        <w:spacing w:after="200"/>
        <w:jc w:val="both"/>
        <w:rPr>
          <w:rFonts w:ascii="Cambria" w:hAnsi="Cambria"/>
        </w:rPr>
      </w:pPr>
      <w:proofErr w:type="spellStart"/>
      <w:r w:rsidRPr="00475BDC">
        <w:rPr>
          <w:rFonts w:ascii="Cambria" w:hAnsi="Cambria"/>
        </w:rPr>
        <w:t>IPasen</w:t>
      </w:r>
      <w:proofErr w:type="spellEnd"/>
    </w:p>
    <w:p w14:paraId="2125CED5" w14:textId="77777777" w:rsidR="00475BDC" w:rsidRPr="00475BDC" w:rsidRDefault="00475BDC" w:rsidP="00475BDC">
      <w:pPr>
        <w:numPr>
          <w:ilvl w:val="0"/>
          <w:numId w:val="66"/>
        </w:numPr>
        <w:spacing w:after="200"/>
        <w:jc w:val="both"/>
        <w:rPr>
          <w:rFonts w:ascii="Cambria" w:hAnsi="Cambria"/>
        </w:rPr>
      </w:pPr>
      <w:r w:rsidRPr="00475BDC">
        <w:rPr>
          <w:rFonts w:ascii="Cambria" w:hAnsi="Cambria"/>
        </w:rPr>
        <w:t>Contacto telefónico</w:t>
      </w:r>
    </w:p>
    <w:p w14:paraId="427C9021" w14:textId="77777777" w:rsidR="00475BDC" w:rsidRPr="00475BDC" w:rsidRDefault="00475BDC" w:rsidP="00475BDC">
      <w:pPr>
        <w:numPr>
          <w:ilvl w:val="0"/>
          <w:numId w:val="66"/>
        </w:numPr>
        <w:spacing w:after="200"/>
        <w:jc w:val="both"/>
        <w:rPr>
          <w:rFonts w:ascii="Cambria" w:hAnsi="Cambria"/>
        </w:rPr>
      </w:pPr>
      <w:r w:rsidRPr="00475BDC">
        <w:rPr>
          <w:rFonts w:ascii="Cambria" w:hAnsi="Cambria"/>
        </w:rPr>
        <w:t>Correo Electrónico</w:t>
      </w:r>
    </w:p>
    <w:p w14:paraId="3FB21828" w14:textId="77777777" w:rsidR="00475BDC" w:rsidRPr="00475BDC" w:rsidRDefault="00475BDC" w:rsidP="00475BDC">
      <w:pPr>
        <w:numPr>
          <w:ilvl w:val="0"/>
          <w:numId w:val="66"/>
        </w:numPr>
        <w:spacing w:after="200"/>
        <w:jc w:val="both"/>
        <w:rPr>
          <w:rFonts w:ascii="Cambria" w:hAnsi="Cambria"/>
        </w:rPr>
      </w:pPr>
      <w:r w:rsidRPr="00475BDC">
        <w:rPr>
          <w:rFonts w:ascii="Cambria" w:hAnsi="Cambria"/>
        </w:rPr>
        <w:t>Aplicaciones de mensajería</w:t>
      </w:r>
    </w:p>
    <w:p w14:paraId="2E558C07" w14:textId="77777777" w:rsidR="00475BDC" w:rsidRPr="00475BDC" w:rsidRDefault="00475BDC" w:rsidP="00475BDC">
      <w:pPr>
        <w:numPr>
          <w:ilvl w:val="0"/>
          <w:numId w:val="66"/>
        </w:numPr>
        <w:spacing w:after="200"/>
        <w:jc w:val="both"/>
        <w:rPr>
          <w:rFonts w:ascii="Cambria" w:hAnsi="Cambria"/>
        </w:rPr>
      </w:pPr>
      <w:r w:rsidRPr="00475BDC">
        <w:rPr>
          <w:rFonts w:ascii="Cambria" w:hAnsi="Cambria"/>
        </w:rPr>
        <w:t>Audio tutoriales</w:t>
      </w:r>
    </w:p>
    <w:p w14:paraId="22E9A5B0" w14:textId="77777777" w:rsidR="00475BDC" w:rsidRPr="00475BDC" w:rsidRDefault="00475BDC" w:rsidP="00475BDC">
      <w:pPr>
        <w:numPr>
          <w:ilvl w:val="0"/>
          <w:numId w:val="66"/>
        </w:numPr>
        <w:spacing w:after="200"/>
        <w:jc w:val="both"/>
        <w:rPr>
          <w:rFonts w:ascii="Cambria" w:hAnsi="Cambria"/>
        </w:rPr>
      </w:pPr>
      <w:proofErr w:type="spellStart"/>
      <w:r w:rsidRPr="00475BDC">
        <w:rPr>
          <w:rFonts w:ascii="Cambria" w:hAnsi="Cambria"/>
        </w:rPr>
        <w:t>Videotutoriales</w:t>
      </w:r>
      <w:proofErr w:type="spellEnd"/>
    </w:p>
    <w:p w14:paraId="78860CCD" w14:textId="77777777" w:rsidR="00475BDC" w:rsidRPr="00475BDC" w:rsidRDefault="00475BDC" w:rsidP="00475BDC">
      <w:pPr>
        <w:numPr>
          <w:ilvl w:val="0"/>
          <w:numId w:val="66"/>
        </w:numPr>
        <w:spacing w:after="200"/>
        <w:jc w:val="both"/>
        <w:rPr>
          <w:rFonts w:ascii="Cambria" w:hAnsi="Cambria"/>
        </w:rPr>
      </w:pPr>
      <w:r w:rsidRPr="00475BDC">
        <w:rPr>
          <w:rFonts w:ascii="Cambria" w:hAnsi="Cambria"/>
        </w:rPr>
        <w:t>Videoconferencias</w:t>
      </w:r>
    </w:p>
    <w:p w14:paraId="49A619B2" w14:textId="77777777" w:rsidR="00475BDC" w:rsidRPr="00475BDC" w:rsidRDefault="00475BDC" w:rsidP="00475BDC">
      <w:pPr>
        <w:numPr>
          <w:ilvl w:val="0"/>
          <w:numId w:val="66"/>
        </w:numPr>
        <w:spacing w:after="200"/>
        <w:jc w:val="both"/>
        <w:rPr>
          <w:rFonts w:ascii="Cambria" w:hAnsi="Cambria"/>
        </w:rPr>
      </w:pPr>
      <w:r w:rsidRPr="00475BDC">
        <w:rPr>
          <w:rFonts w:ascii="Cambria" w:hAnsi="Cambria"/>
        </w:rPr>
        <w:t xml:space="preserve">Plataformas de trabajo (Moodle Centros, </w:t>
      </w:r>
      <w:proofErr w:type="spellStart"/>
      <w:proofErr w:type="gramStart"/>
      <w:r w:rsidRPr="00475BDC">
        <w:rPr>
          <w:rFonts w:ascii="Cambria" w:hAnsi="Cambria"/>
        </w:rPr>
        <w:t>Classroom</w:t>
      </w:r>
      <w:proofErr w:type="spellEnd"/>
      <w:r w:rsidRPr="00475BDC">
        <w:rPr>
          <w:rFonts w:ascii="Cambria" w:hAnsi="Cambria"/>
        </w:rPr>
        <w:t>,…</w:t>
      </w:r>
      <w:proofErr w:type="gramEnd"/>
      <w:r w:rsidRPr="00475BDC">
        <w:rPr>
          <w:rFonts w:ascii="Cambria" w:hAnsi="Cambria"/>
        </w:rPr>
        <w:t>)</w:t>
      </w:r>
    </w:p>
    <w:p w14:paraId="04349A02" w14:textId="77777777" w:rsidR="00475BDC" w:rsidRPr="00475BDC" w:rsidRDefault="00475BDC" w:rsidP="00475BDC">
      <w:pPr>
        <w:numPr>
          <w:ilvl w:val="0"/>
          <w:numId w:val="66"/>
        </w:numPr>
        <w:spacing w:after="200"/>
        <w:jc w:val="both"/>
        <w:rPr>
          <w:rFonts w:ascii="Cambria" w:hAnsi="Cambria"/>
        </w:rPr>
      </w:pPr>
      <w:r w:rsidRPr="00475BDC">
        <w:rPr>
          <w:rFonts w:ascii="Cambria" w:hAnsi="Cambria"/>
        </w:rPr>
        <w:t>Aplicaciones para la realización de pruebas online (</w:t>
      </w:r>
      <w:proofErr w:type="spellStart"/>
      <w:r w:rsidRPr="00475BDC">
        <w:rPr>
          <w:rFonts w:ascii="Cambria" w:hAnsi="Cambria"/>
        </w:rPr>
        <w:t>Socrative</w:t>
      </w:r>
      <w:proofErr w:type="spellEnd"/>
      <w:r w:rsidRPr="00475BDC">
        <w:rPr>
          <w:rFonts w:ascii="Cambria" w:hAnsi="Cambria"/>
        </w:rPr>
        <w:t xml:space="preserve">, Google </w:t>
      </w:r>
      <w:proofErr w:type="spellStart"/>
      <w:proofErr w:type="gramStart"/>
      <w:r w:rsidRPr="00475BDC">
        <w:rPr>
          <w:rFonts w:ascii="Cambria" w:hAnsi="Cambria"/>
        </w:rPr>
        <w:t>Form</w:t>
      </w:r>
      <w:proofErr w:type="spellEnd"/>
      <w:r w:rsidRPr="00475BDC">
        <w:rPr>
          <w:rFonts w:ascii="Cambria" w:hAnsi="Cambria"/>
        </w:rPr>
        <w:t>,…</w:t>
      </w:r>
      <w:proofErr w:type="gramEnd"/>
      <w:r w:rsidRPr="00475BDC">
        <w:rPr>
          <w:rFonts w:ascii="Cambria" w:hAnsi="Cambria"/>
        </w:rPr>
        <w:t>)</w:t>
      </w:r>
    </w:p>
    <w:p w14:paraId="7104F81E" w14:textId="77777777" w:rsidR="00475BDC" w:rsidRPr="00475BDC" w:rsidRDefault="00475BDC" w:rsidP="00475BDC">
      <w:pPr>
        <w:jc w:val="both"/>
        <w:rPr>
          <w:rFonts w:ascii="Cambria" w:hAnsi="Cambria"/>
        </w:rPr>
      </w:pPr>
      <w:r w:rsidRPr="00475BDC">
        <w:rPr>
          <w:rFonts w:ascii="Cambria" w:hAnsi="Cambria"/>
        </w:rPr>
        <w:t xml:space="preserve">Los </w:t>
      </w:r>
      <w:r w:rsidRPr="00475BDC">
        <w:rPr>
          <w:rFonts w:ascii="Cambria" w:hAnsi="Cambria"/>
          <w:b/>
        </w:rPr>
        <w:t>instrumentos</w:t>
      </w:r>
      <w:r w:rsidRPr="00475BDC">
        <w:rPr>
          <w:rFonts w:ascii="Cambria" w:hAnsi="Cambria"/>
        </w:rPr>
        <w:t xml:space="preserve"> de evaluación utilizados serán:</w:t>
      </w:r>
    </w:p>
    <w:p w14:paraId="66AF9C58" w14:textId="77777777" w:rsidR="00475BDC" w:rsidRPr="00475BDC" w:rsidRDefault="00475BDC" w:rsidP="00475BDC">
      <w:pPr>
        <w:numPr>
          <w:ilvl w:val="0"/>
          <w:numId w:val="67"/>
        </w:numPr>
        <w:spacing w:after="200"/>
        <w:jc w:val="both"/>
        <w:rPr>
          <w:rFonts w:ascii="Cambria" w:hAnsi="Cambria"/>
        </w:rPr>
      </w:pPr>
      <w:r w:rsidRPr="00475BDC">
        <w:rPr>
          <w:rFonts w:ascii="Cambria" w:hAnsi="Cambria"/>
        </w:rPr>
        <w:t>Ejercicios/Actividades entregados online semanalmente</w:t>
      </w:r>
    </w:p>
    <w:p w14:paraId="7A0DC923" w14:textId="77777777" w:rsidR="00475BDC" w:rsidRPr="00475BDC" w:rsidRDefault="00475BDC" w:rsidP="00475BDC">
      <w:pPr>
        <w:numPr>
          <w:ilvl w:val="0"/>
          <w:numId w:val="67"/>
        </w:numPr>
        <w:spacing w:after="200"/>
        <w:jc w:val="both"/>
        <w:rPr>
          <w:rFonts w:ascii="Cambria" w:hAnsi="Cambria"/>
        </w:rPr>
      </w:pPr>
      <w:r w:rsidRPr="00475BDC">
        <w:rPr>
          <w:rFonts w:ascii="Cambria" w:hAnsi="Cambria"/>
        </w:rPr>
        <w:t>Trabajos de investigación</w:t>
      </w:r>
    </w:p>
    <w:p w14:paraId="7DEA3680" w14:textId="77777777" w:rsidR="00475BDC" w:rsidRPr="00475BDC" w:rsidRDefault="00475BDC" w:rsidP="00475BDC">
      <w:pPr>
        <w:numPr>
          <w:ilvl w:val="0"/>
          <w:numId w:val="67"/>
        </w:numPr>
        <w:spacing w:after="200"/>
        <w:jc w:val="both"/>
        <w:rPr>
          <w:rFonts w:ascii="Cambria" w:hAnsi="Cambria"/>
        </w:rPr>
      </w:pPr>
      <w:r w:rsidRPr="00475BDC">
        <w:rPr>
          <w:rFonts w:ascii="Cambria" w:hAnsi="Cambria"/>
        </w:rPr>
        <w:t>Pruebas online</w:t>
      </w:r>
    </w:p>
    <w:p w14:paraId="1D39D732" w14:textId="77777777" w:rsidR="00475BDC" w:rsidRPr="00475BDC" w:rsidRDefault="00475BDC" w:rsidP="00475BDC">
      <w:pPr>
        <w:jc w:val="both"/>
        <w:rPr>
          <w:spacing w:val="-3"/>
        </w:rPr>
      </w:pPr>
      <w:r w:rsidRPr="00475BDC">
        <w:rPr>
          <w:rFonts w:ascii="Cambria" w:hAnsi="Cambria"/>
        </w:rPr>
        <w:t xml:space="preserve">A pesar de utilizar unos medios diferentes a los propuestos durante las clases presenciales, la secuencia y organización de los contenidos programados, así como los criterios de evaluación fijados, se mantendrán independientemente de la </w:t>
      </w:r>
      <w:proofErr w:type="spellStart"/>
      <w:r w:rsidRPr="00475BDC">
        <w:rPr>
          <w:rFonts w:ascii="Cambria" w:hAnsi="Cambria"/>
        </w:rPr>
        <w:t>presencialidad</w:t>
      </w:r>
      <w:proofErr w:type="spellEnd"/>
      <w:r w:rsidRPr="00475BDC">
        <w:rPr>
          <w:rFonts w:ascii="Cambria" w:hAnsi="Cambria"/>
        </w:rPr>
        <w:t xml:space="preserve"> del curso.</w:t>
      </w:r>
    </w:p>
    <w:p w14:paraId="055DDB46" w14:textId="77777777" w:rsidR="008527D6" w:rsidRPr="00FC0355" w:rsidRDefault="008527D6">
      <w:pPr>
        <w:rPr>
          <w:b/>
          <w:sz w:val="20"/>
        </w:rPr>
      </w:pPr>
    </w:p>
    <w:p w14:paraId="7CB1CE83" w14:textId="77777777" w:rsidR="008527D6" w:rsidRPr="00FC0355" w:rsidRDefault="008527D6">
      <w:pPr>
        <w:rPr>
          <w:b/>
          <w:sz w:val="20"/>
        </w:rPr>
      </w:pPr>
    </w:p>
    <w:p w14:paraId="4C4C7FBC" w14:textId="77777777" w:rsidR="00A50942" w:rsidRPr="00A50942" w:rsidRDefault="00A50942" w:rsidP="00A50942">
      <w:pPr>
        <w:pStyle w:val="Ttulo1"/>
        <w:jc w:val="both"/>
        <w:rPr>
          <w:rFonts w:ascii="Times New Roman" w:hAnsi="Times New Roman" w:cs="Times New Roman"/>
          <w:bCs w:val="0"/>
          <w:sz w:val="24"/>
        </w:rPr>
      </w:pPr>
      <w:bookmarkStart w:id="122" w:name="_Toc53552089"/>
      <w:r w:rsidRPr="00A50942">
        <w:rPr>
          <w:rFonts w:ascii="Times New Roman" w:hAnsi="Times New Roman" w:cs="Times New Roman"/>
          <w:bCs w:val="0"/>
          <w:sz w:val="24"/>
        </w:rPr>
        <w:t>MATERIALES Y RECURSOS DIDÁCTICOS.</w:t>
      </w:r>
      <w:bookmarkEnd w:id="122"/>
    </w:p>
    <w:p w14:paraId="2DCD2AC9" w14:textId="77777777" w:rsidR="00A50942" w:rsidRDefault="00A50942" w:rsidP="001F5953"/>
    <w:p w14:paraId="32EF328B" w14:textId="77777777" w:rsidR="001F5953" w:rsidRPr="00FC0355" w:rsidRDefault="001F5953" w:rsidP="001F5953">
      <w:pPr>
        <w:rPr>
          <w:b/>
        </w:rPr>
      </w:pPr>
      <w:r w:rsidRPr="00FC0355">
        <w:lastRenderedPageBreak/>
        <w:t>Libro de texto:</w:t>
      </w:r>
    </w:p>
    <w:p w14:paraId="1D72C9F4" w14:textId="77777777" w:rsidR="0049322B" w:rsidRPr="00FC0355" w:rsidRDefault="0049322B" w:rsidP="001F5953"/>
    <w:p w14:paraId="57BA45BE" w14:textId="77777777" w:rsidR="001F5953" w:rsidRPr="00FC0355" w:rsidRDefault="001F5953" w:rsidP="00721E1E">
      <w:r w:rsidRPr="00FC0355">
        <w:t xml:space="preserve">El libro de texto que se seguirá y </w:t>
      </w:r>
      <w:r w:rsidR="00A879BE">
        <w:t xml:space="preserve">se </w:t>
      </w:r>
      <w:r w:rsidRPr="00FC0355">
        <w:t>recomendará para el módulo será el siguiente:</w:t>
      </w:r>
    </w:p>
    <w:p w14:paraId="20127B64" w14:textId="77777777" w:rsidR="001F5953" w:rsidRPr="00FC0355" w:rsidRDefault="001F5953" w:rsidP="001823CC">
      <w:pPr>
        <w:pStyle w:val="Subttulo"/>
        <w:numPr>
          <w:ilvl w:val="0"/>
          <w:numId w:val="41"/>
        </w:numPr>
        <w:rPr>
          <w:rFonts w:ascii="Times New Roman" w:hAnsi="Times New Roman" w:cs="Times New Roman"/>
          <w:sz w:val="24"/>
          <w:szCs w:val="24"/>
        </w:rPr>
      </w:pPr>
      <w:bookmarkStart w:id="123" w:name="_Toc19319148"/>
      <w:r w:rsidRPr="00FC0355">
        <w:rPr>
          <w:rFonts w:ascii="Times New Roman" w:hAnsi="Times New Roman" w:cs="Times New Roman"/>
          <w:sz w:val="24"/>
          <w:szCs w:val="24"/>
        </w:rPr>
        <w:t>Instalaciones domóticas, editorial EDITEX</w:t>
      </w:r>
      <w:bookmarkEnd w:id="123"/>
    </w:p>
    <w:p w14:paraId="00147E5A" w14:textId="77777777" w:rsidR="001F5953" w:rsidRPr="00FC0355" w:rsidRDefault="001F5953" w:rsidP="001823CC">
      <w:pPr>
        <w:pStyle w:val="Subttulo"/>
        <w:numPr>
          <w:ilvl w:val="0"/>
          <w:numId w:val="41"/>
        </w:numPr>
        <w:rPr>
          <w:rFonts w:ascii="Times New Roman" w:hAnsi="Times New Roman" w:cs="Times New Roman"/>
          <w:sz w:val="24"/>
          <w:szCs w:val="24"/>
          <w:shd w:val="clear" w:color="auto" w:fill="FFFFFF"/>
        </w:rPr>
      </w:pPr>
      <w:r w:rsidRPr="00FC0355">
        <w:rPr>
          <w:rStyle w:val="Textoennegrita"/>
          <w:rFonts w:ascii="Times New Roman" w:hAnsi="Times New Roman" w:cs="Times New Roman"/>
          <w:color w:val="000000"/>
          <w:sz w:val="24"/>
          <w:szCs w:val="24"/>
          <w:shd w:val="clear" w:color="auto" w:fill="FFFFFF"/>
        </w:rPr>
        <w:t>ISBN:</w:t>
      </w:r>
      <w:r w:rsidRPr="00FC0355">
        <w:rPr>
          <w:rFonts w:ascii="Times New Roman" w:hAnsi="Times New Roman" w:cs="Times New Roman"/>
          <w:color w:val="666666"/>
          <w:sz w:val="24"/>
          <w:szCs w:val="24"/>
          <w:shd w:val="clear" w:color="auto" w:fill="FFFFFF"/>
        </w:rPr>
        <w:t> </w:t>
      </w:r>
      <w:r w:rsidRPr="00FC0355">
        <w:rPr>
          <w:rFonts w:ascii="Times New Roman" w:hAnsi="Times New Roman" w:cs="Times New Roman"/>
          <w:sz w:val="24"/>
          <w:szCs w:val="24"/>
          <w:shd w:val="clear" w:color="auto" w:fill="FFFFFF"/>
        </w:rPr>
        <w:t>9788497716543</w:t>
      </w:r>
    </w:p>
    <w:p w14:paraId="2D400010" w14:textId="77777777" w:rsidR="001F5953" w:rsidRPr="00FC0355" w:rsidRDefault="001F5953" w:rsidP="001823CC">
      <w:pPr>
        <w:pStyle w:val="Subttulo"/>
        <w:numPr>
          <w:ilvl w:val="0"/>
          <w:numId w:val="41"/>
        </w:numPr>
        <w:rPr>
          <w:rFonts w:ascii="Times New Roman" w:hAnsi="Times New Roman" w:cs="Times New Roman"/>
          <w:sz w:val="24"/>
          <w:szCs w:val="24"/>
        </w:rPr>
      </w:pPr>
      <w:r w:rsidRPr="00FC0355">
        <w:rPr>
          <w:rStyle w:val="Textoennegrita"/>
          <w:rFonts w:ascii="Times New Roman" w:hAnsi="Times New Roman" w:cs="Times New Roman"/>
          <w:sz w:val="24"/>
          <w:szCs w:val="24"/>
          <w:shd w:val="clear" w:color="auto" w:fill="FFFFFF"/>
        </w:rPr>
        <w:t>Autor/es:</w:t>
      </w:r>
      <w:r w:rsidRPr="00FC0355">
        <w:rPr>
          <w:rFonts w:ascii="Times New Roman" w:hAnsi="Times New Roman" w:cs="Times New Roman"/>
          <w:sz w:val="24"/>
          <w:szCs w:val="24"/>
          <w:shd w:val="clear" w:color="auto" w:fill="FFFFFF"/>
        </w:rPr>
        <w:t> Juan Carlos Martín</w:t>
      </w:r>
    </w:p>
    <w:p w14:paraId="0B4F3697" w14:textId="77777777" w:rsidR="001F5953" w:rsidRPr="00FC0355" w:rsidRDefault="001F5953" w:rsidP="001F5953">
      <w:pPr>
        <w:pStyle w:val="Textoindependiente"/>
        <w:spacing w:after="0"/>
        <w:jc w:val="both"/>
      </w:pPr>
      <w:r w:rsidRPr="00FC0355">
        <w:t>Además, en la Web existen muchas direcciones donde encontrar información. Se irán facilitando conforme avance el curso.</w:t>
      </w:r>
    </w:p>
    <w:p w14:paraId="78EDF89F" w14:textId="77777777" w:rsidR="00150337" w:rsidRDefault="00150337">
      <w:pPr>
        <w:rPr>
          <w:b/>
          <w:sz w:val="20"/>
          <w:highlight w:val="yellow"/>
        </w:rPr>
      </w:pPr>
    </w:p>
    <w:p w14:paraId="5C67EDB0" w14:textId="77777777" w:rsidR="00150337" w:rsidRDefault="00150337" w:rsidP="00150337">
      <w:pPr>
        <w:pStyle w:val="FER"/>
        <w:rPr>
          <w:rFonts w:ascii="Times New Roman" w:hAnsi="Times New Roman"/>
          <w:szCs w:val="24"/>
        </w:rPr>
      </w:pPr>
      <w:r>
        <w:rPr>
          <w:rFonts w:ascii="Times New Roman" w:hAnsi="Times New Roman"/>
          <w:szCs w:val="24"/>
        </w:rPr>
        <w:t xml:space="preserve">Para poder impartir este módulo es fundamental desarrollar una serie de prácticas y de instalaciones que sin su montaje provocan que no se culmine el proceso de enseñanza aprendizaje de forma adecuada. </w:t>
      </w:r>
    </w:p>
    <w:p w14:paraId="1A165195" w14:textId="77777777" w:rsidR="00150337" w:rsidRDefault="00150337" w:rsidP="00150337">
      <w:pPr>
        <w:pStyle w:val="FER"/>
        <w:ind w:firstLine="708"/>
        <w:rPr>
          <w:rFonts w:ascii="Times New Roman" w:hAnsi="Times New Roman"/>
          <w:szCs w:val="24"/>
        </w:rPr>
      </w:pPr>
    </w:p>
    <w:p w14:paraId="65447008" w14:textId="77777777" w:rsidR="00150337" w:rsidRDefault="00150337" w:rsidP="00150337">
      <w:pPr>
        <w:pStyle w:val="FER"/>
        <w:rPr>
          <w:rFonts w:ascii="Times New Roman" w:hAnsi="Times New Roman"/>
          <w:szCs w:val="24"/>
        </w:rPr>
      </w:pPr>
      <w:r>
        <w:rPr>
          <w:rFonts w:ascii="Times New Roman" w:hAnsi="Times New Roman"/>
          <w:szCs w:val="24"/>
        </w:rPr>
        <w:t>Tal y como se indicó, las prácticas serán desarrolladas grupos de dos alumnos. Esto nos lleva a tener que poseer un número de equipos didácticos su</w:t>
      </w:r>
      <w:r>
        <w:rPr>
          <w:rFonts w:ascii="Times New Roman" w:hAnsi="Times New Roman"/>
          <w:szCs w:val="24"/>
        </w:rPr>
        <w:softHyphen/>
        <w:t>fi</w:t>
      </w:r>
      <w:r>
        <w:rPr>
          <w:rFonts w:ascii="Times New Roman" w:hAnsi="Times New Roman"/>
          <w:szCs w:val="24"/>
        </w:rPr>
        <w:softHyphen/>
        <w:t xml:space="preserve">ciente para cubrir las necesidades del grupo total de alumnos/as o bien a establecer una rotación por las diferentes prácticas. </w:t>
      </w:r>
    </w:p>
    <w:p w14:paraId="0D8AD7DF" w14:textId="77777777" w:rsidR="00721E1E" w:rsidRDefault="00721E1E" w:rsidP="00750B6F">
      <w:pPr>
        <w:pStyle w:val="FER"/>
        <w:rPr>
          <w:rFonts w:ascii="Times New Roman" w:hAnsi="Times New Roman"/>
          <w:szCs w:val="24"/>
        </w:rPr>
      </w:pPr>
    </w:p>
    <w:p w14:paraId="22884E3F" w14:textId="77777777" w:rsidR="00150337" w:rsidRDefault="00150337" w:rsidP="00750B6F">
      <w:pPr>
        <w:pStyle w:val="FER"/>
        <w:rPr>
          <w:rFonts w:ascii="Times New Roman" w:hAnsi="Times New Roman"/>
          <w:szCs w:val="24"/>
        </w:rPr>
      </w:pPr>
      <w:r>
        <w:rPr>
          <w:rFonts w:ascii="Times New Roman" w:hAnsi="Times New Roman"/>
          <w:szCs w:val="24"/>
        </w:rPr>
        <w:t>El material didáctico necesario para desarrollar las materias del módulo son las siguientes:</w:t>
      </w:r>
    </w:p>
    <w:p w14:paraId="622E7E42" w14:textId="77777777" w:rsidR="00150337" w:rsidRDefault="00150337" w:rsidP="00150337">
      <w:pPr>
        <w:pStyle w:val="FER"/>
        <w:ind w:firstLine="708"/>
        <w:rPr>
          <w:rFonts w:ascii="Times New Roman" w:hAnsi="Times New Roman"/>
          <w:szCs w:val="24"/>
        </w:rPr>
      </w:pPr>
    </w:p>
    <w:p w14:paraId="2CAE8CBC" w14:textId="77777777" w:rsidR="00150337" w:rsidRDefault="00150337" w:rsidP="001823CC">
      <w:pPr>
        <w:pStyle w:val="FER"/>
        <w:numPr>
          <w:ilvl w:val="0"/>
          <w:numId w:val="42"/>
        </w:numPr>
        <w:tabs>
          <w:tab w:val="clear" w:pos="720"/>
        </w:tabs>
        <w:ind w:left="1134" w:hanging="260"/>
        <w:rPr>
          <w:rFonts w:ascii="Times New Roman" w:hAnsi="Times New Roman"/>
        </w:rPr>
      </w:pPr>
      <w:r>
        <w:rPr>
          <w:rFonts w:ascii="Times New Roman" w:hAnsi="Times New Roman"/>
        </w:rPr>
        <w:t>Taller de sistemas automáticos.</w:t>
      </w:r>
    </w:p>
    <w:p w14:paraId="3F59CB35" w14:textId="77777777" w:rsidR="00150337" w:rsidRDefault="00150337" w:rsidP="001823CC">
      <w:pPr>
        <w:pStyle w:val="FER"/>
        <w:numPr>
          <w:ilvl w:val="0"/>
          <w:numId w:val="42"/>
        </w:numPr>
        <w:tabs>
          <w:tab w:val="clear" w:pos="720"/>
        </w:tabs>
        <w:ind w:left="1134" w:hanging="260"/>
        <w:rPr>
          <w:rFonts w:ascii="Times New Roman" w:hAnsi="Times New Roman"/>
          <w:szCs w:val="24"/>
        </w:rPr>
      </w:pPr>
      <w:r>
        <w:rPr>
          <w:rFonts w:ascii="Times New Roman" w:hAnsi="Times New Roman"/>
        </w:rPr>
        <w:t>Paneles para el montaje de instalaciones domóticas.</w:t>
      </w:r>
    </w:p>
    <w:p w14:paraId="72D591F5" w14:textId="77777777" w:rsidR="00150337" w:rsidRDefault="00150337" w:rsidP="001823CC">
      <w:pPr>
        <w:pStyle w:val="FER"/>
        <w:numPr>
          <w:ilvl w:val="0"/>
          <w:numId w:val="42"/>
        </w:numPr>
        <w:tabs>
          <w:tab w:val="clear" w:pos="720"/>
        </w:tabs>
        <w:ind w:left="1134" w:hanging="260"/>
        <w:rPr>
          <w:rFonts w:ascii="Times New Roman" w:hAnsi="Times New Roman"/>
        </w:rPr>
      </w:pPr>
      <w:r>
        <w:rPr>
          <w:rFonts w:ascii="Times New Roman" w:hAnsi="Times New Roman"/>
          <w:szCs w:val="24"/>
        </w:rPr>
        <w:t xml:space="preserve">Cuadros didácticos de simulación de sistemas técnicos </w:t>
      </w:r>
      <w:proofErr w:type="spellStart"/>
      <w:r>
        <w:rPr>
          <w:rFonts w:ascii="Times New Roman" w:hAnsi="Times New Roman"/>
          <w:szCs w:val="24"/>
        </w:rPr>
        <w:t>domóticos</w:t>
      </w:r>
      <w:proofErr w:type="spellEnd"/>
      <w:r>
        <w:rPr>
          <w:rFonts w:ascii="Times New Roman" w:hAnsi="Times New Roman"/>
          <w:szCs w:val="24"/>
        </w:rPr>
        <w:t>.</w:t>
      </w:r>
    </w:p>
    <w:p w14:paraId="064D5ED1" w14:textId="77777777" w:rsidR="00150337" w:rsidRDefault="00150337" w:rsidP="001823CC">
      <w:pPr>
        <w:pStyle w:val="FER"/>
        <w:numPr>
          <w:ilvl w:val="0"/>
          <w:numId w:val="42"/>
        </w:numPr>
        <w:tabs>
          <w:tab w:val="clear" w:pos="720"/>
        </w:tabs>
        <w:ind w:left="1134" w:hanging="260"/>
        <w:rPr>
          <w:rFonts w:ascii="Times New Roman" w:hAnsi="Times New Roman"/>
        </w:rPr>
      </w:pPr>
      <w:r>
        <w:rPr>
          <w:rFonts w:ascii="Times New Roman" w:hAnsi="Times New Roman"/>
        </w:rPr>
        <w:t>Instrumentos de medida.</w:t>
      </w:r>
    </w:p>
    <w:p w14:paraId="613B204F" w14:textId="77777777" w:rsidR="00150337" w:rsidRDefault="00150337" w:rsidP="001823CC">
      <w:pPr>
        <w:pStyle w:val="FER"/>
        <w:numPr>
          <w:ilvl w:val="0"/>
          <w:numId w:val="42"/>
        </w:numPr>
        <w:tabs>
          <w:tab w:val="clear" w:pos="720"/>
        </w:tabs>
        <w:ind w:left="1134" w:hanging="260"/>
        <w:rPr>
          <w:rFonts w:ascii="Times New Roman" w:hAnsi="Times New Roman"/>
        </w:rPr>
      </w:pPr>
      <w:r>
        <w:rPr>
          <w:rFonts w:ascii="Times New Roman" w:hAnsi="Times New Roman"/>
        </w:rPr>
        <w:t>Herramientas diversas.</w:t>
      </w:r>
    </w:p>
    <w:p w14:paraId="3453733B" w14:textId="77777777" w:rsidR="00150337" w:rsidRDefault="00150337" w:rsidP="001823CC">
      <w:pPr>
        <w:pStyle w:val="FER"/>
        <w:numPr>
          <w:ilvl w:val="0"/>
          <w:numId w:val="42"/>
        </w:numPr>
        <w:tabs>
          <w:tab w:val="clear" w:pos="720"/>
        </w:tabs>
        <w:ind w:left="1134" w:hanging="260"/>
        <w:rPr>
          <w:rFonts w:ascii="Times New Roman" w:hAnsi="Times New Roman"/>
        </w:rPr>
      </w:pPr>
      <w:r>
        <w:rPr>
          <w:rFonts w:ascii="Times New Roman" w:hAnsi="Times New Roman"/>
        </w:rPr>
        <w:t>Material eléctrico y electrónico diverso.</w:t>
      </w:r>
    </w:p>
    <w:p w14:paraId="007873EE" w14:textId="77777777" w:rsidR="00150337" w:rsidRDefault="00150337" w:rsidP="001823CC">
      <w:pPr>
        <w:pStyle w:val="FER"/>
        <w:numPr>
          <w:ilvl w:val="0"/>
          <w:numId w:val="42"/>
        </w:numPr>
        <w:tabs>
          <w:tab w:val="clear" w:pos="720"/>
        </w:tabs>
        <w:ind w:left="1134" w:hanging="260"/>
        <w:rPr>
          <w:rFonts w:ascii="Times New Roman" w:hAnsi="Times New Roman"/>
          <w:szCs w:val="24"/>
        </w:rPr>
      </w:pPr>
      <w:r>
        <w:rPr>
          <w:rFonts w:ascii="Times New Roman" w:hAnsi="Times New Roman"/>
        </w:rPr>
        <w:t xml:space="preserve">Ordenadores de aula y cañón. </w:t>
      </w:r>
    </w:p>
    <w:p w14:paraId="28042E9B" w14:textId="77777777" w:rsidR="00150337" w:rsidRDefault="00150337" w:rsidP="001823CC">
      <w:pPr>
        <w:pStyle w:val="FER"/>
        <w:numPr>
          <w:ilvl w:val="0"/>
          <w:numId w:val="42"/>
        </w:numPr>
        <w:tabs>
          <w:tab w:val="clear" w:pos="720"/>
        </w:tabs>
        <w:ind w:left="1134" w:hanging="260"/>
        <w:rPr>
          <w:rFonts w:ascii="Times New Roman" w:hAnsi="Times New Roman"/>
          <w:szCs w:val="24"/>
        </w:rPr>
      </w:pPr>
      <w:r>
        <w:rPr>
          <w:rFonts w:ascii="Times New Roman" w:hAnsi="Times New Roman"/>
          <w:szCs w:val="24"/>
        </w:rPr>
        <w:t xml:space="preserve">Presentaciones en </w:t>
      </w:r>
      <w:proofErr w:type="spellStart"/>
      <w:r>
        <w:rPr>
          <w:rFonts w:ascii="Times New Roman" w:hAnsi="Times New Roman"/>
          <w:szCs w:val="24"/>
        </w:rPr>
        <w:t>Power</w:t>
      </w:r>
      <w:proofErr w:type="spellEnd"/>
      <w:r>
        <w:rPr>
          <w:rFonts w:ascii="Times New Roman" w:hAnsi="Times New Roman"/>
          <w:szCs w:val="24"/>
        </w:rPr>
        <w:t xml:space="preserve"> Point, transparencias.</w:t>
      </w:r>
    </w:p>
    <w:p w14:paraId="437CAC2D" w14:textId="77777777" w:rsidR="00150337" w:rsidRDefault="00150337" w:rsidP="001823CC">
      <w:pPr>
        <w:pStyle w:val="FER"/>
        <w:numPr>
          <w:ilvl w:val="0"/>
          <w:numId w:val="42"/>
        </w:numPr>
        <w:tabs>
          <w:tab w:val="clear" w:pos="720"/>
        </w:tabs>
        <w:ind w:left="1134" w:hanging="260"/>
        <w:rPr>
          <w:rFonts w:ascii="Times New Roman" w:hAnsi="Times New Roman"/>
          <w:szCs w:val="24"/>
        </w:rPr>
      </w:pPr>
      <w:r>
        <w:rPr>
          <w:rFonts w:ascii="Times New Roman" w:hAnsi="Times New Roman"/>
          <w:szCs w:val="24"/>
        </w:rPr>
        <w:t>Manuales técnicos y catálogos técnico-comerciales.</w:t>
      </w:r>
    </w:p>
    <w:p w14:paraId="20E624B6" w14:textId="77777777" w:rsidR="00150337" w:rsidRDefault="00150337" w:rsidP="001823CC">
      <w:pPr>
        <w:pStyle w:val="FER"/>
        <w:numPr>
          <w:ilvl w:val="0"/>
          <w:numId w:val="42"/>
        </w:numPr>
        <w:tabs>
          <w:tab w:val="clear" w:pos="720"/>
        </w:tabs>
        <w:ind w:left="1134" w:hanging="260"/>
        <w:rPr>
          <w:rFonts w:ascii="Times New Roman" w:hAnsi="Times New Roman"/>
          <w:szCs w:val="24"/>
        </w:rPr>
      </w:pPr>
      <w:r>
        <w:rPr>
          <w:rFonts w:ascii="Times New Roman" w:hAnsi="Times New Roman"/>
          <w:szCs w:val="24"/>
        </w:rPr>
        <w:t>Libro de Instalaciones domóticas.</w:t>
      </w:r>
    </w:p>
    <w:p w14:paraId="381B1A8E" w14:textId="77777777" w:rsidR="00150337" w:rsidRDefault="00150337" w:rsidP="001823CC">
      <w:pPr>
        <w:pStyle w:val="FER"/>
        <w:numPr>
          <w:ilvl w:val="0"/>
          <w:numId w:val="42"/>
        </w:numPr>
        <w:tabs>
          <w:tab w:val="clear" w:pos="720"/>
        </w:tabs>
        <w:ind w:left="1134" w:hanging="260"/>
        <w:rPr>
          <w:rFonts w:ascii="Times New Roman" w:hAnsi="Times New Roman"/>
          <w:szCs w:val="24"/>
        </w:rPr>
      </w:pPr>
      <w:r>
        <w:rPr>
          <w:rFonts w:ascii="Times New Roman" w:hAnsi="Times New Roman"/>
          <w:szCs w:val="24"/>
        </w:rPr>
        <w:t>Cuadernillo de prácticas del alumno.</w:t>
      </w:r>
    </w:p>
    <w:p w14:paraId="02D69B85" w14:textId="77777777" w:rsidR="00150337" w:rsidRDefault="00150337" w:rsidP="001823CC">
      <w:pPr>
        <w:pStyle w:val="FER"/>
        <w:numPr>
          <w:ilvl w:val="0"/>
          <w:numId w:val="42"/>
        </w:numPr>
        <w:tabs>
          <w:tab w:val="clear" w:pos="720"/>
        </w:tabs>
        <w:ind w:left="1134" w:hanging="260"/>
        <w:rPr>
          <w:rFonts w:ascii="Times New Roman" w:hAnsi="Times New Roman"/>
          <w:szCs w:val="24"/>
        </w:rPr>
      </w:pPr>
      <w:r>
        <w:rPr>
          <w:rFonts w:ascii="Times New Roman" w:hAnsi="Times New Roman"/>
          <w:szCs w:val="24"/>
        </w:rPr>
        <w:t>Reglamento Electrotécnico de Baja Tensión.</w:t>
      </w:r>
    </w:p>
    <w:p w14:paraId="7E19004D" w14:textId="77777777" w:rsidR="00150337" w:rsidRDefault="00150337" w:rsidP="001823CC">
      <w:pPr>
        <w:pStyle w:val="FER"/>
        <w:numPr>
          <w:ilvl w:val="0"/>
          <w:numId w:val="42"/>
        </w:numPr>
        <w:tabs>
          <w:tab w:val="clear" w:pos="720"/>
        </w:tabs>
        <w:ind w:left="1134" w:hanging="260"/>
        <w:rPr>
          <w:b/>
          <w:caps/>
          <w:szCs w:val="24"/>
        </w:rPr>
      </w:pPr>
      <w:r>
        <w:rPr>
          <w:rFonts w:ascii="Times New Roman" w:hAnsi="Times New Roman"/>
          <w:szCs w:val="24"/>
        </w:rPr>
        <w:t>Biblioteca de aula.</w:t>
      </w:r>
    </w:p>
    <w:p w14:paraId="202D72A7" w14:textId="77777777" w:rsidR="00750B6F" w:rsidRDefault="00750B6F">
      <w:pPr>
        <w:rPr>
          <w:b/>
          <w:sz w:val="20"/>
          <w:highlight w:val="yellow"/>
        </w:rPr>
      </w:pPr>
    </w:p>
    <w:p w14:paraId="0A9431A2" w14:textId="77777777" w:rsidR="00150337" w:rsidRPr="00750B6F" w:rsidRDefault="00750B6F">
      <w:pPr>
        <w:rPr>
          <w:b/>
        </w:rPr>
      </w:pPr>
      <w:r w:rsidRPr="00750B6F">
        <w:t>Bibliografía de aula y Departamento</w:t>
      </w:r>
      <w:r>
        <w:t>:</w:t>
      </w:r>
    </w:p>
    <w:p w14:paraId="7240D9D5" w14:textId="77777777" w:rsidR="00750B6F" w:rsidRDefault="00750B6F" w:rsidP="00750B6F">
      <w:pPr>
        <w:pStyle w:val="a-ttulo1"/>
        <w:tabs>
          <w:tab w:val="left" w:pos="360"/>
        </w:tabs>
        <w:spacing w:before="0" w:after="0"/>
        <w:ind w:left="360"/>
        <w:jc w:val="both"/>
      </w:pPr>
    </w:p>
    <w:p w14:paraId="3CF1B33F" w14:textId="77777777" w:rsidR="00750B6F" w:rsidRDefault="00750B6F" w:rsidP="00750B6F">
      <w:pPr>
        <w:pStyle w:val="a-ttulo1"/>
        <w:tabs>
          <w:tab w:val="left" w:pos="360"/>
        </w:tabs>
        <w:spacing w:before="0" w:after="0"/>
        <w:ind w:left="360"/>
        <w:jc w:val="both"/>
      </w:pPr>
      <w:r>
        <w:t>Decreto 9/1996, de 16 de enero, por el que se establecen las enseñanzas correspondientes al Título de Formación Profesional de Técnico en Equipos e Instalaciones Electrotécnicas en la Comunidad Autónoma de Andalucía.</w:t>
      </w:r>
    </w:p>
    <w:p w14:paraId="1F763CE6" w14:textId="77777777" w:rsidR="00750B6F" w:rsidRDefault="00750B6F" w:rsidP="00750B6F">
      <w:pPr>
        <w:pStyle w:val="a-ttulo1"/>
        <w:tabs>
          <w:tab w:val="left" w:pos="360"/>
        </w:tabs>
        <w:spacing w:before="0" w:after="0"/>
        <w:ind w:left="360"/>
        <w:jc w:val="both"/>
      </w:pPr>
    </w:p>
    <w:p w14:paraId="160B0233" w14:textId="77777777" w:rsidR="00750B6F" w:rsidRDefault="00750B6F" w:rsidP="001823CC">
      <w:pPr>
        <w:pStyle w:val="a-ttulo1"/>
        <w:numPr>
          <w:ilvl w:val="1"/>
          <w:numId w:val="43"/>
        </w:numPr>
        <w:tabs>
          <w:tab w:val="clear" w:pos="1440"/>
        </w:tabs>
        <w:spacing w:before="0" w:after="0"/>
        <w:ind w:left="1418" w:hanging="425"/>
        <w:jc w:val="both"/>
      </w:pPr>
      <w:r>
        <w:t>Reglamento Electrotécnico para Baja Tensión. Real Decreto 842/2002, de 2 de agosto.</w:t>
      </w:r>
    </w:p>
    <w:p w14:paraId="3F600C4F" w14:textId="77777777" w:rsidR="00750B6F" w:rsidRDefault="00750B6F" w:rsidP="001823CC">
      <w:pPr>
        <w:pStyle w:val="a-ttulo1"/>
        <w:numPr>
          <w:ilvl w:val="1"/>
          <w:numId w:val="43"/>
        </w:numPr>
        <w:tabs>
          <w:tab w:val="clear" w:pos="1440"/>
        </w:tabs>
        <w:spacing w:before="0" w:after="0"/>
        <w:ind w:left="1418" w:hanging="425"/>
        <w:jc w:val="both"/>
      </w:pPr>
      <w:r>
        <w:t>Guía Técnica de aplicación del R.E.B.T. Ministerio de Ciencia y Tecnología.</w:t>
      </w:r>
    </w:p>
    <w:p w14:paraId="62C50BDD" w14:textId="77777777" w:rsidR="00750B6F" w:rsidRDefault="00750B6F" w:rsidP="001823CC">
      <w:pPr>
        <w:pStyle w:val="a-ttulo1"/>
        <w:numPr>
          <w:ilvl w:val="1"/>
          <w:numId w:val="43"/>
        </w:numPr>
        <w:tabs>
          <w:tab w:val="clear" w:pos="1440"/>
        </w:tabs>
        <w:spacing w:before="0" w:after="0"/>
        <w:ind w:left="1418" w:hanging="425"/>
        <w:jc w:val="both"/>
      </w:pPr>
      <w:r>
        <w:t>Manual Técnico del Electricista. PLC Madrid</w:t>
      </w:r>
    </w:p>
    <w:p w14:paraId="3C64FCF8" w14:textId="77777777" w:rsidR="00750B6F" w:rsidRDefault="00750B6F" w:rsidP="001823CC">
      <w:pPr>
        <w:pStyle w:val="a-ttulo1"/>
        <w:numPr>
          <w:ilvl w:val="1"/>
          <w:numId w:val="43"/>
        </w:numPr>
        <w:tabs>
          <w:tab w:val="clear" w:pos="1440"/>
        </w:tabs>
        <w:spacing w:before="0" w:after="0"/>
        <w:ind w:left="1418" w:hanging="425"/>
        <w:jc w:val="both"/>
      </w:pPr>
      <w:r>
        <w:t xml:space="preserve">Instalaciones Domóticas. </w:t>
      </w:r>
      <w:proofErr w:type="spellStart"/>
      <w:r>
        <w:t>Editex</w:t>
      </w:r>
      <w:proofErr w:type="spellEnd"/>
      <w:r>
        <w:t>, Juan Carlos Martin.</w:t>
      </w:r>
    </w:p>
    <w:p w14:paraId="09498E37" w14:textId="77777777" w:rsidR="00750B6F" w:rsidRDefault="00750B6F" w:rsidP="001823CC">
      <w:pPr>
        <w:pStyle w:val="a-ttulo1"/>
        <w:numPr>
          <w:ilvl w:val="1"/>
          <w:numId w:val="43"/>
        </w:numPr>
        <w:tabs>
          <w:tab w:val="clear" w:pos="1440"/>
        </w:tabs>
        <w:spacing w:before="0" w:after="0"/>
        <w:ind w:left="1418" w:hanging="425"/>
        <w:jc w:val="both"/>
      </w:pPr>
      <w:r>
        <w:lastRenderedPageBreak/>
        <w:t>Instalaciones Domóticas. Paraninfo. Miguel Moro Vallina.</w:t>
      </w:r>
    </w:p>
    <w:p w14:paraId="65E17878" w14:textId="77777777" w:rsidR="00750B6F" w:rsidRDefault="00750B6F" w:rsidP="001823CC">
      <w:pPr>
        <w:pStyle w:val="a-ttulo1"/>
        <w:numPr>
          <w:ilvl w:val="1"/>
          <w:numId w:val="43"/>
        </w:numPr>
        <w:tabs>
          <w:tab w:val="clear" w:pos="1440"/>
        </w:tabs>
        <w:spacing w:before="0" w:after="0"/>
        <w:ind w:left="1418" w:hanging="425"/>
        <w:jc w:val="both"/>
      </w:pPr>
      <w:r>
        <w:t xml:space="preserve">Instalaciones Domóticas. Altamar- </w:t>
      </w:r>
      <w:proofErr w:type="spellStart"/>
      <w:r>
        <w:t>Marcombo</w:t>
      </w:r>
      <w:proofErr w:type="spellEnd"/>
      <w:r>
        <w:t>, Antonio Rodríguez y Miguel Casa</w:t>
      </w:r>
    </w:p>
    <w:p w14:paraId="15D77F0B" w14:textId="77777777" w:rsidR="00A50942" w:rsidRDefault="00A50942"/>
    <w:p w14:paraId="07318E9C" w14:textId="77777777" w:rsidR="0049322B" w:rsidRPr="00A50942" w:rsidRDefault="00A50942" w:rsidP="00A50942">
      <w:pPr>
        <w:pStyle w:val="Ttulo1"/>
        <w:jc w:val="both"/>
        <w:rPr>
          <w:rFonts w:ascii="Times New Roman" w:hAnsi="Times New Roman" w:cs="Times New Roman"/>
          <w:b w:val="0"/>
          <w:sz w:val="24"/>
        </w:rPr>
      </w:pPr>
      <w:bookmarkStart w:id="124" w:name="_Toc53552090"/>
      <w:r w:rsidRPr="00A50942">
        <w:rPr>
          <w:rFonts w:ascii="Times New Roman" w:hAnsi="Times New Roman" w:cs="Times New Roman"/>
          <w:sz w:val="24"/>
        </w:rPr>
        <w:t>EVALUACIÓN.</w:t>
      </w:r>
      <w:bookmarkEnd w:id="124"/>
    </w:p>
    <w:p w14:paraId="1338A056" w14:textId="77777777" w:rsidR="0049322B" w:rsidRPr="00FC0355" w:rsidRDefault="0049322B" w:rsidP="0049322B">
      <w:pPr>
        <w:jc w:val="both"/>
      </w:pPr>
    </w:p>
    <w:p w14:paraId="7E6BB66A" w14:textId="77777777" w:rsidR="001F5953" w:rsidRPr="00FC0355" w:rsidRDefault="001F5953" w:rsidP="0049322B">
      <w:pPr>
        <w:jc w:val="both"/>
        <w:rPr>
          <w:color w:val="000000"/>
        </w:rPr>
      </w:pPr>
      <w:r w:rsidRPr="00FC0355">
        <w:t xml:space="preserve">El profesorado deberá considerar los resultados de aprendizaje, como expresión de los </w:t>
      </w:r>
      <w:r w:rsidR="0080242D" w:rsidRPr="00FC0355">
        <w:t>resultados que deben ser alcanzados</w:t>
      </w:r>
      <w:r w:rsidRPr="00FC0355">
        <w:t xml:space="preserve"> por los alumnos y alumnas en el </w:t>
      </w:r>
      <w:r w:rsidR="0080242D" w:rsidRPr="00FC0355">
        <w:t>proceso de</w:t>
      </w:r>
      <w:r w:rsidRPr="00FC0355">
        <w:t xml:space="preserve"> enseñanza-aprendizaje, y los criterios de evaluación, como referencia del nivel aceptable de esos resultados.</w:t>
      </w:r>
      <w:r w:rsidRPr="00FC0355">
        <w:rPr>
          <w:lang w:val="es-ES_tradnl"/>
        </w:rPr>
        <w:t xml:space="preserve">  </w:t>
      </w:r>
    </w:p>
    <w:p w14:paraId="05420309" w14:textId="77777777" w:rsidR="0080242D" w:rsidRPr="00FC0355" w:rsidRDefault="0080242D" w:rsidP="0080242D">
      <w:pPr>
        <w:jc w:val="both"/>
        <w:rPr>
          <w:lang w:val="es-ES_tradnl"/>
        </w:rPr>
      </w:pPr>
    </w:p>
    <w:p w14:paraId="507B33EE" w14:textId="77777777" w:rsidR="001F5953" w:rsidRPr="00FC0355" w:rsidRDefault="001F5953" w:rsidP="0080242D">
      <w:pPr>
        <w:jc w:val="both"/>
      </w:pPr>
      <w:r w:rsidRPr="00FC0355">
        <w:t>La evaluación debe ser continua en cuanto que está inmersa en el proceso de enseñanza-aprendizaje del alumno/a. Así entendida, sería otra de las dimensiones sobre las que se extiende el proceso educativo, gracias a la cual, el aprendizaje puede retroalimentarse permanentemente con la información obtenida e introducir las mejoras y adaptaciones oportunas.</w:t>
      </w:r>
    </w:p>
    <w:p w14:paraId="21840C20" w14:textId="77777777" w:rsidR="001F5953" w:rsidRPr="00FC0355" w:rsidRDefault="001F5953" w:rsidP="00AA57EB">
      <w:pPr>
        <w:ind w:firstLine="283"/>
        <w:jc w:val="both"/>
        <w:rPr>
          <w:b/>
          <w:i/>
        </w:rPr>
      </w:pPr>
      <w:r w:rsidRPr="00FC0355">
        <w:t>Desde una perspectiva práctica</w:t>
      </w:r>
      <w:r w:rsidRPr="00FC0355">
        <w:rPr>
          <w:i/>
        </w:rPr>
        <w:t>, la evaluación debe ser:</w:t>
      </w:r>
    </w:p>
    <w:p w14:paraId="61D1F938" w14:textId="77777777" w:rsidR="0080242D" w:rsidRPr="00FC0355" w:rsidRDefault="0080242D" w:rsidP="00AA57EB">
      <w:pPr>
        <w:ind w:firstLine="283"/>
        <w:jc w:val="both"/>
        <w:rPr>
          <w:b/>
          <w:i/>
          <w:color w:val="0000FF"/>
        </w:rPr>
      </w:pPr>
    </w:p>
    <w:p w14:paraId="4F52D221" w14:textId="77777777" w:rsidR="001F5953" w:rsidRPr="00FC0355" w:rsidRDefault="001F5953" w:rsidP="001823CC">
      <w:pPr>
        <w:numPr>
          <w:ilvl w:val="0"/>
          <w:numId w:val="27"/>
        </w:numPr>
        <w:ind w:left="993"/>
        <w:jc w:val="both"/>
      </w:pPr>
      <w:r w:rsidRPr="00FC0355">
        <w:t>Individualizada, centrándose en las particularidades de cada alumno y en su evolución.</w:t>
      </w:r>
    </w:p>
    <w:p w14:paraId="37540E56" w14:textId="77777777" w:rsidR="001F5953" w:rsidRPr="00FC0355" w:rsidRDefault="001F5953" w:rsidP="001823CC">
      <w:pPr>
        <w:numPr>
          <w:ilvl w:val="0"/>
          <w:numId w:val="27"/>
        </w:numPr>
        <w:ind w:left="993"/>
        <w:jc w:val="both"/>
      </w:pPr>
      <w:r w:rsidRPr="00FC0355">
        <w:t>Integradora, para lo cual tiene en cuenta las características del grupo a la hora de seleccionar los criterios de evaluación.</w:t>
      </w:r>
    </w:p>
    <w:p w14:paraId="2EB6C49F" w14:textId="77777777" w:rsidR="001F5953" w:rsidRPr="00FC0355" w:rsidRDefault="001F5953" w:rsidP="001823CC">
      <w:pPr>
        <w:numPr>
          <w:ilvl w:val="0"/>
          <w:numId w:val="27"/>
        </w:numPr>
        <w:ind w:left="993"/>
        <w:jc w:val="both"/>
      </w:pPr>
      <w:r w:rsidRPr="00FC0355">
        <w:t>Cualitativa, ya que además de los aspectos cognitivos, se evalúan de forma equilibrada los diversos niveles de desarrollo del alumno.</w:t>
      </w:r>
    </w:p>
    <w:p w14:paraId="34A1D743" w14:textId="77777777" w:rsidR="001F5953" w:rsidRPr="00FC0355" w:rsidRDefault="001F5953" w:rsidP="001823CC">
      <w:pPr>
        <w:numPr>
          <w:ilvl w:val="0"/>
          <w:numId w:val="27"/>
        </w:numPr>
        <w:ind w:left="993"/>
        <w:jc w:val="both"/>
      </w:pPr>
      <w:r w:rsidRPr="00FC0355">
        <w:t>Orientadora, dado que aporta al alumnado la información precisa para mejorar su aprendizaje y adquirir estrategias apropiadas.</w:t>
      </w:r>
    </w:p>
    <w:p w14:paraId="3FCBF477" w14:textId="77777777" w:rsidR="001F5953" w:rsidRPr="00FC0355" w:rsidRDefault="001F5953" w:rsidP="001823CC">
      <w:pPr>
        <w:numPr>
          <w:ilvl w:val="0"/>
          <w:numId w:val="27"/>
        </w:numPr>
        <w:spacing w:after="200"/>
        <w:ind w:left="993"/>
        <w:jc w:val="both"/>
      </w:pPr>
      <w:r w:rsidRPr="00FC0355">
        <w:t>Continua</w:t>
      </w:r>
      <w:r w:rsidRPr="00FC0355">
        <w:rPr>
          <w:i/>
        </w:rPr>
        <w:t>,</w:t>
      </w:r>
      <w:r w:rsidRPr="00FC0355">
        <w:t xml:space="preserve"> entendiendo el aprendizaje como un proceso continuo, contrastando los diversos momentos o fases:</w:t>
      </w:r>
    </w:p>
    <w:p w14:paraId="0E6E4BE1" w14:textId="77777777" w:rsidR="001F5953" w:rsidRPr="00FC0355" w:rsidRDefault="001F5953" w:rsidP="002B794D">
      <w:pPr>
        <w:numPr>
          <w:ilvl w:val="0"/>
          <w:numId w:val="18"/>
        </w:numPr>
        <w:tabs>
          <w:tab w:val="clear" w:pos="360"/>
        </w:tabs>
        <w:ind w:left="1276" w:hanging="284"/>
        <w:jc w:val="both"/>
      </w:pPr>
      <w:r w:rsidRPr="00FC0355">
        <w:t>Evaluación inicial:</w:t>
      </w:r>
      <w:r w:rsidRPr="00FC0355">
        <w:rPr>
          <w:i/>
        </w:rPr>
        <w:t xml:space="preserve"> </w:t>
      </w:r>
      <w:r w:rsidRPr="00FC0355">
        <w:t>se evalúan los conocimientos de partida del alumnado y sus características personales, de forma que se puedan adaptar los aprendizajes a las diferencias individuales.</w:t>
      </w:r>
    </w:p>
    <w:p w14:paraId="3861B7A1" w14:textId="77777777" w:rsidR="001F5953" w:rsidRPr="00FC0355" w:rsidRDefault="001F5953" w:rsidP="002B794D">
      <w:pPr>
        <w:numPr>
          <w:ilvl w:val="0"/>
          <w:numId w:val="18"/>
        </w:numPr>
        <w:tabs>
          <w:tab w:val="clear" w:pos="360"/>
        </w:tabs>
        <w:spacing w:before="240"/>
        <w:ind w:left="1276" w:hanging="284"/>
        <w:jc w:val="both"/>
        <w:rPr>
          <w:lang w:val="es-ES_tradnl"/>
        </w:rPr>
      </w:pPr>
      <w:r w:rsidRPr="00FC0355">
        <w:rPr>
          <w:lang w:val="es-ES_tradnl"/>
        </w:rPr>
        <w:t>Evaluación continua o de carácter formativo: se realizará a lo largo de todo el curso a través del análisis del aprendizaje adquirido por los alumnos/as y de la información que se recoge lo largo del proceso formativo.</w:t>
      </w:r>
    </w:p>
    <w:p w14:paraId="17CE5A81" w14:textId="5EC34EF0" w:rsidR="001F5953" w:rsidRPr="00FC0355" w:rsidRDefault="001F5953" w:rsidP="002B794D">
      <w:pPr>
        <w:numPr>
          <w:ilvl w:val="0"/>
          <w:numId w:val="18"/>
        </w:numPr>
        <w:tabs>
          <w:tab w:val="clear" w:pos="360"/>
        </w:tabs>
        <w:spacing w:before="240"/>
        <w:ind w:left="1276" w:hanging="284"/>
        <w:jc w:val="both"/>
      </w:pPr>
      <w:r w:rsidRPr="00FC0355">
        <w:t xml:space="preserve">Evaluación final o </w:t>
      </w:r>
      <w:proofErr w:type="spellStart"/>
      <w:r w:rsidRPr="00FC0355">
        <w:t>sumativa</w:t>
      </w:r>
      <w:proofErr w:type="spellEnd"/>
      <w:r w:rsidRPr="00FC0355">
        <w:t xml:space="preserve"> de los resultados finales del proceso de aprendizaje:</w:t>
      </w:r>
      <w:r w:rsidRPr="00FC0355">
        <w:rPr>
          <w:lang w:val="es-ES_tradnl"/>
        </w:rPr>
        <w:t xml:space="preserve"> se trata con ella de valorar los resultados del aprendizaje al finalizar cada una de las etapas </w:t>
      </w:r>
      <w:r w:rsidR="00B83725" w:rsidRPr="00FC0355">
        <w:rPr>
          <w:lang w:val="es-ES_tradnl"/>
        </w:rPr>
        <w:t>evaluativas del</w:t>
      </w:r>
      <w:r w:rsidRPr="00FC0355">
        <w:rPr>
          <w:lang w:val="es-ES_tradnl"/>
        </w:rPr>
        <w:t xml:space="preserve"> </w:t>
      </w:r>
      <w:proofErr w:type="gramStart"/>
      <w:r w:rsidRPr="00FC0355">
        <w:rPr>
          <w:lang w:val="es-ES_tradnl"/>
        </w:rPr>
        <w:t>proceso  formativo</w:t>
      </w:r>
      <w:proofErr w:type="gramEnd"/>
      <w:r w:rsidRPr="00FC0355">
        <w:rPr>
          <w:lang w:val="es-ES_tradnl"/>
        </w:rPr>
        <w:t xml:space="preserve">, teniendo </w:t>
      </w:r>
      <w:r w:rsidRPr="00FC0355">
        <w:t>en cuenta los criterios de evaluación y los objetivos establecidos para ese periodo, tanto en capacidades terminales como objetivos didácticos.</w:t>
      </w:r>
    </w:p>
    <w:p w14:paraId="6272D77C" w14:textId="77777777" w:rsidR="001F5953" w:rsidRPr="00FC0355" w:rsidRDefault="001F5953" w:rsidP="001F5953">
      <w:pPr>
        <w:ind w:firstLine="283"/>
      </w:pPr>
    </w:p>
    <w:p w14:paraId="6AC19AF8" w14:textId="77777777" w:rsidR="001F5953" w:rsidRPr="00FC0355" w:rsidRDefault="001F5953" w:rsidP="0080242D">
      <w:pPr>
        <w:jc w:val="both"/>
      </w:pPr>
      <w:r w:rsidRPr="00FC0355">
        <w:t>Como concreción de lo expuesto, sugerimos que cuando se lleven a cabo actividades y trabajos en grupo, se califiquen los mismos evaluándose, en su caso, tanto la calidad de los trabajos o informes, como la claridad de las exposiciones y el interés y la participación en las actividades, teniéndose en cuenta también la integración de los alumnos en el grupo y el diálogo con los otros grupos.</w:t>
      </w:r>
    </w:p>
    <w:p w14:paraId="2062FDA7" w14:textId="77777777" w:rsidR="0080242D" w:rsidRPr="00FC0355" w:rsidRDefault="0080242D" w:rsidP="0080242D">
      <w:pPr>
        <w:jc w:val="both"/>
      </w:pPr>
    </w:p>
    <w:p w14:paraId="10A9B62E" w14:textId="77777777" w:rsidR="001F5953" w:rsidRPr="00FC0355" w:rsidRDefault="001F5953" w:rsidP="0080242D">
      <w:pPr>
        <w:jc w:val="both"/>
      </w:pPr>
      <w:r w:rsidRPr="00FC0355">
        <w:lastRenderedPageBreak/>
        <w:t>También es de gran importancia la realización de trabajos y actividades individuales, tanto escritos como orales, y la resolución de ejercicios y cuestionarios con el fin de conocer y evaluar el grado de comprensión con que van adquiriendo individualmente los conocimientos. De este modo se podrán poner de manifiesto las deficiencias o errores en la comprensión de los conceptos y procesos.</w:t>
      </w:r>
    </w:p>
    <w:p w14:paraId="59BEB343" w14:textId="77777777" w:rsidR="0080242D" w:rsidRPr="00FC0355" w:rsidRDefault="0080242D" w:rsidP="0080242D">
      <w:pPr>
        <w:jc w:val="both"/>
      </w:pPr>
    </w:p>
    <w:p w14:paraId="03F00628" w14:textId="77777777" w:rsidR="001F5953" w:rsidRPr="00FC0355" w:rsidRDefault="001F5953" w:rsidP="0080242D">
      <w:pPr>
        <w:jc w:val="both"/>
      </w:pPr>
      <w:r w:rsidRPr="00FC0355">
        <w:t>La evaluación de los aprendizajes del alumnado con necesidades educativas especiales que curse este módulo, se realizará tomando como referencia los criterios de evaluación propuestos que, en todo caso, asegurarán un nivel suficiente y necesario de consecución de las capacidades correspondientes imprescindibles para conseguir la titulación.</w:t>
      </w:r>
    </w:p>
    <w:p w14:paraId="2A28E6D4" w14:textId="77777777" w:rsidR="0080242D" w:rsidRPr="00FC0355" w:rsidRDefault="0080242D" w:rsidP="0080242D">
      <w:pPr>
        <w:jc w:val="both"/>
        <w:rPr>
          <w:lang w:val="es-ES_tradnl"/>
        </w:rPr>
      </w:pPr>
    </w:p>
    <w:p w14:paraId="7E2C12A0" w14:textId="77777777" w:rsidR="001F5953" w:rsidRPr="00FC0355" w:rsidRDefault="001F5953" w:rsidP="0080242D">
      <w:pPr>
        <w:jc w:val="both"/>
        <w:rPr>
          <w:lang w:val="es-ES_tradnl"/>
        </w:rPr>
      </w:pPr>
      <w:r w:rsidRPr="00FC0355">
        <w:rPr>
          <w:lang w:val="es-ES_tradnl"/>
        </w:rPr>
        <w:t xml:space="preserve">Se pretende evaluar si se han desarrollado adecuadamente </w:t>
      </w:r>
      <w:r w:rsidRPr="00FC0355">
        <w:rPr>
          <w:i/>
          <w:lang w:val="es-ES_tradnl"/>
        </w:rPr>
        <w:t xml:space="preserve">las capacidades del alumnado </w:t>
      </w:r>
      <w:r w:rsidRPr="00FC0355">
        <w:rPr>
          <w:lang w:val="es-ES_tradnl"/>
        </w:rPr>
        <w:t>en cuanto a elaboración, ejecución e interacción directa en las materias que integran la estructura modular.</w:t>
      </w:r>
    </w:p>
    <w:p w14:paraId="7BD38C7E" w14:textId="77777777" w:rsidR="0080242D" w:rsidRPr="00FC0355" w:rsidRDefault="0080242D" w:rsidP="0080242D">
      <w:pPr>
        <w:jc w:val="both"/>
        <w:rPr>
          <w:lang w:val="es-ES_tradnl"/>
        </w:rPr>
      </w:pPr>
    </w:p>
    <w:p w14:paraId="7DC1AE16" w14:textId="77777777" w:rsidR="001F5953" w:rsidRPr="00FC0355" w:rsidRDefault="001F5953" w:rsidP="0080242D">
      <w:pPr>
        <w:jc w:val="both"/>
        <w:rPr>
          <w:lang w:val="es-ES_tradnl"/>
        </w:rPr>
      </w:pPr>
      <w:r w:rsidRPr="00FC0355">
        <w:rPr>
          <w:lang w:val="es-ES_tradnl"/>
        </w:rPr>
        <w:t>Así mismo, se tendrá en cuenta el asesoramiento del Departamento de Orientación del centro, que actuará de manera coordinada en el proceso de evaluación.</w:t>
      </w:r>
    </w:p>
    <w:p w14:paraId="0A408CFD" w14:textId="77777777" w:rsidR="0080242D" w:rsidRPr="00FC0355" w:rsidRDefault="0080242D" w:rsidP="0080242D">
      <w:pPr>
        <w:jc w:val="both"/>
        <w:rPr>
          <w:lang w:val="es-ES_tradnl"/>
        </w:rPr>
      </w:pPr>
    </w:p>
    <w:p w14:paraId="696D7749" w14:textId="44BEC52B" w:rsidR="001F5953" w:rsidRPr="00FC0355" w:rsidRDefault="001F5953" w:rsidP="0080242D">
      <w:pPr>
        <w:jc w:val="both"/>
        <w:rPr>
          <w:lang w:val="es-ES_tradnl"/>
        </w:rPr>
      </w:pPr>
      <w:r w:rsidRPr="00FC0355">
        <w:rPr>
          <w:lang w:val="es-ES_tradnl"/>
        </w:rPr>
        <w:t xml:space="preserve">La </w:t>
      </w:r>
      <w:r w:rsidR="007768F1" w:rsidRPr="00FC0355">
        <w:rPr>
          <w:lang w:val="es-ES_tradnl"/>
        </w:rPr>
        <w:t>evaluación,</w:t>
      </w:r>
      <w:r w:rsidRPr="00FC0355">
        <w:rPr>
          <w:lang w:val="es-ES_tradnl"/>
        </w:rPr>
        <w:t xml:space="preserve"> en cualquier caso, incluirá un diagnóstico de su punto de partida en conocimientos, hábitos y procedimientos de trabajo que </w:t>
      </w:r>
      <w:r w:rsidR="0080242D" w:rsidRPr="00FC0355">
        <w:rPr>
          <w:lang w:val="es-ES_tradnl"/>
        </w:rPr>
        <w:t>utilicen, así como</w:t>
      </w:r>
      <w:r w:rsidRPr="00FC0355">
        <w:rPr>
          <w:lang w:val="es-ES_tradnl"/>
        </w:rPr>
        <w:t xml:space="preserve"> las actitudes demostradas, lo que permitirá comprobar si están en disposición de aprender lo programado, y en caso de no ser así, poder replantear los objetivos del aprendizaje.</w:t>
      </w:r>
    </w:p>
    <w:p w14:paraId="27862042" w14:textId="77777777" w:rsidR="001F5953" w:rsidRPr="00FC0355" w:rsidRDefault="001F5953" w:rsidP="001F5953">
      <w:pPr>
        <w:ind w:firstLine="567"/>
        <w:rPr>
          <w:lang w:val="es-ES_tradnl"/>
        </w:rPr>
      </w:pPr>
    </w:p>
    <w:p w14:paraId="5F905DAA" w14:textId="77777777" w:rsidR="001F5953" w:rsidRPr="00A50942" w:rsidRDefault="001F5953" w:rsidP="00A50942">
      <w:pPr>
        <w:pStyle w:val="Ttulo2"/>
        <w:jc w:val="both"/>
        <w:rPr>
          <w:rStyle w:val="Textoennegrita"/>
          <w:b/>
          <w:bCs/>
          <w:sz w:val="24"/>
        </w:rPr>
      </w:pPr>
      <w:bookmarkStart w:id="125" w:name="_Toc264443050"/>
      <w:bookmarkStart w:id="126" w:name="_Toc264479188"/>
      <w:bookmarkStart w:id="127" w:name="_Toc264712786"/>
      <w:bookmarkStart w:id="128" w:name="_Toc264714254"/>
      <w:bookmarkStart w:id="129" w:name="_Toc264903236"/>
      <w:bookmarkStart w:id="130" w:name="_Toc275513948"/>
      <w:bookmarkStart w:id="131" w:name="_Toc275709459"/>
      <w:bookmarkStart w:id="132" w:name="_Toc400977635"/>
      <w:bookmarkStart w:id="133" w:name="_Toc400982254"/>
      <w:bookmarkStart w:id="134" w:name="_Toc431750567"/>
      <w:bookmarkStart w:id="135" w:name="_Toc53552091"/>
      <w:r w:rsidRPr="00A50942">
        <w:rPr>
          <w:rStyle w:val="Textoennegrita"/>
          <w:b/>
          <w:bCs/>
          <w:sz w:val="24"/>
        </w:rPr>
        <w:t>E</w:t>
      </w:r>
      <w:r w:rsidR="00A50942" w:rsidRPr="00A50942">
        <w:rPr>
          <w:rStyle w:val="Textoennegrita"/>
          <w:b/>
          <w:bCs/>
          <w:sz w:val="24"/>
        </w:rPr>
        <w:t>valuación del proceso de aprendizaje de los alumnos.</w:t>
      </w:r>
      <w:bookmarkEnd w:id="125"/>
      <w:bookmarkEnd w:id="126"/>
      <w:bookmarkEnd w:id="127"/>
      <w:bookmarkEnd w:id="128"/>
      <w:bookmarkEnd w:id="129"/>
      <w:bookmarkEnd w:id="130"/>
      <w:bookmarkEnd w:id="131"/>
      <w:bookmarkEnd w:id="132"/>
      <w:bookmarkEnd w:id="133"/>
      <w:bookmarkEnd w:id="134"/>
      <w:bookmarkEnd w:id="135"/>
    </w:p>
    <w:p w14:paraId="40662CDB" w14:textId="77777777" w:rsidR="001F5953" w:rsidRPr="00FC0355" w:rsidRDefault="001F5953" w:rsidP="0080242D">
      <w:pPr>
        <w:spacing w:before="240"/>
        <w:jc w:val="both"/>
        <w:rPr>
          <w:lang w:val="es-ES_tradnl"/>
        </w:rPr>
      </w:pPr>
      <w:r w:rsidRPr="00FC0355">
        <w:rPr>
          <w:lang w:val="es-ES_tradnl"/>
        </w:rPr>
        <w:t xml:space="preserve">Los criterios e instrumentos de </w:t>
      </w:r>
      <w:r w:rsidR="002A0B8D" w:rsidRPr="00FC0355">
        <w:rPr>
          <w:lang w:val="es-ES_tradnl"/>
        </w:rPr>
        <w:t>evaluación,</w:t>
      </w:r>
      <w:r w:rsidRPr="00FC0355">
        <w:rPr>
          <w:lang w:val="es-ES_tradnl"/>
        </w:rPr>
        <w:t xml:space="preserve"> así como los criterios de calificación y los mecanismos de recuperación que se han tenido en cuenta para valorar el grado de desarrollo de las capacidades en los alumnos/as, son los siguientes:</w:t>
      </w:r>
    </w:p>
    <w:p w14:paraId="2AD3AF31" w14:textId="77777777" w:rsidR="001F5953" w:rsidRPr="00FC0355" w:rsidRDefault="001F5953" w:rsidP="001F5953">
      <w:pPr>
        <w:spacing w:before="240"/>
        <w:ind w:firstLine="567"/>
        <w:rPr>
          <w:lang w:val="es-ES_tradnl"/>
        </w:rPr>
      </w:pPr>
    </w:p>
    <w:p w14:paraId="15F4B848" w14:textId="77777777" w:rsidR="001F5953" w:rsidRPr="00FC0355" w:rsidRDefault="001F5953" w:rsidP="002A0B8D">
      <w:pPr>
        <w:pStyle w:val="Ttulo3"/>
        <w:tabs>
          <w:tab w:val="left" w:pos="284"/>
        </w:tabs>
        <w:ind w:left="-3815"/>
      </w:pPr>
      <w:bookmarkStart w:id="136" w:name="_Toc264443052"/>
      <w:bookmarkStart w:id="137" w:name="_Toc264479190"/>
      <w:bookmarkStart w:id="138" w:name="_Toc264712788"/>
      <w:bookmarkStart w:id="139" w:name="_Toc264714256"/>
      <w:bookmarkStart w:id="140" w:name="_Toc264903238"/>
      <w:bookmarkStart w:id="141" w:name="_Toc275513950"/>
      <w:bookmarkStart w:id="142" w:name="_Toc275709460"/>
      <w:bookmarkStart w:id="143" w:name="_Toc400977636"/>
      <w:bookmarkStart w:id="144" w:name="_Toc400982255"/>
      <w:bookmarkStart w:id="145" w:name="_Toc431750568"/>
      <w:bookmarkStart w:id="146" w:name="_Toc19323441"/>
      <w:bookmarkStart w:id="147" w:name="_Toc19362687"/>
      <w:bookmarkStart w:id="148" w:name="_Toc19462450"/>
      <w:bookmarkStart w:id="149" w:name="_Toc53552092"/>
      <w:r w:rsidRPr="00FC0355">
        <w:t>Instrumentos de Evaluación</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84E4E96" w14:textId="77777777" w:rsidR="001F5953" w:rsidRPr="00FC0355" w:rsidRDefault="001F5953" w:rsidP="0080242D">
      <w:pPr>
        <w:pStyle w:val="Encabezado"/>
        <w:tabs>
          <w:tab w:val="clear" w:pos="4252"/>
          <w:tab w:val="clear" w:pos="8504"/>
        </w:tabs>
        <w:spacing w:before="240"/>
        <w:jc w:val="both"/>
        <w:rPr>
          <w:color w:val="000000"/>
        </w:rPr>
      </w:pPr>
      <w:r w:rsidRPr="00FC0355">
        <w:rPr>
          <w:color w:val="000000"/>
        </w:rPr>
        <w:t xml:space="preserve">Los instrumentos de evaluación utilizados, para poder obtener información acerca del aprendizaje de los alumnos/as, son los siguientes: </w:t>
      </w:r>
    </w:p>
    <w:p w14:paraId="1F29C5AF" w14:textId="77777777" w:rsidR="001F5953" w:rsidRPr="00FC0355" w:rsidRDefault="001F5953" w:rsidP="00AA57EB">
      <w:pPr>
        <w:pStyle w:val="Encabezado"/>
        <w:tabs>
          <w:tab w:val="clear" w:pos="4252"/>
          <w:tab w:val="clear" w:pos="8504"/>
        </w:tabs>
        <w:ind w:firstLine="284"/>
        <w:jc w:val="both"/>
      </w:pPr>
    </w:p>
    <w:p w14:paraId="20918159" w14:textId="77777777" w:rsidR="001F5953" w:rsidRPr="00FC0355" w:rsidRDefault="001F5953" w:rsidP="002B794D">
      <w:pPr>
        <w:numPr>
          <w:ilvl w:val="0"/>
          <w:numId w:val="19"/>
        </w:numPr>
        <w:tabs>
          <w:tab w:val="clear" w:pos="927"/>
        </w:tabs>
        <w:ind w:left="993"/>
        <w:jc w:val="both"/>
        <w:rPr>
          <w:lang w:val="es-ES_tradnl"/>
        </w:rPr>
      </w:pPr>
      <w:r w:rsidRPr="00FC0355">
        <w:rPr>
          <w:lang w:val="es-ES_tradnl"/>
        </w:rPr>
        <w:t>Lista de control para la observación de conductas.</w:t>
      </w:r>
    </w:p>
    <w:p w14:paraId="091C04B5" w14:textId="77777777" w:rsidR="001F5953" w:rsidRPr="00FC0355" w:rsidRDefault="001F5953" w:rsidP="002B794D">
      <w:pPr>
        <w:numPr>
          <w:ilvl w:val="0"/>
          <w:numId w:val="19"/>
        </w:numPr>
        <w:tabs>
          <w:tab w:val="clear" w:pos="927"/>
        </w:tabs>
        <w:ind w:left="993"/>
        <w:jc w:val="both"/>
        <w:rPr>
          <w:lang w:val="es-ES_tradnl"/>
        </w:rPr>
      </w:pPr>
      <w:r w:rsidRPr="00FC0355">
        <w:rPr>
          <w:lang w:val="es-ES_tradnl"/>
        </w:rPr>
        <w:t>Registro de observación del trabajo diario del alumno/a (cómo se desenvuelve en las prácticas y participación en clase).</w:t>
      </w:r>
    </w:p>
    <w:p w14:paraId="12ED5146" w14:textId="77777777" w:rsidR="001F5953" w:rsidRPr="00FC0355" w:rsidRDefault="001F5953" w:rsidP="002B794D">
      <w:pPr>
        <w:numPr>
          <w:ilvl w:val="0"/>
          <w:numId w:val="19"/>
        </w:numPr>
        <w:tabs>
          <w:tab w:val="clear" w:pos="927"/>
        </w:tabs>
        <w:ind w:left="993"/>
        <w:jc w:val="both"/>
        <w:rPr>
          <w:lang w:val="es-ES_tradnl"/>
        </w:rPr>
      </w:pPr>
      <w:r w:rsidRPr="00FC0355">
        <w:rPr>
          <w:lang w:val="es-ES_tradnl"/>
        </w:rPr>
        <w:t>Trabajos de Aplicación y Anecdotario de resultados de trabajos y de otras actividades de ejecución grupal o individual.</w:t>
      </w:r>
    </w:p>
    <w:p w14:paraId="3553A2C7" w14:textId="77777777" w:rsidR="001F5953" w:rsidRPr="00FC0355" w:rsidRDefault="001F5953" w:rsidP="002B794D">
      <w:pPr>
        <w:numPr>
          <w:ilvl w:val="0"/>
          <w:numId w:val="19"/>
        </w:numPr>
        <w:tabs>
          <w:tab w:val="clear" w:pos="927"/>
        </w:tabs>
        <w:ind w:left="993"/>
        <w:jc w:val="both"/>
        <w:rPr>
          <w:lang w:val="es-ES_tradnl"/>
        </w:rPr>
      </w:pPr>
      <w:r w:rsidRPr="00FC0355">
        <w:rPr>
          <w:lang w:val="es-ES_tradnl"/>
        </w:rPr>
        <w:t>Exámenes de preguntas cortas y claves, de desarrollo de contenidos y de ejercicios prácticos.</w:t>
      </w:r>
    </w:p>
    <w:p w14:paraId="6498768C" w14:textId="77777777" w:rsidR="001F5953" w:rsidRPr="00FC0355" w:rsidRDefault="001F5953" w:rsidP="002B794D">
      <w:pPr>
        <w:numPr>
          <w:ilvl w:val="0"/>
          <w:numId w:val="19"/>
        </w:numPr>
        <w:tabs>
          <w:tab w:val="clear" w:pos="927"/>
        </w:tabs>
        <w:ind w:left="993"/>
        <w:jc w:val="both"/>
        <w:rPr>
          <w:lang w:val="es-ES_tradnl"/>
        </w:rPr>
      </w:pPr>
      <w:r w:rsidRPr="00FC0355">
        <w:rPr>
          <w:lang w:val="es-ES_tradnl"/>
        </w:rPr>
        <w:t>Lista de control de asistencia y puntualidad.</w:t>
      </w:r>
    </w:p>
    <w:p w14:paraId="4808B2EC" w14:textId="77777777" w:rsidR="001F5953" w:rsidRPr="00FC0355" w:rsidRDefault="001F5953" w:rsidP="001F5953">
      <w:pPr>
        <w:ind w:left="567"/>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tblGrid>
      <w:tr w:rsidR="001F5953" w:rsidRPr="00FC0355" w14:paraId="6DF74016" w14:textId="77777777" w:rsidTr="0080242D">
        <w:trPr>
          <w:trHeight w:val="467"/>
          <w:jc w:val="center"/>
        </w:trPr>
        <w:tc>
          <w:tcPr>
            <w:tcW w:w="4930" w:type="dxa"/>
            <w:shd w:val="pct10" w:color="auto" w:fill="auto"/>
            <w:vAlign w:val="center"/>
          </w:tcPr>
          <w:p w14:paraId="10C4EE50" w14:textId="77777777" w:rsidR="001F5953" w:rsidRPr="00FC0355" w:rsidRDefault="001F5953" w:rsidP="002A0B8D">
            <w:pPr>
              <w:pStyle w:val="Ttulo9"/>
              <w:numPr>
                <w:ilvl w:val="0"/>
                <w:numId w:val="0"/>
              </w:numPr>
              <w:jc w:val="center"/>
              <w:rPr>
                <w:rFonts w:ascii="Times New Roman" w:hAnsi="Times New Roman" w:cs="Times New Roman"/>
              </w:rPr>
            </w:pPr>
            <w:r w:rsidRPr="00FC0355">
              <w:rPr>
                <w:rFonts w:ascii="Times New Roman" w:hAnsi="Times New Roman" w:cs="Times New Roman"/>
              </w:rPr>
              <w:t>Instrumentos de evaluación</w:t>
            </w:r>
          </w:p>
        </w:tc>
      </w:tr>
      <w:tr w:rsidR="001F5953" w:rsidRPr="00FC0355" w14:paraId="7B16BE03" w14:textId="77777777" w:rsidTr="0080242D">
        <w:trPr>
          <w:jc w:val="center"/>
        </w:trPr>
        <w:tc>
          <w:tcPr>
            <w:tcW w:w="4930" w:type="dxa"/>
          </w:tcPr>
          <w:p w14:paraId="416281B4" w14:textId="77777777" w:rsidR="001F5953" w:rsidRPr="00FC0355" w:rsidRDefault="00CD26B7" w:rsidP="00B61559">
            <w:pPr>
              <w:rPr>
                <w:bCs/>
              </w:rPr>
            </w:pPr>
            <w:r w:rsidRPr="00FC0355">
              <w:rPr>
                <w:bCs/>
              </w:rPr>
              <w:t xml:space="preserve">TC: Trabajo clase y/o casa: </w:t>
            </w:r>
            <w:r w:rsidR="001F5953" w:rsidRPr="00FC0355">
              <w:rPr>
                <w:bCs/>
              </w:rPr>
              <w:t>Actitud, Preguntas clase, realización de trabajo (casa, clase, grupo)</w:t>
            </w:r>
          </w:p>
        </w:tc>
      </w:tr>
      <w:tr w:rsidR="001F5953" w:rsidRPr="00FC0355" w14:paraId="2061963B" w14:textId="77777777" w:rsidTr="0080242D">
        <w:trPr>
          <w:jc w:val="center"/>
        </w:trPr>
        <w:tc>
          <w:tcPr>
            <w:tcW w:w="4930" w:type="dxa"/>
          </w:tcPr>
          <w:p w14:paraId="32848150" w14:textId="77777777" w:rsidR="001F5953" w:rsidRPr="00FC0355" w:rsidRDefault="00CD26B7" w:rsidP="00B61559">
            <w:pPr>
              <w:rPr>
                <w:bCs/>
              </w:rPr>
            </w:pPr>
            <w:r w:rsidRPr="00FC0355">
              <w:rPr>
                <w:bCs/>
              </w:rPr>
              <w:t xml:space="preserve">PP: </w:t>
            </w:r>
            <w:r w:rsidR="001F5953" w:rsidRPr="00FC0355">
              <w:rPr>
                <w:bCs/>
              </w:rPr>
              <w:t>Prácticas o trabajos de aplicación</w:t>
            </w:r>
          </w:p>
        </w:tc>
      </w:tr>
      <w:tr w:rsidR="001F5953" w:rsidRPr="00FC0355" w14:paraId="0BC98B8C" w14:textId="77777777" w:rsidTr="0080242D">
        <w:trPr>
          <w:jc w:val="center"/>
        </w:trPr>
        <w:tc>
          <w:tcPr>
            <w:tcW w:w="4930" w:type="dxa"/>
          </w:tcPr>
          <w:p w14:paraId="5ACD29CD" w14:textId="77777777" w:rsidR="001F5953" w:rsidRPr="00FC0355" w:rsidRDefault="00CD26B7" w:rsidP="00B61559">
            <w:pPr>
              <w:rPr>
                <w:bCs/>
              </w:rPr>
            </w:pPr>
            <w:r w:rsidRPr="00FC0355">
              <w:rPr>
                <w:bCs/>
              </w:rPr>
              <w:lastRenderedPageBreak/>
              <w:t xml:space="preserve">PE: </w:t>
            </w:r>
            <w:r w:rsidR="001F5953" w:rsidRPr="00FC0355">
              <w:rPr>
                <w:bCs/>
              </w:rPr>
              <w:t>Pruebas escritas</w:t>
            </w:r>
          </w:p>
        </w:tc>
      </w:tr>
    </w:tbl>
    <w:p w14:paraId="4DFB26D1" w14:textId="77777777" w:rsidR="001F5953" w:rsidRPr="00FC0355" w:rsidRDefault="001F5953" w:rsidP="001F5953">
      <w:pPr>
        <w:tabs>
          <w:tab w:val="num" w:pos="567"/>
        </w:tabs>
        <w:rPr>
          <w:lang w:val="es-ES_tradnl"/>
        </w:rPr>
      </w:pPr>
    </w:p>
    <w:p w14:paraId="370CF92B" w14:textId="79891E03" w:rsidR="001F5953" w:rsidRDefault="001F5953" w:rsidP="0080242D">
      <w:pPr>
        <w:pStyle w:val="Encabezado"/>
        <w:tabs>
          <w:tab w:val="clear" w:pos="4252"/>
          <w:tab w:val="clear" w:pos="8504"/>
        </w:tabs>
      </w:pPr>
      <w:r w:rsidRPr="00FC0355">
        <w:t xml:space="preserve">A </w:t>
      </w:r>
      <w:r w:rsidR="00721E1E" w:rsidRPr="00FC0355">
        <w:t>continuación,</w:t>
      </w:r>
      <w:r w:rsidRPr="00FC0355">
        <w:t xml:space="preserve"> se exponen los tipos de prueba, el sistema de calificación y los criterios de valoración generales:</w:t>
      </w:r>
    </w:p>
    <w:p w14:paraId="1C5144B0" w14:textId="64B5B25A" w:rsidR="001862DA" w:rsidRDefault="001862DA" w:rsidP="0080242D">
      <w:pPr>
        <w:pStyle w:val="Encabezado"/>
        <w:tabs>
          <w:tab w:val="clear" w:pos="4252"/>
          <w:tab w:val="clear" w:pos="8504"/>
        </w:tabs>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0"/>
        <w:gridCol w:w="2843"/>
        <w:gridCol w:w="3710"/>
      </w:tblGrid>
      <w:tr w:rsidR="006F2C6D" w:rsidRPr="00F304D3" w14:paraId="2F851E1E" w14:textId="77777777" w:rsidTr="006E4401">
        <w:tc>
          <w:tcPr>
            <w:tcW w:w="2122" w:type="dxa"/>
            <w:tcBorders>
              <w:top w:val="single" w:sz="4" w:space="0" w:color="auto"/>
              <w:left w:val="single" w:sz="4" w:space="0" w:color="auto"/>
              <w:bottom w:val="single" w:sz="4" w:space="0" w:color="auto"/>
              <w:right w:val="single" w:sz="4" w:space="0" w:color="auto"/>
            </w:tcBorders>
            <w:shd w:val="clear" w:color="auto" w:fill="D9D9D9"/>
          </w:tcPr>
          <w:p w14:paraId="1184AF31" w14:textId="77777777" w:rsidR="006F2C6D" w:rsidRPr="00807542" w:rsidRDefault="006F2C6D" w:rsidP="006E4401">
            <w:pPr>
              <w:pStyle w:val="Ttulo4"/>
              <w:numPr>
                <w:ilvl w:val="3"/>
                <w:numId w:val="0"/>
              </w:numPr>
              <w:rPr>
                <w:sz w:val="18"/>
                <w:szCs w:val="18"/>
              </w:rPr>
            </w:pPr>
            <w:bookmarkStart w:id="150" w:name="_Hlk21451561"/>
            <w:r w:rsidRPr="00807542">
              <w:rPr>
                <w:sz w:val="18"/>
                <w:szCs w:val="18"/>
              </w:rPr>
              <w:lastRenderedPageBreak/>
              <w:t>Tipo de prueba</w:t>
            </w:r>
          </w:p>
        </w:tc>
        <w:tc>
          <w:tcPr>
            <w:tcW w:w="2846" w:type="dxa"/>
            <w:tcBorders>
              <w:top w:val="single" w:sz="4" w:space="0" w:color="auto"/>
              <w:left w:val="single" w:sz="4" w:space="0" w:color="auto"/>
              <w:bottom w:val="single" w:sz="4" w:space="0" w:color="auto"/>
              <w:right w:val="single" w:sz="4" w:space="0" w:color="auto"/>
            </w:tcBorders>
            <w:shd w:val="clear" w:color="auto" w:fill="D9D9D9"/>
          </w:tcPr>
          <w:p w14:paraId="2A41B7FB" w14:textId="77777777" w:rsidR="006F2C6D" w:rsidRPr="00F304D3" w:rsidRDefault="006F2C6D" w:rsidP="006E4401">
            <w:pPr>
              <w:pStyle w:val="Ttulo5"/>
              <w:numPr>
                <w:ilvl w:val="4"/>
                <w:numId w:val="0"/>
              </w:numPr>
              <w:rPr>
                <w:b/>
                <w:sz w:val="18"/>
                <w:szCs w:val="18"/>
              </w:rPr>
            </w:pPr>
            <w:r w:rsidRPr="00F304D3">
              <w:rPr>
                <w:sz w:val="18"/>
                <w:szCs w:val="18"/>
              </w:rPr>
              <w:t>Sistema de Calificación</w:t>
            </w:r>
          </w:p>
        </w:tc>
        <w:tc>
          <w:tcPr>
            <w:tcW w:w="3714" w:type="dxa"/>
            <w:tcBorders>
              <w:top w:val="single" w:sz="4" w:space="0" w:color="auto"/>
              <w:left w:val="single" w:sz="4" w:space="0" w:color="auto"/>
              <w:bottom w:val="single" w:sz="4" w:space="0" w:color="auto"/>
              <w:right w:val="single" w:sz="4" w:space="0" w:color="auto"/>
            </w:tcBorders>
            <w:shd w:val="clear" w:color="auto" w:fill="D9D9D9"/>
          </w:tcPr>
          <w:p w14:paraId="363BCF1B" w14:textId="77777777" w:rsidR="006F2C6D" w:rsidRPr="00F304D3" w:rsidRDefault="006F2C6D" w:rsidP="006E4401">
            <w:pPr>
              <w:widowControl w:val="0"/>
              <w:rPr>
                <w:rFonts w:ascii="Arial" w:hAnsi="Arial" w:cs="Arial"/>
                <w:b/>
                <w:bCs/>
                <w:snapToGrid w:val="0"/>
                <w:sz w:val="18"/>
                <w:szCs w:val="18"/>
              </w:rPr>
            </w:pPr>
            <w:r w:rsidRPr="00F304D3">
              <w:rPr>
                <w:rFonts w:ascii="Arial" w:hAnsi="Arial" w:cs="Arial"/>
                <w:b/>
                <w:bCs/>
                <w:snapToGrid w:val="0"/>
                <w:sz w:val="18"/>
                <w:szCs w:val="18"/>
              </w:rPr>
              <w:t>Criterios de valoración</w:t>
            </w:r>
          </w:p>
        </w:tc>
      </w:tr>
      <w:tr w:rsidR="006F2C6D" w:rsidRPr="00F304D3" w14:paraId="4DEDF5E0" w14:textId="77777777" w:rsidTr="006E4401">
        <w:tc>
          <w:tcPr>
            <w:tcW w:w="2122" w:type="dxa"/>
            <w:tcBorders>
              <w:top w:val="single" w:sz="4" w:space="0" w:color="auto"/>
              <w:left w:val="single" w:sz="4" w:space="0" w:color="auto"/>
              <w:bottom w:val="single" w:sz="4" w:space="0" w:color="auto"/>
              <w:right w:val="single" w:sz="4" w:space="0" w:color="auto"/>
            </w:tcBorders>
          </w:tcPr>
          <w:p w14:paraId="20E1408A" w14:textId="77777777" w:rsidR="006F2C6D" w:rsidRPr="00807542" w:rsidRDefault="006F2C6D" w:rsidP="006E4401">
            <w:pPr>
              <w:pStyle w:val="Ttulo6"/>
              <w:numPr>
                <w:ilvl w:val="5"/>
                <w:numId w:val="0"/>
              </w:numPr>
              <w:rPr>
                <w:sz w:val="18"/>
                <w:szCs w:val="18"/>
              </w:rPr>
            </w:pPr>
            <w:r w:rsidRPr="00807542">
              <w:rPr>
                <w:sz w:val="18"/>
                <w:szCs w:val="18"/>
              </w:rPr>
              <w:t xml:space="preserve">Prueba </w:t>
            </w:r>
            <w:r>
              <w:rPr>
                <w:sz w:val="18"/>
                <w:szCs w:val="18"/>
              </w:rPr>
              <w:t>Escritas u Oral</w:t>
            </w:r>
            <w:r w:rsidRPr="00807542">
              <w:rPr>
                <w:sz w:val="18"/>
                <w:szCs w:val="18"/>
              </w:rPr>
              <w:t>:</w:t>
            </w:r>
          </w:p>
          <w:p w14:paraId="7C75A73A" w14:textId="77777777" w:rsidR="006F2C6D" w:rsidRPr="00F304D3" w:rsidRDefault="006F2C6D" w:rsidP="006E4401">
            <w:pPr>
              <w:widowControl w:val="0"/>
              <w:rPr>
                <w:rFonts w:ascii="Arial" w:hAnsi="Arial" w:cs="Arial"/>
                <w:iCs/>
                <w:snapToGrid w:val="0"/>
                <w:sz w:val="18"/>
                <w:szCs w:val="18"/>
              </w:rPr>
            </w:pPr>
            <w:r w:rsidRPr="00F304D3">
              <w:rPr>
                <w:rFonts w:ascii="Arial" w:hAnsi="Arial" w:cs="Arial"/>
                <w:iCs/>
                <w:snapToGrid w:val="0"/>
                <w:sz w:val="18"/>
                <w:szCs w:val="18"/>
              </w:rPr>
              <w:t>Consiste en la realización por parte del alumno de preguntas de desarrollo y/o preguntas con respuesta cerrada de contenidos y ejercicios prácticos propuestos por el profesor.</w:t>
            </w:r>
          </w:p>
          <w:p w14:paraId="489D45A5" w14:textId="77777777" w:rsidR="006F2C6D" w:rsidRPr="00F304D3" w:rsidRDefault="006F2C6D" w:rsidP="006E4401">
            <w:pPr>
              <w:widowControl w:val="0"/>
              <w:rPr>
                <w:rFonts w:ascii="Arial" w:hAnsi="Arial" w:cs="Arial"/>
                <w:iCs/>
                <w:snapToGrid w:val="0"/>
                <w:sz w:val="18"/>
                <w:szCs w:val="18"/>
              </w:rPr>
            </w:pPr>
          </w:p>
        </w:tc>
        <w:tc>
          <w:tcPr>
            <w:tcW w:w="2846" w:type="dxa"/>
            <w:tcBorders>
              <w:top w:val="single" w:sz="4" w:space="0" w:color="auto"/>
              <w:left w:val="single" w:sz="4" w:space="0" w:color="auto"/>
              <w:bottom w:val="single" w:sz="4" w:space="0" w:color="auto"/>
              <w:right w:val="single" w:sz="4" w:space="0" w:color="auto"/>
            </w:tcBorders>
          </w:tcPr>
          <w:p w14:paraId="5485A23B" w14:textId="77777777" w:rsidR="006F2C6D" w:rsidRPr="00F304D3" w:rsidRDefault="006F2C6D" w:rsidP="006F2C6D">
            <w:pPr>
              <w:widowControl w:val="0"/>
              <w:numPr>
                <w:ilvl w:val="0"/>
                <w:numId w:val="20"/>
              </w:numPr>
              <w:tabs>
                <w:tab w:val="left" w:pos="0"/>
                <w:tab w:val="left" w:pos="110"/>
              </w:tabs>
              <w:ind w:left="-70"/>
              <w:jc w:val="both"/>
              <w:rPr>
                <w:rFonts w:ascii="Arial" w:hAnsi="Arial" w:cs="Arial"/>
                <w:snapToGrid w:val="0"/>
                <w:sz w:val="18"/>
                <w:szCs w:val="18"/>
              </w:rPr>
            </w:pPr>
            <w:r w:rsidRPr="00F304D3">
              <w:rPr>
                <w:rFonts w:ascii="Arial" w:hAnsi="Arial" w:cs="Arial"/>
                <w:snapToGrid w:val="0"/>
                <w:sz w:val="18"/>
                <w:szCs w:val="18"/>
              </w:rPr>
              <w:t xml:space="preserve">De </w:t>
            </w:r>
            <w:smartTag w:uri="urn:schemas-microsoft-com:office:smarttags" w:element="metricconverter">
              <w:smartTagPr>
                <w:attr w:name="ProductID" w:val="0 a"/>
              </w:smartTagPr>
              <w:r w:rsidRPr="00F304D3">
                <w:rPr>
                  <w:rFonts w:ascii="Arial" w:hAnsi="Arial" w:cs="Arial"/>
                  <w:snapToGrid w:val="0"/>
                  <w:sz w:val="18"/>
                  <w:szCs w:val="18"/>
                </w:rPr>
                <w:t>0 a</w:t>
              </w:r>
            </w:smartTag>
            <w:r w:rsidRPr="00F304D3">
              <w:rPr>
                <w:rFonts w:ascii="Arial" w:hAnsi="Arial" w:cs="Arial"/>
                <w:snapToGrid w:val="0"/>
                <w:sz w:val="18"/>
                <w:szCs w:val="18"/>
              </w:rPr>
              <w:t xml:space="preserve"> 10 puntos.</w:t>
            </w:r>
          </w:p>
          <w:p w14:paraId="25ADA2BA" w14:textId="77777777" w:rsidR="006F2C6D" w:rsidRPr="00F304D3" w:rsidRDefault="006F2C6D" w:rsidP="006F2C6D">
            <w:pPr>
              <w:widowControl w:val="0"/>
              <w:numPr>
                <w:ilvl w:val="0"/>
                <w:numId w:val="20"/>
              </w:numPr>
              <w:tabs>
                <w:tab w:val="left" w:pos="110"/>
              </w:tabs>
              <w:ind w:left="110" w:hanging="180"/>
              <w:jc w:val="both"/>
              <w:rPr>
                <w:rFonts w:ascii="Arial" w:hAnsi="Arial" w:cs="Arial"/>
                <w:snapToGrid w:val="0"/>
                <w:sz w:val="18"/>
                <w:szCs w:val="18"/>
              </w:rPr>
            </w:pPr>
            <w:r w:rsidRPr="00F304D3">
              <w:rPr>
                <w:rFonts w:ascii="Arial" w:hAnsi="Arial" w:cs="Arial"/>
                <w:snapToGrid w:val="0"/>
                <w:sz w:val="18"/>
                <w:szCs w:val="18"/>
              </w:rPr>
              <w:t>Aplicable a conceptos y procedimientos.</w:t>
            </w:r>
          </w:p>
          <w:p w14:paraId="114885A0" w14:textId="77777777" w:rsidR="006F2C6D" w:rsidRPr="00F304D3" w:rsidRDefault="006F2C6D" w:rsidP="006F2C6D">
            <w:pPr>
              <w:widowControl w:val="0"/>
              <w:numPr>
                <w:ilvl w:val="0"/>
                <w:numId w:val="20"/>
              </w:numPr>
              <w:tabs>
                <w:tab w:val="left" w:pos="110"/>
              </w:tabs>
              <w:ind w:left="110" w:hanging="180"/>
              <w:jc w:val="both"/>
              <w:rPr>
                <w:rFonts w:ascii="Arial" w:hAnsi="Arial" w:cs="Arial"/>
                <w:snapToGrid w:val="0"/>
                <w:sz w:val="18"/>
                <w:szCs w:val="18"/>
              </w:rPr>
            </w:pPr>
            <w:r w:rsidRPr="00F304D3">
              <w:rPr>
                <w:rFonts w:ascii="Arial" w:hAnsi="Arial" w:cs="Arial"/>
                <w:snapToGrid w:val="0"/>
                <w:sz w:val="18"/>
                <w:szCs w:val="18"/>
              </w:rPr>
              <w:t>Al inicio de cada prueba o ejercicio se define el valor de cada pregunta y/o apartado.</w:t>
            </w:r>
          </w:p>
          <w:p w14:paraId="263B0C9D" w14:textId="77777777" w:rsidR="006F2C6D" w:rsidRPr="00F304D3" w:rsidRDefault="006F2C6D" w:rsidP="006F2C6D">
            <w:pPr>
              <w:widowControl w:val="0"/>
              <w:numPr>
                <w:ilvl w:val="0"/>
                <w:numId w:val="20"/>
              </w:numPr>
              <w:tabs>
                <w:tab w:val="left" w:pos="110"/>
              </w:tabs>
              <w:ind w:left="110" w:hanging="180"/>
              <w:jc w:val="both"/>
              <w:rPr>
                <w:rFonts w:ascii="Arial" w:hAnsi="Arial" w:cs="Arial"/>
                <w:iCs/>
                <w:snapToGrid w:val="0"/>
                <w:sz w:val="18"/>
                <w:szCs w:val="18"/>
              </w:rPr>
            </w:pPr>
            <w:r w:rsidRPr="00F304D3">
              <w:rPr>
                <w:rFonts w:ascii="Arial" w:hAnsi="Arial" w:cs="Arial"/>
                <w:snapToGrid w:val="0"/>
                <w:sz w:val="18"/>
                <w:szCs w:val="18"/>
              </w:rPr>
              <w:t>Se debe indicar si los fallos en las preguntas con respuesta cerrada son penalizados.</w:t>
            </w:r>
          </w:p>
        </w:tc>
        <w:tc>
          <w:tcPr>
            <w:tcW w:w="3714" w:type="dxa"/>
            <w:tcBorders>
              <w:top w:val="single" w:sz="4" w:space="0" w:color="auto"/>
              <w:left w:val="single" w:sz="4" w:space="0" w:color="auto"/>
              <w:bottom w:val="single" w:sz="4" w:space="0" w:color="auto"/>
              <w:right w:val="single" w:sz="4" w:space="0" w:color="auto"/>
            </w:tcBorders>
          </w:tcPr>
          <w:p w14:paraId="425FB36F" w14:textId="77777777" w:rsidR="006F2C6D" w:rsidRPr="00F304D3" w:rsidRDefault="006F2C6D" w:rsidP="006E4401">
            <w:pPr>
              <w:widowControl w:val="0"/>
              <w:tabs>
                <w:tab w:val="left" w:pos="-70"/>
                <w:tab w:val="left" w:pos="0"/>
                <w:tab w:val="left" w:pos="110"/>
              </w:tabs>
              <w:ind w:left="-70"/>
              <w:rPr>
                <w:rFonts w:ascii="Arial" w:hAnsi="Arial" w:cs="Arial"/>
                <w:snapToGrid w:val="0"/>
                <w:sz w:val="18"/>
                <w:szCs w:val="18"/>
              </w:rPr>
            </w:pPr>
            <w:r w:rsidRPr="00F304D3">
              <w:rPr>
                <w:rFonts w:ascii="Arial" w:hAnsi="Arial" w:cs="Arial"/>
                <w:snapToGrid w:val="0"/>
                <w:sz w:val="18"/>
                <w:szCs w:val="18"/>
              </w:rPr>
              <w:t>Cada pregunta de desarrollo y de resolución de ejercicios prácticos se valora con:</w:t>
            </w:r>
          </w:p>
          <w:p w14:paraId="6C737F57" w14:textId="77777777" w:rsidR="006F2C6D" w:rsidRPr="00F304D3" w:rsidRDefault="006F2C6D" w:rsidP="006F2C6D">
            <w:pPr>
              <w:widowControl w:val="0"/>
              <w:numPr>
                <w:ilvl w:val="0"/>
                <w:numId w:val="20"/>
              </w:numPr>
              <w:tabs>
                <w:tab w:val="left" w:pos="-70"/>
                <w:tab w:val="left" w:pos="0"/>
                <w:tab w:val="left" w:pos="110"/>
              </w:tabs>
              <w:ind w:left="-70"/>
              <w:jc w:val="both"/>
              <w:rPr>
                <w:rFonts w:ascii="Arial" w:hAnsi="Arial" w:cs="Arial"/>
                <w:snapToGrid w:val="0"/>
                <w:sz w:val="18"/>
                <w:szCs w:val="18"/>
              </w:rPr>
            </w:pPr>
            <w:r w:rsidRPr="00F304D3">
              <w:rPr>
                <w:rFonts w:ascii="Arial" w:hAnsi="Arial" w:cs="Arial"/>
                <w:b/>
                <w:bCs/>
                <w:snapToGrid w:val="0"/>
                <w:sz w:val="18"/>
                <w:szCs w:val="18"/>
              </w:rPr>
              <w:t>M (mal)</w:t>
            </w:r>
            <w:r w:rsidRPr="00F304D3">
              <w:rPr>
                <w:rFonts w:ascii="Arial" w:hAnsi="Arial" w:cs="Arial"/>
                <w:snapToGrid w:val="0"/>
                <w:sz w:val="18"/>
                <w:szCs w:val="18"/>
              </w:rPr>
              <w:t xml:space="preserve"> 0 puntos.</w:t>
            </w:r>
          </w:p>
          <w:p w14:paraId="25E91A87" w14:textId="77777777" w:rsidR="006F2C6D" w:rsidRPr="00F304D3" w:rsidRDefault="006F2C6D" w:rsidP="006F2C6D">
            <w:pPr>
              <w:widowControl w:val="0"/>
              <w:numPr>
                <w:ilvl w:val="0"/>
                <w:numId w:val="20"/>
              </w:numPr>
              <w:tabs>
                <w:tab w:val="left" w:pos="110"/>
              </w:tabs>
              <w:ind w:left="110" w:hanging="180"/>
              <w:jc w:val="both"/>
              <w:rPr>
                <w:rFonts w:ascii="Arial" w:hAnsi="Arial" w:cs="Arial"/>
                <w:snapToGrid w:val="0"/>
                <w:sz w:val="18"/>
                <w:szCs w:val="18"/>
              </w:rPr>
            </w:pPr>
            <w:r w:rsidRPr="00F304D3">
              <w:rPr>
                <w:rFonts w:ascii="Arial" w:hAnsi="Arial" w:cs="Arial"/>
                <w:b/>
                <w:bCs/>
                <w:snapToGrid w:val="0"/>
                <w:sz w:val="18"/>
                <w:szCs w:val="18"/>
              </w:rPr>
              <w:t xml:space="preserve">RM (regular tendente a mal) </w:t>
            </w:r>
            <w:r w:rsidRPr="00F304D3">
              <w:rPr>
                <w:rFonts w:ascii="Arial" w:hAnsi="Arial" w:cs="Arial"/>
                <w:snapToGrid w:val="0"/>
                <w:sz w:val="18"/>
                <w:szCs w:val="18"/>
              </w:rPr>
              <w:t>¼ del valor asignado.</w:t>
            </w:r>
          </w:p>
          <w:p w14:paraId="7AAB7280" w14:textId="77777777" w:rsidR="006F2C6D" w:rsidRPr="00F304D3" w:rsidRDefault="006F2C6D" w:rsidP="006F2C6D">
            <w:pPr>
              <w:widowControl w:val="0"/>
              <w:numPr>
                <w:ilvl w:val="0"/>
                <w:numId w:val="20"/>
              </w:numPr>
              <w:tabs>
                <w:tab w:val="left" w:pos="110"/>
              </w:tabs>
              <w:ind w:left="110" w:hanging="180"/>
              <w:jc w:val="both"/>
              <w:rPr>
                <w:rFonts w:ascii="Arial" w:hAnsi="Arial" w:cs="Arial"/>
                <w:snapToGrid w:val="0"/>
                <w:sz w:val="18"/>
                <w:szCs w:val="18"/>
              </w:rPr>
            </w:pPr>
            <w:r w:rsidRPr="00F304D3">
              <w:rPr>
                <w:rFonts w:ascii="Arial" w:hAnsi="Arial" w:cs="Arial"/>
                <w:b/>
                <w:bCs/>
                <w:snapToGrid w:val="0"/>
                <w:sz w:val="18"/>
                <w:szCs w:val="18"/>
              </w:rPr>
              <w:t>R (regular)</w:t>
            </w:r>
            <w:r w:rsidRPr="00F304D3">
              <w:rPr>
                <w:rFonts w:ascii="Arial" w:hAnsi="Arial" w:cs="Arial"/>
                <w:snapToGrid w:val="0"/>
                <w:sz w:val="18"/>
                <w:szCs w:val="18"/>
              </w:rPr>
              <w:t xml:space="preserve"> mitad del valor asignado.</w:t>
            </w:r>
          </w:p>
          <w:p w14:paraId="1E5480F4" w14:textId="77777777" w:rsidR="006F2C6D" w:rsidRPr="00F304D3" w:rsidRDefault="006F2C6D" w:rsidP="006F2C6D">
            <w:pPr>
              <w:widowControl w:val="0"/>
              <w:numPr>
                <w:ilvl w:val="0"/>
                <w:numId w:val="20"/>
              </w:numPr>
              <w:tabs>
                <w:tab w:val="left" w:pos="110"/>
              </w:tabs>
              <w:ind w:left="110" w:hanging="180"/>
              <w:jc w:val="both"/>
              <w:rPr>
                <w:rFonts w:ascii="Arial" w:hAnsi="Arial" w:cs="Arial"/>
                <w:snapToGrid w:val="0"/>
                <w:sz w:val="18"/>
                <w:szCs w:val="18"/>
              </w:rPr>
            </w:pPr>
            <w:r w:rsidRPr="00F304D3">
              <w:rPr>
                <w:rFonts w:ascii="Arial" w:hAnsi="Arial" w:cs="Arial"/>
                <w:b/>
                <w:bCs/>
                <w:snapToGrid w:val="0"/>
                <w:sz w:val="18"/>
                <w:szCs w:val="18"/>
              </w:rPr>
              <w:t xml:space="preserve">RB (regular tendente a bien) </w:t>
            </w:r>
            <w:r w:rsidRPr="00F304D3">
              <w:rPr>
                <w:rFonts w:ascii="Arial" w:hAnsi="Arial" w:cs="Arial"/>
                <w:snapToGrid w:val="0"/>
                <w:sz w:val="18"/>
                <w:szCs w:val="18"/>
              </w:rPr>
              <w:t>¾ del valor asignado.</w:t>
            </w:r>
          </w:p>
          <w:p w14:paraId="2AE3CC36" w14:textId="77777777" w:rsidR="006F2C6D" w:rsidRPr="00F304D3" w:rsidRDefault="006F2C6D" w:rsidP="006F2C6D">
            <w:pPr>
              <w:widowControl w:val="0"/>
              <w:numPr>
                <w:ilvl w:val="0"/>
                <w:numId w:val="20"/>
              </w:numPr>
              <w:tabs>
                <w:tab w:val="left" w:pos="110"/>
              </w:tabs>
              <w:ind w:left="110" w:hanging="180"/>
              <w:jc w:val="both"/>
              <w:rPr>
                <w:rFonts w:ascii="Arial" w:hAnsi="Arial" w:cs="Arial"/>
                <w:snapToGrid w:val="0"/>
                <w:sz w:val="18"/>
                <w:szCs w:val="18"/>
              </w:rPr>
            </w:pPr>
            <w:r w:rsidRPr="00F304D3">
              <w:rPr>
                <w:rFonts w:ascii="Arial" w:hAnsi="Arial" w:cs="Arial"/>
                <w:b/>
                <w:bCs/>
                <w:snapToGrid w:val="0"/>
                <w:sz w:val="18"/>
                <w:szCs w:val="18"/>
              </w:rPr>
              <w:t>B (bien)</w:t>
            </w:r>
            <w:r w:rsidRPr="00F304D3">
              <w:rPr>
                <w:rFonts w:ascii="Arial" w:hAnsi="Arial" w:cs="Arial"/>
                <w:snapToGrid w:val="0"/>
                <w:sz w:val="18"/>
                <w:szCs w:val="18"/>
              </w:rPr>
              <w:t xml:space="preserve"> totalidad del valor de la pregunta.</w:t>
            </w:r>
          </w:p>
          <w:p w14:paraId="001DF69B" w14:textId="77777777" w:rsidR="006F2C6D" w:rsidRPr="00F304D3" w:rsidRDefault="006F2C6D" w:rsidP="006E4401">
            <w:pPr>
              <w:widowControl w:val="0"/>
              <w:tabs>
                <w:tab w:val="left" w:pos="110"/>
              </w:tabs>
              <w:rPr>
                <w:rFonts w:ascii="Arial" w:hAnsi="Arial" w:cs="Arial"/>
                <w:snapToGrid w:val="0"/>
                <w:sz w:val="18"/>
                <w:szCs w:val="18"/>
              </w:rPr>
            </w:pPr>
          </w:p>
          <w:p w14:paraId="188A5A9F" w14:textId="77777777" w:rsidR="006F2C6D" w:rsidRPr="0064647D" w:rsidRDefault="006F2C6D" w:rsidP="006E4401">
            <w:pPr>
              <w:pStyle w:val="Piedepgina"/>
              <w:widowControl w:val="0"/>
              <w:ind w:left="-70"/>
              <w:rPr>
                <w:rFonts w:ascii="Arial" w:hAnsi="Arial" w:cs="Arial"/>
                <w:snapToGrid w:val="0"/>
                <w:sz w:val="18"/>
                <w:szCs w:val="18"/>
              </w:rPr>
            </w:pPr>
            <w:r w:rsidRPr="0064647D">
              <w:rPr>
                <w:rFonts w:ascii="Arial" w:hAnsi="Arial" w:cs="Arial"/>
                <w:snapToGrid w:val="0"/>
                <w:sz w:val="18"/>
                <w:szCs w:val="18"/>
              </w:rPr>
              <w:t>Cada pregunta con respuesta cerrada( test) se valora con:</w:t>
            </w:r>
          </w:p>
          <w:p w14:paraId="0EC35617" w14:textId="77777777" w:rsidR="006F2C6D" w:rsidRPr="00F304D3" w:rsidRDefault="006F2C6D" w:rsidP="006F2C6D">
            <w:pPr>
              <w:widowControl w:val="0"/>
              <w:numPr>
                <w:ilvl w:val="0"/>
                <w:numId w:val="20"/>
              </w:numPr>
              <w:tabs>
                <w:tab w:val="left" w:pos="110"/>
              </w:tabs>
              <w:ind w:left="110" w:hanging="180"/>
              <w:jc w:val="both"/>
              <w:rPr>
                <w:rFonts w:ascii="Arial" w:hAnsi="Arial" w:cs="Arial"/>
                <w:snapToGrid w:val="0"/>
                <w:sz w:val="18"/>
                <w:szCs w:val="18"/>
              </w:rPr>
            </w:pPr>
            <w:r w:rsidRPr="00F304D3">
              <w:rPr>
                <w:rFonts w:ascii="Arial" w:hAnsi="Arial" w:cs="Arial"/>
                <w:b/>
                <w:bCs/>
                <w:snapToGrid w:val="0"/>
                <w:sz w:val="18"/>
                <w:szCs w:val="18"/>
              </w:rPr>
              <w:t>B (bien)</w:t>
            </w:r>
            <w:r w:rsidRPr="00F304D3">
              <w:rPr>
                <w:rFonts w:ascii="Arial" w:hAnsi="Arial" w:cs="Arial"/>
                <w:snapToGrid w:val="0"/>
                <w:sz w:val="18"/>
                <w:szCs w:val="18"/>
              </w:rPr>
              <w:t xml:space="preserve"> totalidad del valor de la pregunta.</w:t>
            </w:r>
          </w:p>
          <w:p w14:paraId="76CA6768" w14:textId="77777777" w:rsidR="006F2C6D" w:rsidRPr="00F304D3" w:rsidRDefault="006F2C6D" w:rsidP="006E4401">
            <w:pPr>
              <w:widowControl w:val="0"/>
              <w:tabs>
                <w:tab w:val="left" w:pos="110"/>
              </w:tabs>
              <w:rPr>
                <w:rFonts w:ascii="Arial" w:hAnsi="Arial" w:cs="Arial"/>
                <w:snapToGrid w:val="0"/>
                <w:sz w:val="18"/>
                <w:szCs w:val="18"/>
              </w:rPr>
            </w:pPr>
            <w:r w:rsidRPr="00F304D3">
              <w:rPr>
                <w:rFonts w:ascii="Arial" w:hAnsi="Arial" w:cs="Arial"/>
                <w:b/>
                <w:bCs/>
                <w:snapToGrid w:val="0"/>
                <w:sz w:val="18"/>
                <w:szCs w:val="18"/>
              </w:rPr>
              <w:t>M (mal)</w:t>
            </w:r>
            <w:r w:rsidRPr="00F304D3">
              <w:rPr>
                <w:rFonts w:ascii="Arial" w:hAnsi="Arial" w:cs="Arial"/>
                <w:snapToGrid w:val="0"/>
                <w:sz w:val="18"/>
                <w:szCs w:val="18"/>
              </w:rPr>
              <w:t xml:space="preserve"> 0 puntos.</w:t>
            </w:r>
          </w:p>
        </w:tc>
      </w:tr>
      <w:tr w:rsidR="006F2C6D" w:rsidRPr="00F304D3" w14:paraId="229BD8FC" w14:textId="77777777" w:rsidTr="006E4401">
        <w:tc>
          <w:tcPr>
            <w:tcW w:w="2122" w:type="dxa"/>
            <w:tcBorders>
              <w:top w:val="single" w:sz="4" w:space="0" w:color="auto"/>
              <w:left w:val="single" w:sz="4" w:space="0" w:color="auto"/>
              <w:bottom w:val="single" w:sz="4" w:space="0" w:color="auto"/>
              <w:right w:val="single" w:sz="4" w:space="0" w:color="auto"/>
            </w:tcBorders>
          </w:tcPr>
          <w:p w14:paraId="3CFE7069" w14:textId="77777777" w:rsidR="006F2C6D" w:rsidRPr="00807542" w:rsidRDefault="006F2C6D" w:rsidP="006E4401">
            <w:pPr>
              <w:pStyle w:val="Ttulo6"/>
              <w:numPr>
                <w:ilvl w:val="5"/>
                <w:numId w:val="0"/>
              </w:numPr>
              <w:rPr>
                <w:sz w:val="18"/>
                <w:szCs w:val="18"/>
              </w:rPr>
            </w:pPr>
            <w:r>
              <w:rPr>
                <w:sz w:val="18"/>
                <w:szCs w:val="18"/>
              </w:rPr>
              <w:t>Pruebas prácticas</w:t>
            </w:r>
            <w:r w:rsidRPr="00807542">
              <w:rPr>
                <w:sz w:val="18"/>
                <w:szCs w:val="18"/>
              </w:rPr>
              <w:t>:</w:t>
            </w:r>
          </w:p>
          <w:p w14:paraId="082B446A" w14:textId="77777777" w:rsidR="006F2C6D" w:rsidRPr="00F304D3" w:rsidRDefault="006F2C6D" w:rsidP="006E4401">
            <w:pPr>
              <w:widowControl w:val="0"/>
              <w:rPr>
                <w:rFonts w:ascii="Arial" w:hAnsi="Arial" w:cs="Arial"/>
                <w:iCs/>
                <w:snapToGrid w:val="0"/>
                <w:sz w:val="18"/>
                <w:szCs w:val="18"/>
              </w:rPr>
            </w:pPr>
            <w:r w:rsidRPr="00F304D3">
              <w:rPr>
                <w:rFonts w:ascii="Arial" w:hAnsi="Arial" w:cs="Arial"/>
                <w:iCs/>
                <w:snapToGrid w:val="0"/>
                <w:sz w:val="18"/>
                <w:szCs w:val="18"/>
              </w:rPr>
              <w:t>Consiste en el diseño, solución, realización y simulación de ejercicios propuestos. De cada uno se realizará una memoria según tipo propuesto.</w:t>
            </w:r>
          </w:p>
          <w:p w14:paraId="7EEC48EE" w14:textId="77777777" w:rsidR="006F2C6D" w:rsidRPr="00F304D3" w:rsidRDefault="006F2C6D" w:rsidP="006E4401">
            <w:pPr>
              <w:widowControl w:val="0"/>
              <w:rPr>
                <w:rFonts w:ascii="Arial" w:hAnsi="Arial" w:cs="Arial"/>
                <w:iCs/>
                <w:snapToGrid w:val="0"/>
                <w:sz w:val="18"/>
                <w:szCs w:val="18"/>
              </w:rPr>
            </w:pPr>
          </w:p>
          <w:p w14:paraId="49B6DC07" w14:textId="77777777" w:rsidR="006F2C6D" w:rsidRPr="00F304D3" w:rsidRDefault="006F2C6D" w:rsidP="006E4401">
            <w:pPr>
              <w:widowControl w:val="0"/>
              <w:rPr>
                <w:rFonts w:ascii="Arial" w:hAnsi="Arial" w:cs="Arial"/>
                <w:iCs/>
                <w:snapToGrid w:val="0"/>
                <w:sz w:val="18"/>
                <w:szCs w:val="18"/>
              </w:rPr>
            </w:pPr>
          </w:p>
        </w:tc>
        <w:tc>
          <w:tcPr>
            <w:tcW w:w="2846" w:type="dxa"/>
            <w:tcBorders>
              <w:top w:val="single" w:sz="4" w:space="0" w:color="auto"/>
              <w:left w:val="single" w:sz="4" w:space="0" w:color="auto"/>
              <w:bottom w:val="single" w:sz="4" w:space="0" w:color="auto"/>
              <w:right w:val="single" w:sz="4" w:space="0" w:color="auto"/>
            </w:tcBorders>
          </w:tcPr>
          <w:p w14:paraId="0723E545" w14:textId="77777777" w:rsidR="006F2C6D" w:rsidRPr="00F304D3" w:rsidRDefault="006F2C6D" w:rsidP="006F2C6D">
            <w:pPr>
              <w:widowControl w:val="0"/>
              <w:numPr>
                <w:ilvl w:val="0"/>
                <w:numId w:val="21"/>
              </w:numPr>
              <w:tabs>
                <w:tab w:val="left" w:pos="110"/>
              </w:tabs>
              <w:rPr>
                <w:rFonts w:ascii="Arial" w:hAnsi="Arial" w:cs="Arial"/>
                <w:snapToGrid w:val="0"/>
                <w:sz w:val="18"/>
                <w:szCs w:val="18"/>
              </w:rPr>
            </w:pPr>
            <w:r w:rsidRPr="00F304D3">
              <w:rPr>
                <w:rFonts w:ascii="Arial" w:hAnsi="Arial" w:cs="Arial"/>
                <w:snapToGrid w:val="0"/>
                <w:sz w:val="18"/>
                <w:szCs w:val="18"/>
              </w:rPr>
              <w:t xml:space="preserve">De </w:t>
            </w:r>
            <w:smartTag w:uri="urn:schemas-microsoft-com:office:smarttags" w:element="metricconverter">
              <w:smartTagPr>
                <w:attr w:name="ProductID" w:val="0 a"/>
              </w:smartTagPr>
              <w:r w:rsidRPr="00F304D3">
                <w:rPr>
                  <w:rFonts w:ascii="Arial" w:hAnsi="Arial" w:cs="Arial"/>
                  <w:snapToGrid w:val="0"/>
                  <w:sz w:val="18"/>
                  <w:szCs w:val="18"/>
                </w:rPr>
                <w:t>0 a</w:t>
              </w:r>
            </w:smartTag>
            <w:r w:rsidRPr="00F304D3">
              <w:rPr>
                <w:rFonts w:ascii="Arial" w:hAnsi="Arial" w:cs="Arial"/>
                <w:snapToGrid w:val="0"/>
                <w:sz w:val="18"/>
                <w:szCs w:val="18"/>
              </w:rPr>
              <w:t xml:space="preserve"> 10 puntos.</w:t>
            </w:r>
          </w:p>
          <w:p w14:paraId="071F2AB0" w14:textId="77777777" w:rsidR="006F2C6D" w:rsidRPr="0064647D" w:rsidRDefault="006F2C6D" w:rsidP="006F2C6D">
            <w:pPr>
              <w:pStyle w:val="Piedepgina"/>
              <w:widowControl w:val="0"/>
              <w:numPr>
                <w:ilvl w:val="0"/>
                <w:numId w:val="22"/>
              </w:numPr>
              <w:rPr>
                <w:rFonts w:ascii="Arial" w:hAnsi="Arial" w:cs="Arial"/>
                <w:snapToGrid w:val="0"/>
                <w:sz w:val="18"/>
                <w:szCs w:val="18"/>
              </w:rPr>
            </w:pPr>
            <w:r w:rsidRPr="0064647D">
              <w:rPr>
                <w:rFonts w:ascii="Arial" w:hAnsi="Arial" w:cs="Arial"/>
                <w:snapToGrid w:val="0"/>
                <w:sz w:val="18"/>
                <w:szCs w:val="18"/>
              </w:rPr>
              <w:t>Para evaluar los contenidos se tendrá presente: elementos utilizados, la solución planteada, simbología, diagramas, etc.</w:t>
            </w:r>
          </w:p>
          <w:p w14:paraId="51B55244" w14:textId="77777777" w:rsidR="006F2C6D" w:rsidRPr="0064647D" w:rsidRDefault="006F2C6D" w:rsidP="006F2C6D">
            <w:pPr>
              <w:pStyle w:val="Piedepgina"/>
              <w:widowControl w:val="0"/>
              <w:numPr>
                <w:ilvl w:val="0"/>
                <w:numId w:val="22"/>
              </w:numPr>
              <w:rPr>
                <w:rFonts w:ascii="Arial" w:hAnsi="Arial" w:cs="Arial"/>
                <w:snapToGrid w:val="0"/>
                <w:sz w:val="18"/>
                <w:szCs w:val="18"/>
              </w:rPr>
            </w:pPr>
            <w:r w:rsidRPr="0064647D">
              <w:rPr>
                <w:rFonts w:ascii="Arial" w:hAnsi="Arial" w:cs="Arial"/>
                <w:snapToGrid w:val="0"/>
                <w:sz w:val="18"/>
                <w:szCs w:val="18"/>
              </w:rPr>
              <w:t>Para evaluar los procedimientos se tendrá presente: proceso seguido, medios utilizados, esquemas, memorias.</w:t>
            </w:r>
          </w:p>
          <w:p w14:paraId="3421DA9D" w14:textId="77777777" w:rsidR="006F2C6D" w:rsidRPr="0064647D" w:rsidRDefault="006F2C6D" w:rsidP="006F2C6D">
            <w:pPr>
              <w:pStyle w:val="Piedepgina"/>
              <w:widowControl w:val="0"/>
              <w:numPr>
                <w:ilvl w:val="0"/>
                <w:numId w:val="22"/>
              </w:numPr>
              <w:rPr>
                <w:rFonts w:ascii="Arial" w:hAnsi="Arial" w:cs="Arial"/>
                <w:snapToGrid w:val="0"/>
                <w:sz w:val="18"/>
                <w:szCs w:val="18"/>
              </w:rPr>
            </w:pPr>
            <w:r w:rsidRPr="0064647D">
              <w:rPr>
                <w:rFonts w:ascii="Arial" w:hAnsi="Arial" w:cs="Arial"/>
                <w:snapToGrid w:val="0"/>
                <w:sz w:val="18"/>
                <w:szCs w:val="18"/>
              </w:rPr>
              <w:t>Para evaluar la actitud se tendrá presente: orden, limpieza, seguimiento de las normas de seguridad, trabajo en equipo, tiempo empleado, respeto y puntualidad en la entrega.</w:t>
            </w:r>
          </w:p>
        </w:tc>
        <w:tc>
          <w:tcPr>
            <w:tcW w:w="3714" w:type="dxa"/>
            <w:tcBorders>
              <w:top w:val="single" w:sz="4" w:space="0" w:color="auto"/>
              <w:left w:val="single" w:sz="4" w:space="0" w:color="auto"/>
              <w:bottom w:val="single" w:sz="4" w:space="0" w:color="auto"/>
              <w:right w:val="single" w:sz="4" w:space="0" w:color="auto"/>
            </w:tcBorders>
          </w:tcPr>
          <w:p w14:paraId="11CC7FB2" w14:textId="77777777" w:rsidR="006F2C6D" w:rsidRPr="00720870" w:rsidRDefault="006F2C6D" w:rsidP="006E4401">
            <w:pPr>
              <w:widowControl w:val="0"/>
              <w:tabs>
                <w:tab w:val="left" w:pos="110"/>
              </w:tabs>
              <w:rPr>
                <w:snapToGrid w:val="0"/>
                <w:sz w:val="20"/>
                <w:szCs w:val="20"/>
              </w:rPr>
            </w:pPr>
            <w:r w:rsidRPr="00720870">
              <w:rPr>
                <w:snapToGrid w:val="0"/>
                <w:sz w:val="20"/>
                <w:szCs w:val="20"/>
              </w:rPr>
              <w:t>Las prácticas estarán divididas en parte OBLIGATORIA y parte OPCIONAL</w:t>
            </w:r>
          </w:p>
          <w:p w14:paraId="6D4B8E27" w14:textId="77777777" w:rsidR="006F2C6D" w:rsidRPr="00720870" w:rsidRDefault="006F2C6D" w:rsidP="006F2C6D">
            <w:pPr>
              <w:widowControl w:val="0"/>
              <w:numPr>
                <w:ilvl w:val="0"/>
                <w:numId w:val="24"/>
              </w:numPr>
              <w:tabs>
                <w:tab w:val="left" w:pos="110"/>
              </w:tabs>
              <w:jc w:val="both"/>
              <w:rPr>
                <w:snapToGrid w:val="0"/>
                <w:sz w:val="20"/>
                <w:szCs w:val="20"/>
              </w:rPr>
            </w:pPr>
            <w:r w:rsidRPr="00720870">
              <w:rPr>
                <w:snapToGrid w:val="0"/>
                <w:sz w:val="20"/>
                <w:szCs w:val="20"/>
              </w:rPr>
              <w:t>La parte OBLIGATORIAS se valorarán con 5 puntos siempre que esté realizado el montaje y la memoria correctamente</w:t>
            </w:r>
          </w:p>
          <w:p w14:paraId="06995ABE" w14:textId="77777777" w:rsidR="006F2C6D" w:rsidRPr="00720870" w:rsidRDefault="006F2C6D" w:rsidP="006F2C6D">
            <w:pPr>
              <w:widowControl w:val="0"/>
              <w:numPr>
                <w:ilvl w:val="0"/>
                <w:numId w:val="24"/>
              </w:numPr>
              <w:tabs>
                <w:tab w:val="left" w:pos="110"/>
              </w:tabs>
              <w:jc w:val="both"/>
              <w:rPr>
                <w:snapToGrid w:val="0"/>
                <w:sz w:val="20"/>
                <w:szCs w:val="20"/>
              </w:rPr>
            </w:pPr>
            <w:r w:rsidRPr="00720870">
              <w:rPr>
                <w:snapToGrid w:val="0"/>
                <w:sz w:val="20"/>
                <w:szCs w:val="20"/>
              </w:rPr>
              <w:t>La parte OPCIONAL se valorará hasta 5 puntos</w:t>
            </w:r>
          </w:p>
          <w:p w14:paraId="443AE624" w14:textId="77777777" w:rsidR="006F2C6D" w:rsidRPr="00F304D3" w:rsidRDefault="006F2C6D" w:rsidP="006E4401">
            <w:pPr>
              <w:widowControl w:val="0"/>
              <w:tabs>
                <w:tab w:val="left" w:pos="110"/>
              </w:tabs>
              <w:rPr>
                <w:rFonts w:ascii="Arial" w:hAnsi="Arial" w:cs="Arial"/>
                <w:snapToGrid w:val="0"/>
                <w:sz w:val="18"/>
                <w:szCs w:val="18"/>
              </w:rPr>
            </w:pPr>
          </w:p>
        </w:tc>
      </w:tr>
      <w:tr w:rsidR="006F2C6D" w:rsidRPr="00F304D3" w14:paraId="5824968B" w14:textId="77777777" w:rsidTr="006E4401">
        <w:tc>
          <w:tcPr>
            <w:tcW w:w="2122" w:type="dxa"/>
            <w:tcBorders>
              <w:top w:val="single" w:sz="4" w:space="0" w:color="auto"/>
              <w:left w:val="single" w:sz="4" w:space="0" w:color="auto"/>
              <w:bottom w:val="single" w:sz="4" w:space="0" w:color="auto"/>
              <w:right w:val="single" w:sz="4" w:space="0" w:color="auto"/>
            </w:tcBorders>
          </w:tcPr>
          <w:p w14:paraId="4FDFF039" w14:textId="77777777" w:rsidR="006F2C6D" w:rsidRPr="00807542" w:rsidRDefault="006F2C6D" w:rsidP="006E4401">
            <w:pPr>
              <w:pStyle w:val="Ttulo6"/>
              <w:numPr>
                <w:ilvl w:val="5"/>
                <w:numId w:val="0"/>
              </w:numPr>
              <w:rPr>
                <w:sz w:val="18"/>
                <w:szCs w:val="18"/>
              </w:rPr>
            </w:pPr>
            <w:r>
              <w:rPr>
                <w:sz w:val="18"/>
                <w:szCs w:val="18"/>
              </w:rPr>
              <w:t xml:space="preserve">Trabajo clase </w:t>
            </w:r>
            <w:r w:rsidRPr="00807542">
              <w:rPr>
                <w:sz w:val="18"/>
                <w:szCs w:val="18"/>
              </w:rPr>
              <w:t>:</w:t>
            </w:r>
          </w:p>
          <w:p w14:paraId="5D0F88C8" w14:textId="77777777" w:rsidR="006F2C6D" w:rsidRPr="00F304D3" w:rsidRDefault="006F2C6D" w:rsidP="006E4401">
            <w:pPr>
              <w:widowControl w:val="0"/>
              <w:rPr>
                <w:rFonts w:ascii="Arial" w:hAnsi="Arial" w:cs="Arial"/>
                <w:iCs/>
                <w:snapToGrid w:val="0"/>
                <w:sz w:val="18"/>
                <w:szCs w:val="18"/>
              </w:rPr>
            </w:pPr>
            <w:r w:rsidRPr="00F304D3">
              <w:rPr>
                <w:rFonts w:ascii="Arial" w:hAnsi="Arial" w:cs="Arial"/>
                <w:iCs/>
                <w:snapToGrid w:val="0"/>
                <w:sz w:val="18"/>
                <w:szCs w:val="18"/>
              </w:rPr>
              <w:t>Consiste en observar al alumnado y recoger datos para valorar su actitud ante el módulo, realización de las actividades propuestas, respeto a los medios, compañeros, profesor, etc.</w:t>
            </w:r>
            <w:r>
              <w:rPr>
                <w:rFonts w:ascii="Arial" w:hAnsi="Arial" w:cs="Arial"/>
                <w:iCs/>
                <w:snapToGrid w:val="0"/>
                <w:sz w:val="18"/>
                <w:szCs w:val="18"/>
              </w:rPr>
              <w:t>, y asistencia a clase.</w:t>
            </w:r>
          </w:p>
        </w:tc>
        <w:tc>
          <w:tcPr>
            <w:tcW w:w="2846" w:type="dxa"/>
            <w:tcBorders>
              <w:top w:val="single" w:sz="4" w:space="0" w:color="auto"/>
              <w:left w:val="single" w:sz="4" w:space="0" w:color="auto"/>
              <w:bottom w:val="single" w:sz="4" w:space="0" w:color="auto"/>
              <w:right w:val="single" w:sz="4" w:space="0" w:color="auto"/>
            </w:tcBorders>
          </w:tcPr>
          <w:p w14:paraId="37FF44D6" w14:textId="77777777" w:rsidR="006F2C6D" w:rsidRDefault="006F2C6D" w:rsidP="006F2C6D">
            <w:pPr>
              <w:widowControl w:val="0"/>
              <w:numPr>
                <w:ilvl w:val="0"/>
                <w:numId w:val="23"/>
              </w:numPr>
              <w:tabs>
                <w:tab w:val="num" w:pos="720"/>
              </w:tabs>
              <w:ind w:left="110" w:hanging="180"/>
              <w:rPr>
                <w:rFonts w:ascii="Arial" w:hAnsi="Arial" w:cs="Arial"/>
                <w:snapToGrid w:val="0"/>
                <w:sz w:val="18"/>
                <w:szCs w:val="18"/>
              </w:rPr>
            </w:pPr>
            <w:r w:rsidRPr="00F304D3">
              <w:rPr>
                <w:rFonts w:ascii="Arial" w:hAnsi="Arial" w:cs="Arial"/>
                <w:snapToGrid w:val="0"/>
                <w:sz w:val="18"/>
                <w:szCs w:val="18"/>
              </w:rPr>
              <w:t>La observación será continua y su resultado se registrará en el cuaderno de módulo</w:t>
            </w:r>
          </w:p>
          <w:p w14:paraId="570099F6" w14:textId="77777777" w:rsidR="006F2C6D" w:rsidRPr="00F304D3" w:rsidRDefault="006F2C6D" w:rsidP="006E4401">
            <w:pPr>
              <w:widowControl w:val="0"/>
              <w:tabs>
                <w:tab w:val="num" w:pos="720"/>
              </w:tabs>
              <w:ind w:left="110"/>
              <w:rPr>
                <w:rFonts w:ascii="Arial" w:hAnsi="Arial" w:cs="Arial"/>
                <w:snapToGrid w:val="0"/>
                <w:sz w:val="18"/>
                <w:szCs w:val="18"/>
              </w:rPr>
            </w:pPr>
          </w:p>
          <w:p w14:paraId="4D1F5280" w14:textId="77777777" w:rsidR="006F2C6D" w:rsidRPr="00897D67" w:rsidRDefault="006F2C6D" w:rsidP="006F2C6D">
            <w:pPr>
              <w:widowControl w:val="0"/>
              <w:numPr>
                <w:ilvl w:val="0"/>
                <w:numId w:val="23"/>
              </w:numPr>
              <w:spacing w:after="200"/>
              <w:rPr>
                <w:rFonts w:ascii="Arial" w:hAnsi="Arial" w:cs="Arial"/>
                <w:snapToGrid w:val="0"/>
                <w:sz w:val="18"/>
                <w:szCs w:val="18"/>
              </w:rPr>
            </w:pPr>
            <w:r w:rsidRPr="00F304D3">
              <w:rPr>
                <w:rFonts w:ascii="Arial" w:hAnsi="Arial" w:cs="Arial"/>
                <w:snapToGrid w:val="0"/>
                <w:sz w:val="18"/>
                <w:szCs w:val="18"/>
              </w:rPr>
              <w:t xml:space="preserve">Si se detectan actitudes puntuales de carácter negativo se anotarán y serán tenidas en cuenta. </w:t>
            </w:r>
          </w:p>
        </w:tc>
        <w:tc>
          <w:tcPr>
            <w:tcW w:w="3714" w:type="dxa"/>
            <w:tcBorders>
              <w:top w:val="single" w:sz="4" w:space="0" w:color="auto"/>
              <w:left w:val="single" w:sz="4" w:space="0" w:color="auto"/>
              <w:bottom w:val="single" w:sz="4" w:space="0" w:color="auto"/>
              <w:right w:val="single" w:sz="4" w:space="0" w:color="auto"/>
            </w:tcBorders>
          </w:tcPr>
          <w:p w14:paraId="45ACD410" w14:textId="77777777" w:rsidR="006F2C6D" w:rsidRDefault="006F2C6D" w:rsidP="006E4401">
            <w:pPr>
              <w:widowControl w:val="0"/>
              <w:rPr>
                <w:rFonts w:ascii="Arial" w:hAnsi="Arial" w:cs="Arial"/>
                <w:snapToGrid w:val="0"/>
                <w:sz w:val="18"/>
                <w:szCs w:val="18"/>
              </w:rPr>
            </w:pPr>
            <w:r w:rsidRPr="00F304D3">
              <w:rPr>
                <w:rFonts w:ascii="Arial" w:hAnsi="Arial" w:cs="Arial"/>
                <w:snapToGrid w:val="0"/>
                <w:sz w:val="18"/>
                <w:szCs w:val="18"/>
              </w:rPr>
              <w:t>Las observaciones se valorarán</w:t>
            </w:r>
          </w:p>
          <w:p w14:paraId="1250424E" w14:textId="77777777" w:rsidR="006F2C6D" w:rsidRDefault="006F2C6D" w:rsidP="006F2C6D">
            <w:pPr>
              <w:widowControl w:val="0"/>
              <w:numPr>
                <w:ilvl w:val="0"/>
                <w:numId w:val="24"/>
              </w:numPr>
              <w:tabs>
                <w:tab w:val="left" w:pos="110"/>
              </w:tabs>
              <w:jc w:val="both"/>
              <w:rPr>
                <w:rFonts w:ascii="Arial" w:hAnsi="Arial" w:cs="Arial"/>
                <w:snapToGrid w:val="0"/>
                <w:sz w:val="18"/>
                <w:szCs w:val="18"/>
              </w:rPr>
            </w:pPr>
            <w:r>
              <w:rPr>
                <w:rFonts w:ascii="Arial" w:hAnsi="Arial" w:cs="Arial"/>
                <w:snapToGrid w:val="0"/>
                <w:sz w:val="18"/>
                <w:szCs w:val="18"/>
              </w:rPr>
              <w:t xml:space="preserve">Se anotará con </w:t>
            </w:r>
            <w:r w:rsidRPr="00F92026">
              <w:rPr>
                <w:rFonts w:ascii="Arial" w:hAnsi="Arial" w:cs="Arial"/>
                <w:b/>
                <w:snapToGrid w:val="0"/>
                <w:sz w:val="18"/>
                <w:szCs w:val="18"/>
              </w:rPr>
              <w:t>R</w:t>
            </w:r>
            <w:r>
              <w:rPr>
                <w:rFonts w:ascii="Arial" w:hAnsi="Arial" w:cs="Arial"/>
                <w:snapToGrid w:val="0"/>
                <w:sz w:val="18"/>
                <w:szCs w:val="18"/>
              </w:rPr>
              <w:t xml:space="preserve"> las actividades propuestas en clase realizadas por el alumno(se incluye R+ y R- según grado de realización)</w:t>
            </w:r>
          </w:p>
          <w:p w14:paraId="2C0C71AB" w14:textId="77777777" w:rsidR="006F2C6D" w:rsidRPr="00F304D3" w:rsidRDefault="006F2C6D" w:rsidP="006F2C6D">
            <w:pPr>
              <w:widowControl w:val="0"/>
              <w:numPr>
                <w:ilvl w:val="0"/>
                <w:numId w:val="24"/>
              </w:numPr>
              <w:tabs>
                <w:tab w:val="left" w:pos="110"/>
              </w:tabs>
              <w:jc w:val="both"/>
              <w:rPr>
                <w:rFonts w:ascii="Arial" w:hAnsi="Arial" w:cs="Arial"/>
                <w:snapToGrid w:val="0"/>
                <w:sz w:val="18"/>
                <w:szCs w:val="18"/>
              </w:rPr>
            </w:pPr>
            <w:r>
              <w:rPr>
                <w:rFonts w:ascii="Arial" w:hAnsi="Arial" w:cs="Arial"/>
                <w:b/>
                <w:bCs/>
                <w:snapToGrid w:val="0"/>
                <w:sz w:val="18"/>
                <w:szCs w:val="18"/>
              </w:rPr>
              <w:t>P</w:t>
            </w:r>
            <w:r w:rsidRPr="00F304D3">
              <w:rPr>
                <w:rFonts w:ascii="Arial" w:hAnsi="Arial" w:cs="Arial"/>
                <w:b/>
                <w:bCs/>
                <w:snapToGrid w:val="0"/>
                <w:sz w:val="18"/>
                <w:szCs w:val="18"/>
              </w:rPr>
              <w:t xml:space="preserve"> (</w:t>
            </w:r>
            <w:r>
              <w:rPr>
                <w:rFonts w:ascii="Arial" w:hAnsi="Arial" w:cs="Arial"/>
                <w:b/>
                <w:bCs/>
                <w:snapToGrid w:val="0"/>
                <w:sz w:val="18"/>
                <w:szCs w:val="18"/>
              </w:rPr>
              <w:t>positivo</w:t>
            </w:r>
            <w:r w:rsidRPr="00F304D3">
              <w:rPr>
                <w:rFonts w:ascii="Arial" w:hAnsi="Arial" w:cs="Arial"/>
                <w:b/>
                <w:bCs/>
                <w:snapToGrid w:val="0"/>
                <w:sz w:val="18"/>
                <w:szCs w:val="18"/>
              </w:rPr>
              <w:t>):</w:t>
            </w:r>
            <w:r>
              <w:rPr>
                <w:rFonts w:ascii="Arial" w:hAnsi="Arial" w:cs="Arial"/>
                <w:b/>
                <w:bCs/>
                <w:snapToGrid w:val="0"/>
                <w:sz w:val="18"/>
                <w:szCs w:val="18"/>
              </w:rPr>
              <w:t xml:space="preserve"> </w:t>
            </w:r>
            <w:r>
              <w:rPr>
                <w:rFonts w:ascii="Arial" w:hAnsi="Arial" w:cs="Arial"/>
                <w:bCs/>
                <w:snapToGrid w:val="0"/>
                <w:sz w:val="18"/>
                <w:szCs w:val="18"/>
              </w:rPr>
              <w:t>suma puntos en la evaluación. Por ejemplo salir a la pizarra a realizar un ejercicio.</w:t>
            </w:r>
          </w:p>
          <w:p w14:paraId="747183F6" w14:textId="77777777" w:rsidR="006F2C6D" w:rsidRPr="00F304D3" w:rsidRDefault="006F2C6D" w:rsidP="006F2C6D">
            <w:pPr>
              <w:widowControl w:val="0"/>
              <w:numPr>
                <w:ilvl w:val="0"/>
                <w:numId w:val="24"/>
              </w:numPr>
              <w:jc w:val="both"/>
              <w:rPr>
                <w:rFonts w:ascii="Arial" w:hAnsi="Arial" w:cs="Arial"/>
                <w:snapToGrid w:val="0"/>
                <w:sz w:val="18"/>
                <w:szCs w:val="18"/>
              </w:rPr>
            </w:pPr>
            <w:r w:rsidRPr="00F304D3">
              <w:rPr>
                <w:rFonts w:ascii="Arial" w:hAnsi="Arial" w:cs="Arial"/>
                <w:b/>
                <w:bCs/>
                <w:snapToGrid w:val="0"/>
                <w:sz w:val="18"/>
                <w:szCs w:val="18"/>
              </w:rPr>
              <w:t>N (negativo):</w:t>
            </w:r>
            <w:r w:rsidRPr="00F304D3">
              <w:rPr>
                <w:rFonts w:ascii="Arial" w:hAnsi="Arial" w:cs="Arial"/>
                <w:snapToGrid w:val="0"/>
                <w:sz w:val="18"/>
                <w:szCs w:val="18"/>
              </w:rPr>
              <w:t xml:space="preserve"> resta puntos en la evaluación según el peso establecido.</w:t>
            </w:r>
          </w:p>
          <w:p w14:paraId="41E06236" w14:textId="77777777" w:rsidR="006F2C6D" w:rsidRPr="00F304D3" w:rsidRDefault="006F2C6D" w:rsidP="006E4401">
            <w:pPr>
              <w:widowControl w:val="0"/>
              <w:spacing w:after="200"/>
              <w:jc w:val="both"/>
              <w:rPr>
                <w:rFonts w:ascii="Arial" w:hAnsi="Arial" w:cs="Arial"/>
                <w:snapToGrid w:val="0"/>
                <w:sz w:val="18"/>
                <w:szCs w:val="18"/>
              </w:rPr>
            </w:pPr>
          </w:p>
        </w:tc>
      </w:tr>
      <w:tr w:rsidR="006F2C6D" w:rsidRPr="00F304D3" w14:paraId="773C87D9" w14:textId="77777777" w:rsidTr="006E4401">
        <w:tc>
          <w:tcPr>
            <w:tcW w:w="2122" w:type="dxa"/>
            <w:tcBorders>
              <w:top w:val="single" w:sz="4" w:space="0" w:color="auto"/>
              <w:left w:val="single" w:sz="4" w:space="0" w:color="auto"/>
              <w:bottom w:val="single" w:sz="4" w:space="0" w:color="auto"/>
              <w:right w:val="single" w:sz="4" w:space="0" w:color="auto"/>
            </w:tcBorders>
          </w:tcPr>
          <w:p w14:paraId="0EB0460A" w14:textId="77777777" w:rsidR="006F2C6D" w:rsidRPr="00807542" w:rsidRDefault="006F2C6D" w:rsidP="006E4401">
            <w:pPr>
              <w:pStyle w:val="Ttulo6"/>
              <w:numPr>
                <w:ilvl w:val="5"/>
                <w:numId w:val="0"/>
              </w:numPr>
              <w:rPr>
                <w:sz w:val="18"/>
                <w:szCs w:val="18"/>
              </w:rPr>
            </w:pPr>
            <w:r>
              <w:rPr>
                <w:sz w:val="18"/>
                <w:szCs w:val="18"/>
              </w:rPr>
              <w:t>Trabajo con Exposición oral:</w:t>
            </w:r>
          </w:p>
          <w:p w14:paraId="1B7BA48F" w14:textId="77777777" w:rsidR="006F2C6D" w:rsidRPr="00E55A85" w:rsidRDefault="006F2C6D" w:rsidP="006E4401">
            <w:pPr>
              <w:pStyle w:val="Ttulo6"/>
              <w:numPr>
                <w:ilvl w:val="5"/>
                <w:numId w:val="0"/>
              </w:num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7164BAE4" w14:textId="77777777" w:rsidR="006F2C6D" w:rsidRPr="00F304D3" w:rsidRDefault="006F2C6D" w:rsidP="006F2C6D">
            <w:pPr>
              <w:widowControl w:val="0"/>
              <w:numPr>
                <w:ilvl w:val="0"/>
                <w:numId w:val="21"/>
              </w:numPr>
              <w:tabs>
                <w:tab w:val="left" w:pos="110"/>
              </w:tabs>
              <w:rPr>
                <w:rFonts w:ascii="Arial" w:hAnsi="Arial" w:cs="Arial"/>
                <w:snapToGrid w:val="0"/>
                <w:sz w:val="18"/>
                <w:szCs w:val="18"/>
              </w:rPr>
            </w:pPr>
            <w:r w:rsidRPr="00F304D3">
              <w:rPr>
                <w:rFonts w:ascii="Arial" w:hAnsi="Arial" w:cs="Arial"/>
                <w:snapToGrid w:val="0"/>
                <w:sz w:val="18"/>
                <w:szCs w:val="18"/>
              </w:rPr>
              <w:t xml:space="preserve"> De </w:t>
            </w:r>
            <w:smartTag w:uri="urn:schemas-microsoft-com:office:smarttags" w:element="metricconverter">
              <w:smartTagPr>
                <w:attr w:name="ProductID" w:val="0 a"/>
              </w:smartTagPr>
              <w:r w:rsidRPr="00F304D3">
                <w:rPr>
                  <w:rFonts w:ascii="Arial" w:hAnsi="Arial" w:cs="Arial"/>
                  <w:snapToGrid w:val="0"/>
                  <w:sz w:val="18"/>
                  <w:szCs w:val="18"/>
                </w:rPr>
                <w:t>0 a</w:t>
              </w:r>
            </w:smartTag>
            <w:r w:rsidRPr="00F304D3">
              <w:rPr>
                <w:rFonts w:ascii="Arial" w:hAnsi="Arial" w:cs="Arial"/>
                <w:snapToGrid w:val="0"/>
                <w:sz w:val="18"/>
                <w:szCs w:val="18"/>
              </w:rPr>
              <w:t xml:space="preserve"> 10 puntos.</w:t>
            </w:r>
          </w:p>
          <w:p w14:paraId="4062BED4" w14:textId="77777777" w:rsidR="006F2C6D" w:rsidRPr="0064647D" w:rsidRDefault="006F2C6D" w:rsidP="006F2C6D">
            <w:pPr>
              <w:pStyle w:val="Piedepgina"/>
              <w:widowControl w:val="0"/>
              <w:numPr>
                <w:ilvl w:val="0"/>
                <w:numId w:val="22"/>
              </w:numPr>
              <w:rPr>
                <w:rFonts w:ascii="Arial" w:hAnsi="Arial" w:cs="Arial"/>
                <w:snapToGrid w:val="0"/>
                <w:sz w:val="18"/>
                <w:szCs w:val="18"/>
              </w:rPr>
            </w:pPr>
            <w:r w:rsidRPr="0064647D">
              <w:rPr>
                <w:rFonts w:ascii="Arial" w:hAnsi="Arial" w:cs="Arial"/>
                <w:snapToGrid w:val="0"/>
                <w:sz w:val="18"/>
                <w:szCs w:val="18"/>
              </w:rPr>
              <w:t>Para evaluar los contenidos se tendrá presente: elementos utilizados, la solución planteada, simbología, diagramas, etc.</w:t>
            </w:r>
          </w:p>
          <w:p w14:paraId="273FAA8D" w14:textId="77777777" w:rsidR="006F2C6D" w:rsidRDefault="006F2C6D" w:rsidP="006F2C6D">
            <w:pPr>
              <w:pStyle w:val="Piedepgina"/>
              <w:widowControl w:val="0"/>
              <w:numPr>
                <w:ilvl w:val="0"/>
                <w:numId w:val="22"/>
              </w:numPr>
              <w:rPr>
                <w:rFonts w:ascii="Arial" w:hAnsi="Arial" w:cs="Arial"/>
                <w:snapToGrid w:val="0"/>
                <w:sz w:val="18"/>
                <w:szCs w:val="18"/>
              </w:rPr>
            </w:pPr>
            <w:r w:rsidRPr="0064647D">
              <w:rPr>
                <w:rFonts w:ascii="Arial" w:hAnsi="Arial" w:cs="Arial"/>
                <w:snapToGrid w:val="0"/>
                <w:sz w:val="18"/>
                <w:szCs w:val="18"/>
              </w:rPr>
              <w:t xml:space="preserve">Para evaluar los procedimientos se tendrá presente: </w:t>
            </w:r>
            <w:r>
              <w:rPr>
                <w:rFonts w:ascii="Arial" w:hAnsi="Arial" w:cs="Arial"/>
                <w:snapToGrid w:val="0"/>
                <w:sz w:val="18"/>
                <w:szCs w:val="18"/>
              </w:rPr>
              <w:t xml:space="preserve">utilización de lenguaje técnico, claridad en la exposición, </w:t>
            </w:r>
          </w:p>
          <w:p w14:paraId="507EAD67" w14:textId="77777777" w:rsidR="006F2C6D" w:rsidRPr="00E55A85" w:rsidRDefault="006F2C6D" w:rsidP="006E4401">
            <w:pPr>
              <w:widowControl w:val="0"/>
              <w:spacing w:after="200"/>
            </w:pPr>
            <w:r>
              <w:rPr>
                <w:rFonts w:ascii="Arial" w:hAnsi="Arial" w:cs="Arial"/>
                <w:snapToGrid w:val="0"/>
                <w:sz w:val="18"/>
                <w:szCs w:val="18"/>
              </w:rPr>
              <w:t>Innovación en la presentación, adecuación al contenido, uso de las tics…</w:t>
            </w:r>
          </w:p>
        </w:tc>
        <w:tc>
          <w:tcPr>
            <w:tcW w:w="3714" w:type="dxa"/>
            <w:tcBorders>
              <w:top w:val="single" w:sz="4" w:space="0" w:color="auto"/>
              <w:left w:val="single" w:sz="4" w:space="0" w:color="auto"/>
              <w:bottom w:val="single" w:sz="4" w:space="0" w:color="auto"/>
              <w:right w:val="single" w:sz="4" w:space="0" w:color="auto"/>
            </w:tcBorders>
          </w:tcPr>
          <w:p w14:paraId="26CF1B84" w14:textId="77777777" w:rsidR="006F2C6D" w:rsidRDefault="006F2C6D" w:rsidP="006E4401">
            <w:pPr>
              <w:widowControl w:val="0"/>
              <w:jc w:val="both"/>
              <w:rPr>
                <w:rFonts w:ascii="Arial" w:hAnsi="Arial" w:cs="Arial"/>
                <w:snapToGrid w:val="0"/>
                <w:sz w:val="18"/>
                <w:szCs w:val="18"/>
              </w:rPr>
            </w:pPr>
            <w:r>
              <w:rPr>
                <w:rFonts w:ascii="Arial" w:hAnsi="Arial" w:cs="Arial"/>
                <w:snapToGrid w:val="0"/>
                <w:sz w:val="18"/>
                <w:szCs w:val="18"/>
              </w:rPr>
              <w:t>El trabajo con exposición oral se valorará de la siguiente manera:</w:t>
            </w:r>
          </w:p>
          <w:p w14:paraId="725F5B49" w14:textId="77777777" w:rsidR="006F2C6D" w:rsidRDefault="006F2C6D" w:rsidP="006E4401">
            <w:pPr>
              <w:widowControl w:val="0"/>
              <w:ind w:left="470"/>
              <w:jc w:val="both"/>
              <w:rPr>
                <w:rFonts w:ascii="Arial" w:hAnsi="Arial" w:cs="Arial"/>
                <w:snapToGrid w:val="0"/>
                <w:sz w:val="18"/>
                <w:szCs w:val="18"/>
              </w:rPr>
            </w:pPr>
          </w:p>
          <w:p w14:paraId="4F3DF289" w14:textId="77777777" w:rsidR="006F2C6D" w:rsidRPr="00F0665D" w:rsidRDefault="006F2C6D" w:rsidP="006F2C6D">
            <w:pPr>
              <w:pStyle w:val="Prrafodelista"/>
              <w:widowControl w:val="0"/>
              <w:numPr>
                <w:ilvl w:val="0"/>
                <w:numId w:val="22"/>
              </w:numPr>
              <w:contextualSpacing/>
              <w:jc w:val="both"/>
              <w:rPr>
                <w:rFonts w:ascii="Arial" w:hAnsi="Arial" w:cs="Arial"/>
                <w:snapToGrid w:val="0"/>
                <w:sz w:val="18"/>
                <w:szCs w:val="18"/>
              </w:rPr>
            </w:pPr>
            <w:r w:rsidRPr="00F0665D">
              <w:rPr>
                <w:rFonts w:ascii="Arial" w:hAnsi="Arial" w:cs="Arial"/>
                <w:snapToGrid w:val="0"/>
                <w:sz w:val="18"/>
                <w:szCs w:val="18"/>
              </w:rPr>
              <w:t>Los contenidos se valorarán hasta 5 puntos</w:t>
            </w:r>
          </w:p>
          <w:p w14:paraId="168E44B8" w14:textId="77777777" w:rsidR="006F2C6D" w:rsidRPr="00F0665D" w:rsidRDefault="006F2C6D" w:rsidP="006F2C6D">
            <w:pPr>
              <w:pStyle w:val="Prrafodelista"/>
              <w:widowControl w:val="0"/>
              <w:numPr>
                <w:ilvl w:val="0"/>
                <w:numId w:val="22"/>
              </w:numPr>
              <w:contextualSpacing/>
              <w:jc w:val="both"/>
              <w:rPr>
                <w:rFonts w:ascii="Arial" w:hAnsi="Arial" w:cs="Arial"/>
                <w:snapToGrid w:val="0"/>
                <w:sz w:val="18"/>
                <w:szCs w:val="18"/>
              </w:rPr>
            </w:pPr>
            <w:r w:rsidRPr="00F0665D">
              <w:rPr>
                <w:rFonts w:ascii="Arial" w:hAnsi="Arial" w:cs="Arial"/>
                <w:snapToGrid w:val="0"/>
                <w:sz w:val="18"/>
                <w:szCs w:val="18"/>
              </w:rPr>
              <w:t>La exposición se valorará hasta 5 puntos teniendo en cuenta:</w:t>
            </w:r>
          </w:p>
          <w:p w14:paraId="6AEEFD3D" w14:textId="77777777" w:rsidR="006F2C6D" w:rsidRPr="00F0665D" w:rsidRDefault="006F2C6D" w:rsidP="006E4401">
            <w:pPr>
              <w:widowControl w:val="0"/>
              <w:ind w:left="708"/>
              <w:rPr>
                <w:rFonts w:ascii="Arial" w:hAnsi="Arial" w:cs="Arial"/>
                <w:snapToGrid w:val="0"/>
                <w:sz w:val="18"/>
                <w:szCs w:val="18"/>
              </w:rPr>
            </w:pPr>
            <w:r w:rsidRPr="00F0665D">
              <w:rPr>
                <w:rFonts w:ascii="Arial" w:hAnsi="Arial" w:cs="Arial"/>
                <w:snapToGrid w:val="0"/>
                <w:sz w:val="18"/>
                <w:szCs w:val="18"/>
              </w:rPr>
              <w:t>Presentación</w:t>
            </w:r>
          </w:p>
          <w:p w14:paraId="6D76086A" w14:textId="77777777" w:rsidR="006F2C6D" w:rsidRPr="00F0665D" w:rsidRDefault="006F2C6D" w:rsidP="006E4401">
            <w:pPr>
              <w:widowControl w:val="0"/>
              <w:ind w:left="708"/>
              <w:rPr>
                <w:rFonts w:ascii="Arial" w:hAnsi="Arial" w:cs="Arial"/>
                <w:snapToGrid w:val="0"/>
                <w:sz w:val="18"/>
                <w:szCs w:val="18"/>
              </w:rPr>
            </w:pPr>
            <w:r w:rsidRPr="00F0665D">
              <w:rPr>
                <w:rFonts w:ascii="Arial" w:hAnsi="Arial" w:cs="Arial"/>
                <w:snapToGrid w:val="0"/>
                <w:sz w:val="18"/>
                <w:szCs w:val="18"/>
              </w:rPr>
              <w:t>Uso de herramientas tic</w:t>
            </w:r>
          </w:p>
          <w:p w14:paraId="642DC311" w14:textId="77777777" w:rsidR="006F2C6D" w:rsidRPr="00F0665D" w:rsidRDefault="006F2C6D" w:rsidP="006E4401">
            <w:pPr>
              <w:widowControl w:val="0"/>
              <w:ind w:left="708"/>
              <w:rPr>
                <w:rFonts w:ascii="Arial" w:hAnsi="Arial" w:cs="Arial"/>
                <w:snapToGrid w:val="0"/>
                <w:sz w:val="18"/>
                <w:szCs w:val="18"/>
              </w:rPr>
            </w:pPr>
            <w:r w:rsidRPr="00F0665D">
              <w:rPr>
                <w:rFonts w:ascii="Arial" w:hAnsi="Arial" w:cs="Arial"/>
                <w:snapToGrid w:val="0"/>
                <w:sz w:val="18"/>
                <w:szCs w:val="18"/>
              </w:rPr>
              <w:t>Uso correcto del lenguaje técnico</w:t>
            </w:r>
          </w:p>
          <w:p w14:paraId="4AA1470E" w14:textId="77777777" w:rsidR="006F2C6D" w:rsidRPr="00F0665D" w:rsidRDefault="006F2C6D" w:rsidP="006E4401">
            <w:pPr>
              <w:widowControl w:val="0"/>
              <w:ind w:left="708"/>
              <w:rPr>
                <w:rFonts w:ascii="Arial" w:hAnsi="Arial" w:cs="Arial"/>
                <w:snapToGrid w:val="0"/>
                <w:sz w:val="18"/>
                <w:szCs w:val="18"/>
              </w:rPr>
            </w:pPr>
            <w:r w:rsidRPr="00F0665D">
              <w:rPr>
                <w:rFonts w:ascii="Arial" w:hAnsi="Arial" w:cs="Arial"/>
                <w:snapToGrid w:val="0"/>
                <w:sz w:val="18"/>
                <w:szCs w:val="18"/>
              </w:rPr>
              <w:t>Corrección en la exposición oral</w:t>
            </w:r>
          </w:p>
          <w:p w14:paraId="282FC2CC" w14:textId="77777777" w:rsidR="006F2C6D" w:rsidRDefault="006F2C6D" w:rsidP="006E4401">
            <w:pPr>
              <w:widowControl w:val="0"/>
              <w:rPr>
                <w:rFonts w:ascii="Arial" w:hAnsi="Arial" w:cs="Arial"/>
                <w:snapToGrid w:val="0"/>
                <w:sz w:val="18"/>
                <w:szCs w:val="18"/>
              </w:rPr>
            </w:pPr>
          </w:p>
          <w:p w14:paraId="4B50D65D" w14:textId="77777777" w:rsidR="006F2C6D" w:rsidRPr="00F304D3" w:rsidRDefault="006F2C6D" w:rsidP="006E4401">
            <w:pPr>
              <w:widowControl w:val="0"/>
              <w:rPr>
                <w:rFonts w:ascii="Arial" w:hAnsi="Arial" w:cs="Arial"/>
                <w:snapToGrid w:val="0"/>
                <w:sz w:val="18"/>
                <w:szCs w:val="18"/>
              </w:rPr>
            </w:pPr>
          </w:p>
        </w:tc>
      </w:tr>
      <w:tr w:rsidR="006F2C6D" w:rsidRPr="00F304D3" w14:paraId="0038F628" w14:textId="77777777" w:rsidTr="006E4401">
        <w:tc>
          <w:tcPr>
            <w:tcW w:w="2122" w:type="dxa"/>
            <w:tcBorders>
              <w:top w:val="single" w:sz="4" w:space="0" w:color="auto"/>
              <w:left w:val="single" w:sz="4" w:space="0" w:color="auto"/>
              <w:bottom w:val="single" w:sz="4" w:space="0" w:color="auto"/>
              <w:right w:val="single" w:sz="4" w:space="0" w:color="auto"/>
            </w:tcBorders>
          </w:tcPr>
          <w:p w14:paraId="68347668" w14:textId="77777777" w:rsidR="006F2C6D" w:rsidRPr="00807542" w:rsidRDefault="006F2C6D" w:rsidP="006E4401">
            <w:pPr>
              <w:pStyle w:val="Ttulo6"/>
              <w:numPr>
                <w:ilvl w:val="5"/>
                <w:numId w:val="0"/>
              </w:numPr>
              <w:rPr>
                <w:sz w:val="18"/>
                <w:szCs w:val="18"/>
              </w:rPr>
            </w:pPr>
            <w:r>
              <w:rPr>
                <w:sz w:val="18"/>
                <w:szCs w:val="18"/>
              </w:rPr>
              <w:lastRenderedPageBreak/>
              <w:t>Trabajo de investigación:</w:t>
            </w:r>
          </w:p>
          <w:p w14:paraId="3FAF673F" w14:textId="77777777" w:rsidR="006F2C6D" w:rsidRPr="00E55A85" w:rsidRDefault="006F2C6D" w:rsidP="006E4401">
            <w:pPr>
              <w:pStyle w:val="Ttulo6"/>
              <w:numPr>
                <w:ilvl w:val="5"/>
                <w:numId w:val="0"/>
              </w:numPr>
              <w:rPr>
                <w:sz w:val="18"/>
                <w:szCs w:val="18"/>
              </w:rPr>
            </w:pPr>
          </w:p>
        </w:tc>
        <w:tc>
          <w:tcPr>
            <w:tcW w:w="2846" w:type="dxa"/>
            <w:tcBorders>
              <w:top w:val="single" w:sz="4" w:space="0" w:color="auto"/>
              <w:left w:val="single" w:sz="4" w:space="0" w:color="auto"/>
              <w:bottom w:val="single" w:sz="4" w:space="0" w:color="auto"/>
              <w:right w:val="single" w:sz="4" w:space="0" w:color="auto"/>
            </w:tcBorders>
          </w:tcPr>
          <w:p w14:paraId="4718B234" w14:textId="77777777" w:rsidR="006F2C6D" w:rsidRPr="00F304D3" w:rsidRDefault="006F2C6D" w:rsidP="006F2C6D">
            <w:pPr>
              <w:widowControl w:val="0"/>
              <w:numPr>
                <w:ilvl w:val="0"/>
                <w:numId w:val="21"/>
              </w:numPr>
              <w:tabs>
                <w:tab w:val="left" w:pos="110"/>
              </w:tabs>
              <w:rPr>
                <w:rFonts w:ascii="Arial" w:hAnsi="Arial" w:cs="Arial"/>
                <w:snapToGrid w:val="0"/>
                <w:sz w:val="18"/>
                <w:szCs w:val="18"/>
              </w:rPr>
            </w:pPr>
            <w:r w:rsidRPr="00F304D3">
              <w:rPr>
                <w:rFonts w:ascii="Arial" w:hAnsi="Arial" w:cs="Arial"/>
                <w:snapToGrid w:val="0"/>
                <w:sz w:val="18"/>
                <w:szCs w:val="18"/>
              </w:rPr>
              <w:t xml:space="preserve"> De </w:t>
            </w:r>
            <w:smartTag w:uri="urn:schemas-microsoft-com:office:smarttags" w:element="metricconverter">
              <w:smartTagPr>
                <w:attr w:name="ProductID" w:val="0 a"/>
              </w:smartTagPr>
              <w:r w:rsidRPr="00F304D3">
                <w:rPr>
                  <w:rFonts w:ascii="Arial" w:hAnsi="Arial" w:cs="Arial"/>
                  <w:snapToGrid w:val="0"/>
                  <w:sz w:val="18"/>
                  <w:szCs w:val="18"/>
                </w:rPr>
                <w:t>0 a</w:t>
              </w:r>
            </w:smartTag>
            <w:r w:rsidRPr="00F304D3">
              <w:rPr>
                <w:rFonts w:ascii="Arial" w:hAnsi="Arial" w:cs="Arial"/>
                <w:snapToGrid w:val="0"/>
                <w:sz w:val="18"/>
                <w:szCs w:val="18"/>
              </w:rPr>
              <w:t xml:space="preserve"> 10 puntos.</w:t>
            </w:r>
          </w:p>
          <w:p w14:paraId="19795853" w14:textId="77777777" w:rsidR="006F2C6D" w:rsidRDefault="006F2C6D" w:rsidP="006F2C6D">
            <w:pPr>
              <w:pStyle w:val="Piedepgina"/>
              <w:widowControl w:val="0"/>
              <w:numPr>
                <w:ilvl w:val="0"/>
                <w:numId w:val="22"/>
              </w:numPr>
              <w:rPr>
                <w:rFonts w:ascii="Arial" w:hAnsi="Arial" w:cs="Arial"/>
                <w:snapToGrid w:val="0"/>
                <w:sz w:val="18"/>
                <w:szCs w:val="18"/>
              </w:rPr>
            </w:pPr>
            <w:r w:rsidRPr="0064647D">
              <w:rPr>
                <w:rFonts w:ascii="Arial" w:hAnsi="Arial" w:cs="Arial"/>
                <w:snapToGrid w:val="0"/>
                <w:sz w:val="18"/>
                <w:szCs w:val="18"/>
              </w:rPr>
              <w:t>Para evaluar los contenidos se tendrá presente: elementos utilizados, la solución planteada, simbología, diagramas, etc.</w:t>
            </w:r>
          </w:p>
          <w:p w14:paraId="5F3E1D0D" w14:textId="77777777" w:rsidR="006F2C6D" w:rsidRPr="00F0665D" w:rsidRDefault="006F2C6D" w:rsidP="006F2C6D">
            <w:pPr>
              <w:pStyle w:val="Piedepgina"/>
              <w:widowControl w:val="0"/>
              <w:numPr>
                <w:ilvl w:val="0"/>
                <w:numId w:val="22"/>
              </w:numPr>
              <w:rPr>
                <w:rFonts w:ascii="Arial" w:hAnsi="Arial" w:cs="Arial"/>
                <w:snapToGrid w:val="0"/>
                <w:sz w:val="18"/>
                <w:szCs w:val="18"/>
              </w:rPr>
            </w:pPr>
            <w:r>
              <w:rPr>
                <w:rFonts w:ascii="Arial" w:hAnsi="Arial" w:cs="Arial"/>
                <w:snapToGrid w:val="0"/>
                <w:sz w:val="18"/>
                <w:szCs w:val="18"/>
              </w:rPr>
              <w:t>Para evaluar los procedimientos se tendrán en cuenta: el uso de las tic, limpieza, índices, búsqueda de información</w:t>
            </w:r>
          </w:p>
        </w:tc>
        <w:tc>
          <w:tcPr>
            <w:tcW w:w="3714" w:type="dxa"/>
            <w:tcBorders>
              <w:top w:val="single" w:sz="4" w:space="0" w:color="auto"/>
              <w:left w:val="single" w:sz="4" w:space="0" w:color="auto"/>
              <w:bottom w:val="single" w:sz="4" w:space="0" w:color="auto"/>
              <w:right w:val="single" w:sz="4" w:space="0" w:color="auto"/>
            </w:tcBorders>
          </w:tcPr>
          <w:p w14:paraId="6CED5EB3" w14:textId="77777777" w:rsidR="006F2C6D" w:rsidRDefault="006F2C6D" w:rsidP="006E4401">
            <w:pPr>
              <w:widowControl w:val="0"/>
              <w:jc w:val="both"/>
              <w:rPr>
                <w:rFonts w:ascii="Arial" w:hAnsi="Arial" w:cs="Arial"/>
                <w:snapToGrid w:val="0"/>
                <w:sz w:val="18"/>
                <w:szCs w:val="18"/>
              </w:rPr>
            </w:pPr>
            <w:r>
              <w:rPr>
                <w:rFonts w:ascii="Arial" w:hAnsi="Arial" w:cs="Arial"/>
                <w:snapToGrid w:val="0"/>
                <w:sz w:val="18"/>
                <w:szCs w:val="18"/>
              </w:rPr>
              <w:t>El trabajo con exposición oral se valorará de la siguiente manera:</w:t>
            </w:r>
          </w:p>
          <w:p w14:paraId="6956F734" w14:textId="77777777" w:rsidR="006F2C6D" w:rsidRDefault="006F2C6D" w:rsidP="006E4401">
            <w:pPr>
              <w:widowControl w:val="0"/>
              <w:ind w:left="470"/>
              <w:jc w:val="both"/>
              <w:rPr>
                <w:rFonts w:ascii="Arial" w:hAnsi="Arial" w:cs="Arial"/>
                <w:snapToGrid w:val="0"/>
                <w:sz w:val="18"/>
                <w:szCs w:val="18"/>
              </w:rPr>
            </w:pPr>
          </w:p>
          <w:p w14:paraId="48568199" w14:textId="77777777" w:rsidR="006F2C6D" w:rsidRPr="00F0665D" w:rsidRDefault="006F2C6D" w:rsidP="001823CC">
            <w:pPr>
              <w:pStyle w:val="Prrafodelista"/>
              <w:widowControl w:val="0"/>
              <w:numPr>
                <w:ilvl w:val="0"/>
                <w:numId w:val="62"/>
              </w:numPr>
              <w:contextualSpacing/>
              <w:jc w:val="both"/>
              <w:rPr>
                <w:rFonts w:ascii="Arial" w:hAnsi="Arial" w:cs="Arial"/>
                <w:snapToGrid w:val="0"/>
                <w:sz w:val="18"/>
                <w:szCs w:val="18"/>
              </w:rPr>
            </w:pPr>
            <w:r w:rsidRPr="00F0665D">
              <w:rPr>
                <w:rFonts w:ascii="Arial" w:hAnsi="Arial" w:cs="Arial"/>
                <w:snapToGrid w:val="0"/>
                <w:sz w:val="18"/>
                <w:szCs w:val="18"/>
              </w:rPr>
              <w:t>Los contenidos se valorarán hasta 6 puntos</w:t>
            </w:r>
          </w:p>
          <w:p w14:paraId="39B6A027" w14:textId="77777777" w:rsidR="006F2C6D" w:rsidRPr="00F0665D" w:rsidRDefault="006F2C6D" w:rsidP="001823CC">
            <w:pPr>
              <w:pStyle w:val="Prrafodelista"/>
              <w:widowControl w:val="0"/>
              <w:numPr>
                <w:ilvl w:val="0"/>
                <w:numId w:val="62"/>
              </w:numPr>
              <w:contextualSpacing/>
              <w:jc w:val="both"/>
              <w:rPr>
                <w:rFonts w:ascii="Arial" w:hAnsi="Arial" w:cs="Arial"/>
                <w:snapToGrid w:val="0"/>
                <w:sz w:val="18"/>
                <w:szCs w:val="18"/>
              </w:rPr>
            </w:pPr>
            <w:r w:rsidRPr="00F0665D">
              <w:rPr>
                <w:rFonts w:ascii="Arial" w:hAnsi="Arial" w:cs="Arial"/>
                <w:snapToGrid w:val="0"/>
                <w:sz w:val="18"/>
                <w:szCs w:val="18"/>
              </w:rPr>
              <w:t>La presentación se valorará hasta 4 puntos</w:t>
            </w:r>
          </w:p>
          <w:p w14:paraId="2E2ABC47" w14:textId="77777777" w:rsidR="006F2C6D" w:rsidRDefault="006F2C6D" w:rsidP="006E4401">
            <w:pPr>
              <w:widowControl w:val="0"/>
              <w:ind w:left="470"/>
              <w:jc w:val="both"/>
              <w:rPr>
                <w:rFonts w:ascii="Arial" w:hAnsi="Arial" w:cs="Arial"/>
                <w:snapToGrid w:val="0"/>
                <w:sz w:val="18"/>
                <w:szCs w:val="18"/>
              </w:rPr>
            </w:pPr>
          </w:p>
          <w:p w14:paraId="3885CDE7" w14:textId="77777777" w:rsidR="006F2C6D" w:rsidRPr="00F304D3" w:rsidRDefault="006F2C6D" w:rsidP="006E4401">
            <w:pPr>
              <w:widowControl w:val="0"/>
              <w:ind w:left="470"/>
              <w:jc w:val="both"/>
              <w:rPr>
                <w:rFonts w:ascii="Arial" w:hAnsi="Arial" w:cs="Arial"/>
                <w:snapToGrid w:val="0"/>
                <w:sz w:val="18"/>
                <w:szCs w:val="18"/>
              </w:rPr>
            </w:pPr>
          </w:p>
        </w:tc>
      </w:tr>
    </w:tbl>
    <w:p w14:paraId="0C44285C" w14:textId="77777777" w:rsidR="004B46BE" w:rsidRPr="00D5504F" w:rsidRDefault="004B46BE" w:rsidP="00D5504F">
      <w:pPr>
        <w:pStyle w:val="Ttulo3"/>
        <w:tabs>
          <w:tab w:val="left" w:pos="284"/>
        </w:tabs>
        <w:ind w:left="947"/>
        <w:jc w:val="both"/>
        <w:rPr>
          <w:bCs/>
        </w:rPr>
      </w:pPr>
      <w:bookmarkStart w:id="151" w:name="_Toc264443053"/>
      <w:bookmarkStart w:id="152" w:name="_Toc264479191"/>
      <w:bookmarkStart w:id="153" w:name="_Toc264712789"/>
      <w:bookmarkStart w:id="154" w:name="_Toc264714257"/>
      <w:bookmarkStart w:id="155" w:name="_Toc264903239"/>
      <w:bookmarkStart w:id="156" w:name="_Toc275513951"/>
      <w:bookmarkStart w:id="157" w:name="_Toc275709461"/>
      <w:bookmarkStart w:id="158" w:name="_Toc400977637"/>
      <w:bookmarkStart w:id="159" w:name="_Toc400982256"/>
      <w:bookmarkStart w:id="160" w:name="_Toc431750569"/>
      <w:bookmarkStart w:id="161" w:name="_Toc53552093"/>
      <w:bookmarkEnd w:id="150"/>
      <w:r w:rsidRPr="00D5504F">
        <w:rPr>
          <w:bCs/>
        </w:rPr>
        <w:t>Criterios de Calificación de los resultados de aprendizaje, de la evaluación y del módulo.</w:t>
      </w:r>
      <w:bookmarkEnd w:id="151"/>
      <w:bookmarkEnd w:id="152"/>
      <w:bookmarkEnd w:id="153"/>
      <w:bookmarkEnd w:id="154"/>
      <w:bookmarkEnd w:id="155"/>
      <w:bookmarkEnd w:id="156"/>
      <w:bookmarkEnd w:id="157"/>
      <w:bookmarkEnd w:id="158"/>
      <w:bookmarkEnd w:id="159"/>
      <w:bookmarkEnd w:id="160"/>
      <w:bookmarkEnd w:id="161"/>
      <w:r w:rsidRPr="00D5504F">
        <w:rPr>
          <w:bCs/>
        </w:rPr>
        <w:t xml:space="preserve"> </w:t>
      </w:r>
    </w:p>
    <w:p w14:paraId="2DCD1B61" w14:textId="77777777" w:rsidR="004B46BE" w:rsidRPr="00FC0355" w:rsidRDefault="004B46BE" w:rsidP="004B46BE">
      <w:pPr>
        <w:pStyle w:val="Encabezado"/>
        <w:tabs>
          <w:tab w:val="clear" w:pos="4252"/>
          <w:tab w:val="clear" w:pos="8504"/>
          <w:tab w:val="left" w:pos="2145"/>
        </w:tabs>
        <w:ind w:left="207" w:firstLine="284"/>
      </w:pPr>
      <w:r w:rsidRPr="00FC0355">
        <w:tab/>
      </w:r>
    </w:p>
    <w:p w14:paraId="30A0166E" w14:textId="77777777" w:rsidR="004B46BE" w:rsidRPr="00FC0355" w:rsidRDefault="004B46BE" w:rsidP="00323199">
      <w:pPr>
        <w:pStyle w:val="Encabezado"/>
        <w:tabs>
          <w:tab w:val="clear" w:pos="4252"/>
          <w:tab w:val="clear" w:pos="8504"/>
        </w:tabs>
      </w:pPr>
      <w:r w:rsidRPr="00FC0355">
        <w:t>Para poder tener una nota positiva, es necesario superar de forma independiente, todos los resultados de aprendizaje correspondientes al módulo.</w:t>
      </w:r>
    </w:p>
    <w:p w14:paraId="08894AAA" w14:textId="77777777" w:rsidR="00323199" w:rsidRPr="00FC0355" w:rsidRDefault="00323199" w:rsidP="00323199">
      <w:pPr>
        <w:pStyle w:val="Encabezado"/>
        <w:tabs>
          <w:tab w:val="clear" w:pos="4252"/>
          <w:tab w:val="clear" w:pos="8504"/>
        </w:tabs>
      </w:pPr>
    </w:p>
    <w:p w14:paraId="160200ED" w14:textId="2AA3E684" w:rsidR="00CD26B7" w:rsidRPr="00FC0355" w:rsidRDefault="00CD26B7" w:rsidP="00323199">
      <w:pPr>
        <w:pStyle w:val="Encabezado"/>
        <w:tabs>
          <w:tab w:val="clear" w:pos="4252"/>
          <w:tab w:val="clear" w:pos="8504"/>
        </w:tabs>
      </w:pPr>
      <w:r w:rsidRPr="00FC0355">
        <w:t xml:space="preserve">Los porcentajes </w:t>
      </w:r>
      <w:r w:rsidR="001862DA">
        <w:t xml:space="preserve">de ponderación </w:t>
      </w:r>
      <w:r w:rsidRPr="00FC0355">
        <w:t xml:space="preserve">correspondientes de cada </w:t>
      </w:r>
      <w:r w:rsidR="001862DA">
        <w:t xml:space="preserve">RA y las horas por cada evaluación </w:t>
      </w:r>
      <w:r w:rsidRPr="00FC0355">
        <w:t xml:space="preserve">se detallan en la siguiente tabla: </w:t>
      </w:r>
    </w:p>
    <w:p w14:paraId="65EA3B2B" w14:textId="77777777" w:rsidR="00323199" w:rsidRPr="00FC0355" w:rsidRDefault="00323199" w:rsidP="00323199">
      <w:pPr>
        <w:pStyle w:val="Encabezado"/>
        <w:tabs>
          <w:tab w:val="clear" w:pos="4252"/>
          <w:tab w:val="clear" w:pos="8504"/>
        </w:tabs>
      </w:pPr>
    </w:p>
    <w:p w14:paraId="65ECCDDD" w14:textId="5A90C7C0" w:rsidR="00323199" w:rsidRDefault="00323199" w:rsidP="00323199">
      <w:pPr>
        <w:pStyle w:val="Encabezado"/>
        <w:tabs>
          <w:tab w:val="clear" w:pos="4252"/>
          <w:tab w:val="clear" w:pos="8504"/>
        </w:tabs>
      </w:pPr>
    </w:p>
    <w:tbl>
      <w:tblPr>
        <w:tblW w:w="0" w:type="auto"/>
        <w:jc w:val="center"/>
        <w:tblCellMar>
          <w:left w:w="70" w:type="dxa"/>
          <w:right w:w="70" w:type="dxa"/>
        </w:tblCellMar>
        <w:tblLook w:val="04A0" w:firstRow="1" w:lastRow="0" w:firstColumn="1" w:lastColumn="0" w:noHBand="0" w:noVBand="1"/>
      </w:tblPr>
      <w:tblGrid>
        <w:gridCol w:w="2140"/>
        <w:gridCol w:w="1781"/>
        <w:gridCol w:w="1151"/>
        <w:gridCol w:w="1038"/>
        <w:gridCol w:w="1038"/>
        <w:gridCol w:w="1487"/>
      </w:tblGrid>
      <w:tr w:rsidR="001862DA" w:rsidRPr="00D5504F" w14:paraId="1F172D95" w14:textId="77777777" w:rsidTr="001862DA">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000000" w:fill="92D050"/>
            <w:vAlign w:val="center"/>
            <w:hideMark/>
          </w:tcPr>
          <w:p w14:paraId="52F0346C" w14:textId="77777777" w:rsidR="001862DA" w:rsidRPr="001862DA" w:rsidRDefault="001862DA" w:rsidP="00323199">
            <w:pPr>
              <w:jc w:val="center"/>
              <w:rPr>
                <w:b/>
                <w:color w:val="000000"/>
              </w:rPr>
            </w:pPr>
            <w:r w:rsidRPr="001862DA">
              <w:rPr>
                <w:b/>
                <w:color w:val="000000"/>
              </w:rPr>
              <w:t>RESULTADOS APRENDIZAJE</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6417E79A" w14:textId="77777777" w:rsidR="001862DA" w:rsidRPr="001862DA" w:rsidRDefault="001862DA" w:rsidP="00323199">
            <w:pPr>
              <w:jc w:val="center"/>
              <w:rPr>
                <w:b/>
                <w:color w:val="000000"/>
              </w:rPr>
            </w:pPr>
            <w:r w:rsidRPr="001862DA">
              <w:rPr>
                <w:b/>
                <w:color w:val="000000"/>
              </w:rPr>
              <w:t>EVALUACIÓN</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041CED05" w14:textId="7EC95AEB" w:rsidR="001862DA" w:rsidRPr="001862DA" w:rsidRDefault="001862DA" w:rsidP="00323199">
            <w:pPr>
              <w:jc w:val="center"/>
              <w:rPr>
                <w:b/>
                <w:color w:val="000000"/>
              </w:rPr>
            </w:pPr>
            <w:r w:rsidRPr="001862DA">
              <w:rPr>
                <w:b/>
                <w:color w:val="000000"/>
              </w:rPr>
              <w:t>TOTAL HORAS</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64BD85C5" w14:textId="77777777" w:rsidR="001862DA" w:rsidRPr="001862DA" w:rsidRDefault="001862DA" w:rsidP="00323199">
            <w:pPr>
              <w:jc w:val="center"/>
              <w:rPr>
                <w:b/>
                <w:color w:val="000000"/>
              </w:rPr>
            </w:pPr>
            <w:r w:rsidRPr="001862DA">
              <w:rPr>
                <w:b/>
                <w:color w:val="000000"/>
              </w:rPr>
              <w:t>HORAS 1ª</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55C1D62B" w14:textId="77777777" w:rsidR="001862DA" w:rsidRPr="001862DA" w:rsidRDefault="001862DA" w:rsidP="00323199">
            <w:pPr>
              <w:jc w:val="center"/>
              <w:rPr>
                <w:b/>
                <w:color w:val="000000"/>
              </w:rPr>
            </w:pPr>
            <w:r w:rsidRPr="001862DA">
              <w:rPr>
                <w:b/>
                <w:color w:val="000000"/>
              </w:rPr>
              <w:t>HORAS 2ª</w:t>
            </w:r>
          </w:p>
        </w:tc>
        <w:tc>
          <w:tcPr>
            <w:tcW w:w="0" w:type="auto"/>
            <w:tcBorders>
              <w:top w:val="single" w:sz="4" w:space="0" w:color="auto"/>
              <w:left w:val="nil"/>
              <w:bottom w:val="single" w:sz="4" w:space="0" w:color="auto"/>
              <w:right w:val="single" w:sz="4" w:space="0" w:color="auto"/>
            </w:tcBorders>
            <w:shd w:val="clear" w:color="000000" w:fill="92D050"/>
            <w:vAlign w:val="center"/>
            <w:hideMark/>
          </w:tcPr>
          <w:p w14:paraId="18BCD3D4" w14:textId="77777777" w:rsidR="001862DA" w:rsidRPr="001862DA" w:rsidRDefault="001862DA" w:rsidP="00323199">
            <w:pPr>
              <w:jc w:val="center"/>
              <w:rPr>
                <w:b/>
                <w:color w:val="000000"/>
              </w:rPr>
            </w:pPr>
            <w:r w:rsidRPr="001862DA">
              <w:rPr>
                <w:b/>
                <w:color w:val="000000"/>
              </w:rPr>
              <w:t>%MÓDULO</w:t>
            </w:r>
          </w:p>
        </w:tc>
      </w:tr>
      <w:tr w:rsidR="001862DA" w:rsidRPr="00FC0355" w14:paraId="736FAE93" w14:textId="77777777" w:rsidTr="001862DA">
        <w:trPr>
          <w:trHeight w:val="567"/>
          <w:jc w:val="center"/>
        </w:trPr>
        <w:tc>
          <w:tcPr>
            <w:tcW w:w="0" w:type="auto"/>
            <w:tcBorders>
              <w:top w:val="nil"/>
              <w:left w:val="single" w:sz="4" w:space="0" w:color="auto"/>
              <w:bottom w:val="single" w:sz="4" w:space="0" w:color="auto"/>
              <w:right w:val="single" w:sz="4" w:space="0" w:color="auto"/>
            </w:tcBorders>
            <w:shd w:val="clear" w:color="000000" w:fill="C5D9F1"/>
            <w:vAlign w:val="center"/>
            <w:hideMark/>
          </w:tcPr>
          <w:p w14:paraId="573C5E22" w14:textId="77777777" w:rsidR="001862DA" w:rsidRPr="001862DA" w:rsidRDefault="001862DA" w:rsidP="00185665">
            <w:pPr>
              <w:jc w:val="center"/>
              <w:rPr>
                <w:b/>
                <w:color w:val="000000"/>
              </w:rPr>
            </w:pPr>
            <w:r w:rsidRPr="001862DA">
              <w:rPr>
                <w:b/>
                <w:color w:val="000000"/>
              </w:rPr>
              <w:t>RA1</w:t>
            </w:r>
          </w:p>
        </w:tc>
        <w:tc>
          <w:tcPr>
            <w:tcW w:w="0" w:type="auto"/>
            <w:tcBorders>
              <w:top w:val="nil"/>
              <w:left w:val="nil"/>
              <w:bottom w:val="single" w:sz="4" w:space="0" w:color="auto"/>
              <w:right w:val="single" w:sz="4" w:space="0" w:color="auto"/>
            </w:tcBorders>
            <w:shd w:val="clear" w:color="000000" w:fill="F2DDDC"/>
            <w:vAlign w:val="center"/>
            <w:hideMark/>
          </w:tcPr>
          <w:p w14:paraId="41F41040" w14:textId="77777777" w:rsidR="001862DA" w:rsidRPr="001862DA" w:rsidRDefault="001862DA" w:rsidP="00185665">
            <w:pPr>
              <w:jc w:val="center"/>
              <w:rPr>
                <w:color w:val="000000"/>
              </w:rPr>
            </w:pPr>
            <w:r w:rsidRPr="001862DA">
              <w:rPr>
                <w:color w:val="000000"/>
              </w:rPr>
              <w:t>1ª</w:t>
            </w:r>
          </w:p>
        </w:tc>
        <w:tc>
          <w:tcPr>
            <w:tcW w:w="0" w:type="auto"/>
            <w:tcBorders>
              <w:top w:val="nil"/>
              <w:left w:val="nil"/>
              <w:bottom w:val="single" w:sz="4" w:space="0" w:color="auto"/>
              <w:right w:val="single" w:sz="4" w:space="0" w:color="auto"/>
            </w:tcBorders>
            <w:shd w:val="clear" w:color="000000" w:fill="F2DDDC"/>
            <w:vAlign w:val="center"/>
            <w:hideMark/>
          </w:tcPr>
          <w:p w14:paraId="4B202F2E" w14:textId="77777777" w:rsidR="001862DA" w:rsidRPr="001862DA" w:rsidRDefault="001862DA" w:rsidP="00185665">
            <w:pPr>
              <w:jc w:val="center"/>
              <w:rPr>
                <w:color w:val="000000"/>
              </w:rPr>
            </w:pPr>
            <w:r w:rsidRPr="001862DA">
              <w:rPr>
                <w:color w:val="000000"/>
              </w:rPr>
              <w:t>10</w:t>
            </w:r>
          </w:p>
        </w:tc>
        <w:tc>
          <w:tcPr>
            <w:tcW w:w="0" w:type="auto"/>
            <w:tcBorders>
              <w:top w:val="nil"/>
              <w:left w:val="nil"/>
              <w:bottom w:val="single" w:sz="4" w:space="0" w:color="auto"/>
              <w:right w:val="single" w:sz="4" w:space="0" w:color="auto"/>
            </w:tcBorders>
            <w:shd w:val="clear" w:color="000000" w:fill="F2DDDC"/>
            <w:vAlign w:val="center"/>
            <w:hideMark/>
          </w:tcPr>
          <w:p w14:paraId="2CBEDFF0" w14:textId="77777777" w:rsidR="001862DA" w:rsidRPr="001862DA" w:rsidRDefault="001862DA" w:rsidP="00185665">
            <w:pPr>
              <w:jc w:val="center"/>
              <w:rPr>
                <w:color w:val="000000"/>
              </w:rPr>
            </w:pPr>
            <w:r w:rsidRPr="001862DA">
              <w:rPr>
                <w:color w:val="000000"/>
              </w:rPr>
              <w:t>10</w:t>
            </w:r>
          </w:p>
        </w:tc>
        <w:tc>
          <w:tcPr>
            <w:tcW w:w="0" w:type="auto"/>
            <w:tcBorders>
              <w:top w:val="nil"/>
              <w:left w:val="nil"/>
              <w:bottom w:val="single" w:sz="4" w:space="0" w:color="auto"/>
              <w:right w:val="single" w:sz="4" w:space="0" w:color="auto"/>
            </w:tcBorders>
            <w:shd w:val="clear" w:color="000000" w:fill="F2DDDC"/>
            <w:vAlign w:val="center"/>
            <w:hideMark/>
          </w:tcPr>
          <w:p w14:paraId="31A1C711" w14:textId="77777777" w:rsidR="001862DA" w:rsidRPr="001862DA" w:rsidRDefault="001862DA" w:rsidP="00185665">
            <w:pPr>
              <w:jc w:val="center"/>
              <w:rPr>
                <w:color w:val="000000"/>
              </w:rPr>
            </w:pPr>
          </w:p>
        </w:tc>
        <w:tc>
          <w:tcPr>
            <w:tcW w:w="0" w:type="auto"/>
            <w:tcBorders>
              <w:top w:val="nil"/>
              <w:left w:val="nil"/>
              <w:bottom w:val="single" w:sz="4" w:space="0" w:color="auto"/>
              <w:right w:val="single" w:sz="4" w:space="0" w:color="auto"/>
            </w:tcBorders>
            <w:shd w:val="clear" w:color="000000" w:fill="FAC090"/>
            <w:vAlign w:val="center"/>
            <w:hideMark/>
          </w:tcPr>
          <w:p w14:paraId="172EA4A9" w14:textId="77777777" w:rsidR="001862DA" w:rsidRPr="001862DA" w:rsidRDefault="001862DA" w:rsidP="00185665">
            <w:pPr>
              <w:jc w:val="center"/>
              <w:rPr>
                <w:color w:val="000000"/>
              </w:rPr>
            </w:pPr>
            <w:r w:rsidRPr="001862DA">
              <w:rPr>
                <w:color w:val="000000"/>
              </w:rPr>
              <w:t>9</w:t>
            </w:r>
          </w:p>
        </w:tc>
      </w:tr>
      <w:tr w:rsidR="001862DA" w:rsidRPr="00FC0355" w14:paraId="558B8369" w14:textId="77777777" w:rsidTr="001862DA">
        <w:trPr>
          <w:trHeight w:val="567"/>
          <w:jc w:val="center"/>
        </w:trPr>
        <w:tc>
          <w:tcPr>
            <w:tcW w:w="0" w:type="auto"/>
            <w:tcBorders>
              <w:top w:val="nil"/>
              <w:left w:val="single" w:sz="4" w:space="0" w:color="auto"/>
              <w:bottom w:val="single" w:sz="4" w:space="0" w:color="auto"/>
              <w:right w:val="single" w:sz="4" w:space="0" w:color="auto"/>
            </w:tcBorders>
            <w:shd w:val="clear" w:color="000000" w:fill="C5D9F1"/>
            <w:vAlign w:val="center"/>
            <w:hideMark/>
          </w:tcPr>
          <w:p w14:paraId="1E892CAC" w14:textId="77777777" w:rsidR="001862DA" w:rsidRPr="001862DA" w:rsidRDefault="001862DA" w:rsidP="00185665">
            <w:pPr>
              <w:jc w:val="center"/>
              <w:rPr>
                <w:b/>
                <w:color w:val="000000"/>
              </w:rPr>
            </w:pPr>
            <w:r w:rsidRPr="001862DA">
              <w:rPr>
                <w:b/>
                <w:color w:val="000000"/>
              </w:rPr>
              <w:t>RA2</w:t>
            </w:r>
          </w:p>
        </w:tc>
        <w:tc>
          <w:tcPr>
            <w:tcW w:w="0" w:type="auto"/>
            <w:tcBorders>
              <w:top w:val="nil"/>
              <w:left w:val="nil"/>
              <w:bottom w:val="single" w:sz="4" w:space="0" w:color="auto"/>
              <w:right w:val="single" w:sz="4" w:space="0" w:color="auto"/>
            </w:tcBorders>
            <w:shd w:val="clear" w:color="000000" w:fill="F2DDDC"/>
            <w:vAlign w:val="center"/>
            <w:hideMark/>
          </w:tcPr>
          <w:p w14:paraId="0F839249" w14:textId="77777777" w:rsidR="001862DA" w:rsidRPr="001862DA" w:rsidRDefault="001862DA" w:rsidP="00185665">
            <w:pPr>
              <w:jc w:val="center"/>
              <w:rPr>
                <w:color w:val="000000"/>
              </w:rPr>
            </w:pPr>
            <w:r w:rsidRPr="001862DA">
              <w:rPr>
                <w:color w:val="000000"/>
              </w:rPr>
              <w:t>1ª Y 2ª</w:t>
            </w:r>
          </w:p>
        </w:tc>
        <w:tc>
          <w:tcPr>
            <w:tcW w:w="0" w:type="auto"/>
            <w:tcBorders>
              <w:top w:val="nil"/>
              <w:left w:val="nil"/>
              <w:bottom w:val="single" w:sz="4" w:space="0" w:color="auto"/>
              <w:right w:val="single" w:sz="4" w:space="0" w:color="auto"/>
            </w:tcBorders>
            <w:shd w:val="clear" w:color="000000" w:fill="F2DDDC"/>
            <w:vAlign w:val="center"/>
            <w:hideMark/>
          </w:tcPr>
          <w:p w14:paraId="458FBF27" w14:textId="77777777" w:rsidR="001862DA" w:rsidRPr="001862DA" w:rsidRDefault="001862DA" w:rsidP="00185665">
            <w:pPr>
              <w:jc w:val="center"/>
              <w:rPr>
                <w:color w:val="000000"/>
              </w:rPr>
            </w:pPr>
            <w:r w:rsidRPr="001862DA">
              <w:rPr>
                <w:color w:val="000000"/>
              </w:rPr>
              <w:t>21</w:t>
            </w:r>
          </w:p>
        </w:tc>
        <w:tc>
          <w:tcPr>
            <w:tcW w:w="0" w:type="auto"/>
            <w:tcBorders>
              <w:top w:val="nil"/>
              <w:left w:val="nil"/>
              <w:bottom w:val="single" w:sz="4" w:space="0" w:color="auto"/>
              <w:right w:val="single" w:sz="4" w:space="0" w:color="auto"/>
            </w:tcBorders>
            <w:shd w:val="clear" w:color="000000" w:fill="F2DDDC"/>
            <w:vAlign w:val="center"/>
            <w:hideMark/>
          </w:tcPr>
          <w:p w14:paraId="36A523B2" w14:textId="77777777" w:rsidR="001862DA" w:rsidRPr="001862DA" w:rsidRDefault="001862DA" w:rsidP="00185665">
            <w:pPr>
              <w:jc w:val="center"/>
              <w:rPr>
                <w:color w:val="000000"/>
              </w:rPr>
            </w:pPr>
            <w:r w:rsidRPr="001862DA">
              <w:rPr>
                <w:color w:val="000000"/>
              </w:rPr>
              <w:t>13</w:t>
            </w:r>
          </w:p>
        </w:tc>
        <w:tc>
          <w:tcPr>
            <w:tcW w:w="0" w:type="auto"/>
            <w:tcBorders>
              <w:top w:val="nil"/>
              <w:left w:val="nil"/>
              <w:bottom w:val="single" w:sz="4" w:space="0" w:color="auto"/>
              <w:right w:val="single" w:sz="4" w:space="0" w:color="auto"/>
            </w:tcBorders>
            <w:shd w:val="clear" w:color="000000" w:fill="F2DDDC"/>
            <w:vAlign w:val="center"/>
            <w:hideMark/>
          </w:tcPr>
          <w:p w14:paraId="7857260C" w14:textId="77777777" w:rsidR="001862DA" w:rsidRPr="001862DA" w:rsidRDefault="001862DA" w:rsidP="00185665">
            <w:pPr>
              <w:jc w:val="center"/>
              <w:rPr>
                <w:color w:val="000000"/>
              </w:rPr>
            </w:pPr>
            <w:r w:rsidRPr="001862DA">
              <w:rPr>
                <w:color w:val="000000"/>
              </w:rPr>
              <w:t>8</w:t>
            </w:r>
          </w:p>
        </w:tc>
        <w:tc>
          <w:tcPr>
            <w:tcW w:w="0" w:type="auto"/>
            <w:tcBorders>
              <w:top w:val="nil"/>
              <w:left w:val="nil"/>
              <w:bottom w:val="single" w:sz="4" w:space="0" w:color="auto"/>
              <w:right w:val="single" w:sz="4" w:space="0" w:color="auto"/>
            </w:tcBorders>
            <w:shd w:val="clear" w:color="000000" w:fill="FAC090"/>
            <w:vAlign w:val="center"/>
            <w:hideMark/>
          </w:tcPr>
          <w:p w14:paraId="0CF60787" w14:textId="77777777" w:rsidR="001862DA" w:rsidRPr="001862DA" w:rsidRDefault="001862DA" w:rsidP="00185665">
            <w:pPr>
              <w:jc w:val="center"/>
              <w:rPr>
                <w:color w:val="000000"/>
              </w:rPr>
            </w:pPr>
            <w:r w:rsidRPr="001862DA">
              <w:rPr>
                <w:color w:val="000000"/>
              </w:rPr>
              <w:t>23</w:t>
            </w:r>
          </w:p>
        </w:tc>
      </w:tr>
      <w:tr w:rsidR="001862DA" w:rsidRPr="00FC0355" w14:paraId="40CA7185" w14:textId="77777777" w:rsidTr="001862DA">
        <w:trPr>
          <w:trHeight w:val="567"/>
          <w:jc w:val="center"/>
        </w:trPr>
        <w:tc>
          <w:tcPr>
            <w:tcW w:w="0" w:type="auto"/>
            <w:tcBorders>
              <w:top w:val="nil"/>
              <w:left w:val="single" w:sz="4" w:space="0" w:color="auto"/>
              <w:bottom w:val="single" w:sz="4" w:space="0" w:color="auto"/>
              <w:right w:val="single" w:sz="4" w:space="0" w:color="auto"/>
            </w:tcBorders>
            <w:shd w:val="clear" w:color="000000" w:fill="C5D9F1"/>
            <w:vAlign w:val="center"/>
            <w:hideMark/>
          </w:tcPr>
          <w:p w14:paraId="643D23EA" w14:textId="77777777" w:rsidR="001862DA" w:rsidRPr="001862DA" w:rsidRDefault="001862DA" w:rsidP="00185665">
            <w:pPr>
              <w:jc w:val="center"/>
              <w:rPr>
                <w:b/>
                <w:color w:val="000000"/>
              </w:rPr>
            </w:pPr>
            <w:r w:rsidRPr="001862DA">
              <w:rPr>
                <w:b/>
                <w:color w:val="000000"/>
              </w:rPr>
              <w:t>RA3</w:t>
            </w:r>
          </w:p>
        </w:tc>
        <w:tc>
          <w:tcPr>
            <w:tcW w:w="0" w:type="auto"/>
            <w:tcBorders>
              <w:top w:val="nil"/>
              <w:left w:val="nil"/>
              <w:bottom w:val="single" w:sz="4" w:space="0" w:color="auto"/>
              <w:right w:val="single" w:sz="4" w:space="0" w:color="auto"/>
            </w:tcBorders>
            <w:shd w:val="clear" w:color="000000" w:fill="F2DDDC"/>
            <w:vAlign w:val="center"/>
            <w:hideMark/>
          </w:tcPr>
          <w:p w14:paraId="1897C0DF" w14:textId="77777777" w:rsidR="001862DA" w:rsidRPr="001862DA" w:rsidRDefault="001862DA" w:rsidP="00185665">
            <w:pPr>
              <w:jc w:val="center"/>
              <w:rPr>
                <w:color w:val="000000"/>
              </w:rPr>
            </w:pPr>
            <w:r w:rsidRPr="001862DA">
              <w:rPr>
                <w:color w:val="000000"/>
              </w:rPr>
              <w:t>1ª Y 2ª</w:t>
            </w:r>
          </w:p>
        </w:tc>
        <w:tc>
          <w:tcPr>
            <w:tcW w:w="0" w:type="auto"/>
            <w:tcBorders>
              <w:top w:val="nil"/>
              <w:left w:val="nil"/>
              <w:bottom w:val="single" w:sz="4" w:space="0" w:color="auto"/>
              <w:right w:val="single" w:sz="4" w:space="0" w:color="auto"/>
            </w:tcBorders>
            <w:shd w:val="clear" w:color="000000" w:fill="F2DDDC"/>
            <w:vAlign w:val="center"/>
            <w:hideMark/>
          </w:tcPr>
          <w:p w14:paraId="10CEDDF7" w14:textId="77777777" w:rsidR="001862DA" w:rsidRPr="001862DA" w:rsidRDefault="001862DA" w:rsidP="00185665">
            <w:pPr>
              <w:jc w:val="center"/>
              <w:rPr>
                <w:color w:val="000000"/>
              </w:rPr>
            </w:pPr>
            <w:r w:rsidRPr="001862DA">
              <w:rPr>
                <w:color w:val="000000"/>
              </w:rPr>
              <w:t>47</w:t>
            </w:r>
          </w:p>
        </w:tc>
        <w:tc>
          <w:tcPr>
            <w:tcW w:w="0" w:type="auto"/>
            <w:tcBorders>
              <w:top w:val="nil"/>
              <w:left w:val="nil"/>
              <w:bottom w:val="single" w:sz="4" w:space="0" w:color="auto"/>
              <w:right w:val="single" w:sz="4" w:space="0" w:color="auto"/>
            </w:tcBorders>
            <w:shd w:val="clear" w:color="000000" w:fill="F2DDDC"/>
            <w:vAlign w:val="center"/>
            <w:hideMark/>
          </w:tcPr>
          <w:p w14:paraId="6B2613FC" w14:textId="77777777" w:rsidR="001862DA" w:rsidRPr="001862DA" w:rsidRDefault="001862DA" w:rsidP="00185665">
            <w:pPr>
              <w:jc w:val="center"/>
              <w:rPr>
                <w:color w:val="000000"/>
              </w:rPr>
            </w:pPr>
            <w:r w:rsidRPr="001862DA">
              <w:rPr>
                <w:color w:val="000000"/>
              </w:rPr>
              <w:t>20</w:t>
            </w:r>
          </w:p>
        </w:tc>
        <w:tc>
          <w:tcPr>
            <w:tcW w:w="0" w:type="auto"/>
            <w:tcBorders>
              <w:top w:val="nil"/>
              <w:left w:val="nil"/>
              <w:bottom w:val="single" w:sz="4" w:space="0" w:color="auto"/>
              <w:right w:val="single" w:sz="4" w:space="0" w:color="auto"/>
            </w:tcBorders>
            <w:shd w:val="clear" w:color="000000" w:fill="F2DDDC"/>
            <w:vAlign w:val="center"/>
            <w:hideMark/>
          </w:tcPr>
          <w:p w14:paraId="2ED9A0C9" w14:textId="77777777" w:rsidR="001862DA" w:rsidRPr="001862DA" w:rsidRDefault="001862DA" w:rsidP="00185665">
            <w:pPr>
              <w:jc w:val="center"/>
              <w:rPr>
                <w:color w:val="000000"/>
              </w:rPr>
            </w:pPr>
            <w:r w:rsidRPr="001862DA">
              <w:rPr>
                <w:color w:val="000000"/>
              </w:rPr>
              <w:t>27</w:t>
            </w:r>
          </w:p>
        </w:tc>
        <w:tc>
          <w:tcPr>
            <w:tcW w:w="0" w:type="auto"/>
            <w:tcBorders>
              <w:top w:val="nil"/>
              <w:left w:val="nil"/>
              <w:bottom w:val="single" w:sz="4" w:space="0" w:color="auto"/>
              <w:right w:val="single" w:sz="4" w:space="0" w:color="auto"/>
            </w:tcBorders>
            <w:shd w:val="clear" w:color="000000" w:fill="FAC090"/>
            <w:vAlign w:val="center"/>
            <w:hideMark/>
          </w:tcPr>
          <w:p w14:paraId="2FFABA51" w14:textId="77777777" w:rsidR="001862DA" w:rsidRPr="001862DA" w:rsidRDefault="001862DA" w:rsidP="00185665">
            <w:pPr>
              <w:jc w:val="center"/>
              <w:rPr>
                <w:color w:val="000000"/>
              </w:rPr>
            </w:pPr>
            <w:r w:rsidRPr="001862DA">
              <w:rPr>
                <w:color w:val="000000"/>
              </w:rPr>
              <w:t>49</w:t>
            </w:r>
          </w:p>
        </w:tc>
      </w:tr>
      <w:tr w:rsidR="001862DA" w:rsidRPr="00FC0355" w14:paraId="7611014B" w14:textId="77777777" w:rsidTr="001862DA">
        <w:trPr>
          <w:trHeight w:val="567"/>
          <w:jc w:val="center"/>
        </w:trPr>
        <w:tc>
          <w:tcPr>
            <w:tcW w:w="0" w:type="auto"/>
            <w:tcBorders>
              <w:top w:val="nil"/>
              <w:left w:val="single" w:sz="4" w:space="0" w:color="auto"/>
              <w:bottom w:val="single" w:sz="4" w:space="0" w:color="auto"/>
              <w:right w:val="single" w:sz="4" w:space="0" w:color="auto"/>
            </w:tcBorders>
            <w:shd w:val="clear" w:color="000000" w:fill="C5D9F1"/>
            <w:vAlign w:val="center"/>
            <w:hideMark/>
          </w:tcPr>
          <w:p w14:paraId="3171C8B8" w14:textId="77777777" w:rsidR="001862DA" w:rsidRPr="001862DA" w:rsidRDefault="001862DA" w:rsidP="00185665">
            <w:pPr>
              <w:jc w:val="center"/>
              <w:rPr>
                <w:b/>
                <w:color w:val="000000"/>
              </w:rPr>
            </w:pPr>
            <w:r w:rsidRPr="001862DA">
              <w:rPr>
                <w:b/>
                <w:color w:val="000000"/>
              </w:rPr>
              <w:t>RA4</w:t>
            </w:r>
          </w:p>
        </w:tc>
        <w:tc>
          <w:tcPr>
            <w:tcW w:w="0" w:type="auto"/>
            <w:tcBorders>
              <w:top w:val="nil"/>
              <w:left w:val="nil"/>
              <w:bottom w:val="single" w:sz="4" w:space="0" w:color="auto"/>
              <w:right w:val="single" w:sz="4" w:space="0" w:color="auto"/>
            </w:tcBorders>
            <w:shd w:val="clear" w:color="000000" w:fill="F2DDDC"/>
            <w:vAlign w:val="center"/>
            <w:hideMark/>
          </w:tcPr>
          <w:p w14:paraId="752E06AB" w14:textId="77777777" w:rsidR="001862DA" w:rsidRPr="001862DA" w:rsidRDefault="001862DA" w:rsidP="00185665">
            <w:pPr>
              <w:jc w:val="center"/>
              <w:rPr>
                <w:color w:val="000000"/>
              </w:rPr>
            </w:pPr>
            <w:r w:rsidRPr="001862DA">
              <w:rPr>
                <w:color w:val="000000"/>
              </w:rPr>
              <w:t xml:space="preserve"> 2ª</w:t>
            </w:r>
          </w:p>
        </w:tc>
        <w:tc>
          <w:tcPr>
            <w:tcW w:w="0" w:type="auto"/>
            <w:tcBorders>
              <w:top w:val="nil"/>
              <w:left w:val="nil"/>
              <w:bottom w:val="single" w:sz="4" w:space="0" w:color="auto"/>
              <w:right w:val="single" w:sz="4" w:space="0" w:color="auto"/>
            </w:tcBorders>
            <w:shd w:val="clear" w:color="000000" w:fill="F2DDDC"/>
            <w:vAlign w:val="center"/>
            <w:hideMark/>
          </w:tcPr>
          <w:p w14:paraId="01C2C76F" w14:textId="77777777" w:rsidR="001862DA" w:rsidRPr="001862DA" w:rsidRDefault="001862DA" w:rsidP="00185665">
            <w:pPr>
              <w:jc w:val="center"/>
              <w:rPr>
                <w:color w:val="000000"/>
              </w:rPr>
            </w:pPr>
            <w:r w:rsidRPr="001862DA">
              <w:rPr>
                <w:color w:val="000000"/>
              </w:rPr>
              <w:t>8</w:t>
            </w:r>
          </w:p>
        </w:tc>
        <w:tc>
          <w:tcPr>
            <w:tcW w:w="0" w:type="auto"/>
            <w:tcBorders>
              <w:top w:val="nil"/>
              <w:left w:val="nil"/>
              <w:bottom w:val="single" w:sz="4" w:space="0" w:color="auto"/>
              <w:right w:val="single" w:sz="4" w:space="0" w:color="auto"/>
            </w:tcBorders>
            <w:shd w:val="clear" w:color="000000" w:fill="F2DDDC"/>
            <w:vAlign w:val="center"/>
            <w:hideMark/>
          </w:tcPr>
          <w:p w14:paraId="2869A3CD" w14:textId="77777777" w:rsidR="001862DA" w:rsidRPr="001862DA" w:rsidRDefault="001862DA" w:rsidP="00185665">
            <w:pPr>
              <w:jc w:val="center"/>
              <w:rPr>
                <w:color w:val="000000"/>
              </w:rPr>
            </w:pPr>
          </w:p>
        </w:tc>
        <w:tc>
          <w:tcPr>
            <w:tcW w:w="0" w:type="auto"/>
            <w:tcBorders>
              <w:top w:val="nil"/>
              <w:left w:val="nil"/>
              <w:bottom w:val="single" w:sz="4" w:space="0" w:color="auto"/>
              <w:right w:val="single" w:sz="4" w:space="0" w:color="auto"/>
            </w:tcBorders>
            <w:shd w:val="clear" w:color="000000" w:fill="F2DDDC"/>
            <w:vAlign w:val="center"/>
            <w:hideMark/>
          </w:tcPr>
          <w:p w14:paraId="77BDA4F9" w14:textId="77777777" w:rsidR="001862DA" w:rsidRPr="001862DA" w:rsidRDefault="001862DA" w:rsidP="00185665">
            <w:pPr>
              <w:jc w:val="center"/>
              <w:rPr>
                <w:color w:val="000000"/>
              </w:rPr>
            </w:pPr>
            <w:r w:rsidRPr="001862DA">
              <w:rPr>
                <w:color w:val="000000"/>
              </w:rPr>
              <w:t>8</w:t>
            </w:r>
          </w:p>
        </w:tc>
        <w:tc>
          <w:tcPr>
            <w:tcW w:w="0" w:type="auto"/>
            <w:tcBorders>
              <w:top w:val="nil"/>
              <w:left w:val="nil"/>
              <w:bottom w:val="single" w:sz="4" w:space="0" w:color="auto"/>
              <w:right w:val="single" w:sz="4" w:space="0" w:color="auto"/>
            </w:tcBorders>
            <w:shd w:val="clear" w:color="000000" w:fill="FAC090"/>
            <w:vAlign w:val="center"/>
            <w:hideMark/>
          </w:tcPr>
          <w:p w14:paraId="1DF5B442" w14:textId="77777777" w:rsidR="001862DA" w:rsidRPr="001862DA" w:rsidRDefault="001862DA" w:rsidP="00185665">
            <w:pPr>
              <w:jc w:val="center"/>
              <w:rPr>
                <w:color w:val="000000"/>
              </w:rPr>
            </w:pPr>
            <w:r w:rsidRPr="001862DA">
              <w:rPr>
                <w:color w:val="000000"/>
              </w:rPr>
              <w:t>5</w:t>
            </w:r>
          </w:p>
        </w:tc>
      </w:tr>
      <w:tr w:rsidR="001862DA" w:rsidRPr="00FC0355" w14:paraId="0FAA497A" w14:textId="77777777" w:rsidTr="001862DA">
        <w:trPr>
          <w:trHeight w:val="567"/>
          <w:jc w:val="center"/>
        </w:trPr>
        <w:tc>
          <w:tcPr>
            <w:tcW w:w="0" w:type="auto"/>
            <w:tcBorders>
              <w:top w:val="nil"/>
              <w:left w:val="single" w:sz="4" w:space="0" w:color="auto"/>
              <w:bottom w:val="single" w:sz="4" w:space="0" w:color="auto"/>
              <w:right w:val="single" w:sz="4" w:space="0" w:color="auto"/>
            </w:tcBorders>
            <w:shd w:val="clear" w:color="000000" w:fill="C5D9F1"/>
            <w:vAlign w:val="center"/>
            <w:hideMark/>
          </w:tcPr>
          <w:p w14:paraId="056B98BB" w14:textId="77777777" w:rsidR="001862DA" w:rsidRPr="001862DA" w:rsidRDefault="001862DA" w:rsidP="00185665">
            <w:pPr>
              <w:jc w:val="center"/>
              <w:rPr>
                <w:b/>
                <w:color w:val="000000"/>
              </w:rPr>
            </w:pPr>
            <w:r w:rsidRPr="001862DA">
              <w:rPr>
                <w:b/>
                <w:color w:val="000000"/>
              </w:rPr>
              <w:t>R5</w:t>
            </w:r>
          </w:p>
        </w:tc>
        <w:tc>
          <w:tcPr>
            <w:tcW w:w="0" w:type="auto"/>
            <w:tcBorders>
              <w:top w:val="nil"/>
              <w:left w:val="nil"/>
              <w:bottom w:val="single" w:sz="4" w:space="0" w:color="auto"/>
              <w:right w:val="single" w:sz="4" w:space="0" w:color="auto"/>
            </w:tcBorders>
            <w:shd w:val="clear" w:color="000000" w:fill="F2DDDC"/>
            <w:vAlign w:val="center"/>
            <w:hideMark/>
          </w:tcPr>
          <w:p w14:paraId="0BCEE26D" w14:textId="77777777" w:rsidR="001862DA" w:rsidRPr="001862DA" w:rsidRDefault="001862DA" w:rsidP="00185665">
            <w:pPr>
              <w:jc w:val="center"/>
              <w:rPr>
                <w:color w:val="000000"/>
              </w:rPr>
            </w:pPr>
            <w:r w:rsidRPr="001862DA">
              <w:rPr>
                <w:color w:val="000000"/>
              </w:rPr>
              <w:t>2ª</w:t>
            </w:r>
          </w:p>
        </w:tc>
        <w:tc>
          <w:tcPr>
            <w:tcW w:w="0" w:type="auto"/>
            <w:tcBorders>
              <w:top w:val="nil"/>
              <w:left w:val="nil"/>
              <w:bottom w:val="single" w:sz="4" w:space="0" w:color="auto"/>
              <w:right w:val="single" w:sz="4" w:space="0" w:color="auto"/>
            </w:tcBorders>
            <w:shd w:val="clear" w:color="000000" w:fill="F2DDDC"/>
            <w:vAlign w:val="center"/>
            <w:hideMark/>
          </w:tcPr>
          <w:p w14:paraId="1AD134AF" w14:textId="77777777" w:rsidR="001862DA" w:rsidRPr="001862DA" w:rsidRDefault="001862DA" w:rsidP="00185665">
            <w:pPr>
              <w:jc w:val="center"/>
              <w:rPr>
                <w:color w:val="000000"/>
              </w:rPr>
            </w:pPr>
            <w:r w:rsidRPr="001862DA">
              <w:rPr>
                <w:color w:val="000000"/>
              </w:rPr>
              <w:t>7</w:t>
            </w:r>
          </w:p>
        </w:tc>
        <w:tc>
          <w:tcPr>
            <w:tcW w:w="0" w:type="auto"/>
            <w:tcBorders>
              <w:top w:val="nil"/>
              <w:left w:val="nil"/>
              <w:bottom w:val="single" w:sz="4" w:space="0" w:color="auto"/>
              <w:right w:val="single" w:sz="4" w:space="0" w:color="auto"/>
            </w:tcBorders>
            <w:shd w:val="clear" w:color="000000" w:fill="F2DDDC"/>
            <w:vAlign w:val="center"/>
            <w:hideMark/>
          </w:tcPr>
          <w:p w14:paraId="66DEE32E" w14:textId="77777777" w:rsidR="001862DA" w:rsidRPr="001862DA" w:rsidRDefault="001862DA" w:rsidP="00185665">
            <w:pPr>
              <w:jc w:val="center"/>
              <w:rPr>
                <w:color w:val="000000"/>
              </w:rPr>
            </w:pPr>
          </w:p>
        </w:tc>
        <w:tc>
          <w:tcPr>
            <w:tcW w:w="0" w:type="auto"/>
            <w:tcBorders>
              <w:top w:val="nil"/>
              <w:left w:val="nil"/>
              <w:bottom w:val="single" w:sz="4" w:space="0" w:color="auto"/>
              <w:right w:val="single" w:sz="4" w:space="0" w:color="auto"/>
            </w:tcBorders>
            <w:shd w:val="clear" w:color="000000" w:fill="F2DDDC"/>
            <w:vAlign w:val="center"/>
            <w:hideMark/>
          </w:tcPr>
          <w:p w14:paraId="0FBE521A" w14:textId="77777777" w:rsidR="001862DA" w:rsidRPr="001862DA" w:rsidRDefault="001862DA" w:rsidP="00185665">
            <w:pPr>
              <w:jc w:val="center"/>
              <w:rPr>
                <w:color w:val="000000"/>
              </w:rPr>
            </w:pPr>
            <w:r w:rsidRPr="001862DA">
              <w:rPr>
                <w:color w:val="000000"/>
              </w:rPr>
              <w:t>7</w:t>
            </w:r>
          </w:p>
        </w:tc>
        <w:tc>
          <w:tcPr>
            <w:tcW w:w="0" w:type="auto"/>
            <w:tcBorders>
              <w:top w:val="nil"/>
              <w:left w:val="nil"/>
              <w:bottom w:val="single" w:sz="4" w:space="0" w:color="auto"/>
              <w:right w:val="single" w:sz="4" w:space="0" w:color="auto"/>
            </w:tcBorders>
            <w:shd w:val="clear" w:color="000000" w:fill="FAC090"/>
            <w:vAlign w:val="center"/>
            <w:hideMark/>
          </w:tcPr>
          <w:p w14:paraId="6684CC9B" w14:textId="77777777" w:rsidR="001862DA" w:rsidRPr="001862DA" w:rsidRDefault="001862DA" w:rsidP="00185665">
            <w:pPr>
              <w:jc w:val="center"/>
              <w:rPr>
                <w:color w:val="000000"/>
              </w:rPr>
            </w:pPr>
            <w:r w:rsidRPr="001862DA">
              <w:rPr>
                <w:color w:val="000000"/>
              </w:rPr>
              <w:t>5</w:t>
            </w:r>
          </w:p>
        </w:tc>
      </w:tr>
      <w:tr w:rsidR="001862DA" w:rsidRPr="00FC0355" w14:paraId="63C53749" w14:textId="77777777" w:rsidTr="001862DA">
        <w:trPr>
          <w:trHeight w:val="567"/>
          <w:jc w:val="center"/>
        </w:trPr>
        <w:tc>
          <w:tcPr>
            <w:tcW w:w="0" w:type="auto"/>
            <w:tcBorders>
              <w:top w:val="nil"/>
              <w:left w:val="single" w:sz="4" w:space="0" w:color="auto"/>
              <w:bottom w:val="single" w:sz="4" w:space="0" w:color="auto"/>
              <w:right w:val="single" w:sz="4" w:space="0" w:color="auto"/>
            </w:tcBorders>
            <w:shd w:val="clear" w:color="000000" w:fill="C5D9F1"/>
            <w:vAlign w:val="center"/>
            <w:hideMark/>
          </w:tcPr>
          <w:p w14:paraId="12D187C4" w14:textId="77777777" w:rsidR="001862DA" w:rsidRPr="001862DA" w:rsidRDefault="001862DA" w:rsidP="00185665">
            <w:pPr>
              <w:jc w:val="center"/>
              <w:rPr>
                <w:b/>
                <w:color w:val="000000"/>
              </w:rPr>
            </w:pPr>
            <w:r w:rsidRPr="001862DA">
              <w:rPr>
                <w:b/>
                <w:color w:val="000000"/>
              </w:rPr>
              <w:t>RA6</w:t>
            </w:r>
          </w:p>
        </w:tc>
        <w:tc>
          <w:tcPr>
            <w:tcW w:w="0" w:type="auto"/>
            <w:tcBorders>
              <w:top w:val="nil"/>
              <w:left w:val="nil"/>
              <w:bottom w:val="single" w:sz="4" w:space="0" w:color="auto"/>
              <w:right w:val="single" w:sz="4" w:space="0" w:color="auto"/>
            </w:tcBorders>
            <w:shd w:val="clear" w:color="000000" w:fill="F2DDDC"/>
            <w:vAlign w:val="center"/>
            <w:hideMark/>
          </w:tcPr>
          <w:p w14:paraId="0B5237C2" w14:textId="77777777" w:rsidR="001862DA" w:rsidRPr="001862DA" w:rsidRDefault="001862DA" w:rsidP="00185665">
            <w:pPr>
              <w:jc w:val="center"/>
              <w:rPr>
                <w:color w:val="000000"/>
              </w:rPr>
            </w:pPr>
            <w:r w:rsidRPr="001862DA">
              <w:rPr>
                <w:color w:val="000000"/>
              </w:rPr>
              <w:t>2ª</w:t>
            </w:r>
          </w:p>
        </w:tc>
        <w:tc>
          <w:tcPr>
            <w:tcW w:w="0" w:type="auto"/>
            <w:tcBorders>
              <w:top w:val="nil"/>
              <w:left w:val="nil"/>
              <w:bottom w:val="single" w:sz="4" w:space="0" w:color="auto"/>
              <w:right w:val="single" w:sz="4" w:space="0" w:color="auto"/>
            </w:tcBorders>
            <w:shd w:val="clear" w:color="000000" w:fill="F2DDDC"/>
            <w:vAlign w:val="center"/>
            <w:hideMark/>
          </w:tcPr>
          <w:p w14:paraId="6C31C0E0" w14:textId="77777777" w:rsidR="001862DA" w:rsidRPr="001862DA" w:rsidRDefault="001862DA" w:rsidP="00185665">
            <w:pPr>
              <w:jc w:val="center"/>
              <w:rPr>
                <w:color w:val="000000"/>
              </w:rPr>
            </w:pPr>
            <w:r w:rsidRPr="001862DA">
              <w:rPr>
                <w:color w:val="000000"/>
              </w:rPr>
              <w:t>8</w:t>
            </w:r>
          </w:p>
        </w:tc>
        <w:tc>
          <w:tcPr>
            <w:tcW w:w="0" w:type="auto"/>
            <w:tcBorders>
              <w:top w:val="nil"/>
              <w:left w:val="nil"/>
              <w:bottom w:val="single" w:sz="4" w:space="0" w:color="auto"/>
              <w:right w:val="single" w:sz="4" w:space="0" w:color="auto"/>
            </w:tcBorders>
            <w:shd w:val="clear" w:color="000000" w:fill="F2DDDC"/>
            <w:vAlign w:val="center"/>
            <w:hideMark/>
          </w:tcPr>
          <w:p w14:paraId="4BC14271" w14:textId="77777777" w:rsidR="001862DA" w:rsidRPr="001862DA" w:rsidRDefault="001862DA" w:rsidP="00185665">
            <w:pPr>
              <w:jc w:val="center"/>
              <w:rPr>
                <w:color w:val="000000"/>
              </w:rPr>
            </w:pPr>
          </w:p>
        </w:tc>
        <w:tc>
          <w:tcPr>
            <w:tcW w:w="0" w:type="auto"/>
            <w:tcBorders>
              <w:top w:val="nil"/>
              <w:left w:val="nil"/>
              <w:bottom w:val="single" w:sz="4" w:space="0" w:color="auto"/>
              <w:right w:val="single" w:sz="4" w:space="0" w:color="auto"/>
            </w:tcBorders>
            <w:shd w:val="clear" w:color="000000" w:fill="F2DDDC"/>
            <w:vAlign w:val="center"/>
            <w:hideMark/>
          </w:tcPr>
          <w:p w14:paraId="501EC6A3" w14:textId="77777777" w:rsidR="001862DA" w:rsidRPr="001862DA" w:rsidRDefault="001862DA" w:rsidP="00185665">
            <w:pPr>
              <w:jc w:val="center"/>
              <w:rPr>
                <w:color w:val="000000"/>
              </w:rPr>
            </w:pPr>
            <w:r w:rsidRPr="001862DA">
              <w:rPr>
                <w:color w:val="000000"/>
              </w:rPr>
              <w:t>8</w:t>
            </w:r>
          </w:p>
        </w:tc>
        <w:tc>
          <w:tcPr>
            <w:tcW w:w="0" w:type="auto"/>
            <w:tcBorders>
              <w:top w:val="nil"/>
              <w:left w:val="nil"/>
              <w:bottom w:val="single" w:sz="4" w:space="0" w:color="auto"/>
              <w:right w:val="single" w:sz="4" w:space="0" w:color="auto"/>
            </w:tcBorders>
            <w:shd w:val="clear" w:color="000000" w:fill="FAC090"/>
            <w:vAlign w:val="center"/>
            <w:hideMark/>
          </w:tcPr>
          <w:p w14:paraId="65DCD431" w14:textId="77777777" w:rsidR="001862DA" w:rsidRPr="001862DA" w:rsidRDefault="001862DA" w:rsidP="00185665">
            <w:pPr>
              <w:jc w:val="center"/>
              <w:rPr>
                <w:color w:val="000000"/>
              </w:rPr>
            </w:pPr>
            <w:r w:rsidRPr="001862DA">
              <w:rPr>
                <w:color w:val="000000"/>
              </w:rPr>
              <w:t>5</w:t>
            </w:r>
          </w:p>
        </w:tc>
      </w:tr>
      <w:tr w:rsidR="001862DA" w:rsidRPr="00FC0355" w14:paraId="2FFEFE1A" w14:textId="77777777" w:rsidTr="001862DA">
        <w:trPr>
          <w:trHeight w:val="567"/>
          <w:jc w:val="center"/>
        </w:trPr>
        <w:tc>
          <w:tcPr>
            <w:tcW w:w="0" w:type="auto"/>
            <w:tcBorders>
              <w:top w:val="nil"/>
              <w:left w:val="single" w:sz="4" w:space="0" w:color="auto"/>
              <w:bottom w:val="single" w:sz="4" w:space="0" w:color="auto"/>
              <w:right w:val="single" w:sz="4" w:space="0" w:color="auto"/>
            </w:tcBorders>
            <w:shd w:val="clear" w:color="000000" w:fill="C5D9F1"/>
            <w:vAlign w:val="center"/>
            <w:hideMark/>
          </w:tcPr>
          <w:p w14:paraId="1FE6E368" w14:textId="77777777" w:rsidR="001862DA" w:rsidRPr="001862DA" w:rsidRDefault="001862DA" w:rsidP="00185665">
            <w:pPr>
              <w:jc w:val="center"/>
              <w:rPr>
                <w:b/>
                <w:color w:val="000000"/>
              </w:rPr>
            </w:pPr>
            <w:r w:rsidRPr="001862DA">
              <w:rPr>
                <w:b/>
                <w:color w:val="000000"/>
              </w:rPr>
              <w:t>RA7</w:t>
            </w:r>
          </w:p>
        </w:tc>
        <w:tc>
          <w:tcPr>
            <w:tcW w:w="0" w:type="auto"/>
            <w:tcBorders>
              <w:top w:val="nil"/>
              <w:left w:val="nil"/>
              <w:bottom w:val="single" w:sz="4" w:space="0" w:color="auto"/>
              <w:right w:val="single" w:sz="4" w:space="0" w:color="auto"/>
            </w:tcBorders>
            <w:shd w:val="clear" w:color="000000" w:fill="F2DDDC"/>
            <w:vAlign w:val="center"/>
            <w:hideMark/>
          </w:tcPr>
          <w:p w14:paraId="77AED83B" w14:textId="77777777" w:rsidR="001862DA" w:rsidRPr="001862DA" w:rsidRDefault="001862DA" w:rsidP="00185665">
            <w:pPr>
              <w:jc w:val="center"/>
              <w:rPr>
                <w:color w:val="000000"/>
              </w:rPr>
            </w:pPr>
            <w:r w:rsidRPr="001862DA">
              <w:rPr>
                <w:color w:val="000000"/>
              </w:rPr>
              <w:t>1ª Y 2ª</w:t>
            </w:r>
          </w:p>
        </w:tc>
        <w:tc>
          <w:tcPr>
            <w:tcW w:w="0" w:type="auto"/>
            <w:tcBorders>
              <w:top w:val="nil"/>
              <w:left w:val="nil"/>
              <w:bottom w:val="single" w:sz="4" w:space="0" w:color="auto"/>
              <w:right w:val="single" w:sz="4" w:space="0" w:color="auto"/>
            </w:tcBorders>
            <w:shd w:val="clear" w:color="000000" w:fill="F2DDDC"/>
            <w:vAlign w:val="center"/>
            <w:hideMark/>
          </w:tcPr>
          <w:p w14:paraId="09AA4C45" w14:textId="77777777" w:rsidR="001862DA" w:rsidRPr="001862DA" w:rsidRDefault="001862DA" w:rsidP="00185665">
            <w:pPr>
              <w:jc w:val="center"/>
              <w:rPr>
                <w:color w:val="000000"/>
              </w:rPr>
            </w:pPr>
            <w:r w:rsidRPr="001862DA">
              <w:rPr>
                <w:color w:val="000000"/>
              </w:rPr>
              <w:t>4</w:t>
            </w:r>
          </w:p>
        </w:tc>
        <w:tc>
          <w:tcPr>
            <w:tcW w:w="0" w:type="auto"/>
            <w:tcBorders>
              <w:top w:val="nil"/>
              <w:left w:val="nil"/>
              <w:bottom w:val="single" w:sz="4" w:space="0" w:color="auto"/>
              <w:right w:val="single" w:sz="4" w:space="0" w:color="auto"/>
            </w:tcBorders>
            <w:shd w:val="clear" w:color="000000" w:fill="F2DDDC"/>
            <w:vAlign w:val="center"/>
            <w:hideMark/>
          </w:tcPr>
          <w:p w14:paraId="653C97DB" w14:textId="77777777" w:rsidR="001862DA" w:rsidRPr="001862DA" w:rsidRDefault="001862DA" w:rsidP="00185665">
            <w:pPr>
              <w:jc w:val="center"/>
              <w:rPr>
                <w:color w:val="000000"/>
              </w:rPr>
            </w:pPr>
            <w:r w:rsidRPr="001862DA">
              <w:rPr>
                <w:color w:val="000000"/>
              </w:rPr>
              <w:t>2</w:t>
            </w:r>
          </w:p>
        </w:tc>
        <w:tc>
          <w:tcPr>
            <w:tcW w:w="0" w:type="auto"/>
            <w:tcBorders>
              <w:top w:val="nil"/>
              <w:left w:val="nil"/>
              <w:bottom w:val="single" w:sz="4" w:space="0" w:color="auto"/>
              <w:right w:val="single" w:sz="4" w:space="0" w:color="auto"/>
            </w:tcBorders>
            <w:shd w:val="clear" w:color="000000" w:fill="F2DDDC"/>
            <w:vAlign w:val="center"/>
            <w:hideMark/>
          </w:tcPr>
          <w:p w14:paraId="609A8D84" w14:textId="77777777" w:rsidR="001862DA" w:rsidRPr="001862DA" w:rsidRDefault="001862DA" w:rsidP="00185665">
            <w:pPr>
              <w:jc w:val="center"/>
              <w:rPr>
                <w:color w:val="000000"/>
              </w:rPr>
            </w:pPr>
            <w:r w:rsidRPr="001862DA">
              <w:rPr>
                <w:color w:val="000000"/>
              </w:rPr>
              <w:t>2</w:t>
            </w:r>
          </w:p>
        </w:tc>
        <w:tc>
          <w:tcPr>
            <w:tcW w:w="0" w:type="auto"/>
            <w:tcBorders>
              <w:top w:val="nil"/>
              <w:left w:val="nil"/>
              <w:bottom w:val="single" w:sz="4" w:space="0" w:color="auto"/>
              <w:right w:val="single" w:sz="4" w:space="0" w:color="auto"/>
            </w:tcBorders>
            <w:shd w:val="clear" w:color="000000" w:fill="FAC090"/>
            <w:vAlign w:val="center"/>
            <w:hideMark/>
          </w:tcPr>
          <w:p w14:paraId="39954EDB" w14:textId="77777777" w:rsidR="001862DA" w:rsidRPr="001862DA" w:rsidRDefault="001862DA" w:rsidP="00185665">
            <w:pPr>
              <w:jc w:val="center"/>
              <w:rPr>
                <w:color w:val="000000"/>
              </w:rPr>
            </w:pPr>
            <w:r w:rsidRPr="001862DA">
              <w:rPr>
                <w:color w:val="000000"/>
              </w:rPr>
              <w:t>4</w:t>
            </w:r>
          </w:p>
        </w:tc>
      </w:tr>
      <w:tr w:rsidR="001862DA" w:rsidRPr="00FC0355" w14:paraId="6D1A1656" w14:textId="77777777" w:rsidTr="007D6B20">
        <w:trPr>
          <w:trHeight w:val="567"/>
          <w:jc w:val="center"/>
        </w:trPr>
        <w:tc>
          <w:tcPr>
            <w:tcW w:w="0" w:type="auto"/>
            <w:gridSpan w:val="2"/>
            <w:tcBorders>
              <w:top w:val="nil"/>
              <w:left w:val="single" w:sz="4" w:space="0" w:color="auto"/>
              <w:bottom w:val="single" w:sz="4" w:space="0" w:color="auto"/>
              <w:right w:val="single" w:sz="4" w:space="0" w:color="auto"/>
            </w:tcBorders>
            <w:shd w:val="clear" w:color="000000" w:fill="C5D9F1"/>
            <w:vAlign w:val="center"/>
          </w:tcPr>
          <w:p w14:paraId="6466FD6A" w14:textId="77777777" w:rsidR="001862DA" w:rsidRPr="001862DA" w:rsidRDefault="001862DA" w:rsidP="00185665">
            <w:pPr>
              <w:jc w:val="center"/>
              <w:rPr>
                <w:b/>
                <w:bCs/>
                <w:color w:val="000000"/>
              </w:rPr>
            </w:pPr>
            <w:r w:rsidRPr="001862DA">
              <w:rPr>
                <w:b/>
                <w:bCs/>
                <w:color w:val="000000"/>
              </w:rPr>
              <w:t>TOTALES</w:t>
            </w:r>
          </w:p>
        </w:tc>
        <w:tc>
          <w:tcPr>
            <w:tcW w:w="0" w:type="auto"/>
            <w:tcBorders>
              <w:top w:val="nil"/>
              <w:left w:val="nil"/>
              <w:bottom w:val="single" w:sz="4" w:space="0" w:color="auto"/>
              <w:right w:val="single" w:sz="4" w:space="0" w:color="auto"/>
            </w:tcBorders>
            <w:shd w:val="clear" w:color="000000" w:fill="F2DDDC"/>
            <w:vAlign w:val="center"/>
          </w:tcPr>
          <w:p w14:paraId="5E14C0C5" w14:textId="77777777" w:rsidR="001862DA" w:rsidRPr="001862DA" w:rsidRDefault="001862DA" w:rsidP="00185665">
            <w:pPr>
              <w:jc w:val="center"/>
              <w:rPr>
                <w:b/>
                <w:bCs/>
                <w:color w:val="000000"/>
              </w:rPr>
            </w:pPr>
            <w:r w:rsidRPr="001862DA">
              <w:rPr>
                <w:bCs/>
                <w:color w:val="000000"/>
              </w:rPr>
              <w:t>105</w:t>
            </w:r>
          </w:p>
        </w:tc>
        <w:tc>
          <w:tcPr>
            <w:tcW w:w="0" w:type="auto"/>
            <w:tcBorders>
              <w:top w:val="nil"/>
              <w:left w:val="nil"/>
              <w:bottom w:val="single" w:sz="4" w:space="0" w:color="auto"/>
              <w:right w:val="single" w:sz="4" w:space="0" w:color="auto"/>
            </w:tcBorders>
            <w:shd w:val="clear" w:color="000000" w:fill="F2DDDC"/>
            <w:vAlign w:val="center"/>
          </w:tcPr>
          <w:p w14:paraId="5D3429AB" w14:textId="77777777" w:rsidR="001862DA" w:rsidRPr="001862DA" w:rsidRDefault="001862DA" w:rsidP="00185665">
            <w:pPr>
              <w:jc w:val="center"/>
              <w:rPr>
                <w:b/>
                <w:bCs/>
                <w:color w:val="000000"/>
              </w:rPr>
            </w:pPr>
            <w:r w:rsidRPr="001862DA">
              <w:rPr>
                <w:bCs/>
                <w:color w:val="000000"/>
              </w:rPr>
              <w:t>45</w:t>
            </w:r>
          </w:p>
        </w:tc>
        <w:tc>
          <w:tcPr>
            <w:tcW w:w="0" w:type="auto"/>
            <w:tcBorders>
              <w:top w:val="nil"/>
              <w:left w:val="nil"/>
              <w:bottom w:val="single" w:sz="4" w:space="0" w:color="auto"/>
              <w:right w:val="single" w:sz="4" w:space="0" w:color="auto"/>
            </w:tcBorders>
            <w:shd w:val="clear" w:color="000000" w:fill="F2DDDC"/>
            <w:vAlign w:val="center"/>
          </w:tcPr>
          <w:p w14:paraId="352F78BD" w14:textId="77777777" w:rsidR="001862DA" w:rsidRPr="001862DA" w:rsidRDefault="001862DA" w:rsidP="00185665">
            <w:pPr>
              <w:jc w:val="center"/>
              <w:rPr>
                <w:b/>
                <w:bCs/>
                <w:color w:val="000000"/>
              </w:rPr>
            </w:pPr>
            <w:r w:rsidRPr="001862DA">
              <w:rPr>
                <w:bCs/>
                <w:color w:val="000000"/>
              </w:rPr>
              <w:t>60</w:t>
            </w:r>
          </w:p>
        </w:tc>
        <w:tc>
          <w:tcPr>
            <w:tcW w:w="0" w:type="auto"/>
            <w:tcBorders>
              <w:top w:val="nil"/>
              <w:left w:val="nil"/>
              <w:bottom w:val="single" w:sz="4" w:space="0" w:color="auto"/>
              <w:right w:val="single" w:sz="4" w:space="0" w:color="auto"/>
            </w:tcBorders>
            <w:shd w:val="clear" w:color="000000" w:fill="FAC090"/>
            <w:vAlign w:val="center"/>
          </w:tcPr>
          <w:p w14:paraId="1D980C3C" w14:textId="77777777" w:rsidR="001862DA" w:rsidRPr="001862DA" w:rsidRDefault="001862DA" w:rsidP="00185665">
            <w:pPr>
              <w:jc w:val="center"/>
              <w:rPr>
                <w:b/>
                <w:bCs/>
                <w:color w:val="000000"/>
              </w:rPr>
            </w:pPr>
            <w:r w:rsidRPr="001862DA">
              <w:rPr>
                <w:bCs/>
                <w:color w:val="000000"/>
              </w:rPr>
              <w:t>100</w:t>
            </w:r>
          </w:p>
        </w:tc>
      </w:tr>
      <w:tr w:rsidR="001862DA" w:rsidRPr="00FC0355" w14:paraId="462DB261" w14:textId="77777777" w:rsidTr="001862DA">
        <w:trPr>
          <w:trHeight w:val="300"/>
          <w:jc w:val="center"/>
        </w:trPr>
        <w:tc>
          <w:tcPr>
            <w:tcW w:w="0" w:type="auto"/>
            <w:tcBorders>
              <w:top w:val="nil"/>
              <w:left w:val="nil"/>
              <w:bottom w:val="nil"/>
              <w:right w:val="nil"/>
            </w:tcBorders>
            <w:shd w:val="clear" w:color="auto" w:fill="auto"/>
            <w:noWrap/>
            <w:vAlign w:val="bottom"/>
            <w:hideMark/>
          </w:tcPr>
          <w:p w14:paraId="1CD7D875" w14:textId="77777777" w:rsidR="001862DA" w:rsidRPr="00FC0355" w:rsidRDefault="001862DA" w:rsidP="00CD26B7">
            <w:pPr>
              <w:rPr>
                <w:color w:val="000000"/>
                <w:sz w:val="16"/>
                <w:szCs w:val="16"/>
              </w:rPr>
            </w:pPr>
          </w:p>
        </w:tc>
        <w:tc>
          <w:tcPr>
            <w:tcW w:w="0" w:type="auto"/>
            <w:tcBorders>
              <w:top w:val="nil"/>
              <w:left w:val="nil"/>
              <w:bottom w:val="nil"/>
              <w:right w:val="nil"/>
            </w:tcBorders>
            <w:shd w:val="clear" w:color="auto" w:fill="auto"/>
            <w:noWrap/>
            <w:vAlign w:val="bottom"/>
            <w:hideMark/>
          </w:tcPr>
          <w:p w14:paraId="1F97B3AF" w14:textId="77777777" w:rsidR="001862DA" w:rsidRPr="00FC0355" w:rsidRDefault="001862DA" w:rsidP="00CD26B7">
            <w:pPr>
              <w:rPr>
                <w:color w:val="000000"/>
                <w:sz w:val="16"/>
                <w:szCs w:val="16"/>
              </w:rPr>
            </w:pPr>
          </w:p>
        </w:tc>
        <w:tc>
          <w:tcPr>
            <w:tcW w:w="0" w:type="auto"/>
            <w:tcBorders>
              <w:top w:val="nil"/>
              <w:left w:val="nil"/>
              <w:bottom w:val="nil"/>
              <w:right w:val="nil"/>
            </w:tcBorders>
            <w:shd w:val="clear" w:color="auto" w:fill="auto"/>
            <w:noWrap/>
            <w:vAlign w:val="bottom"/>
            <w:hideMark/>
          </w:tcPr>
          <w:p w14:paraId="19D4F660" w14:textId="77777777" w:rsidR="001862DA" w:rsidRPr="00FC0355" w:rsidRDefault="001862DA" w:rsidP="00CD26B7">
            <w:pPr>
              <w:rPr>
                <w:color w:val="000000"/>
                <w:sz w:val="16"/>
                <w:szCs w:val="16"/>
              </w:rPr>
            </w:pPr>
          </w:p>
        </w:tc>
        <w:tc>
          <w:tcPr>
            <w:tcW w:w="0" w:type="auto"/>
            <w:tcBorders>
              <w:top w:val="nil"/>
              <w:left w:val="nil"/>
              <w:bottom w:val="nil"/>
              <w:right w:val="nil"/>
            </w:tcBorders>
            <w:shd w:val="clear" w:color="auto" w:fill="auto"/>
            <w:noWrap/>
            <w:vAlign w:val="bottom"/>
            <w:hideMark/>
          </w:tcPr>
          <w:p w14:paraId="19FC8463" w14:textId="77777777" w:rsidR="001862DA" w:rsidRPr="00FC0355" w:rsidRDefault="001862DA" w:rsidP="00CD26B7">
            <w:pPr>
              <w:rPr>
                <w:color w:val="000000"/>
                <w:sz w:val="16"/>
                <w:szCs w:val="16"/>
              </w:rPr>
            </w:pPr>
          </w:p>
        </w:tc>
        <w:tc>
          <w:tcPr>
            <w:tcW w:w="0" w:type="auto"/>
            <w:tcBorders>
              <w:top w:val="nil"/>
              <w:left w:val="nil"/>
              <w:bottom w:val="nil"/>
              <w:right w:val="nil"/>
            </w:tcBorders>
            <w:shd w:val="clear" w:color="auto" w:fill="auto"/>
            <w:noWrap/>
            <w:vAlign w:val="bottom"/>
            <w:hideMark/>
          </w:tcPr>
          <w:p w14:paraId="076F96B2" w14:textId="77777777" w:rsidR="001862DA" w:rsidRPr="00FC0355" w:rsidRDefault="001862DA" w:rsidP="00CD26B7">
            <w:pPr>
              <w:rPr>
                <w:color w:val="000000"/>
                <w:sz w:val="16"/>
                <w:szCs w:val="16"/>
              </w:rPr>
            </w:pPr>
          </w:p>
        </w:tc>
        <w:tc>
          <w:tcPr>
            <w:tcW w:w="0" w:type="auto"/>
            <w:tcBorders>
              <w:top w:val="nil"/>
              <w:left w:val="nil"/>
              <w:bottom w:val="nil"/>
              <w:right w:val="nil"/>
            </w:tcBorders>
            <w:shd w:val="clear" w:color="auto" w:fill="auto"/>
            <w:noWrap/>
            <w:vAlign w:val="bottom"/>
            <w:hideMark/>
          </w:tcPr>
          <w:p w14:paraId="1CF38B24" w14:textId="77777777" w:rsidR="001862DA" w:rsidRPr="00FC0355" w:rsidRDefault="001862DA" w:rsidP="00CD26B7">
            <w:pPr>
              <w:rPr>
                <w:color w:val="000000"/>
                <w:sz w:val="16"/>
                <w:szCs w:val="16"/>
              </w:rPr>
            </w:pPr>
          </w:p>
        </w:tc>
      </w:tr>
    </w:tbl>
    <w:p w14:paraId="622105F5" w14:textId="77777777" w:rsidR="004B46BE" w:rsidRPr="00FC0355" w:rsidRDefault="004B46BE" w:rsidP="007D6B20">
      <w:pPr>
        <w:pStyle w:val="Encabezado"/>
        <w:tabs>
          <w:tab w:val="clear" w:pos="4252"/>
          <w:tab w:val="clear" w:pos="8504"/>
        </w:tabs>
      </w:pPr>
    </w:p>
    <w:tbl>
      <w:tblPr>
        <w:tblW w:w="8589" w:type="dxa"/>
        <w:tblInd w:w="53" w:type="dxa"/>
        <w:tblBorders>
          <w:top w:val="single" w:sz="4" w:space="0" w:color="000000"/>
          <w:left w:val="single" w:sz="4" w:space="0" w:color="000000"/>
          <w:bottom w:val="single" w:sz="4" w:space="0" w:color="000000"/>
          <w:right w:val="single" w:sz="4" w:space="0" w:color="000000"/>
        </w:tblBorders>
        <w:tblCellMar>
          <w:left w:w="70" w:type="dxa"/>
          <w:right w:w="70" w:type="dxa"/>
        </w:tblCellMar>
        <w:tblLook w:val="04A0" w:firstRow="1" w:lastRow="0" w:firstColumn="1" w:lastColumn="0" w:noHBand="0" w:noVBand="1"/>
      </w:tblPr>
      <w:tblGrid>
        <w:gridCol w:w="8589"/>
      </w:tblGrid>
      <w:tr w:rsidR="00711D78" w:rsidRPr="00FC0355" w14:paraId="023A49F8" w14:textId="77777777" w:rsidTr="001862DA">
        <w:trPr>
          <w:trHeight w:val="257"/>
        </w:trPr>
        <w:tc>
          <w:tcPr>
            <w:tcW w:w="8589" w:type="dxa"/>
            <w:shd w:val="clear" w:color="auto" w:fill="C2D69B"/>
            <w:noWrap/>
            <w:vAlign w:val="bottom"/>
            <w:hideMark/>
          </w:tcPr>
          <w:p w14:paraId="27EE763A" w14:textId="77777777" w:rsidR="00711D78" w:rsidRPr="00FC0355" w:rsidRDefault="00711D78" w:rsidP="00711D78">
            <w:pPr>
              <w:rPr>
                <w:color w:val="000000"/>
                <w:sz w:val="22"/>
                <w:szCs w:val="22"/>
              </w:rPr>
            </w:pPr>
            <w:r w:rsidRPr="00D5504F">
              <w:rPr>
                <w:b/>
                <w:bCs/>
                <w:color w:val="000000"/>
                <w:sz w:val="22"/>
                <w:szCs w:val="22"/>
              </w:rPr>
              <w:t>Unidad 1</w:t>
            </w:r>
            <w:r w:rsidRPr="00FC0355">
              <w:rPr>
                <w:color w:val="000000"/>
                <w:sz w:val="22"/>
                <w:szCs w:val="22"/>
              </w:rPr>
              <w:t>:10 horas teoría RA1</w:t>
            </w:r>
          </w:p>
        </w:tc>
      </w:tr>
      <w:tr w:rsidR="00711D78" w:rsidRPr="00FC0355" w14:paraId="20631BFA" w14:textId="77777777" w:rsidTr="001862DA">
        <w:trPr>
          <w:trHeight w:val="257"/>
        </w:trPr>
        <w:tc>
          <w:tcPr>
            <w:tcW w:w="8589" w:type="dxa"/>
            <w:shd w:val="clear" w:color="auto" w:fill="C2D69B"/>
            <w:noWrap/>
            <w:vAlign w:val="bottom"/>
            <w:hideMark/>
          </w:tcPr>
          <w:p w14:paraId="113459BB" w14:textId="77777777" w:rsidR="00711D78" w:rsidRPr="00FC0355" w:rsidRDefault="00711D78" w:rsidP="00711D78">
            <w:pPr>
              <w:rPr>
                <w:color w:val="000000"/>
                <w:sz w:val="22"/>
                <w:szCs w:val="22"/>
              </w:rPr>
            </w:pPr>
            <w:r w:rsidRPr="00D5504F">
              <w:rPr>
                <w:b/>
                <w:bCs/>
                <w:color w:val="000000"/>
                <w:sz w:val="22"/>
                <w:szCs w:val="22"/>
              </w:rPr>
              <w:t>Unidad 2,3:</w:t>
            </w:r>
            <w:r w:rsidRPr="00FC0355">
              <w:rPr>
                <w:color w:val="000000"/>
                <w:sz w:val="22"/>
                <w:szCs w:val="22"/>
              </w:rPr>
              <w:t xml:space="preserve"> </w:t>
            </w:r>
            <w:r w:rsidR="00C91CDA" w:rsidRPr="00FC0355">
              <w:rPr>
                <w:color w:val="000000"/>
                <w:sz w:val="22"/>
                <w:szCs w:val="22"/>
              </w:rPr>
              <w:t>4</w:t>
            </w:r>
            <w:r w:rsidRPr="00FC0355">
              <w:rPr>
                <w:color w:val="000000"/>
                <w:sz w:val="22"/>
                <w:szCs w:val="22"/>
              </w:rPr>
              <w:t>horas teoría RA2</w:t>
            </w:r>
          </w:p>
        </w:tc>
      </w:tr>
      <w:tr w:rsidR="00711D78" w:rsidRPr="00FC0355" w14:paraId="2DD0B8D3" w14:textId="77777777" w:rsidTr="001862DA">
        <w:trPr>
          <w:trHeight w:val="257"/>
        </w:trPr>
        <w:tc>
          <w:tcPr>
            <w:tcW w:w="8589" w:type="dxa"/>
            <w:shd w:val="clear" w:color="auto" w:fill="C2D69B"/>
            <w:noWrap/>
            <w:vAlign w:val="bottom"/>
            <w:hideMark/>
          </w:tcPr>
          <w:p w14:paraId="1535036A" w14:textId="77777777" w:rsidR="00711D78" w:rsidRPr="00FC0355" w:rsidRDefault="00711D78" w:rsidP="00711D78">
            <w:pPr>
              <w:rPr>
                <w:color w:val="000000"/>
                <w:sz w:val="22"/>
                <w:szCs w:val="22"/>
              </w:rPr>
            </w:pPr>
            <w:r w:rsidRPr="00D5504F">
              <w:rPr>
                <w:b/>
                <w:bCs/>
                <w:color w:val="000000"/>
                <w:sz w:val="22"/>
                <w:szCs w:val="22"/>
              </w:rPr>
              <w:t>Unidad 1,2,3</w:t>
            </w:r>
            <w:r w:rsidRPr="00FC0355">
              <w:rPr>
                <w:color w:val="000000"/>
                <w:sz w:val="22"/>
                <w:szCs w:val="22"/>
              </w:rPr>
              <w:t xml:space="preserve">  sistemas automatizados: prácticas </w:t>
            </w:r>
            <w:r w:rsidR="00C91CDA" w:rsidRPr="00FC0355">
              <w:rPr>
                <w:color w:val="000000"/>
                <w:sz w:val="22"/>
                <w:szCs w:val="22"/>
              </w:rPr>
              <w:t>7</w:t>
            </w:r>
            <w:r w:rsidRPr="00FC0355">
              <w:rPr>
                <w:color w:val="000000"/>
                <w:sz w:val="22"/>
                <w:szCs w:val="22"/>
              </w:rPr>
              <w:t xml:space="preserve"> horas RA3 + 1h RA7</w:t>
            </w:r>
          </w:p>
        </w:tc>
      </w:tr>
      <w:tr w:rsidR="00711D78" w:rsidRPr="00FC0355" w14:paraId="69DBC575" w14:textId="77777777" w:rsidTr="001862DA">
        <w:trPr>
          <w:trHeight w:val="257"/>
        </w:trPr>
        <w:tc>
          <w:tcPr>
            <w:tcW w:w="8589" w:type="dxa"/>
            <w:shd w:val="clear" w:color="auto" w:fill="C2D69B"/>
            <w:noWrap/>
            <w:vAlign w:val="bottom"/>
            <w:hideMark/>
          </w:tcPr>
          <w:p w14:paraId="3B4F3CC9" w14:textId="32394F72" w:rsidR="00711D78" w:rsidRPr="00FC0355" w:rsidRDefault="00711D78" w:rsidP="00711D78">
            <w:pPr>
              <w:rPr>
                <w:color w:val="000000"/>
                <w:sz w:val="22"/>
                <w:szCs w:val="22"/>
              </w:rPr>
            </w:pPr>
            <w:r w:rsidRPr="00D5504F">
              <w:rPr>
                <w:b/>
                <w:bCs/>
                <w:color w:val="000000"/>
                <w:sz w:val="22"/>
                <w:szCs w:val="22"/>
              </w:rPr>
              <w:t>Unidad 4</w:t>
            </w:r>
            <w:r w:rsidRPr="00FC0355">
              <w:rPr>
                <w:color w:val="000000"/>
                <w:sz w:val="22"/>
                <w:szCs w:val="22"/>
              </w:rPr>
              <w:t xml:space="preserve"> Autómata programables: 3</w:t>
            </w:r>
            <w:r w:rsidR="0050005C" w:rsidRPr="00FC0355">
              <w:rPr>
                <w:color w:val="000000"/>
                <w:sz w:val="22"/>
                <w:szCs w:val="22"/>
              </w:rPr>
              <w:t>2</w:t>
            </w:r>
            <w:r w:rsidRPr="00FC0355">
              <w:rPr>
                <w:color w:val="000000"/>
                <w:sz w:val="22"/>
                <w:szCs w:val="22"/>
              </w:rPr>
              <w:t xml:space="preserve">horas: </w:t>
            </w:r>
            <w:r w:rsidR="00C91CDA" w:rsidRPr="00FC0355">
              <w:rPr>
                <w:color w:val="000000"/>
                <w:sz w:val="22"/>
                <w:szCs w:val="22"/>
              </w:rPr>
              <w:t>9</w:t>
            </w:r>
            <w:r w:rsidR="00FB2080">
              <w:rPr>
                <w:color w:val="000000"/>
                <w:sz w:val="22"/>
                <w:szCs w:val="22"/>
              </w:rPr>
              <w:t xml:space="preserve">h </w:t>
            </w:r>
            <w:r w:rsidRPr="00FC0355">
              <w:rPr>
                <w:color w:val="000000"/>
                <w:sz w:val="22"/>
                <w:szCs w:val="22"/>
              </w:rPr>
              <w:t>RA2+1</w:t>
            </w:r>
            <w:r w:rsidR="00C91CDA" w:rsidRPr="00FC0355">
              <w:rPr>
                <w:color w:val="000000"/>
                <w:sz w:val="22"/>
                <w:szCs w:val="22"/>
              </w:rPr>
              <w:t>4</w:t>
            </w:r>
            <w:r w:rsidR="00FB2080">
              <w:rPr>
                <w:color w:val="000000"/>
                <w:sz w:val="22"/>
                <w:szCs w:val="22"/>
              </w:rPr>
              <w:t xml:space="preserve">h </w:t>
            </w:r>
            <w:r w:rsidRPr="00FC0355">
              <w:rPr>
                <w:color w:val="000000"/>
                <w:sz w:val="22"/>
                <w:szCs w:val="22"/>
              </w:rPr>
              <w:t>RA3 +</w:t>
            </w:r>
            <w:r w:rsidR="00C91CDA" w:rsidRPr="00FC0355">
              <w:rPr>
                <w:color w:val="000000"/>
                <w:sz w:val="22"/>
                <w:szCs w:val="22"/>
              </w:rPr>
              <w:t>3</w:t>
            </w:r>
            <w:r w:rsidR="00FB2080">
              <w:rPr>
                <w:color w:val="000000"/>
                <w:sz w:val="22"/>
                <w:szCs w:val="22"/>
              </w:rPr>
              <w:t xml:space="preserve">h </w:t>
            </w:r>
            <w:r w:rsidRPr="00FC0355">
              <w:rPr>
                <w:color w:val="000000"/>
                <w:sz w:val="22"/>
                <w:szCs w:val="22"/>
              </w:rPr>
              <w:t>RA4 +2</w:t>
            </w:r>
            <w:r w:rsidR="00FB2080">
              <w:rPr>
                <w:color w:val="000000"/>
                <w:sz w:val="22"/>
                <w:szCs w:val="22"/>
              </w:rPr>
              <w:t xml:space="preserve">h </w:t>
            </w:r>
            <w:r w:rsidRPr="00FC0355">
              <w:rPr>
                <w:color w:val="000000"/>
                <w:sz w:val="22"/>
                <w:szCs w:val="22"/>
              </w:rPr>
              <w:t xml:space="preserve">RA5+ </w:t>
            </w:r>
            <w:r w:rsidR="00C91CDA" w:rsidRPr="00FC0355">
              <w:rPr>
                <w:color w:val="000000"/>
                <w:sz w:val="22"/>
                <w:szCs w:val="22"/>
              </w:rPr>
              <w:t>3</w:t>
            </w:r>
            <w:r w:rsidR="00FB2080">
              <w:rPr>
                <w:color w:val="000000"/>
                <w:sz w:val="22"/>
                <w:szCs w:val="22"/>
              </w:rPr>
              <w:t xml:space="preserve">h </w:t>
            </w:r>
            <w:r w:rsidRPr="00FC0355">
              <w:rPr>
                <w:color w:val="000000"/>
                <w:sz w:val="22"/>
                <w:szCs w:val="22"/>
              </w:rPr>
              <w:t>RA6+ 1</w:t>
            </w:r>
            <w:r w:rsidR="00FB2080">
              <w:rPr>
                <w:color w:val="000000"/>
                <w:sz w:val="22"/>
                <w:szCs w:val="22"/>
              </w:rPr>
              <w:t xml:space="preserve">h </w:t>
            </w:r>
            <w:r w:rsidRPr="00FC0355">
              <w:rPr>
                <w:color w:val="000000"/>
                <w:sz w:val="22"/>
                <w:szCs w:val="22"/>
              </w:rPr>
              <w:t>RA7</w:t>
            </w:r>
          </w:p>
        </w:tc>
      </w:tr>
      <w:tr w:rsidR="00711D78" w:rsidRPr="00FC0355" w14:paraId="520FD8BC" w14:textId="77777777" w:rsidTr="001862DA">
        <w:trPr>
          <w:trHeight w:val="257"/>
        </w:trPr>
        <w:tc>
          <w:tcPr>
            <w:tcW w:w="8589" w:type="dxa"/>
            <w:shd w:val="clear" w:color="auto" w:fill="C2D69B"/>
            <w:noWrap/>
            <w:vAlign w:val="bottom"/>
            <w:hideMark/>
          </w:tcPr>
          <w:p w14:paraId="2F32FC8F" w14:textId="485B1334" w:rsidR="00711D78" w:rsidRPr="00FC0355" w:rsidRDefault="00711D78" w:rsidP="00711D78">
            <w:pPr>
              <w:rPr>
                <w:color w:val="000000"/>
                <w:sz w:val="22"/>
                <w:szCs w:val="22"/>
              </w:rPr>
            </w:pPr>
            <w:r w:rsidRPr="00D5504F">
              <w:rPr>
                <w:b/>
                <w:bCs/>
                <w:color w:val="000000"/>
                <w:sz w:val="22"/>
                <w:szCs w:val="22"/>
              </w:rPr>
              <w:t>Unidad 5</w:t>
            </w:r>
            <w:r w:rsidRPr="00FC0355">
              <w:rPr>
                <w:color w:val="000000"/>
                <w:sz w:val="22"/>
                <w:szCs w:val="22"/>
              </w:rPr>
              <w:t xml:space="preserve"> X10: 25horas: </w:t>
            </w:r>
            <w:r w:rsidR="00C91CDA" w:rsidRPr="00FC0355">
              <w:rPr>
                <w:color w:val="000000"/>
                <w:sz w:val="22"/>
                <w:szCs w:val="22"/>
              </w:rPr>
              <w:t>4</w:t>
            </w:r>
            <w:r w:rsidR="00566303">
              <w:rPr>
                <w:color w:val="000000"/>
                <w:sz w:val="22"/>
                <w:szCs w:val="22"/>
              </w:rPr>
              <w:t>h</w:t>
            </w:r>
            <w:r w:rsidRPr="00FC0355">
              <w:rPr>
                <w:color w:val="000000"/>
                <w:sz w:val="22"/>
                <w:szCs w:val="22"/>
              </w:rPr>
              <w:t>RA2+13</w:t>
            </w:r>
            <w:r w:rsidR="00566303">
              <w:rPr>
                <w:color w:val="000000"/>
                <w:sz w:val="22"/>
                <w:szCs w:val="22"/>
              </w:rPr>
              <w:t>h</w:t>
            </w:r>
            <w:r w:rsidRPr="00FC0355">
              <w:rPr>
                <w:color w:val="000000"/>
                <w:sz w:val="22"/>
                <w:szCs w:val="22"/>
              </w:rPr>
              <w:t>RA3 +</w:t>
            </w:r>
            <w:r w:rsidR="00C91CDA" w:rsidRPr="00FC0355">
              <w:rPr>
                <w:color w:val="000000"/>
                <w:sz w:val="22"/>
                <w:szCs w:val="22"/>
              </w:rPr>
              <w:t>3</w:t>
            </w:r>
            <w:r w:rsidR="00566303">
              <w:rPr>
                <w:color w:val="000000"/>
                <w:sz w:val="22"/>
                <w:szCs w:val="22"/>
              </w:rPr>
              <w:t>h</w:t>
            </w:r>
            <w:r w:rsidRPr="00FC0355">
              <w:rPr>
                <w:color w:val="000000"/>
                <w:sz w:val="22"/>
                <w:szCs w:val="22"/>
              </w:rPr>
              <w:t>RA4+2</w:t>
            </w:r>
            <w:r w:rsidR="00566303">
              <w:rPr>
                <w:color w:val="000000"/>
                <w:sz w:val="22"/>
                <w:szCs w:val="22"/>
              </w:rPr>
              <w:t>h</w:t>
            </w:r>
            <w:r w:rsidRPr="00FC0355">
              <w:rPr>
                <w:color w:val="000000"/>
                <w:sz w:val="22"/>
                <w:szCs w:val="22"/>
              </w:rPr>
              <w:t>RA5+2</w:t>
            </w:r>
            <w:r w:rsidR="00566303">
              <w:rPr>
                <w:color w:val="000000"/>
                <w:sz w:val="22"/>
                <w:szCs w:val="22"/>
              </w:rPr>
              <w:t>h</w:t>
            </w:r>
            <w:r w:rsidRPr="00FC0355">
              <w:rPr>
                <w:color w:val="000000"/>
                <w:sz w:val="22"/>
                <w:szCs w:val="22"/>
              </w:rPr>
              <w:t>RA6+1</w:t>
            </w:r>
            <w:r w:rsidR="00566303">
              <w:rPr>
                <w:color w:val="000000"/>
                <w:sz w:val="22"/>
                <w:szCs w:val="22"/>
              </w:rPr>
              <w:t>h</w:t>
            </w:r>
            <w:r w:rsidRPr="00FC0355">
              <w:rPr>
                <w:color w:val="000000"/>
                <w:sz w:val="22"/>
                <w:szCs w:val="22"/>
              </w:rPr>
              <w:t>RA7</w:t>
            </w:r>
          </w:p>
        </w:tc>
      </w:tr>
      <w:tr w:rsidR="00711D78" w:rsidRPr="00FC0355" w14:paraId="577B4542" w14:textId="77777777" w:rsidTr="001862DA">
        <w:trPr>
          <w:trHeight w:val="257"/>
        </w:trPr>
        <w:tc>
          <w:tcPr>
            <w:tcW w:w="8589" w:type="dxa"/>
            <w:shd w:val="clear" w:color="auto" w:fill="C2D69B"/>
            <w:noWrap/>
            <w:vAlign w:val="bottom"/>
            <w:hideMark/>
          </w:tcPr>
          <w:p w14:paraId="44FA7585" w14:textId="317A6238" w:rsidR="00711D78" w:rsidRPr="00FC0355" w:rsidRDefault="00711D78" w:rsidP="00711D78">
            <w:pPr>
              <w:rPr>
                <w:color w:val="000000"/>
                <w:sz w:val="22"/>
                <w:szCs w:val="22"/>
              </w:rPr>
            </w:pPr>
            <w:r w:rsidRPr="00D5504F">
              <w:rPr>
                <w:b/>
                <w:bCs/>
                <w:color w:val="000000"/>
                <w:sz w:val="22"/>
                <w:szCs w:val="22"/>
              </w:rPr>
              <w:t>Unidad 6</w:t>
            </w:r>
            <w:r w:rsidRPr="00FC0355">
              <w:rPr>
                <w:color w:val="000000"/>
                <w:sz w:val="22"/>
                <w:szCs w:val="22"/>
              </w:rPr>
              <w:t xml:space="preserve"> KNX:25horas:</w:t>
            </w:r>
            <w:r w:rsidR="00C91CDA" w:rsidRPr="00FC0355">
              <w:rPr>
                <w:color w:val="000000"/>
                <w:sz w:val="22"/>
                <w:szCs w:val="22"/>
              </w:rPr>
              <w:t>4</w:t>
            </w:r>
            <w:r w:rsidR="00566303">
              <w:rPr>
                <w:color w:val="000000"/>
                <w:sz w:val="22"/>
                <w:szCs w:val="22"/>
              </w:rPr>
              <w:t>h</w:t>
            </w:r>
            <w:r w:rsidRPr="00FC0355">
              <w:rPr>
                <w:color w:val="000000"/>
                <w:sz w:val="22"/>
                <w:szCs w:val="22"/>
              </w:rPr>
              <w:t>RA2+13</w:t>
            </w:r>
            <w:r w:rsidR="00566303">
              <w:rPr>
                <w:color w:val="000000"/>
                <w:sz w:val="22"/>
                <w:szCs w:val="22"/>
              </w:rPr>
              <w:t>h</w:t>
            </w:r>
            <w:r w:rsidRPr="00FC0355">
              <w:rPr>
                <w:color w:val="000000"/>
                <w:sz w:val="22"/>
                <w:szCs w:val="22"/>
              </w:rPr>
              <w:t>RA3 +2</w:t>
            </w:r>
            <w:r w:rsidR="00566303">
              <w:rPr>
                <w:color w:val="000000"/>
                <w:sz w:val="22"/>
                <w:szCs w:val="22"/>
              </w:rPr>
              <w:t>h</w:t>
            </w:r>
            <w:r w:rsidRPr="00FC0355">
              <w:rPr>
                <w:color w:val="000000"/>
                <w:sz w:val="22"/>
                <w:szCs w:val="22"/>
              </w:rPr>
              <w:t>RA4+</w:t>
            </w:r>
            <w:r w:rsidR="00C91CDA" w:rsidRPr="00FC0355">
              <w:rPr>
                <w:color w:val="000000"/>
                <w:sz w:val="22"/>
                <w:szCs w:val="22"/>
              </w:rPr>
              <w:t>3</w:t>
            </w:r>
            <w:r w:rsidR="00566303">
              <w:rPr>
                <w:color w:val="000000"/>
                <w:sz w:val="22"/>
                <w:szCs w:val="22"/>
              </w:rPr>
              <w:t>h</w:t>
            </w:r>
            <w:r w:rsidRPr="00FC0355">
              <w:rPr>
                <w:color w:val="000000"/>
                <w:sz w:val="22"/>
                <w:szCs w:val="22"/>
              </w:rPr>
              <w:t>RA5+</w:t>
            </w:r>
            <w:r w:rsidR="00C91CDA" w:rsidRPr="00FC0355">
              <w:rPr>
                <w:color w:val="000000"/>
                <w:sz w:val="22"/>
                <w:szCs w:val="22"/>
              </w:rPr>
              <w:t>3</w:t>
            </w:r>
            <w:r w:rsidR="00566303">
              <w:rPr>
                <w:color w:val="000000"/>
                <w:sz w:val="22"/>
                <w:szCs w:val="22"/>
              </w:rPr>
              <w:t>h</w:t>
            </w:r>
            <w:r w:rsidRPr="00FC0355">
              <w:rPr>
                <w:color w:val="000000"/>
                <w:sz w:val="22"/>
                <w:szCs w:val="22"/>
              </w:rPr>
              <w:t>RA6+1</w:t>
            </w:r>
            <w:r w:rsidR="00566303">
              <w:rPr>
                <w:color w:val="000000"/>
                <w:sz w:val="22"/>
                <w:szCs w:val="22"/>
              </w:rPr>
              <w:t>h</w:t>
            </w:r>
            <w:r w:rsidRPr="00FC0355">
              <w:rPr>
                <w:color w:val="000000"/>
                <w:sz w:val="22"/>
                <w:szCs w:val="22"/>
              </w:rPr>
              <w:t>RA7</w:t>
            </w:r>
          </w:p>
        </w:tc>
      </w:tr>
    </w:tbl>
    <w:p w14:paraId="2F1CDBEE" w14:textId="6CCF10D8" w:rsidR="00C26968" w:rsidRDefault="00C26968" w:rsidP="00C26968">
      <w:pPr>
        <w:pStyle w:val="Encabezado"/>
        <w:tabs>
          <w:tab w:val="clear" w:pos="4252"/>
          <w:tab w:val="clear" w:pos="8504"/>
        </w:tabs>
        <w:rPr>
          <w:color w:val="000000"/>
        </w:rPr>
      </w:pPr>
    </w:p>
    <w:p w14:paraId="5EC625D4" w14:textId="5E772AFC" w:rsidR="001862DA" w:rsidRPr="00E74113" w:rsidRDefault="00E74113" w:rsidP="00E74113">
      <w:pPr>
        <w:pStyle w:val="Ttulo3"/>
        <w:tabs>
          <w:tab w:val="left" w:pos="284"/>
        </w:tabs>
        <w:ind w:left="947"/>
        <w:jc w:val="both"/>
        <w:rPr>
          <w:bCs/>
        </w:rPr>
      </w:pPr>
      <w:bookmarkStart w:id="162" w:name="_Toc53552094"/>
      <w:bookmarkStart w:id="163" w:name="_Hlk21452167"/>
      <w:r w:rsidRPr="00E74113">
        <w:rPr>
          <w:bCs/>
        </w:rPr>
        <w:t>Ponderación de los RA en cada unidad de trabajo.</w:t>
      </w:r>
      <w:bookmarkEnd w:id="162"/>
    </w:p>
    <w:bookmarkEnd w:id="163"/>
    <w:p w14:paraId="69C63EB1" w14:textId="72D6365B" w:rsidR="001862DA" w:rsidRDefault="001862DA" w:rsidP="00C26968">
      <w:pPr>
        <w:pStyle w:val="Encabezado"/>
        <w:tabs>
          <w:tab w:val="clear" w:pos="4252"/>
          <w:tab w:val="clear" w:pos="8504"/>
        </w:tabs>
        <w:rPr>
          <w:color w:val="000000"/>
        </w:rPr>
      </w:pPr>
    </w:p>
    <w:tbl>
      <w:tblPr>
        <w:tblStyle w:val="Tablaconcuadrcula"/>
        <w:tblW w:w="8642" w:type="dxa"/>
        <w:tblLayout w:type="fixed"/>
        <w:tblLook w:val="04A0" w:firstRow="1" w:lastRow="0" w:firstColumn="1" w:lastColumn="0" w:noHBand="0" w:noVBand="1"/>
      </w:tblPr>
      <w:tblGrid>
        <w:gridCol w:w="1934"/>
        <w:gridCol w:w="1747"/>
        <w:gridCol w:w="1120"/>
        <w:gridCol w:w="14"/>
        <w:gridCol w:w="1134"/>
        <w:gridCol w:w="992"/>
        <w:gridCol w:w="1701"/>
      </w:tblGrid>
      <w:tr w:rsidR="00A30709" w:rsidRPr="00DA41BA" w14:paraId="66972D9C" w14:textId="77777777" w:rsidTr="00971C25">
        <w:trPr>
          <w:trHeight w:val="458"/>
        </w:trPr>
        <w:tc>
          <w:tcPr>
            <w:tcW w:w="1934" w:type="dxa"/>
            <w:shd w:val="clear" w:color="auto" w:fill="B8CCE4" w:themeFill="accent1" w:themeFillTint="66"/>
            <w:vAlign w:val="center"/>
          </w:tcPr>
          <w:p w14:paraId="570970AA" w14:textId="77777777" w:rsidR="00A30709" w:rsidRPr="00DA41BA" w:rsidRDefault="00A30709" w:rsidP="00971C25">
            <w:pPr>
              <w:jc w:val="center"/>
              <w:rPr>
                <w:b/>
                <w:bCs/>
              </w:rPr>
            </w:pPr>
            <w:r w:rsidRPr="00DA41BA">
              <w:rPr>
                <w:b/>
                <w:bCs/>
              </w:rPr>
              <w:lastRenderedPageBreak/>
              <w:t>EVALUACIÓN</w:t>
            </w:r>
          </w:p>
        </w:tc>
        <w:tc>
          <w:tcPr>
            <w:tcW w:w="1747" w:type="dxa"/>
            <w:shd w:val="clear" w:color="auto" w:fill="B8CCE4" w:themeFill="accent1" w:themeFillTint="66"/>
            <w:vAlign w:val="center"/>
          </w:tcPr>
          <w:p w14:paraId="20341941" w14:textId="77777777" w:rsidR="00A30709" w:rsidRPr="00DA41BA" w:rsidRDefault="00A30709" w:rsidP="00971C25">
            <w:pPr>
              <w:jc w:val="center"/>
              <w:rPr>
                <w:b/>
                <w:bCs/>
              </w:rPr>
            </w:pPr>
            <w:r w:rsidRPr="00DA41BA">
              <w:rPr>
                <w:b/>
                <w:bCs/>
              </w:rPr>
              <w:t>RA EVALUADOS</w:t>
            </w:r>
          </w:p>
        </w:tc>
        <w:tc>
          <w:tcPr>
            <w:tcW w:w="1134" w:type="dxa"/>
            <w:gridSpan w:val="2"/>
            <w:shd w:val="clear" w:color="auto" w:fill="B8CCE4" w:themeFill="accent1" w:themeFillTint="66"/>
            <w:vAlign w:val="center"/>
          </w:tcPr>
          <w:p w14:paraId="09B990E2" w14:textId="77777777" w:rsidR="00A30709" w:rsidRPr="00DA41BA" w:rsidRDefault="00A30709" w:rsidP="00971C25">
            <w:pPr>
              <w:jc w:val="center"/>
              <w:rPr>
                <w:b/>
                <w:bCs/>
              </w:rPr>
            </w:pPr>
            <w:r>
              <w:rPr>
                <w:b/>
                <w:bCs/>
              </w:rPr>
              <w:t>HORAS</w:t>
            </w:r>
          </w:p>
        </w:tc>
        <w:tc>
          <w:tcPr>
            <w:tcW w:w="1134" w:type="dxa"/>
            <w:shd w:val="clear" w:color="auto" w:fill="B8CCE4" w:themeFill="accent1" w:themeFillTint="66"/>
            <w:vAlign w:val="center"/>
          </w:tcPr>
          <w:p w14:paraId="2EF7DF68" w14:textId="77777777" w:rsidR="00A30709" w:rsidRPr="00DA41BA" w:rsidRDefault="00A30709" w:rsidP="00971C25">
            <w:pPr>
              <w:jc w:val="center"/>
              <w:rPr>
                <w:b/>
                <w:bCs/>
              </w:rPr>
            </w:pPr>
            <w:r w:rsidRPr="00DA41BA">
              <w:rPr>
                <w:b/>
                <w:bCs/>
              </w:rPr>
              <w:t>VALOR RA %</w:t>
            </w:r>
          </w:p>
        </w:tc>
        <w:tc>
          <w:tcPr>
            <w:tcW w:w="992" w:type="dxa"/>
            <w:shd w:val="clear" w:color="auto" w:fill="B8CCE4" w:themeFill="accent1" w:themeFillTint="66"/>
            <w:vAlign w:val="center"/>
          </w:tcPr>
          <w:p w14:paraId="7642602F" w14:textId="77777777" w:rsidR="00A30709" w:rsidRPr="00DA41BA" w:rsidRDefault="00A30709" w:rsidP="00971C25">
            <w:pPr>
              <w:jc w:val="center"/>
              <w:rPr>
                <w:b/>
                <w:bCs/>
              </w:rPr>
            </w:pPr>
            <w:r w:rsidRPr="00DA41BA">
              <w:rPr>
                <w:b/>
                <w:bCs/>
              </w:rPr>
              <w:t>U.T</w:t>
            </w:r>
          </w:p>
        </w:tc>
        <w:tc>
          <w:tcPr>
            <w:tcW w:w="1701" w:type="dxa"/>
            <w:shd w:val="clear" w:color="auto" w:fill="B8CCE4" w:themeFill="accent1" w:themeFillTint="66"/>
            <w:vAlign w:val="center"/>
          </w:tcPr>
          <w:p w14:paraId="6B70EF3F" w14:textId="77777777" w:rsidR="00A30709" w:rsidRPr="00DA41BA" w:rsidRDefault="00A30709" w:rsidP="00971C25">
            <w:pPr>
              <w:jc w:val="center"/>
              <w:rPr>
                <w:b/>
                <w:bCs/>
              </w:rPr>
            </w:pPr>
            <w:r w:rsidRPr="00DA41BA">
              <w:rPr>
                <w:b/>
                <w:bCs/>
              </w:rPr>
              <w:t>VALOR</w:t>
            </w:r>
            <w:r>
              <w:rPr>
                <w:b/>
                <w:bCs/>
              </w:rPr>
              <w:t xml:space="preserve"> RA EN LA</w:t>
            </w:r>
            <w:r w:rsidRPr="00DA41BA">
              <w:rPr>
                <w:b/>
                <w:bCs/>
              </w:rPr>
              <w:t xml:space="preserve"> UT %</w:t>
            </w:r>
          </w:p>
        </w:tc>
      </w:tr>
      <w:tr w:rsidR="00A30709" w:rsidRPr="00DA41BA" w14:paraId="47D16077" w14:textId="77777777" w:rsidTr="00971C25">
        <w:trPr>
          <w:trHeight w:val="229"/>
        </w:trPr>
        <w:tc>
          <w:tcPr>
            <w:tcW w:w="1934" w:type="dxa"/>
            <w:vMerge w:val="restart"/>
            <w:shd w:val="clear" w:color="auto" w:fill="EAF1DD" w:themeFill="accent3" w:themeFillTint="33"/>
            <w:vAlign w:val="center"/>
          </w:tcPr>
          <w:p w14:paraId="50BD9EE6" w14:textId="77777777" w:rsidR="00A30709" w:rsidRDefault="00A30709" w:rsidP="00971C25">
            <w:pPr>
              <w:jc w:val="center"/>
              <w:rPr>
                <w:b/>
                <w:bCs/>
              </w:rPr>
            </w:pPr>
            <w:r w:rsidRPr="00DA41BA">
              <w:rPr>
                <w:b/>
                <w:bCs/>
              </w:rPr>
              <w:t>PRIMERA</w:t>
            </w:r>
            <w:r>
              <w:rPr>
                <w:b/>
                <w:bCs/>
              </w:rPr>
              <w:t xml:space="preserve"> </w:t>
            </w:r>
          </w:p>
          <w:p w14:paraId="1585C69B" w14:textId="77777777" w:rsidR="00A30709" w:rsidRPr="00DA41BA" w:rsidRDefault="00A30709" w:rsidP="00971C25">
            <w:pPr>
              <w:jc w:val="center"/>
              <w:rPr>
                <w:b/>
                <w:bCs/>
              </w:rPr>
            </w:pPr>
            <w:r>
              <w:rPr>
                <w:b/>
                <w:bCs/>
              </w:rPr>
              <w:t>(</w:t>
            </w:r>
            <w:r w:rsidRPr="00ED364F">
              <w:rPr>
                <w:b/>
                <w:bCs/>
                <w:sz w:val="20"/>
                <w:szCs w:val="20"/>
              </w:rPr>
              <w:t>45 HORAS</w:t>
            </w:r>
            <w:r>
              <w:rPr>
                <w:b/>
                <w:bCs/>
                <w:sz w:val="20"/>
                <w:szCs w:val="20"/>
              </w:rPr>
              <w:t>)</w:t>
            </w:r>
          </w:p>
        </w:tc>
        <w:tc>
          <w:tcPr>
            <w:tcW w:w="1747" w:type="dxa"/>
            <w:shd w:val="clear" w:color="auto" w:fill="CCC0D9" w:themeFill="accent4" w:themeFillTint="66"/>
            <w:vAlign w:val="center"/>
          </w:tcPr>
          <w:p w14:paraId="4820F51C" w14:textId="77777777" w:rsidR="00A30709" w:rsidRPr="00DA41BA" w:rsidRDefault="00A30709" w:rsidP="00971C25">
            <w:pPr>
              <w:jc w:val="center"/>
              <w:rPr>
                <w:b/>
                <w:bCs/>
              </w:rPr>
            </w:pPr>
            <w:r w:rsidRPr="00DA41BA">
              <w:rPr>
                <w:b/>
                <w:bCs/>
              </w:rPr>
              <w:t>RA1</w:t>
            </w:r>
          </w:p>
        </w:tc>
        <w:tc>
          <w:tcPr>
            <w:tcW w:w="1134" w:type="dxa"/>
            <w:gridSpan w:val="2"/>
            <w:shd w:val="clear" w:color="auto" w:fill="CCC0D9" w:themeFill="accent4" w:themeFillTint="66"/>
            <w:vAlign w:val="center"/>
          </w:tcPr>
          <w:p w14:paraId="336813FB" w14:textId="77777777" w:rsidR="00A30709" w:rsidRDefault="00A30709" w:rsidP="00971C25">
            <w:pPr>
              <w:jc w:val="center"/>
            </w:pPr>
            <w:r>
              <w:t>10h</w:t>
            </w:r>
          </w:p>
        </w:tc>
        <w:tc>
          <w:tcPr>
            <w:tcW w:w="1134" w:type="dxa"/>
            <w:shd w:val="clear" w:color="auto" w:fill="CCC0D9" w:themeFill="accent4" w:themeFillTint="66"/>
            <w:vAlign w:val="center"/>
          </w:tcPr>
          <w:p w14:paraId="3AD351BC" w14:textId="77777777" w:rsidR="00A30709" w:rsidRPr="00DA41BA" w:rsidRDefault="00A30709" w:rsidP="00971C25">
            <w:pPr>
              <w:jc w:val="center"/>
            </w:pPr>
            <w:r>
              <w:t>9%</w:t>
            </w:r>
          </w:p>
        </w:tc>
        <w:tc>
          <w:tcPr>
            <w:tcW w:w="992" w:type="dxa"/>
            <w:shd w:val="clear" w:color="auto" w:fill="CCC0D9" w:themeFill="accent4" w:themeFillTint="66"/>
            <w:vAlign w:val="center"/>
          </w:tcPr>
          <w:p w14:paraId="57F3730F" w14:textId="77777777" w:rsidR="00A30709" w:rsidRPr="00DA41BA" w:rsidRDefault="00A30709" w:rsidP="00971C25">
            <w:pPr>
              <w:jc w:val="center"/>
            </w:pPr>
            <w:r w:rsidRPr="00DA41BA">
              <w:t>UT1</w:t>
            </w:r>
          </w:p>
        </w:tc>
        <w:tc>
          <w:tcPr>
            <w:tcW w:w="1701" w:type="dxa"/>
            <w:shd w:val="clear" w:color="auto" w:fill="CCC0D9" w:themeFill="accent4" w:themeFillTint="66"/>
            <w:vAlign w:val="center"/>
          </w:tcPr>
          <w:p w14:paraId="3191F784" w14:textId="77777777" w:rsidR="00A30709" w:rsidRPr="00DA41BA" w:rsidRDefault="00A30709" w:rsidP="00971C25">
            <w:pPr>
              <w:jc w:val="center"/>
            </w:pPr>
            <w:r>
              <w:t>9%</w:t>
            </w:r>
          </w:p>
        </w:tc>
      </w:tr>
      <w:tr w:rsidR="00A30709" w:rsidRPr="00DA41BA" w14:paraId="203F884B" w14:textId="77777777" w:rsidTr="00971C25">
        <w:trPr>
          <w:trHeight w:val="237"/>
        </w:trPr>
        <w:tc>
          <w:tcPr>
            <w:tcW w:w="1934" w:type="dxa"/>
            <w:vMerge/>
            <w:shd w:val="clear" w:color="auto" w:fill="EAF1DD" w:themeFill="accent3" w:themeFillTint="33"/>
            <w:vAlign w:val="center"/>
          </w:tcPr>
          <w:p w14:paraId="466E8315" w14:textId="77777777" w:rsidR="00A30709" w:rsidRPr="00DA41BA" w:rsidRDefault="00A30709" w:rsidP="00971C25">
            <w:pPr>
              <w:jc w:val="center"/>
              <w:rPr>
                <w:b/>
                <w:bCs/>
              </w:rPr>
            </w:pPr>
          </w:p>
        </w:tc>
        <w:tc>
          <w:tcPr>
            <w:tcW w:w="1747" w:type="dxa"/>
            <w:vMerge w:val="restart"/>
            <w:vAlign w:val="center"/>
          </w:tcPr>
          <w:p w14:paraId="18A78BE8" w14:textId="77777777" w:rsidR="00A30709" w:rsidRPr="00DA41BA" w:rsidRDefault="00A30709" w:rsidP="00971C25">
            <w:pPr>
              <w:jc w:val="center"/>
              <w:rPr>
                <w:b/>
                <w:bCs/>
              </w:rPr>
            </w:pPr>
            <w:r w:rsidRPr="00DA41BA">
              <w:rPr>
                <w:b/>
                <w:bCs/>
              </w:rPr>
              <w:t>RA2</w:t>
            </w:r>
          </w:p>
        </w:tc>
        <w:tc>
          <w:tcPr>
            <w:tcW w:w="1134" w:type="dxa"/>
            <w:gridSpan w:val="2"/>
            <w:vMerge w:val="restart"/>
            <w:vAlign w:val="center"/>
          </w:tcPr>
          <w:p w14:paraId="6EAEFD7F" w14:textId="77777777" w:rsidR="00A30709" w:rsidRDefault="00A30709" w:rsidP="00971C25">
            <w:pPr>
              <w:jc w:val="center"/>
            </w:pPr>
            <w:r>
              <w:t>13h</w:t>
            </w:r>
          </w:p>
        </w:tc>
        <w:tc>
          <w:tcPr>
            <w:tcW w:w="1134" w:type="dxa"/>
            <w:vMerge w:val="restart"/>
            <w:vAlign w:val="center"/>
          </w:tcPr>
          <w:p w14:paraId="4A3FF682" w14:textId="77777777" w:rsidR="00A30709" w:rsidRDefault="00A30709" w:rsidP="00971C25">
            <w:pPr>
              <w:jc w:val="center"/>
            </w:pPr>
            <w:r>
              <w:t>13%</w:t>
            </w:r>
          </w:p>
        </w:tc>
        <w:tc>
          <w:tcPr>
            <w:tcW w:w="992" w:type="dxa"/>
            <w:vAlign w:val="center"/>
          </w:tcPr>
          <w:p w14:paraId="12E0BF5B" w14:textId="77777777" w:rsidR="00A30709" w:rsidRPr="00DA41BA" w:rsidRDefault="00A30709" w:rsidP="00971C25">
            <w:pPr>
              <w:jc w:val="center"/>
            </w:pPr>
            <w:r>
              <w:t>UT1</w:t>
            </w:r>
          </w:p>
        </w:tc>
        <w:tc>
          <w:tcPr>
            <w:tcW w:w="1701" w:type="dxa"/>
            <w:vAlign w:val="center"/>
          </w:tcPr>
          <w:p w14:paraId="5319CFA3" w14:textId="77777777" w:rsidR="00A30709" w:rsidRDefault="00A30709" w:rsidP="00971C25">
            <w:pPr>
              <w:jc w:val="center"/>
            </w:pPr>
            <w:r>
              <w:t>2%</w:t>
            </w:r>
          </w:p>
        </w:tc>
      </w:tr>
      <w:tr w:rsidR="00A30709" w:rsidRPr="00DA41BA" w14:paraId="1071F0F3" w14:textId="77777777" w:rsidTr="00971C25">
        <w:trPr>
          <w:trHeight w:val="237"/>
        </w:trPr>
        <w:tc>
          <w:tcPr>
            <w:tcW w:w="1934" w:type="dxa"/>
            <w:vMerge/>
            <w:shd w:val="clear" w:color="auto" w:fill="EAF1DD" w:themeFill="accent3" w:themeFillTint="33"/>
            <w:vAlign w:val="center"/>
          </w:tcPr>
          <w:p w14:paraId="405C6430" w14:textId="77777777" w:rsidR="00A30709" w:rsidRPr="00DA41BA" w:rsidRDefault="00A30709" w:rsidP="00971C25">
            <w:pPr>
              <w:jc w:val="center"/>
              <w:rPr>
                <w:b/>
                <w:bCs/>
              </w:rPr>
            </w:pPr>
          </w:p>
        </w:tc>
        <w:tc>
          <w:tcPr>
            <w:tcW w:w="1747" w:type="dxa"/>
            <w:vMerge/>
            <w:vAlign w:val="center"/>
          </w:tcPr>
          <w:p w14:paraId="337C4F18" w14:textId="77777777" w:rsidR="00A30709" w:rsidRPr="00DA41BA" w:rsidRDefault="00A30709" w:rsidP="00971C25">
            <w:pPr>
              <w:jc w:val="center"/>
              <w:rPr>
                <w:b/>
                <w:bCs/>
              </w:rPr>
            </w:pPr>
          </w:p>
        </w:tc>
        <w:tc>
          <w:tcPr>
            <w:tcW w:w="1134" w:type="dxa"/>
            <w:gridSpan w:val="2"/>
            <w:vMerge/>
            <w:vAlign w:val="center"/>
          </w:tcPr>
          <w:p w14:paraId="42F31466" w14:textId="77777777" w:rsidR="00A30709" w:rsidRDefault="00A30709" w:rsidP="00971C25">
            <w:pPr>
              <w:jc w:val="center"/>
            </w:pPr>
          </w:p>
        </w:tc>
        <w:tc>
          <w:tcPr>
            <w:tcW w:w="1134" w:type="dxa"/>
            <w:vMerge/>
            <w:vAlign w:val="center"/>
          </w:tcPr>
          <w:p w14:paraId="02626E3E" w14:textId="77777777" w:rsidR="00A30709" w:rsidRPr="00DA41BA" w:rsidRDefault="00A30709" w:rsidP="00971C25">
            <w:pPr>
              <w:jc w:val="center"/>
            </w:pPr>
          </w:p>
        </w:tc>
        <w:tc>
          <w:tcPr>
            <w:tcW w:w="992" w:type="dxa"/>
            <w:vAlign w:val="center"/>
          </w:tcPr>
          <w:p w14:paraId="152BE431" w14:textId="77777777" w:rsidR="00A30709" w:rsidRPr="00DA41BA" w:rsidRDefault="00A30709" w:rsidP="00971C25">
            <w:pPr>
              <w:jc w:val="center"/>
            </w:pPr>
            <w:r w:rsidRPr="00DA41BA">
              <w:t>UT</w:t>
            </w:r>
            <w:r>
              <w:t>2</w:t>
            </w:r>
          </w:p>
        </w:tc>
        <w:tc>
          <w:tcPr>
            <w:tcW w:w="1701" w:type="dxa"/>
            <w:vAlign w:val="center"/>
          </w:tcPr>
          <w:p w14:paraId="4FDDF0F6" w14:textId="77777777" w:rsidR="00A30709" w:rsidRPr="00DA41BA" w:rsidRDefault="00A30709" w:rsidP="00971C25">
            <w:pPr>
              <w:jc w:val="center"/>
            </w:pPr>
            <w:r>
              <w:t>3%</w:t>
            </w:r>
          </w:p>
        </w:tc>
      </w:tr>
      <w:tr w:rsidR="00A30709" w:rsidRPr="00DA41BA" w14:paraId="15B82721" w14:textId="77777777" w:rsidTr="00971C25">
        <w:trPr>
          <w:trHeight w:val="237"/>
        </w:trPr>
        <w:tc>
          <w:tcPr>
            <w:tcW w:w="1934" w:type="dxa"/>
            <w:vMerge/>
            <w:shd w:val="clear" w:color="auto" w:fill="EAF1DD" w:themeFill="accent3" w:themeFillTint="33"/>
            <w:vAlign w:val="center"/>
          </w:tcPr>
          <w:p w14:paraId="7E355D1C" w14:textId="77777777" w:rsidR="00A30709" w:rsidRPr="00DA41BA" w:rsidRDefault="00A30709" w:rsidP="00971C25">
            <w:pPr>
              <w:jc w:val="center"/>
              <w:rPr>
                <w:b/>
                <w:bCs/>
              </w:rPr>
            </w:pPr>
          </w:p>
        </w:tc>
        <w:tc>
          <w:tcPr>
            <w:tcW w:w="1747" w:type="dxa"/>
            <w:vMerge/>
            <w:vAlign w:val="center"/>
          </w:tcPr>
          <w:p w14:paraId="6041FC46" w14:textId="77777777" w:rsidR="00A30709" w:rsidRPr="00DA41BA" w:rsidRDefault="00A30709" w:rsidP="00971C25">
            <w:pPr>
              <w:jc w:val="center"/>
              <w:rPr>
                <w:b/>
                <w:bCs/>
              </w:rPr>
            </w:pPr>
          </w:p>
        </w:tc>
        <w:tc>
          <w:tcPr>
            <w:tcW w:w="1134" w:type="dxa"/>
            <w:gridSpan w:val="2"/>
            <w:vMerge/>
            <w:vAlign w:val="center"/>
          </w:tcPr>
          <w:p w14:paraId="5E77E211" w14:textId="77777777" w:rsidR="00A30709" w:rsidRPr="00DA41BA" w:rsidRDefault="00A30709" w:rsidP="00971C25">
            <w:pPr>
              <w:jc w:val="center"/>
            </w:pPr>
          </w:p>
        </w:tc>
        <w:tc>
          <w:tcPr>
            <w:tcW w:w="1134" w:type="dxa"/>
            <w:vMerge/>
            <w:vAlign w:val="center"/>
          </w:tcPr>
          <w:p w14:paraId="3828A1CF" w14:textId="77777777" w:rsidR="00A30709" w:rsidRPr="00DA41BA" w:rsidRDefault="00A30709" w:rsidP="00971C25">
            <w:pPr>
              <w:jc w:val="center"/>
            </w:pPr>
          </w:p>
        </w:tc>
        <w:tc>
          <w:tcPr>
            <w:tcW w:w="992" w:type="dxa"/>
            <w:vAlign w:val="center"/>
          </w:tcPr>
          <w:p w14:paraId="09D450CD" w14:textId="77777777" w:rsidR="00A30709" w:rsidRPr="00DA41BA" w:rsidRDefault="00A30709" w:rsidP="00971C25">
            <w:pPr>
              <w:jc w:val="center"/>
            </w:pPr>
            <w:r w:rsidRPr="00DA41BA">
              <w:t>UT3</w:t>
            </w:r>
          </w:p>
        </w:tc>
        <w:tc>
          <w:tcPr>
            <w:tcW w:w="1701" w:type="dxa"/>
            <w:vAlign w:val="center"/>
          </w:tcPr>
          <w:p w14:paraId="312C90B4" w14:textId="77777777" w:rsidR="00A30709" w:rsidRPr="00DA41BA" w:rsidRDefault="00A30709" w:rsidP="00971C25">
            <w:pPr>
              <w:jc w:val="center"/>
            </w:pPr>
            <w:r>
              <w:t>3%</w:t>
            </w:r>
          </w:p>
        </w:tc>
      </w:tr>
      <w:tr w:rsidR="00A30709" w:rsidRPr="00DA41BA" w14:paraId="4499663F" w14:textId="77777777" w:rsidTr="00971C25">
        <w:trPr>
          <w:trHeight w:val="237"/>
        </w:trPr>
        <w:tc>
          <w:tcPr>
            <w:tcW w:w="1934" w:type="dxa"/>
            <w:vMerge/>
            <w:shd w:val="clear" w:color="auto" w:fill="EAF1DD" w:themeFill="accent3" w:themeFillTint="33"/>
            <w:vAlign w:val="center"/>
          </w:tcPr>
          <w:p w14:paraId="54C1D961" w14:textId="77777777" w:rsidR="00A30709" w:rsidRPr="00DA41BA" w:rsidRDefault="00A30709" w:rsidP="00971C25">
            <w:pPr>
              <w:jc w:val="center"/>
              <w:rPr>
                <w:b/>
                <w:bCs/>
              </w:rPr>
            </w:pPr>
          </w:p>
        </w:tc>
        <w:tc>
          <w:tcPr>
            <w:tcW w:w="1747" w:type="dxa"/>
            <w:vMerge/>
            <w:vAlign w:val="center"/>
          </w:tcPr>
          <w:p w14:paraId="2BBD4784" w14:textId="77777777" w:rsidR="00A30709" w:rsidRPr="00DA41BA" w:rsidRDefault="00A30709" w:rsidP="00971C25">
            <w:pPr>
              <w:jc w:val="center"/>
              <w:rPr>
                <w:b/>
                <w:bCs/>
              </w:rPr>
            </w:pPr>
          </w:p>
        </w:tc>
        <w:tc>
          <w:tcPr>
            <w:tcW w:w="1134" w:type="dxa"/>
            <w:gridSpan w:val="2"/>
            <w:vMerge/>
            <w:vAlign w:val="center"/>
          </w:tcPr>
          <w:p w14:paraId="176D4E4D" w14:textId="77777777" w:rsidR="00A30709" w:rsidRPr="00DA41BA" w:rsidRDefault="00A30709" w:rsidP="00971C25">
            <w:pPr>
              <w:jc w:val="center"/>
            </w:pPr>
          </w:p>
        </w:tc>
        <w:tc>
          <w:tcPr>
            <w:tcW w:w="1134" w:type="dxa"/>
            <w:vMerge/>
            <w:vAlign w:val="center"/>
          </w:tcPr>
          <w:p w14:paraId="57618E0D" w14:textId="77777777" w:rsidR="00A30709" w:rsidRPr="00DA41BA" w:rsidRDefault="00A30709" w:rsidP="00971C25">
            <w:pPr>
              <w:jc w:val="center"/>
            </w:pPr>
          </w:p>
        </w:tc>
        <w:tc>
          <w:tcPr>
            <w:tcW w:w="992" w:type="dxa"/>
            <w:vAlign w:val="center"/>
          </w:tcPr>
          <w:p w14:paraId="54937DC2" w14:textId="77777777" w:rsidR="00A30709" w:rsidRPr="00DA41BA" w:rsidRDefault="00A30709" w:rsidP="00971C25">
            <w:pPr>
              <w:jc w:val="center"/>
            </w:pPr>
            <w:r>
              <w:t>UT4</w:t>
            </w:r>
          </w:p>
        </w:tc>
        <w:tc>
          <w:tcPr>
            <w:tcW w:w="1701" w:type="dxa"/>
            <w:vAlign w:val="center"/>
          </w:tcPr>
          <w:p w14:paraId="394C710A" w14:textId="77777777" w:rsidR="00A30709" w:rsidRPr="00DA41BA" w:rsidRDefault="00A30709" w:rsidP="00971C25">
            <w:pPr>
              <w:jc w:val="center"/>
            </w:pPr>
            <w:r>
              <w:t>5%</w:t>
            </w:r>
          </w:p>
        </w:tc>
      </w:tr>
      <w:tr w:rsidR="00A30709" w:rsidRPr="00DA41BA" w14:paraId="10C235C5" w14:textId="77777777" w:rsidTr="00971C25">
        <w:trPr>
          <w:trHeight w:val="237"/>
        </w:trPr>
        <w:tc>
          <w:tcPr>
            <w:tcW w:w="1934" w:type="dxa"/>
            <w:vMerge/>
            <w:shd w:val="clear" w:color="auto" w:fill="EAF1DD" w:themeFill="accent3" w:themeFillTint="33"/>
            <w:vAlign w:val="center"/>
          </w:tcPr>
          <w:p w14:paraId="4BF46204" w14:textId="77777777" w:rsidR="00A30709" w:rsidRPr="00DA41BA" w:rsidRDefault="00A30709" w:rsidP="00971C25">
            <w:pPr>
              <w:jc w:val="center"/>
              <w:rPr>
                <w:b/>
                <w:bCs/>
              </w:rPr>
            </w:pPr>
          </w:p>
        </w:tc>
        <w:tc>
          <w:tcPr>
            <w:tcW w:w="1747" w:type="dxa"/>
            <w:vMerge w:val="restart"/>
            <w:shd w:val="clear" w:color="auto" w:fill="CCC0D9" w:themeFill="accent4" w:themeFillTint="66"/>
            <w:vAlign w:val="center"/>
          </w:tcPr>
          <w:p w14:paraId="79611934" w14:textId="77777777" w:rsidR="00A30709" w:rsidRPr="00DA41BA" w:rsidRDefault="00A30709" w:rsidP="00971C25">
            <w:pPr>
              <w:jc w:val="center"/>
              <w:rPr>
                <w:b/>
                <w:bCs/>
              </w:rPr>
            </w:pPr>
            <w:r w:rsidRPr="00DA41BA">
              <w:rPr>
                <w:b/>
                <w:bCs/>
              </w:rPr>
              <w:t>RA3</w:t>
            </w:r>
          </w:p>
        </w:tc>
        <w:tc>
          <w:tcPr>
            <w:tcW w:w="1134" w:type="dxa"/>
            <w:gridSpan w:val="2"/>
            <w:vMerge w:val="restart"/>
            <w:shd w:val="clear" w:color="auto" w:fill="CCC0D9" w:themeFill="accent4" w:themeFillTint="66"/>
            <w:vAlign w:val="center"/>
          </w:tcPr>
          <w:p w14:paraId="1D10D35C" w14:textId="77777777" w:rsidR="00A30709" w:rsidRDefault="00A30709" w:rsidP="00971C25">
            <w:pPr>
              <w:jc w:val="center"/>
            </w:pPr>
            <w:r>
              <w:t>20h</w:t>
            </w:r>
          </w:p>
        </w:tc>
        <w:tc>
          <w:tcPr>
            <w:tcW w:w="1134" w:type="dxa"/>
            <w:vMerge w:val="restart"/>
            <w:shd w:val="clear" w:color="auto" w:fill="CCC0D9" w:themeFill="accent4" w:themeFillTint="66"/>
            <w:vAlign w:val="center"/>
          </w:tcPr>
          <w:p w14:paraId="29892074" w14:textId="77777777" w:rsidR="00A30709" w:rsidRPr="00DA41BA" w:rsidRDefault="00A30709" w:rsidP="00971C25">
            <w:pPr>
              <w:jc w:val="center"/>
            </w:pPr>
            <w:r>
              <w:t>20%</w:t>
            </w:r>
          </w:p>
        </w:tc>
        <w:tc>
          <w:tcPr>
            <w:tcW w:w="992" w:type="dxa"/>
            <w:shd w:val="clear" w:color="auto" w:fill="CCC0D9" w:themeFill="accent4" w:themeFillTint="66"/>
            <w:vAlign w:val="center"/>
          </w:tcPr>
          <w:p w14:paraId="0CAEC62E" w14:textId="77777777" w:rsidR="00A30709" w:rsidRPr="00DA41BA" w:rsidRDefault="00A30709" w:rsidP="00971C25">
            <w:pPr>
              <w:jc w:val="center"/>
            </w:pPr>
            <w:r w:rsidRPr="00DA41BA">
              <w:t>UT2</w:t>
            </w:r>
          </w:p>
        </w:tc>
        <w:tc>
          <w:tcPr>
            <w:tcW w:w="1701" w:type="dxa"/>
            <w:shd w:val="clear" w:color="auto" w:fill="CCC0D9" w:themeFill="accent4" w:themeFillTint="66"/>
            <w:vAlign w:val="center"/>
          </w:tcPr>
          <w:p w14:paraId="27F5837E" w14:textId="77777777" w:rsidR="00A30709" w:rsidRPr="00DA41BA" w:rsidRDefault="00A30709" w:rsidP="00971C25">
            <w:pPr>
              <w:jc w:val="center"/>
            </w:pPr>
            <w:r>
              <w:t>5%</w:t>
            </w:r>
          </w:p>
        </w:tc>
      </w:tr>
      <w:tr w:rsidR="00A30709" w:rsidRPr="00DA41BA" w14:paraId="1ED92BAC" w14:textId="77777777" w:rsidTr="00971C25">
        <w:trPr>
          <w:trHeight w:val="237"/>
        </w:trPr>
        <w:tc>
          <w:tcPr>
            <w:tcW w:w="1934" w:type="dxa"/>
            <w:vMerge/>
            <w:shd w:val="clear" w:color="auto" w:fill="EAF1DD" w:themeFill="accent3" w:themeFillTint="33"/>
            <w:vAlign w:val="center"/>
          </w:tcPr>
          <w:p w14:paraId="05957480" w14:textId="77777777" w:rsidR="00A30709" w:rsidRPr="00DA41BA" w:rsidRDefault="00A30709" w:rsidP="00971C25">
            <w:pPr>
              <w:jc w:val="center"/>
              <w:rPr>
                <w:b/>
                <w:bCs/>
              </w:rPr>
            </w:pPr>
          </w:p>
        </w:tc>
        <w:tc>
          <w:tcPr>
            <w:tcW w:w="1747" w:type="dxa"/>
            <w:vMerge/>
            <w:shd w:val="clear" w:color="auto" w:fill="CCC0D9" w:themeFill="accent4" w:themeFillTint="66"/>
            <w:vAlign w:val="center"/>
          </w:tcPr>
          <w:p w14:paraId="51A3133D" w14:textId="77777777" w:rsidR="00A30709" w:rsidRPr="00DA41BA" w:rsidRDefault="00A30709" w:rsidP="00971C25">
            <w:pPr>
              <w:jc w:val="center"/>
              <w:rPr>
                <w:b/>
                <w:bCs/>
              </w:rPr>
            </w:pPr>
          </w:p>
        </w:tc>
        <w:tc>
          <w:tcPr>
            <w:tcW w:w="1134" w:type="dxa"/>
            <w:gridSpan w:val="2"/>
            <w:vMerge/>
            <w:shd w:val="clear" w:color="auto" w:fill="CCC0D9" w:themeFill="accent4" w:themeFillTint="66"/>
            <w:vAlign w:val="center"/>
          </w:tcPr>
          <w:p w14:paraId="7825E299" w14:textId="77777777" w:rsidR="00A30709" w:rsidRPr="00DA41BA" w:rsidRDefault="00A30709" w:rsidP="00971C25">
            <w:pPr>
              <w:jc w:val="center"/>
            </w:pPr>
          </w:p>
        </w:tc>
        <w:tc>
          <w:tcPr>
            <w:tcW w:w="1134" w:type="dxa"/>
            <w:vMerge/>
            <w:shd w:val="clear" w:color="auto" w:fill="CCC0D9" w:themeFill="accent4" w:themeFillTint="66"/>
            <w:vAlign w:val="center"/>
          </w:tcPr>
          <w:p w14:paraId="607306CF" w14:textId="77777777" w:rsidR="00A30709" w:rsidRPr="00DA41BA" w:rsidRDefault="00A30709" w:rsidP="00971C25">
            <w:pPr>
              <w:jc w:val="center"/>
            </w:pPr>
          </w:p>
        </w:tc>
        <w:tc>
          <w:tcPr>
            <w:tcW w:w="992" w:type="dxa"/>
            <w:shd w:val="clear" w:color="auto" w:fill="CCC0D9" w:themeFill="accent4" w:themeFillTint="66"/>
            <w:vAlign w:val="center"/>
          </w:tcPr>
          <w:p w14:paraId="37D91D86" w14:textId="77777777" w:rsidR="00A30709" w:rsidRPr="00DA41BA" w:rsidRDefault="00A30709" w:rsidP="00971C25">
            <w:pPr>
              <w:jc w:val="center"/>
            </w:pPr>
            <w:r w:rsidRPr="00DA41BA">
              <w:t>UT3</w:t>
            </w:r>
          </w:p>
        </w:tc>
        <w:tc>
          <w:tcPr>
            <w:tcW w:w="1701" w:type="dxa"/>
            <w:shd w:val="clear" w:color="auto" w:fill="CCC0D9" w:themeFill="accent4" w:themeFillTint="66"/>
            <w:vAlign w:val="center"/>
          </w:tcPr>
          <w:p w14:paraId="1F4E6DDB" w14:textId="77777777" w:rsidR="00A30709" w:rsidRPr="00DA41BA" w:rsidRDefault="00A30709" w:rsidP="00971C25">
            <w:pPr>
              <w:jc w:val="center"/>
            </w:pPr>
            <w:r>
              <w:t>5%</w:t>
            </w:r>
          </w:p>
        </w:tc>
      </w:tr>
      <w:tr w:rsidR="00A30709" w:rsidRPr="00DA41BA" w14:paraId="34A95B26" w14:textId="77777777" w:rsidTr="00971C25">
        <w:trPr>
          <w:trHeight w:val="237"/>
        </w:trPr>
        <w:tc>
          <w:tcPr>
            <w:tcW w:w="1934" w:type="dxa"/>
            <w:vMerge/>
            <w:shd w:val="clear" w:color="auto" w:fill="EAF1DD" w:themeFill="accent3" w:themeFillTint="33"/>
            <w:vAlign w:val="center"/>
          </w:tcPr>
          <w:p w14:paraId="0C6D3968" w14:textId="77777777" w:rsidR="00A30709" w:rsidRPr="00DA41BA" w:rsidRDefault="00A30709" w:rsidP="00971C25">
            <w:pPr>
              <w:jc w:val="center"/>
              <w:rPr>
                <w:b/>
                <w:bCs/>
              </w:rPr>
            </w:pPr>
          </w:p>
        </w:tc>
        <w:tc>
          <w:tcPr>
            <w:tcW w:w="1747" w:type="dxa"/>
            <w:vMerge/>
            <w:shd w:val="clear" w:color="auto" w:fill="CCC0D9" w:themeFill="accent4" w:themeFillTint="66"/>
            <w:vAlign w:val="center"/>
          </w:tcPr>
          <w:p w14:paraId="55400F0A" w14:textId="77777777" w:rsidR="00A30709" w:rsidRPr="00DA41BA" w:rsidRDefault="00A30709" w:rsidP="00971C25">
            <w:pPr>
              <w:jc w:val="center"/>
              <w:rPr>
                <w:b/>
                <w:bCs/>
              </w:rPr>
            </w:pPr>
          </w:p>
        </w:tc>
        <w:tc>
          <w:tcPr>
            <w:tcW w:w="1134" w:type="dxa"/>
            <w:gridSpan w:val="2"/>
            <w:vMerge/>
            <w:shd w:val="clear" w:color="auto" w:fill="CCC0D9" w:themeFill="accent4" w:themeFillTint="66"/>
            <w:vAlign w:val="center"/>
          </w:tcPr>
          <w:p w14:paraId="158DDEAF" w14:textId="77777777" w:rsidR="00A30709" w:rsidRPr="00DA41BA" w:rsidRDefault="00A30709" w:rsidP="00971C25">
            <w:pPr>
              <w:jc w:val="center"/>
            </w:pPr>
          </w:p>
        </w:tc>
        <w:tc>
          <w:tcPr>
            <w:tcW w:w="1134" w:type="dxa"/>
            <w:vMerge/>
            <w:shd w:val="clear" w:color="auto" w:fill="CCC0D9" w:themeFill="accent4" w:themeFillTint="66"/>
            <w:vAlign w:val="center"/>
          </w:tcPr>
          <w:p w14:paraId="7EA49033" w14:textId="77777777" w:rsidR="00A30709" w:rsidRPr="00DA41BA" w:rsidRDefault="00A30709" w:rsidP="00971C25">
            <w:pPr>
              <w:jc w:val="center"/>
            </w:pPr>
          </w:p>
        </w:tc>
        <w:tc>
          <w:tcPr>
            <w:tcW w:w="992" w:type="dxa"/>
            <w:shd w:val="clear" w:color="auto" w:fill="CCC0D9" w:themeFill="accent4" w:themeFillTint="66"/>
            <w:vAlign w:val="center"/>
          </w:tcPr>
          <w:p w14:paraId="0A3CF050" w14:textId="77777777" w:rsidR="00A30709" w:rsidRPr="00DA41BA" w:rsidRDefault="00A30709" w:rsidP="00971C25">
            <w:pPr>
              <w:jc w:val="center"/>
            </w:pPr>
            <w:r>
              <w:t>UT4</w:t>
            </w:r>
          </w:p>
        </w:tc>
        <w:tc>
          <w:tcPr>
            <w:tcW w:w="1701" w:type="dxa"/>
            <w:shd w:val="clear" w:color="auto" w:fill="CCC0D9" w:themeFill="accent4" w:themeFillTint="66"/>
            <w:vAlign w:val="center"/>
          </w:tcPr>
          <w:p w14:paraId="5EDBE33C" w14:textId="77777777" w:rsidR="00A30709" w:rsidRPr="00DA41BA" w:rsidRDefault="00A30709" w:rsidP="00971C25">
            <w:pPr>
              <w:jc w:val="center"/>
            </w:pPr>
            <w:r>
              <w:t>10%</w:t>
            </w:r>
          </w:p>
        </w:tc>
      </w:tr>
      <w:tr w:rsidR="00A30709" w:rsidRPr="00DA41BA" w14:paraId="5223CBE1" w14:textId="77777777" w:rsidTr="00971C25">
        <w:trPr>
          <w:trHeight w:val="237"/>
        </w:trPr>
        <w:tc>
          <w:tcPr>
            <w:tcW w:w="1934" w:type="dxa"/>
            <w:vMerge/>
            <w:shd w:val="clear" w:color="auto" w:fill="EAF1DD" w:themeFill="accent3" w:themeFillTint="33"/>
            <w:vAlign w:val="center"/>
          </w:tcPr>
          <w:p w14:paraId="601A9F4A" w14:textId="77777777" w:rsidR="00A30709" w:rsidRPr="00DA41BA" w:rsidRDefault="00A30709" w:rsidP="00971C25">
            <w:pPr>
              <w:jc w:val="center"/>
              <w:rPr>
                <w:b/>
                <w:bCs/>
              </w:rPr>
            </w:pPr>
          </w:p>
        </w:tc>
        <w:tc>
          <w:tcPr>
            <w:tcW w:w="1747" w:type="dxa"/>
            <w:vMerge w:val="restart"/>
            <w:shd w:val="clear" w:color="auto" w:fill="auto"/>
            <w:vAlign w:val="center"/>
          </w:tcPr>
          <w:p w14:paraId="785DB598" w14:textId="77777777" w:rsidR="00A30709" w:rsidRPr="00DA41BA" w:rsidRDefault="00A30709" w:rsidP="00971C25">
            <w:pPr>
              <w:jc w:val="center"/>
              <w:rPr>
                <w:b/>
                <w:bCs/>
              </w:rPr>
            </w:pPr>
            <w:r>
              <w:rPr>
                <w:b/>
                <w:bCs/>
              </w:rPr>
              <w:t>RA7</w:t>
            </w:r>
          </w:p>
        </w:tc>
        <w:tc>
          <w:tcPr>
            <w:tcW w:w="1134" w:type="dxa"/>
            <w:gridSpan w:val="2"/>
            <w:vMerge w:val="restart"/>
            <w:vAlign w:val="center"/>
          </w:tcPr>
          <w:p w14:paraId="3E0C6EA5" w14:textId="77777777" w:rsidR="00A30709" w:rsidRDefault="00A30709" w:rsidP="00971C25">
            <w:pPr>
              <w:jc w:val="center"/>
            </w:pPr>
            <w:r>
              <w:t>2h</w:t>
            </w:r>
          </w:p>
        </w:tc>
        <w:tc>
          <w:tcPr>
            <w:tcW w:w="1134" w:type="dxa"/>
            <w:vMerge w:val="restart"/>
            <w:shd w:val="clear" w:color="auto" w:fill="auto"/>
            <w:vAlign w:val="center"/>
          </w:tcPr>
          <w:p w14:paraId="7DFD9577" w14:textId="77777777" w:rsidR="00A30709" w:rsidRPr="00DA41BA" w:rsidRDefault="00A30709" w:rsidP="00971C25">
            <w:pPr>
              <w:jc w:val="center"/>
            </w:pPr>
            <w:r>
              <w:t>2%</w:t>
            </w:r>
          </w:p>
        </w:tc>
        <w:tc>
          <w:tcPr>
            <w:tcW w:w="992" w:type="dxa"/>
            <w:shd w:val="clear" w:color="auto" w:fill="auto"/>
            <w:vAlign w:val="center"/>
          </w:tcPr>
          <w:p w14:paraId="045BFB28" w14:textId="77777777" w:rsidR="00A30709" w:rsidRDefault="00A30709" w:rsidP="00971C25">
            <w:pPr>
              <w:jc w:val="center"/>
            </w:pPr>
            <w:r>
              <w:t>UT2</w:t>
            </w:r>
          </w:p>
        </w:tc>
        <w:tc>
          <w:tcPr>
            <w:tcW w:w="1701" w:type="dxa"/>
            <w:shd w:val="clear" w:color="auto" w:fill="auto"/>
            <w:vAlign w:val="center"/>
          </w:tcPr>
          <w:p w14:paraId="57BEE9FF" w14:textId="77777777" w:rsidR="00A30709" w:rsidRPr="00DA41BA" w:rsidRDefault="00A30709" w:rsidP="00971C25">
            <w:pPr>
              <w:jc w:val="center"/>
            </w:pPr>
            <w:r>
              <w:t>0,5%</w:t>
            </w:r>
          </w:p>
        </w:tc>
      </w:tr>
      <w:tr w:rsidR="00A30709" w:rsidRPr="00DA41BA" w14:paraId="6ABA8233" w14:textId="77777777" w:rsidTr="00971C25">
        <w:trPr>
          <w:trHeight w:val="237"/>
        </w:trPr>
        <w:tc>
          <w:tcPr>
            <w:tcW w:w="1934" w:type="dxa"/>
            <w:vMerge/>
            <w:shd w:val="clear" w:color="auto" w:fill="EAF1DD" w:themeFill="accent3" w:themeFillTint="33"/>
            <w:vAlign w:val="center"/>
          </w:tcPr>
          <w:p w14:paraId="42515453" w14:textId="77777777" w:rsidR="00A30709" w:rsidRPr="00DA41BA" w:rsidRDefault="00A30709" w:rsidP="00971C25">
            <w:pPr>
              <w:jc w:val="center"/>
              <w:rPr>
                <w:b/>
                <w:bCs/>
              </w:rPr>
            </w:pPr>
          </w:p>
        </w:tc>
        <w:tc>
          <w:tcPr>
            <w:tcW w:w="1747" w:type="dxa"/>
            <w:vMerge/>
            <w:shd w:val="clear" w:color="auto" w:fill="auto"/>
            <w:vAlign w:val="center"/>
          </w:tcPr>
          <w:p w14:paraId="451CC8F9" w14:textId="77777777" w:rsidR="00A30709" w:rsidRPr="00DA41BA" w:rsidRDefault="00A30709" w:rsidP="00971C25">
            <w:pPr>
              <w:jc w:val="center"/>
              <w:rPr>
                <w:b/>
                <w:bCs/>
              </w:rPr>
            </w:pPr>
          </w:p>
        </w:tc>
        <w:tc>
          <w:tcPr>
            <w:tcW w:w="1134" w:type="dxa"/>
            <w:gridSpan w:val="2"/>
            <w:vMerge/>
            <w:vAlign w:val="center"/>
          </w:tcPr>
          <w:p w14:paraId="7C56C39B" w14:textId="77777777" w:rsidR="00A30709" w:rsidRPr="00DA41BA" w:rsidRDefault="00A30709" w:rsidP="00971C25">
            <w:pPr>
              <w:jc w:val="center"/>
            </w:pPr>
          </w:p>
        </w:tc>
        <w:tc>
          <w:tcPr>
            <w:tcW w:w="1134" w:type="dxa"/>
            <w:vMerge/>
            <w:shd w:val="clear" w:color="auto" w:fill="auto"/>
            <w:vAlign w:val="center"/>
          </w:tcPr>
          <w:p w14:paraId="279B18A2" w14:textId="77777777" w:rsidR="00A30709" w:rsidRPr="00DA41BA" w:rsidRDefault="00A30709" w:rsidP="00971C25">
            <w:pPr>
              <w:jc w:val="center"/>
            </w:pPr>
          </w:p>
        </w:tc>
        <w:tc>
          <w:tcPr>
            <w:tcW w:w="992" w:type="dxa"/>
            <w:shd w:val="clear" w:color="auto" w:fill="auto"/>
            <w:vAlign w:val="center"/>
          </w:tcPr>
          <w:p w14:paraId="040CB421" w14:textId="77777777" w:rsidR="00A30709" w:rsidRDefault="00A30709" w:rsidP="00971C25">
            <w:pPr>
              <w:jc w:val="center"/>
            </w:pPr>
            <w:r>
              <w:t>UT3</w:t>
            </w:r>
          </w:p>
        </w:tc>
        <w:tc>
          <w:tcPr>
            <w:tcW w:w="1701" w:type="dxa"/>
            <w:shd w:val="clear" w:color="auto" w:fill="auto"/>
            <w:vAlign w:val="center"/>
          </w:tcPr>
          <w:p w14:paraId="76670F15" w14:textId="77777777" w:rsidR="00A30709" w:rsidRPr="00DA41BA" w:rsidRDefault="00A30709" w:rsidP="00971C25">
            <w:pPr>
              <w:jc w:val="center"/>
            </w:pPr>
            <w:r>
              <w:t>1%</w:t>
            </w:r>
          </w:p>
        </w:tc>
      </w:tr>
      <w:tr w:rsidR="00A30709" w:rsidRPr="00DA41BA" w14:paraId="29CB8376" w14:textId="77777777" w:rsidTr="00971C25">
        <w:trPr>
          <w:trHeight w:val="237"/>
        </w:trPr>
        <w:tc>
          <w:tcPr>
            <w:tcW w:w="1934" w:type="dxa"/>
            <w:vMerge/>
            <w:shd w:val="clear" w:color="auto" w:fill="EAF1DD" w:themeFill="accent3" w:themeFillTint="33"/>
            <w:vAlign w:val="center"/>
          </w:tcPr>
          <w:p w14:paraId="1021DC2F" w14:textId="77777777" w:rsidR="00A30709" w:rsidRPr="00DA41BA" w:rsidRDefault="00A30709" w:rsidP="00971C25">
            <w:pPr>
              <w:jc w:val="center"/>
              <w:rPr>
                <w:b/>
                <w:bCs/>
              </w:rPr>
            </w:pPr>
          </w:p>
        </w:tc>
        <w:tc>
          <w:tcPr>
            <w:tcW w:w="1747" w:type="dxa"/>
            <w:vMerge/>
            <w:shd w:val="clear" w:color="auto" w:fill="auto"/>
            <w:vAlign w:val="center"/>
          </w:tcPr>
          <w:p w14:paraId="7E08C200" w14:textId="77777777" w:rsidR="00A30709" w:rsidRPr="00DA41BA" w:rsidRDefault="00A30709" w:rsidP="00971C25">
            <w:pPr>
              <w:jc w:val="center"/>
              <w:rPr>
                <w:b/>
                <w:bCs/>
              </w:rPr>
            </w:pPr>
          </w:p>
        </w:tc>
        <w:tc>
          <w:tcPr>
            <w:tcW w:w="1134" w:type="dxa"/>
            <w:gridSpan w:val="2"/>
            <w:vMerge/>
            <w:vAlign w:val="center"/>
          </w:tcPr>
          <w:p w14:paraId="31076C6B" w14:textId="77777777" w:rsidR="00A30709" w:rsidRPr="00DA41BA" w:rsidRDefault="00A30709" w:rsidP="00971C25">
            <w:pPr>
              <w:jc w:val="center"/>
            </w:pPr>
          </w:p>
        </w:tc>
        <w:tc>
          <w:tcPr>
            <w:tcW w:w="1134" w:type="dxa"/>
            <w:vMerge/>
            <w:shd w:val="clear" w:color="auto" w:fill="auto"/>
            <w:vAlign w:val="center"/>
          </w:tcPr>
          <w:p w14:paraId="04D70670" w14:textId="77777777" w:rsidR="00A30709" w:rsidRPr="00DA41BA" w:rsidRDefault="00A30709" w:rsidP="00971C25">
            <w:pPr>
              <w:jc w:val="center"/>
            </w:pPr>
          </w:p>
        </w:tc>
        <w:tc>
          <w:tcPr>
            <w:tcW w:w="992" w:type="dxa"/>
            <w:shd w:val="clear" w:color="auto" w:fill="auto"/>
            <w:vAlign w:val="center"/>
          </w:tcPr>
          <w:p w14:paraId="481EA7B1" w14:textId="77777777" w:rsidR="00A30709" w:rsidRDefault="00A30709" w:rsidP="00971C25">
            <w:pPr>
              <w:jc w:val="center"/>
            </w:pPr>
            <w:r>
              <w:t>UT4</w:t>
            </w:r>
          </w:p>
        </w:tc>
        <w:tc>
          <w:tcPr>
            <w:tcW w:w="1701" w:type="dxa"/>
            <w:shd w:val="clear" w:color="auto" w:fill="auto"/>
            <w:vAlign w:val="center"/>
          </w:tcPr>
          <w:p w14:paraId="5B140332" w14:textId="77777777" w:rsidR="00A30709" w:rsidRPr="00DA41BA" w:rsidRDefault="00A30709" w:rsidP="00971C25">
            <w:pPr>
              <w:jc w:val="center"/>
            </w:pPr>
            <w:r>
              <w:t>0,5%</w:t>
            </w:r>
          </w:p>
        </w:tc>
      </w:tr>
      <w:tr w:rsidR="00A30709" w:rsidRPr="00DA41BA" w14:paraId="2413B620" w14:textId="77777777" w:rsidTr="00971C25">
        <w:trPr>
          <w:trHeight w:val="495"/>
        </w:trPr>
        <w:tc>
          <w:tcPr>
            <w:tcW w:w="6941" w:type="dxa"/>
            <w:gridSpan w:val="6"/>
            <w:shd w:val="clear" w:color="auto" w:fill="FFFF00"/>
            <w:vAlign w:val="center"/>
          </w:tcPr>
          <w:p w14:paraId="7F7F07BA" w14:textId="77777777" w:rsidR="00A30709" w:rsidRPr="00E74113" w:rsidRDefault="00A30709" w:rsidP="00971C25">
            <w:pPr>
              <w:jc w:val="center"/>
              <w:rPr>
                <w:b/>
                <w:bCs/>
              </w:rPr>
            </w:pPr>
            <w:r w:rsidRPr="00E74113">
              <w:rPr>
                <w:b/>
                <w:bCs/>
              </w:rPr>
              <w:t>VALOR</w:t>
            </w:r>
            <w:r>
              <w:rPr>
                <w:b/>
                <w:bCs/>
              </w:rPr>
              <w:t xml:space="preserve"> DE PONDERACIÓN</w:t>
            </w:r>
            <w:r w:rsidRPr="00E74113">
              <w:rPr>
                <w:b/>
                <w:bCs/>
              </w:rPr>
              <w:t xml:space="preserve"> EN LA 1ª EVALUACIÓN </w:t>
            </w:r>
          </w:p>
        </w:tc>
        <w:tc>
          <w:tcPr>
            <w:tcW w:w="1701" w:type="dxa"/>
            <w:shd w:val="clear" w:color="auto" w:fill="B6DDE8" w:themeFill="accent5" w:themeFillTint="66"/>
            <w:vAlign w:val="center"/>
          </w:tcPr>
          <w:p w14:paraId="47585DCF" w14:textId="77777777" w:rsidR="00A30709" w:rsidRPr="00233552" w:rsidRDefault="00A30709" w:rsidP="00971C25">
            <w:pPr>
              <w:jc w:val="center"/>
              <w:rPr>
                <w:b/>
                <w:bCs/>
              </w:rPr>
            </w:pPr>
            <w:r w:rsidRPr="00233552">
              <w:rPr>
                <w:b/>
                <w:bCs/>
              </w:rPr>
              <w:t>44%</w:t>
            </w:r>
          </w:p>
        </w:tc>
      </w:tr>
      <w:tr w:rsidR="00A30709" w:rsidRPr="00DA41BA" w14:paraId="2E05BD15" w14:textId="77777777" w:rsidTr="00971C25">
        <w:trPr>
          <w:trHeight w:val="229"/>
        </w:trPr>
        <w:tc>
          <w:tcPr>
            <w:tcW w:w="1934" w:type="dxa"/>
            <w:vMerge w:val="restart"/>
            <w:shd w:val="clear" w:color="auto" w:fill="FBD4B4" w:themeFill="accent6" w:themeFillTint="66"/>
            <w:vAlign w:val="center"/>
          </w:tcPr>
          <w:p w14:paraId="233EC0FE" w14:textId="77777777" w:rsidR="00A30709" w:rsidRDefault="00A30709" w:rsidP="00971C25">
            <w:pPr>
              <w:jc w:val="center"/>
              <w:rPr>
                <w:b/>
                <w:bCs/>
              </w:rPr>
            </w:pPr>
            <w:r>
              <w:rPr>
                <w:b/>
                <w:bCs/>
              </w:rPr>
              <w:t>SEGUNDA</w:t>
            </w:r>
          </w:p>
          <w:p w14:paraId="397EA22C" w14:textId="77777777" w:rsidR="00A30709" w:rsidRDefault="00A30709" w:rsidP="00971C25">
            <w:pPr>
              <w:jc w:val="center"/>
              <w:rPr>
                <w:b/>
                <w:bCs/>
              </w:rPr>
            </w:pPr>
            <w:r>
              <w:rPr>
                <w:b/>
                <w:bCs/>
              </w:rPr>
              <w:t>(60</w:t>
            </w:r>
            <w:r w:rsidRPr="00ED364F">
              <w:rPr>
                <w:b/>
                <w:bCs/>
                <w:sz w:val="20"/>
                <w:szCs w:val="20"/>
              </w:rPr>
              <w:t xml:space="preserve"> HORAS</w:t>
            </w:r>
            <w:r>
              <w:rPr>
                <w:b/>
                <w:bCs/>
                <w:sz w:val="20"/>
                <w:szCs w:val="20"/>
              </w:rPr>
              <w:t>)</w:t>
            </w:r>
          </w:p>
        </w:tc>
        <w:tc>
          <w:tcPr>
            <w:tcW w:w="1747" w:type="dxa"/>
            <w:vMerge w:val="restart"/>
            <w:shd w:val="clear" w:color="auto" w:fill="E5B8B7" w:themeFill="accent2" w:themeFillTint="66"/>
            <w:vAlign w:val="center"/>
          </w:tcPr>
          <w:p w14:paraId="4A2039EA" w14:textId="77777777" w:rsidR="00A30709" w:rsidRDefault="00A30709" w:rsidP="00971C25">
            <w:pPr>
              <w:jc w:val="center"/>
              <w:rPr>
                <w:b/>
                <w:bCs/>
              </w:rPr>
            </w:pPr>
          </w:p>
          <w:p w14:paraId="515AAE3B" w14:textId="77777777" w:rsidR="00A30709" w:rsidRDefault="00A30709" w:rsidP="00971C25">
            <w:pPr>
              <w:jc w:val="center"/>
              <w:rPr>
                <w:b/>
                <w:bCs/>
              </w:rPr>
            </w:pPr>
            <w:r>
              <w:rPr>
                <w:b/>
                <w:bCs/>
              </w:rPr>
              <w:t>RA2</w:t>
            </w:r>
          </w:p>
          <w:p w14:paraId="1EDB00AD" w14:textId="77777777" w:rsidR="00A30709" w:rsidRDefault="00A30709" w:rsidP="00971C25">
            <w:pPr>
              <w:jc w:val="center"/>
              <w:rPr>
                <w:b/>
                <w:bCs/>
              </w:rPr>
            </w:pPr>
          </w:p>
        </w:tc>
        <w:tc>
          <w:tcPr>
            <w:tcW w:w="1120" w:type="dxa"/>
            <w:vMerge w:val="restart"/>
            <w:shd w:val="clear" w:color="auto" w:fill="E5B8B7" w:themeFill="accent2" w:themeFillTint="66"/>
            <w:vAlign w:val="center"/>
          </w:tcPr>
          <w:p w14:paraId="52B5AE42" w14:textId="77777777" w:rsidR="00A30709" w:rsidRDefault="00A30709" w:rsidP="00971C25">
            <w:pPr>
              <w:jc w:val="center"/>
            </w:pPr>
          </w:p>
          <w:p w14:paraId="1EEB09C6" w14:textId="77777777" w:rsidR="00A30709" w:rsidRDefault="00A30709" w:rsidP="00971C25">
            <w:pPr>
              <w:jc w:val="center"/>
            </w:pPr>
            <w:r>
              <w:t>8h</w:t>
            </w:r>
          </w:p>
          <w:p w14:paraId="39E2A4B5" w14:textId="77777777" w:rsidR="00A30709" w:rsidRDefault="00A30709" w:rsidP="00971C25">
            <w:pPr>
              <w:jc w:val="center"/>
            </w:pPr>
          </w:p>
        </w:tc>
        <w:tc>
          <w:tcPr>
            <w:tcW w:w="1148" w:type="dxa"/>
            <w:gridSpan w:val="2"/>
            <w:vMerge w:val="restart"/>
            <w:shd w:val="clear" w:color="auto" w:fill="E5B8B7" w:themeFill="accent2" w:themeFillTint="66"/>
            <w:vAlign w:val="center"/>
          </w:tcPr>
          <w:p w14:paraId="46D57AF0" w14:textId="77777777" w:rsidR="00A30709" w:rsidRDefault="00A30709" w:rsidP="00971C25">
            <w:pPr>
              <w:jc w:val="center"/>
            </w:pPr>
            <w:r>
              <w:t>10%</w:t>
            </w:r>
          </w:p>
        </w:tc>
        <w:tc>
          <w:tcPr>
            <w:tcW w:w="992" w:type="dxa"/>
            <w:shd w:val="clear" w:color="auto" w:fill="E5B8B7" w:themeFill="accent2" w:themeFillTint="66"/>
            <w:vAlign w:val="center"/>
          </w:tcPr>
          <w:p w14:paraId="06DA1219" w14:textId="77777777" w:rsidR="00A30709" w:rsidRDefault="00A30709" w:rsidP="00971C25">
            <w:pPr>
              <w:jc w:val="center"/>
            </w:pPr>
            <w:r>
              <w:t>UT4</w:t>
            </w:r>
          </w:p>
        </w:tc>
        <w:tc>
          <w:tcPr>
            <w:tcW w:w="1701" w:type="dxa"/>
            <w:shd w:val="clear" w:color="auto" w:fill="E5B8B7" w:themeFill="accent2" w:themeFillTint="66"/>
            <w:vAlign w:val="center"/>
          </w:tcPr>
          <w:p w14:paraId="76F4F270" w14:textId="77777777" w:rsidR="00A30709" w:rsidRDefault="00A30709" w:rsidP="00971C25">
            <w:pPr>
              <w:jc w:val="center"/>
            </w:pPr>
            <w:r>
              <w:t>4%</w:t>
            </w:r>
          </w:p>
        </w:tc>
      </w:tr>
      <w:tr w:rsidR="00A30709" w:rsidRPr="00DA41BA" w14:paraId="35BE0FF4" w14:textId="77777777" w:rsidTr="00971C25">
        <w:trPr>
          <w:trHeight w:val="229"/>
        </w:trPr>
        <w:tc>
          <w:tcPr>
            <w:tcW w:w="1934" w:type="dxa"/>
            <w:vMerge/>
            <w:shd w:val="clear" w:color="auto" w:fill="FBD4B4" w:themeFill="accent6" w:themeFillTint="66"/>
            <w:vAlign w:val="center"/>
          </w:tcPr>
          <w:p w14:paraId="2D3394FD" w14:textId="77777777" w:rsidR="00A30709" w:rsidRDefault="00A30709" w:rsidP="00971C25">
            <w:pPr>
              <w:jc w:val="center"/>
              <w:rPr>
                <w:b/>
                <w:bCs/>
              </w:rPr>
            </w:pPr>
          </w:p>
        </w:tc>
        <w:tc>
          <w:tcPr>
            <w:tcW w:w="1747" w:type="dxa"/>
            <w:vMerge/>
            <w:shd w:val="clear" w:color="auto" w:fill="E5B8B7" w:themeFill="accent2" w:themeFillTint="66"/>
            <w:vAlign w:val="center"/>
          </w:tcPr>
          <w:p w14:paraId="2EE776E4" w14:textId="77777777" w:rsidR="00A30709" w:rsidRDefault="00A30709" w:rsidP="00971C25">
            <w:pPr>
              <w:jc w:val="center"/>
              <w:rPr>
                <w:b/>
                <w:bCs/>
              </w:rPr>
            </w:pPr>
          </w:p>
        </w:tc>
        <w:tc>
          <w:tcPr>
            <w:tcW w:w="1120" w:type="dxa"/>
            <w:vMerge/>
            <w:shd w:val="clear" w:color="auto" w:fill="E5B8B7" w:themeFill="accent2" w:themeFillTint="66"/>
            <w:vAlign w:val="center"/>
          </w:tcPr>
          <w:p w14:paraId="00C8DF86" w14:textId="77777777" w:rsidR="00A30709" w:rsidRDefault="00A30709" w:rsidP="00971C25">
            <w:pPr>
              <w:jc w:val="center"/>
            </w:pPr>
          </w:p>
        </w:tc>
        <w:tc>
          <w:tcPr>
            <w:tcW w:w="1148" w:type="dxa"/>
            <w:gridSpan w:val="2"/>
            <w:vMerge/>
            <w:shd w:val="clear" w:color="auto" w:fill="E5B8B7" w:themeFill="accent2" w:themeFillTint="66"/>
            <w:vAlign w:val="center"/>
          </w:tcPr>
          <w:p w14:paraId="3533D13A" w14:textId="77777777" w:rsidR="00A30709" w:rsidRDefault="00A30709" w:rsidP="00971C25">
            <w:pPr>
              <w:jc w:val="center"/>
            </w:pPr>
          </w:p>
        </w:tc>
        <w:tc>
          <w:tcPr>
            <w:tcW w:w="992" w:type="dxa"/>
            <w:shd w:val="clear" w:color="auto" w:fill="E5B8B7" w:themeFill="accent2" w:themeFillTint="66"/>
            <w:vAlign w:val="center"/>
          </w:tcPr>
          <w:p w14:paraId="1FEE64BB" w14:textId="77777777" w:rsidR="00A30709" w:rsidRDefault="00A30709" w:rsidP="00971C25">
            <w:pPr>
              <w:jc w:val="center"/>
            </w:pPr>
            <w:r>
              <w:t>UT5</w:t>
            </w:r>
          </w:p>
        </w:tc>
        <w:tc>
          <w:tcPr>
            <w:tcW w:w="1701" w:type="dxa"/>
            <w:shd w:val="clear" w:color="auto" w:fill="E5B8B7" w:themeFill="accent2" w:themeFillTint="66"/>
            <w:vAlign w:val="center"/>
          </w:tcPr>
          <w:p w14:paraId="179B23EE" w14:textId="77777777" w:rsidR="00A30709" w:rsidRDefault="00A30709" w:rsidP="00971C25">
            <w:pPr>
              <w:jc w:val="center"/>
            </w:pPr>
            <w:r>
              <w:t>3%</w:t>
            </w:r>
          </w:p>
        </w:tc>
      </w:tr>
      <w:tr w:rsidR="00A30709" w:rsidRPr="00DA41BA" w14:paraId="6F386840" w14:textId="77777777" w:rsidTr="00971C25">
        <w:trPr>
          <w:trHeight w:val="229"/>
        </w:trPr>
        <w:tc>
          <w:tcPr>
            <w:tcW w:w="1934" w:type="dxa"/>
            <w:vMerge/>
            <w:shd w:val="clear" w:color="auto" w:fill="FBD4B4" w:themeFill="accent6" w:themeFillTint="66"/>
            <w:vAlign w:val="center"/>
          </w:tcPr>
          <w:p w14:paraId="5776E575" w14:textId="77777777" w:rsidR="00A30709" w:rsidRDefault="00A30709" w:rsidP="00971C25">
            <w:pPr>
              <w:jc w:val="center"/>
              <w:rPr>
                <w:b/>
                <w:bCs/>
              </w:rPr>
            </w:pPr>
          </w:p>
        </w:tc>
        <w:tc>
          <w:tcPr>
            <w:tcW w:w="1747" w:type="dxa"/>
            <w:vMerge/>
            <w:shd w:val="clear" w:color="auto" w:fill="E5B8B7" w:themeFill="accent2" w:themeFillTint="66"/>
            <w:vAlign w:val="center"/>
          </w:tcPr>
          <w:p w14:paraId="074DAB8C" w14:textId="77777777" w:rsidR="00A30709" w:rsidRDefault="00A30709" w:rsidP="00971C25">
            <w:pPr>
              <w:jc w:val="center"/>
              <w:rPr>
                <w:b/>
                <w:bCs/>
              </w:rPr>
            </w:pPr>
          </w:p>
        </w:tc>
        <w:tc>
          <w:tcPr>
            <w:tcW w:w="1120" w:type="dxa"/>
            <w:vMerge/>
            <w:shd w:val="clear" w:color="auto" w:fill="E5B8B7" w:themeFill="accent2" w:themeFillTint="66"/>
            <w:vAlign w:val="center"/>
          </w:tcPr>
          <w:p w14:paraId="49BADEDE" w14:textId="77777777" w:rsidR="00A30709" w:rsidRDefault="00A30709" w:rsidP="00971C25">
            <w:pPr>
              <w:jc w:val="center"/>
            </w:pPr>
          </w:p>
        </w:tc>
        <w:tc>
          <w:tcPr>
            <w:tcW w:w="1148" w:type="dxa"/>
            <w:gridSpan w:val="2"/>
            <w:vMerge/>
            <w:shd w:val="clear" w:color="auto" w:fill="E5B8B7" w:themeFill="accent2" w:themeFillTint="66"/>
            <w:vAlign w:val="center"/>
          </w:tcPr>
          <w:p w14:paraId="2104CFA7" w14:textId="77777777" w:rsidR="00A30709" w:rsidRDefault="00A30709" w:rsidP="00971C25">
            <w:pPr>
              <w:jc w:val="center"/>
            </w:pPr>
          </w:p>
        </w:tc>
        <w:tc>
          <w:tcPr>
            <w:tcW w:w="992" w:type="dxa"/>
            <w:shd w:val="clear" w:color="auto" w:fill="E5B8B7" w:themeFill="accent2" w:themeFillTint="66"/>
            <w:vAlign w:val="center"/>
          </w:tcPr>
          <w:p w14:paraId="509F0DD0" w14:textId="77777777" w:rsidR="00A30709" w:rsidRDefault="00A30709" w:rsidP="00971C25">
            <w:pPr>
              <w:jc w:val="center"/>
            </w:pPr>
            <w:r>
              <w:t>UT6</w:t>
            </w:r>
          </w:p>
        </w:tc>
        <w:tc>
          <w:tcPr>
            <w:tcW w:w="1701" w:type="dxa"/>
            <w:shd w:val="clear" w:color="auto" w:fill="E5B8B7" w:themeFill="accent2" w:themeFillTint="66"/>
            <w:vAlign w:val="center"/>
          </w:tcPr>
          <w:p w14:paraId="00E1BDBB" w14:textId="77777777" w:rsidR="00A30709" w:rsidRDefault="00A30709" w:rsidP="00971C25">
            <w:pPr>
              <w:jc w:val="center"/>
            </w:pPr>
            <w:r>
              <w:t>3%</w:t>
            </w:r>
          </w:p>
        </w:tc>
      </w:tr>
      <w:tr w:rsidR="00A30709" w:rsidRPr="00DA41BA" w14:paraId="51B9969D" w14:textId="77777777" w:rsidTr="00971C25">
        <w:trPr>
          <w:trHeight w:val="229"/>
        </w:trPr>
        <w:tc>
          <w:tcPr>
            <w:tcW w:w="1934" w:type="dxa"/>
            <w:vMerge/>
            <w:shd w:val="clear" w:color="auto" w:fill="FBD4B4" w:themeFill="accent6" w:themeFillTint="66"/>
            <w:vAlign w:val="center"/>
          </w:tcPr>
          <w:p w14:paraId="62045DBA" w14:textId="77777777" w:rsidR="00A30709" w:rsidRDefault="00A30709" w:rsidP="00971C25">
            <w:pPr>
              <w:jc w:val="center"/>
              <w:rPr>
                <w:b/>
                <w:bCs/>
              </w:rPr>
            </w:pPr>
          </w:p>
        </w:tc>
        <w:tc>
          <w:tcPr>
            <w:tcW w:w="1747" w:type="dxa"/>
            <w:vMerge w:val="restart"/>
            <w:shd w:val="clear" w:color="auto" w:fill="E5B8B7" w:themeFill="accent2" w:themeFillTint="66"/>
            <w:vAlign w:val="center"/>
          </w:tcPr>
          <w:p w14:paraId="5C8CA553" w14:textId="77777777" w:rsidR="00A30709" w:rsidRDefault="00A30709" w:rsidP="00971C25">
            <w:pPr>
              <w:jc w:val="center"/>
              <w:rPr>
                <w:b/>
                <w:bCs/>
              </w:rPr>
            </w:pPr>
            <w:r>
              <w:rPr>
                <w:b/>
                <w:bCs/>
              </w:rPr>
              <w:t>RA3</w:t>
            </w:r>
          </w:p>
        </w:tc>
        <w:tc>
          <w:tcPr>
            <w:tcW w:w="1134" w:type="dxa"/>
            <w:gridSpan w:val="2"/>
            <w:vMerge w:val="restart"/>
            <w:shd w:val="clear" w:color="auto" w:fill="E5B8B7" w:themeFill="accent2" w:themeFillTint="66"/>
            <w:vAlign w:val="center"/>
          </w:tcPr>
          <w:p w14:paraId="1AAF4B8E" w14:textId="77777777" w:rsidR="00A30709" w:rsidRDefault="00A30709" w:rsidP="00971C25">
            <w:pPr>
              <w:jc w:val="center"/>
            </w:pPr>
            <w:r>
              <w:t>27h</w:t>
            </w:r>
          </w:p>
        </w:tc>
        <w:tc>
          <w:tcPr>
            <w:tcW w:w="1134" w:type="dxa"/>
            <w:vMerge w:val="restart"/>
            <w:shd w:val="clear" w:color="auto" w:fill="E5B8B7" w:themeFill="accent2" w:themeFillTint="66"/>
            <w:vAlign w:val="center"/>
          </w:tcPr>
          <w:p w14:paraId="51F2375D" w14:textId="77777777" w:rsidR="00A30709" w:rsidRDefault="00A30709" w:rsidP="00971C25">
            <w:pPr>
              <w:jc w:val="center"/>
            </w:pPr>
            <w:r>
              <w:t>29%</w:t>
            </w:r>
          </w:p>
        </w:tc>
        <w:tc>
          <w:tcPr>
            <w:tcW w:w="992" w:type="dxa"/>
            <w:shd w:val="clear" w:color="auto" w:fill="E5B8B7" w:themeFill="accent2" w:themeFillTint="66"/>
            <w:vAlign w:val="center"/>
          </w:tcPr>
          <w:p w14:paraId="5442CE24" w14:textId="77777777" w:rsidR="00A30709" w:rsidRDefault="00A30709" w:rsidP="00971C25">
            <w:pPr>
              <w:jc w:val="center"/>
            </w:pPr>
            <w:r>
              <w:t>UT4</w:t>
            </w:r>
          </w:p>
        </w:tc>
        <w:tc>
          <w:tcPr>
            <w:tcW w:w="1701" w:type="dxa"/>
            <w:shd w:val="clear" w:color="auto" w:fill="E5B8B7" w:themeFill="accent2" w:themeFillTint="66"/>
            <w:vAlign w:val="center"/>
          </w:tcPr>
          <w:p w14:paraId="21EB0F60" w14:textId="77777777" w:rsidR="00A30709" w:rsidRDefault="00A30709" w:rsidP="00971C25">
            <w:pPr>
              <w:jc w:val="center"/>
            </w:pPr>
            <w:r>
              <w:t>13%</w:t>
            </w:r>
          </w:p>
        </w:tc>
      </w:tr>
      <w:tr w:rsidR="00A30709" w:rsidRPr="00DA41BA" w14:paraId="4FAE1761" w14:textId="77777777" w:rsidTr="00971C25">
        <w:trPr>
          <w:trHeight w:val="229"/>
        </w:trPr>
        <w:tc>
          <w:tcPr>
            <w:tcW w:w="1934" w:type="dxa"/>
            <w:vMerge/>
            <w:shd w:val="clear" w:color="auto" w:fill="FBD4B4" w:themeFill="accent6" w:themeFillTint="66"/>
            <w:vAlign w:val="center"/>
          </w:tcPr>
          <w:p w14:paraId="57D3DC7A" w14:textId="77777777" w:rsidR="00A30709" w:rsidRDefault="00A30709" w:rsidP="00971C25">
            <w:pPr>
              <w:jc w:val="center"/>
              <w:rPr>
                <w:b/>
                <w:bCs/>
              </w:rPr>
            </w:pPr>
          </w:p>
        </w:tc>
        <w:tc>
          <w:tcPr>
            <w:tcW w:w="1747" w:type="dxa"/>
            <w:vMerge/>
            <w:shd w:val="clear" w:color="auto" w:fill="E5B8B7" w:themeFill="accent2" w:themeFillTint="66"/>
            <w:vAlign w:val="center"/>
          </w:tcPr>
          <w:p w14:paraId="75BE0D2F" w14:textId="77777777" w:rsidR="00A30709" w:rsidRDefault="00A30709" w:rsidP="00971C25">
            <w:pPr>
              <w:jc w:val="center"/>
              <w:rPr>
                <w:b/>
                <w:bCs/>
              </w:rPr>
            </w:pPr>
          </w:p>
        </w:tc>
        <w:tc>
          <w:tcPr>
            <w:tcW w:w="1134" w:type="dxa"/>
            <w:gridSpan w:val="2"/>
            <w:vMerge/>
            <w:shd w:val="clear" w:color="auto" w:fill="E5B8B7" w:themeFill="accent2" w:themeFillTint="66"/>
            <w:vAlign w:val="center"/>
          </w:tcPr>
          <w:p w14:paraId="170CAE40" w14:textId="77777777" w:rsidR="00A30709" w:rsidRDefault="00A30709" w:rsidP="00971C25">
            <w:pPr>
              <w:jc w:val="center"/>
            </w:pPr>
          </w:p>
        </w:tc>
        <w:tc>
          <w:tcPr>
            <w:tcW w:w="1134" w:type="dxa"/>
            <w:vMerge/>
            <w:shd w:val="clear" w:color="auto" w:fill="E5B8B7" w:themeFill="accent2" w:themeFillTint="66"/>
            <w:vAlign w:val="center"/>
          </w:tcPr>
          <w:p w14:paraId="5C858F8F" w14:textId="77777777" w:rsidR="00A30709" w:rsidRDefault="00A30709" w:rsidP="00971C25">
            <w:pPr>
              <w:jc w:val="center"/>
            </w:pPr>
          </w:p>
        </w:tc>
        <w:tc>
          <w:tcPr>
            <w:tcW w:w="992" w:type="dxa"/>
            <w:shd w:val="clear" w:color="auto" w:fill="E5B8B7" w:themeFill="accent2" w:themeFillTint="66"/>
            <w:vAlign w:val="center"/>
          </w:tcPr>
          <w:p w14:paraId="0AE157A4" w14:textId="77777777" w:rsidR="00A30709" w:rsidRDefault="00A30709" w:rsidP="00971C25">
            <w:pPr>
              <w:jc w:val="center"/>
            </w:pPr>
            <w:r>
              <w:t>UT5</w:t>
            </w:r>
          </w:p>
        </w:tc>
        <w:tc>
          <w:tcPr>
            <w:tcW w:w="1701" w:type="dxa"/>
            <w:shd w:val="clear" w:color="auto" w:fill="E5B8B7" w:themeFill="accent2" w:themeFillTint="66"/>
            <w:vAlign w:val="center"/>
          </w:tcPr>
          <w:p w14:paraId="01EBD745" w14:textId="77777777" w:rsidR="00A30709" w:rsidRDefault="00A30709" w:rsidP="00971C25">
            <w:pPr>
              <w:jc w:val="center"/>
            </w:pPr>
            <w:r>
              <w:t>8%</w:t>
            </w:r>
          </w:p>
        </w:tc>
      </w:tr>
      <w:tr w:rsidR="00A30709" w:rsidRPr="00DA41BA" w14:paraId="7FA52282" w14:textId="77777777" w:rsidTr="00971C25">
        <w:trPr>
          <w:trHeight w:val="229"/>
        </w:trPr>
        <w:tc>
          <w:tcPr>
            <w:tcW w:w="1934" w:type="dxa"/>
            <w:vMerge/>
            <w:shd w:val="clear" w:color="auto" w:fill="FBD4B4" w:themeFill="accent6" w:themeFillTint="66"/>
            <w:vAlign w:val="center"/>
          </w:tcPr>
          <w:p w14:paraId="64C3CF9C" w14:textId="77777777" w:rsidR="00A30709" w:rsidRDefault="00A30709" w:rsidP="00971C25">
            <w:pPr>
              <w:jc w:val="center"/>
              <w:rPr>
                <w:b/>
                <w:bCs/>
              </w:rPr>
            </w:pPr>
          </w:p>
        </w:tc>
        <w:tc>
          <w:tcPr>
            <w:tcW w:w="1747" w:type="dxa"/>
            <w:vMerge/>
            <w:shd w:val="clear" w:color="auto" w:fill="E5B8B7" w:themeFill="accent2" w:themeFillTint="66"/>
            <w:vAlign w:val="center"/>
          </w:tcPr>
          <w:p w14:paraId="47008FAE" w14:textId="77777777" w:rsidR="00A30709" w:rsidRDefault="00A30709" w:rsidP="00971C25">
            <w:pPr>
              <w:jc w:val="center"/>
              <w:rPr>
                <w:b/>
                <w:bCs/>
              </w:rPr>
            </w:pPr>
          </w:p>
        </w:tc>
        <w:tc>
          <w:tcPr>
            <w:tcW w:w="1134" w:type="dxa"/>
            <w:gridSpan w:val="2"/>
            <w:vMerge/>
            <w:shd w:val="clear" w:color="auto" w:fill="E5B8B7" w:themeFill="accent2" w:themeFillTint="66"/>
            <w:vAlign w:val="center"/>
          </w:tcPr>
          <w:p w14:paraId="7B94D149" w14:textId="77777777" w:rsidR="00A30709" w:rsidRDefault="00A30709" w:rsidP="00971C25">
            <w:pPr>
              <w:jc w:val="center"/>
            </w:pPr>
          </w:p>
        </w:tc>
        <w:tc>
          <w:tcPr>
            <w:tcW w:w="1134" w:type="dxa"/>
            <w:vMerge/>
            <w:shd w:val="clear" w:color="auto" w:fill="E5B8B7" w:themeFill="accent2" w:themeFillTint="66"/>
            <w:vAlign w:val="center"/>
          </w:tcPr>
          <w:p w14:paraId="172DDDE0" w14:textId="77777777" w:rsidR="00A30709" w:rsidRDefault="00A30709" w:rsidP="00971C25">
            <w:pPr>
              <w:jc w:val="center"/>
            </w:pPr>
          </w:p>
        </w:tc>
        <w:tc>
          <w:tcPr>
            <w:tcW w:w="992" w:type="dxa"/>
            <w:shd w:val="clear" w:color="auto" w:fill="E5B8B7" w:themeFill="accent2" w:themeFillTint="66"/>
            <w:vAlign w:val="center"/>
          </w:tcPr>
          <w:p w14:paraId="55A593B2" w14:textId="77777777" w:rsidR="00A30709" w:rsidRDefault="00A30709" w:rsidP="00971C25">
            <w:pPr>
              <w:jc w:val="center"/>
            </w:pPr>
            <w:r>
              <w:t>UT6</w:t>
            </w:r>
          </w:p>
        </w:tc>
        <w:tc>
          <w:tcPr>
            <w:tcW w:w="1701" w:type="dxa"/>
            <w:shd w:val="clear" w:color="auto" w:fill="E5B8B7" w:themeFill="accent2" w:themeFillTint="66"/>
            <w:vAlign w:val="center"/>
          </w:tcPr>
          <w:p w14:paraId="4C1FEBC8" w14:textId="77777777" w:rsidR="00A30709" w:rsidRDefault="00A30709" w:rsidP="00971C25">
            <w:pPr>
              <w:jc w:val="center"/>
            </w:pPr>
            <w:r>
              <w:t>8%</w:t>
            </w:r>
          </w:p>
        </w:tc>
      </w:tr>
      <w:tr w:rsidR="00A30709" w:rsidRPr="00DA41BA" w14:paraId="5671B262" w14:textId="77777777" w:rsidTr="00971C25">
        <w:trPr>
          <w:trHeight w:val="229"/>
        </w:trPr>
        <w:tc>
          <w:tcPr>
            <w:tcW w:w="1934" w:type="dxa"/>
            <w:vMerge/>
            <w:shd w:val="clear" w:color="auto" w:fill="FBD4B4" w:themeFill="accent6" w:themeFillTint="66"/>
            <w:vAlign w:val="center"/>
          </w:tcPr>
          <w:p w14:paraId="7D29C0AC" w14:textId="77777777" w:rsidR="00A30709" w:rsidRDefault="00A30709" w:rsidP="00971C25">
            <w:pPr>
              <w:jc w:val="center"/>
              <w:rPr>
                <w:b/>
                <w:bCs/>
              </w:rPr>
            </w:pPr>
          </w:p>
        </w:tc>
        <w:tc>
          <w:tcPr>
            <w:tcW w:w="1747" w:type="dxa"/>
            <w:vMerge w:val="restart"/>
            <w:vAlign w:val="center"/>
          </w:tcPr>
          <w:p w14:paraId="45D1729B" w14:textId="77777777" w:rsidR="00A30709" w:rsidRDefault="00A30709" w:rsidP="00971C25">
            <w:pPr>
              <w:jc w:val="center"/>
              <w:rPr>
                <w:b/>
                <w:bCs/>
              </w:rPr>
            </w:pPr>
            <w:r>
              <w:rPr>
                <w:b/>
                <w:bCs/>
              </w:rPr>
              <w:t>RA4</w:t>
            </w:r>
          </w:p>
        </w:tc>
        <w:tc>
          <w:tcPr>
            <w:tcW w:w="1134" w:type="dxa"/>
            <w:gridSpan w:val="2"/>
            <w:vMerge w:val="restart"/>
            <w:vAlign w:val="center"/>
          </w:tcPr>
          <w:p w14:paraId="0F268259" w14:textId="77777777" w:rsidR="00A30709" w:rsidRDefault="00A30709" w:rsidP="00971C25">
            <w:pPr>
              <w:jc w:val="center"/>
            </w:pPr>
            <w:r>
              <w:t>8h</w:t>
            </w:r>
          </w:p>
        </w:tc>
        <w:tc>
          <w:tcPr>
            <w:tcW w:w="1134" w:type="dxa"/>
            <w:vMerge w:val="restart"/>
            <w:vAlign w:val="center"/>
          </w:tcPr>
          <w:p w14:paraId="5363423C" w14:textId="77777777" w:rsidR="00A30709" w:rsidRDefault="00A30709" w:rsidP="00971C25">
            <w:pPr>
              <w:jc w:val="center"/>
            </w:pPr>
            <w:r>
              <w:t>5%</w:t>
            </w:r>
          </w:p>
        </w:tc>
        <w:tc>
          <w:tcPr>
            <w:tcW w:w="992" w:type="dxa"/>
            <w:vAlign w:val="center"/>
          </w:tcPr>
          <w:p w14:paraId="21F0D097" w14:textId="77777777" w:rsidR="00A30709" w:rsidRDefault="00A30709" w:rsidP="00971C25">
            <w:pPr>
              <w:jc w:val="center"/>
            </w:pPr>
            <w:r>
              <w:t>UT4</w:t>
            </w:r>
          </w:p>
        </w:tc>
        <w:tc>
          <w:tcPr>
            <w:tcW w:w="1701" w:type="dxa"/>
            <w:vAlign w:val="center"/>
          </w:tcPr>
          <w:p w14:paraId="2E7EEDB3" w14:textId="77777777" w:rsidR="00A30709" w:rsidRDefault="00A30709" w:rsidP="00971C25">
            <w:pPr>
              <w:jc w:val="center"/>
            </w:pPr>
            <w:r>
              <w:t>2%</w:t>
            </w:r>
          </w:p>
        </w:tc>
      </w:tr>
      <w:tr w:rsidR="00A30709" w:rsidRPr="00DA41BA" w14:paraId="4E694A9C" w14:textId="77777777" w:rsidTr="00971C25">
        <w:trPr>
          <w:trHeight w:val="229"/>
        </w:trPr>
        <w:tc>
          <w:tcPr>
            <w:tcW w:w="1934" w:type="dxa"/>
            <w:vMerge/>
            <w:shd w:val="clear" w:color="auto" w:fill="FBD4B4" w:themeFill="accent6" w:themeFillTint="66"/>
            <w:vAlign w:val="center"/>
          </w:tcPr>
          <w:p w14:paraId="62D548F1" w14:textId="77777777" w:rsidR="00A30709" w:rsidRDefault="00A30709" w:rsidP="00971C25">
            <w:pPr>
              <w:jc w:val="center"/>
              <w:rPr>
                <w:b/>
                <w:bCs/>
              </w:rPr>
            </w:pPr>
          </w:p>
        </w:tc>
        <w:tc>
          <w:tcPr>
            <w:tcW w:w="1747" w:type="dxa"/>
            <w:vMerge/>
            <w:vAlign w:val="center"/>
          </w:tcPr>
          <w:p w14:paraId="2B5C429C" w14:textId="77777777" w:rsidR="00A30709" w:rsidRDefault="00A30709" w:rsidP="00971C25">
            <w:pPr>
              <w:jc w:val="center"/>
              <w:rPr>
                <w:b/>
                <w:bCs/>
              </w:rPr>
            </w:pPr>
          </w:p>
        </w:tc>
        <w:tc>
          <w:tcPr>
            <w:tcW w:w="1134" w:type="dxa"/>
            <w:gridSpan w:val="2"/>
            <w:vMerge/>
            <w:vAlign w:val="center"/>
          </w:tcPr>
          <w:p w14:paraId="0D741438" w14:textId="77777777" w:rsidR="00A30709" w:rsidRDefault="00A30709" w:rsidP="00971C25">
            <w:pPr>
              <w:jc w:val="center"/>
            </w:pPr>
          </w:p>
        </w:tc>
        <w:tc>
          <w:tcPr>
            <w:tcW w:w="1134" w:type="dxa"/>
            <w:vMerge/>
            <w:vAlign w:val="center"/>
          </w:tcPr>
          <w:p w14:paraId="39386F00" w14:textId="77777777" w:rsidR="00A30709" w:rsidRDefault="00A30709" w:rsidP="00971C25">
            <w:pPr>
              <w:jc w:val="center"/>
            </w:pPr>
          </w:p>
        </w:tc>
        <w:tc>
          <w:tcPr>
            <w:tcW w:w="992" w:type="dxa"/>
            <w:vAlign w:val="center"/>
          </w:tcPr>
          <w:p w14:paraId="450737DA" w14:textId="77777777" w:rsidR="00A30709" w:rsidRDefault="00A30709" w:rsidP="00971C25">
            <w:pPr>
              <w:jc w:val="center"/>
            </w:pPr>
            <w:r>
              <w:t>UT5</w:t>
            </w:r>
          </w:p>
        </w:tc>
        <w:tc>
          <w:tcPr>
            <w:tcW w:w="1701" w:type="dxa"/>
            <w:vAlign w:val="center"/>
          </w:tcPr>
          <w:p w14:paraId="40F692C4" w14:textId="77777777" w:rsidR="00A30709" w:rsidRDefault="00A30709" w:rsidP="00971C25">
            <w:pPr>
              <w:jc w:val="center"/>
            </w:pPr>
            <w:r>
              <w:t>2%</w:t>
            </w:r>
          </w:p>
        </w:tc>
      </w:tr>
      <w:tr w:rsidR="00A30709" w:rsidRPr="00DA41BA" w14:paraId="29F24B8B" w14:textId="77777777" w:rsidTr="00971C25">
        <w:trPr>
          <w:trHeight w:val="229"/>
        </w:trPr>
        <w:tc>
          <w:tcPr>
            <w:tcW w:w="1934" w:type="dxa"/>
            <w:vMerge/>
            <w:shd w:val="clear" w:color="auto" w:fill="FBD4B4" w:themeFill="accent6" w:themeFillTint="66"/>
            <w:vAlign w:val="center"/>
          </w:tcPr>
          <w:p w14:paraId="3860219B" w14:textId="77777777" w:rsidR="00A30709" w:rsidRDefault="00A30709" w:rsidP="00971C25">
            <w:pPr>
              <w:jc w:val="center"/>
              <w:rPr>
                <w:b/>
                <w:bCs/>
              </w:rPr>
            </w:pPr>
          </w:p>
        </w:tc>
        <w:tc>
          <w:tcPr>
            <w:tcW w:w="1747" w:type="dxa"/>
            <w:vMerge/>
            <w:vAlign w:val="center"/>
          </w:tcPr>
          <w:p w14:paraId="5AF61677" w14:textId="77777777" w:rsidR="00A30709" w:rsidRDefault="00A30709" w:rsidP="00971C25">
            <w:pPr>
              <w:jc w:val="center"/>
              <w:rPr>
                <w:b/>
                <w:bCs/>
              </w:rPr>
            </w:pPr>
          </w:p>
        </w:tc>
        <w:tc>
          <w:tcPr>
            <w:tcW w:w="1134" w:type="dxa"/>
            <w:gridSpan w:val="2"/>
            <w:vMerge/>
            <w:vAlign w:val="center"/>
          </w:tcPr>
          <w:p w14:paraId="2DC8C74C" w14:textId="77777777" w:rsidR="00A30709" w:rsidRDefault="00A30709" w:rsidP="00971C25">
            <w:pPr>
              <w:jc w:val="center"/>
            </w:pPr>
          </w:p>
        </w:tc>
        <w:tc>
          <w:tcPr>
            <w:tcW w:w="1134" w:type="dxa"/>
            <w:vMerge/>
            <w:vAlign w:val="center"/>
          </w:tcPr>
          <w:p w14:paraId="0A926FF3" w14:textId="77777777" w:rsidR="00A30709" w:rsidRDefault="00A30709" w:rsidP="00971C25">
            <w:pPr>
              <w:jc w:val="center"/>
            </w:pPr>
          </w:p>
        </w:tc>
        <w:tc>
          <w:tcPr>
            <w:tcW w:w="992" w:type="dxa"/>
            <w:vAlign w:val="center"/>
          </w:tcPr>
          <w:p w14:paraId="2EDD7FBD" w14:textId="77777777" w:rsidR="00A30709" w:rsidRDefault="00A30709" w:rsidP="00971C25">
            <w:pPr>
              <w:jc w:val="center"/>
            </w:pPr>
            <w:r>
              <w:t>UT6</w:t>
            </w:r>
          </w:p>
        </w:tc>
        <w:tc>
          <w:tcPr>
            <w:tcW w:w="1701" w:type="dxa"/>
            <w:vAlign w:val="center"/>
          </w:tcPr>
          <w:p w14:paraId="027A53ED" w14:textId="77777777" w:rsidR="00A30709" w:rsidRDefault="00A30709" w:rsidP="00971C25">
            <w:pPr>
              <w:jc w:val="center"/>
            </w:pPr>
            <w:r>
              <w:t>1%</w:t>
            </w:r>
          </w:p>
        </w:tc>
      </w:tr>
      <w:tr w:rsidR="00A30709" w:rsidRPr="00DA41BA" w14:paraId="4398D625" w14:textId="77777777" w:rsidTr="00971C25">
        <w:trPr>
          <w:trHeight w:val="229"/>
        </w:trPr>
        <w:tc>
          <w:tcPr>
            <w:tcW w:w="1934" w:type="dxa"/>
            <w:vMerge/>
            <w:shd w:val="clear" w:color="auto" w:fill="FBD4B4" w:themeFill="accent6" w:themeFillTint="66"/>
            <w:vAlign w:val="center"/>
          </w:tcPr>
          <w:p w14:paraId="4F48DFED" w14:textId="77777777" w:rsidR="00A30709" w:rsidRDefault="00A30709" w:rsidP="00971C25">
            <w:pPr>
              <w:jc w:val="center"/>
              <w:rPr>
                <w:b/>
                <w:bCs/>
              </w:rPr>
            </w:pPr>
          </w:p>
        </w:tc>
        <w:tc>
          <w:tcPr>
            <w:tcW w:w="1747" w:type="dxa"/>
            <w:vMerge w:val="restart"/>
            <w:shd w:val="clear" w:color="auto" w:fill="E5B8B7" w:themeFill="accent2" w:themeFillTint="66"/>
            <w:vAlign w:val="center"/>
          </w:tcPr>
          <w:p w14:paraId="39C35C11" w14:textId="77777777" w:rsidR="00A30709" w:rsidRDefault="00A30709" w:rsidP="00971C25">
            <w:pPr>
              <w:jc w:val="center"/>
              <w:rPr>
                <w:b/>
                <w:bCs/>
              </w:rPr>
            </w:pPr>
            <w:r>
              <w:rPr>
                <w:b/>
                <w:bCs/>
              </w:rPr>
              <w:t>RA5</w:t>
            </w:r>
          </w:p>
        </w:tc>
        <w:tc>
          <w:tcPr>
            <w:tcW w:w="1134" w:type="dxa"/>
            <w:gridSpan w:val="2"/>
            <w:vMerge w:val="restart"/>
            <w:shd w:val="clear" w:color="auto" w:fill="E5B8B7" w:themeFill="accent2" w:themeFillTint="66"/>
            <w:vAlign w:val="center"/>
          </w:tcPr>
          <w:p w14:paraId="16AFD145" w14:textId="77777777" w:rsidR="00A30709" w:rsidRDefault="00A30709" w:rsidP="00971C25">
            <w:pPr>
              <w:jc w:val="center"/>
            </w:pPr>
            <w:r>
              <w:t>7h</w:t>
            </w:r>
          </w:p>
        </w:tc>
        <w:tc>
          <w:tcPr>
            <w:tcW w:w="1134" w:type="dxa"/>
            <w:vMerge w:val="restart"/>
            <w:shd w:val="clear" w:color="auto" w:fill="E5B8B7" w:themeFill="accent2" w:themeFillTint="66"/>
            <w:vAlign w:val="center"/>
          </w:tcPr>
          <w:p w14:paraId="71FBF66A" w14:textId="77777777" w:rsidR="00A30709" w:rsidRDefault="00A30709" w:rsidP="00971C25">
            <w:pPr>
              <w:jc w:val="center"/>
            </w:pPr>
            <w:r>
              <w:t>5%</w:t>
            </w:r>
          </w:p>
        </w:tc>
        <w:tc>
          <w:tcPr>
            <w:tcW w:w="992" w:type="dxa"/>
            <w:shd w:val="clear" w:color="auto" w:fill="E5B8B7" w:themeFill="accent2" w:themeFillTint="66"/>
            <w:vAlign w:val="center"/>
          </w:tcPr>
          <w:p w14:paraId="6A29431B" w14:textId="77777777" w:rsidR="00A30709" w:rsidRDefault="00A30709" w:rsidP="00971C25">
            <w:pPr>
              <w:jc w:val="center"/>
            </w:pPr>
            <w:r>
              <w:t>UT4</w:t>
            </w:r>
          </w:p>
        </w:tc>
        <w:tc>
          <w:tcPr>
            <w:tcW w:w="1701" w:type="dxa"/>
            <w:shd w:val="clear" w:color="auto" w:fill="E5B8B7" w:themeFill="accent2" w:themeFillTint="66"/>
            <w:vAlign w:val="center"/>
          </w:tcPr>
          <w:p w14:paraId="4C0053BA" w14:textId="77777777" w:rsidR="00A30709" w:rsidRDefault="00A30709" w:rsidP="00971C25">
            <w:pPr>
              <w:jc w:val="center"/>
            </w:pPr>
            <w:r>
              <w:t>1%</w:t>
            </w:r>
          </w:p>
        </w:tc>
      </w:tr>
      <w:tr w:rsidR="00A30709" w:rsidRPr="00DA41BA" w14:paraId="6CD7728D" w14:textId="77777777" w:rsidTr="00971C25">
        <w:trPr>
          <w:trHeight w:val="229"/>
        </w:trPr>
        <w:tc>
          <w:tcPr>
            <w:tcW w:w="1934" w:type="dxa"/>
            <w:vMerge/>
            <w:shd w:val="clear" w:color="auto" w:fill="FBD4B4" w:themeFill="accent6" w:themeFillTint="66"/>
            <w:vAlign w:val="center"/>
          </w:tcPr>
          <w:p w14:paraId="595C1F88" w14:textId="77777777" w:rsidR="00A30709" w:rsidRDefault="00A30709" w:rsidP="00971C25">
            <w:pPr>
              <w:jc w:val="center"/>
              <w:rPr>
                <w:b/>
                <w:bCs/>
              </w:rPr>
            </w:pPr>
          </w:p>
        </w:tc>
        <w:tc>
          <w:tcPr>
            <w:tcW w:w="1747" w:type="dxa"/>
            <w:vMerge/>
            <w:shd w:val="clear" w:color="auto" w:fill="E5B8B7" w:themeFill="accent2" w:themeFillTint="66"/>
            <w:vAlign w:val="center"/>
          </w:tcPr>
          <w:p w14:paraId="3E32994B" w14:textId="77777777" w:rsidR="00A30709" w:rsidRDefault="00A30709" w:rsidP="00971C25">
            <w:pPr>
              <w:jc w:val="center"/>
              <w:rPr>
                <w:b/>
                <w:bCs/>
              </w:rPr>
            </w:pPr>
          </w:p>
        </w:tc>
        <w:tc>
          <w:tcPr>
            <w:tcW w:w="1134" w:type="dxa"/>
            <w:gridSpan w:val="2"/>
            <w:vMerge/>
            <w:shd w:val="clear" w:color="auto" w:fill="E5B8B7" w:themeFill="accent2" w:themeFillTint="66"/>
            <w:vAlign w:val="center"/>
          </w:tcPr>
          <w:p w14:paraId="362FB9DF" w14:textId="77777777" w:rsidR="00A30709" w:rsidRDefault="00A30709" w:rsidP="00971C25">
            <w:pPr>
              <w:jc w:val="center"/>
            </w:pPr>
          </w:p>
        </w:tc>
        <w:tc>
          <w:tcPr>
            <w:tcW w:w="1134" w:type="dxa"/>
            <w:vMerge/>
            <w:shd w:val="clear" w:color="auto" w:fill="E5B8B7" w:themeFill="accent2" w:themeFillTint="66"/>
            <w:vAlign w:val="center"/>
          </w:tcPr>
          <w:p w14:paraId="5FFA81DE" w14:textId="77777777" w:rsidR="00A30709" w:rsidRDefault="00A30709" w:rsidP="00971C25">
            <w:pPr>
              <w:jc w:val="center"/>
            </w:pPr>
          </w:p>
        </w:tc>
        <w:tc>
          <w:tcPr>
            <w:tcW w:w="992" w:type="dxa"/>
            <w:shd w:val="clear" w:color="auto" w:fill="E5B8B7" w:themeFill="accent2" w:themeFillTint="66"/>
            <w:vAlign w:val="center"/>
          </w:tcPr>
          <w:p w14:paraId="28550408" w14:textId="77777777" w:rsidR="00A30709" w:rsidRDefault="00A30709" w:rsidP="00971C25">
            <w:pPr>
              <w:jc w:val="center"/>
            </w:pPr>
            <w:r>
              <w:t>UT5</w:t>
            </w:r>
          </w:p>
        </w:tc>
        <w:tc>
          <w:tcPr>
            <w:tcW w:w="1701" w:type="dxa"/>
            <w:shd w:val="clear" w:color="auto" w:fill="E5B8B7" w:themeFill="accent2" w:themeFillTint="66"/>
            <w:vAlign w:val="center"/>
          </w:tcPr>
          <w:p w14:paraId="60886D56" w14:textId="77777777" w:rsidR="00A30709" w:rsidRDefault="00A30709" w:rsidP="00971C25">
            <w:pPr>
              <w:jc w:val="center"/>
            </w:pPr>
            <w:r>
              <w:t>1%</w:t>
            </w:r>
          </w:p>
        </w:tc>
      </w:tr>
      <w:tr w:rsidR="00A30709" w:rsidRPr="00DA41BA" w14:paraId="1EBBECB9" w14:textId="77777777" w:rsidTr="00971C25">
        <w:trPr>
          <w:trHeight w:val="229"/>
        </w:trPr>
        <w:tc>
          <w:tcPr>
            <w:tcW w:w="1934" w:type="dxa"/>
            <w:vMerge/>
            <w:shd w:val="clear" w:color="auto" w:fill="FBD4B4" w:themeFill="accent6" w:themeFillTint="66"/>
            <w:vAlign w:val="center"/>
          </w:tcPr>
          <w:p w14:paraId="20528429" w14:textId="77777777" w:rsidR="00A30709" w:rsidRDefault="00A30709" w:rsidP="00971C25">
            <w:pPr>
              <w:jc w:val="center"/>
              <w:rPr>
                <w:b/>
                <w:bCs/>
              </w:rPr>
            </w:pPr>
          </w:p>
        </w:tc>
        <w:tc>
          <w:tcPr>
            <w:tcW w:w="1747" w:type="dxa"/>
            <w:vMerge/>
            <w:shd w:val="clear" w:color="auto" w:fill="E5B8B7" w:themeFill="accent2" w:themeFillTint="66"/>
            <w:vAlign w:val="center"/>
          </w:tcPr>
          <w:p w14:paraId="18A4D2F7" w14:textId="77777777" w:rsidR="00A30709" w:rsidRDefault="00A30709" w:rsidP="00971C25">
            <w:pPr>
              <w:jc w:val="center"/>
              <w:rPr>
                <w:b/>
                <w:bCs/>
              </w:rPr>
            </w:pPr>
          </w:p>
        </w:tc>
        <w:tc>
          <w:tcPr>
            <w:tcW w:w="1134" w:type="dxa"/>
            <w:gridSpan w:val="2"/>
            <w:vMerge/>
            <w:shd w:val="clear" w:color="auto" w:fill="E5B8B7" w:themeFill="accent2" w:themeFillTint="66"/>
            <w:vAlign w:val="center"/>
          </w:tcPr>
          <w:p w14:paraId="063E1ECF" w14:textId="77777777" w:rsidR="00A30709" w:rsidRDefault="00A30709" w:rsidP="00971C25">
            <w:pPr>
              <w:jc w:val="center"/>
            </w:pPr>
          </w:p>
        </w:tc>
        <w:tc>
          <w:tcPr>
            <w:tcW w:w="1134" w:type="dxa"/>
            <w:vMerge/>
            <w:shd w:val="clear" w:color="auto" w:fill="E5B8B7" w:themeFill="accent2" w:themeFillTint="66"/>
            <w:vAlign w:val="center"/>
          </w:tcPr>
          <w:p w14:paraId="18308CD8" w14:textId="77777777" w:rsidR="00A30709" w:rsidRDefault="00A30709" w:rsidP="00971C25">
            <w:pPr>
              <w:jc w:val="center"/>
            </w:pPr>
          </w:p>
        </w:tc>
        <w:tc>
          <w:tcPr>
            <w:tcW w:w="992" w:type="dxa"/>
            <w:shd w:val="clear" w:color="auto" w:fill="E5B8B7" w:themeFill="accent2" w:themeFillTint="66"/>
            <w:vAlign w:val="center"/>
          </w:tcPr>
          <w:p w14:paraId="1998034D" w14:textId="77777777" w:rsidR="00A30709" w:rsidRDefault="00A30709" w:rsidP="00971C25">
            <w:pPr>
              <w:jc w:val="center"/>
            </w:pPr>
            <w:r>
              <w:t>UT6</w:t>
            </w:r>
          </w:p>
        </w:tc>
        <w:tc>
          <w:tcPr>
            <w:tcW w:w="1701" w:type="dxa"/>
            <w:shd w:val="clear" w:color="auto" w:fill="E5B8B7" w:themeFill="accent2" w:themeFillTint="66"/>
            <w:vAlign w:val="center"/>
          </w:tcPr>
          <w:p w14:paraId="77C369BA" w14:textId="77777777" w:rsidR="00A30709" w:rsidRDefault="00A30709" w:rsidP="00971C25">
            <w:pPr>
              <w:jc w:val="center"/>
            </w:pPr>
            <w:r>
              <w:t>3%</w:t>
            </w:r>
          </w:p>
        </w:tc>
      </w:tr>
      <w:tr w:rsidR="00A30709" w:rsidRPr="00DA41BA" w14:paraId="58A3A7D8" w14:textId="77777777" w:rsidTr="00971C25">
        <w:trPr>
          <w:trHeight w:val="229"/>
        </w:trPr>
        <w:tc>
          <w:tcPr>
            <w:tcW w:w="1934" w:type="dxa"/>
            <w:vMerge/>
            <w:shd w:val="clear" w:color="auto" w:fill="FBD4B4" w:themeFill="accent6" w:themeFillTint="66"/>
            <w:vAlign w:val="center"/>
          </w:tcPr>
          <w:p w14:paraId="2A753B44" w14:textId="77777777" w:rsidR="00A30709" w:rsidRDefault="00A30709" w:rsidP="00971C25">
            <w:pPr>
              <w:jc w:val="center"/>
              <w:rPr>
                <w:b/>
                <w:bCs/>
              </w:rPr>
            </w:pPr>
          </w:p>
        </w:tc>
        <w:tc>
          <w:tcPr>
            <w:tcW w:w="1747" w:type="dxa"/>
            <w:vMerge w:val="restart"/>
            <w:shd w:val="clear" w:color="auto" w:fill="auto"/>
            <w:vAlign w:val="center"/>
          </w:tcPr>
          <w:p w14:paraId="6E6F732C" w14:textId="77777777" w:rsidR="00A30709" w:rsidRDefault="00A30709" w:rsidP="00971C25">
            <w:pPr>
              <w:jc w:val="center"/>
              <w:rPr>
                <w:b/>
                <w:bCs/>
              </w:rPr>
            </w:pPr>
            <w:r>
              <w:rPr>
                <w:b/>
                <w:bCs/>
              </w:rPr>
              <w:t>RA6</w:t>
            </w:r>
          </w:p>
        </w:tc>
        <w:tc>
          <w:tcPr>
            <w:tcW w:w="1134" w:type="dxa"/>
            <w:gridSpan w:val="2"/>
            <w:vMerge w:val="restart"/>
            <w:vAlign w:val="center"/>
          </w:tcPr>
          <w:p w14:paraId="44A24629" w14:textId="77777777" w:rsidR="00A30709" w:rsidRDefault="00A30709" w:rsidP="00971C25">
            <w:pPr>
              <w:jc w:val="center"/>
            </w:pPr>
            <w:r>
              <w:t>8h</w:t>
            </w:r>
          </w:p>
        </w:tc>
        <w:tc>
          <w:tcPr>
            <w:tcW w:w="1134" w:type="dxa"/>
            <w:vMerge w:val="restart"/>
            <w:shd w:val="clear" w:color="auto" w:fill="auto"/>
            <w:vAlign w:val="center"/>
          </w:tcPr>
          <w:p w14:paraId="206A7162" w14:textId="77777777" w:rsidR="00A30709" w:rsidRDefault="00A30709" w:rsidP="00971C25">
            <w:pPr>
              <w:jc w:val="center"/>
            </w:pPr>
            <w:r>
              <w:t>5%</w:t>
            </w:r>
          </w:p>
        </w:tc>
        <w:tc>
          <w:tcPr>
            <w:tcW w:w="992" w:type="dxa"/>
            <w:shd w:val="clear" w:color="auto" w:fill="auto"/>
            <w:vAlign w:val="center"/>
          </w:tcPr>
          <w:p w14:paraId="2E8C71F4" w14:textId="77777777" w:rsidR="00A30709" w:rsidRDefault="00A30709" w:rsidP="00971C25">
            <w:pPr>
              <w:jc w:val="center"/>
            </w:pPr>
            <w:r>
              <w:t>UT4</w:t>
            </w:r>
          </w:p>
        </w:tc>
        <w:tc>
          <w:tcPr>
            <w:tcW w:w="1701" w:type="dxa"/>
            <w:shd w:val="clear" w:color="auto" w:fill="auto"/>
            <w:vAlign w:val="center"/>
          </w:tcPr>
          <w:p w14:paraId="5CFC5DB4" w14:textId="77777777" w:rsidR="00A30709" w:rsidRDefault="00A30709" w:rsidP="00971C25">
            <w:pPr>
              <w:jc w:val="center"/>
            </w:pPr>
            <w:r>
              <w:t>2%</w:t>
            </w:r>
          </w:p>
        </w:tc>
      </w:tr>
      <w:tr w:rsidR="00A30709" w:rsidRPr="00DA41BA" w14:paraId="7C1CD11C" w14:textId="77777777" w:rsidTr="00971C25">
        <w:trPr>
          <w:trHeight w:val="229"/>
        </w:trPr>
        <w:tc>
          <w:tcPr>
            <w:tcW w:w="1934" w:type="dxa"/>
            <w:vMerge/>
            <w:shd w:val="clear" w:color="auto" w:fill="FBD4B4" w:themeFill="accent6" w:themeFillTint="66"/>
            <w:vAlign w:val="center"/>
          </w:tcPr>
          <w:p w14:paraId="196AE110" w14:textId="77777777" w:rsidR="00A30709" w:rsidRDefault="00A30709" w:rsidP="00971C25">
            <w:pPr>
              <w:jc w:val="center"/>
              <w:rPr>
                <w:b/>
                <w:bCs/>
              </w:rPr>
            </w:pPr>
          </w:p>
        </w:tc>
        <w:tc>
          <w:tcPr>
            <w:tcW w:w="1747" w:type="dxa"/>
            <w:vMerge/>
            <w:shd w:val="clear" w:color="auto" w:fill="auto"/>
            <w:vAlign w:val="center"/>
          </w:tcPr>
          <w:p w14:paraId="3448E340" w14:textId="77777777" w:rsidR="00A30709" w:rsidRDefault="00A30709" w:rsidP="00971C25">
            <w:pPr>
              <w:jc w:val="center"/>
              <w:rPr>
                <w:b/>
                <w:bCs/>
              </w:rPr>
            </w:pPr>
          </w:p>
        </w:tc>
        <w:tc>
          <w:tcPr>
            <w:tcW w:w="1134" w:type="dxa"/>
            <w:gridSpan w:val="2"/>
            <w:vMerge/>
            <w:vAlign w:val="center"/>
          </w:tcPr>
          <w:p w14:paraId="6B42F02E" w14:textId="77777777" w:rsidR="00A30709" w:rsidRDefault="00A30709" w:rsidP="00971C25">
            <w:pPr>
              <w:jc w:val="center"/>
            </w:pPr>
          </w:p>
        </w:tc>
        <w:tc>
          <w:tcPr>
            <w:tcW w:w="1134" w:type="dxa"/>
            <w:vMerge/>
            <w:shd w:val="clear" w:color="auto" w:fill="auto"/>
            <w:vAlign w:val="center"/>
          </w:tcPr>
          <w:p w14:paraId="0204FE10" w14:textId="77777777" w:rsidR="00A30709" w:rsidRDefault="00A30709" w:rsidP="00971C25">
            <w:pPr>
              <w:jc w:val="center"/>
            </w:pPr>
          </w:p>
        </w:tc>
        <w:tc>
          <w:tcPr>
            <w:tcW w:w="992" w:type="dxa"/>
            <w:shd w:val="clear" w:color="auto" w:fill="auto"/>
            <w:vAlign w:val="center"/>
          </w:tcPr>
          <w:p w14:paraId="14936E47" w14:textId="77777777" w:rsidR="00A30709" w:rsidRDefault="00A30709" w:rsidP="00971C25">
            <w:pPr>
              <w:jc w:val="center"/>
            </w:pPr>
            <w:r>
              <w:t>UT5</w:t>
            </w:r>
          </w:p>
        </w:tc>
        <w:tc>
          <w:tcPr>
            <w:tcW w:w="1701" w:type="dxa"/>
            <w:shd w:val="clear" w:color="auto" w:fill="auto"/>
            <w:vAlign w:val="center"/>
          </w:tcPr>
          <w:p w14:paraId="76FA51B0" w14:textId="77777777" w:rsidR="00A30709" w:rsidRDefault="00A30709" w:rsidP="00971C25">
            <w:pPr>
              <w:jc w:val="center"/>
            </w:pPr>
            <w:r>
              <w:t>1%</w:t>
            </w:r>
          </w:p>
        </w:tc>
      </w:tr>
      <w:tr w:rsidR="00A30709" w:rsidRPr="00DA41BA" w14:paraId="1AE3E482" w14:textId="77777777" w:rsidTr="00971C25">
        <w:trPr>
          <w:trHeight w:val="229"/>
        </w:trPr>
        <w:tc>
          <w:tcPr>
            <w:tcW w:w="1934" w:type="dxa"/>
            <w:vMerge/>
            <w:shd w:val="clear" w:color="auto" w:fill="FBD4B4" w:themeFill="accent6" w:themeFillTint="66"/>
            <w:vAlign w:val="center"/>
          </w:tcPr>
          <w:p w14:paraId="788F08E4" w14:textId="77777777" w:rsidR="00A30709" w:rsidRDefault="00A30709" w:rsidP="00971C25">
            <w:pPr>
              <w:jc w:val="center"/>
              <w:rPr>
                <w:b/>
                <w:bCs/>
              </w:rPr>
            </w:pPr>
          </w:p>
        </w:tc>
        <w:tc>
          <w:tcPr>
            <w:tcW w:w="1747" w:type="dxa"/>
            <w:vMerge/>
            <w:shd w:val="clear" w:color="auto" w:fill="auto"/>
            <w:vAlign w:val="center"/>
          </w:tcPr>
          <w:p w14:paraId="22551E6C" w14:textId="77777777" w:rsidR="00A30709" w:rsidRDefault="00A30709" w:rsidP="00971C25">
            <w:pPr>
              <w:jc w:val="center"/>
              <w:rPr>
                <w:b/>
                <w:bCs/>
              </w:rPr>
            </w:pPr>
          </w:p>
        </w:tc>
        <w:tc>
          <w:tcPr>
            <w:tcW w:w="1134" w:type="dxa"/>
            <w:gridSpan w:val="2"/>
            <w:vMerge/>
            <w:vAlign w:val="center"/>
          </w:tcPr>
          <w:p w14:paraId="367CD7FF" w14:textId="77777777" w:rsidR="00A30709" w:rsidRDefault="00A30709" w:rsidP="00971C25">
            <w:pPr>
              <w:jc w:val="center"/>
            </w:pPr>
          </w:p>
        </w:tc>
        <w:tc>
          <w:tcPr>
            <w:tcW w:w="1134" w:type="dxa"/>
            <w:vMerge/>
            <w:shd w:val="clear" w:color="auto" w:fill="auto"/>
            <w:vAlign w:val="center"/>
          </w:tcPr>
          <w:p w14:paraId="6E772567" w14:textId="77777777" w:rsidR="00A30709" w:rsidRDefault="00A30709" w:rsidP="00971C25">
            <w:pPr>
              <w:jc w:val="center"/>
            </w:pPr>
          </w:p>
        </w:tc>
        <w:tc>
          <w:tcPr>
            <w:tcW w:w="992" w:type="dxa"/>
            <w:shd w:val="clear" w:color="auto" w:fill="auto"/>
            <w:vAlign w:val="center"/>
          </w:tcPr>
          <w:p w14:paraId="6BE2E377" w14:textId="77777777" w:rsidR="00A30709" w:rsidRDefault="00A30709" w:rsidP="00971C25">
            <w:pPr>
              <w:jc w:val="center"/>
            </w:pPr>
            <w:r>
              <w:t>UT6</w:t>
            </w:r>
          </w:p>
        </w:tc>
        <w:tc>
          <w:tcPr>
            <w:tcW w:w="1701" w:type="dxa"/>
            <w:shd w:val="clear" w:color="auto" w:fill="auto"/>
            <w:vAlign w:val="center"/>
          </w:tcPr>
          <w:p w14:paraId="7A3D4097" w14:textId="77777777" w:rsidR="00A30709" w:rsidRDefault="00A30709" w:rsidP="00971C25">
            <w:pPr>
              <w:jc w:val="center"/>
            </w:pPr>
            <w:r>
              <w:t>2%</w:t>
            </w:r>
          </w:p>
        </w:tc>
      </w:tr>
      <w:tr w:rsidR="00A30709" w:rsidRPr="00DA41BA" w14:paraId="477B1741" w14:textId="77777777" w:rsidTr="00971C25">
        <w:trPr>
          <w:trHeight w:val="229"/>
        </w:trPr>
        <w:tc>
          <w:tcPr>
            <w:tcW w:w="1934" w:type="dxa"/>
            <w:vMerge/>
            <w:shd w:val="clear" w:color="auto" w:fill="FBD4B4" w:themeFill="accent6" w:themeFillTint="66"/>
            <w:vAlign w:val="center"/>
          </w:tcPr>
          <w:p w14:paraId="33C20840" w14:textId="77777777" w:rsidR="00A30709" w:rsidRPr="00DA41BA" w:rsidRDefault="00A30709" w:rsidP="00971C25">
            <w:pPr>
              <w:jc w:val="center"/>
              <w:rPr>
                <w:b/>
                <w:bCs/>
              </w:rPr>
            </w:pPr>
          </w:p>
        </w:tc>
        <w:tc>
          <w:tcPr>
            <w:tcW w:w="1747" w:type="dxa"/>
            <w:vMerge w:val="restart"/>
            <w:shd w:val="clear" w:color="auto" w:fill="E5B8B7" w:themeFill="accent2" w:themeFillTint="66"/>
            <w:vAlign w:val="center"/>
          </w:tcPr>
          <w:p w14:paraId="35C33B7E" w14:textId="77777777" w:rsidR="00A30709" w:rsidRPr="00DA41BA" w:rsidRDefault="00A30709" w:rsidP="00971C25">
            <w:pPr>
              <w:jc w:val="center"/>
              <w:rPr>
                <w:b/>
                <w:bCs/>
              </w:rPr>
            </w:pPr>
            <w:r>
              <w:rPr>
                <w:b/>
                <w:bCs/>
              </w:rPr>
              <w:t>RA7</w:t>
            </w:r>
          </w:p>
        </w:tc>
        <w:tc>
          <w:tcPr>
            <w:tcW w:w="1134" w:type="dxa"/>
            <w:gridSpan w:val="2"/>
            <w:vMerge w:val="restart"/>
            <w:shd w:val="clear" w:color="auto" w:fill="E5B8B7" w:themeFill="accent2" w:themeFillTint="66"/>
            <w:vAlign w:val="center"/>
          </w:tcPr>
          <w:p w14:paraId="1DCE2C1D" w14:textId="77777777" w:rsidR="00A30709" w:rsidRDefault="00A30709" w:rsidP="00971C25">
            <w:pPr>
              <w:jc w:val="center"/>
            </w:pPr>
            <w:r>
              <w:t>2h</w:t>
            </w:r>
          </w:p>
        </w:tc>
        <w:tc>
          <w:tcPr>
            <w:tcW w:w="1134" w:type="dxa"/>
            <w:vMerge w:val="restart"/>
            <w:shd w:val="clear" w:color="auto" w:fill="E5B8B7" w:themeFill="accent2" w:themeFillTint="66"/>
            <w:vAlign w:val="center"/>
          </w:tcPr>
          <w:p w14:paraId="097F1820" w14:textId="77777777" w:rsidR="00A30709" w:rsidRPr="00DA41BA" w:rsidRDefault="00A30709" w:rsidP="00971C25">
            <w:pPr>
              <w:jc w:val="center"/>
            </w:pPr>
            <w:r>
              <w:t>2%</w:t>
            </w:r>
          </w:p>
        </w:tc>
        <w:tc>
          <w:tcPr>
            <w:tcW w:w="992" w:type="dxa"/>
            <w:shd w:val="clear" w:color="auto" w:fill="E5B8B7" w:themeFill="accent2" w:themeFillTint="66"/>
            <w:vAlign w:val="center"/>
          </w:tcPr>
          <w:p w14:paraId="6BCD30F4" w14:textId="77777777" w:rsidR="00A30709" w:rsidRPr="00DA41BA" w:rsidRDefault="00A30709" w:rsidP="00971C25">
            <w:pPr>
              <w:jc w:val="center"/>
            </w:pPr>
            <w:r>
              <w:t>UT4</w:t>
            </w:r>
          </w:p>
        </w:tc>
        <w:tc>
          <w:tcPr>
            <w:tcW w:w="1701" w:type="dxa"/>
            <w:shd w:val="clear" w:color="auto" w:fill="E5B8B7" w:themeFill="accent2" w:themeFillTint="66"/>
            <w:vAlign w:val="center"/>
          </w:tcPr>
          <w:p w14:paraId="39DBFCB9" w14:textId="77777777" w:rsidR="00A30709" w:rsidRPr="00DA41BA" w:rsidRDefault="00A30709" w:rsidP="00971C25">
            <w:pPr>
              <w:jc w:val="center"/>
            </w:pPr>
            <w:r>
              <w:t>0,75%</w:t>
            </w:r>
          </w:p>
        </w:tc>
      </w:tr>
      <w:tr w:rsidR="00A30709" w:rsidRPr="00DA41BA" w14:paraId="29402D64" w14:textId="77777777" w:rsidTr="00971C25">
        <w:trPr>
          <w:trHeight w:val="229"/>
        </w:trPr>
        <w:tc>
          <w:tcPr>
            <w:tcW w:w="1934" w:type="dxa"/>
            <w:vMerge/>
            <w:shd w:val="clear" w:color="auto" w:fill="FBD4B4" w:themeFill="accent6" w:themeFillTint="66"/>
            <w:vAlign w:val="center"/>
          </w:tcPr>
          <w:p w14:paraId="5837EE7B" w14:textId="77777777" w:rsidR="00A30709" w:rsidRPr="00DA41BA" w:rsidRDefault="00A30709" w:rsidP="00971C25">
            <w:pPr>
              <w:jc w:val="center"/>
              <w:rPr>
                <w:b/>
                <w:bCs/>
              </w:rPr>
            </w:pPr>
          </w:p>
        </w:tc>
        <w:tc>
          <w:tcPr>
            <w:tcW w:w="1747" w:type="dxa"/>
            <w:vMerge/>
            <w:shd w:val="clear" w:color="auto" w:fill="E5B8B7" w:themeFill="accent2" w:themeFillTint="66"/>
            <w:vAlign w:val="center"/>
          </w:tcPr>
          <w:p w14:paraId="74C4C4AA" w14:textId="77777777" w:rsidR="00A30709" w:rsidRPr="00DA41BA" w:rsidRDefault="00A30709" w:rsidP="00971C25">
            <w:pPr>
              <w:jc w:val="center"/>
              <w:rPr>
                <w:b/>
                <w:bCs/>
              </w:rPr>
            </w:pPr>
          </w:p>
        </w:tc>
        <w:tc>
          <w:tcPr>
            <w:tcW w:w="1134" w:type="dxa"/>
            <w:gridSpan w:val="2"/>
            <w:vMerge/>
            <w:shd w:val="clear" w:color="auto" w:fill="E5B8B7" w:themeFill="accent2" w:themeFillTint="66"/>
          </w:tcPr>
          <w:p w14:paraId="3BB9A1BF" w14:textId="77777777" w:rsidR="00A30709" w:rsidRPr="00DA41BA" w:rsidRDefault="00A30709" w:rsidP="00971C25">
            <w:pPr>
              <w:jc w:val="center"/>
            </w:pPr>
          </w:p>
        </w:tc>
        <w:tc>
          <w:tcPr>
            <w:tcW w:w="1134" w:type="dxa"/>
            <w:vMerge/>
            <w:shd w:val="clear" w:color="auto" w:fill="E5B8B7" w:themeFill="accent2" w:themeFillTint="66"/>
            <w:vAlign w:val="center"/>
          </w:tcPr>
          <w:p w14:paraId="5B7EFD1E" w14:textId="77777777" w:rsidR="00A30709" w:rsidRPr="00DA41BA" w:rsidRDefault="00A30709" w:rsidP="00971C25">
            <w:pPr>
              <w:jc w:val="center"/>
            </w:pPr>
          </w:p>
        </w:tc>
        <w:tc>
          <w:tcPr>
            <w:tcW w:w="992" w:type="dxa"/>
            <w:shd w:val="clear" w:color="auto" w:fill="E5B8B7" w:themeFill="accent2" w:themeFillTint="66"/>
            <w:vAlign w:val="center"/>
          </w:tcPr>
          <w:p w14:paraId="31C154D8" w14:textId="77777777" w:rsidR="00A30709" w:rsidRPr="00DA41BA" w:rsidRDefault="00A30709" w:rsidP="00971C25">
            <w:pPr>
              <w:jc w:val="center"/>
            </w:pPr>
            <w:r>
              <w:t>UT5</w:t>
            </w:r>
          </w:p>
        </w:tc>
        <w:tc>
          <w:tcPr>
            <w:tcW w:w="1701" w:type="dxa"/>
            <w:shd w:val="clear" w:color="auto" w:fill="E5B8B7" w:themeFill="accent2" w:themeFillTint="66"/>
            <w:vAlign w:val="center"/>
          </w:tcPr>
          <w:p w14:paraId="60E0C05A" w14:textId="77777777" w:rsidR="00A30709" w:rsidRPr="00DA41BA" w:rsidRDefault="00A30709" w:rsidP="00971C25">
            <w:pPr>
              <w:jc w:val="center"/>
            </w:pPr>
            <w:r>
              <w:t>0,75%</w:t>
            </w:r>
          </w:p>
        </w:tc>
      </w:tr>
      <w:tr w:rsidR="00A30709" w:rsidRPr="00DA41BA" w14:paraId="26535358" w14:textId="77777777" w:rsidTr="00971C25">
        <w:trPr>
          <w:trHeight w:val="229"/>
        </w:trPr>
        <w:tc>
          <w:tcPr>
            <w:tcW w:w="1934" w:type="dxa"/>
            <w:vMerge/>
            <w:shd w:val="clear" w:color="auto" w:fill="FBD4B4" w:themeFill="accent6" w:themeFillTint="66"/>
            <w:vAlign w:val="center"/>
          </w:tcPr>
          <w:p w14:paraId="1E1A1000" w14:textId="77777777" w:rsidR="00A30709" w:rsidRPr="00DA41BA" w:rsidRDefault="00A30709" w:rsidP="00971C25">
            <w:pPr>
              <w:jc w:val="center"/>
              <w:rPr>
                <w:b/>
                <w:bCs/>
              </w:rPr>
            </w:pPr>
          </w:p>
        </w:tc>
        <w:tc>
          <w:tcPr>
            <w:tcW w:w="1747" w:type="dxa"/>
            <w:vMerge/>
            <w:shd w:val="clear" w:color="auto" w:fill="E5B8B7" w:themeFill="accent2" w:themeFillTint="66"/>
            <w:vAlign w:val="center"/>
          </w:tcPr>
          <w:p w14:paraId="68E48C17" w14:textId="77777777" w:rsidR="00A30709" w:rsidRPr="00DA41BA" w:rsidRDefault="00A30709" w:rsidP="00971C25">
            <w:pPr>
              <w:jc w:val="center"/>
              <w:rPr>
                <w:b/>
                <w:bCs/>
              </w:rPr>
            </w:pPr>
          </w:p>
        </w:tc>
        <w:tc>
          <w:tcPr>
            <w:tcW w:w="1134" w:type="dxa"/>
            <w:gridSpan w:val="2"/>
            <w:vMerge/>
            <w:shd w:val="clear" w:color="auto" w:fill="E5B8B7" w:themeFill="accent2" w:themeFillTint="66"/>
          </w:tcPr>
          <w:p w14:paraId="22DF421F" w14:textId="77777777" w:rsidR="00A30709" w:rsidRPr="00DA41BA" w:rsidRDefault="00A30709" w:rsidP="00971C25">
            <w:pPr>
              <w:jc w:val="center"/>
            </w:pPr>
          </w:p>
        </w:tc>
        <w:tc>
          <w:tcPr>
            <w:tcW w:w="1134" w:type="dxa"/>
            <w:vMerge/>
            <w:shd w:val="clear" w:color="auto" w:fill="E5B8B7" w:themeFill="accent2" w:themeFillTint="66"/>
            <w:vAlign w:val="center"/>
          </w:tcPr>
          <w:p w14:paraId="69F86B16" w14:textId="77777777" w:rsidR="00A30709" w:rsidRPr="00DA41BA" w:rsidRDefault="00A30709" w:rsidP="00971C25">
            <w:pPr>
              <w:jc w:val="center"/>
            </w:pPr>
          </w:p>
        </w:tc>
        <w:tc>
          <w:tcPr>
            <w:tcW w:w="992" w:type="dxa"/>
            <w:shd w:val="clear" w:color="auto" w:fill="E5B8B7" w:themeFill="accent2" w:themeFillTint="66"/>
            <w:vAlign w:val="center"/>
          </w:tcPr>
          <w:p w14:paraId="7A31244C" w14:textId="77777777" w:rsidR="00A30709" w:rsidRPr="00DA41BA" w:rsidRDefault="00A30709" w:rsidP="00971C25">
            <w:pPr>
              <w:jc w:val="center"/>
            </w:pPr>
            <w:r>
              <w:t>UT6</w:t>
            </w:r>
          </w:p>
        </w:tc>
        <w:tc>
          <w:tcPr>
            <w:tcW w:w="1701" w:type="dxa"/>
            <w:shd w:val="clear" w:color="auto" w:fill="E5B8B7" w:themeFill="accent2" w:themeFillTint="66"/>
            <w:vAlign w:val="center"/>
          </w:tcPr>
          <w:p w14:paraId="4A4A7ABC" w14:textId="77777777" w:rsidR="00A30709" w:rsidRPr="00DA41BA" w:rsidRDefault="00A30709" w:rsidP="00971C25">
            <w:pPr>
              <w:jc w:val="center"/>
            </w:pPr>
            <w:r>
              <w:t>0,5%</w:t>
            </w:r>
          </w:p>
        </w:tc>
      </w:tr>
      <w:tr w:rsidR="00A30709" w:rsidRPr="00DA41BA" w14:paraId="286E3F4F" w14:textId="77777777" w:rsidTr="00971C25">
        <w:trPr>
          <w:trHeight w:val="394"/>
        </w:trPr>
        <w:tc>
          <w:tcPr>
            <w:tcW w:w="6941" w:type="dxa"/>
            <w:gridSpan w:val="6"/>
            <w:shd w:val="clear" w:color="auto" w:fill="FFFF00"/>
            <w:vAlign w:val="center"/>
          </w:tcPr>
          <w:p w14:paraId="65B110A9" w14:textId="77777777" w:rsidR="00A30709" w:rsidRDefault="00A30709" w:rsidP="00971C25">
            <w:pPr>
              <w:jc w:val="center"/>
            </w:pPr>
            <w:r w:rsidRPr="00E74113">
              <w:rPr>
                <w:b/>
                <w:bCs/>
              </w:rPr>
              <w:t>VALOR</w:t>
            </w:r>
            <w:r>
              <w:rPr>
                <w:b/>
                <w:bCs/>
              </w:rPr>
              <w:t xml:space="preserve"> DE PONDERACIÓN</w:t>
            </w:r>
            <w:r w:rsidRPr="00E74113">
              <w:rPr>
                <w:b/>
                <w:bCs/>
              </w:rPr>
              <w:t xml:space="preserve"> EN LA </w:t>
            </w:r>
            <w:r>
              <w:rPr>
                <w:b/>
                <w:bCs/>
              </w:rPr>
              <w:t>2</w:t>
            </w:r>
            <w:r w:rsidRPr="00E74113">
              <w:rPr>
                <w:b/>
                <w:bCs/>
              </w:rPr>
              <w:t xml:space="preserve">ª EVALUACIÓN </w:t>
            </w:r>
          </w:p>
        </w:tc>
        <w:tc>
          <w:tcPr>
            <w:tcW w:w="1701" w:type="dxa"/>
            <w:shd w:val="clear" w:color="auto" w:fill="B6DDE8" w:themeFill="accent5" w:themeFillTint="66"/>
            <w:vAlign w:val="center"/>
          </w:tcPr>
          <w:p w14:paraId="54D91E5A" w14:textId="77777777" w:rsidR="00A30709" w:rsidRPr="00233552" w:rsidRDefault="00A30709" w:rsidP="00971C25">
            <w:pPr>
              <w:jc w:val="center"/>
              <w:rPr>
                <w:b/>
                <w:bCs/>
              </w:rPr>
            </w:pPr>
            <w:r w:rsidRPr="00233552">
              <w:rPr>
                <w:b/>
                <w:bCs/>
              </w:rPr>
              <w:t>56%</w:t>
            </w:r>
          </w:p>
        </w:tc>
      </w:tr>
      <w:tr w:rsidR="00A30709" w:rsidRPr="00DA41BA" w14:paraId="24C44761" w14:textId="77777777" w:rsidTr="00971C25">
        <w:trPr>
          <w:trHeight w:val="562"/>
        </w:trPr>
        <w:tc>
          <w:tcPr>
            <w:tcW w:w="1934" w:type="dxa"/>
            <w:shd w:val="clear" w:color="auto" w:fill="DDD9C3" w:themeFill="background2" w:themeFillShade="E6"/>
            <w:vAlign w:val="center"/>
          </w:tcPr>
          <w:p w14:paraId="287F80A8" w14:textId="77777777" w:rsidR="00A30709" w:rsidRPr="00DA41BA" w:rsidRDefault="00A30709" w:rsidP="00971C25">
            <w:pPr>
              <w:jc w:val="center"/>
              <w:rPr>
                <w:b/>
                <w:bCs/>
              </w:rPr>
            </w:pPr>
            <w:r>
              <w:rPr>
                <w:b/>
                <w:bCs/>
              </w:rPr>
              <w:t>NOTA FINAL</w:t>
            </w:r>
          </w:p>
        </w:tc>
        <w:tc>
          <w:tcPr>
            <w:tcW w:w="6708" w:type="dxa"/>
            <w:gridSpan w:val="6"/>
            <w:shd w:val="clear" w:color="auto" w:fill="E5DFEC" w:themeFill="accent4" w:themeFillTint="33"/>
            <w:vAlign w:val="center"/>
          </w:tcPr>
          <w:p w14:paraId="3E778765" w14:textId="77777777" w:rsidR="00A30709" w:rsidRDefault="00A30709" w:rsidP="00971C25">
            <w:pPr>
              <w:jc w:val="center"/>
              <w:rPr>
                <w:b/>
                <w:bCs/>
                <w:sz w:val="22"/>
                <w:szCs w:val="22"/>
              </w:rPr>
            </w:pPr>
          </w:p>
          <w:p w14:paraId="0A9209C8" w14:textId="77777777" w:rsidR="00A30709" w:rsidRDefault="00A30709" w:rsidP="00971C25">
            <w:pPr>
              <w:jc w:val="center"/>
              <w:rPr>
                <w:b/>
                <w:bCs/>
                <w:sz w:val="22"/>
                <w:szCs w:val="22"/>
              </w:rPr>
            </w:pPr>
            <w:r w:rsidRPr="00EB3396">
              <w:rPr>
                <w:b/>
                <w:bCs/>
                <w:sz w:val="22"/>
                <w:szCs w:val="22"/>
              </w:rPr>
              <w:t>9%RA1+23%RA2+49%RA3+5%RA4+5%RA5+5%RA6+4%RA7</w:t>
            </w:r>
          </w:p>
          <w:p w14:paraId="1F8DFA33" w14:textId="77777777" w:rsidR="00A30709" w:rsidRPr="00EB3396" w:rsidRDefault="00A30709" w:rsidP="00971C25">
            <w:pPr>
              <w:jc w:val="center"/>
              <w:rPr>
                <w:b/>
                <w:bCs/>
                <w:sz w:val="22"/>
                <w:szCs w:val="22"/>
              </w:rPr>
            </w:pPr>
          </w:p>
        </w:tc>
      </w:tr>
    </w:tbl>
    <w:p w14:paraId="1EF03606" w14:textId="00554C7D" w:rsidR="00A30709" w:rsidRDefault="00A30709" w:rsidP="00C26968">
      <w:pPr>
        <w:pStyle w:val="Encabezado"/>
        <w:tabs>
          <w:tab w:val="clear" w:pos="4252"/>
          <w:tab w:val="clear" w:pos="8504"/>
        </w:tabs>
        <w:rPr>
          <w:color w:val="000000"/>
        </w:rPr>
      </w:pPr>
    </w:p>
    <w:p w14:paraId="1A981279" w14:textId="22FA963B" w:rsidR="00A30709" w:rsidRPr="00AE47D7" w:rsidRDefault="00AE47D7" w:rsidP="00AE47D7">
      <w:pPr>
        <w:pStyle w:val="Ttulo3"/>
        <w:tabs>
          <w:tab w:val="left" w:pos="284"/>
        </w:tabs>
        <w:ind w:left="947"/>
        <w:jc w:val="both"/>
        <w:rPr>
          <w:bCs/>
        </w:rPr>
      </w:pPr>
      <w:bookmarkStart w:id="164" w:name="_Toc53552095"/>
      <w:bookmarkStart w:id="165" w:name="_Hlk21452456"/>
      <w:r w:rsidRPr="00AE47D7">
        <w:rPr>
          <w:bCs/>
        </w:rPr>
        <w:t>Ponderación de RA con sus criterios de evaluación e instrumento utilizado</w:t>
      </w:r>
      <w:r>
        <w:rPr>
          <w:bCs/>
        </w:rPr>
        <w:t>.</w:t>
      </w:r>
      <w:bookmarkEnd w:id="164"/>
    </w:p>
    <w:bookmarkEnd w:id="165"/>
    <w:p w14:paraId="6BB82B86" w14:textId="136A9ED5" w:rsidR="001862DA" w:rsidRDefault="001862DA" w:rsidP="00C26968">
      <w:pPr>
        <w:pStyle w:val="Encabezado"/>
        <w:tabs>
          <w:tab w:val="clear" w:pos="4252"/>
          <w:tab w:val="clear" w:pos="8504"/>
        </w:tabs>
        <w:rPr>
          <w:color w:val="000000"/>
        </w:rPr>
      </w:pPr>
    </w:p>
    <w:p w14:paraId="012E02F8" w14:textId="77777777" w:rsidR="00185665" w:rsidRPr="00D5504F" w:rsidRDefault="00C26968" w:rsidP="00C26968">
      <w:pPr>
        <w:pStyle w:val="Encabezado"/>
        <w:tabs>
          <w:tab w:val="clear" w:pos="4252"/>
          <w:tab w:val="clear" w:pos="8504"/>
        </w:tabs>
        <w:rPr>
          <w:i/>
          <w:iCs/>
          <w:sz w:val="20"/>
          <w:szCs w:val="20"/>
        </w:rPr>
      </w:pPr>
      <w:r w:rsidRPr="00D5504F">
        <w:rPr>
          <w:b/>
          <w:bCs/>
          <w:i/>
          <w:iCs/>
          <w:color w:val="000000"/>
          <w:sz w:val="20"/>
          <w:szCs w:val="20"/>
        </w:rPr>
        <w:t>IE:</w:t>
      </w:r>
      <w:r w:rsidRPr="00D5504F">
        <w:rPr>
          <w:i/>
          <w:iCs/>
          <w:color w:val="000000"/>
          <w:sz w:val="20"/>
          <w:szCs w:val="20"/>
        </w:rPr>
        <w:t xml:space="preserve"> Instrumentos de evaluación. </w:t>
      </w:r>
      <w:r w:rsidRPr="00D5504F">
        <w:rPr>
          <w:b/>
          <w:bCs/>
          <w:i/>
          <w:iCs/>
          <w:color w:val="000000"/>
          <w:sz w:val="20"/>
          <w:szCs w:val="20"/>
        </w:rPr>
        <w:t>PP:</w:t>
      </w:r>
      <w:r w:rsidRPr="00D5504F">
        <w:rPr>
          <w:i/>
          <w:iCs/>
          <w:color w:val="000000"/>
          <w:sz w:val="20"/>
          <w:szCs w:val="20"/>
        </w:rPr>
        <w:t xml:space="preserve"> Prueba Práctica, </w:t>
      </w:r>
      <w:r w:rsidRPr="00D5504F">
        <w:rPr>
          <w:b/>
          <w:bCs/>
          <w:i/>
          <w:iCs/>
          <w:color w:val="000000"/>
          <w:sz w:val="20"/>
          <w:szCs w:val="20"/>
        </w:rPr>
        <w:t>PE:</w:t>
      </w:r>
      <w:r w:rsidRPr="00D5504F">
        <w:rPr>
          <w:i/>
          <w:iCs/>
          <w:color w:val="000000"/>
          <w:sz w:val="20"/>
          <w:szCs w:val="20"/>
        </w:rPr>
        <w:t xml:space="preserve"> Prueba Escrita, </w:t>
      </w:r>
      <w:r w:rsidRPr="00D5504F">
        <w:rPr>
          <w:b/>
          <w:bCs/>
          <w:i/>
          <w:iCs/>
          <w:color w:val="000000"/>
          <w:sz w:val="20"/>
          <w:szCs w:val="20"/>
        </w:rPr>
        <w:t>TC:</w:t>
      </w:r>
      <w:r w:rsidRPr="00D5504F">
        <w:rPr>
          <w:i/>
          <w:iCs/>
          <w:color w:val="000000"/>
          <w:sz w:val="20"/>
          <w:szCs w:val="20"/>
        </w:rPr>
        <w:t xml:space="preserve"> Trabajo Clase y/o Casa</w:t>
      </w:r>
    </w:p>
    <w:tbl>
      <w:tblPr>
        <w:tblW w:w="8647" w:type="dxa"/>
        <w:tblLayout w:type="fixed"/>
        <w:tblCellMar>
          <w:left w:w="70" w:type="dxa"/>
          <w:right w:w="70" w:type="dxa"/>
        </w:tblCellMar>
        <w:tblLook w:val="04A0" w:firstRow="1" w:lastRow="0" w:firstColumn="1" w:lastColumn="0" w:noHBand="0" w:noVBand="1"/>
      </w:tblPr>
      <w:tblGrid>
        <w:gridCol w:w="53"/>
        <w:gridCol w:w="1507"/>
        <w:gridCol w:w="3969"/>
        <w:gridCol w:w="708"/>
        <w:gridCol w:w="709"/>
        <w:gridCol w:w="709"/>
        <w:gridCol w:w="992"/>
      </w:tblGrid>
      <w:tr w:rsidR="00C26968" w:rsidRPr="00FC0355" w14:paraId="44F2C81E" w14:textId="77777777" w:rsidTr="009A3168">
        <w:trPr>
          <w:gridBefore w:val="1"/>
          <w:wBefore w:w="53" w:type="dxa"/>
          <w:trHeight w:val="232"/>
        </w:trPr>
        <w:tc>
          <w:tcPr>
            <w:tcW w:w="5476" w:type="dxa"/>
            <w:gridSpan w:val="2"/>
            <w:tcBorders>
              <w:top w:val="nil"/>
              <w:left w:val="nil"/>
              <w:bottom w:val="nil"/>
              <w:right w:val="nil"/>
            </w:tcBorders>
            <w:shd w:val="clear" w:color="auto" w:fill="auto"/>
            <w:noWrap/>
            <w:vAlign w:val="bottom"/>
            <w:hideMark/>
          </w:tcPr>
          <w:p w14:paraId="5D349ED6" w14:textId="77777777" w:rsidR="00C26968" w:rsidRPr="00FC0355" w:rsidRDefault="00C26968" w:rsidP="00C26968">
            <w:pPr>
              <w:rPr>
                <w:color w:val="000000"/>
                <w:sz w:val="18"/>
                <w:szCs w:val="18"/>
              </w:rPr>
            </w:pPr>
          </w:p>
        </w:tc>
        <w:tc>
          <w:tcPr>
            <w:tcW w:w="708" w:type="dxa"/>
            <w:tcBorders>
              <w:top w:val="nil"/>
              <w:left w:val="nil"/>
              <w:bottom w:val="nil"/>
              <w:right w:val="nil"/>
            </w:tcBorders>
            <w:shd w:val="clear" w:color="auto" w:fill="auto"/>
            <w:vAlign w:val="bottom"/>
            <w:hideMark/>
          </w:tcPr>
          <w:p w14:paraId="46BE612B" w14:textId="77777777" w:rsidR="00C26968" w:rsidRPr="00FC0355" w:rsidRDefault="00C26968" w:rsidP="00C26968">
            <w:pPr>
              <w:rPr>
                <w:color w:val="000000"/>
                <w:sz w:val="18"/>
                <w:szCs w:val="18"/>
              </w:rPr>
            </w:pPr>
          </w:p>
        </w:tc>
        <w:tc>
          <w:tcPr>
            <w:tcW w:w="709" w:type="dxa"/>
            <w:tcBorders>
              <w:top w:val="nil"/>
              <w:left w:val="nil"/>
              <w:bottom w:val="nil"/>
              <w:right w:val="nil"/>
            </w:tcBorders>
            <w:shd w:val="clear" w:color="auto" w:fill="auto"/>
            <w:vAlign w:val="bottom"/>
            <w:hideMark/>
          </w:tcPr>
          <w:p w14:paraId="10A2835E" w14:textId="77777777" w:rsidR="00C26968" w:rsidRPr="00FC0355" w:rsidRDefault="00C26968" w:rsidP="00C26968">
            <w:pPr>
              <w:rPr>
                <w:color w:val="000000"/>
                <w:sz w:val="18"/>
                <w:szCs w:val="18"/>
              </w:rPr>
            </w:pPr>
          </w:p>
        </w:tc>
        <w:tc>
          <w:tcPr>
            <w:tcW w:w="709" w:type="dxa"/>
            <w:tcBorders>
              <w:top w:val="nil"/>
              <w:left w:val="nil"/>
              <w:bottom w:val="nil"/>
              <w:right w:val="nil"/>
            </w:tcBorders>
            <w:shd w:val="clear" w:color="auto" w:fill="auto"/>
            <w:vAlign w:val="bottom"/>
            <w:hideMark/>
          </w:tcPr>
          <w:p w14:paraId="45967155" w14:textId="77777777" w:rsidR="00C26968" w:rsidRPr="00FC0355" w:rsidRDefault="00C26968" w:rsidP="00C26968">
            <w:pPr>
              <w:rPr>
                <w:color w:val="000000"/>
                <w:sz w:val="18"/>
                <w:szCs w:val="18"/>
              </w:rPr>
            </w:pPr>
          </w:p>
        </w:tc>
        <w:tc>
          <w:tcPr>
            <w:tcW w:w="992" w:type="dxa"/>
            <w:tcBorders>
              <w:top w:val="nil"/>
              <w:left w:val="nil"/>
              <w:bottom w:val="nil"/>
              <w:right w:val="nil"/>
            </w:tcBorders>
            <w:shd w:val="clear" w:color="auto" w:fill="auto"/>
            <w:noWrap/>
            <w:vAlign w:val="bottom"/>
            <w:hideMark/>
          </w:tcPr>
          <w:p w14:paraId="3786AEF5" w14:textId="77777777" w:rsidR="00C26968" w:rsidRPr="00FC0355" w:rsidRDefault="00C26968" w:rsidP="00C26968">
            <w:pPr>
              <w:rPr>
                <w:color w:val="000000"/>
                <w:sz w:val="18"/>
                <w:szCs w:val="18"/>
              </w:rPr>
            </w:pPr>
          </w:p>
        </w:tc>
      </w:tr>
      <w:tr w:rsidR="007C0954" w:rsidRPr="00566303" w14:paraId="6D41A0D1" w14:textId="77777777" w:rsidTr="009A3168">
        <w:trPr>
          <w:gridBefore w:val="1"/>
          <w:wBefore w:w="53" w:type="dxa"/>
          <w:trHeight w:val="443"/>
        </w:trPr>
        <w:tc>
          <w:tcPr>
            <w:tcW w:w="1507" w:type="dxa"/>
            <w:vMerge w:val="restart"/>
            <w:tcBorders>
              <w:top w:val="single" w:sz="4" w:space="0" w:color="auto"/>
              <w:left w:val="single" w:sz="4" w:space="0" w:color="auto"/>
              <w:right w:val="single" w:sz="4" w:space="0" w:color="auto"/>
            </w:tcBorders>
            <w:shd w:val="clear" w:color="000000" w:fill="EEECE1"/>
            <w:noWrap/>
            <w:vAlign w:val="center"/>
            <w:hideMark/>
          </w:tcPr>
          <w:p w14:paraId="30F3FBF1" w14:textId="77777777" w:rsidR="007C0954" w:rsidRPr="00566303" w:rsidRDefault="007C0954" w:rsidP="007C0954">
            <w:pPr>
              <w:jc w:val="center"/>
              <w:rPr>
                <w:b/>
                <w:color w:val="000000"/>
                <w:sz w:val="18"/>
                <w:szCs w:val="18"/>
              </w:rPr>
            </w:pPr>
            <w:r w:rsidRPr="00566303">
              <w:rPr>
                <w:b/>
                <w:color w:val="000000"/>
                <w:sz w:val="18"/>
                <w:szCs w:val="18"/>
              </w:rPr>
              <w:t>RESULTADO DE APRENDIZAJE</w:t>
            </w:r>
          </w:p>
          <w:p w14:paraId="1B152C9D" w14:textId="77777777" w:rsidR="007C0954" w:rsidRPr="00566303" w:rsidRDefault="007C0954" w:rsidP="007C0954">
            <w:pPr>
              <w:jc w:val="center"/>
              <w:rPr>
                <w:b/>
                <w:color w:val="000000"/>
                <w:sz w:val="18"/>
                <w:szCs w:val="18"/>
              </w:rPr>
            </w:pPr>
          </w:p>
        </w:tc>
        <w:tc>
          <w:tcPr>
            <w:tcW w:w="3969" w:type="dxa"/>
            <w:vMerge w:val="restart"/>
            <w:tcBorders>
              <w:top w:val="single" w:sz="4" w:space="0" w:color="auto"/>
              <w:left w:val="nil"/>
              <w:right w:val="single" w:sz="4" w:space="0" w:color="auto"/>
            </w:tcBorders>
            <w:shd w:val="clear" w:color="000000" w:fill="C5D9F1"/>
            <w:vAlign w:val="center"/>
            <w:hideMark/>
          </w:tcPr>
          <w:p w14:paraId="165D3145" w14:textId="77777777" w:rsidR="007C0954" w:rsidRPr="00214767" w:rsidRDefault="007C0954" w:rsidP="007C0954">
            <w:pPr>
              <w:jc w:val="center"/>
              <w:rPr>
                <w:b/>
                <w:color w:val="000000"/>
              </w:rPr>
            </w:pPr>
            <w:r w:rsidRPr="00214767">
              <w:rPr>
                <w:b/>
                <w:color w:val="000000"/>
              </w:rPr>
              <w:t>CRITERIO DE EVALUACIÓN</w:t>
            </w:r>
          </w:p>
          <w:p w14:paraId="1037DA51" w14:textId="77777777" w:rsidR="007C0954" w:rsidRPr="00566303" w:rsidRDefault="007C0954" w:rsidP="007C0954">
            <w:pPr>
              <w:jc w:val="center"/>
              <w:rPr>
                <w:b/>
                <w:color w:val="000000"/>
                <w:sz w:val="18"/>
                <w:szCs w:val="18"/>
              </w:rPr>
            </w:pPr>
          </w:p>
        </w:tc>
        <w:tc>
          <w:tcPr>
            <w:tcW w:w="2126" w:type="dxa"/>
            <w:gridSpan w:val="3"/>
            <w:tcBorders>
              <w:top w:val="single" w:sz="4" w:space="0" w:color="auto"/>
              <w:left w:val="nil"/>
              <w:bottom w:val="single" w:sz="4" w:space="0" w:color="auto"/>
              <w:right w:val="single" w:sz="4" w:space="0" w:color="auto"/>
            </w:tcBorders>
            <w:shd w:val="clear" w:color="000000" w:fill="D7E4BC"/>
            <w:vAlign w:val="center"/>
            <w:hideMark/>
          </w:tcPr>
          <w:p w14:paraId="49BF1C62" w14:textId="1CECF942" w:rsidR="007C0954" w:rsidRPr="00566303" w:rsidRDefault="007C0954" w:rsidP="007C0954">
            <w:pPr>
              <w:jc w:val="center"/>
              <w:rPr>
                <w:b/>
                <w:color w:val="000000"/>
                <w:sz w:val="18"/>
                <w:szCs w:val="18"/>
              </w:rPr>
            </w:pPr>
            <w:r w:rsidRPr="00566303">
              <w:rPr>
                <w:b/>
                <w:color w:val="000000"/>
                <w:sz w:val="18"/>
                <w:szCs w:val="18"/>
              </w:rPr>
              <w:t xml:space="preserve">INSTRUMENTO DE EVALUACIÓN Y </w:t>
            </w:r>
            <w:r w:rsidR="007F10E2">
              <w:rPr>
                <w:b/>
                <w:color w:val="000000"/>
                <w:sz w:val="18"/>
                <w:szCs w:val="18"/>
              </w:rPr>
              <w:t>VALOR EN PUNTOS</w:t>
            </w:r>
          </w:p>
        </w:tc>
        <w:tc>
          <w:tcPr>
            <w:tcW w:w="992" w:type="dxa"/>
            <w:tcBorders>
              <w:top w:val="single" w:sz="4" w:space="0" w:color="auto"/>
              <w:left w:val="nil"/>
              <w:bottom w:val="single" w:sz="4" w:space="0" w:color="auto"/>
              <w:right w:val="single" w:sz="4" w:space="0" w:color="auto"/>
            </w:tcBorders>
            <w:shd w:val="clear" w:color="000000" w:fill="FAC090"/>
            <w:vAlign w:val="center"/>
            <w:hideMark/>
          </w:tcPr>
          <w:p w14:paraId="43B0B5F7" w14:textId="77777777" w:rsidR="007C0954" w:rsidRPr="00566303" w:rsidRDefault="007C0954" w:rsidP="007C0954">
            <w:pPr>
              <w:jc w:val="center"/>
              <w:rPr>
                <w:b/>
                <w:color w:val="000000"/>
                <w:sz w:val="18"/>
                <w:szCs w:val="18"/>
              </w:rPr>
            </w:pPr>
            <w:r w:rsidRPr="00566303">
              <w:rPr>
                <w:b/>
                <w:color w:val="000000"/>
                <w:sz w:val="18"/>
                <w:szCs w:val="18"/>
              </w:rPr>
              <w:t>TOTAL CRITERIO</w:t>
            </w:r>
          </w:p>
        </w:tc>
      </w:tr>
      <w:tr w:rsidR="007F10E2" w:rsidRPr="00FC0355" w14:paraId="07178114" w14:textId="77777777" w:rsidTr="000A7DC4">
        <w:trPr>
          <w:gridBefore w:val="1"/>
          <w:wBefore w:w="53" w:type="dxa"/>
          <w:trHeight w:val="221"/>
        </w:trPr>
        <w:tc>
          <w:tcPr>
            <w:tcW w:w="1507" w:type="dxa"/>
            <w:vMerge/>
            <w:tcBorders>
              <w:left w:val="single" w:sz="4" w:space="0" w:color="auto"/>
              <w:bottom w:val="single" w:sz="4" w:space="0" w:color="auto"/>
              <w:right w:val="single" w:sz="4" w:space="0" w:color="auto"/>
            </w:tcBorders>
            <w:shd w:val="clear" w:color="000000" w:fill="EEECE1"/>
            <w:noWrap/>
            <w:vAlign w:val="bottom"/>
            <w:hideMark/>
          </w:tcPr>
          <w:p w14:paraId="09C354D6" w14:textId="77777777" w:rsidR="007F10E2" w:rsidRPr="00FC0355" w:rsidRDefault="007F10E2" w:rsidP="007F10E2">
            <w:pPr>
              <w:rPr>
                <w:color w:val="000000"/>
                <w:sz w:val="18"/>
                <w:szCs w:val="18"/>
              </w:rPr>
            </w:pPr>
          </w:p>
        </w:tc>
        <w:tc>
          <w:tcPr>
            <w:tcW w:w="3969" w:type="dxa"/>
            <w:vMerge/>
            <w:tcBorders>
              <w:left w:val="nil"/>
              <w:bottom w:val="single" w:sz="4" w:space="0" w:color="auto"/>
              <w:right w:val="single" w:sz="4" w:space="0" w:color="auto"/>
            </w:tcBorders>
            <w:shd w:val="clear" w:color="000000" w:fill="C5D9F1"/>
            <w:hideMark/>
          </w:tcPr>
          <w:p w14:paraId="259A403A" w14:textId="77777777" w:rsidR="007F10E2" w:rsidRPr="00FC0355" w:rsidRDefault="007F10E2" w:rsidP="007F10E2">
            <w:pP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D7E4BC"/>
            <w:vAlign w:val="center"/>
            <w:hideMark/>
          </w:tcPr>
          <w:p w14:paraId="299ECA89" w14:textId="683D9D83" w:rsidR="007F10E2" w:rsidRPr="00FC0355" w:rsidRDefault="007F10E2" w:rsidP="007F10E2">
            <w:pPr>
              <w:jc w:val="center"/>
              <w:rPr>
                <w:color w:val="000000"/>
                <w:sz w:val="18"/>
                <w:szCs w:val="18"/>
              </w:rPr>
            </w:pPr>
            <w:r w:rsidRPr="00A4296D">
              <w:rPr>
                <w:b/>
                <w:bCs/>
                <w:color w:val="000000"/>
                <w:sz w:val="18"/>
                <w:szCs w:val="18"/>
              </w:rPr>
              <w:t>PE</w:t>
            </w:r>
          </w:p>
        </w:tc>
        <w:tc>
          <w:tcPr>
            <w:tcW w:w="709"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4BCCBEF6" w14:textId="41107AA6" w:rsidR="007F10E2" w:rsidRPr="00FC0355" w:rsidRDefault="007F10E2" w:rsidP="007F10E2">
            <w:pPr>
              <w:jc w:val="center"/>
              <w:rPr>
                <w:color w:val="000000"/>
                <w:sz w:val="18"/>
                <w:szCs w:val="18"/>
              </w:rPr>
            </w:pPr>
            <w:r w:rsidRPr="00A4296D">
              <w:rPr>
                <w:b/>
                <w:bCs/>
                <w:color w:val="000000"/>
                <w:sz w:val="18"/>
                <w:szCs w:val="18"/>
              </w:rPr>
              <w:t>PP</w:t>
            </w:r>
          </w:p>
        </w:tc>
        <w:tc>
          <w:tcPr>
            <w:tcW w:w="709"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08C6D15E" w14:textId="5878ACB2" w:rsidR="007F10E2" w:rsidRPr="00FC0355" w:rsidRDefault="007F10E2" w:rsidP="007F10E2">
            <w:pPr>
              <w:jc w:val="center"/>
              <w:rPr>
                <w:color w:val="000000"/>
                <w:sz w:val="18"/>
                <w:szCs w:val="18"/>
              </w:rPr>
            </w:pPr>
            <w:r w:rsidRPr="00A4296D">
              <w:rPr>
                <w:b/>
                <w:bCs/>
                <w:color w:val="000000"/>
                <w:sz w:val="18"/>
                <w:szCs w:val="18"/>
              </w:rPr>
              <w:t>TC</w:t>
            </w:r>
          </w:p>
        </w:tc>
        <w:tc>
          <w:tcPr>
            <w:tcW w:w="992" w:type="dxa"/>
            <w:tcBorders>
              <w:top w:val="nil"/>
              <w:left w:val="nil"/>
              <w:bottom w:val="single" w:sz="4" w:space="0" w:color="auto"/>
              <w:right w:val="single" w:sz="4" w:space="0" w:color="auto"/>
            </w:tcBorders>
            <w:shd w:val="clear" w:color="000000" w:fill="FAC090"/>
            <w:noWrap/>
            <w:vAlign w:val="bottom"/>
          </w:tcPr>
          <w:p w14:paraId="4E5AA923" w14:textId="0ABB4FC9" w:rsidR="007F10E2" w:rsidRPr="00566303" w:rsidRDefault="000A7DC4" w:rsidP="007F10E2">
            <w:pPr>
              <w:jc w:val="center"/>
              <w:rPr>
                <w:b/>
                <w:bCs/>
                <w:color w:val="000000"/>
                <w:sz w:val="18"/>
                <w:szCs w:val="18"/>
              </w:rPr>
            </w:pPr>
            <w:r>
              <w:rPr>
                <w:b/>
                <w:bCs/>
                <w:color w:val="000000"/>
                <w:sz w:val="18"/>
                <w:szCs w:val="18"/>
              </w:rPr>
              <w:t>PUNTOS</w:t>
            </w:r>
          </w:p>
        </w:tc>
      </w:tr>
      <w:tr w:rsidR="007F10E2" w:rsidRPr="00FC0355" w14:paraId="7EC95BA4" w14:textId="77777777" w:rsidTr="009A3168">
        <w:trPr>
          <w:gridBefore w:val="1"/>
          <w:wBefore w:w="53" w:type="dxa"/>
          <w:trHeight w:val="232"/>
        </w:trPr>
        <w:tc>
          <w:tcPr>
            <w:tcW w:w="1507" w:type="dxa"/>
            <w:vMerge w:val="restart"/>
            <w:tcBorders>
              <w:top w:val="nil"/>
              <w:left w:val="single" w:sz="4" w:space="0" w:color="auto"/>
              <w:bottom w:val="single" w:sz="4" w:space="0" w:color="auto"/>
              <w:right w:val="single" w:sz="4" w:space="0" w:color="auto"/>
            </w:tcBorders>
            <w:shd w:val="clear" w:color="000000" w:fill="FFFFCC"/>
            <w:vAlign w:val="center"/>
            <w:hideMark/>
          </w:tcPr>
          <w:p w14:paraId="2BBF9C2E" w14:textId="77777777" w:rsidR="007F10E2" w:rsidRPr="00566303" w:rsidRDefault="007F10E2" w:rsidP="007F10E2">
            <w:pPr>
              <w:rPr>
                <w:b/>
                <w:bCs/>
                <w:color w:val="000000"/>
                <w:sz w:val="18"/>
                <w:szCs w:val="18"/>
              </w:rPr>
            </w:pPr>
            <w:r w:rsidRPr="00566303">
              <w:rPr>
                <w:b/>
                <w:bCs/>
                <w:color w:val="000000"/>
                <w:sz w:val="18"/>
                <w:szCs w:val="18"/>
              </w:rPr>
              <w:t xml:space="preserve">RA1. Identifica áreas y sistemas </w:t>
            </w:r>
            <w:r w:rsidRPr="00566303">
              <w:rPr>
                <w:b/>
                <w:bCs/>
                <w:color w:val="000000"/>
                <w:sz w:val="18"/>
                <w:szCs w:val="18"/>
              </w:rPr>
              <w:lastRenderedPageBreak/>
              <w:t>automáticos que configuran las instalaciones automatizadas en viviendas, analizando el funcionamiento, características y normas de aplicación</w:t>
            </w:r>
          </w:p>
        </w:tc>
        <w:tc>
          <w:tcPr>
            <w:tcW w:w="3969" w:type="dxa"/>
            <w:tcBorders>
              <w:top w:val="nil"/>
              <w:left w:val="nil"/>
              <w:bottom w:val="single" w:sz="4" w:space="0" w:color="auto"/>
              <w:right w:val="single" w:sz="4" w:space="0" w:color="auto"/>
            </w:tcBorders>
            <w:shd w:val="clear" w:color="000000" w:fill="FFFFCC"/>
            <w:hideMark/>
          </w:tcPr>
          <w:p w14:paraId="70D76839" w14:textId="77777777" w:rsidR="007F10E2" w:rsidRPr="00FC0355" w:rsidRDefault="007F10E2" w:rsidP="007F10E2">
            <w:pPr>
              <w:rPr>
                <w:color w:val="000000"/>
                <w:sz w:val="18"/>
                <w:szCs w:val="18"/>
              </w:rPr>
            </w:pPr>
            <w:r w:rsidRPr="00FC0355">
              <w:rPr>
                <w:color w:val="000000"/>
                <w:sz w:val="18"/>
                <w:szCs w:val="18"/>
              </w:rPr>
              <w:lastRenderedPageBreak/>
              <w:t>a) Se han reconocido las distintas tipologías de automatizaciones domésticas.</w:t>
            </w:r>
          </w:p>
        </w:tc>
        <w:tc>
          <w:tcPr>
            <w:tcW w:w="708" w:type="dxa"/>
            <w:tcBorders>
              <w:top w:val="nil"/>
              <w:left w:val="nil"/>
              <w:bottom w:val="single" w:sz="4" w:space="0" w:color="auto"/>
              <w:right w:val="single" w:sz="4" w:space="0" w:color="auto"/>
            </w:tcBorders>
            <w:shd w:val="clear" w:color="000000" w:fill="FFFFCC"/>
            <w:vAlign w:val="center"/>
            <w:hideMark/>
          </w:tcPr>
          <w:p w14:paraId="12C658E8" w14:textId="6AE0927D" w:rsidR="007F10E2" w:rsidRPr="00FC0355" w:rsidRDefault="007F10E2" w:rsidP="007F10E2">
            <w:pPr>
              <w:jc w:val="center"/>
              <w:rPr>
                <w:color w:val="000000"/>
                <w:sz w:val="18"/>
                <w:szCs w:val="18"/>
              </w:rPr>
            </w:pPr>
            <w:r w:rsidRPr="00D4347A">
              <w:rPr>
                <w:color w:val="000000"/>
                <w:sz w:val="18"/>
                <w:szCs w:val="18"/>
              </w:rPr>
              <w:t>0,1125</w:t>
            </w:r>
          </w:p>
        </w:tc>
        <w:tc>
          <w:tcPr>
            <w:tcW w:w="709" w:type="dxa"/>
            <w:tcBorders>
              <w:top w:val="nil"/>
              <w:left w:val="nil"/>
              <w:bottom w:val="single" w:sz="4" w:space="0" w:color="auto"/>
              <w:right w:val="single" w:sz="4" w:space="0" w:color="auto"/>
            </w:tcBorders>
            <w:shd w:val="clear" w:color="000000" w:fill="FFFFCC"/>
            <w:vAlign w:val="center"/>
            <w:hideMark/>
          </w:tcPr>
          <w:p w14:paraId="5E4D7C0B" w14:textId="081AAA21" w:rsidR="007F10E2" w:rsidRPr="00FC0355" w:rsidRDefault="007F10E2" w:rsidP="007F10E2">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5D9CA1F0" w14:textId="01FD696B" w:rsidR="007F10E2" w:rsidRPr="00FC0355" w:rsidRDefault="007F10E2" w:rsidP="007F10E2">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5CFD5C43" w14:textId="73890C5F" w:rsidR="007F10E2" w:rsidRPr="00FC0355" w:rsidRDefault="007F10E2" w:rsidP="007F10E2">
            <w:pPr>
              <w:jc w:val="center"/>
              <w:rPr>
                <w:color w:val="000000"/>
                <w:sz w:val="18"/>
                <w:szCs w:val="18"/>
              </w:rPr>
            </w:pPr>
            <w:r w:rsidRPr="00CC6A6A">
              <w:rPr>
                <w:color w:val="000000"/>
                <w:sz w:val="18"/>
                <w:szCs w:val="18"/>
              </w:rPr>
              <w:t>0,1125</w:t>
            </w:r>
          </w:p>
        </w:tc>
      </w:tr>
      <w:tr w:rsidR="007F10E2" w:rsidRPr="00FC0355" w14:paraId="79F68F51" w14:textId="77777777" w:rsidTr="009A3168">
        <w:trPr>
          <w:gridBefore w:val="1"/>
          <w:wBefore w:w="53" w:type="dxa"/>
          <w:trHeight w:val="464"/>
        </w:trPr>
        <w:tc>
          <w:tcPr>
            <w:tcW w:w="1507" w:type="dxa"/>
            <w:vMerge/>
            <w:tcBorders>
              <w:top w:val="nil"/>
              <w:left w:val="single" w:sz="4" w:space="0" w:color="auto"/>
              <w:bottom w:val="single" w:sz="4" w:space="0" w:color="auto"/>
              <w:right w:val="single" w:sz="4" w:space="0" w:color="auto"/>
            </w:tcBorders>
            <w:vAlign w:val="center"/>
            <w:hideMark/>
          </w:tcPr>
          <w:p w14:paraId="0DCD9299" w14:textId="77777777" w:rsidR="007F10E2" w:rsidRPr="00FC0355" w:rsidRDefault="007F10E2" w:rsidP="007F10E2">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227DC057" w14:textId="77777777" w:rsidR="007F10E2" w:rsidRPr="00FC0355" w:rsidRDefault="007F10E2" w:rsidP="007F10E2">
            <w:pPr>
              <w:rPr>
                <w:color w:val="000000"/>
                <w:sz w:val="18"/>
                <w:szCs w:val="18"/>
              </w:rPr>
            </w:pPr>
            <w:r w:rsidRPr="00FC0355">
              <w:rPr>
                <w:color w:val="000000"/>
                <w:sz w:val="18"/>
                <w:szCs w:val="18"/>
              </w:rPr>
              <w:t>b) Se han reconocido los principios de funcionamiento de las redes automáticas en viviendas.</w:t>
            </w:r>
          </w:p>
        </w:tc>
        <w:tc>
          <w:tcPr>
            <w:tcW w:w="708" w:type="dxa"/>
            <w:tcBorders>
              <w:top w:val="nil"/>
              <w:left w:val="nil"/>
              <w:bottom w:val="single" w:sz="4" w:space="0" w:color="auto"/>
              <w:right w:val="single" w:sz="4" w:space="0" w:color="auto"/>
            </w:tcBorders>
            <w:shd w:val="clear" w:color="000000" w:fill="FFFFCC"/>
            <w:vAlign w:val="center"/>
            <w:hideMark/>
          </w:tcPr>
          <w:p w14:paraId="4D488B64" w14:textId="4E229A06" w:rsidR="007F10E2" w:rsidRPr="00FC0355" w:rsidRDefault="007F10E2" w:rsidP="007F10E2">
            <w:pPr>
              <w:jc w:val="center"/>
              <w:rPr>
                <w:color w:val="000000"/>
                <w:sz w:val="18"/>
                <w:szCs w:val="18"/>
              </w:rPr>
            </w:pPr>
            <w:r w:rsidRPr="00D4347A">
              <w:rPr>
                <w:color w:val="000000"/>
                <w:sz w:val="18"/>
                <w:szCs w:val="18"/>
              </w:rPr>
              <w:t>0,1125</w:t>
            </w:r>
          </w:p>
        </w:tc>
        <w:tc>
          <w:tcPr>
            <w:tcW w:w="709" w:type="dxa"/>
            <w:tcBorders>
              <w:top w:val="nil"/>
              <w:left w:val="nil"/>
              <w:bottom w:val="single" w:sz="4" w:space="0" w:color="auto"/>
              <w:right w:val="single" w:sz="4" w:space="0" w:color="auto"/>
            </w:tcBorders>
            <w:shd w:val="clear" w:color="000000" w:fill="FFFFCC"/>
            <w:vAlign w:val="center"/>
            <w:hideMark/>
          </w:tcPr>
          <w:p w14:paraId="73186799" w14:textId="71C1CE8A" w:rsidR="007F10E2" w:rsidRPr="00FC0355" w:rsidRDefault="007F10E2" w:rsidP="007F10E2">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0A4B447B" w14:textId="331D6578" w:rsidR="007F10E2" w:rsidRPr="00FC0355" w:rsidRDefault="007F10E2" w:rsidP="007F10E2">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048EEBBE" w14:textId="5623C4F8" w:rsidR="007F10E2" w:rsidRPr="00FC0355" w:rsidRDefault="007F10E2" w:rsidP="007F10E2">
            <w:pPr>
              <w:jc w:val="center"/>
              <w:rPr>
                <w:color w:val="000000"/>
                <w:sz w:val="18"/>
                <w:szCs w:val="18"/>
              </w:rPr>
            </w:pPr>
            <w:r w:rsidRPr="00CC6A6A">
              <w:rPr>
                <w:color w:val="000000"/>
                <w:sz w:val="18"/>
                <w:szCs w:val="18"/>
              </w:rPr>
              <w:t>0,1125</w:t>
            </w:r>
          </w:p>
        </w:tc>
      </w:tr>
      <w:tr w:rsidR="007F10E2" w:rsidRPr="00FC0355" w14:paraId="3DCCD6EC" w14:textId="77777777" w:rsidTr="009A3168">
        <w:trPr>
          <w:gridBefore w:val="1"/>
          <w:wBefore w:w="53" w:type="dxa"/>
          <w:trHeight w:val="464"/>
        </w:trPr>
        <w:tc>
          <w:tcPr>
            <w:tcW w:w="1507" w:type="dxa"/>
            <w:vMerge/>
            <w:tcBorders>
              <w:top w:val="nil"/>
              <w:left w:val="single" w:sz="4" w:space="0" w:color="auto"/>
              <w:bottom w:val="single" w:sz="4" w:space="0" w:color="auto"/>
              <w:right w:val="single" w:sz="4" w:space="0" w:color="auto"/>
            </w:tcBorders>
            <w:vAlign w:val="center"/>
            <w:hideMark/>
          </w:tcPr>
          <w:p w14:paraId="02E51895" w14:textId="77777777" w:rsidR="007F10E2" w:rsidRPr="00FC0355" w:rsidRDefault="007F10E2" w:rsidP="007F10E2">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29ECACE0" w14:textId="77777777" w:rsidR="007F10E2" w:rsidRPr="00FC0355" w:rsidRDefault="007F10E2" w:rsidP="007F10E2">
            <w:pPr>
              <w:rPr>
                <w:color w:val="000000"/>
                <w:sz w:val="18"/>
                <w:szCs w:val="18"/>
              </w:rPr>
            </w:pPr>
            <w:r w:rsidRPr="00FC0355">
              <w:rPr>
                <w:color w:val="000000"/>
                <w:sz w:val="18"/>
                <w:szCs w:val="18"/>
              </w:rPr>
              <w:t>c) Se han reconocido aplicaciones automáticas en las áreas de control, confort, seguridad, energía y telecomunicaciones.</w:t>
            </w:r>
          </w:p>
        </w:tc>
        <w:tc>
          <w:tcPr>
            <w:tcW w:w="708" w:type="dxa"/>
            <w:tcBorders>
              <w:top w:val="nil"/>
              <w:left w:val="nil"/>
              <w:bottom w:val="single" w:sz="4" w:space="0" w:color="auto"/>
              <w:right w:val="single" w:sz="4" w:space="0" w:color="auto"/>
            </w:tcBorders>
            <w:shd w:val="clear" w:color="000000" w:fill="FFFFCC"/>
            <w:vAlign w:val="center"/>
            <w:hideMark/>
          </w:tcPr>
          <w:p w14:paraId="77B0CF50" w14:textId="43246A1A" w:rsidR="007F10E2" w:rsidRPr="00FC0355" w:rsidRDefault="007F10E2" w:rsidP="007F10E2">
            <w:pPr>
              <w:jc w:val="center"/>
              <w:rPr>
                <w:color w:val="000000"/>
                <w:sz w:val="18"/>
                <w:szCs w:val="18"/>
              </w:rPr>
            </w:pPr>
            <w:r w:rsidRPr="00D4347A">
              <w:rPr>
                <w:color w:val="000000"/>
                <w:sz w:val="18"/>
                <w:szCs w:val="18"/>
              </w:rPr>
              <w:t>0,1125</w:t>
            </w:r>
          </w:p>
        </w:tc>
        <w:tc>
          <w:tcPr>
            <w:tcW w:w="709" w:type="dxa"/>
            <w:tcBorders>
              <w:top w:val="nil"/>
              <w:left w:val="nil"/>
              <w:bottom w:val="single" w:sz="4" w:space="0" w:color="auto"/>
              <w:right w:val="single" w:sz="4" w:space="0" w:color="auto"/>
            </w:tcBorders>
            <w:shd w:val="clear" w:color="000000" w:fill="FFFFCC"/>
            <w:vAlign w:val="center"/>
            <w:hideMark/>
          </w:tcPr>
          <w:p w14:paraId="550E1AE9" w14:textId="09CA7534" w:rsidR="007F10E2" w:rsidRPr="00FC0355" w:rsidRDefault="007F10E2" w:rsidP="007F10E2">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192B3763" w14:textId="36FEFFBE" w:rsidR="007F10E2" w:rsidRPr="00FC0355" w:rsidRDefault="007F10E2" w:rsidP="007F10E2">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29F8832B" w14:textId="30FDC1D2" w:rsidR="007F10E2" w:rsidRPr="00FC0355" w:rsidRDefault="007F10E2" w:rsidP="007F10E2">
            <w:pPr>
              <w:jc w:val="center"/>
              <w:rPr>
                <w:color w:val="000000"/>
                <w:sz w:val="18"/>
                <w:szCs w:val="18"/>
              </w:rPr>
            </w:pPr>
            <w:r w:rsidRPr="00CC6A6A">
              <w:rPr>
                <w:color w:val="000000"/>
                <w:sz w:val="18"/>
                <w:szCs w:val="18"/>
              </w:rPr>
              <w:t>0,1125</w:t>
            </w:r>
          </w:p>
        </w:tc>
      </w:tr>
      <w:tr w:rsidR="007F10E2" w:rsidRPr="00FC0355" w14:paraId="25D3FC4C" w14:textId="77777777" w:rsidTr="009A3168">
        <w:trPr>
          <w:gridBefore w:val="1"/>
          <w:wBefore w:w="53" w:type="dxa"/>
          <w:trHeight w:val="464"/>
        </w:trPr>
        <w:tc>
          <w:tcPr>
            <w:tcW w:w="1507" w:type="dxa"/>
            <w:vMerge/>
            <w:tcBorders>
              <w:top w:val="nil"/>
              <w:left w:val="single" w:sz="4" w:space="0" w:color="auto"/>
              <w:bottom w:val="single" w:sz="4" w:space="0" w:color="auto"/>
              <w:right w:val="single" w:sz="4" w:space="0" w:color="auto"/>
            </w:tcBorders>
            <w:vAlign w:val="center"/>
            <w:hideMark/>
          </w:tcPr>
          <w:p w14:paraId="765DEE74" w14:textId="77777777" w:rsidR="007F10E2" w:rsidRPr="00FC0355" w:rsidRDefault="007F10E2" w:rsidP="007F10E2">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0C91C65D" w14:textId="77777777" w:rsidR="007F10E2" w:rsidRPr="00FC0355" w:rsidRDefault="007F10E2" w:rsidP="007F10E2">
            <w:pPr>
              <w:rPr>
                <w:color w:val="000000"/>
                <w:sz w:val="18"/>
                <w:szCs w:val="18"/>
              </w:rPr>
            </w:pPr>
            <w:r w:rsidRPr="00FC0355">
              <w:rPr>
                <w:color w:val="000000"/>
                <w:sz w:val="18"/>
                <w:szCs w:val="18"/>
              </w:rPr>
              <w:t>d) Se han descrito las distintas tecnologías aplicadas a la automatización de viviendas</w:t>
            </w:r>
          </w:p>
        </w:tc>
        <w:tc>
          <w:tcPr>
            <w:tcW w:w="708" w:type="dxa"/>
            <w:tcBorders>
              <w:top w:val="nil"/>
              <w:left w:val="nil"/>
              <w:bottom w:val="single" w:sz="4" w:space="0" w:color="auto"/>
              <w:right w:val="single" w:sz="4" w:space="0" w:color="auto"/>
            </w:tcBorders>
            <w:shd w:val="clear" w:color="000000" w:fill="FFFFCC"/>
            <w:vAlign w:val="center"/>
            <w:hideMark/>
          </w:tcPr>
          <w:p w14:paraId="4F7398C1" w14:textId="1D1B36CA" w:rsidR="007F10E2" w:rsidRPr="00FC0355" w:rsidRDefault="007F10E2" w:rsidP="007F10E2">
            <w:pPr>
              <w:jc w:val="center"/>
              <w:rPr>
                <w:color w:val="000000"/>
                <w:sz w:val="18"/>
                <w:szCs w:val="18"/>
              </w:rPr>
            </w:pPr>
            <w:r w:rsidRPr="00D4347A">
              <w:rPr>
                <w:color w:val="000000"/>
                <w:sz w:val="18"/>
                <w:szCs w:val="18"/>
              </w:rPr>
              <w:t>0,1125</w:t>
            </w:r>
          </w:p>
        </w:tc>
        <w:tc>
          <w:tcPr>
            <w:tcW w:w="709" w:type="dxa"/>
            <w:tcBorders>
              <w:top w:val="nil"/>
              <w:left w:val="nil"/>
              <w:bottom w:val="single" w:sz="4" w:space="0" w:color="auto"/>
              <w:right w:val="single" w:sz="4" w:space="0" w:color="auto"/>
            </w:tcBorders>
            <w:shd w:val="clear" w:color="000000" w:fill="FFFFCC"/>
            <w:vAlign w:val="center"/>
            <w:hideMark/>
          </w:tcPr>
          <w:p w14:paraId="20B7FC15" w14:textId="6FA5EA2C" w:rsidR="007F10E2" w:rsidRPr="00FC0355" w:rsidRDefault="007F10E2" w:rsidP="007F10E2">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4D4E6E8C" w14:textId="4B158522" w:rsidR="007F10E2" w:rsidRPr="00FC0355" w:rsidRDefault="007F10E2" w:rsidP="007F10E2">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54F3BE2F" w14:textId="5C1116A9" w:rsidR="007F10E2" w:rsidRPr="00FC0355" w:rsidRDefault="007F10E2" w:rsidP="007F10E2">
            <w:pPr>
              <w:jc w:val="center"/>
              <w:rPr>
                <w:color w:val="000000"/>
                <w:sz w:val="18"/>
                <w:szCs w:val="18"/>
              </w:rPr>
            </w:pPr>
            <w:r w:rsidRPr="00CC6A6A">
              <w:rPr>
                <w:color w:val="000000"/>
                <w:sz w:val="18"/>
                <w:szCs w:val="18"/>
              </w:rPr>
              <w:t>0,1125</w:t>
            </w:r>
          </w:p>
        </w:tc>
      </w:tr>
      <w:tr w:rsidR="007F10E2" w:rsidRPr="00FC0355" w14:paraId="4F055EC3" w14:textId="77777777" w:rsidTr="009A3168">
        <w:trPr>
          <w:gridBefore w:val="1"/>
          <w:wBefore w:w="53" w:type="dxa"/>
          <w:trHeight w:val="464"/>
        </w:trPr>
        <w:tc>
          <w:tcPr>
            <w:tcW w:w="1507" w:type="dxa"/>
            <w:vMerge/>
            <w:tcBorders>
              <w:top w:val="nil"/>
              <w:left w:val="single" w:sz="4" w:space="0" w:color="auto"/>
              <w:bottom w:val="single" w:sz="4" w:space="0" w:color="auto"/>
              <w:right w:val="single" w:sz="4" w:space="0" w:color="auto"/>
            </w:tcBorders>
            <w:vAlign w:val="center"/>
            <w:hideMark/>
          </w:tcPr>
          <w:p w14:paraId="5082C6AD" w14:textId="77777777" w:rsidR="007F10E2" w:rsidRPr="00FC0355" w:rsidRDefault="007F10E2" w:rsidP="007F10E2">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440CB73C" w14:textId="77777777" w:rsidR="007F10E2" w:rsidRPr="00FC0355" w:rsidRDefault="007F10E2" w:rsidP="007F10E2">
            <w:pPr>
              <w:rPr>
                <w:color w:val="000000"/>
                <w:sz w:val="18"/>
                <w:szCs w:val="18"/>
              </w:rPr>
            </w:pPr>
            <w:r w:rsidRPr="00FC0355">
              <w:rPr>
                <w:color w:val="000000"/>
                <w:sz w:val="18"/>
                <w:szCs w:val="18"/>
              </w:rPr>
              <w:t>e) Se han descrito las características especiales de los conductores en este tipo de instalación.</w:t>
            </w:r>
          </w:p>
        </w:tc>
        <w:tc>
          <w:tcPr>
            <w:tcW w:w="708" w:type="dxa"/>
            <w:tcBorders>
              <w:top w:val="nil"/>
              <w:left w:val="nil"/>
              <w:bottom w:val="single" w:sz="4" w:space="0" w:color="auto"/>
              <w:right w:val="single" w:sz="4" w:space="0" w:color="auto"/>
            </w:tcBorders>
            <w:shd w:val="clear" w:color="000000" w:fill="FFFFCC"/>
            <w:vAlign w:val="center"/>
            <w:hideMark/>
          </w:tcPr>
          <w:p w14:paraId="36DE5137" w14:textId="15DDE735" w:rsidR="007F10E2" w:rsidRPr="00FC0355" w:rsidRDefault="007F10E2" w:rsidP="007F10E2">
            <w:pPr>
              <w:jc w:val="center"/>
              <w:rPr>
                <w:color w:val="000000"/>
                <w:sz w:val="18"/>
                <w:szCs w:val="18"/>
              </w:rPr>
            </w:pPr>
            <w:r w:rsidRPr="00D4347A">
              <w:rPr>
                <w:color w:val="000000"/>
                <w:sz w:val="18"/>
                <w:szCs w:val="18"/>
              </w:rPr>
              <w:t>0,1125</w:t>
            </w:r>
          </w:p>
        </w:tc>
        <w:tc>
          <w:tcPr>
            <w:tcW w:w="709" w:type="dxa"/>
            <w:tcBorders>
              <w:top w:val="nil"/>
              <w:left w:val="nil"/>
              <w:bottom w:val="single" w:sz="4" w:space="0" w:color="auto"/>
              <w:right w:val="single" w:sz="4" w:space="0" w:color="auto"/>
            </w:tcBorders>
            <w:shd w:val="clear" w:color="000000" w:fill="FFFFCC"/>
            <w:vAlign w:val="center"/>
            <w:hideMark/>
          </w:tcPr>
          <w:p w14:paraId="09DE6B59" w14:textId="13A1399A" w:rsidR="007F10E2" w:rsidRPr="00FC0355" w:rsidRDefault="007F10E2" w:rsidP="007F10E2">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34C8E9EF" w14:textId="2B2B9107" w:rsidR="007F10E2" w:rsidRPr="00FC0355" w:rsidRDefault="007F10E2" w:rsidP="007F10E2">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1AC33CEF" w14:textId="73392F3E" w:rsidR="007F10E2" w:rsidRPr="00FC0355" w:rsidRDefault="007F10E2" w:rsidP="007F10E2">
            <w:pPr>
              <w:jc w:val="center"/>
              <w:rPr>
                <w:color w:val="000000"/>
                <w:sz w:val="18"/>
                <w:szCs w:val="18"/>
              </w:rPr>
            </w:pPr>
            <w:r w:rsidRPr="00CC6A6A">
              <w:rPr>
                <w:color w:val="000000"/>
                <w:sz w:val="18"/>
                <w:szCs w:val="18"/>
              </w:rPr>
              <w:t>0,1125</w:t>
            </w:r>
          </w:p>
        </w:tc>
      </w:tr>
      <w:tr w:rsidR="007F10E2" w:rsidRPr="00FC0355" w14:paraId="0B78E4E2" w14:textId="77777777" w:rsidTr="009A3168">
        <w:trPr>
          <w:gridBefore w:val="1"/>
          <w:wBefore w:w="53" w:type="dxa"/>
          <w:trHeight w:val="464"/>
        </w:trPr>
        <w:tc>
          <w:tcPr>
            <w:tcW w:w="1507" w:type="dxa"/>
            <w:vMerge/>
            <w:tcBorders>
              <w:top w:val="nil"/>
              <w:left w:val="single" w:sz="4" w:space="0" w:color="auto"/>
              <w:bottom w:val="single" w:sz="4" w:space="0" w:color="auto"/>
              <w:right w:val="single" w:sz="4" w:space="0" w:color="auto"/>
            </w:tcBorders>
            <w:vAlign w:val="center"/>
            <w:hideMark/>
          </w:tcPr>
          <w:p w14:paraId="1C1132B0" w14:textId="77777777" w:rsidR="007F10E2" w:rsidRPr="00FC0355" w:rsidRDefault="007F10E2" w:rsidP="007F10E2">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5AD2473A" w14:textId="77777777" w:rsidR="007F10E2" w:rsidRPr="00FC0355" w:rsidRDefault="007F10E2" w:rsidP="007F10E2">
            <w:pPr>
              <w:rPr>
                <w:color w:val="000000"/>
                <w:sz w:val="18"/>
                <w:szCs w:val="18"/>
              </w:rPr>
            </w:pPr>
            <w:r w:rsidRPr="00FC0355">
              <w:rPr>
                <w:color w:val="000000"/>
                <w:sz w:val="18"/>
                <w:szCs w:val="18"/>
              </w:rPr>
              <w:t>f) Se han identificado los equipos y elementos que configuran la instalación automatizada, interpretando la documentación técnica.</w:t>
            </w:r>
          </w:p>
        </w:tc>
        <w:tc>
          <w:tcPr>
            <w:tcW w:w="708" w:type="dxa"/>
            <w:tcBorders>
              <w:top w:val="nil"/>
              <w:left w:val="nil"/>
              <w:bottom w:val="single" w:sz="4" w:space="0" w:color="auto"/>
              <w:right w:val="single" w:sz="4" w:space="0" w:color="auto"/>
            </w:tcBorders>
            <w:shd w:val="clear" w:color="000000" w:fill="FFFFCC"/>
            <w:vAlign w:val="center"/>
            <w:hideMark/>
          </w:tcPr>
          <w:p w14:paraId="50036C3D" w14:textId="41678958" w:rsidR="007F10E2" w:rsidRPr="00FC0355" w:rsidRDefault="007F10E2" w:rsidP="007F10E2">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2E5C36C7" w14:textId="3C0CB99B" w:rsidR="007F10E2" w:rsidRPr="00FC0355" w:rsidRDefault="007F10E2" w:rsidP="007F10E2">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22AE493C" w14:textId="59119548" w:rsidR="007F10E2" w:rsidRPr="00FC0355" w:rsidRDefault="007F10E2" w:rsidP="007F10E2">
            <w:pPr>
              <w:jc w:val="center"/>
              <w:rPr>
                <w:color w:val="000000"/>
                <w:sz w:val="18"/>
                <w:szCs w:val="18"/>
              </w:rPr>
            </w:pPr>
            <w:r w:rsidRPr="00035507">
              <w:rPr>
                <w:color w:val="000000"/>
                <w:sz w:val="18"/>
                <w:szCs w:val="18"/>
              </w:rPr>
              <w:t>0,1125</w:t>
            </w:r>
          </w:p>
        </w:tc>
        <w:tc>
          <w:tcPr>
            <w:tcW w:w="992" w:type="dxa"/>
            <w:tcBorders>
              <w:top w:val="nil"/>
              <w:left w:val="nil"/>
              <w:bottom w:val="single" w:sz="4" w:space="0" w:color="auto"/>
              <w:right w:val="single" w:sz="4" w:space="0" w:color="auto"/>
            </w:tcBorders>
            <w:shd w:val="clear" w:color="000000" w:fill="FFFFCC"/>
            <w:noWrap/>
            <w:vAlign w:val="center"/>
            <w:hideMark/>
          </w:tcPr>
          <w:p w14:paraId="133C4D94" w14:textId="7FBA12A0" w:rsidR="007F10E2" w:rsidRPr="00FC0355" w:rsidRDefault="007F10E2" w:rsidP="007F10E2">
            <w:pPr>
              <w:jc w:val="center"/>
              <w:rPr>
                <w:color w:val="000000"/>
                <w:sz w:val="18"/>
                <w:szCs w:val="18"/>
              </w:rPr>
            </w:pPr>
            <w:r w:rsidRPr="00CC6A6A">
              <w:rPr>
                <w:color w:val="000000"/>
                <w:sz w:val="18"/>
                <w:szCs w:val="18"/>
              </w:rPr>
              <w:t>0,1125</w:t>
            </w:r>
          </w:p>
        </w:tc>
      </w:tr>
      <w:tr w:rsidR="007F10E2" w:rsidRPr="00FC0355" w14:paraId="45E53893" w14:textId="77777777" w:rsidTr="009A3168">
        <w:trPr>
          <w:gridBefore w:val="1"/>
          <w:wBefore w:w="53" w:type="dxa"/>
          <w:trHeight w:val="464"/>
        </w:trPr>
        <w:tc>
          <w:tcPr>
            <w:tcW w:w="1507" w:type="dxa"/>
            <w:vMerge/>
            <w:tcBorders>
              <w:top w:val="nil"/>
              <w:left w:val="single" w:sz="4" w:space="0" w:color="auto"/>
              <w:bottom w:val="single" w:sz="4" w:space="0" w:color="auto"/>
              <w:right w:val="single" w:sz="4" w:space="0" w:color="auto"/>
            </w:tcBorders>
            <w:vAlign w:val="center"/>
            <w:hideMark/>
          </w:tcPr>
          <w:p w14:paraId="37F17BD5" w14:textId="77777777" w:rsidR="007F10E2" w:rsidRPr="00FC0355" w:rsidRDefault="007F10E2" w:rsidP="007F10E2">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46286A07" w14:textId="77777777" w:rsidR="007F10E2" w:rsidRPr="00FC0355" w:rsidRDefault="007F10E2" w:rsidP="007F10E2">
            <w:pPr>
              <w:rPr>
                <w:color w:val="000000"/>
                <w:sz w:val="18"/>
                <w:szCs w:val="18"/>
              </w:rPr>
            </w:pPr>
            <w:r w:rsidRPr="00FC0355">
              <w:rPr>
                <w:color w:val="000000"/>
                <w:sz w:val="18"/>
                <w:szCs w:val="18"/>
              </w:rPr>
              <w:t>g) Se ha consultado la normativa vigente relativa a las instalaciones automatizadas en viviendas.</w:t>
            </w:r>
          </w:p>
        </w:tc>
        <w:tc>
          <w:tcPr>
            <w:tcW w:w="708" w:type="dxa"/>
            <w:tcBorders>
              <w:top w:val="nil"/>
              <w:left w:val="nil"/>
              <w:bottom w:val="single" w:sz="4" w:space="0" w:color="auto"/>
              <w:right w:val="single" w:sz="4" w:space="0" w:color="auto"/>
            </w:tcBorders>
            <w:shd w:val="clear" w:color="000000" w:fill="FFFFCC"/>
            <w:vAlign w:val="center"/>
            <w:hideMark/>
          </w:tcPr>
          <w:p w14:paraId="17786B9B" w14:textId="4F393178" w:rsidR="007F10E2" w:rsidRPr="00FC0355" w:rsidRDefault="007F10E2" w:rsidP="007F10E2">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01C4E3B7" w14:textId="602BB158" w:rsidR="007F10E2" w:rsidRPr="00FC0355" w:rsidRDefault="007F10E2" w:rsidP="007F10E2">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7960A51D" w14:textId="0E33E97D" w:rsidR="007F10E2" w:rsidRPr="00FC0355" w:rsidRDefault="007F10E2" w:rsidP="007F10E2">
            <w:pPr>
              <w:jc w:val="center"/>
              <w:rPr>
                <w:color w:val="000000"/>
                <w:sz w:val="18"/>
                <w:szCs w:val="18"/>
              </w:rPr>
            </w:pPr>
            <w:r w:rsidRPr="00035507">
              <w:rPr>
                <w:color w:val="000000"/>
                <w:sz w:val="18"/>
                <w:szCs w:val="18"/>
              </w:rPr>
              <w:t>0,1125</w:t>
            </w:r>
          </w:p>
        </w:tc>
        <w:tc>
          <w:tcPr>
            <w:tcW w:w="992" w:type="dxa"/>
            <w:tcBorders>
              <w:top w:val="nil"/>
              <w:left w:val="nil"/>
              <w:bottom w:val="single" w:sz="4" w:space="0" w:color="auto"/>
              <w:right w:val="single" w:sz="4" w:space="0" w:color="auto"/>
            </w:tcBorders>
            <w:shd w:val="clear" w:color="000000" w:fill="FFFFCC"/>
            <w:noWrap/>
            <w:vAlign w:val="center"/>
            <w:hideMark/>
          </w:tcPr>
          <w:p w14:paraId="0BAB4E3D" w14:textId="0D22C3F4" w:rsidR="007F10E2" w:rsidRPr="00FC0355" w:rsidRDefault="007F10E2" w:rsidP="007F10E2">
            <w:pPr>
              <w:jc w:val="center"/>
              <w:rPr>
                <w:color w:val="000000"/>
                <w:sz w:val="18"/>
                <w:szCs w:val="18"/>
              </w:rPr>
            </w:pPr>
            <w:r w:rsidRPr="00CC6A6A">
              <w:rPr>
                <w:color w:val="000000"/>
                <w:sz w:val="18"/>
                <w:szCs w:val="18"/>
              </w:rPr>
              <w:t>0,1125</w:t>
            </w:r>
          </w:p>
        </w:tc>
      </w:tr>
      <w:tr w:rsidR="007F10E2" w:rsidRPr="00FC0355" w14:paraId="0A42D78E" w14:textId="77777777" w:rsidTr="009A3168">
        <w:trPr>
          <w:gridBefore w:val="1"/>
          <w:wBefore w:w="53" w:type="dxa"/>
          <w:trHeight w:val="464"/>
        </w:trPr>
        <w:tc>
          <w:tcPr>
            <w:tcW w:w="1507" w:type="dxa"/>
            <w:vMerge/>
            <w:tcBorders>
              <w:top w:val="nil"/>
              <w:left w:val="single" w:sz="4" w:space="0" w:color="auto"/>
              <w:bottom w:val="single" w:sz="4" w:space="0" w:color="auto"/>
              <w:right w:val="single" w:sz="4" w:space="0" w:color="auto"/>
            </w:tcBorders>
            <w:vAlign w:val="center"/>
            <w:hideMark/>
          </w:tcPr>
          <w:p w14:paraId="05B84502" w14:textId="77777777" w:rsidR="007F10E2" w:rsidRPr="00FC0355" w:rsidRDefault="007F10E2" w:rsidP="007F10E2">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093C1CE5" w14:textId="77777777" w:rsidR="007F10E2" w:rsidRPr="00FC0355" w:rsidRDefault="007F10E2" w:rsidP="007F10E2">
            <w:pPr>
              <w:rPr>
                <w:color w:val="000000"/>
                <w:sz w:val="18"/>
                <w:szCs w:val="18"/>
              </w:rPr>
            </w:pPr>
            <w:r w:rsidRPr="00FC0355">
              <w:rPr>
                <w:color w:val="000000"/>
                <w:sz w:val="18"/>
                <w:szCs w:val="18"/>
              </w:rPr>
              <w:t>h) Se han relacionado los elementos de la instalación con los símbolos que aparecen en los esquemas.</w:t>
            </w:r>
          </w:p>
        </w:tc>
        <w:tc>
          <w:tcPr>
            <w:tcW w:w="708" w:type="dxa"/>
            <w:tcBorders>
              <w:top w:val="nil"/>
              <w:left w:val="nil"/>
              <w:bottom w:val="single" w:sz="4" w:space="0" w:color="auto"/>
              <w:right w:val="single" w:sz="4" w:space="0" w:color="auto"/>
            </w:tcBorders>
            <w:shd w:val="clear" w:color="000000" w:fill="FFFFCC"/>
            <w:vAlign w:val="center"/>
            <w:hideMark/>
          </w:tcPr>
          <w:p w14:paraId="622D3563" w14:textId="073F5444" w:rsidR="007F10E2" w:rsidRPr="00FC0355" w:rsidRDefault="007F10E2" w:rsidP="007F10E2">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7B65F9A4" w14:textId="543312F2" w:rsidR="007F10E2" w:rsidRPr="00FC0355" w:rsidRDefault="007F10E2" w:rsidP="007F10E2">
            <w:pPr>
              <w:jc w:val="center"/>
              <w:rPr>
                <w:color w:val="000000"/>
                <w:sz w:val="18"/>
                <w:szCs w:val="18"/>
              </w:rPr>
            </w:pPr>
            <w:r>
              <w:rPr>
                <w:color w:val="000000"/>
                <w:sz w:val="18"/>
                <w:szCs w:val="18"/>
              </w:rPr>
              <w:t>0,1125</w:t>
            </w:r>
          </w:p>
        </w:tc>
        <w:tc>
          <w:tcPr>
            <w:tcW w:w="709" w:type="dxa"/>
            <w:tcBorders>
              <w:top w:val="nil"/>
              <w:left w:val="nil"/>
              <w:bottom w:val="single" w:sz="4" w:space="0" w:color="auto"/>
              <w:right w:val="single" w:sz="4" w:space="0" w:color="auto"/>
            </w:tcBorders>
            <w:shd w:val="clear" w:color="000000" w:fill="FFFFCC"/>
            <w:vAlign w:val="center"/>
            <w:hideMark/>
          </w:tcPr>
          <w:p w14:paraId="12271140" w14:textId="23905945" w:rsidR="007F10E2" w:rsidRPr="00FC0355" w:rsidRDefault="007F10E2" w:rsidP="007F10E2">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7FCD83B6" w14:textId="432BC140" w:rsidR="007F10E2" w:rsidRPr="00FC0355" w:rsidRDefault="007F10E2" w:rsidP="007F10E2">
            <w:pPr>
              <w:jc w:val="center"/>
              <w:rPr>
                <w:color w:val="000000"/>
                <w:sz w:val="18"/>
                <w:szCs w:val="18"/>
              </w:rPr>
            </w:pPr>
            <w:r w:rsidRPr="00CC6A6A">
              <w:rPr>
                <w:color w:val="000000"/>
                <w:sz w:val="18"/>
                <w:szCs w:val="18"/>
              </w:rPr>
              <w:t>0,1125</w:t>
            </w:r>
          </w:p>
        </w:tc>
      </w:tr>
      <w:tr w:rsidR="00C26968" w:rsidRPr="00FC0355" w14:paraId="012E0050" w14:textId="77777777" w:rsidTr="009A3168">
        <w:trPr>
          <w:gridBefore w:val="1"/>
          <w:wBefore w:w="53" w:type="dxa"/>
          <w:trHeight w:val="221"/>
        </w:trPr>
        <w:tc>
          <w:tcPr>
            <w:tcW w:w="1507" w:type="dxa"/>
            <w:tcBorders>
              <w:top w:val="nil"/>
              <w:left w:val="nil"/>
              <w:bottom w:val="nil"/>
              <w:right w:val="nil"/>
            </w:tcBorders>
            <w:shd w:val="clear" w:color="auto" w:fill="auto"/>
            <w:noWrap/>
            <w:vAlign w:val="bottom"/>
            <w:hideMark/>
          </w:tcPr>
          <w:p w14:paraId="41540E92" w14:textId="77777777" w:rsidR="00C26968" w:rsidRPr="00FC0355" w:rsidRDefault="00C26968" w:rsidP="00C26968">
            <w:pPr>
              <w:rPr>
                <w:color w:val="000000"/>
                <w:sz w:val="18"/>
                <w:szCs w:val="18"/>
              </w:rPr>
            </w:pPr>
          </w:p>
        </w:tc>
        <w:tc>
          <w:tcPr>
            <w:tcW w:w="3969" w:type="dxa"/>
            <w:tcBorders>
              <w:top w:val="nil"/>
              <w:left w:val="nil"/>
              <w:bottom w:val="nil"/>
              <w:right w:val="nil"/>
            </w:tcBorders>
            <w:shd w:val="clear" w:color="auto" w:fill="auto"/>
            <w:hideMark/>
          </w:tcPr>
          <w:p w14:paraId="50BFC26B" w14:textId="77777777" w:rsidR="00C26968" w:rsidRPr="00FC0355" w:rsidRDefault="00C26968" w:rsidP="00C26968">
            <w:pPr>
              <w:rPr>
                <w:color w:val="000000"/>
                <w:sz w:val="18"/>
                <w:szCs w:val="18"/>
              </w:rPr>
            </w:pPr>
          </w:p>
        </w:tc>
        <w:tc>
          <w:tcPr>
            <w:tcW w:w="708" w:type="dxa"/>
            <w:tcBorders>
              <w:top w:val="nil"/>
              <w:left w:val="nil"/>
              <w:bottom w:val="nil"/>
              <w:right w:val="nil"/>
            </w:tcBorders>
            <w:shd w:val="clear" w:color="auto" w:fill="auto"/>
            <w:vAlign w:val="bottom"/>
            <w:hideMark/>
          </w:tcPr>
          <w:p w14:paraId="6792525E" w14:textId="77777777" w:rsidR="00C26968" w:rsidRPr="00FC0355" w:rsidRDefault="00C26968" w:rsidP="00C26968">
            <w:pPr>
              <w:rPr>
                <w:color w:val="000000"/>
                <w:sz w:val="18"/>
                <w:szCs w:val="18"/>
              </w:rPr>
            </w:pPr>
          </w:p>
        </w:tc>
        <w:tc>
          <w:tcPr>
            <w:tcW w:w="709" w:type="dxa"/>
            <w:tcBorders>
              <w:top w:val="nil"/>
              <w:left w:val="nil"/>
              <w:bottom w:val="nil"/>
              <w:right w:val="nil"/>
            </w:tcBorders>
            <w:shd w:val="clear" w:color="auto" w:fill="auto"/>
            <w:vAlign w:val="bottom"/>
            <w:hideMark/>
          </w:tcPr>
          <w:p w14:paraId="736ED5A2" w14:textId="77777777" w:rsidR="00C26968" w:rsidRPr="00FC0355" w:rsidRDefault="00C26968" w:rsidP="00C26968">
            <w:pPr>
              <w:rPr>
                <w:color w:val="000000"/>
                <w:sz w:val="18"/>
                <w:szCs w:val="18"/>
              </w:rPr>
            </w:pPr>
          </w:p>
        </w:tc>
        <w:tc>
          <w:tcPr>
            <w:tcW w:w="709" w:type="dxa"/>
            <w:tcBorders>
              <w:top w:val="nil"/>
              <w:left w:val="nil"/>
              <w:bottom w:val="nil"/>
              <w:right w:val="nil"/>
            </w:tcBorders>
            <w:shd w:val="clear" w:color="auto" w:fill="auto"/>
            <w:vAlign w:val="bottom"/>
            <w:hideMark/>
          </w:tcPr>
          <w:p w14:paraId="7E06A0DB" w14:textId="77777777" w:rsidR="00C26968" w:rsidRPr="00FC0355" w:rsidRDefault="00C26968" w:rsidP="00C26968">
            <w:pPr>
              <w:rPr>
                <w:color w:val="000000"/>
                <w:sz w:val="18"/>
                <w:szCs w:val="18"/>
              </w:rPr>
            </w:pPr>
          </w:p>
        </w:tc>
        <w:tc>
          <w:tcPr>
            <w:tcW w:w="992" w:type="dxa"/>
            <w:tcBorders>
              <w:top w:val="nil"/>
              <w:left w:val="nil"/>
              <w:bottom w:val="nil"/>
              <w:right w:val="nil"/>
            </w:tcBorders>
            <w:shd w:val="clear" w:color="auto" w:fill="auto"/>
            <w:noWrap/>
            <w:vAlign w:val="bottom"/>
            <w:hideMark/>
          </w:tcPr>
          <w:p w14:paraId="5F55FF3F" w14:textId="77777777" w:rsidR="00C26968" w:rsidRPr="00FC0355" w:rsidRDefault="00C26968" w:rsidP="00C26968">
            <w:pPr>
              <w:rPr>
                <w:color w:val="000000"/>
                <w:sz w:val="18"/>
                <w:szCs w:val="18"/>
              </w:rPr>
            </w:pPr>
          </w:p>
        </w:tc>
      </w:tr>
      <w:tr w:rsidR="000A7DC4" w:rsidRPr="00FC0355" w14:paraId="76ADB73E" w14:textId="77777777" w:rsidTr="009A3168">
        <w:trPr>
          <w:gridBefore w:val="1"/>
          <w:wBefore w:w="53" w:type="dxa"/>
          <w:trHeight w:val="221"/>
        </w:trPr>
        <w:tc>
          <w:tcPr>
            <w:tcW w:w="1507" w:type="dxa"/>
            <w:tcBorders>
              <w:top w:val="nil"/>
              <w:left w:val="nil"/>
              <w:bottom w:val="nil"/>
              <w:right w:val="nil"/>
            </w:tcBorders>
            <w:shd w:val="clear" w:color="auto" w:fill="auto"/>
            <w:noWrap/>
            <w:vAlign w:val="bottom"/>
            <w:hideMark/>
          </w:tcPr>
          <w:p w14:paraId="5CCEAA2B" w14:textId="77777777" w:rsidR="000A7DC4" w:rsidRPr="00FC0355" w:rsidRDefault="000A7DC4" w:rsidP="000A7DC4">
            <w:pPr>
              <w:rPr>
                <w:color w:val="000000"/>
                <w:sz w:val="18"/>
                <w:szCs w:val="18"/>
              </w:rPr>
            </w:pPr>
          </w:p>
        </w:tc>
        <w:tc>
          <w:tcPr>
            <w:tcW w:w="3969" w:type="dxa"/>
            <w:tcBorders>
              <w:top w:val="nil"/>
              <w:left w:val="nil"/>
              <w:bottom w:val="nil"/>
              <w:right w:val="nil"/>
            </w:tcBorders>
            <w:shd w:val="clear" w:color="auto" w:fill="auto"/>
            <w:hideMark/>
          </w:tcPr>
          <w:p w14:paraId="7F631ACC" w14:textId="77777777" w:rsidR="000A7DC4" w:rsidRPr="00FC0355" w:rsidRDefault="000A7DC4" w:rsidP="000A7DC4">
            <w:pPr>
              <w:jc w:val="right"/>
              <w:rPr>
                <w:b/>
                <w:bCs/>
                <w:color w:val="000000"/>
                <w:sz w:val="18"/>
                <w:szCs w:val="18"/>
              </w:rPr>
            </w:pPr>
            <w:r w:rsidRPr="00FC0355">
              <w:rPr>
                <w:bCs/>
                <w:color w:val="000000"/>
                <w:sz w:val="18"/>
                <w:szCs w:val="18"/>
              </w:rPr>
              <w:t>TOTAL</w:t>
            </w:r>
          </w:p>
        </w:tc>
        <w:tc>
          <w:tcPr>
            <w:tcW w:w="708" w:type="dxa"/>
            <w:tcBorders>
              <w:top w:val="nil"/>
              <w:left w:val="nil"/>
              <w:bottom w:val="nil"/>
              <w:right w:val="nil"/>
            </w:tcBorders>
            <w:shd w:val="clear" w:color="auto" w:fill="auto"/>
            <w:vAlign w:val="bottom"/>
            <w:hideMark/>
          </w:tcPr>
          <w:p w14:paraId="1807EDFC"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0341A95A"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090A9C25" w14:textId="77777777" w:rsidR="000A7DC4" w:rsidRPr="00FC0355" w:rsidRDefault="000A7DC4" w:rsidP="000A7DC4">
            <w:pPr>
              <w:rPr>
                <w:color w:val="000000"/>
                <w:sz w:val="18"/>
                <w:szCs w:val="18"/>
              </w:rPr>
            </w:pPr>
          </w:p>
        </w:tc>
        <w:tc>
          <w:tcPr>
            <w:tcW w:w="992" w:type="dxa"/>
            <w:tcBorders>
              <w:top w:val="nil"/>
              <w:left w:val="nil"/>
              <w:bottom w:val="nil"/>
              <w:right w:val="nil"/>
            </w:tcBorders>
            <w:shd w:val="clear" w:color="auto" w:fill="auto"/>
            <w:noWrap/>
            <w:vAlign w:val="bottom"/>
            <w:hideMark/>
          </w:tcPr>
          <w:p w14:paraId="7714DEA1" w14:textId="56955ABE" w:rsidR="000A7DC4" w:rsidRPr="00FC0355" w:rsidRDefault="000A7DC4" w:rsidP="000A7DC4">
            <w:pPr>
              <w:jc w:val="right"/>
              <w:rPr>
                <w:b/>
                <w:bCs/>
                <w:color w:val="000000"/>
                <w:sz w:val="18"/>
                <w:szCs w:val="18"/>
              </w:rPr>
            </w:pPr>
            <w:r w:rsidRPr="00566303">
              <w:rPr>
                <w:b/>
                <w:bCs/>
                <w:color w:val="000000"/>
                <w:sz w:val="18"/>
                <w:szCs w:val="18"/>
              </w:rPr>
              <w:t>9%</w:t>
            </w:r>
          </w:p>
        </w:tc>
      </w:tr>
      <w:tr w:rsidR="000A7DC4" w:rsidRPr="00FC0355" w14:paraId="55F5070C" w14:textId="77777777" w:rsidTr="009A3168">
        <w:trPr>
          <w:gridBefore w:val="1"/>
          <w:wBefore w:w="53" w:type="dxa"/>
          <w:trHeight w:val="244"/>
        </w:trPr>
        <w:tc>
          <w:tcPr>
            <w:tcW w:w="1507" w:type="dxa"/>
            <w:tcBorders>
              <w:top w:val="nil"/>
              <w:left w:val="nil"/>
              <w:bottom w:val="nil"/>
              <w:right w:val="nil"/>
            </w:tcBorders>
            <w:shd w:val="clear" w:color="auto" w:fill="auto"/>
            <w:noWrap/>
            <w:vAlign w:val="bottom"/>
            <w:hideMark/>
          </w:tcPr>
          <w:p w14:paraId="015BC4AE" w14:textId="77777777" w:rsidR="000A7DC4" w:rsidRPr="00FC0355" w:rsidRDefault="000A7DC4" w:rsidP="000A7DC4">
            <w:pPr>
              <w:rPr>
                <w:color w:val="000000"/>
                <w:sz w:val="18"/>
                <w:szCs w:val="18"/>
              </w:rPr>
            </w:pPr>
          </w:p>
        </w:tc>
        <w:tc>
          <w:tcPr>
            <w:tcW w:w="3969" w:type="dxa"/>
            <w:tcBorders>
              <w:top w:val="nil"/>
              <w:left w:val="nil"/>
              <w:bottom w:val="nil"/>
              <w:right w:val="nil"/>
            </w:tcBorders>
            <w:shd w:val="clear" w:color="auto" w:fill="auto"/>
            <w:hideMark/>
          </w:tcPr>
          <w:p w14:paraId="38950421" w14:textId="77777777" w:rsidR="000A7DC4" w:rsidRPr="00FC0355" w:rsidRDefault="000A7DC4" w:rsidP="000A7DC4">
            <w:pPr>
              <w:rPr>
                <w:color w:val="000000"/>
                <w:sz w:val="18"/>
                <w:szCs w:val="18"/>
              </w:rPr>
            </w:pPr>
          </w:p>
        </w:tc>
        <w:tc>
          <w:tcPr>
            <w:tcW w:w="708" w:type="dxa"/>
            <w:tcBorders>
              <w:top w:val="nil"/>
              <w:left w:val="nil"/>
              <w:bottom w:val="single" w:sz="4" w:space="0" w:color="auto"/>
              <w:right w:val="nil"/>
            </w:tcBorders>
            <w:shd w:val="clear" w:color="auto" w:fill="auto"/>
            <w:vAlign w:val="bottom"/>
          </w:tcPr>
          <w:p w14:paraId="47CC3351" w14:textId="77777777" w:rsidR="000A7DC4" w:rsidRPr="00FC0355" w:rsidRDefault="000A7DC4" w:rsidP="000A7DC4">
            <w:pPr>
              <w:rPr>
                <w:color w:val="000000"/>
                <w:sz w:val="18"/>
                <w:szCs w:val="18"/>
              </w:rPr>
            </w:pPr>
          </w:p>
        </w:tc>
        <w:tc>
          <w:tcPr>
            <w:tcW w:w="709" w:type="dxa"/>
            <w:tcBorders>
              <w:top w:val="nil"/>
              <w:left w:val="nil"/>
              <w:bottom w:val="single" w:sz="4" w:space="0" w:color="auto"/>
              <w:right w:val="nil"/>
            </w:tcBorders>
            <w:shd w:val="clear" w:color="auto" w:fill="auto"/>
            <w:vAlign w:val="bottom"/>
          </w:tcPr>
          <w:p w14:paraId="7FD97ABF" w14:textId="77777777" w:rsidR="000A7DC4" w:rsidRPr="00FC0355" w:rsidRDefault="000A7DC4" w:rsidP="000A7DC4">
            <w:pPr>
              <w:rPr>
                <w:color w:val="000000"/>
                <w:sz w:val="18"/>
                <w:szCs w:val="18"/>
              </w:rPr>
            </w:pPr>
          </w:p>
        </w:tc>
        <w:tc>
          <w:tcPr>
            <w:tcW w:w="709" w:type="dxa"/>
            <w:tcBorders>
              <w:top w:val="nil"/>
              <w:left w:val="nil"/>
              <w:bottom w:val="single" w:sz="4" w:space="0" w:color="auto"/>
              <w:right w:val="nil"/>
            </w:tcBorders>
            <w:shd w:val="clear" w:color="auto" w:fill="auto"/>
            <w:vAlign w:val="bottom"/>
          </w:tcPr>
          <w:p w14:paraId="5546E6CC" w14:textId="77777777" w:rsidR="000A7DC4" w:rsidRPr="00FC0355" w:rsidRDefault="000A7DC4" w:rsidP="000A7DC4">
            <w:pPr>
              <w:rPr>
                <w:color w:val="000000"/>
                <w:sz w:val="18"/>
                <w:szCs w:val="18"/>
              </w:rPr>
            </w:pPr>
          </w:p>
        </w:tc>
        <w:tc>
          <w:tcPr>
            <w:tcW w:w="992" w:type="dxa"/>
            <w:tcBorders>
              <w:top w:val="nil"/>
              <w:left w:val="nil"/>
              <w:bottom w:val="single" w:sz="4" w:space="0" w:color="auto"/>
              <w:right w:val="nil"/>
            </w:tcBorders>
            <w:shd w:val="clear" w:color="auto" w:fill="auto"/>
            <w:noWrap/>
            <w:vAlign w:val="bottom"/>
          </w:tcPr>
          <w:p w14:paraId="1C11123A" w14:textId="77777777" w:rsidR="000A7DC4" w:rsidRPr="00FC0355" w:rsidRDefault="000A7DC4" w:rsidP="000A7DC4">
            <w:pPr>
              <w:rPr>
                <w:color w:val="000000"/>
                <w:sz w:val="18"/>
                <w:szCs w:val="18"/>
              </w:rPr>
            </w:pPr>
          </w:p>
        </w:tc>
      </w:tr>
      <w:tr w:rsidR="000A7DC4" w:rsidRPr="00FC0355" w14:paraId="0FAAD4C0" w14:textId="77777777" w:rsidTr="009A3168">
        <w:trPr>
          <w:gridBefore w:val="1"/>
          <w:wBefore w:w="53" w:type="dxa"/>
          <w:trHeight w:val="443"/>
        </w:trPr>
        <w:tc>
          <w:tcPr>
            <w:tcW w:w="1507" w:type="dxa"/>
            <w:vMerge w:val="restart"/>
            <w:tcBorders>
              <w:top w:val="single" w:sz="4" w:space="0" w:color="auto"/>
              <w:left w:val="single" w:sz="4" w:space="0" w:color="auto"/>
              <w:right w:val="single" w:sz="4" w:space="0" w:color="auto"/>
            </w:tcBorders>
            <w:shd w:val="clear" w:color="000000" w:fill="EEECE1"/>
            <w:noWrap/>
            <w:vAlign w:val="center"/>
            <w:hideMark/>
          </w:tcPr>
          <w:p w14:paraId="341C383E" w14:textId="77777777" w:rsidR="000A7DC4" w:rsidRPr="00566303" w:rsidRDefault="000A7DC4" w:rsidP="000A7DC4">
            <w:pPr>
              <w:jc w:val="center"/>
              <w:rPr>
                <w:b/>
                <w:color w:val="000000"/>
                <w:sz w:val="18"/>
                <w:szCs w:val="18"/>
              </w:rPr>
            </w:pPr>
            <w:r w:rsidRPr="00566303">
              <w:rPr>
                <w:b/>
                <w:color w:val="000000"/>
                <w:sz w:val="18"/>
                <w:szCs w:val="18"/>
              </w:rPr>
              <w:t>RESULTADO DE APRENDIZAJE</w:t>
            </w:r>
          </w:p>
          <w:p w14:paraId="39A6770B" w14:textId="77777777" w:rsidR="000A7DC4" w:rsidRPr="00566303" w:rsidRDefault="000A7DC4" w:rsidP="000A7DC4">
            <w:pPr>
              <w:jc w:val="center"/>
              <w:rPr>
                <w:b/>
                <w:color w:val="000000"/>
                <w:sz w:val="18"/>
                <w:szCs w:val="18"/>
              </w:rPr>
            </w:pPr>
          </w:p>
        </w:tc>
        <w:tc>
          <w:tcPr>
            <w:tcW w:w="3969" w:type="dxa"/>
            <w:vMerge w:val="restart"/>
            <w:tcBorders>
              <w:top w:val="single" w:sz="4" w:space="0" w:color="auto"/>
              <w:left w:val="nil"/>
              <w:right w:val="single" w:sz="4" w:space="0" w:color="auto"/>
            </w:tcBorders>
            <w:shd w:val="clear" w:color="000000" w:fill="C5D9F1"/>
            <w:vAlign w:val="center"/>
            <w:hideMark/>
          </w:tcPr>
          <w:p w14:paraId="4231B6A4" w14:textId="77777777" w:rsidR="000A7DC4" w:rsidRPr="00214767" w:rsidRDefault="000A7DC4" w:rsidP="000A7DC4">
            <w:pPr>
              <w:jc w:val="center"/>
              <w:rPr>
                <w:b/>
                <w:color w:val="000000"/>
              </w:rPr>
            </w:pPr>
            <w:r w:rsidRPr="00214767">
              <w:rPr>
                <w:b/>
                <w:color w:val="000000"/>
              </w:rPr>
              <w:t>CRITERIO DE EVALUACIÓN</w:t>
            </w:r>
          </w:p>
          <w:p w14:paraId="08387CA9" w14:textId="77777777" w:rsidR="000A7DC4" w:rsidRPr="00566303" w:rsidRDefault="000A7DC4" w:rsidP="000A7DC4">
            <w:pPr>
              <w:jc w:val="center"/>
              <w:rPr>
                <w:b/>
                <w:color w:val="000000"/>
                <w:sz w:val="18"/>
                <w:szCs w:val="18"/>
              </w:rPr>
            </w:pPr>
          </w:p>
        </w:tc>
        <w:tc>
          <w:tcPr>
            <w:tcW w:w="2126" w:type="dxa"/>
            <w:gridSpan w:val="3"/>
            <w:tcBorders>
              <w:top w:val="single" w:sz="4" w:space="0" w:color="auto"/>
              <w:left w:val="nil"/>
              <w:bottom w:val="single" w:sz="4" w:space="0" w:color="auto"/>
              <w:right w:val="single" w:sz="4" w:space="0" w:color="auto"/>
            </w:tcBorders>
            <w:shd w:val="clear" w:color="000000" w:fill="D7E4BC"/>
            <w:vAlign w:val="center"/>
            <w:hideMark/>
          </w:tcPr>
          <w:p w14:paraId="1928143A" w14:textId="77777777" w:rsidR="000A7DC4" w:rsidRDefault="000A7DC4" w:rsidP="000A7DC4">
            <w:pPr>
              <w:jc w:val="center"/>
              <w:rPr>
                <w:b/>
                <w:color w:val="000000"/>
                <w:sz w:val="18"/>
                <w:szCs w:val="18"/>
              </w:rPr>
            </w:pPr>
            <w:r w:rsidRPr="00566303">
              <w:rPr>
                <w:b/>
                <w:color w:val="000000"/>
                <w:sz w:val="18"/>
                <w:szCs w:val="18"/>
              </w:rPr>
              <w:t xml:space="preserve">INSTRUMENTO DE EVALUACIÓN </w:t>
            </w:r>
          </w:p>
          <w:p w14:paraId="7A131304" w14:textId="319CBE5A" w:rsidR="000A7DC4" w:rsidRPr="00566303" w:rsidRDefault="000A7DC4" w:rsidP="000A7DC4">
            <w:pPr>
              <w:jc w:val="center"/>
              <w:rPr>
                <w:b/>
                <w:color w:val="000000"/>
                <w:sz w:val="18"/>
                <w:szCs w:val="18"/>
              </w:rPr>
            </w:pPr>
            <w:r>
              <w:rPr>
                <w:b/>
                <w:color w:val="000000"/>
                <w:sz w:val="18"/>
                <w:szCs w:val="18"/>
              </w:rPr>
              <w:t>(VALOR EN PUNTOS)</w:t>
            </w:r>
          </w:p>
        </w:tc>
        <w:tc>
          <w:tcPr>
            <w:tcW w:w="992" w:type="dxa"/>
            <w:tcBorders>
              <w:top w:val="single" w:sz="4" w:space="0" w:color="auto"/>
              <w:left w:val="single" w:sz="4" w:space="0" w:color="auto"/>
              <w:bottom w:val="single" w:sz="4" w:space="0" w:color="auto"/>
              <w:right w:val="single" w:sz="4" w:space="0" w:color="auto"/>
            </w:tcBorders>
            <w:shd w:val="clear" w:color="000000" w:fill="FAC090"/>
            <w:vAlign w:val="center"/>
            <w:hideMark/>
          </w:tcPr>
          <w:p w14:paraId="48CD866D" w14:textId="7FB02CFA" w:rsidR="000A7DC4" w:rsidRPr="00566303" w:rsidRDefault="000A7DC4" w:rsidP="000A7DC4">
            <w:pPr>
              <w:jc w:val="center"/>
              <w:rPr>
                <w:b/>
                <w:color w:val="000000"/>
                <w:sz w:val="18"/>
                <w:szCs w:val="18"/>
              </w:rPr>
            </w:pPr>
            <w:r w:rsidRPr="00566303">
              <w:rPr>
                <w:b/>
                <w:color w:val="000000"/>
                <w:sz w:val="18"/>
                <w:szCs w:val="18"/>
              </w:rPr>
              <w:t>TOTAL, CRITERIO</w:t>
            </w:r>
          </w:p>
        </w:tc>
      </w:tr>
      <w:tr w:rsidR="000A7DC4" w:rsidRPr="007F10E2" w14:paraId="022F8C98" w14:textId="77777777" w:rsidTr="009A3168">
        <w:trPr>
          <w:gridBefore w:val="1"/>
          <w:wBefore w:w="53" w:type="dxa"/>
          <w:trHeight w:val="221"/>
        </w:trPr>
        <w:tc>
          <w:tcPr>
            <w:tcW w:w="1507" w:type="dxa"/>
            <w:vMerge/>
            <w:tcBorders>
              <w:left w:val="single" w:sz="4" w:space="0" w:color="auto"/>
              <w:bottom w:val="single" w:sz="4" w:space="0" w:color="auto"/>
              <w:right w:val="single" w:sz="4" w:space="0" w:color="auto"/>
            </w:tcBorders>
            <w:shd w:val="clear" w:color="000000" w:fill="EEECE1"/>
            <w:noWrap/>
            <w:vAlign w:val="center"/>
            <w:hideMark/>
          </w:tcPr>
          <w:p w14:paraId="27B0725D" w14:textId="77777777" w:rsidR="000A7DC4" w:rsidRPr="007F10E2" w:rsidRDefault="000A7DC4" w:rsidP="000A7DC4">
            <w:pPr>
              <w:jc w:val="center"/>
              <w:rPr>
                <w:b/>
                <w:bCs/>
                <w:color w:val="000000"/>
                <w:sz w:val="18"/>
                <w:szCs w:val="18"/>
              </w:rPr>
            </w:pPr>
          </w:p>
        </w:tc>
        <w:tc>
          <w:tcPr>
            <w:tcW w:w="3969" w:type="dxa"/>
            <w:vMerge/>
            <w:tcBorders>
              <w:left w:val="nil"/>
              <w:bottom w:val="single" w:sz="4" w:space="0" w:color="auto"/>
              <w:right w:val="single" w:sz="4" w:space="0" w:color="auto"/>
            </w:tcBorders>
            <w:shd w:val="clear" w:color="000000" w:fill="C5D9F1"/>
            <w:vAlign w:val="center"/>
            <w:hideMark/>
          </w:tcPr>
          <w:p w14:paraId="37201E7F" w14:textId="77777777" w:rsidR="000A7DC4" w:rsidRPr="007F10E2" w:rsidRDefault="000A7DC4" w:rsidP="000A7DC4">
            <w:pPr>
              <w:jc w:val="center"/>
              <w:rPr>
                <w:b/>
                <w:bCs/>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D7E4BC"/>
            <w:vAlign w:val="center"/>
            <w:hideMark/>
          </w:tcPr>
          <w:p w14:paraId="663EB744" w14:textId="6D0D1156" w:rsidR="000A7DC4" w:rsidRPr="007F10E2" w:rsidRDefault="000A7DC4" w:rsidP="000A7DC4">
            <w:pPr>
              <w:jc w:val="center"/>
              <w:rPr>
                <w:b/>
                <w:bCs/>
                <w:color w:val="000000"/>
                <w:sz w:val="18"/>
                <w:szCs w:val="18"/>
              </w:rPr>
            </w:pPr>
            <w:r w:rsidRPr="007F10E2">
              <w:rPr>
                <w:b/>
                <w:bCs/>
                <w:color w:val="000000"/>
                <w:sz w:val="18"/>
                <w:szCs w:val="18"/>
              </w:rPr>
              <w:t>PE</w:t>
            </w:r>
          </w:p>
        </w:tc>
        <w:tc>
          <w:tcPr>
            <w:tcW w:w="709"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0F099056" w14:textId="295F0D60" w:rsidR="000A7DC4" w:rsidRPr="007F10E2" w:rsidRDefault="000A7DC4" w:rsidP="000A7DC4">
            <w:pPr>
              <w:jc w:val="center"/>
              <w:rPr>
                <w:b/>
                <w:bCs/>
                <w:color w:val="000000"/>
                <w:sz w:val="18"/>
                <w:szCs w:val="18"/>
              </w:rPr>
            </w:pPr>
            <w:r w:rsidRPr="007F10E2">
              <w:rPr>
                <w:b/>
                <w:bCs/>
                <w:color w:val="000000"/>
                <w:sz w:val="18"/>
                <w:szCs w:val="18"/>
              </w:rPr>
              <w:t>PP</w:t>
            </w:r>
          </w:p>
        </w:tc>
        <w:tc>
          <w:tcPr>
            <w:tcW w:w="709"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7CF2E48B" w14:textId="3E90DC8A" w:rsidR="000A7DC4" w:rsidRPr="007F10E2" w:rsidRDefault="000A7DC4" w:rsidP="000A7DC4">
            <w:pPr>
              <w:jc w:val="center"/>
              <w:rPr>
                <w:b/>
                <w:bCs/>
                <w:color w:val="000000"/>
                <w:sz w:val="18"/>
                <w:szCs w:val="18"/>
              </w:rPr>
            </w:pPr>
            <w:r w:rsidRPr="007F10E2">
              <w:rPr>
                <w:b/>
                <w:bCs/>
                <w:color w:val="000000"/>
                <w:sz w:val="18"/>
                <w:szCs w:val="18"/>
              </w:rPr>
              <w:t>TC</w:t>
            </w:r>
          </w:p>
        </w:tc>
        <w:tc>
          <w:tcPr>
            <w:tcW w:w="992"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14:paraId="0D369645" w14:textId="3235F944" w:rsidR="000A7DC4" w:rsidRPr="007F10E2" w:rsidRDefault="000A7DC4" w:rsidP="000A7DC4">
            <w:pPr>
              <w:jc w:val="center"/>
              <w:rPr>
                <w:b/>
                <w:bCs/>
                <w:color w:val="000000"/>
                <w:sz w:val="18"/>
                <w:szCs w:val="18"/>
              </w:rPr>
            </w:pPr>
            <w:r>
              <w:rPr>
                <w:b/>
                <w:bCs/>
                <w:color w:val="000000"/>
                <w:sz w:val="18"/>
                <w:szCs w:val="18"/>
              </w:rPr>
              <w:t>PUNTOS</w:t>
            </w:r>
          </w:p>
        </w:tc>
      </w:tr>
      <w:tr w:rsidR="000A7DC4" w:rsidRPr="00FC0355" w14:paraId="06F65625" w14:textId="77777777" w:rsidTr="009A3168">
        <w:trPr>
          <w:gridBefore w:val="1"/>
          <w:wBefore w:w="53" w:type="dxa"/>
          <w:trHeight w:val="464"/>
        </w:trPr>
        <w:tc>
          <w:tcPr>
            <w:tcW w:w="1507" w:type="dxa"/>
            <w:vMerge w:val="restart"/>
            <w:tcBorders>
              <w:top w:val="nil"/>
              <w:left w:val="single" w:sz="4" w:space="0" w:color="auto"/>
              <w:bottom w:val="single" w:sz="4" w:space="0" w:color="auto"/>
              <w:right w:val="single" w:sz="4" w:space="0" w:color="auto"/>
            </w:tcBorders>
            <w:shd w:val="clear" w:color="000000" w:fill="FFFFCC"/>
            <w:vAlign w:val="center"/>
            <w:hideMark/>
          </w:tcPr>
          <w:p w14:paraId="7531472E" w14:textId="7A617752" w:rsidR="000A7DC4" w:rsidRPr="00FC0355" w:rsidRDefault="000A7DC4" w:rsidP="000A7DC4">
            <w:pPr>
              <w:rPr>
                <w:color w:val="000000"/>
                <w:sz w:val="18"/>
                <w:szCs w:val="18"/>
              </w:rPr>
            </w:pPr>
            <w:r w:rsidRPr="00566303">
              <w:rPr>
                <w:b/>
                <w:bCs/>
                <w:color w:val="000000"/>
                <w:sz w:val="18"/>
                <w:szCs w:val="18"/>
              </w:rPr>
              <w:t>RA2. Configura sistemas técnicos, justificando su elección y reconociendo su funcionamiento</w:t>
            </w:r>
            <w:r w:rsidRPr="00FC0355">
              <w:rPr>
                <w:color w:val="000000"/>
                <w:sz w:val="18"/>
                <w:szCs w:val="18"/>
              </w:rPr>
              <w:t>.</w:t>
            </w:r>
          </w:p>
        </w:tc>
        <w:tc>
          <w:tcPr>
            <w:tcW w:w="3969" w:type="dxa"/>
            <w:tcBorders>
              <w:top w:val="nil"/>
              <w:left w:val="nil"/>
              <w:bottom w:val="single" w:sz="4" w:space="0" w:color="auto"/>
              <w:right w:val="single" w:sz="4" w:space="0" w:color="auto"/>
            </w:tcBorders>
            <w:shd w:val="clear" w:color="000000" w:fill="FFFFCC"/>
            <w:vAlign w:val="bottom"/>
            <w:hideMark/>
          </w:tcPr>
          <w:p w14:paraId="7E84B71B" w14:textId="77777777" w:rsidR="000A7DC4" w:rsidRPr="00FC0355" w:rsidRDefault="000A7DC4" w:rsidP="000A7DC4">
            <w:pPr>
              <w:rPr>
                <w:color w:val="000000"/>
                <w:sz w:val="18"/>
                <w:szCs w:val="18"/>
              </w:rPr>
            </w:pPr>
            <w:r w:rsidRPr="00FC0355">
              <w:rPr>
                <w:color w:val="000000"/>
                <w:sz w:val="18"/>
                <w:szCs w:val="18"/>
              </w:rPr>
              <w:t>a) Se han descrito los tipos de instalaciones automatizadas en viviendas y edificios en función del sistema de control.</w:t>
            </w:r>
          </w:p>
        </w:tc>
        <w:tc>
          <w:tcPr>
            <w:tcW w:w="708" w:type="dxa"/>
            <w:tcBorders>
              <w:top w:val="single" w:sz="4" w:space="0" w:color="auto"/>
              <w:left w:val="nil"/>
              <w:bottom w:val="single" w:sz="4" w:space="0" w:color="auto"/>
              <w:right w:val="single" w:sz="4" w:space="0" w:color="auto"/>
            </w:tcBorders>
            <w:shd w:val="clear" w:color="000000" w:fill="FFFFCC"/>
            <w:vAlign w:val="center"/>
            <w:hideMark/>
          </w:tcPr>
          <w:p w14:paraId="44718044" w14:textId="05D40A79" w:rsidR="000A7DC4" w:rsidRPr="00FC0355" w:rsidRDefault="000A7DC4" w:rsidP="000A7DC4">
            <w:pPr>
              <w:jc w:val="center"/>
              <w:rPr>
                <w:color w:val="000000"/>
                <w:sz w:val="18"/>
                <w:szCs w:val="18"/>
              </w:rPr>
            </w:pPr>
            <w:r>
              <w:rPr>
                <w:color w:val="000000"/>
                <w:sz w:val="18"/>
                <w:szCs w:val="18"/>
              </w:rPr>
              <w:t>0,07</w:t>
            </w:r>
          </w:p>
        </w:tc>
        <w:tc>
          <w:tcPr>
            <w:tcW w:w="709" w:type="dxa"/>
            <w:tcBorders>
              <w:top w:val="single" w:sz="4" w:space="0" w:color="auto"/>
              <w:left w:val="nil"/>
              <w:bottom w:val="single" w:sz="4" w:space="0" w:color="auto"/>
              <w:right w:val="single" w:sz="4" w:space="0" w:color="auto"/>
            </w:tcBorders>
            <w:shd w:val="clear" w:color="000000" w:fill="FFFFCC"/>
            <w:vAlign w:val="center"/>
            <w:hideMark/>
          </w:tcPr>
          <w:p w14:paraId="51529B7A" w14:textId="082B6B4B" w:rsidR="000A7DC4" w:rsidRPr="00FC0355" w:rsidRDefault="000A7DC4" w:rsidP="000A7DC4">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CC"/>
            <w:vAlign w:val="center"/>
            <w:hideMark/>
          </w:tcPr>
          <w:p w14:paraId="69236AF0" w14:textId="04BFE24F" w:rsidR="000A7DC4" w:rsidRPr="00FC0355" w:rsidRDefault="000A7DC4" w:rsidP="000A7DC4">
            <w:pPr>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CC"/>
            <w:noWrap/>
            <w:vAlign w:val="center"/>
            <w:hideMark/>
          </w:tcPr>
          <w:p w14:paraId="0ECA6E4E" w14:textId="2E726C9A" w:rsidR="000A7DC4" w:rsidRPr="00FC0355" w:rsidRDefault="000A7DC4" w:rsidP="000A7DC4">
            <w:pPr>
              <w:jc w:val="center"/>
              <w:rPr>
                <w:color w:val="000000"/>
                <w:sz w:val="18"/>
                <w:szCs w:val="18"/>
              </w:rPr>
            </w:pPr>
            <w:r>
              <w:rPr>
                <w:color w:val="000000"/>
                <w:sz w:val="18"/>
                <w:szCs w:val="18"/>
              </w:rPr>
              <w:t>0,07</w:t>
            </w:r>
          </w:p>
        </w:tc>
      </w:tr>
      <w:tr w:rsidR="000A7DC4" w:rsidRPr="00FC0355" w14:paraId="4BDCA23C" w14:textId="77777777" w:rsidTr="009A3168">
        <w:trPr>
          <w:gridBefore w:val="1"/>
          <w:wBefore w:w="53" w:type="dxa"/>
          <w:trHeight w:val="232"/>
        </w:trPr>
        <w:tc>
          <w:tcPr>
            <w:tcW w:w="1507" w:type="dxa"/>
            <w:vMerge/>
            <w:tcBorders>
              <w:top w:val="nil"/>
              <w:left w:val="single" w:sz="4" w:space="0" w:color="auto"/>
              <w:bottom w:val="single" w:sz="4" w:space="0" w:color="auto"/>
              <w:right w:val="single" w:sz="4" w:space="0" w:color="auto"/>
            </w:tcBorders>
            <w:vAlign w:val="center"/>
            <w:hideMark/>
          </w:tcPr>
          <w:p w14:paraId="33537893"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vAlign w:val="bottom"/>
            <w:hideMark/>
          </w:tcPr>
          <w:p w14:paraId="24455C8C" w14:textId="77777777" w:rsidR="000A7DC4" w:rsidRPr="00FC0355" w:rsidRDefault="000A7DC4" w:rsidP="000A7DC4">
            <w:pPr>
              <w:rPr>
                <w:color w:val="000000"/>
                <w:sz w:val="18"/>
                <w:szCs w:val="18"/>
              </w:rPr>
            </w:pPr>
            <w:r w:rsidRPr="00FC0355">
              <w:rPr>
                <w:color w:val="000000"/>
                <w:sz w:val="18"/>
                <w:szCs w:val="18"/>
              </w:rPr>
              <w:t>b) Se han reconocido las distintas técnicas de transmisión.</w:t>
            </w:r>
          </w:p>
        </w:tc>
        <w:tc>
          <w:tcPr>
            <w:tcW w:w="708" w:type="dxa"/>
            <w:tcBorders>
              <w:top w:val="nil"/>
              <w:left w:val="nil"/>
              <w:bottom w:val="single" w:sz="4" w:space="0" w:color="auto"/>
              <w:right w:val="single" w:sz="4" w:space="0" w:color="auto"/>
            </w:tcBorders>
            <w:shd w:val="clear" w:color="000000" w:fill="FFFFCC"/>
            <w:vAlign w:val="center"/>
            <w:hideMark/>
          </w:tcPr>
          <w:p w14:paraId="13FC22BB" w14:textId="71418ECF" w:rsidR="000A7DC4" w:rsidRPr="00FC0355" w:rsidRDefault="000A7DC4" w:rsidP="000A7DC4">
            <w:pPr>
              <w:jc w:val="center"/>
              <w:rPr>
                <w:color w:val="000000"/>
                <w:sz w:val="18"/>
                <w:szCs w:val="18"/>
              </w:rPr>
            </w:pPr>
            <w:r>
              <w:rPr>
                <w:color w:val="000000"/>
                <w:sz w:val="18"/>
                <w:szCs w:val="18"/>
              </w:rPr>
              <w:t>0,15</w:t>
            </w:r>
          </w:p>
        </w:tc>
        <w:tc>
          <w:tcPr>
            <w:tcW w:w="709" w:type="dxa"/>
            <w:tcBorders>
              <w:top w:val="nil"/>
              <w:left w:val="nil"/>
              <w:bottom w:val="single" w:sz="4" w:space="0" w:color="auto"/>
              <w:right w:val="single" w:sz="4" w:space="0" w:color="auto"/>
            </w:tcBorders>
            <w:shd w:val="clear" w:color="000000" w:fill="FFFFCC"/>
            <w:vAlign w:val="center"/>
            <w:hideMark/>
          </w:tcPr>
          <w:p w14:paraId="4ACD186E" w14:textId="50599DCE"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392F0C27" w14:textId="1907CF04"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5CF205FD" w14:textId="349CC5E3" w:rsidR="000A7DC4" w:rsidRPr="00FC0355" w:rsidRDefault="000A7DC4" w:rsidP="000A7DC4">
            <w:pPr>
              <w:jc w:val="center"/>
              <w:rPr>
                <w:color w:val="000000"/>
                <w:sz w:val="18"/>
                <w:szCs w:val="18"/>
              </w:rPr>
            </w:pPr>
            <w:r>
              <w:rPr>
                <w:color w:val="000000"/>
                <w:sz w:val="18"/>
                <w:szCs w:val="18"/>
              </w:rPr>
              <w:t>0,15</w:t>
            </w:r>
          </w:p>
        </w:tc>
      </w:tr>
      <w:tr w:rsidR="000A7DC4" w:rsidRPr="00FC0355" w14:paraId="0BFAF70F" w14:textId="77777777" w:rsidTr="009A3168">
        <w:trPr>
          <w:gridBefore w:val="1"/>
          <w:wBefore w:w="53" w:type="dxa"/>
          <w:trHeight w:val="232"/>
        </w:trPr>
        <w:tc>
          <w:tcPr>
            <w:tcW w:w="1507" w:type="dxa"/>
            <w:vMerge/>
            <w:tcBorders>
              <w:top w:val="nil"/>
              <w:left w:val="single" w:sz="4" w:space="0" w:color="auto"/>
              <w:bottom w:val="single" w:sz="4" w:space="0" w:color="auto"/>
              <w:right w:val="single" w:sz="4" w:space="0" w:color="auto"/>
            </w:tcBorders>
            <w:vAlign w:val="center"/>
            <w:hideMark/>
          </w:tcPr>
          <w:p w14:paraId="6A48C424"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vAlign w:val="bottom"/>
            <w:hideMark/>
          </w:tcPr>
          <w:p w14:paraId="04998BF2" w14:textId="77777777" w:rsidR="000A7DC4" w:rsidRPr="00FC0355" w:rsidRDefault="000A7DC4" w:rsidP="000A7DC4">
            <w:pPr>
              <w:rPr>
                <w:color w:val="000000"/>
                <w:sz w:val="18"/>
                <w:szCs w:val="18"/>
              </w:rPr>
            </w:pPr>
            <w:r w:rsidRPr="00FC0355">
              <w:rPr>
                <w:color w:val="000000"/>
                <w:sz w:val="18"/>
                <w:szCs w:val="18"/>
              </w:rPr>
              <w:t>c) Se han identificado los distintos tipos de sensores y actuadores.</w:t>
            </w:r>
          </w:p>
        </w:tc>
        <w:tc>
          <w:tcPr>
            <w:tcW w:w="708" w:type="dxa"/>
            <w:tcBorders>
              <w:top w:val="nil"/>
              <w:left w:val="nil"/>
              <w:bottom w:val="single" w:sz="4" w:space="0" w:color="auto"/>
              <w:right w:val="single" w:sz="4" w:space="0" w:color="auto"/>
            </w:tcBorders>
            <w:shd w:val="clear" w:color="000000" w:fill="FFFFCC"/>
            <w:vAlign w:val="center"/>
            <w:hideMark/>
          </w:tcPr>
          <w:p w14:paraId="119A87DA" w14:textId="73A142C9" w:rsidR="000A7DC4" w:rsidRPr="00FC0355" w:rsidRDefault="000A7DC4" w:rsidP="000A7DC4">
            <w:pPr>
              <w:jc w:val="center"/>
              <w:rPr>
                <w:color w:val="000000"/>
                <w:sz w:val="18"/>
                <w:szCs w:val="18"/>
              </w:rPr>
            </w:pPr>
            <w:r>
              <w:rPr>
                <w:color w:val="000000"/>
                <w:sz w:val="18"/>
                <w:szCs w:val="18"/>
              </w:rPr>
              <w:t>0,15</w:t>
            </w:r>
          </w:p>
        </w:tc>
        <w:tc>
          <w:tcPr>
            <w:tcW w:w="709" w:type="dxa"/>
            <w:tcBorders>
              <w:top w:val="nil"/>
              <w:left w:val="nil"/>
              <w:bottom w:val="single" w:sz="4" w:space="0" w:color="auto"/>
              <w:right w:val="single" w:sz="4" w:space="0" w:color="auto"/>
            </w:tcBorders>
            <w:shd w:val="clear" w:color="000000" w:fill="FFFFCC"/>
            <w:vAlign w:val="center"/>
            <w:hideMark/>
          </w:tcPr>
          <w:p w14:paraId="705A6DDD" w14:textId="5B9D8480"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5835B5EA" w14:textId="44F0F73E"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1F90AAF3" w14:textId="75C7706B" w:rsidR="000A7DC4" w:rsidRPr="00FC0355" w:rsidRDefault="000A7DC4" w:rsidP="000A7DC4">
            <w:pPr>
              <w:jc w:val="center"/>
              <w:rPr>
                <w:color w:val="000000"/>
                <w:sz w:val="18"/>
                <w:szCs w:val="18"/>
              </w:rPr>
            </w:pPr>
            <w:r>
              <w:rPr>
                <w:color w:val="000000"/>
                <w:sz w:val="18"/>
                <w:szCs w:val="18"/>
              </w:rPr>
              <w:t>0,15</w:t>
            </w:r>
          </w:p>
        </w:tc>
      </w:tr>
      <w:tr w:rsidR="000A7DC4" w:rsidRPr="00FC0355" w14:paraId="3A1C2A53" w14:textId="77777777" w:rsidTr="009A3168">
        <w:trPr>
          <w:gridBefore w:val="1"/>
          <w:wBefore w:w="53" w:type="dxa"/>
          <w:trHeight w:val="232"/>
        </w:trPr>
        <w:tc>
          <w:tcPr>
            <w:tcW w:w="1507" w:type="dxa"/>
            <w:vMerge/>
            <w:tcBorders>
              <w:top w:val="nil"/>
              <w:left w:val="single" w:sz="4" w:space="0" w:color="auto"/>
              <w:bottom w:val="single" w:sz="4" w:space="0" w:color="auto"/>
              <w:right w:val="single" w:sz="4" w:space="0" w:color="auto"/>
            </w:tcBorders>
            <w:vAlign w:val="center"/>
            <w:hideMark/>
          </w:tcPr>
          <w:p w14:paraId="35E4B891"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vAlign w:val="bottom"/>
            <w:hideMark/>
          </w:tcPr>
          <w:p w14:paraId="22895C68" w14:textId="77777777" w:rsidR="000A7DC4" w:rsidRPr="00FC0355" w:rsidRDefault="000A7DC4" w:rsidP="000A7DC4">
            <w:pPr>
              <w:rPr>
                <w:color w:val="000000"/>
                <w:sz w:val="18"/>
                <w:szCs w:val="18"/>
              </w:rPr>
            </w:pPr>
            <w:r w:rsidRPr="00FC0355">
              <w:rPr>
                <w:color w:val="000000"/>
                <w:sz w:val="18"/>
                <w:szCs w:val="18"/>
              </w:rPr>
              <w:t>d) Se han descrito los diferentes protocolos de las instalaciones automatizadas.</w:t>
            </w:r>
          </w:p>
        </w:tc>
        <w:tc>
          <w:tcPr>
            <w:tcW w:w="708" w:type="dxa"/>
            <w:tcBorders>
              <w:top w:val="nil"/>
              <w:left w:val="nil"/>
              <w:bottom w:val="single" w:sz="4" w:space="0" w:color="auto"/>
              <w:right w:val="single" w:sz="4" w:space="0" w:color="auto"/>
            </w:tcBorders>
            <w:shd w:val="clear" w:color="000000" w:fill="FFFFCC"/>
            <w:vAlign w:val="center"/>
            <w:hideMark/>
          </w:tcPr>
          <w:p w14:paraId="0AAAD16F" w14:textId="21232454" w:rsidR="000A7DC4" w:rsidRPr="00FC0355" w:rsidRDefault="000A7DC4" w:rsidP="000A7DC4">
            <w:pPr>
              <w:jc w:val="center"/>
              <w:rPr>
                <w:color w:val="000000"/>
                <w:sz w:val="18"/>
                <w:szCs w:val="18"/>
              </w:rPr>
            </w:pPr>
            <w:r>
              <w:rPr>
                <w:color w:val="000000"/>
                <w:sz w:val="18"/>
                <w:szCs w:val="18"/>
              </w:rPr>
              <w:t>0,07</w:t>
            </w:r>
          </w:p>
        </w:tc>
        <w:tc>
          <w:tcPr>
            <w:tcW w:w="709" w:type="dxa"/>
            <w:tcBorders>
              <w:top w:val="nil"/>
              <w:left w:val="nil"/>
              <w:bottom w:val="single" w:sz="4" w:space="0" w:color="auto"/>
              <w:right w:val="single" w:sz="4" w:space="0" w:color="auto"/>
            </w:tcBorders>
            <w:shd w:val="clear" w:color="000000" w:fill="FFFFCC"/>
            <w:vAlign w:val="center"/>
            <w:hideMark/>
          </w:tcPr>
          <w:p w14:paraId="56314605" w14:textId="6B49F012"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3B581E96" w14:textId="0E8BC79F"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3E9A2221" w14:textId="41A3DABF" w:rsidR="000A7DC4" w:rsidRPr="00FC0355" w:rsidRDefault="000A7DC4" w:rsidP="000A7DC4">
            <w:pPr>
              <w:jc w:val="center"/>
              <w:rPr>
                <w:color w:val="000000"/>
                <w:sz w:val="18"/>
                <w:szCs w:val="18"/>
              </w:rPr>
            </w:pPr>
            <w:r>
              <w:rPr>
                <w:color w:val="000000"/>
                <w:sz w:val="18"/>
                <w:szCs w:val="18"/>
              </w:rPr>
              <w:t>0,07</w:t>
            </w:r>
          </w:p>
        </w:tc>
      </w:tr>
      <w:tr w:rsidR="000A7DC4" w:rsidRPr="00FC0355" w14:paraId="439DFAED" w14:textId="77777777" w:rsidTr="009A3168">
        <w:trPr>
          <w:gridBefore w:val="1"/>
          <w:wBefore w:w="53" w:type="dxa"/>
          <w:trHeight w:val="232"/>
        </w:trPr>
        <w:tc>
          <w:tcPr>
            <w:tcW w:w="1507" w:type="dxa"/>
            <w:vMerge/>
            <w:tcBorders>
              <w:top w:val="nil"/>
              <w:left w:val="single" w:sz="4" w:space="0" w:color="auto"/>
              <w:bottom w:val="single" w:sz="4" w:space="0" w:color="auto"/>
              <w:right w:val="single" w:sz="4" w:space="0" w:color="auto"/>
            </w:tcBorders>
            <w:vAlign w:val="center"/>
            <w:hideMark/>
          </w:tcPr>
          <w:p w14:paraId="65907FED"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vAlign w:val="bottom"/>
            <w:hideMark/>
          </w:tcPr>
          <w:p w14:paraId="738895C4" w14:textId="77777777" w:rsidR="000A7DC4" w:rsidRPr="00FC0355" w:rsidRDefault="000A7DC4" w:rsidP="000A7DC4">
            <w:pPr>
              <w:rPr>
                <w:color w:val="000000"/>
                <w:sz w:val="18"/>
                <w:szCs w:val="18"/>
              </w:rPr>
            </w:pPr>
            <w:r w:rsidRPr="00FC0355">
              <w:rPr>
                <w:color w:val="000000"/>
                <w:sz w:val="18"/>
                <w:szCs w:val="18"/>
              </w:rPr>
              <w:t>e) Se ha descrito el sistema de bus de campo.</w:t>
            </w:r>
          </w:p>
        </w:tc>
        <w:tc>
          <w:tcPr>
            <w:tcW w:w="708" w:type="dxa"/>
            <w:tcBorders>
              <w:top w:val="nil"/>
              <w:left w:val="nil"/>
              <w:bottom w:val="single" w:sz="4" w:space="0" w:color="auto"/>
              <w:right w:val="single" w:sz="4" w:space="0" w:color="auto"/>
            </w:tcBorders>
            <w:shd w:val="clear" w:color="000000" w:fill="FFFFCC"/>
            <w:vAlign w:val="center"/>
            <w:hideMark/>
          </w:tcPr>
          <w:p w14:paraId="59E664E8" w14:textId="2BE3C60B" w:rsidR="000A7DC4" w:rsidRPr="00FC0355" w:rsidRDefault="000A7DC4" w:rsidP="000A7DC4">
            <w:pPr>
              <w:jc w:val="center"/>
              <w:rPr>
                <w:color w:val="000000"/>
                <w:sz w:val="18"/>
                <w:szCs w:val="18"/>
              </w:rPr>
            </w:pPr>
            <w:r>
              <w:rPr>
                <w:color w:val="000000"/>
                <w:sz w:val="18"/>
                <w:szCs w:val="18"/>
              </w:rPr>
              <w:t>0,3</w:t>
            </w:r>
          </w:p>
        </w:tc>
        <w:tc>
          <w:tcPr>
            <w:tcW w:w="709" w:type="dxa"/>
            <w:tcBorders>
              <w:top w:val="nil"/>
              <w:left w:val="nil"/>
              <w:bottom w:val="single" w:sz="4" w:space="0" w:color="auto"/>
              <w:right w:val="single" w:sz="4" w:space="0" w:color="auto"/>
            </w:tcBorders>
            <w:shd w:val="clear" w:color="000000" w:fill="FFFFCC"/>
            <w:vAlign w:val="center"/>
            <w:hideMark/>
          </w:tcPr>
          <w:p w14:paraId="76B9F6EA" w14:textId="2375D397"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574258A8" w14:textId="7A42FD80"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2750035E" w14:textId="4FAAFC3A" w:rsidR="000A7DC4" w:rsidRPr="00FC0355" w:rsidRDefault="000A7DC4" w:rsidP="000A7DC4">
            <w:pPr>
              <w:jc w:val="center"/>
              <w:rPr>
                <w:color w:val="000000"/>
                <w:sz w:val="18"/>
                <w:szCs w:val="18"/>
              </w:rPr>
            </w:pPr>
            <w:r>
              <w:rPr>
                <w:color w:val="000000"/>
                <w:sz w:val="18"/>
                <w:szCs w:val="18"/>
              </w:rPr>
              <w:t>0,3</w:t>
            </w:r>
          </w:p>
        </w:tc>
      </w:tr>
      <w:tr w:rsidR="000A7DC4" w:rsidRPr="00FC0355" w14:paraId="78B31289" w14:textId="77777777" w:rsidTr="009A3168">
        <w:trPr>
          <w:gridBefore w:val="1"/>
          <w:wBefore w:w="53" w:type="dxa"/>
          <w:trHeight w:val="232"/>
        </w:trPr>
        <w:tc>
          <w:tcPr>
            <w:tcW w:w="1507" w:type="dxa"/>
            <w:vMerge/>
            <w:tcBorders>
              <w:top w:val="nil"/>
              <w:left w:val="single" w:sz="4" w:space="0" w:color="auto"/>
              <w:bottom w:val="single" w:sz="4" w:space="0" w:color="auto"/>
              <w:right w:val="single" w:sz="4" w:space="0" w:color="auto"/>
            </w:tcBorders>
            <w:vAlign w:val="center"/>
            <w:hideMark/>
          </w:tcPr>
          <w:p w14:paraId="1EB01E68"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vAlign w:val="bottom"/>
            <w:hideMark/>
          </w:tcPr>
          <w:p w14:paraId="658B3A1F" w14:textId="77777777" w:rsidR="000A7DC4" w:rsidRPr="00FC0355" w:rsidRDefault="000A7DC4" w:rsidP="000A7DC4">
            <w:pPr>
              <w:rPr>
                <w:color w:val="000000"/>
                <w:sz w:val="18"/>
                <w:szCs w:val="18"/>
              </w:rPr>
            </w:pPr>
            <w:r w:rsidRPr="00FC0355">
              <w:rPr>
                <w:color w:val="000000"/>
                <w:sz w:val="18"/>
                <w:szCs w:val="18"/>
              </w:rPr>
              <w:t>f) Se han descrito los sistemas controlados por autómata programable.</w:t>
            </w:r>
          </w:p>
        </w:tc>
        <w:tc>
          <w:tcPr>
            <w:tcW w:w="708" w:type="dxa"/>
            <w:tcBorders>
              <w:top w:val="nil"/>
              <w:left w:val="nil"/>
              <w:bottom w:val="single" w:sz="4" w:space="0" w:color="auto"/>
              <w:right w:val="single" w:sz="4" w:space="0" w:color="auto"/>
            </w:tcBorders>
            <w:shd w:val="clear" w:color="000000" w:fill="FFFFCC"/>
            <w:vAlign w:val="center"/>
            <w:hideMark/>
          </w:tcPr>
          <w:p w14:paraId="294195E6" w14:textId="10267599" w:rsidR="000A7DC4" w:rsidRPr="00FC0355" w:rsidRDefault="000A7DC4" w:rsidP="000A7DC4">
            <w:pPr>
              <w:jc w:val="center"/>
              <w:rPr>
                <w:color w:val="000000"/>
                <w:sz w:val="18"/>
                <w:szCs w:val="18"/>
              </w:rPr>
            </w:pPr>
            <w:r>
              <w:rPr>
                <w:color w:val="000000"/>
                <w:sz w:val="18"/>
                <w:szCs w:val="18"/>
              </w:rPr>
              <w:t>0,5</w:t>
            </w:r>
          </w:p>
        </w:tc>
        <w:tc>
          <w:tcPr>
            <w:tcW w:w="709" w:type="dxa"/>
            <w:tcBorders>
              <w:top w:val="nil"/>
              <w:left w:val="nil"/>
              <w:bottom w:val="single" w:sz="4" w:space="0" w:color="auto"/>
              <w:right w:val="single" w:sz="4" w:space="0" w:color="auto"/>
            </w:tcBorders>
            <w:shd w:val="clear" w:color="000000" w:fill="FFFFCC"/>
            <w:vAlign w:val="center"/>
            <w:hideMark/>
          </w:tcPr>
          <w:p w14:paraId="54205BD7" w14:textId="770419CC"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7870254A" w14:textId="735EA283"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01536E17" w14:textId="0073163D" w:rsidR="000A7DC4" w:rsidRPr="00FC0355" w:rsidRDefault="000A7DC4" w:rsidP="000A7DC4">
            <w:pPr>
              <w:jc w:val="center"/>
              <w:rPr>
                <w:color w:val="000000"/>
                <w:sz w:val="18"/>
                <w:szCs w:val="18"/>
              </w:rPr>
            </w:pPr>
            <w:r>
              <w:rPr>
                <w:color w:val="000000"/>
                <w:sz w:val="18"/>
                <w:szCs w:val="18"/>
              </w:rPr>
              <w:t>0,5</w:t>
            </w:r>
          </w:p>
        </w:tc>
      </w:tr>
      <w:tr w:rsidR="000A7DC4" w:rsidRPr="00FC0355" w14:paraId="2DEB17E6" w14:textId="77777777" w:rsidTr="009A3168">
        <w:trPr>
          <w:gridBefore w:val="1"/>
          <w:wBefore w:w="53" w:type="dxa"/>
          <w:trHeight w:val="232"/>
        </w:trPr>
        <w:tc>
          <w:tcPr>
            <w:tcW w:w="1507" w:type="dxa"/>
            <w:vMerge/>
            <w:tcBorders>
              <w:top w:val="nil"/>
              <w:left w:val="single" w:sz="4" w:space="0" w:color="auto"/>
              <w:bottom w:val="single" w:sz="4" w:space="0" w:color="auto"/>
              <w:right w:val="single" w:sz="4" w:space="0" w:color="auto"/>
            </w:tcBorders>
            <w:vAlign w:val="center"/>
            <w:hideMark/>
          </w:tcPr>
          <w:p w14:paraId="08DB1C18"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vAlign w:val="bottom"/>
            <w:hideMark/>
          </w:tcPr>
          <w:p w14:paraId="58D16935" w14:textId="77777777" w:rsidR="000A7DC4" w:rsidRPr="00FC0355" w:rsidRDefault="000A7DC4" w:rsidP="000A7DC4">
            <w:pPr>
              <w:rPr>
                <w:color w:val="000000"/>
                <w:sz w:val="18"/>
                <w:szCs w:val="18"/>
              </w:rPr>
            </w:pPr>
            <w:r w:rsidRPr="00FC0355">
              <w:rPr>
                <w:color w:val="000000"/>
                <w:sz w:val="18"/>
                <w:szCs w:val="18"/>
              </w:rPr>
              <w:t>g) Se han descrito los sistemas por corrientes portadoras.</w:t>
            </w:r>
          </w:p>
        </w:tc>
        <w:tc>
          <w:tcPr>
            <w:tcW w:w="708" w:type="dxa"/>
            <w:tcBorders>
              <w:top w:val="nil"/>
              <w:left w:val="nil"/>
              <w:bottom w:val="single" w:sz="4" w:space="0" w:color="auto"/>
              <w:right w:val="single" w:sz="4" w:space="0" w:color="auto"/>
            </w:tcBorders>
            <w:shd w:val="clear" w:color="000000" w:fill="FFFFCC"/>
            <w:vAlign w:val="center"/>
            <w:hideMark/>
          </w:tcPr>
          <w:p w14:paraId="74BE01B3" w14:textId="49BEDF1E" w:rsidR="000A7DC4" w:rsidRPr="00FC0355" w:rsidRDefault="000A7DC4" w:rsidP="000A7DC4">
            <w:pPr>
              <w:jc w:val="center"/>
              <w:rPr>
                <w:color w:val="000000"/>
                <w:sz w:val="18"/>
                <w:szCs w:val="18"/>
              </w:rPr>
            </w:pPr>
            <w:r>
              <w:rPr>
                <w:color w:val="000000"/>
                <w:sz w:val="18"/>
                <w:szCs w:val="18"/>
              </w:rPr>
              <w:t>0,3</w:t>
            </w:r>
          </w:p>
        </w:tc>
        <w:tc>
          <w:tcPr>
            <w:tcW w:w="709" w:type="dxa"/>
            <w:tcBorders>
              <w:top w:val="nil"/>
              <w:left w:val="nil"/>
              <w:bottom w:val="single" w:sz="4" w:space="0" w:color="auto"/>
              <w:right w:val="single" w:sz="4" w:space="0" w:color="auto"/>
            </w:tcBorders>
            <w:shd w:val="clear" w:color="000000" w:fill="FFFFCC"/>
            <w:vAlign w:val="center"/>
            <w:hideMark/>
          </w:tcPr>
          <w:p w14:paraId="38541C00" w14:textId="108D8217"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0DC2FC1A" w14:textId="1FC461A2"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0C4E2B98" w14:textId="63496F9B" w:rsidR="000A7DC4" w:rsidRPr="00FC0355" w:rsidRDefault="000A7DC4" w:rsidP="000A7DC4">
            <w:pPr>
              <w:jc w:val="center"/>
              <w:rPr>
                <w:color w:val="000000"/>
                <w:sz w:val="18"/>
                <w:szCs w:val="18"/>
              </w:rPr>
            </w:pPr>
            <w:r>
              <w:rPr>
                <w:color w:val="000000"/>
                <w:sz w:val="18"/>
                <w:szCs w:val="18"/>
              </w:rPr>
              <w:t>0,3</w:t>
            </w:r>
          </w:p>
        </w:tc>
      </w:tr>
      <w:tr w:rsidR="000A7DC4" w:rsidRPr="00FC0355" w14:paraId="7CAF00D9" w14:textId="77777777" w:rsidTr="009A3168">
        <w:trPr>
          <w:gridBefore w:val="1"/>
          <w:wBefore w:w="53" w:type="dxa"/>
          <w:trHeight w:val="232"/>
        </w:trPr>
        <w:tc>
          <w:tcPr>
            <w:tcW w:w="1507" w:type="dxa"/>
            <w:vMerge/>
            <w:tcBorders>
              <w:top w:val="nil"/>
              <w:left w:val="single" w:sz="4" w:space="0" w:color="auto"/>
              <w:bottom w:val="single" w:sz="4" w:space="0" w:color="auto"/>
              <w:right w:val="single" w:sz="4" w:space="0" w:color="auto"/>
            </w:tcBorders>
            <w:vAlign w:val="center"/>
            <w:hideMark/>
          </w:tcPr>
          <w:p w14:paraId="2F009671"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vAlign w:val="bottom"/>
            <w:hideMark/>
          </w:tcPr>
          <w:p w14:paraId="44983641" w14:textId="77777777" w:rsidR="000A7DC4" w:rsidRPr="00FC0355" w:rsidRDefault="000A7DC4" w:rsidP="000A7DC4">
            <w:pPr>
              <w:rPr>
                <w:color w:val="000000"/>
                <w:sz w:val="18"/>
                <w:szCs w:val="18"/>
              </w:rPr>
            </w:pPr>
            <w:r w:rsidRPr="00FC0355">
              <w:rPr>
                <w:color w:val="000000"/>
                <w:sz w:val="18"/>
                <w:szCs w:val="18"/>
              </w:rPr>
              <w:t>h) Se han descrito los sistemas inalámbricos.</w:t>
            </w:r>
          </w:p>
        </w:tc>
        <w:tc>
          <w:tcPr>
            <w:tcW w:w="708" w:type="dxa"/>
            <w:tcBorders>
              <w:top w:val="nil"/>
              <w:left w:val="nil"/>
              <w:bottom w:val="single" w:sz="4" w:space="0" w:color="auto"/>
              <w:right w:val="single" w:sz="4" w:space="0" w:color="auto"/>
            </w:tcBorders>
            <w:shd w:val="clear" w:color="000000" w:fill="FFFFCC"/>
            <w:vAlign w:val="center"/>
            <w:hideMark/>
          </w:tcPr>
          <w:p w14:paraId="1E664736" w14:textId="465214F9" w:rsidR="000A7DC4" w:rsidRPr="00FC0355" w:rsidRDefault="000A7DC4" w:rsidP="000A7DC4">
            <w:pPr>
              <w:jc w:val="center"/>
              <w:rPr>
                <w:color w:val="000000"/>
                <w:sz w:val="18"/>
                <w:szCs w:val="18"/>
              </w:rPr>
            </w:pPr>
            <w:r>
              <w:rPr>
                <w:color w:val="000000"/>
                <w:sz w:val="18"/>
                <w:szCs w:val="18"/>
              </w:rPr>
              <w:t>0,08</w:t>
            </w:r>
          </w:p>
        </w:tc>
        <w:tc>
          <w:tcPr>
            <w:tcW w:w="709" w:type="dxa"/>
            <w:tcBorders>
              <w:top w:val="nil"/>
              <w:left w:val="nil"/>
              <w:bottom w:val="single" w:sz="4" w:space="0" w:color="auto"/>
              <w:right w:val="single" w:sz="4" w:space="0" w:color="auto"/>
            </w:tcBorders>
            <w:shd w:val="clear" w:color="000000" w:fill="FFFFCC"/>
            <w:vAlign w:val="center"/>
            <w:hideMark/>
          </w:tcPr>
          <w:p w14:paraId="54C6B629" w14:textId="4BE23CF2"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66473109" w14:textId="4148F97D"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543126EC" w14:textId="57A98D07" w:rsidR="000A7DC4" w:rsidRPr="00FC0355" w:rsidRDefault="000A7DC4" w:rsidP="000A7DC4">
            <w:pPr>
              <w:jc w:val="center"/>
              <w:rPr>
                <w:color w:val="000000"/>
                <w:sz w:val="18"/>
                <w:szCs w:val="18"/>
              </w:rPr>
            </w:pPr>
            <w:r>
              <w:rPr>
                <w:color w:val="000000"/>
                <w:sz w:val="18"/>
                <w:szCs w:val="18"/>
              </w:rPr>
              <w:t>0,08</w:t>
            </w:r>
          </w:p>
        </w:tc>
      </w:tr>
      <w:tr w:rsidR="000A7DC4" w:rsidRPr="00FC0355" w14:paraId="3B0EB437" w14:textId="77777777" w:rsidTr="009A3168">
        <w:trPr>
          <w:gridBefore w:val="1"/>
          <w:wBefore w:w="53" w:type="dxa"/>
          <w:trHeight w:val="232"/>
        </w:trPr>
        <w:tc>
          <w:tcPr>
            <w:tcW w:w="1507" w:type="dxa"/>
            <w:vMerge/>
            <w:tcBorders>
              <w:top w:val="nil"/>
              <w:left w:val="single" w:sz="4" w:space="0" w:color="auto"/>
              <w:bottom w:val="single" w:sz="4" w:space="0" w:color="auto"/>
              <w:right w:val="single" w:sz="4" w:space="0" w:color="auto"/>
            </w:tcBorders>
            <w:vAlign w:val="center"/>
            <w:hideMark/>
          </w:tcPr>
          <w:p w14:paraId="60C09238"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vAlign w:val="bottom"/>
            <w:hideMark/>
          </w:tcPr>
          <w:p w14:paraId="56B66541" w14:textId="77777777" w:rsidR="000A7DC4" w:rsidRPr="00FC0355" w:rsidRDefault="000A7DC4" w:rsidP="000A7DC4">
            <w:pPr>
              <w:rPr>
                <w:color w:val="000000"/>
                <w:sz w:val="18"/>
                <w:szCs w:val="18"/>
              </w:rPr>
            </w:pPr>
            <w:r w:rsidRPr="00FC0355">
              <w:rPr>
                <w:color w:val="000000"/>
                <w:sz w:val="18"/>
                <w:szCs w:val="18"/>
              </w:rPr>
              <w:t>i) Se ha utilizado el software de configuración apropiado a cada sistema.</w:t>
            </w:r>
          </w:p>
        </w:tc>
        <w:tc>
          <w:tcPr>
            <w:tcW w:w="708" w:type="dxa"/>
            <w:tcBorders>
              <w:top w:val="nil"/>
              <w:left w:val="nil"/>
              <w:bottom w:val="single" w:sz="4" w:space="0" w:color="auto"/>
              <w:right w:val="single" w:sz="4" w:space="0" w:color="auto"/>
            </w:tcBorders>
            <w:shd w:val="clear" w:color="000000" w:fill="FFFFCC"/>
            <w:vAlign w:val="center"/>
            <w:hideMark/>
          </w:tcPr>
          <w:p w14:paraId="2E575292" w14:textId="279807A1"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67076A5A" w14:textId="0E696F74"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2287EB32" w14:textId="1D4C2D5B" w:rsidR="000A7DC4" w:rsidRPr="00FC0355" w:rsidRDefault="000A7DC4" w:rsidP="000A7DC4">
            <w:pPr>
              <w:jc w:val="center"/>
              <w:rPr>
                <w:color w:val="000000"/>
                <w:sz w:val="18"/>
                <w:szCs w:val="18"/>
              </w:rPr>
            </w:pPr>
            <w:r>
              <w:rPr>
                <w:color w:val="000000"/>
                <w:sz w:val="18"/>
                <w:szCs w:val="18"/>
              </w:rPr>
              <w:t>0,4</w:t>
            </w:r>
          </w:p>
        </w:tc>
        <w:tc>
          <w:tcPr>
            <w:tcW w:w="992" w:type="dxa"/>
            <w:tcBorders>
              <w:top w:val="nil"/>
              <w:left w:val="nil"/>
              <w:bottom w:val="single" w:sz="4" w:space="0" w:color="auto"/>
              <w:right w:val="single" w:sz="4" w:space="0" w:color="auto"/>
            </w:tcBorders>
            <w:shd w:val="clear" w:color="000000" w:fill="FFFFCC"/>
            <w:noWrap/>
            <w:vAlign w:val="center"/>
            <w:hideMark/>
          </w:tcPr>
          <w:p w14:paraId="5356913D" w14:textId="1BF0C9C0" w:rsidR="000A7DC4" w:rsidRPr="00FC0355" w:rsidRDefault="000A7DC4" w:rsidP="000A7DC4">
            <w:pPr>
              <w:jc w:val="center"/>
              <w:rPr>
                <w:color w:val="000000"/>
                <w:sz w:val="18"/>
                <w:szCs w:val="18"/>
              </w:rPr>
            </w:pPr>
            <w:r>
              <w:rPr>
                <w:color w:val="000000"/>
                <w:sz w:val="18"/>
                <w:szCs w:val="18"/>
              </w:rPr>
              <w:t>0,4</w:t>
            </w:r>
          </w:p>
        </w:tc>
      </w:tr>
      <w:tr w:rsidR="000A7DC4" w:rsidRPr="00FC0355" w14:paraId="25FE1DBB" w14:textId="77777777" w:rsidTr="009A3168">
        <w:trPr>
          <w:gridBefore w:val="1"/>
          <w:wBefore w:w="53" w:type="dxa"/>
          <w:trHeight w:val="232"/>
        </w:trPr>
        <w:tc>
          <w:tcPr>
            <w:tcW w:w="1507" w:type="dxa"/>
            <w:vMerge/>
            <w:tcBorders>
              <w:top w:val="nil"/>
              <w:left w:val="single" w:sz="4" w:space="0" w:color="auto"/>
              <w:bottom w:val="single" w:sz="4" w:space="0" w:color="auto"/>
              <w:right w:val="single" w:sz="4" w:space="0" w:color="auto"/>
            </w:tcBorders>
            <w:vAlign w:val="center"/>
            <w:hideMark/>
          </w:tcPr>
          <w:p w14:paraId="3E2480C4"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vAlign w:val="bottom"/>
            <w:hideMark/>
          </w:tcPr>
          <w:p w14:paraId="196CB06E" w14:textId="77777777" w:rsidR="000A7DC4" w:rsidRPr="00FC0355" w:rsidRDefault="000A7DC4" w:rsidP="000A7DC4">
            <w:pPr>
              <w:rPr>
                <w:color w:val="000000"/>
                <w:sz w:val="18"/>
                <w:szCs w:val="18"/>
              </w:rPr>
            </w:pPr>
            <w:r w:rsidRPr="00FC0355">
              <w:rPr>
                <w:color w:val="000000"/>
                <w:sz w:val="18"/>
                <w:szCs w:val="18"/>
              </w:rPr>
              <w:t>j) Se ha utilizado documentación técnica.</w:t>
            </w:r>
          </w:p>
        </w:tc>
        <w:tc>
          <w:tcPr>
            <w:tcW w:w="708" w:type="dxa"/>
            <w:tcBorders>
              <w:top w:val="nil"/>
              <w:left w:val="nil"/>
              <w:bottom w:val="single" w:sz="4" w:space="0" w:color="auto"/>
              <w:right w:val="single" w:sz="4" w:space="0" w:color="auto"/>
            </w:tcBorders>
            <w:shd w:val="clear" w:color="000000" w:fill="FFFFCC"/>
            <w:vAlign w:val="center"/>
            <w:hideMark/>
          </w:tcPr>
          <w:p w14:paraId="79B91B8A" w14:textId="7DE55EF2"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4D626415" w14:textId="637877C0"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52A669A5" w14:textId="56881D40" w:rsidR="000A7DC4" w:rsidRPr="00FC0355" w:rsidRDefault="000A7DC4" w:rsidP="000A7DC4">
            <w:pPr>
              <w:jc w:val="center"/>
              <w:rPr>
                <w:color w:val="000000"/>
                <w:sz w:val="18"/>
                <w:szCs w:val="18"/>
              </w:rPr>
            </w:pPr>
            <w:r>
              <w:rPr>
                <w:color w:val="000000"/>
                <w:sz w:val="18"/>
                <w:szCs w:val="18"/>
              </w:rPr>
              <w:t>0,3</w:t>
            </w:r>
          </w:p>
        </w:tc>
        <w:tc>
          <w:tcPr>
            <w:tcW w:w="992" w:type="dxa"/>
            <w:tcBorders>
              <w:top w:val="nil"/>
              <w:left w:val="nil"/>
              <w:bottom w:val="single" w:sz="4" w:space="0" w:color="auto"/>
              <w:right w:val="single" w:sz="4" w:space="0" w:color="auto"/>
            </w:tcBorders>
            <w:shd w:val="clear" w:color="000000" w:fill="FFFFCC"/>
            <w:noWrap/>
            <w:vAlign w:val="center"/>
            <w:hideMark/>
          </w:tcPr>
          <w:p w14:paraId="552FCDFC" w14:textId="3D917FA7" w:rsidR="000A7DC4" w:rsidRPr="00FC0355" w:rsidRDefault="000A7DC4" w:rsidP="000A7DC4">
            <w:pPr>
              <w:jc w:val="center"/>
              <w:rPr>
                <w:color w:val="000000"/>
                <w:sz w:val="18"/>
                <w:szCs w:val="18"/>
              </w:rPr>
            </w:pPr>
            <w:r>
              <w:rPr>
                <w:color w:val="000000"/>
                <w:sz w:val="18"/>
                <w:szCs w:val="18"/>
              </w:rPr>
              <w:t>0,3</w:t>
            </w:r>
          </w:p>
        </w:tc>
      </w:tr>
      <w:tr w:rsidR="000A7DC4" w:rsidRPr="00FC0355" w14:paraId="17772CE2" w14:textId="77777777" w:rsidTr="009A3168">
        <w:trPr>
          <w:gridBefore w:val="1"/>
          <w:wBefore w:w="53" w:type="dxa"/>
          <w:trHeight w:val="221"/>
        </w:trPr>
        <w:tc>
          <w:tcPr>
            <w:tcW w:w="1507" w:type="dxa"/>
            <w:tcBorders>
              <w:top w:val="nil"/>
              <w:left w:val="nil"/>
              <w:bottom w:val="nil"/>
              <w:right w:val="nil"/>
            </w:tcBorders>
            <w:shd w:val="clear" w:color="auto" w:fill="auto"/>
            <w:noWrap/>
            <w:vAlign w:val="bottom"/>
            <w:hideMark/>
          </w:tcPr>
          <w:p w14:paraId="20C758F7" w14:textId="77777777" w:rsidR="000A7DC4" w:rsidRPr="00FC0355" w:rsidRDefault="000A7DC4" w:rsidP="000A7DC4">
            <w:pPr>
              <w:rPr>
                <w:color w:val="000000"/>
                <w:sz w:val="18"/>
                <w:szCs w:val="18"/>
              </w:rPr>
            </w:pPr>
          </w:p>
        </w:tc>
        <w:tc>
          <w:tcPr>
            <w:tcW w:w="3969" w:type="dxa"/>
            <w:tcBorders>
              <w:top w:val="nil"/>
              <w:left w:val="nil"/>
              <w:bottom w:val="nil"/>
              <w:right w:val="nil"/>
            </w:tcBorders>
            <w:shd w:val="clear" w:color="auto" w:fill="auto"/>
            <w:hideMark/>
          </w:tcPr>
          <w:p w14:paraId="1AACC0E4" w14:textId="77777777" w:rsidR="000A7DC4" w:rsidRPr="00FC0355" w:rsidRDefault="000A7DC4" w:rsidP="000A7DC4">
            <w:pPr>
              <w:rPr>
                <w:color w:val="000000"/>
                <w:sz w:val="18"/>
                <w:szCs w:val="18"/>
              </w:rPr>
            </w:pPr>
          </w:p>
        </w:tc>
        <w:tc>
          <w:tcPr>
            <w:tcW w:w="708" w:type="dxa"/>
            <w:tcBorders>
              <w:top w:val="nil"/>
              <w:left w:val="nil"/>
              <w:bottom w:val="nil"/>
              <w:right w:val="nil"/>
            </w:tcBorders>
            <w:shd w:val="clear" w:color="auto" w:fill="auto"/>
            <w:vAlign w:val="bottom"/>
            <w:hideMark/>
          </w:tcPr>
          <w:p w14:paraId="7070B767"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2F38DCAF"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3376FF90" w14:textId="77777777" w:rsidR="000A7DC4" w:rsidRPr="00FC0355" w:rsidRDefault="000A7DC4" w:rsidP="000A7DC4">
            <w:pPr>
              <w:rPr>
                <w:color w:val="000000"/>
                <w:sz w:val="18"/>
                <w:szCs w:val="18"/>
              </w:rPr>
            </w:pPr>
          </w:p>
        </w:tc>
        <w:tc>
          <w:tcPr>
            <w:tcW w:w="992" w:type="dxa"/>
            <w:tcBorders>
              <w:top w:val="nil"/>
              <w:left w:val="nil"/>
              <w:bottom w:val="nil"/>
              <w:right w:val="nil"/>
            </w:tcBorders>
            <w:shd w:val="clear" w:color="auto" w:fill="auto"/>
            <w:noWrap/>
            <w:vAlign w:val="bottom"/>
            <w:hideMark/>
          </w:tcPr>
          <w:p w14:paraId="773716EB" w14:textId="77777777" w:rsidR="000A7DC4" w:rsidRPr="00FC0355" w:rsidRDefault="000A7DC4" w:rsidP="000A7DC4">
            <w:pPr>
              <w:rPr>
                <w:color w:val="000000"/>
                <w:sz w:val="18"/>
                <w:szCs w:val="18"/>
              </w:rPr>
            </w:pPr>
          </w:p>
        </w:tc>
      </w:tr>
      <w:tr w:rsidR="000A7DC4" w:rsidRPr="00FC0355" w14:paraId="5CBA548A" w14:textId="77777777" w:rsidTr="009A3168">
        <w:trPr>
          <w:gridBefore w:val="1"/>
          <w:wBefore w:w="53" w:type="dxa"/>
          <w:trHeight w:val="221"/>
        </w:trPr>
        <w:tc>
          <w:tcPr>
            <w:tcW w:w="1507" w:type="dxa"/>
            <w:tcBorders>
              <w:top w:val="nil"/>
              <w:left w:val="nil"/>
              <w:bottom w:val="nil"/>
              <w:right w:val="nil"/>
            </w:tcBorders>
            <w:shd w:val="clear" w:color="auto" w:fill="auto"/>
            <w:noWrap/>
            <w:vAlign w:val="bottom"/>
            <w:hideMark/>
          </w:tcPr>
          <w:p w14:paraId="5201A926" w14:textId="77777777" w:rsidR="000A7DC4" w:rsidRPr="00FC0355" w:rsidRDefault="000A7DC4" w:rsidP="000A7DC4">
            <w:pPr>
              <w:rPr>
                <w:color w:val="000000"/>
                <w:sz w:val="18"/>
                <w:szCs w:val="18"/>
              </w:rPr>
            </w:pPr>
          </w:p>
        </w:tc>
        <w:tc>
          <w:tcPr>
            <w:tcW w:w="3969" w:type="dxa"/>
            <w:tcBorders>
              <w:top w:val="nil"/>
              <w:left w:val="nil"/>
              <w:bottom w:val="nil"/>
              <w:right w:val="nil"/>
            </w:tcBorders>
            <w:shd w:val="clear" w:color="auto" w:fill="auto"/>
            <w:hideMark/>
          </w:tcPr>
          <w:p w14:paraId="24C308D9" w14:textId="77777777" w:rsidR="000A7DC4" w:rsidRPr="00FC0355" w:rsidRDefault="000A7DC4" w:rsidP="000A7DC4">
            <w:pPr>
              <w:jc w:val="right"/>
              <w:rPr>
                <w:b/>
                <w:bCs/>
                <w:color w:val="000000"/>
                <w:sz w:val="18"/>
                <w:szCs w:val="18"/>
              </w:rPr>
            </w:pPr>
            <w:r w:rsidRPr="00FC0355">
              <w:rPr>
                <w:bCs/>
                <w:color w:val="000000"/>
                <w:sz w:val="18"/>
                <w:szCs w:val="18"/>
              </w:rPr>
              <w:t>TOTAL</w:t>
            </w:r>
          </w:p>
        </w:tc>
        <w:tc>
          <w:tcPr>
            <w:tcW w:w="708" w:type="dxa"/>
            <w:tcBorders>
              <w:top w:val="nil"/>
              <w:left w:val="nil"/>
              <w:bottom w:val="nil"/>
              <w:right w:val="nil"/>
            </w:tcBorders>
            <w:shd w:val="clear" w:color="auto" w:fill="auto"/>
            <w:vAlign w:val="bottom"/>
            <w:hideMark/>
          </w:tcPr>
          <w:p w14:paraId="693731D7"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057FEA1D"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17450852" w14:textId="77777777" w:rsidR="000A7DC4" w:rsidRPr="00FC0355" w:rsidRDefault="000A7DC4" w:rsidP="000A7DC4">
            <w:pPr>
              <w:rPr>
                <w:color w:val="000000"/>
                <w:sz w:val="18"/>
                <w:szCs w:val="18"/>
              </w:rPr>
            </w:pPr>
          </w:p>
        </w:tc>
        <w:tc>
          <w:tcPr>
            <w:tcW w:w="992" w:type="dxa"/>
            <w:tcBorders>
              <w:top w:val="nil"/>
              <w:left w:val="nil"/>
              <w:bottom w:val="nil"/>
              <w:right w:val="nil"/>
            </w:tcBorders>
            <w:shd w:val="clear" w:color="auto" w:fill="auto"/>
            <w:noWrap/>
            <w:vAlign w:val="bottom"/>
            <w:hideMark/>
          </w:tcPr>
          <w:p w14:paraId="4E5CE497" w14:textId="03A0316D" w:rsidR="000A7DC4" w:rsidRPr="00FC0355" w:rsidRDefault="000A7DC4" w:rsidP="000A7DC4">
            <w:pPr>
              <w:jc w:val="right"/>
              <w:rPr>
                <w:b/>
                <w:bCs/>
                <w:color w:val="000000"/>
                <w:sz w:val="18"/>
                <w:szCs w:val="18"/>
              </w:rPr>
            </w:pPr>
            <w:r w:rsidRPr="007F10E2">
              <w:rPr>
                <w:b/>
                <w:bCs/>
                <w:color w:val="000000"/>
                <w:sz w:val="18"/>
                <w:szCs w:val="18"/>
              </w:rPr>
              <w:t>23%</w:t>
            </w:r>
          </w:p>
        </w:tc>
      </w:tr>
      <w:tr w:rsidR="000A7DC4" w:rsidRPr="00FC0355" w14:paraId="16D390E1" w14:textId="77777777" w:rsidTr="009A3168">
        <w:trPr>
          <w:gridBefore w:val="1"/>
          <w:wBefore w:w="53" w:type="dxa"/>
          <w:trHeight w:val="221"/>
        </w:trPr>
        <w:tc>
          <w:tcPr>
            <w:tcW w:w="1507" w:type="dxa"/>
            <w:tcBorders>
              <w:top w:val="nil"/>
              <w:left w:val="nil"/>
              <w:bottom w:val="nil"/>
              <w:right w:val="nil"/>
            </w:tcBorders>
            <w:shd w:val="clear" w:color="auto" w:fill="auto"/>
            <w:noWrap/>
            <w:vAlign w:val="bottom"/>
            <w:hideMark/>
          </w:tcPr>
          <w:p w14:paraId="734A0A3F" w14:textId="77777777" w:rsidR="000A7DC4" w:rsidRPr="00FC0355" w:rsidRDefault="000A7DC4" w:rsidP="000A7DC4">
            <w:pPr>
              <w:rPr>
                <w:color w:val="000000"/>
                <w:sz w:val="18"/>
                <w:szCs w:val="18"/>
              </w:rPr>
            </w:pPr>
          </w:p>
          <w:p w14:paraId="7A78041A" w14:textId="77777777" w:rsidR="000A7DC4" w:rsidRPr="00FC0355" w:rsidRDefault="000A7DC4" w:rsidP="000A7DC4">
            <w:pPr>
              <w:rPr>
                <w:color w:val="000000"/>
                <w:sz w:val="18"/>
                <w:szCs w:val="18"/>
              </w:rPr>
            </w:pPr>
          </w:p>
        </w:tc>
        <w:tc>
          <w:tcPr>
            <w:tcW w:w="3969" w:type="dxa"/>
            <w:tcBorders>
              <w:top w:val="nil"/>
              <w:left w:val="nil"/>
              <w:bottom w:val="nil"/>
              <w:right w:val="nil"/>
            </w:tcBorders>
            <w:shd w:val="clear" w:color="auto" w:fill="auto"/>
            <w:hideMark/>
          </w:tcPr>
          <w:p w14:paraId="694244F7" w14:textId="77777777" w:rsidR="000A7DC4" w:rsidRPr="00FC0355" w:rsidRDefault="000A7DC4" w:rsidP="000A7DC4">
            <w:pPr>
              <w:rPr>
                <w:color w:val="000000"/>
                <w:sz w:val="18"/>
                <w:szCs w:val="18"/>
              </w:rPr>
            </w:pPr>
          </w:p>
        </w:tc>
        <w:tc>
          <w:tcPr>
            <w:tcW w:w="708" w:type="dxa"/>
            <w:tcBorders>
              <w:top w:val="nil"/>
              <w:left w:val="nil"/>
              <w:bottom w:val="nil"/>
              <w:right w:val="nil"/>
            </w:tcBorders>
            <w:shd w:val="clear" w:color="auto" w:fill="auto"/>
            <w:vAlign w:val="bottom"/>
            <w:hideMark/>
          </w:tcPr>
          <w:p w14:paraId="2E5CAABF"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340F3442"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46549DC5" w14:textId="77777777" w:rsidR="000A7DC4" w:rsidRPr="00FC0355" w:rsidRDefault="000A7DC4" w:rsidP="000A7DC4">
            <w:pPr>
              <w:rPr>
                <w:color w:val="000000"/>
                <w:sz w:val="18"/>
                <w:szCs w:val="18"/>
              </w:rPr>
            </w:pPr>
          </w:p>
        </w:tc>
        <w:tc>
          <w:tcPr>
            <w:tcW w:w="992" w:type="dxa"/>
            <w:tcBorders>
              <w:top w:val="nil"/>
              <w:left w:val="nil"/>
              <w:bottom w:val="nil"/>
              <w:right w:val="nil"/>
            </w:tcBorders>
            <w:shd w:val="clear" w:color="auto" w:fill="auto"/>
            <w:noWrap/>
            <w:vAlign w:val="bottom"/>
            <w:hideMark/>
          </w:tcPr>
          <w:p w14:paraId="37356795" w14:textId="77777777" w:rsidR="000A7DC4" w:rsidRPr="00FC0355" w:rsidRDefault="000A7DC4" w:rsidP="000A7DC4">
            <w:pPr>
              <w:rPr>
                <w:color w:val="000000"/>
                <w:sz w:val="18"/>
                <w:szCs w:val="18"/>
              </w:rPr>
            </w:pPr>
          </w:p>
        </w:tc>
      </w:tr>
      <w:tr w:rsidR="000A7DC4" w:rsidRPr="00FC0355" w14:paraId="0EE90DCD" w14:textId="77777777" w:rsidTr="009A3168">
        <w:trPr>
          <w:gridBefore w:val="1"/>
          <w:wBefore w:w="53" w:type="dxa"/>
          <w:trHeight w:val="443"/>
        </w:trPr>
        <w:tc>
          <w:tcPr>
            <w:tcW w:w="1507" w:type="dxa"/>
            <w:vMerge w:val="restart"/>
            <w:tcBorders>
              <w:top w:val="single" w:sz="4" w:space="0" w:color="auto"/>
              <w:left w:val="single" w:sz="4" w:space="0" w:color="auto"/>
              <w:right w:val="single" w:sz="4" w:space="0" w:color="auto"/>
            </w:tcBorders>
            <w:shd w:val="clear" w:color="000000" w:fill="EEECE1"/>
            <w:noWrap/>
            <w:vAlign w:val="center"/>
            <w:hideMark/>
          </w:tcPr>
          <w:p w14:paraId="4D69C1BB" w14:textId="77777777" w:rsidR="000A7DC4" w:rsidRPr="00566303" w:rsidRDefault="000A7DC4" w:rsidP="000A7DC4">
            <w:pPr>
              <w:jc w:val="center"/>
              <w:rPr>
                <w:b/>
                <w:color w:val="000000"/>
                <w:sz w:val="18"/>
                <w:szCs w:val="18"/>
              </w:rPr>
            </w:pPr>
            <w:r w:rsidRPr="00566303">
              <w:rPr>
                <w:b/>
                <w:color w:val="000000"/>
                <w:sz w:val="18"/>
                <w:szCs w:val="18"/>
              </w:rPr>
              <w:t>RESULTADO DE APRENDIZAJE</w:t>
            </w:r>
          </w:p>
          <w:p w14:paraId="6D3A1366" w14:textId="77777777" w:rsidR="000A7DC4" w:rsidRPr="00566303" w:rsidRDefault="000A7DC4" w:rsidP="000A7DC4">
            <w:pPr>
              <w:jc w:val="center"/>
              <w:rPr>
                <w:b/>
                <w:color w:val="000000"/>
                <w:sz w:val="18"/>
                <w:szCs w:val="18"/>
              </w:rPr>
            </w:pPr>
          </w:p>
        </w:tc>
        <w:tc>
          <w:tcPr>
            <w:tcW w:w="3969" w:type="dxa"/>
            <w:vMerge w:val="restart"/>
            <w:tcBorders>
              <w:top w:val="single" w:sz="4" w:space="0" w:color="auto"/>
              <w:left w:val="nil"/>
              <w:right w:val="single" w:sz="4" w:space="0" w:color="auto"/>
            </w:tcBorders>
            <w:shd w:val="clear" w:color="000000" w:fill="C5D9F1"/>
            <w:vAlign w:val="center"/>
            <w:hideMark/>
          </w:tcPr>
          <w:p w14:paraId="6807228B" w14:textId="77777777" w:rsidR="000A7DC4" w:rsidRPr="00214767" w:rsidRDefault="000A7DC4" w:rsidP="000A7DC4">
            <w:pPr>
              <w:jc w:val="center"/>
              <w:rPr>
                <w:b/>
                <w:color w:val="000000"/>
              </w:rPr>
            </w:pPr>
            <w:r w:rsidRPr="00214767">
              <w:rPr>
                <w:b/>
                <w:color w:val="000000"/>
              </w:rPr>
              <w:t>CRITERIO DE EVALUACIÓN</w:t>
            </w:r>
          </w:p>
          <w:p w14:paraId="74C51D50" w14:textId="77777777" w:rsidR="000A7DC4" w:rsidRPr="00566303" w:rsidRDefault="000A7DC4" w:rsidP="000A7DC4">
            <w:pPr>
              <w:jc w:val="center"/>
              <w:rPr>
                <w:b/>
                <w:color w:val="000000"/>
                <w:sz w:val="18"/>
                <w:szCs w:val="18"/>
              </w:rPr>
            </w:pPr>
          </w:p>
        </w:tc>
        <w:tc>
          <w:tcPr>
            <w:tcW w:w="2126" w:type="dxa"/>
            <w:gridSpan w:val="3"/>
            <w:tcBorders>
              <w:top w:val="single" w:sz="4" w:space="0" w:color="auto"/>
              <w:left w:val="nil"/>
              <w:bottom w:val="single" w:sz="4" w:space="0" w:color="auto"/>
              <w:right w:val="single" w:sz="4" w:space="0" w:color="auto"/>
            </w:tcBorders>
            <w:shd w:val="clear" w:color="000000" w:fill="D7E4BC"/>
            <w:vAlign w:val="center"/>
            <w:hideMark/>
          </w:tcPr>
          <w:p w14:paraId="15A64A76" w14:textId="77777777" w:rsidR="00052B8D" w:rsidRDefault="00052B8D" w:rsidP="00052B8D">
            <w:pPr>
              <w:jc w:val="center"/>
              <w:rPr>
                <w:b/>
                <w:color w:val="000000"/>
                <w:sz w:val="18"/>
                <w:szCs w:val="18"/>
              </w:rPr>
            </w:pPr>
            <w:r w:rsidRPr="00566303">
              <w:rPr>
                <w:b/>
                <w:color w:val="000000"/>
                <w:sz w:val="18"/>
                <w:szCs w:val="18"/>
              </w:rPr>
              <w:t xml:space="preserve">INSTRUMENTO DE EVALUACIÓN </w:t>
            </w:r>
          </w:p>
          <w:p w14:paraId="490278B4" w14:textId="278342C5" w:rsidR="000A7DC4" w:rsidRPr="00566303" w:rsidRDefault="00052B8D" w:rsidP="00052B8D">
            <w:pPr>
              <w:jc w:val="center"/>
              <w:rPr>
                <w:b/>
                <w:color w:val="000000"/>
                <w:sz w:val="18"/>
                <w:szCs w:val="18"/>
              </w:rPr>
            </w:pPr>
            <w:r>
              <w:rPr>
                <w:b/>
                <w:color w:val="000000"/>
                <w:sz w:val="18"/>
                <w:szCs w:val="18"/>
              </w:rPr>
              <w:t>(VALOR EN PUNTOS)</w:t>
            </w:r>
          </w:p>
        </w:tc>
        <w:tc>
          <w:tcPr>
            <w:tcW w:w="992" w:type="dxa"/>
            <w:tcBorders>
              <w:top w:val="single" w:sz="4" w:space="0" w:color="auto"/>
              <w:left w:val="nil"/>
              <w:bottom w:val="single" w:sz="4" w:space="0" w:color="auto"/>
              <w:right w:val="single" w:sz="4" w:space="0" w:color="auto"/>
            </w:tcBorders>
            <w:shd w:val="clear" w:color="000000" w:fill="FAC090"/>
            <w:vAlign w:val="center"/>
            <w:hideMark/>
          </w:tcPr>
          <w:p w14:paraId="7EDD67EE" w14:textId="77777777" w:rsidR="000A7DC4" w:rsidRPr="00566303" w:rsidRDefault="000A7DC4" w:rsidP="000A7DC4">
            <w:pPr>
              <w:jc w:val="center"/>
              <w:rPr>
                <w:b/>
                <w:color w:val="000000"/>
                <w:sz w:val="18"/>
                <w:szCs w:val="18"/>
              </w:rPr>
            </w:pPr>
            <w:r w:rsidRPr="00566303">
              <w:rPr>
                <w:b/>
                <w:color w:val="000000"/>
                <w:sz w:val="18"/>
                <w:szCs w:val="18"/>
              </w:rPr>
              <w:t>TOTAL CRITERIO</w:t>
            </w:r>
          </w:p>
        </w:tc>
      </w:tr>
      <w:tr w:rsidR="000A7DC4" w:rsidRPr="00FC0355" w14:paraId="3C79FDBC" w14:textId="77777777" w:rsidTr="009A3168">
        <w:trPr>
          <w:gridBefore w:val="1"/>
          <w:wBefore w:w="53" w:type="dxa"/>
          <w:trHeight w:val="221"/>
        </w:trPr>
        <w:tc>
          <w:tcPr>
            <w:tcW w:w="1507" w:type="dxa"/>
            <w:vMerge/>
            <w:tcBorders>
              <w:left w:val="single" w:sz="4" w:space="0" w:color="auto"/>
              <w:bottom w:val="single" w:sz="4" w:space="0" w:color="auto"/>
              <w:right w:val="single" w:sz="4" w:space="0" w:color="auto"/>
            </w:tcBorders>
            <w:shd w:val="clear" w:color="000000" w:fill="EEECE1"/>
            <w:noWrap/>
            <w:vAlign w:val="bottom"/>
            <w:hideMark/>
          </w:tcPr>
          <w:p w14:paraId="1DC31A29" w14:textId="77777777" w:rsidR="000A7DC4" w:rsidRPr="00FC0355" w:rsidRDefault="000A7DC4" w:rsidP="000A7DC4">
            <w:pPr>
              <w:rPr>
                <w:color w:val="000000"/>
                <w:sz w:val="18"/>
                <w:szCs w:val="18"/>
              </w:rPr>
            </w:pPr>
          </w:p>
        </w:tc>
        <w:tc>
          <w:tcPr>
            <w:tcW w:w="3969" w:type="dxa"/>
            <w:vMerge/>
            <w:tcBorders>
              <w:left w:val="nil"/>
              <w:bottom w:val="single" w:sz="4" w:space="0" w:color="auto"/>
              <w:right w:val="single" w:sz="4" w:space="0" w:color="auto"/>
            </w:tcBorders>
            <w:shd w:val="clear" w:color="000000" w:fill="C5D9F1"/>
            <w:hideMark/>
          </w:tcPr>
          <w:p w14:paraId="60CF6292" w14:textId="77777777" w:rsidR="000A7DC4" w:rsidRPr="00FC0355" w:rsidRDefault="000A7DC4" w:rsidP="000A7DC4">
            <w:pPr>
              <w:rPr>
                <w:color w:val="000000"/>
                <w:sz w:val="18"/>
                <w:szCs w:val="18"/>
              </w:rPr>
            </w:pPr>
          </w:p>
        </w:tc>
        <w:tc>
          <w:tcPr>
            <w:tcW w:w="708" w:type="dxa"/>
            <w:tcBorders>
              <w:top w:val="nil"/>
              <w:left w:val="nil"/>
              <w:bottom w:val="single" w:sz="4" w:space="0" w:color="auto"/>
              <w:right w:val="single" w:sz="4" w:space="0" w:color="auto"/>
            </w:tcBorders>
            <w:shd w:val="clear" w:color="000000" w:fill="D7E4BC"/>
            <w:hideMark/>
          </w:tcPr>
          <w:p w14:paraId="0F05666A" w14:textId="77777777" w:rsidR="000A7DC4" w:rsidRPr="00FC0355" w:rsidRDefault="000A7DC4" w:rsidP="000A7DC4">
            <w:pPr>
              <w:rPr>
                <w:color w:val="000000"/>
                <w:sz w:val="18"/>
                <w:szCs w:val="18"/>
              </w:rPr>
            </w:pPr>
            <w:r w:rsidRPr="00FC0355">
              <w:rPr>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5D36AF25" w14:textId="77777777" w:rsidR="000A7DC4" w:rsidRPr="00FC0355" w:rsidRDefault="000A7DC4" w:rsidP="000A7DC4">
            <w:pPr>
              <w:rPr>
                <w:color w:val="000000"/>
                <w:sz w:val="18"/>
                <w:szCs w:val="18"/>
              </w:rPr>
            </w:pPr>
            <w:r w:rsidRPr="00FC0355">
              <w:rPr>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15EA18F4" w14:textId="77777777" w:rsidR="000A7DC4" w:rsidRPr="00FC0355" w:rsidRDefault="000A7DC4" w:rsidP="000A7DC4">
            <w:pPr>
              <w:rPr>
                <w:color w:val="000000"/>
                <w:sz w:val="18"/>
                <w:szCs w:val="18"/>
              </w:rPr>
            </w:pPr>
            <w:r w:rsidRPr="00FC0355">
              <w:rPr>
                <w:color w:val="000000"/>
                <w:sz w:val="18"/>
                <w:szCs w:val="18"/>
              </w:rPr>
              <w:t>%TC</w:t>
            </w:r>
          </w:p>
        </w:tc>
        <w:tc>
          <w:tcPr>
            <w:tcW w:w="992" w:type="dxa"/>
            <w:tcBorders>
              <w:top w:val="nil"/>
              <w:left w:val="nil"/>
              <w:bottom w:val="single" w:sz="4" w:space="0" w:color="auto"/>
              <w:right w:val="single" w:sz="4" w:space="0" w:color="auto"/>
            </w:tcBorders>
            <w:shd w:val="clear" w:color="000000" w:fill="FAC090"/>
            <w:noWrap/>
            <w:vAlign w:val="bottom"/>
            <w:hideMark/>
          </w:tcPr>
          <w:p w14:paraId="50CBFB71" w14:textId="77777777" w:rsidR="000A7DC4" w:rsidRPr="00566303" w:rsidRDefault="000A7DC4" w:rsidP="000A7DC4">
            <w:pPr>
              <w:jc w:val="center"/>
              <w:rPr>
                <w:b/>
                <w:bCs/>
                <w:color w:val="000000"/>
                <w:sz w:val="18"/>
                <w:szCs w:val="18"/>
              </w:rPr>
            </w:pPr>
            <w:r w:rsidRPr="00566303">
              <w:rPr>
                <w:b/>
                <w:bCs/>
                <w:color w:val="000000"/>
                <w:sz w:val="18"/>
                <w:szCs w:val="18"/>
              </w:rPr>
              <w:t>49%</w:t>
            </w:r>
          </w:p>
        </w:tc>
      </w:tr>
      <w:tr w:rsidR="000A7DC4" w:rsidRPr="00FC0355" w14:paraId="48378F1C" w14:textId="77777777" w:rsidTr="009A3168">
        <w:trPr>
          <w:gridBefore w:val="1"/>
          <w:wBefore w:w="53" w:type="dxa"/>
          <w:trHeight w:val="464"/>
        </w:trPr>
        <w:tc>
          <w:tcPr>
            <w:tcW w:w="1507" w:type="dxa"/>
            <w:vMerge w:val="restart"/>
            <w:tcBorders>
              <w:top w:val="nil"/>
              <w:left w:val="single" w:sz="4" w:space="0" w:color="auto"/>
              <w:bottom w:val="single" w:sz="4" w:space="0" w:color="auto"/>
              <w:right w:val="single" w:sz="4" w:space="0" w:color="auto"/>
            </w:tcBorders>
            <w:shd w:val="clear" w:color="000000" w:fill="FFFFCC"/>
            <w:vAlign w:val="center"/>
            <w:hideMark/>
          </w:tcPr>
          <w:p w14:paraId="2F07ED6A" w14:textId="77777777" w:rsidR="000A7DC4" w:rsidRPr="00566303" w:rsidRDefault="000A7DC4" w:rsidP="000A7DC4">
            <w:pPr>
              <w:jc w:val="center"/>
              <w:rPr>
                <w:b/>
                <w:bCs/>
                <w:color w:val="000000"/>
                <w:sz w:val="18"/>
                <w:szCs w:val="18"/>
              </w:rPr>
            </w:pPr>
            <w:r w:rsidRPr="00566303">
              <w:rPr>
                <w:b/>
                <w:bCs/>
                <w:color w:val="000000"/>
                <w:sz w:val="18"/>
                <w:szCs w:val="18"/>
              </w:rPr>
              <w:t>RA3.Monta pequeñas instalaciones automatizadas de viviendas, describiendo los elementos que las conforman</w:t>
            </w:r>
          </w:p>
        </w:tc>
        <w:tc>
          <w:tcPr>
            <w:tcW w:w="3969" w:type="dxa"/>
            <w:tcBorders>
              <w:top w:val="nil"/>
              <w:left w:val="nil"/>
              <w:bottom w:val="single" w:sz="4" w:space="0" w:color="auto"/>
              <w:right w:val="single" w:sz="4" w:space="0" w:color="auto"/>
            </w:tcBorders>
            <w:shd w:val="clear" w:color="000000" w:fill="FFFFCC"/>
            <w:hideMark/>
          </w:tcPr>
          <w:p w14:paraId="5E2BC65C" w14:textId="77777777" w:rsidR="000A7DC4" w:rsidRPr="00FC0355" w:rsidRDefault="000A7DC4" w:rsidP="000A7DC4">
            <w:pPr>
              <w:rPr>
                <w:color w:val="000000"/>
                <w:sz w:val="18"/>
                <w:szCs w:val="18"/>
              </w:rPr>
            </w:pPr>
            <w:r w:rsidRPr="00FC0355">
              <w:rPr>
                <w:color w:val="000000"/>
                <w:sz w:val="18"/>
                <w:szCs w:val="18"/>
              </w:rPr>
              <w:t>a) Se han realizado los croquis y esquemas necesarios para configurar las instalaciones.</w:t>
            </w:r>
          </w:p>
        </w:tc>
        <w:tc>
          <w:tcPr>
            <w:tcW w:w="708" w:type="dxa"/>
            <w:tcBorders>
              <w:top w:val="nil"/>
              <w:left w:val="nil"/>
              <w:bottom w:val="single" w:sz="4" w:space="0" w:color="auto"/>
              <w:right w:val="single" w:sz="4" w:space="0" w:color="auto"/>
            </w:tcBorders>
            <w:shd w:val="clear" w:color="000000" w:fill="FFFFCC"/>
            <w:vAlign w:val="bottom"/>
            <w:hideMark/>
          </w:tcPr>
          <w:p w14:paraId="5065A2DE" w14:textId="77777777" w:rsidR="000A7DC4" w:rsidRPr="00FC0355" w:rsidRDefault="000A7DC4" w:rsidP="000A7DC4">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66260A9E" w14:textId="2733E0E3" w:rsidR="000A7DC4" w:rsidRPr="00FC0355" w:rsidRDefault="000A7DC4" w:rsidP="000A7DC4">
            <w:pPr>
              <w:jc w:val="center"/>
              <w:rPr>
                <w:color w:val="000000"/>
                <w:sz w:val="18"/>
                <w:szCs w:val="18"/>
              </w:rPr>
            </w:pPr>
            <w:r>
              <w:rPr>
                <w:color w:val="000000"/>
                <w:sz w:val="18"/>
                <w:szCs w:val="18"/>
              </w:rPr>
              <w:t>0,2</w:t>
            </w:r>
          </w:p>
        </w:tc>
        <w:tc>
          <w:tcPr>
            <w:tcW w:w="709" w:type="dxa"/>
            <w:tcBorders>
              <w:top w:val="nil"/>
              <w:left w:val="nil"/>
              <w:bottom w:val="single" w:sz="4" w:space="0" w:color="auto"/>
              <w:right w:val="single" w:sz="4" w:space="0" w:color="auto"/>
            </w:tcBorders>
            <w:shd w:val="clear" w:color="000000" w:fill="FFFFCC"/>
            <w:vAlign w:val="center"/>
            <w:hideMark/>
          </w:tcPr>
          <w:p w14:paraId="5C7245C9" w14:textId="24BA70A0"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26EC0990" w14:textId="22B858D2" w:rsidR="000A7DC4" w:rsidRPr="00FC0355" w:rsidRDefault="000A7DC4" w:rsidP="000A7DC4">
            <w:pPr>
              <w:jc w:val="center"/>
              <w:rPr>
                <w:color w:val="000000"/>
                <w:sz w:val="18"/>
                <w:szCs w:val="18"/>
              </w:rPr>
            </w:pPr>
            <w:r>
              <w:rPr>
                <w:color w:val="000000"/>
                <w:sz w:val="18"/>
                <w:szCs w:val="18"/>
              </w:rPr>
              <w:t>0,2</w:t>
            </w:r>
          </w:p>
        </w:tc>
      </w:tr>
      <w:tr w:rsidR="000A7DC4" w:rsidRPr="00FC0355" w14:paraId="40D70098" w14:textId="77777777" w:rsidTr="009A3168">
        <w:trPr>
          <w:gridBefore w:val="1"/>
          <w:wBefore w:w="53" w:type="dxa"/>
          <w:trHeight w:val="464"/>
        </w:trPr>
        <w:tc>
          <w:tcPr>
            <w:tcW w:w="1507" w:type="dxa"/>
            <w:vMerge/>
            <w:tcBorders>
              <w:top w:val="nil"/>
              <w:left w:val="single" w:sz="4" w:space="0" w:color="auto"/>
              <w:bottom w:val="single" w:sz="4" w:space="0" w:color="auto"/>
              <w:right w:val="single" w:sz="4" w:space="0" w:color="auto"/>
            </w:tcBorders>
            <w:vAlign w:val="center"/>
            <w:hideMark/>
          </w:tcPr>
          <w:p w14:paraId="167A0F0C"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63A00C16" w14:textId="77777777" w:rsidR="000A7DC4" w:rsidRPr="00FC0355" w:rsidRDefault="000A7DC4" w:rsidP="000A7DC4">
            <w:pPr>
              <w:rPr>
                <w:color w:val="000000"/>
                <w:sz w:val="18"/>
                <w:szCs w:val="18"/>
              </w:rPr>
            </w:pPr>
            <w:r w:rsidRPr="00FC0355">
              <w:rPr>
                <w:color w:val="000000"/>
                <w:sz w:val="18"/>
                <w:szCs w:val="18"/>
              </w:rPr>
              <w:t>b) Se han determinado los parámetros de los elementos y equipos de la instalación.</w:t>
            </w:r>
          </w:p>
        </w:tc>
        <w:tc>
          <w:tcPr>
            <w:tcW w:w="708" w:type="dxa"/>
            <w:tcBorders>
              <w:top w:val="nil"/>
              <w:left w:val="nil"/>
              <w:bottom w:val="single" w:sz="4" w:space="0" w:color="auto"/>
              <w:right w:val="single" w:sz="4" w:space="0" w:color="auto"/>
            </w:tcBorders>
            <w:shd w:val="clear" w:color="000000" w:fill="FFFFCC"/>
            <w:vAlign w:val="bottom"/>
            <w:hideMark/>
          </w:tcPr>
          <w:p w14:paraId="0DFC81D6" w14:textId="77777777" w:rsidR="000A7DC4" w:rsidRPr="00FC0355" w:rsidRDefault="000A7DC4" w:rsidP="000A7DC4">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2B0D9A0D" w14:textId="671E5953" w:rsidR="000A7DC4" w:rsidRPr="00FC0355" w:rsidRDefault="00052B8D" w:rsidP="000A7DC4">
            <w:pPr>
              <w:jc w:val="center"/>
              <w:rPr>
                <w:color w:val="000000"/>
                <w:sz w:val="18"/>
                <w:szCs w:val="18"/>
              </w:rPr>
            </w:pPr>
            <w:r>
              <w:rPr>
                <w:color w:val="000000"/>
                <w:sz w:val="18"/>
                <w:szCs w:val="18"/>
              </w:rPr>
              <w:t>1</w:t>
            </w:r>
          </w:p>
        </w:tc>
        <w:tc>
          <w:tcPr>
            <w:tcW w:w="709" w:type="dxa"/>
            <w:tcBorders>
              <w:top w:val="nil"/>
              <w:left w:val="nil"/>
              <w:bottom w:val="single" w:sz="4" w:space="0" w:color="auto"/>
              <w:right w:val="single" w:sz="4" w:space="0" w:color="auto"/>
            </w:tcBorders>
            <w:shd w:val="clear" w:color="000000" w:fill="FFFFCC"/>
            <w:vAlign w:val="center"/>
            <w:hideMark/>
          </w:tcPr>
          <w:p w14:paraId="43DBBE1D" w14:textId="1F7F8311"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60192CC2" w14:textId="6D81A551" w:rsidR="000A7DC4" w:rsidRPr="00FC0355" w:rsidRDefault="00052B8D" w:rsidP="000A7DC4">
            <w:pPr>
              <w:jc w:val="center"/>
              <w:rPr>
                <w:color w:val="000000"/>
                <w:sz w:val="18"/>
                <w:szCs w:val="18"/>
              </w:rPr>
            </w:pPr>
            <w:r>
              <w:rPr>
                <w:color w:val="000000"/>
                <w:sz w:val="18"/>
                <w:szCs w:val="18"/>
              </w:rPr>
              <w:t>1</w:t>
            </w:r>
          </w:p>
        </w:tc>
      </w:tr>
      <w:tr w:rsidR="000A7DC4" w:rsidRPr="00FC0355" w14:paraId="0CDF8008" w14:textId="77777777" w:rsidTr="009A3168">
        <w:trPr>
          <w:gridBefore w:val="1"/>
          <w:wBefore w:w="53" w:type="dxa"/>
          <w:trHeight w:val="464"/>
        </w:trPr>
        <w:tc>
          <w:tcPr>
            <w:tcW w:w="1507" w:type="dxa"/>
            <w:vMerge/>
            <w:tcBorders>
              <w:top w:val="nil"/>
              <w:left w:val="single" w:sz="4" w:space="0" w:color="auto"/>
              <w:bottom w:val="single" w:sz="4" w:space="0" w:color="auto"/>
              <w:right w:val="single" w:sz="4" w:space="0" w:color="auto"/>
            </w:tcBorders>
            <w:vAlign w:val="center"/>
            <w:hideMark/>
          </w:tcPr>
          <w:p w14:paraId="133E9333"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62A1C60B" w14:textId="77777777" w:rsidR="000A7DC4" w:rsidRPr="00FC0355" w:rsidRDefault="000A7DC4" w:rsidP="000A7DC4">
            <w:pPr>
              <w:rPr>
                <w:color w:val="000000"/>
                <w:sz w:val="18"/>
                <w:szCs w:val="18"/>
              </w:rPr>
            </w:pPr>
            <w:r w:rsidRPr="00FC0355">
              <w:rPr>
                <w:color w:val="000000"/>
                <w:sz w:val="18"/>
                <w:szCs w:val="18"/>
              </w:rPr>
              <w:t xml:space="preserve">c) Se han conectado los sensores y actuadores para un sistema </w:t>
            </w:r>
            <w:proofErr w:type="spellStart"/>
            <w:r w:rsidRPr="00FC0355">
              <w:rPr>
                <w:color w:val="000000"/>
                <w:sz w:val="18"/>
                <w:szCs w:val="18"/>
              </w:rPr>
              <w:t>domótico</w:t>
            </w:r>
            <w:proofErr w:type="spellEnd"/>
            <w:r w:rsidRPr="00FC0355">
              <w:rPr>
                <w:color w:val="000000"/>
                <w:sz w:val="18"/>
                <w:szCs w:val="18"/>
              </w:rPr>
              <w:t xml:space="preserve"> con autómata programable.</w:t>
            </w:r>
          </w:p>
        </w:tc>
        <w:tc>
          <w:tcPr>
            <w:tcW w:w="708" w:type="dxa"/>
            <w:tcBorders>
              <w:top w:val="nil"/>
              <w:left w:val="nil"/>
              <w:bottom w:val="single" w:sz="4" w:space="0" w:color="auto"/>
              <w:right w:val="single" w:sz="4" w:space="0" w:color="auto"/>
            </w:tcBorders>
            <w:shd w:val="clear" w:color="000000" w:fill="FFFFCC"/>
            <w:vAlign w:val="bottom"/>
            <w:hideMark/>
          </w:tcPr>
          <w:p w14:paraId="73378EE0" w14:textId="77777777" w:rsidR="000A7DC4" w:rsidRPr="00FC0355" w:rsidRDefault="000A7DC4" w:rsidP="000A7DC4">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35712362" w14:textId="11C7A8C4" w:rsidR="000A7DC4" w:rsidRPr="00FC0355" w:rsidRDefault="000A7DC4" w:rsidP="000A7DC4">
            <w:pPr>
              <w:jc w:val="center"/>
              <w:rPr>
                <w:color w:val="000000"/>
                <w:sz w:val="18"/>
                <w:szCs w:val="18"/>
              </w:rPr>
            </w:pPr>
            <w:r>
              <w:rPr>
                <w:color w:val="000000"/>
                <w:sz w:val="18"/>
                <w:szCs w:val="18"/>
              </w:rPr>
              <w:t>0,2</w:t>
            </w:r>
          </w:p>
        </w:tc>
        <w:tc>
          <w:tcPr>
            <w:tcW w:w="709" w:type="dxa"/>
            <w:tcBorders>
              <w:top w:val="nil"/>
              <w:left w:val="nil"/>
              <w:bottom w:val="single" w:sz="4" w:space="0" w:color="auto"/>
              <w:right w:val="single" w:sz="4" w:space="0" w:color="auto"/>
            </w:tcBorders>
            <w:shd w:val="clear" w:color="000000" w:fill="FFFFCC"/>
            <w:vAlign w:val="center"/>
            <w:hideMark/>
          </w:tcPr>
          <w:p w14:paraId="506731C1" w14:textId="79D3EDF3"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21EC9A13" w14:textId="7027F160" w:rsidR="000A7DC4" w:rsidRPr="00FC0355" w:rsidRDefault="000A7DC4" w:rsidP="000A7DC4">
            <w:pPr>
              <w:jc w:val="center"/>
              <w:rPr>
                <w:color w:val="000000"/>
                <w:sz w:val="18"/>
                <w:szCs w:val="18"/>
              </w:rPr>
            </w:pPr>
            <w:r>
              <w:rPr>
                <w:color w:val="000000"/>
                <w:sz w:val="18"/>
                <w:szCs w:val="18"/>
              </w:rPr>
              <w:t>0,2</w:t>
            </w:r>
          </w:p>
        </w:tc>
      </w:tr>
      <w:tr w:rsidR="000A7DC4" w:rsidRPr="00FC0355" w14:paraId="13BF2E0B" w14:textId="77777777" w:rsidTr="009A3168">
        <w:trPr>
          <w:gridBefore w:val="1"/>
          <w:wBefore w:w="53" w:type="dxa"/>
          <w:trHeight w:val="498"/>
        </w:trPr>
        <w:tc>
          <w:tcPr>
            <w:tcW w:w="1507" w:type="dxa"/>
            <w:vMerge/>
            <w:tcBorders>
              <w:top w:val="nil"/>
              <w:left w:val="single" w:sz="4" w:space="0" w:color="auto"/>
              <w:bottom w:val="single" w:sz="4" w:space="0" w:color="auto"/>
              <w:right w:val="single" w:sz="4" w:space="0" w:color="auto"/>
            </w:tcBorders>
            <w:vAlign w:val="center"/>
            <w:hideMark/>
          </w:tcPr>
          <w:p w14:paraId="753F5E10"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1B087DA2" w14:textId="77777777" w:rsidR="000A7DC4" w:rsidRPr="00FC0355" w:rsidRDefault="000A7DC4" w:rsidP="000A7DC4">
            <w:pPr>
              <w:rPr>
                <w:color w:val="000000"/>
                <w:sz w:val="18"/>
                <w:szCs w:val="18"/>
              </w:rPr>
            </w:pPr>
            <w:r w:rsidRPr="00FC0355">
              <w:rPr>
                <w:color w:val="000000"/>
                <w:sz w:val="18"/>
                <w:szCs w:val="18"/>
              </w:rPr>
              <w:t xml:space="preserve">d) Se han montado sensores y actuadores, elementos de control y supervisión de un sistema </w:t>
            </w:r>
            <w:proofErr w:type="spellStart"/>
            <w:r w:rsidRPr="00FC0355">
              <w:rPr>
                <w:color w:val="000000"/>
                <w:sz w:val="18"/>
                <w:szCs w:val="18"/>
              </w:rPr>
              <w:t>domótico</w:t>
            </w:r>
            <w:proofErr w:type="spellEnd"/>
            <w:r w:rsidRPr="00FC0355">
              <w:rPr>
                <w:color w:val="000000"/>
                <w:sz w:val="18"/>
                <w:szCs w:val="18"/>
              </w:rPr>
              <w:t xml:space="preserve"> por bus de campo, corrientes portadoras y red inalámbrica.</w:t>
            </w:r>
          </w:p>
        </w:tc>
        <w:tc>
          <w:tcPr>
            <w:tcW w:w="708" w:type="dxa"/>
            <w:tcBorders>
              <w:top w:val="nil"/>
              <w:left w:val="nil"/>
              <w:bottom w:val="single" w:sz="4" w:space="0" w:color="auto"/>
              <w:right w:val="single" w:sz="4" w:space="0" w:color="auto"/>
            </w:tcBorders>
            <w:shd w:val="clear" w:color="000000" w:fill="FFFFCC"/>
            <w:vAlign w:val="bottom"/>
            <w:hideMark/>
          </w:tcPr>
          <w:p w14:paraId="2FC86008" w14:textId="77777777" w:rsidR="000A7DC4" w:rsidRPr="00FC0355" w:rsidRDefault="000A7DC4" w:rsidP="000A7DC4">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3518E4E1" w14:textId="2676DB7D" w:rsidR="000A7DC4" w:rsidRPr="00FC0355" w:rsidRDefault="00052B8D" w:rsidP="000A7DC4">
            <w:pPr>
              <w:jc w:val="center"/>
              <w:rPr>
                <w:color w:val="000000"/>
                <w:sz w:val="18"/>
                <w:szCs w:val="18"/>
              </w:rPr>
            </w:pPr>
            <w:r>
              <w:rPr>
                <w:color w:val="000000"/>
                <w:sz w:val="18"/>
                <w:szCs w:val="18"/>
              </w:rPr>
              <w:t>0,5</w:t>
            </w:r>
          </w:p>
        </w:tc>
        <w:tc>
          <w:tcPr>
            <w:tcW w:w="709" w:type="dxa"/>
            <w:tcBorders>
              <w:top w:val="nil"/>
              <w:left w:val="nil"/>
              <w:bottom w:val="single" w:sz="4" w:space="0" w:color="auto"/>
              <w:right w:val="single" w:sz="4" w:space="0" w:color="auto"/>
            </w:tcBorders>
            <w:shd w:val="clear" w:color="000000" w:fill="FFFFCC"/>
            <w:vAlign w:val="center"/>
            <w:hideMark/>
          </w:tcPr>
          <w:p w14:paraId="17115AA4" w14:textId="525C8E1E"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0FCF0353" w14:textId="34078BE0" w:rsidR="000A7DC4" w:rsidRPr="00FC0355" w:rsidRDefault="00052B8D" w:rsidP="000A7DC4">
            <w:pPr>
              <w:jc w:val="center"/>
              <w:rPr>
                <w:color w:val="000000"/>
                <w:sz w:val="18"/>
                <w:szCs w:val="18"/>
              </w:rPr>
            </w:pPr>
            <w:r>
              <w:rPr>
                <w:color w:val="000000"/>
                <w:sz w:val="18"/>
                <w:szCs w:val="18"/>
              </w:rPr>
              <w:t>0,5</w:t>
            </w:r>
          </w:p>
        </w:tc>
      </w:tr>
      <w:tr w:rsidR="000A7DC4" w:rsidRPr="00FC0355" w14:paraId="52EE3088" w14:textId="77777777" w:rsidTr="009A3168">
        <w:trPr>
          <w:gridBefore w:val="1"/>
          <w:wBefore w:w="53" w:type="dxa"/>
          <w:trHeight w:val="232"/>
        </w:trPr>
        <w:tc>
          <w:tcPr>
            <w:tcW w:w="1507" w:type="dxa"/>
            <w:vMerge/>
            <w:tcBorders>
              <w:top w:val="nil"/>
              <w:left w:val="single" w:sz="4" w:space="0" w:color="auto"/>
              <w:bottom w:val="single" w:sz="4" w:space="0" w:color="auto"/>
              <w:right w:val="single" w:sz="4" w:space="0" w:color="auto"/>
            </w:tcBorders>
            <w:vAlign w:val="center"/>
            <w:hideMark/>
          </w:tcPr>
          <w:p w14:paraId="285619E3"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0A2BF4A8" w14:textId="77777777" w:rsidR="000A7DC4" w:rsidRPr="00FC0355" w:rsidRDefault="000A7DC4" w:rsidP="000A7DC4">
            <w:pPr>
              <w:rPr>
                <w:color w:val="000000"/>
                <w:sz w:val="18"/>
                <w:szCs w:val="18"/>
              </w:rPr>
            </w:pPr>
            <w:r w:rsidRPr="00FC0355">
              <w:rPr>
                <w:color w:val="000000"/>
                <w:sz w:val="18"/>
                <w:szCs w:val="18"/>
              </w:rPr>
              <w:t>e) Se ha realizado el cableado de un sistema por bus de campo.</w:t>
            </w:r>
          </w:p>
        </w:tc>
        <w:tc>
          <w:tcPr>
            <w:tcW w:w="708" w:type="dxa"/>
            <w:tcBorders>
              <w:top w:val="nil"/>
              <w:left w:val="nil"/>
              <w:bottom w:val="single" w:sz="4" w:space="0" w:color="auto"/>
              <w:right w:val="single" w:sz="4" w:space="0" w:color="auto"/>
            </w:tcBorders>
            <w:shd w:val="clear" w:color="000000" w:fill="FFFFCC"/>
            <w:vAlign w:val="bottom"/>
            <w:hideMark/>
          </w:tcPr>
          <w:p w14:paraId="535586AE" w14:textId="77777777" w:rsidR="000A7DC4" w:rsidRPr="00FC0355" w:rsidRDefault="000A7DC4" w:rsidP="000A7DC4">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131C9D27" w14:textId="1EA27B2D" w:rsidR="000A7DC4" w:rsidRPr="00FC0355" w:rsidRDefault="00F64A8F" w:rsidP="000A7DC4">
            <w:pPr>
              <w:jc w:val="center"/>
              <w:rPr>
                <w:color w:val="000000"/>
                <w:sz w:val="18"/>
                <w:szCs w:val="18"/>
              </w:rPr>
            </w:pPr>
            <w:r>
              <w:rPr>
                <w:color w:val="000000"/>
                <w:sz w:val="18"/>
                <w:szCs w:val="18"/>
              </w:rPr>
              <w:t>0,8</w:t>
            </w:r>
          </w:p>
        </w:tc>
        <w:tc>
          <w:tcPr>
            <w:tcW w:w="709" w:type="dxa"/>
            <w:tcBorders>
              <w:top w:val="nil"/>
              <w:left w:val="nil"/>
              <w:bottom w:val="single" w:sz="4" w:space="0" w:color="auto"/>
              <w:right w:val="single" w:sz="4" w:space="0" w:color="auto"/>
            </w:tcBorders>
            <w:shd w:val="clear" w:color="000000" w:fill="FFFFCC"/>
            <w:vAlign w:val="center"/>
            <w:hideMark/>
          </w:tcPr>
          <w:p w14:paraId="4BC58FC6" w14:textId="43C50511"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75297804" w14:textId="7C5AED50" w:rsidR="000A7DC4" w:rsidRPr="00FC0355" w:rsidRDefault="00F64A8F" w:rsidP="000A7DC4">
            <w:pPr>
              <w:jc w:val="center"/>
              <w:rPr>
                <w:color w:val="000000"/>
                <w:sz w:val="18"/>
                <w:szCs w:val="18"/>
              </w:rPr>
            </w:pPr>
            <w:r>
              <w:rPr>
                <w:color w:val="000000"/>
                <w:sz w:val="18"/>
                <w:szCs w:val="18"/>
              </w:rPr>
              <w:t>0,8</w:t>
            </w:r>
          </w:p>
        </w:tc>
      </w:tr>
      <w:tr w:rsidR="000A7DC4" w:rsidRPr="00FC0355" w14:paraId="7EE1F656" w14:textId="77777777" w:rsidTr="009A3168">
        <w:trPr>
          <w:gridBefore w:val="1"/>
          <w:wBefore w:w="53" w:type="dxa"/>
          <w:trHeight w:val="232"/>
        </w:trPr>
        <w:tc>
          <w:tcPr>
            <w:tcW w:w="1507" w:type="dxa"/>
            <w:vMerge/>
            <w:tcBorders>
              <w:top w:val="nil"/>
              <w:left w:val="single" w:sz="4" w:space="0" w:color="auto"/>
              <w:bottom w:val="single" w:sz="4" w:space="0" w:color="auto"/>
              <w:right w:val="single" w:sz="4" w:space="0" w:color="auto"/>
            </w:tcBorders>
            <w:vAlign w:val="center"/>
            <w:hideMark/>
          </w:tcPr>
          <w:p w14:paraId="16C8ADA5"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2BBA5D6C" w14:textId="77777777" w:rsidR="000A7DC4" w:rsidRPr="00FC0355" w:rsidRDefault="000A7DC4" w:rsidP="000A7DC4">
            <w:pPr>
              <w:rPr>
                <w:color w:val="000000"/>
                <w:sz w:val="18"/>
                <w:szCs w:val="18"/>
              </w:rPr>
            </w:pPr>
            <w:r w:rsidRPr="00FC0355">
              <w:rPr>
                <w:color w:val="000000"/>
                <w:sz w:val="18"/>
                <w:szCs w:val="18"/>
              </w:rPr>
              <w:t>f) Se ha verificado su correcto funcionamiento.</w:t>
            </w:r>
          </w:p>
        </w:tc>
        <w:tc>
          <w:tcPr>
            <w:tcW w:w="708" w:type="dxa"/>
            <w:tcBorders>
              <w:top w:val="nil"/>
              <w:left w:val="nil"/>
              <w:bottom w:val="single" w:sz="4" w:space="0" w:color="auto"/>
              <w:right w:val="single" w:sz="4" w:space="0" w:color="auto"/>
            </w:tcBorders>
            <w:shd w:val="clear" w:color="000000" w:fill="FFFFCC"/>
            <w:vAlign w:val="bottom"/>
            <w:hideMark/>
          </w:tcPr>
          <w:p w14:paraId="279EC0D7" w14:textId="77777777" w:rsidR="000A7DC4" w:rsidRPr="00FC0355" w:rsidRDefault="000A7DC4" w:rsidP="000A7DC4">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1058D253" w14:textId="02D1A1C2" w:rsidR="000A7DC4" w:rsidRPr="00FC0355" w:rsidRDefault="00F64A8F" w:rsidP="000A7DC4">
            <w:pPr>
              <w:jc w:val="center"/>
              <w:rPr>
                <w:color w:val="000000"/>
                <w:sz w:val="18"/>
                <w:szCs w:val="18"/>
              </w:rPr>
            </w:pPr>
            <w:r>
              <w:rPr>
                <w:color w:val="000000"/>
                <w:sz w:val="18"/>
                <w:szCs w:val="18"/>
              </w:rPr>
              <w:t>1,3</w:t>
            </w:r>
          </w:p>
        </w:tc>
        <w:tc>
          <w:tcPr>
            <w:tcW w:w="709" w:type="dxa"/>
            <w:tcBorders>
              <w:top w:val="nil"/>
              <w:left w:val="nil"/>
              <w:bottom w:val="single" w:sz="4" w:space="0" w:color="auto"/>
              <w:right w:val="single" w:sz="4" w:space="0" w:color="auto"/>
            </w:tcBorders>
            <w:shd w:val="clear" w:color="000000" w:fill="FFFFCC"/>
            <w:vAlign w:val="center"/>
            <w:hideMark/>
          </w:tcPr>
          <w:p w14:paraId="3A8961F1" w14:textId="786033CA"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437F1F56" w14:textId="2D18AF02" w:rsidR="000A7DC4" w:rsidRPr="00FC0355" w:rsidRDefault="00F64A8F" w:rsidP="000A7DC4">
            <w:pPr>
              <w:jc w:val="center"/>
              <w:rPr>
                <w:color w:val="000000"/>
                <w:sz w:val="18"/>
                <w:szCs w:val="18"/>
              </w:rPr>
            </w:pPr>
            <w:r>
              <w:rPr>
                <w:color w:val="000000"/>
                <w:sz w:val="18"/>
                <w:szCs w:val="18"/>
              </w:rPr>
              <w:t>1,3</w:t>
            </w:r>
          </w:p>
        </w:tc>
      </w:tr>
      <w:tr w:rsidR="000A7DC4" w:rsidRPr="00FC0355" w14:paraId="4A0ADA33" w14:textId="77777777" w:rsidTr="009A3168">
        <w:trPr>
          <w:gridBefore w:val="1"/>
          <w:wBefore w:w="53" w:type="dxa"/>
          <w:trHeight w:val="232"/>
        </w:trPr>
        <w:tc>
          <w:tcPr>
            <w:tcW w:w="1507" w:type="dxa"/>
            <w:vMerge/>
            <w:tcBorders>
              <w:top w:val="nil"/>
              <w:left w:val="single" w:sz="4" w:space="0" w:color="auto"/>
              <w:bottom w:val="single" w:sz="4" w:space="0" w:color="auto"/>
              <w:right w:val="single" w:sz="4" w:space="0" w:color="auto"/>
            </w:tcBorders>
            <w:vAlign w:val="center"/>
            <w:hideMark/>
          </w:tcPr>
          <w:p w14:paraId="3DB4481D"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483F5893" w14:textId="77777777" w:rsidR="000A7DC4" w:rsidRPr="00FC0355" w:rsidRDefault="000A7DC4" w:rsidP="000A7DC4">
            <w:pPr>
              <w:rPr>
                <w:color w:val="000000"/>
                <w:sz w:val="18"/>
                <w:szCs w:val="18"/>
              </w:rPr>
            </w:pPr>
            <w:r w:rsidRPr="00FC0355">
              <w:rPr>
                <w:color w:val="000000"/>
                <w:sz w:val="18"/>
                <w:szCs w:val="18"/>
              </w:rPr>
              <w:t>g) Se han respetado los criterios de calidad.</w:t>
            </w:r>
          </w:p>
        </w:tc>
        <w:tc>
          <w:tcPr>
            <w:tcW w:w="708" w:type="dxa"/>
            <w:tcBorders>
              <w:top w:val="nil"/>
              <w:left w:val="nil"/>
              <w:bottom w:val="single" w:sz="4" w:space="0" w:color="auto"/>
              <w:right w:val="single" w:sz="4" w:space="0" w:color="auto"/>
            </w:tcBorders>
            <w:shd w:val="clear" w:color="000000" w:fill="FFFFCC"/>
            <w:vAlign w:val="bottom"/>
            <w:hideMark/>
          </w:tcPr>
          <w:p w14:paraId="4135E9A7" w14:textId="77777777" w:rsidR="000A7DC4" w:rsidRPr="00FC0355" w:rsidRDefault="000A7DC4" w:rsidP="000A7DC4">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4C5174DF" w14:textId="63E15A0F" w:rsidR="000A7DC4" w:rsidRPr="00FC0355" w:rsidRDefault="00F64A8F" w:rsidP="000A7DC4">
            <w:pPr>
              <w:jc w:val="center"/>
              <w:rPr>
                <w:color w:val="000000"/>
                <w:sz w:val="18"/>
                <w:szCs w:val="18"/>
              </w:rPr>
            </w:pPr>
            <w:r>
              <w:rPr>
                <w:color w:val="000000"/>
                <w:sz w:val="18"/>
                <w:szCs w:val="18"/>
              </w:rPr>
              <w:t>0,8</w:t>
            </w:r>
          </w:p>
        </w:tc>
        <w:tc>
          <w:tcPr>
            <w:tcW w:w="709" w:type="dxa"/>
            <w:tcBorders>
              <w:top w:val="nil"/>
              <w:left w:val="nil"/>
              <w:bottom w:val="single" w:sz="4" w:space="0" w:color="auto"/>
              <w:right w:val="single" w:sz="4" w:space="0" w:color="auto"/>
            </w:tcBorders>
            <w:shd w:val="clear" w:color="000000" w:fill="FFFFCC"/>
            <w:vAlign w:val="center"/>
            <w:hideMark/>
          </w:tcPr>
          <w:p w14:paraId="6BFD7A9B" w14:textId="1DAFCBB0"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76558637" w14:textId="3C1D2021" w:rsidR="000A7DC4" w:rsidRPr="00FC0355" w:rsidRDefault="00F64A8F" w:rsidP="000A7DC4">
            <w:pPr>
              <w:jc w:val="center"/>
              <w:rPr>
                <w:color w:val="000000"/>
                <w:sz w:val="18"/>
                <w:szCs w:val="18"/>
              </w:rPr>
            </w:pPr>
            <w:r>
              <w:rPr>
                <w:color w:val="000000"/>
                <w:sz w:val="18"/>
                <w:szCs w:val="18"/>
              </w:rPr>
              <w:t>0,8</w:t>
            </w:r>
          </w:p>
        </w:tc>
      </w:tr>
      <w:tr w:rsidR="000A7DC4" w:rsidRPr="00FC0355" w14:paraId="069AB0E0" w14:textId="77777777" w:rsidTr="009A3168">
        <w:trPr>
          <w:gridBefore w:val="1"/>
          <w:wBefore w:w="53" w:type="dxa"/>
          <w:trHeight w:val="232"/>
        </w:trPr>
        <w:tc>
          <w:tcPr>
            <w:tcW w:w="1507" w:type="dxa"/>
            <w:vMerge/>
            <w:tcBorders>
              <w:top w:val="nil"/>
              <w:left w:val="single" w:sz="4" w:space="0" w:color="auto"/>
              <w:bottom w:val="single" w:sz="4" w:space="0" w:color="auto"/>
              <w:right w:val="single" w:sz="4" w:space="0" w:color="auto"/>
            </w:tcBorders>
            <w:vAlign w:val="center"/>
            <w:hideMark/>
          </w:tcPr>
          <w:p w14:paraId="1D61B7DD"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48D74AE3" w14:textId="77777777" w:rsidR="000A7DC4" w:rsidRPr="00FC0355" w:rsidRDefault="000A7DC4" w:rsidP="000A7DC4">
            <w:pPr>
              <w:rPr>
                <w:color w:val="000000"/>
                <w:sz w:val="18"/>
                <w:szCs w:val="18"/>
              </w:rPr>
            </w:pPr>
            <w:r w:rsidRPr="00FC0355">
              <w:rPr>
                <w:color w:val="000000"/>
                <w:sz w:val="18"/>
                <w:szCs w:val="18"/>
              </w:rPr>
              <w:t>h) Se ha aplicado la normativa vigente.</w:t>
            </w:r>
          </w:p>
        </w:tc>
        <w:tc>
          <w:tcPr>
            <w:tcW w:w="708" w:type="dxa"/>
            <w:tcBorders>
              <w:top w:val="nil"/>
              <w:left w:val="nil"/>
              <w:bottom w:val="single" w:sz="4" w:space="0" w:color="auto"/>
              <w:right w:val="single" w:sz="4" w:space="0" w:color="auto"/>
            </w:tcBorders>
            <w:shd w:val="clear" w:color="000000" w:fill="FFFFCC"/>
            <w:vAlign w:val="bottom"/>
            <w:hideMark/>
          </w:tcPr>
          <w:p w14:paraId="0660C9C0" w14:textId="77777777" w:rsidR="000A7DC4" w:rsidRPr="00FC0355" w:rsidRDefault="000A7DC4" w:rsidP="000A7DC4">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4A2871B6" w14:textId="5F0C8BE0" w:rsidR="000A7DC4" w:rsidRPr="00FC0355" w:rsidRDefault="000A7DC4" w:rsidP="000A7DC4">
            <w:pPr>
              <w:jc w:val="center"/>
              <w:rPr>
                <w:color w:val="000000"/>
                <w:sz w:val="18"/>
                <w:szCs w:val="18"/>
              </w:rPr>
            </w:pPr>
            <w:r>
              <w:rPr>
                <w:color w:val="000000"/>
                <w:sz w:val="18"/>
                <w:szCs w:val="18"/>
              </w:rPr>
              <w:t>0,1</w:t>
            </w:r>
          </w:p>
        </w:tc>
        <w:tc>
          <w:tcPr>
            <w:tcW w:w="709" w:type="dxa"/>
            <w:tcBorders>
              <w:top w:val="nil"/>
              <w:left w:val="nil"/>
              <w:bottom w:val="single" w:sz="4" w:space="0" w:color="auto"/>
              <w:right w:val="single" w:sz="4" w:space="0" w:color="auto"/>
            </w:tcBorders>
            <w:shd w:val="clear" w:color="000000" w:fill="FFFFCC"/>
            <w:vAlign w:val="center"/>
            <w:hideMark/>
          </w:tcPr>
          <w:p w14:paraId="0C9F3E58" w14:textId="7C25E9CA"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542766AC" w14:textId="7868A4D9" w:rsidR="000A7DC4" w:rsidRPr="00FC0355" w:rsidRDefault="000A7DC4" w:rsidP="000A7DC4">
            <w:pPr>
              <w:jc w:val="center"/>
              <w:rPr>
                <w:color w:val="000000"/>
                <w:sz w:val="18"/>
                <w:szCs w:val="18"/>
              </w:rPr>
            </w:pPr>
            <w:r>
              <w:rPr>
                <w:color w:val="000000"/>
                <w:sz w:val="18"/>
                <w:szCs w:val="18"/>
              </w:rPr>
              <w:t>0,1</w:t>
            </w:r>
          </w:p>
        </w:tc>
      </w:tr>
      <w:tr w:rsidR="000A7DC4" w:rsidRPr="00FC0355" w14:paraId="13A1E5F9" w14:textId="77777777" w:rsidTr="009A3168">
        <w:trPr>
          <w:gridBefore w:val="1"/>
          <w:wBefore w:w="53" w:type="dxa"/>
          <w:trHeight w:val="221"/>
        </w:trPr>
        <w:tc>
          <w:tcPr>
            <w:tcW w:w="1507" w:type="dxa"/>
            <w:tcBorders>
              <w:top w:val="nil"/>
              <w:left w:val="nil"/>
              <w:bottom w:val="nil"/>
              <w:right w:val="nil"/>
            </w:tcBorders>
            <w:shd w:val="clear" w:color="auto" w:fill="auto"/>
            <w:vAlign w:val="center"/>
            <w:hideMark/>
          </w:tcPr>
          <w:p w14:paraId="7780336D" w14:textId="77777777" w:rsidR="000A7DC4" w:rsidRPr="00FC0355" w:rsidRDefault="000A7DC4" w:rsidP="000A7DC4">
            <w:pPr>
              <w:rPr>
                <w:color w:val="000000"/>
                <w:sz w:val="18"/>
                <w:szCs w:val="18"/>
              </w:rPr>
            </w:pPr>
          </w:p>
        </w:tc>
        <w:tc>
          <w:tcPr>
            <w:tcW w:w="3969" w:type="dxa"/>
            <w:tcBorders>
              <w:top w:val="nil"/>
              <w:left w:val="nil"/>
              <w:bottom w:val="nil"/>
              <w:right w:val="nil"/>
            </w:tcBorders>
            <w:shd w:val="clear" w:color="auto" w:fill="auto"/>
            <w:hideMark/>
          </w:tcPr>
          <w:p w14:paraId="0C41C354" w14:textId="77777777" w:rsidR="000A7DC4" w:rsidRPr="00FC0355" w:rsidRDefault="000A7DC4" w:rsidP="000A7DC4">
            <w:pPr>
              <w:rPr>
                <w:color w:val="000000"/>
                <w:sz w:val="18"/>
                <w:szCs w:val="18"/>
              </w:rPr>
            </w:pPr>
          </w:p>
        </w:tc>
        <w:tc>
          <w:tcPr>
            <w:tcW w:w="708" w:type="dxa"/>
            <w:tcBorders>
              <w:top w:val="nil"/>
              <w:left w:val="nil"/>
              <w:bottom w:val="nil"/>
              <w:right w:val="nil"/>
            </w:tcBorders>
            <w:shd w:val="clear" w:color="auto" w:fill="auto"/>
            <w:vAlign w:val="bottom"/>
            <w:hideMark/>
          </w:tcPr>
          <w:p w14:paraId="51EF2230"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5DFF7FE0"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2DD9988E" w14:textId="77777777" w:rsidR="000A7DC4" w:rsidRPr="00FC0355" w:rsidRDefault="000A7DC4" w:rsidP="000A7DC4">
            <w:pPr>
              <w:rPr>
                <w:color w:val="000000"/>
                <w:sz w:val="18"/>
                <w:szCs w:val="18"/>
              </w:rPr>
            </w:pPr>
          </w:p>
        </w:tc>
        <w:tc>
          <w:tcPr>
            <w:tcW w:w="992" w:type="dxa"/>
            <w:tcBorders>
              <w:top w:val="nil"/>
              <w:left w:val="nil"/>
              <w:bottom w:val="nil"/>
              <w:right w:val="nil"/>
            </w:tcBorders>
            <w:shd w:val="clear" w:color="auto" w:fill="auto"/>
            <w:noWrap/>
            <w:vAlign w:val="bottom"/>
            <w:hideMark/>
          </w:tcPr>
          <w:p w14:paraId="0FBE53CF" w14:textId="77777777" w:rsidR="000A7DC4" w:rsidRPr="00FC0355" w:rsidRDefault="000A7DC4" w:rsidP="000A7DC4">
            <w:pPr>
              <w:rPr>
                <w:color w:val="000000"/>
                <w:sz w:val="18"/>
                <w:szCs w:val="18"/>
              </w:rPr>
            </w:pPr>
          </w:p>
        </w:tc>
      </w:tr>
      <w:tr w:rsidR="000A7DC4" w:rsidRPr="00FC0355" w14:paraId="16E866E2" w14:textId="77777777" w:rsidTr="009A3168">
        <w:trPr>
          <w:gridBefore w:val="1"/>
          <w:wBefore w:w="53" w:type="dxa"/>
          <w:trHeight w:val="221"/>
        </w:trPr>
        <w:tc>
          <w:tcPr>
            <w:tcW w:w="1507" w:type="dxa"/>
            <w:tcBorders>
              <w:top w:val="nil"/>
              <w:left w:val="nil"/>
              <w:bottom w:val="nil"/>
              <w:right w:val="nil"/>
            </w:tcBorders>
            <w:shd w:val="clear" w:color="auto" w:fill="auto"/>
            <w:vAlign w:val="center"/>
            <w:hideMark/>
          </w:tcPr>
          <w:p w14:paraId="450036A8" w14:textId="77777777" w:rsidR="000A7DC4" w:rsidRPr="00FC0355" w:rsidRDefault="000A7DC4" w:rsidP="000A7DC4">
            <w:pPr>
              <w:rPr>
                <w:color w:val="000000"/>
                <w:sz w:val="18"/>
                <w:szCs w:val="18"/>
              </w:rPr>
            </w:pPr>
          </w:p>
        </w:tc>
        <w:tc>
          <w:tcPr>
            <w:tcW w:w="3969" w:type="dxa"/>
            <w:tcBorders>
              <w:top w:val="nil"/>
              <w:left w:val="nil"/>
              <w:bottom w:val="nil"/>
              <w:right w:val="nil"/>
            </w:tcBorders>
            <w:shd w:val="clear" w:color="auto" w:fill="auto"/>
            <w:hideMark/>
          </w:tcPr>
          <w:p w14:paraId="343DA386" w14:textId="77777777" w:rsidR="000A7DC4" w:rsidRPr="00FC0355" w:rsidRDefault="000A7DC4" w:rsidP="000A7DC4">
            <w:pPr>
              <w:jc w:val="right"/>
              <w:rPr>
                <w:b/>
                <w:bCs/>
                <w:color w:val="000000"/>
                <w:sz w:val="18"/>
                <w:szCs w:val="18"/>
              </w:rPr>
            </w:pPr>
            <w:r w:rsidRPr="00FC0355">
              <w:rPr>
                <w:bCs/>
                <w:color w:val="000000"/>
                <w:sz w:val="18"/>
                <w:szCs w:val="18"/>
              </w:rPr>
              <w:t>TOTAL</w:t>
            </w:r>
          </w:p>
        </w:tc>
        <w:tc>
          <w:tcPr>
            <w:tcW w:w="708" w:type="dxa"/>
            <w:tcBorders>
              <w:top w:val="nil"/>
              <w:left w:val="nil"/>
              <w:bottom w:val="nil"/>
              <w:right w:val="nil"/>
            </w:tcBorders>
            <w:shd w:val="clear" w:color="auto" w:fill="auto"/>
            <w:vAlign w:val="bottom"/>
            <w:hideMark/>
          </w:tcPr>
          <w:p w14:paraId="3BB71303"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796130EE"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209F084F" w14:textId="77777777" w:rsidR="000A7DC4" w:rsidRPr="00FC0355" w:rsidRDefault="000A7DC4" w:rsidP="000A7DC4">
            <w:pPr>
              <w:rPr>
                <w:color w:val="000000"/>
                <w:sz w:val="18"/>
                <w:szCs w:val="18"/>
              </w:rPr>
            </w:pPr>
          </w:p>
        </w:tc>
        <w:tc>
          <w:tcPr>
            <w:tcW w:w="992" w:type="dxa"/>
            <w:tcBorders>
              <w:top w:val="nil"/>
              <w:left w:val="nil"/>
              <w:bottom w:val="nil"/>
              <w:right w:val="nil"/>
            </w:tcBorders>
            <w:shd w:val="clear" w:color="auto" w:fill="auto"/>
            <w:noWrap/>
            <w:vAlign w:val="bottom"/>
            <w:hideMark/>
          </w:tcPr>
          <w:p w14:paraId="100E7D45" w14:textId="77777777" w:rsidR="000A7DC4" w:rsidRPr="00FC0355" w:rsidRDefault="000A7DC4" w:rsidP="000A7DC4">
            <w:pPr>
              <w:jc w:val="right"/>
              <w:rPr>
                <w:b/>
                <w:bCs/>
                <w:color w:val="000000"/>
                <w:sz w:val="18"/>
                <w:szCs w:val="18"/>
              </w:rPr>
            </w:pPr>
            <w:r w:rsidRPr="00FC0355">
              <w:rPr>
                <w:bCs/>
                <w:color w:val="000000"/>
                <w:sz w:val="18"/>
                <w:szCs w:val="18"/>
              </w:rPr>
              <w:t>100</w:t>
            </w:r>
          </w:p>
        </w:tc>
      </w:tr>
      <w:tr w:rsidR="000A7DC4" w:rsidRPr="00FC0355" w14:paraId="4E5D3896" w14:textId="77777777" w:rsidTr="009A3168">
        <w:trPr>
          <w:gridBefore w:val="1"/>
          <w:wBefore w:w="53" w:type="dxa"/>
          <w:trHeight w:val="221"/>
        </w:trPr>
        <w:tc>
          <w:tcPr>
            <w:tcW w:w="1507" w:type="dxa"/>
            <w:tcBorders>
              <w:top w:val="nil"/>
              <w:left w:val="nil"/>
              <w:bottom w:val="nil"/>
              <w:right w:val="nil"/>
            </w:tcBorders>
            <w:shd w:val="clear" w:color="auto" w:fill="auto"/>
            <w:noWrap/>
            <w:vAlign w:val="bottom"/>
            <w:hideMark/>
          </w:tcPr>
          <w:p w14:paraId="6CBFA306" w14:textId="77777777" w:rsidR="000A7DC4" w:rsidRPr="00FC0355" w:rsidRDefault="000A7DC4" w:rsidP="000A7DC4">
            <w:pPr>
              <w:rPr>
                <w:color w:val="000000"/>
                <w:sz w:val="18"/>
                <w:szCs w:val="18"/>
              </w:rPr>
            </w:pPr>
          </w:p>
        </w:tc>
        <w:tc>
          <w:tcPr>
            <w:tcW w:w="3969" w:type="dxa"/>
            <w:tcBorders>
              <w:top w:val="nil"/>
              <w:left w:val="nil"/>
              <w:bottom w:val="nil"/>
              <w:right w:val="nil"/>
            </w:tcBorders>
            <w:shd w:val="clear" w:color="auto" w:fill="auto"/>
            <w:hideMark/>
          </w:tcPr>
          <w:p w14:paraId="0EDDFC7E" w14:textId="77777777" w:rsidR="000A7DC4" w:rsidRPr="00FC0355" w:rsidRDefault="000A7DC4" w:rsidP="000A7DC4">
            <w:pPr>
              <w:rPr>
                <w:color w:val="000000"/>
                <w:sz w:val="18"/>
                <w:szCs w:val="18"/>
              </w:rPr>
            </w:pPr>
          </w:p>
        </w:tc>
        <w:tc>
          <w:tcPr>
            <w:tcW w:w="708" w:type="dxa"/>
            <w:tcBorders>
              <w:top w:val="nil"/>
              <w:left w:val="nil"/>
              <w:bottom w:val="nil"/>
              <w:right w:val="nil"/>
            </w:tcBorders>
            <w:shd w:val="clear" w:color="auto" w:fill="auto"/>
            <w:vAlign w:val="bottom"/>
            <w:hideMark/>
          </w:tcPr>
          <w:p w14:paraId="752C230B"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394962D2"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4F60D5A6" w14:textId="77777777" w:rsidR="000A7DC4" w:rsidRPr="00FC0355" w:rsidRDefault="000A7DC4" w:rsidP="000A7DC4">
            <w:pPr>
              <w:rPr>
                <w:color w:val="000000"/>
                <w:sz w:val="18"/>
                <w:szCs w:val="18"/>
              </w:rPr>
            </w:pPr>
          </w:p>
        </w:tc>
        <w:tc>
          <w:tcPr>
            <w:tcW w:w="992" w:type="dxa"/>
            <w:tcBorders>
              <w:top w:val="nil"/>
              <w:left w:val="nil"/>
              <w:bottom w:val="nil"/>
              <w:right w:val="nil"/>
            </w:tcBorders>
            <w:shd w:val="clear" w:color="auto" w:fill="auto"/>
            <w:noWrap/>
            <w:vAlign w:val="bottom"/>
            <w:hideMark/>
          </w:tcPr>
          <w:p w14:paraId="50F12675" w14:textId="77777777" w:rsidR="000A7DC4" w:rsidRPr="00FC0355" w:rsidRDefault="000A7DC4" w:rsidP="000A7DC4">
            <w:pPr>
              <w:rPr>
                <w:color w:val="000000"/>
                <w:sz w:val="18"/>
                <w:szCs w:val="18"/>
              </w:rPr>
            </w:pPr>
          </w:p>
        </w:tc>
      </w:tr>
      <w:tr w:rsidR="000A7DC4" w:rsidRPr="00FC0355" w14:paraId="0E3C9A2B" w14:textId="77777777" w:rsidTr="009A3168">
        <w:trPr>
          <w:gridBefore w:val="1"/>
          <w:wBefore w:w="53" w:type="dxa"/>
          <w:trHeight w:val="221"/>
        </w:trPr>
        <w:tc>
          <w:tcPr>
            <w:tcW w:w="1507" w:type="dxa"/>
            <w:tcBorders>
              <w:top w:val="nil"/>
              <w:left w:val="nil"/>
              <w:bottom w:val="nil"/>
              <w:right w:val="nil"/>
            </w:tcBorders>
            <w:shd w:val="clear" w:color="auto" w:fill="auto"/>
            <w:noWrap/>
            <w:vAlign w:val="bottom"/>
            <w:hideMark/>
          </w:tcPr>
          <w:p w14:paraId="6950A36A" w14:textId="77777777" w:rsidR="000A7DC4" w:rsidRPr="00FC0355" w:rsidRDefault="000A7DC4" w:rsidP="000A7DC4">
            <w:pPr>
              <w:rPr>
                <w:color w:val="000000"/>
                <w:sz w:val="18"/>
                <w:szCs w:val="18"/>
              </w:rPr>
            </w:pPr>
          </w:p>
        </w:tc>
        <w:tc>
          <w:tcPr>
            <w:tcW w:w="3969" w:type="dxa"/>
            <w:tcBorders>
              <w:top w:val="nil"/>
              <w:left w:val="nil"/>
              <w:bottom w:val="nil"/>
              <w:right w:val="nil"/>
            </w:tcBorders>
            <w:shd w:val="clear" w:color="auto" w:fill="auto"/>
            <w:hideMark/>
          </w:tcPr>
          <w:p w14:paraId="5599F9F1" w14:textId="77777777" w:rsidR="000A7DC4" w:rsidRPr="00FC0355" w:rsidRDefault="000A7DC4" w:rsidP="000A7DC4">
            <w:pPr>
              <w:rPr>
                <w:color w:val="000000"/>
                <w:sz w:val="18"/>
                <w:szCs w:val="18"/>
              </w:rPr>
            </w:pPr>
          </w:p>
        </w:tc>
        <w:tc>
          <w:tcPr>
            <w:tcW w:w="708" w:type="dxa"/>
            <w:tcBorders>
              <w:top w:val="nil"/>
              <w:left w:val="nil"/>
              <w:bottom w:val="nil"/>
              <w:right w:val="nil"/>
            </w:tcBorders>
            <w:shd w:val="clear" w:color="auto" w:fill="auto"/>
            <w:vAlign w:val="bottom"/>
            <w:hideMark/>
          </w:tcPr>
          <w:p w14:paraId="0F1663A0"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68F8B921"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28E3162F" w14:textId="77777777" w:rsidR="000A7DC4" w:rsidRPr="00FC0355" w:rsidRDefault="000A7DC4" w:rsidP="000A7DC4">
            <w:pPr>
              <w:rPr>
                <w:color w:val="000000"/>
                <w:sz w:val="18"/>
                <w:szCs w:val="18"/>
              </w:rPr>
            </w:pPr>
          </w:p>
        </w:tc>
        <w:tc>
          <w:tcPr>
            <w:tcW w:w="992" w:type="dxa"/>
            <w:tcBorders>
              <w:top w:val="nil"/>
              <w:left w:val="nil"/>
              <w:bottom w:val="nil"/>
              <w:right w:val="nil"/>
            </w:tcBorders>
            <w:shd w:val="clear" w:color="auto" w:fill="auto"/>
            <w:noWrap/>
            <w:vAlign w:val="bottom"/>
            <w:hideMark/>
          </w:tcPr>
          <w:p w14:paraId="2AD6D1D5" w14:textId="77777777" w:rsidR="000A7DC4" w:rsidRPr="00FC0355" w:rsidRDefault="000A7DC4" w:rsidP="000A7DC4">
            <w:pPr>
              <w:rPr>
                <w:color w:val="000000"/>
                <w:sz w:val="18"/>
                <w:szCs w:val="18"/>
              </w:rPr>
            </w:pPr>
          </w:p>
        </w:tc>
      </w:tr>
      <w:tr w:rsidR="000A7DC4" w:rsidRPr="00FC0355" w14:paraId="35451F8E" w14:textId="77777777" w:rsidTr="009A3168">
        <w:trPr>
          <w:gridBefore w:val="1"/>
          <w:wBefore w:w="53" w:type="dxa"/>
          <w:trHeight w:val="443"/>
        </w:trPr>
        <w:tc>
          <w:tcPr>
            <w:tcW w:w="1507" w:type="dxa"/>
            <w:vMerge w:val="restart"/>
            <w:tcBorders>
              <w:top w:val="single" w:sz="4" w:space="0" w:color="auto"/>
              <w:left w:val="single" w:sz="4" w:space="0" w:color="auto"/>
              <w:right w:val="single" w:sz="4" w:space="0" w:color="auto"/>
            </w:tcBorders>
            <w:shd w:val="clear" w:color="000000" w:fill="EEECE1"/>
            <w:noWrap/>
            <w:vAlign w:val="center"/>
            <w:hideMark/>
          </w:tcPr>
          <w:p w14:paraId="45F32987" w14:textId="77777777" w:rsidR="000A7DC4" w:rsidRPr="00566303" w:rsidRDefault="000A7DC4" w:rsidP="000A7DC4">
            <w:pPr>
              <w:jc w:val="center"/>
              <w:rPr>
                <w:b/>
                <w:color w:val="000000"/>
                <w:sz w:val="18"/>
                <w:szCs w:val="18"/>
              </w:rPr>
            </w:pPr>
            <w:r w:rsidRPr="00566303">
              <w:rPr>
                <w:b/>
                <w:color w:val="000000"/>
                <w:sz w:val="18"/>
                <w:szCs w:val="18"/>
              </w:rPr>
              <w:t>RESULTADO DE APRENDIZAJE</w:t>
            </w:r>
          </w:p>
          <w:p w14:paraId="1C8D0BF1" w14:textId="77777777" w:rsidR="000A7DC4" w:rsidRPr="00566303" w:rsidRDefault="000A7DC4" w:rsidP="000A7DC4">
            <w:pPr>
              <w:jc w:val="center"/>
              <w:rPr>
                <w:b/>
                <w:color w:val="000000"/>
                <w:sz w:val="18"/>
                <w:szCs w:val="18"/>
              </w:rPr>
            </w:pPr>
          </w:p>
        </w:tc>
        <w:tc>
          <w:tcPr>
            <w:tcW w:w="3969" w:type="dxa"/>
            <w:vMerge w:val="restart"/>
            <w:tcBorders>
              <w:top w:val="single" w:sz="4" w:space="0" w:color="auto"/>
              <w:left w:val="nil"/>
              <w:right w:val="single" w:sz="4" w:space="0" w:color="auto"/>
            </w:tcBorders>
            <w:shd w:val="clear" w:color="000000" w:fill="C5D9F1"/>
            <w:vAlign w:val="center"/>
            <w:hideMark/>
          </w:tcPr>
          <w:p w14:paraId="6A0FE59B" w14:textId="77777777" w:rsidR="000A7DC4" w:rsidRPr="00214767" w:rsidRDefault="000A7DC4" w:rsidP="000A7DC4">
            <w:pPr>
              <w:jc w:val="center"/>
              <w:rPr>
                <w:b/>
                <w:color w:val="000000"/>
              </w:rPr>
            </w:pPr>
            <w:r w:rsidRPr="00214767">
              <w:rPr>
                <w:b/>
                <w:color w:val="000000"/>
              </w:rPr>
              <w:t>CRITERIO DE EVALUACIÓN</w:t>
            </w:r>
          </w:p>
          <w:p w14:paraId="7EE848F7" w14:textId="77777777" w:rsidR="000A7DC4" w:rsidRPr="00566303" w:rsidRDefault="000A7DC4" w:rsidP="000A7DC4">
            <w:pPr>
              <w:jc w:val="center"/>
              <w:rPr>
                <w:b/>
                <w:color w:val="000000"/>
                <w:sz w:val="18"/>
                <w:szCs w:val="18"/>
              </w:rPr>
            </w:pPr>
          </w:p>
        </w:tc>
        <w:tc>
          <w:tcPr>
            <w:tcW w:w="2126" w:type="dxa"/>
            <w:gridSpan w:val="3"/>
            <w:tcBorders>
              <w:top w:val="single" w:sz="4" w:space="0" w:color="auto"/>
              <w:left w:val="nil"/>
              <w:bottom w:val="single" w:sz="4" w:space="0" w:color="auto"/>
              <w:right w:val="single" w:sz="4" w:space="0" w:color="auto"/>
            </w:tcBorders>
            <w:shd w:val="clear" w:color="000000" w:fill="D7E4BC"/>
            <w:vAlign w:val="center"/>
            <w:hideMark/>
          </w:tcPr>
          <w:p w14:paraId="0F02647D" w14:textId="77777777" w:rsidR="00B217AD" w:rsidRDefault="00B217AD" w:rsidP="00B217AD">
            <w:pPr>
              <w:jc w:val="center"/>
              <w:rPr>
                <w:b/>
                <w:color w:val="000000"/>
                <w:sz w:val="18"/>
                <w:szCs w:val="18"/>
              </w:rPr>
            </w:pPr>
            <w:r w:rsidRPr="00566303">
              <w:rPr>
                <w:b/>
                <w:color w:val="000000"/>
                <w:sz w:val="18"/>
                <w:szCs w:val="18"/>
              </w:rPr>
              <w:t xml:space="preserve">INSTRUMENTO DE EVALUACIÓN </w:t>
            </w:r>
          </w:p>
          <w:p w14:paraId="30442DE2" w14:textId="69D5CC2D" w:rsidR="000A7DC4" w:rsidRPr="00566303" w:rsidRDefault="00B217AD" w:rsidP="00B217AD">
            <w:pPr>
              <w:jc w:val="center"/>
              <w:rPr>
                <w:b/>
                <w:color w:val="000000"/>
                <w:sz w:val="18"/>
                <w:szCs w:val="18"/>
              </w:rPr>
            </w:pPr>
            <w:r>
              <w:rPr>
                <w:b/>
                <w:color w:val="000000"/>
                <w:sz w:val="18"/>
                <w:szCs w:val="18"/>
              </w:rPr>
              <w:t>(VALOR EN PUNTOS)</w:t>
            </w:r>
          </w:p>
        </w:tc>
        <w:tc>
          <w:tcPr>
            <w:tcW w:w="992" w:type="dxa"/>
            <w:tcBorders>
              <w:top w:val="single" w:sz="4" w:space="0" w:color="auto"/>
              <w:left w:val="nil"/>
              <w:bottom w:val="single" w:sz="4" w:space="0" w:color="auto"/>
              <w:right w:val="single" w:sz="4" w:space="0" w:color="auto"/>
            </w:tcBorders>
            <w:shd w:val="clear" w:color="000000" w:fill="FAC090"/>
            <w:vAlign w:val="center"/>
            <w:hideMark/>
          </w:tcPr>
          <w:p w14:paraId="42A0FE35" w14:textId="77777777" w:rsidR="000A7DC4" w:rsidRPr="00566303" w:rsidRDefault="000A7DC4" w:rsidP="000A7DC4">
            <w:pPr>
              <w:jc w:val="center"/>
              <w:rPr>
                <w:b/>
                <w:color w:val="000000"/>
                <w:sz w:val="18"/>
                <w:szCs w:val="18"/>
              </w:rPr>
            </w:pPr>
            <w:r w:rsidRPr="00566303">
              <w:rPr>
                <w:b/>
                <w:color w:val="000000"/>
                <w:sz w:val="18"/>
                <w:szCs w:val="18"/>
              </w:rPr>
              <w:t>TOTAL CRITERIO</w:t>
            </w:r>
          </w:p>
        </w:tc>
      </w:tr>
      <w:tr w:rsidR="00B217AD" w:rsidRPr="00FC0355" w14:paraId="345975C8" w14:textId="77777777" w:rsidTr="009A3168">
        <w:trPr>
          <w:gridBefore w:val="1"/>
          <w:wBefore w:w="53" w:type="dxa"/>
          <w:trHeight w:val="221"/>
        </w:trPr>
        <w:tc>
          <w:tcPr>
            <w:tcW w:w="1507" w:type="dxa"/>
            <w:vMerge/>
            <w:tcBorders>
              <w:left w:val="single" w:sz="4" w:space="0" w:color="auto"/>
              <w:bottom w:val="single" w:sz="4" w:space="0" w:color="auto"/>
              <w:right w:val="single" w:sz="4" w:space="0" w:color="auto"/>
            </w:tcBorders>
            <w:shd w:val="clear" w:color="000000" w:fill="EEECE1"/>
            <w:noWrap/>
            <w:vAlign w:val="bottom"/>
            <w:hideMark/>
          </w:tcPr>
          <w:p w14:paraId="37D85E6E" w14:textId="77777777" w:rsidR="00B217AD" w:rsidRPr="00FC0355" w:rsidRDefault="00B217AD" w:rsidP="00B217AD">
            <w:pPr>
              <w:rPr>
                <w:color w:val="000000"/>
                <w:sz w:val="18"/>
                <w:szCs w:val="18"/>
              </w:rPr>
            </w:pPr>
          </w:p>
        </w:tc>
        <w:tc>
          <w:tcPr>
            <w:tcW w:w="3969" w:type="dxa"/>
            <w:vMerge/>
            <w:tcBorders>
              <w:left w:val="nil"/>
              <w:bottom w:val="single" w:sz="4" w:space="0" w:color="auto"/>
              <w:right w:val="single" w:sz="4" w:space="0" w:color="auto"/>
            </w:tcBorders>
            <w:shd w:val="clear" w:color="000000" w:fill="C5D9F1"/>
            <w:hideMark/>
          </w:tcPr>
          <w:p w14:paraId="02AB859F" w14:textId="77777777" w:rsidR="00B217AD" w:rsidRPr="00FC0355" w:rsidRDefault="00B217AD" w:rsidP="00B217AD">
            <w:pPr>
              <w:rPr>
                <w:color w:val="000000"/>
                <w:sz w:val="18"/>
                <w:szCs w:val="18"/>
              </w:rPr>
            </w:pPr>
          </w:p>
        </w:tc>
        <w:tc>
          <w:tcPr>
            <w:tcW w:w="708" w:type="dxa"/>
            <w:tcBorders>
              <w:top w:val="nil"/>
              <w:left w:val="nil"/>
              <w:bottom w:val="single" w:sz="4" w:space="0" w:color="auto"/>
              <w:right w:val="single" w:sz="4" w:space="0" w:color="auto"/>
            </w:tcBorders>
            <w:shd w:val="clear" w:color="000000" w:fill="D7E4BC"/>
            <w:hideMark/>
          </w:tcPr>
          <w:p w14:paraId="0931C835" w14:textId="2A4646A3" w:rsidR="00B217AD" w:rsidRPr="00FC0355" w:rsidRDefault="00B217AD" w:rsidP="00B217AD">
            <w:pPr>
              <w:rPr>
                <w:color w:val="000000"/>
                <w:sz w:val="18"/>
                <w:szCs w:val="18"/>
              </w:rPr>
            </w:pPr>
            <w:r w:rsidRPr="00971C25">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55DA4982" w14:textId="4BB9DA5F" w:rsidR="00B217AD" w:rsidRPr="00FC0355" w:rsidRDefault="00B217AD" w:rsidP="00B217AD">
            <w:pPr>
              <w:rPr>
                <w:color w:val="000000"/>
                <w:sz w:val="18"/>
                <w:szCs w:val="18"/>
              </w:rPr>
            </w:pPr>
            <w:r w:rsidRPr="00971C25">
              <w:rPr>
                <w:b/>
                <w:bCs/>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3242F029" w14:textId="4ACE4DF6" w:rsidR="00B217AD" w:rsidRPr="00FC0355" w:rsidRDefault="00B217AD" w:rsidP="00B217AD">
            <w:pPr>
              <w:rPr>
                <w:color w:val="000000"/>
                <w:sz w:val="18"/>
                <w:szCs w:val="18"/>
              </w:rPr>
            </w:pPr>
            <w:r w:rsidRPr="00971C25">
              <w:rPr>
                <w:b/>
                <w:bCs/>
                <w:color w:val="000000"/>
                <w:sz w:val="18"/>
                <w:szCs w:val="18"/>
              </w:rPr>
              <w:t>TC</w:t>
            </w:r>
          </w:p>
        </w:tc>
        <w:tc>
          <w:tcPr>
            <w:tcW w:w="992" w:type="dxa"/>
            <w:tcBorders>
              <w:top w:val="nil"/>
              <w:left w:val="nil"/>
              <w:bottom w:val="single" w:sz="4" w:space="0" w:color="auto"/>
              <w:right w:val="single" w:sz="4" w:space="0" w:color="auto"/>
            </w:tcBorders>
            <w:shd w:val="clear" w:color="000000" w:fill="FAC090"/>
            <w:noWrap/>
            <w:vAlign w:val="bottom"/>
            <w:hideMark/>
          </w:tcPr>
          <w:p w14:paraId="4D042DAF" w14:textId="69E9B414" w:rsidR="00B217AD" w:rsidRPr="00B217AD" w:rsidRDefault="00B217AD" w:rsidP="00B217AD">
            <w:pPr>
              <w:jc w:val="center"/>
              <w:rPr>
                <w:b/>
                <w:bCs/>
                <w:color w:val="000000"/>
                <w:sz w:val="18"/>
                <w:szCs w:val="18"/>
              </w:rPr>
            </w:pPr>
            <w:r w:rsidRPr="00B217AD">
              <w:rPr>
                <w:b/>
                <w:bCs/>
                <w:color w:val="000000"/>
                <w:sz w:val="18"/>
                <w:szCs w:val="18"/>
              </w:rPr>
              <w:t>PUNTOS</w:t>
            </w:r>
          </w:p>
        </w:tc>
      </w:tr>
      <w:tr w:rsidR="000A7DC4" w:rsidRPr="00FC0355" w14:paraId="136237A4" w14:textId="77777777" w:rsidTr="009A3168">
        <w:trPr>
          <w:gridBefore w:val="1"/>
          <w:wBefore w:w="53" w:type="dxa"/>
          <w:trHeight w:val="464"/>
        </w:trPr>
        <w:tc>
          <w:tcPr>
            <w:tcW w:w="1507"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67084003" w14:textId="77777777" w:rsidR="000A7DC4" w:rsidRPr="00566303" w:rsidRDefault="000A7DC4" w:rsidP="000A7DC4">
            <w:pPr>
              <w:jc w:val="center"/>
              <w:rPr>
                <w:b/>
                <w:bCs/>
                <w:color w:val="000000"/>
                <w:sz w:val="18"/>
                <w:szCs w:val="18"/>
              </w:rPr>
            </w:pPr>
            <w:r w:rsidRPr="00566303">
              <w:rPr>
                <w:b/>
                <w:bCs/>
                <w:color w:val="000000"/>
                <w:sz w:val="18"/>
                <w:szCs w:val="18"/>
              </w:rPr>
              <w:t>RA4. Monta las áreas de control de una instalación domótica siguiendo los procedimientos establecidos</w:t>
            </w:r>
          </w:p>
        </w:tc>
        <w:tc>
          <w:tcPr>
            <w:tcW w:w="3969" w:type="dxa"/>
            <w:tcBorders>
              <w:top w:val="nil"/>
              <w:left w:val="nil"/>
              <w:bottom w:val="single" w:sz="4" w:space="0" w:color="auto"/>
              <w:right w:val="single" w:sz="4" w:space="0" w:color="auto"/>
            </w:tcBorders>
            <w:shd w:val="clear" w:color="000000" w:fill="FFFFCC"/>
            <w:hideMark/>
          </w:tcPr>
          <w:p w14:paraId="428CA26F" w14:textId="77777777" w:rsidR="000A7DC4" w:rsidRPr="00FC0355" w:rsidRDefault="000A7DC4" w:rsidP="000A7DC4">
            <w:pPr>
              <w:rPr>
                <w:color w:val="000000"/>
                <w:sz w:val="18"/>
                <w:szCs w:val="18"/>
              </w:rPr>
            </w:pPr>
            <w:r w:rsidRPr="00FC0355">
              <w:rPr>
                <w:color w:val="000000"/>
                <w:sz w:val="18"/>
                <w:szCs w:val="18"/>
              </w:rPr>
              <w:t>a) Se ha elegido la opción que mejor cumple las especificaciones funcionales, técnicas y normativas así como de obra de la instalación.</w:t>
            </w:r>
          </w:p>
        </w:tc>
        <w:tc>
          <w:tcPr>
            <w:tcW w:w="708" w:type="dxa"/>
            <w:tcBorders>
              <w:top w:val="nil"/>
              <w:left w:val="nil"/>
              <w:bottom w:val="single" w:sz="4" w:space="0" w:color="auto"/>
              <w:right w:val="single" w:sz="4" w:space="0" w:color="auto"/>
            </w:tcBorders>
            <w:shd w:val="clear" w:color="000000" w:fill="FFFFCC"/>
            <w:vAlign w:val="center"/>
            <w:hideMark/>
          </w:tcPr>
          <w:p w14:paraId="28405305" w14:textId="5586D5D4"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46BDA05C" w14:textId="5107BC0E" w:rsidR="000A7DC4" w:rsidRPr="00FC0355" w:rsidRDefault="00B217AD" w:rsidP="000A7DC4">
            <w:pPr>
              <w:jc w:val="center"/>
              <w:rPr>
                <w:color w:val="000000"/>
                <w:sz w:val="18"/>
                <w:szCs w:val="18"/>
              </w:rPr>
            </w:pPr>
            <w:r>
              <w:rPr>
                <w:color w:val="000000"/>
                <w:sz w:val="18"/>
                <w:szCs w:val="18"/>
              </w:rPr>
              <w:t>0,1</w:t>
            </w:r>
          </w:p>
        </w:tc>
        <w:tc>
          <w:tcPr>
            <w:tcW w:w="709" w:type="dxa"/>
            <w:tcBorders>
              <w:top w:val="nil"/>
              <w:left w:val="nil"/>
              <w:bottom w:val="single" w:sz="4" w:space="0" w:color="auto"/>
              <w:right w:val="single" w:sz="4" w:space="0" w:color="auto"/>
            </w:tcBorders>
            <w:shd w:val="clear" w:color="000000" w:fill="FFFFCC"/>
            <w:vAlign w:val="center"/>
            <w:hideMark/>
          </w:tcPr>
          <w:p w14:paraId="73BDD671" w14:textId="30C61223"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54D891E7" w14:textId="7DB766FB" w:rsidR="000A7DC4" w:rsidRPr="00FC0355" w:rsidRDefault="00B217AD" w:rsidP="000A7DC4">
            <w:pPr>
              <w:jc w:val="center"/>
              <w:rPr>
                <w:color w:val="000000"/>
                <w:sz w:val="18"/>
                <w:szCs w:val="18"/>
              </w:rPr>
            </w:pPr>
            <w:r>
              <w:rPr>
                <w:color w:val="000000"/>
                <w:sz w:val="18"/>
                <w:szCs w:val="18"/>
              </w:rPr>
              <w:t>0,1</w:t>
            </w:r>
          </w:p>
        </w:tc>
      </w:tr>
      <w:tr w:rsidR="000A7DC4" w:rsidRPr="00FC0355" w14:paraId="10C347F2" w14:textId="77777777" w:rsidTr="009A3168">
        <w:trPr>
          <w:gridBefore w:val="1"/>
          <w:wBefore w:w="53" w:type="dxa"/>
          <w:trHeight w:val="464"/>
        </w:trPr>
        <w:tc>
          <w:tcPr>
            <w:tcW w:w="1507" w:type="dxa"/>
            <w:vMerge/>
            <w:tcBorders>
              <w:top w:val="single" w:sz="4" w:space="0" w:color="auto"/>
              <w:left w:val="single" w:sz="4" w:space="0" w:color="auto"/>
              <w:bottom w:val="single" w:sz="4" w:space="0" w:color="auto"/>
              <w:right w:val="single" w:sz="4" w:space="0" w:color="auto"/>
            </w:tcBorders>
            <w:vAlign w:val="center"/>
            <w:hideMark/>
          </w:tcPr>
          <w:p w14:paraId="39FD578F"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4714DFA4" w14:textId="77777777" w:rsidR="000A7DC4" w:rsidRPr="00FC0355" w:rsidRDefault="000A7DC4" w:rsidP="000A7DC4">
            <w:pPr>
              <w:rPr>
                <w:color w:val="000000"/>
                <w:sz w:val="18"/>
                <w:szCs w:val="18"/>
              </w:rPr>
            </w:pPr>
            <w:r w:rsidRPr="00FC0355">
              <w:rPr>
                <w:color w:val="000000"/>
                <w:sz w:val="18"/>
                <w:szCs w:val="18"/>
              </w:rPr>
              <w:t>b) Se han realizado los croquis y esquemas para configurar la solución propuesta.</w:t>
            </w:r>
          </w:p>
        </w:tc>
        <w:tc>
          <w:tcPr>
            <w:tcW w:w="708" w:type="dxa"/>
            <w:tcBorders>
              <w:top w:val="nil"/>
              <w:left w:val="nil"/>
              <w:bottom w:val="single" w:sz="4" w:space="0" w:color="auto"/>
              <w:right w:val="single" w:sz="4" w:space="0" w:color="auto"/>
            </w:tcBorders>
            <w:shd w:val="clear" w:color="000000" w:fill="FFFFCC"/>
            <w:vAlign w:val="center"/>
            <w:hideMark/>
          </w:tcPr>
          <w:p w14:paraId="06D4767D" w14:textId="39B2A6AD"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1FD26012" w14:textId="09C57916" w:rsidR="000A7DC4" w:rsidRPr="00FC0355" w:rsidRDefault="00EA02F6" w:rsidP="000A7DC4">
            <w:pPr>
              <w:jc w:val="center"/>
              <w:rPr>
                <w:color w:val="000000"/>
                <w:sz w:val="18"/>
                <w:szCs w:val="18"/>
              </w:rPr>
            </w:pPr>
            <w:r>
              <w:rPr>
                <w:color w:val="000000"/>
                <w:sz w:val="18"/>
                <w:szCs w:val="18"/>
              </w:rPr>
              <w:t>0,</w:t>
            </w:r>
            <w:r w:rsidR="00B217AD">
              <w:rPr>
                <w:color w:val="000000"/>
                <w:sz w:val="18"/>
                <w:szCs w:val="18"/>
              </w:rPr>
              <w:t>0</w:t>
            </w:r>
            <w:r>
              <w:rPr>
                <w:color w:val="000000"/>
                <w:sz w:val="18"/>
                <w:szCs w:val="18"/>
              </w:rPr>
              <w:t>5</w:t>
            </w:r>
          </w:p>
        </w:tc>
        <w:tc>
          <w:tcPr>
            <w:tcW w:w="709" w:type="dxa"/>
            <w:tcBorders>
              <w:top w:val="nil"/>
              <w:left w:val="nil"/>
              <w:bottom w:val="single" w:sz="4" w:space="0" w:color="auto"/>
              <w:right w:val="single" w:sz="4" w:space="0" w:color="auto"/>
            </w:tcBorders>
            <w:shd w:val="clear" w:color="000000" w:fill="FFFFCC"/>
            <w:vAlign w:val="center"/>
            <w:hideMark/>
          </w:tcPr>
          <w:p w14:paraId="64BC5107" w14:textId="15B10C26"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277D661E" w14:textId="77C2E9E7" w:rsidR="000A7DC4" w:rsidRPr="00FC0355" w:rsidRDefault="00EA02F6" w:rsidP="000A7DC4">
            <w:pPr>
              <w:jc w:val="center"/>
              <w:rPr>
                <w:color w:val="000000"/>
                <w:sz w:val="18"/>
                <w:szCs w:val="18"/>
              </w:rPr>
            </w:pPr>
            <w:r>
              <w:rPr>
                <w:color w:val="000000"/>
                <w:sz w:val="18"/>
                <w:szCs w:val="18"/>
              </w:rPr>
              <w:t>0,</w:t>
            </w:r>
            <w:r w:rsidR="00B217AD">
              <w:rPr>
                <w:color w:val="000000"/>
                <w:sz w:val="18"/>
                <w:szCs w:val="18"/>
              </w:rPr>
              <w:t>0</w:t>
            </w:r>
            <w:r>
              <w:rPr>
                <w:color w:val="000000"/>
                <w:sz w:val="18"/>
                <w:szCs w:val="18"/>
              </w:rPr>
              <w:t>5</w:t>
            </w:r>
          </w:p>
        </w:tc>
      </w:tr>
      <w:tr w:rsidR="000A7DC4" w:rsidRPr="00FC0355" w14:paraId="28014EAA" w14:textId="77777777" w:rsidTr="009A3168">
        <w:trPr>
          <w:gridBefore w:val="1"/>
          <w:wBefore w:w="53" w:type="dxa"/>
          <w:trHeight w:val="464"/>
        </w:trPr>
        <w:tc>
          <w:tcPr>
            <w:tcW w:w="1507" w:type="dxa"/>
            <w:vMerge/>
            <w:tcBorders>
              <w:top w:val="single" w:sz="4" w:space="0" w:color="auto"/>
              <w:left w:val="single" w:sz="4" w:space="0" w:color="auto"/>
              <w:bottom w:val="single" w:sz="4" w:space="0" w:color="auto"/>
              <w:right w:val="single" w:sz="4" w:space="0" w:color="auto"/>
            </w:tcBorders>
            <w:vAlign w:val="center"/>
            <w:hideMark/>
          </w:tcPr>
          <w:p w14:paraId="2EABC77C"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0F10BF36" w14:textId="77777777" w:rsidR="000A7DC4" w:rsidRPr="00FC0355" w:rsidRDefault="000A7DC4" w:rsidP="000A7DC4">
            <w:pPr>
              <w:rPr>
                <w:color w:val="000000"/>
                <w:sz w:val="18"/>
                <w:szCs w:val="18"/>
              </w:rPr>
            </w:pPr>
            <w:r w:rsidRPr="00FC0355">
              <w:rPr>
                <w:color w:val="000000"/>
                <w:sz w:val="18"/>
                <w:szCs w:val="18"/>
              </w:rPr>
              <w:t>c) Se han consultado catálogos comerciales para seleccionar los materiales que se tiene previsto instalar.</w:t>
            </w:r>
          </w:p>
        </w:tc>
        <w:tc>
          <w:tcPr>
            <w:tcW w:w="708" w:type="dxa"/>
            <w:tcBorders>
              <w:top w:val="nil"/>
              <w:left w:val="nil"/>
              <w:bottom w:val="single" w:sz="4" w:space="0" w:color="auto"/>
              <w:right w:val="single" w:sz="4" w:space="0" w:color="auto"/>
            </w:tcBorders>
            <w:shd w:val="clear" w:color="000000" w:fill="FFFFCC"/>
            <w:vAlign w:val="center"/>
            <w:hideMark/>
          </w:tcPr>
          <w:p w14:paraId="108421F5" w14:textId="442BC45A"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38177558" w14:textId="74523645" w:rsidR="000A7DC4" w:rsidRPr="00FC0355" w:rsidRDefault="00B217AD" w:rsidP="000A7DC4">
            <w:pPr>
              <w:jc w:val="center"/>
              <w:rPr>
                <w:color w:val="000000"/>
                <w:sz w:val="18"/>
                <w:szCs w:val="18"/>
              </w:rPr>
            </w:pPr>
            <w:r>
              <w:rPr>
                <w:color w:val="000000"/>
                <w:sz w:val="18"/>
                <w:szCs w:val="18"/>
              </w:rPr>
              <w:t>0,5</w:t>
            </w:r>
          </w:p>
        </w:tc>
        <w:tc>
          <w:tcPr>
            <w:tcW w:w="709" w:type="dxa"/>
            <w:tcBorders>
              <w:top w:val="nil"/>
              <w:left w:val="nil"/>
              <w:bottom w:val="single" w:sz="4" w:space="0" w:color="auto"/>
              <w:right w:val="single" w:sz="4" w:space="0" w:color="auto"/>
            </w:tcBorders>
            <w:shd w:val="clear" w:color="000000" w:fill="FFFFCC"/>
            <w:vAlign w:val="center"/>
            <w:hideMark/>
          </w:tcPr>
          <w:p w14:paraId="76FD736D" w14:textId="5E189386"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74422138" w14:textId="1CCAD179" w:rsidR="000A7DC4" w:rsidRPr="00FC0355" w:rsidRDefault="00B217AD" w:rsidP="000A7DC4">
            <w:pPr>
              <w:jc w:val="center"/>
              <w:rPr>
                <w:color w:val="000000"/>
                <w:sz w:val="18"/>
                <w:szCs w:val="18"/>
              </w:rPr>
            </w:pPr>
            <w:r>
              <w:rPr>
                <w:color w:val="000000"/>
                <w:sz w:val="18"/>
                <w:szCs w:val="18"/>
              </w:rPr>
              <w:t>0,5</w:t>
            </w:r>
          </w:p>
        </w:tc>
      </w:tr>
      <w:tr w:rsidR="000A7DC4" w:rsidRPr="00FC0355" w14:paraId="58D0C94B" w14:textId="77777777" w:rsidTr="009A3168">
        <w:trPr>
          <w:gridBefore w:val="1"/>
          <w:wBefore w:w="53" w:type="dxa"/>
          <w:trHeight w:val="498"/>
        </w:trPr>
        <w:tc>
          <w:tcPr>
            <w:tcW w:w="1507" w:type="dxa"/>
            <w:vMerge/>
            <w:tcBorders>
              <w:top w:val="single" w:sz="4" w:space="0" w:color="auto"/>
              <w:left w:val="single" w:sz="4" w:space="0" w:color="auto"/>
              <w:bottom w:val="single" w:sz="4" w:space="0" w:color="auto"/>
              <w:right w:val="single" w:sz="4" w:space="0" w:color="auto"/>
            </w:tcBorders>
            <w:vAlign w:val="center"/>
            <w:hideMark/>
          </w:tcPr>
          <w:p w14:paraId="5533AA32"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3A152338" w14:textId="77777777" w:rsidR="000A7DC4" w:rsidRPr="00FC0355" w:rsidRDefault="000A7DC4" w:rsidP="000A7DC4">
            <w:pPr>
              <w:rPr>
                <w:color w:val="000000"/>
                <w:sz w:val="18"/>
                <w:szCs w:val="18"/>
              </w:rPr>
            </w:pPr>
            <w:r w:rsidRPr="00FC0355">
              <w:rPr>
                <w:color w:val="000000"/>
                <w:sz w:val="18"/>
                <w:szCs w:val="18"/>
              </w:rPr>
              <w:t>d) Se ha realizado el presupuesto correspondiente a la solución adoptada.</w:t>
            </w:r>
          </w:p>
        </w:tc>
        <w:tc>
          <w:tcPr>
            <w:tcW w:w="708" w:type="dxa"/>
            <w:tcBorders>
              <w:top w:val="nil"/>
              <w:left w:val="nil"/>
              <w:bottom w:val="single" w:sz="4" w:space="0" w:color="auto"/>
              <w:right w:val="single" w:sz="4" w:space="0" w:color="auto"/>
            </w:tcBorders>
            <w:shd w:val="clear" w:color="000000" w:fill="FFFFCC"/>
            <w:vAlign w:val="center"/>
            <w:hideMark/>
          </w:tcPr>
          <w:p w14:paraId="57F4FA20" w14:textId="6FE06BEB"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6C2C9535" w14:textId="09533BC2"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05650E90" w14:textId="7280BDA1" w:rsidR="000A7DC4" w:rsidRPr="00FC0355" w:rsidRDefault="00B217AD" w:rsidP="000A7DC4">
            <w:pPr>
              <w:jc w:val="center"/>
              <w:rPr>
                <w:color w:val="000000"/>
                <w:sz w:val="18"/>
                <w:szCs w:val="18"/>
              </w:rPr>
            </w:pPr>
            <w:r>
              <w:rPr>
                <w:color w:val="000000"/>
                <w:sz w:val="18"/>
                <w:szCs w:val="18"/>
              </w:rPr>
              <w:t>0,025</w:t>
            </w:r>
          </w:p>
        </w:tc>
        <w:tc>
          <w:tcPr>
            <w:tcW w:w="992" w:type="dxa"/>
            <w:tcBorders>
              <w:top w:val="nil"/>
              <w:left w:val="nil"/>
              <w:bottom w:val="single" w:sz="4" w:space="0" w:color="auto"/>
              <w:right w:val="single" w:sz="4" w:space="0" w:color="auto"/>
            </w:tcBorders>
            <w:shd w:val="clear" w:color="000000" w:fill="FFFFCC"/>
            <w:noWrap/>
            <w:vAlign w:val="center"/>
            <w:hideMark/>
          </w:tcPr>
          <w:p w14:paraId="10EC6AFB" w14:textId="6EF1EB49" w:rsidR="000A7DC4" w:rsidRPr="00FC0355" w:rsidRDefault="00B217AD" w:rsidP="000A7DC4">
            <w:pPr>
              <w:jc w:val="center"/>
              <w:rPr>
                <w:color w:val="000000"/>
                <w:sz w:val="18"/>
                <w:szCs w:val="18"/>
              </w:rPr>
            </w:pPr>
            <w:r>
              <w:rPr>
                <w:color w:val="000000"/>
                <w:sz w:val="18"/>
                <w:szCs w:val="18"/>
              </w:rPr>
              <w:t>0,025</w:t>
            </w:r>
          </w:p>
        </w:tc>
      </w:tr>
      <w:tr w:rsidR="000A7DC4" w:rsidRPr="00FC0355" w14:paraId="52EF0CC0" w14:textId="77777777" w:rsidTr="009A3168">
        <w:trPr>
          <w:gridBefore w:val="1"/>
          <w:wBefore w:w="53" w:type="dxa"/>
          <w:trHeight w:val="232"/>
        </w:trPr>
        <w:tc>
          <w:tcPr>
            <w:tcW w:w="1507" w:type="dxa"/>
            <w:vMerge/>
            <w:tcBorders>
              <w:top w:val="single" w:sz="4" w:space="0" w:color="auto"/>
              <w:left w:val="single" w:sz="4" w:space="0" w:color="auto"/>
              <w:bottom w:val="single" w:sz="4" w:space="0" w:color="auto"/>
              <w:right w:val="single" w:sz="4" w:space="0" w:color="auto"/>
            </w:tcBorders>
            <w:vAlign w:val="center"/>
            <w:hideMark/>
          </w:tcPr>
          <w:p w14:paraId="5CC71F3B"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5E06043B" w14:textId="77777777" w:rsidR="000A7DC4" w:rsidRPr="00FC0355" w:rsidRDefault="000A7DC4" w:rsidP="000A7DC4">
            <w:pPr>
              <w:rPr>
                <w:color w:val="000000"/>
                <w:sz w:val="18"/>
                <w:szCs w:val="18"/>
              </w:rPr>
            </w:pPr>
            <w:r w:rsidRPr="00FC0355">
              <w:rPr>
                <w:color w:val="000000"/>
                <w:sz w:val="18"/>
                <w:szCs w:val="18"/>
              </w:rPr>
              <w:t>e) Se ha tendido el cableado de acuerdo con las características del sistema.</w:t>
            </w:r>
          </w:p>
        </w:tc>
        <w:tc>
          <w:tcPr>
            <w:tcW w:w="708" w:type="dxa"/>
            <w:tcBorders>
              <w:top w:val="nil"/>
              <w:left w:val="nil"/>
              <w:bottom w:val="single" w:sz="4" w:space="0" w:color="auto"/>
              <w:right w:val="single" w:sz="4" w:space="0" w:color="auto"/>
            </w:tcBorders>
            <w:shd w:val="clear" w:color="000000" w:fill="FFFFCC"/>
            <w:vAlign w:val="center"/>
            <w:hideMark/>
          </w:tcPr>
          <w:p w14:paraId="27DD378F" w14:textId="7F9390AE"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6CA9208B" w14:textId="0B88EA8B" w:rsidR="000A7DC4" w:rsidRPr="00FC0355" w:rsidRDefault="00B217AD" w:rsidP="000A7DC4">
            <w:pPr>
              <w:jc w:val="center"/>
              <w:rPr>
                <w:color w:val="000000"/>
                <w:sz w:val="18"/>
                <w:szCs w:val="18"/>
              </w:rPr>
            </w:pPr>
            <w:r>
              <w:rPr>
                <w:color w:val="000000"/>
                <w:sz w:val="18"/>
                <w:szCs w:val="18"/>
              </w:rPr>
              <w:t>0,025</w:t>
            </w:r>
          </w:p>
        </w:tc>
        <w:tc>
          <w:tcPr>
            <w:tcW w:w="709" w:type="dxa"/>
            <w:tcBorders>
              <w:top w:val="nil"/>
              <w:left w:val="nil"/>
              <w:bottom w:val="single" w:sz="4" w:space="0" w:color="auto"/>
              <w:right w:val="single" w:sz="4" w:space="0" w:color="auto"/>
            </w:tcBorders>
            <w:shd w:val="clear" w:color="000000" w:fill="FFFFCC"/>
            <w:vAlign w:val="center"/>
            <w:hideMark/>
          </w:tcPr>
          <w:p w14:paraId="2F526C28" w14:textId="5B225BB2"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080C1785" w14:textId="2AC87A54" w:rsidR="000A7DC4" w:rsidRPr="00FC0355" w:rsidRDefault="00B217AD" w:rsidP="000A7DC4">
            <w:pPr>
              <w:jc w:val="center"/>
              <w:rPr>
                <w:color w:val="000000"/>
                <w:sz w:val="18"/>
                <w:szCs w:val="18"/>
              </w:rPr>
            </w:pPr>
            <w:r>
              <w:rPr>
                <w:color w:val="000000"/>
                <w:sz w:val="18"/>
                <w:szCs w:val="18"/>
              </w:rPr>
              <w:t>0,025</w:t>
            </w:r>
          </w:p>
        </w:tc>
      </w:tr>
      <w:tr w:rsidR="000A7DC4" w:rsidRPr="00FC0355" w14:paraId="44186FAE" w14:textId="77777777" w:rsidTr="009A3168">
        <w:trPr>
          <w:gridBefore w:val="1"/>
          <w:wBefore w:w="53" w:type="dxa"/>
          <w:trHeight w:val="464"/>
        </w:trPr>
        <w:tc>
          <w:tcPr>
            <w:tcW w:w="1507" w:type="dxa"/>
            <w:vMerge/>
            <w:tcBorders>
              <w:top w:val="single" w:sz="4" w:space="0" w:color="auto"/>
              <w:left w:val="single" w:sz="4" w:space="0" w:color="auto"/>
              <w:bottom w:val="single" w:sz="4" w:space="0" w:color="auto"/>
              <w:right w:val="single" w:sz="4" w:space="0" w:color="auto"/>
            </w:tcBorders>
            <w:vAlign w:val="center"/>
            <w:hideMark/>
          </w:tcPr>
          <w:p w14:paraId="37C90DDF"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372601F9" w14:textId="77777777" w:rsidR="000A7DC4" w:rsidRPr="00FC0355" w:rsidRDefault="000A7DC4" w:rsidP="000A7DC4">
            <w:pPr>
              <w:rPr>
                <w:color w:val="000000"/>
                <w:sz w:val="18"/>
                <w:szCs w:val="18"/>
              </w:rPr>
            </w:pPr>
            <w:r w:rsidRPr="00FC0355">
              <w:rPr>
                <w:color w:val="000000"/>
                <w:sz w:val="18"/>
                <w:szCs w:val="18"/>
              </w:rPr>
              <w:t>f) Se han programado los elementos de control de acuerdo a las especificaciones dadas y al manual del fabricante.</w:t>
            </w:r>
          </w:p>
        </w:tc>
        <w:tc>
          <w:tcPr>
            <w:tcW w:w="708" w:type="dxa"/>
            <w:tcBorders>
              <w:top w:val="nil"/>
              <w:left w:val="nil"/>
              <w:bottom w:val="single" w:sz="4" w:space="0" w:color="auto"/>
              <w:right w:val="single" w:sz="4" w:space="0" w:color="auto"/>
            </w:tcBorders>
            <w:shd w:val="clear" w:color="000000" w:fill="FFFFCC"/>
            <w:vAlign w:val="center"/>
            <w:hideMark/>
          </w:tcPr>
          <w:p w14:paraId="48267EC1" w14:textId="50249880"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07D98F07" w14:textId="031AE4A3" w:rsidR="000A7DC4" w:rsidRPr="00FC0355" w:rsidRDefault="00EA02F6" w:rsidP="000A7DC4">
            <w:pPr>
              <w:jc w:val="center"/>
              <w:rPr>
                <w:color w:val="000000"/>
                <w:sz w:val="18"/>
                <w:szCs w:val="18"/>
              </w:rPr>
            </w:pPr>
            <w:r>
              <w:rPr>
                <w:color w:val="000000"/>
                <w:sz w:val="18"/>
                <w:szCs w:val="18"/>
              </w:rPr>
              <w:t>0,1</w:t>
            </w:r>
          </w:p>
        </w:tc>
        <w:tc>
          <w:tcPr>
            <w:tcW w:w="709" w:type="dxa"/>
            <w:tcBorders>
              <w:top w:val="nil"/>
              <w:left w:val="nil"/>
              <w:bottom w:val="single" w:sz="4" w:space="0" w:color="auto"/>
              <w:right w:val="single" w:sz="4" w:space="0" w:color="auto"/>
            </w:tcBorders>
            <w:shd w:val="clear" w:color="000000" w:fill="FFFFCC"/>
            <w:vAlign w:val="center"/>
            <w:hideMark/>
          </w:tcPr>
          <w:p w14:paraId="4050BC03" w14:textId="26FB425D"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744988F7" w14:textId="749C4663" w:rsidR="000A7DC4" w:rsidRPr="00FC0355" w:rsidRDefault="00EA02F6" w:rsidP="000A7DC4">
            <w:pPr>
              <w:jc w:val="center"/>
              <w:rPr>
                <w:color w:val="000000"/>
                <w:sz w:val="18"/>
                <w:szCs w:val="18"/>
              </w:rPr>
            </w:pPr>
            <w:r>
              <w:rPr>
                <w:color w:val="000000"/>
                <w:sz w:val="18"/>
                <w:szCs w:val="18"/>
              </w:rPr>
              <w:t>0,1</w:t>
            </w:r>
          </w:p>
        </w:tc>
      </w:tr>
      <w:tr w:rsidR="000A7DC4" w:rsidRPr="00FC0355" w14:paraId="3871231A" w14:textId="77777777" w:rsidTr="009A3168">
        <w:trPr>
          <w:gridBefore w:val="1"/>
          <w:wBefore w:w="53" w:type="dxa"/>
          <w:trHeight w:val="232"/>
        </w:trPr>
        <w:tc>
          <w:tcPr>
            <w:tcW w:w="1507" w:type="dxa"/>
            <w:vMerge/>
            <w:tcBorders>
              <w:top w:val="single" w:sz="4" w:space="0" w:color="auto"/>
              <w:left w:val="single" w:sz="4" w:space="0" w:color="auto"/>
              <w:bottom w:val="single" w:sz="4" w:space="0" w:color="auto"/>
              <w:right w:val="single" w:sz="4" w:space="0" w:color="auto"/>
            </w:tcBorders>
            <w:vAlign w:val="center"/>
            <w:hideMark/>
          </w:tcPr>
          <w:p w14:paraId="78813B1A"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10C54CEF" w14:textId="77777777" w:rsidR="000A7DC4" w:rsidRPr="00FC0355" w:rsidRDefault="000A7DC4" w:rsidP="000A7DC4">
            <w:pPr>
              <w:rPr>
                <w:color w:val="000000"/>
                <w:sz w:val="18"/>
                <w:szCs w:val="18"/>
              </w:rPr>
            </w:pPr>
            <w:r w:rsidRPr="00FC0355">
              <w:rPr>
                <w:color w:val="000000"/>
                <w:sz w:val="18"/>
                <w:szCs w:val="18"/>
              </w:rPr>
              <w:t>g) Se ha realizado la puesta en servicio de la instalación.</w:t>
            </w:r>
          </w:p>
        </w:tc>
        <w:tc>
          <w:tcPr>
            <w:tcW w:w="708" w:type="dxa"/>
            <w:tcBorders>
              <w:top w:val="nil"/>
              <w:left w:val="nil"/>
              <w:bottom w:val="single" w:sz="4" w:space="0" w:color="auto"/>
              <w:right w:val="single" w:sz="4" w:space="0" w:color="auto"/>
            </w:tcBorders>
            <w:shd w:val="clear" w:color="000000" w:fill="FFFFCC"/>
            <w:vAlign w:val="center"/>
            <w:hideMark/>
          </w:tcPr>
          <w:p w14:paraId="7C25234B" w14:textId="102DB7CA"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37C7F679" w14:textId="3FEE649B" w:rsidR="000A7DC4" w:rsidRPr="00FC0355" w:rsidRDefault="00EA02F6" w:rsidP="000A7DC4">
            <w:pPr>
              <w:jc w:val="center"/>
              <w:rPr>
                <w:color w:val="000000"/>
                <w:sz w:val="18"/>
                <w:szCs w:val="18"/>
              </w:rPr>
            </w:pPr>
            <w:r>
              <w:rPr>
                <w:color w:val="000000"/>
                <w:sz w:val="18"/>
                <w:szCs w:val="18"/>
              </w:rPr>
              <w:t>0,</w:t>
            </w:r>
            <w:r w:rsidR="00B217AD">
              <w:rPr>
                <w:color w:val="000000"/>
                <w:sz w:val="18"/>
                <w:szCs w:val="18"/>
              </w:rPr>
              <w:t>0</w:t>
            </w:r>
            <w:r>
              <w:rPr>
                <w:color w:val="000000"/>
                <w:sz w:val="18"/>
                <w:szCs w:val="18"/>
              </w:rPr>
              <w:t>5</w:t>
            </w:r>
          </w:p>
        </w:tc>
        <w:tc>
          <w:tcPr>
            <w:tcW w:w="709" w:type="dxa"/>
            <w:tcBorders>
              <w:top w:val="nil"/>
              <w:left w:val="nil"/>
              <w:bottom w:val="single" w:sz="4" w:space="0" w:color="auto"/>
              <w:right w:val="single" w:sz="4" w:space="0" w:color="auto"/>
            </w:tcBorders>
            <w:shd w:val="clear" w:color="000000" w:fill="FFFFCC"/>
            <w:vAlign w:val="center"/>
            <w:hideMark/>
          </w:tcPr>
          <w:p w14:paraId="0D474E1C" w14:textId="44F0773B"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038C4CF6" w14:textId="0268CE78" w:rsidR="000A7DC4" w:rsidRPr="00FC0355" w:rsidRDefault="00B217AD" w:rsidP="000A7DC4">
            <w:pPr>
              <w:jc w:val="center"/>
              <w:rPr>
                <w:color w:val="000000"/>
                <w:sz w:val="18"/>
                <w:szCs w:val="18"/>
              </w:rPr>
            </w:pPr>
            <w:r>
              <w:rPr>
                <w:color w:val="000000"/>
                <w:sz w:val="18"/>
                <w:szCs w:val="18"/>
              </w:rPr>
              <w:t>0,05</w:t>
            </w:r>
          </w:p>
        </w:tc>
      </w:tr>
      <w:tr w:rsidR="000A7DC4" w:rsidRPr="00FC0355" w14:paraId="4E19B31F" w14:textId="77777777" w:rsidTr="009A3168">
        <w:trPr>
          <w:gridBefore w:val="1"/>
          <w:wBefore w:w="53" w:type="dxa"/>
          <w:trHeight w:val="464"/>
        </w:trPr>
        <w:tc>
          <w:tcPr>
            <w:tcW w:w="1507" w:type="dxa"/>
            <w:vMerge/>
            <w:tcBorders>
              <w:top w:val="single" w:sz="4" w:space="0" w:color="auto"/>
              <w:left w:val="single" w:sz="4" w:space="0" w:color="auto"/>
              <w:bottom w:val="single" w:sz="4" w:space="0" w:color="auto"/>
              <w:right w:val="single" w:sz="4" w:space="0" w:color="auto"/>
            </w:tcBorders>
            <w:vAlign w:val="center"/>
            <w:hideMark/>
          </w:tcPr>
          <w:p w14:paraId="675C7CF3"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623274AE" w14:textId="77777777" w:rsidR="000A7DC4" w:rsidRPr="00FC0355" w:rsidRDefault="000A7DC4" w:rsidP="000A7DC4">
            <w:pPr>
              <w:rPr>
                <w:color w:val="000000"/>
                <w:sz w:val="18"/>
                <w:szCs w:val="18"/>
              </w:rPr>
            </w:pPr>
            <w:r w:rsidRPr="00FC0355">
              <w:rPr>
                <w:color w:val="000000"/>
                <w:sz w:val="18"/>
                <w:szCs w:val="18"/>
              </w:rPr>
              <w:t>h) Se han utilizado las herramientas y equipos adecuados para cada uno de los sistemas.</w:t>
            </w:r>
          </w:p>
        </w:tc>
        <w:tc>
          <w:tcPr>
            <w:tcW w:w="708" w:type="dxa"/>
            <w:tcBorders>
              <w:top w:val="nil"/>
              <w:left w:val="nil"/>
              <w:bottom w:val="single" w:sz="4" w:space="0" w:color="auto"/>
              <w:right w:val="single" w:sz="4" w:space="0" w:color="auto"/>
            </w:tcBorders>
            <w:shd w:val="clear" w:color="000000" w:fill="FFFFCC"/>
            <w:vAlign w:val="center"/>
            <w:hideMark/>
          </w:tcPr>
          <w:p w14:paraId="44B32176" w14:textId="581AEAC6"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27177513" w14:textId="0A69E9E7" w:rsidR="000A7DC4" w:rsidRPr="00FC0355" w:rsidRDefault="00B217AD" w:rsidP="000A7DC4">
            <w:pPr>
              <w:jc w:val="center"/>
              <w:rPr>
                <w:color w:val="000000"/>
                <w:sz w:val="18"/>
                <w:szCs w:val="18"/>
              </w:rPr>
            </w:pPr>
            <w:r>
              <w:rPr>
                <w:color w:val="000000"/>
                <w:sz w:val="18"/>
                <w:szCs w:val="18"/>
              </w:rPr>
              <w:t>0,025</w:t>
            </w:r>
          </w:p>
        </w:tc>
        <w:tc>
          <w:tcPr>
            <w:tcW w:w="709" w:type="dxa"/>
            <w:tcBorders>
              <w:top w:val="nil"/>
              <w:left w:val="nil"/>
              <w:bottom w:val="single" w:sz="4" w:space="0" w:color="auto"/>
              <w:right w:val="single" w:sz="4" w:space="0" w:color="auto"/>
            </w:tcBorders>
            <w:shd w:val="clear" w:color="000000" w:fill="FFFFCC"/>
            <w:vAlign w:val="center"/>
            <w:hideMark/>
          </w:tcPr>
          <w:p w14:paraId="49F31F23" w14:textId="1BAD8DB1"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vAlign w:val="center"/>
            <w:hideMark/>
          </w:tcPr>
          <w:p w14:paraId="0EFE5543" w14:textId="15EF5429" w:rsidR="000A7DC4" w:rsidRPr="00FC0355" w:rsidRDefault="00B217AD" w:rsidP="000A7DC4">
            <w:pPr>
              <w:jc w:val="center"/>
              <w:rPr>
                <w:color w:val="000000"/>
                <w:sz w:val="18"/>
                <w:szCs w:val="18"/>
              </w:rPr>
            </w:pPr>
            <w:r>
              <w:rPr>
                <w:color w:val="000000"/>
                <w:sz w:val="18"/>
                <w:szCs w:val="18"/>
              </w:rPr>
              <w:t>0,025</w:t>
            </w:r>
          </w:p>
        </w:tc>
      </w:tr>
      <w:tr w:rsidR="000A7DC4" w:rsidRPr="00FC0355" w14:paraId="0124C1B7" w14:textId="77777777" w:rsidTr="009A3168">
        <w:trPr>
          <w:gridBefore w:val="1"/>
          <w:wBefore w:w="53" w:type="dxa"/>
          <w:trHeight w:val="232"/>
        </w:trPr>
        <w:tc>
          <w:tcPr>
            <w:tcW w:w="1507" w:type="dxa"/>
            <w:vMerge/>
            <w:tcBorders>
              <w:top w:val="single" w:sz="4" w:space="0" w:color="auto"/>
              <w:left w:val="single" w:sz="4" w:space="0" w:color="auto"/>
              <w:bottom w:val="single" w:sz="4" w:space="0" w:color="auto"/>
              <w:right w:val="single" w:sz="4" w:space="0" w:color="auto"/>
            </w:tcBorders>
            <w:vAlign w:val="center"/>
            <w:hideMark/>
          </w:tcPr>
          <w:p w14:paraId="4AF9868D" w14:textId="77777777" w:rsidR="000A7DC4" w:rsidRPr="00FC0355" w:rsidRDefault="000A7DC4" w:rsidP="000A7DC4">
            <w:pPr>
              <w:rPr>
                <w:color w:val="000000"/>
                <w:sz w:val="18"/>
                <w:szCs w:val="18"/>
              </w:rPr>
            </w:pPr>
          </w:p>
        </w:tc>
        <w:tc>
          <w:tcPr>
            <w:tcW w:w="3969" w:type="dxa"/>
            <w:tcBorders>
              <w:top w:val="nil"/>
              <w:left w:val="nil"/>
              <w:bottom w:val="single" w:sz="4" w:space="0" w:color="auto"/>
              <w:right w:val="single" w:sz="4" w:space="0" w:color="auto"/>
            </w:tcBorders>
            <w:shd w:val="clear" w:color="000000" w:fill="FFFFCC"/>
            <w:hideMark/>
          </w:tcPr>
          <w:p w14:paraId="61ABA457" w14:textId="77777777" w:rsidR="000A7DC4" w:rsidRPr="00FC0355" w:rsidRDefault="000A7DC4" w:rsidP="000A7DC4">
            <w:pPr>
              <w:rPr>
                <w:color w:val="000000"/>
                <w:sz w:val="18"/>
                <w:szCs w:val="18"/>
              </w:rPr>
            </w:pPr>
            <w:r w:rsidRPr="00FC0355">
              <w:rPr>
                <w:color w:val="000000"/>
                <w:sz w:val="18"/>
                <w:szCs w:val="18"/>
              </w:rPr>
              <w:t>i) Se han respetado los criterios de calidad.</w:t>
            </w:r>
          </w:p>
        </w:tc>
        <w:tc>
          <w:tcPr>
            <w:tcW w:w="708" w:type="dxa"/>
            <w:tcBorders>
              <w:top w:val="nil"/>
              <w:left w:val="nil"/>
              <w:bottom w:val="single" w:sz="4" w:space="0" w:color="auto"/>
              <w:right w:val="single" w:sz="4" w:space="0" w:color="auto"/>
            </w:tcBorders>
            <w:shd w:val="clear" w:color="000000" w:fill="FFFFCC"/>
            <w:vAlign w:val="center"/>
            <w:hideMark/>
          </w:tcPr>
          <w:p w14:paraId="10CC84A3" w14:textId="6C217805" w:rsidR="000A7DC4" w:rsidRPr="00FC0355" w:rsidRDefault="000A7DC4" w:rsidP="000A7DC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11090B54" w14:textId="506CAC35" w:rsidR="000A7DC4" w:rsidRPr="00FC0355" w:rsidRDefault="00B217AD" w:rsidP="000A7DC4">
            <w:pPr>
              <w:jc w:val="center"/>
              <w:rPr>
                <w:color w:val="000000"/>
                <w:sz w:val="18"/>
                <w:szCs w:val="18"/>
              </w:rPr>
            </w:pPr>
            <w:r>
              <w:rPr>
                <w:color w:val="000000"/>
                <w:sz w:val="18"/>
                <w:szCs w:val="18"/>
              </w:rPr>
              <w:t>0,025</w:t>
            </w:r>
          </w:p>
        </w:tc>
        <w:tc>
          <w:tcPr>
            <w:tcW w:w="709" w:type="dxa"/>
            <w:tcBorders>
              <w:top w:val="nil"/>
              <w:left w:val="nil"/>
              <w:bottom w:val="single" w:sz="4" w:space="0" w:color="auto"/>
              <w:right w:val="single" w:sz="4" w:space="0" w:color="auto"/>
            </w:tcBorders>
            <w:shd w:val="clear" w:color="000000" w:fill="FFFFCC"/>
            <w:vAlign w:val="center"/>
            <w:hideMark/>
          </w:tcPr>
          <w:p w14:paraId="23044C24" w14:textId="5B0644E9"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vAlign w:val="center"/>
            <w:hideMark/>
          </w:tcPr>
          <w:p w14:paraId="76E9C483" w14:textId="3E063EC2" w:rsidR="000A7DC4" w:rsidRPr="00FC0355" w:rsidRDefault="00B217AD" w:rsidP="000A7DC4">
            <w:pPr>
              <w:jc w:val="center"/>
              <w:rPr>
                <w:color w:val="000000"/>
                <w:sz w:val="18"/>
                <w:szCs w:val="18"/>
              </w:rPr>
            </w:pPr>
            <w:r>
              <w:rPr>
                <w:color w:val="000000"/>
                <w:sz w:val="18"/>
                <w:szCs w:val="18"/>
              </w:rPr>
              <w:t>0,025</w:t>
            </w:r>
          </w:p>
        </w:tc>
      </w:tr>
      <w:tr w:rsidR="000A7DC4" w:rsidRPr="00FC0355" w14:paraId="1F28F3DA" w14:textId="77777777" w:rsidTr="009A3168">
        <w:trPr>
          <w:gridBefore w:val="1"/>
          <w:wBefore w:w="53" w:type="dxa"/>
          <w:trHeight w:val="221"/>
        </w:trPr>
        <w:tc>
          <w:tcPr>
            <w:tcW w:w="1507" w:type="dxa"/>
            <w:tcBorders>
              <w:top w:val="single" w:sz="4" w:space="0" w:color="auto"/>
              <w:left w:val="nil"/>
              <w:bottom w:val="nil"/>
              <w:right w:val="nil"/>
            </w:tcBorders>
            <w:shd w:val="clear" w:color="auto" w:fill="auto"/>
            <w:noWrap/>
            <w:vAlign w:val="bottom"/>
            <w:hideMark/>
          </w:tcPr>
          <w:p w14:paraId="7A284126" w14:textId="77777777" w:rsidR="000A7DC4" w:rsidRPr="00FC0355" w:rsidRDefault="000A7DC4" w:rsidP="000A7DC4">
            <w:pPr>
              <w:rPr>
                <w:color w:val="000000"/>
                <w:sz w:val="18"/>
                <w:szCs w:val="18"/>
              </w:rPr>
            </w:pPr>
          </w:p>
        </w:tc>
        <w:tc>
          <w:tcPr>
            <w:tcW w:w="3969" w:type="dxa"/>
            <w:tcBorders>
              <w:top w:val="nil"/>
              <w:left w:val="nil"/>
              <w:bottom w:val="nil"/>
              <w:right w:val="nil"/>
            </w:tcBorders>
            <w:shd w:val="clear" w:color="auto" w:fill="auto"/>
            <w:hideMark/>
          </w:tcPr>
          <w:p w14:paraId="75584D6F" w14:textId="77777777" w:rsidR="000A7DC4" w:rsidRPr="00FC0355" w:rsidRDefault="000A7DC4" w:rsidP="000A7DC4">
            <w:pPr>
              <w:jc w:val="right"/>
              <w:rPr>
                <w:b/>
                <w:bCs/>
                <w:color w:val="000000"/>
                <w:sz w:val="18"/>
                <w:szCs w:val="18"/>
              </w:rPr>
            </w:pPr>
            <w:r w:rsidRPr="00FC0355">
              <w:rPr>
                <w:bCs/>
                <w:color w:val="000000"/>
                <w:sz w:val="18"/>
                <w:szCs w:val="18"/>
              </w:rPr>
              <w:t>TOTAL</w:t>
            </w:r>
          </w:p>
        </w:tc>
        <w:tc>
          <w:tcPr>
            <w:tcW w:w="708" w:type="dxa"/>
            <w:tcBorders>
              <w:top w:val="nil"/>
              <w:left w:val="nil"/>
              <w:bottom w:val="nil"/>
              <w:right w:val="nil"/>
            </w:tcBorders>
            <w:shd w:val="clear" w:color="auto" w:fill="auto"/>
            <w:vAlign w:val="bottom"/>
            <w:hideMark/>
          </w:tcPr>
          <w:p w14:paraId="579F7FA7"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1CF10BE7"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66625569" w14:textId="77777777" w:rsidR="000A7DC4" w:rsidRPr="00FC0355" w:rsidRDefault="000A7DC4" w:rsidP="000A7DC4">
            <w:pPr>
              <w:rPr>
                <w:color w:val="000000"/>
                <w:sz w:val="18"/>
                <w:szCs w:val="18"/>
              </w:rPr>
            </w:pPr>
          </w:p>
        </w:tc>
        <w:tc>
          <w:tcPr>
            <w:tcW w:w="992" w:type="dxa"/>
            <w:tcBorders>
              <w:top w:val="nil"/>
              <w:left w:val="nil"/>
              <w:bottom w:val="nil"/>
              <w:right w:val="nil"/>
            </w:tcBorders>
            <w:shd w:val="clear" w:color="auto" w:fill="auto"/>
            <w:noWrap/>
            <w:vAlign w:val="bottom"/>
            <w:hideMark/>
          </w:tcPr>
          <w:p w14:paraId="65739BB2" w14:textId="5698914B" w:rsidR="000A7DC4" w:rsidRPr="00FC0355" w:rsidRDefault="00B217AD" w:rsidP="000A7DC4">
            <w:pPr>
              <w:jc w:val="right"/>
              <w:rPr>
                <w:b/>
                <w:bCs/>
                <w:color w:val="000000"/>
                <w:sz w:val="18"/>
                <w:szCs w:val="18"/>
              </w:rPr>
            </w:pPr>
            <w:r w:rsidRPr="00FC0355">
              <w:rPr>
                <w:color w:val="000000"/>
                <w:sz w:val="18"/>
                <w:szCs w:val="18"/>
              </w:rPr>
              <w:t>5%</w:t>
            </w:r>
          </w:p>
        </w:tc>
      </w:tr>
      <w:tr w:rsidR="000A7DC4" w:rsidRPr="00FC0355" w14:paraId="241500DF" w14:textId="77777777" w:rsidTr="009A3168">
        <w:trPr>
          <w:gridBefore w:val="1"/>
          <w:wBefore w:w="53" w:type="dxa"/>
          <w:trHeight w:val="221"/>
        </w:trPr>
        <w:tc>
          <w:tcPr>
            <w:tcW w:w="1507" w:type="dxa"/>
            <w:tcBorders>
              <w:top w:val="nil"/>
              <w:left w:val="nil"/>
              <w:bottom w:val="nil"/>
              <w:right w:val="nil"/>
            </w:tcBorders>
            <w:shd w:val="clear" w:color="auto" w:fill="auto"/>
            <w:noWrap/>
            <w:vAlign w:val="bottom"/>
            <w:hideMark/>
          </w:tcPr>
          <w:p w14:paraId="011FB32A" w14:textId="77777777" w:rsidR="000A7DC4" w:rsidRPr="00FC0355" w:rsidRDefault="000A7DC4" w:rsidP="000A7DC4">
            <w:pPr>
              <w:rPr>
                <w:color w:val="000000"/>
                <w:sz w:val="18"/>
                <w:szCs w:val="18"/>
              </w:rPr>
            </w:pPr>
          </w:p>
        </w:tc>
        <w:tc>
          <w:tcPr>
            <w:tcW w:w="3969" w:type="dxa"/>
            <w:tcBorders>
              <w:top w:val="nil"/>
              <w:left w:val="nil"/>
              <w:bottom w:val="nil"/>
              <w:right w:val="nil"/>
            </w:tcBorders>
            <w:shd w:val="clear" w:color="auto" w:fill="auto"/>
            <w:hideMark/>
          </w:tcPr>
          <w:p w14:paraId="3828F1E1" w14:textId="77777777" w:rsidR="000A7DC4" w:rsidRPr="00FC0355" w:rsidRDefault="000A7DC4" w:rsidP="000A7DC4">
            <w:pPr>
              <w:rPr>
                <w:color w:val="000000"/>
                <w:sz w:val="18"/>
                <w:szCs w:val="18"/>
              </w:rPr>
            </w:pPr>
          </w:p>
        </w:tc>
        <w:tc>
          <w:tcPr>
            <w:tcW w:w="708" w:type="dxa"/>
            <w:tcBorders>
              <w:top w:val="nil"/>
              <w:left w:val="nil"/>
              <w:bottom w:val="nil"/>
              <w:right w:val="nil"/>
            </w:tcBorders>
            <w:shd w:val="clear" w:color="auto" w:fill="auto"/>
            <w:vAlign w:val="bottom"/>
            <w:hideMark/>
          </w:tcPr>
          <w:p w14:paraId="15D4113E"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03A647ED"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1D21FEC1" w14:textId="77777777" w:rsidR="000A7DC4" w:rsidRPr="00FC0355" w:rsidRDefault="000A7DC4" w:rsidP="000A7DC4">
            <w:pPr>
              <w:rPr>
                <w:color w:val="000000"/>
                <w:sz w:val="18"/>
                <w:szCs w:val="18"/>
              </w:rPr>
            </w:pPr>
          </w:p>
        </w:tc>
        <w:tc>
          <w:tcPr>
            <w:tcW w:w="992" w:type="dxa"/>
            <w:tcBorders>
              <w:top w:val="nil"/>
              <w:left w:val="nil"/>
              <w:bottom w:val="nil"/>
              <w:right w:val="nil"/>
            </w:tcBorders>
            <w:shd w:val="clear" w:color="auto" w:fill="auto"/>
            <w:noWrap/>
            <w:vAlign w:val="bottom"/>
            <w:hideMark/>
          </w:tcPr>
          <w:p w14:paraId="3C36F9AC" w14:textId="77777777" w:rsidR="000A7DC4" w:rsidRPr="00FC0355" w:rsidRDefault="000A7DC4" w:rsidP="000A7DC4">
            <w:pPr>
              <w:rPr>
                <w:color w:val="000000"/>
                <w:sz w:val="18"/>
                <w:szCs w:val="18"/>
              </w:rPr>
            </w:pPr>
          </w:p>
        </w:tc>
      </w:tr>
      <w:tr w:rsidR="000A7DC4" w:rsidRPr="00FC0355" w14:paraId="1694F5FE" w14:textId="77777777" w:rsidTr="009A3168">
        <w:trPr>
          <w:gridBefore w:val="1"/>
          <w:wBefore w:w="53" w:type="dxa"/>
          <w:trHeight w:val="221"/>
        </w:trPr>
        <w:tc>
          <w:tcPr>
            <w:tcW w:w="1507" w:type="dxa"/>
            <w:tcBorders>
              <w:top w:val="nil"/>
              <w:left w:val="nil"/>
              <w:bottom w:val="nil"/>
              <w:right w:val="nil"/>
            </w:tcBorders>
            <w:shd w:val="clear" w:color="auto" w:fill="auto"/>
            <w:noWrap/>
            <w:vAlign w:val="bottom"/>
            <w:hideMark/>
          </w:tcPr>
          <w:p w14:paraId="54CF2621" w14:textId="77777777" w:rsidR="000A7DC4" w:rsidRPr="00FC0355" w:rsidRDefault="000A7DC4" w:rsidP="000A7DC4">
            <w:pPr>
              <w:rPr>
                <w:color w:val="000000"/>
                <w:sz w:val="18"/>
                <w:szCs w:val="18"/>
              </w:rPr>
            </w:pPr>
          </w:p>
        </w:tc>
        <w:tc>
          <w:tcPr>
            <w:tcW w:w="3969" w:type="dxa"/>
            <w:tcBorders>
              <w:top w:val="nil"/>
              <w:left w:val="nil"/>
              <w:bottom w:val="nil"/>
              <w:right w:val="nil"/>
            </w:tcBorders>
            <w:shd w:val="clear" w:color="auto" w:fill="auto"/>
            <w:hideMark/>
          </w:tcPr>
          <w:p w14:paraId="29F6A5E4" w14:textId="77777777" w:rsidR="000A7DC4" w:rsidRPr="00FC0355" w:rsidRDefault="000A7DC4" w:rsidP="000A7DC4">
            <w:pPr>
              <w:rPr>
                <w:color w:val="000000"/>
                <w:sz w:val="18"/>
                <w:szCs w:val="18"/>
              </w:rPr>
            </w:pPr>
          </w:p>
        </w:tc>
        <w:tc>
          <w:tcPr>
            <w:tcW w:w="708" w:type="dxa"/>
            <w:tcBorders>
              <w:top w:val="nil"/>
              <w:left w:val="nil"/>
              <w:bottom w:val="nil"/>
              <w:right w:val="nil"/>
            </w:tcBorders>
            <w:shd w:val="clear" w:color="auto" w:fill="auto"/>
            <w:vAlign w:val="bottom"/>
            <w:hideMark/>
          </w:tcPr>
          <w:p w14:paraId="7646F6DD"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1B7970BA"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1CE64D8A" w14:textId="77777777" w:rsidR="000A7DC4" w:rsidRPr="00FC0355" w:rsidRDefault="000A7DC4" w:rsidP="000A7DC4">
            <w:pPr>
              <w:rPr>
                <w:color w:val="000000"/>
                <w:sz w:val="18"/>
                <w:szCs w:val="18"/>
              </w:rPr>
            </w:pPr>
          </w:p>
        </w:tc>
        <w:tc>
          <w:tcPr>
            <w:tcW w:w="992" w:type="dxa"/>
            <w:tcBorders>
              <w:top w:val="nil"/>
              <w:left w:val="nil"/>
              <w:bottom w:val="nil"/>
              <w:right w:val="nil"/>
            </w:tcBorders>
            <w:shd w:val="clear" w:color="auto" w:fill="auto"/>
            <w:noWrap/>
            <w:vAlign w:val="bottom"/>
            <w:hideMark/>
          </w:tcPr>
          <w:p w14:paraId="4A3962ED" w14:textId="77777777" w:rsidR="000A7DC4" w:rsidRPr="00FC0355" w:rsidRDefault="000A7DC4" w:rsidP="000A7DC4">
            <w:pPr>
              <w:rPr>
                <w:color w:val="000000"/>
                <w:sz w:val="18"/>
                <w:szCs w:val="18"/>
              </w:rPr>
            </w:pPr>
          </w:p>
        </w:tc>
      </w:tr>
      <w:tr w:rsidR="000A7DC4" w:rsidRPr="00FC0355" w14:paraId="5841AF3E" w14:textId="77777777" w:rsidTr="009A3168">
        <w:trPr>
          <w:gridBefore w:val="1"/>
          <w:wBefore w:w="53" w:type="dxa"/>
          <w:trHeight w:val="443"/>
        </w:trPr>
        <w:tc>
          <w:tcPr>
            <w:tcW w:w="1507" w:type="dxa"/>
            <w:vMerge w:val="restart"/>
            <w:tcBorders>
              <w:top w:val="single" w:sz="4" w:space="0" w:color="auto"/>
              <w:left w:val="single" w:sz="4" w:space="0" w:color="auto"/>
              <w:right w:val="single" w:sz="4" w:space="0" w:color="auto"/>
            </w:tcBorders>
            <w:shd w:val="clear" w:color="000000" w:fill="EEECE1"/>
            <w:noWrap/>
            <w:vAlign w:val="center"/>
            <w:hideMark/>
          </w:tcPr>
          <w:p w14:paraId="6BADC738" w14:textId="77777777" w:rsidR="000A7DC4" w:rsidRPr="00566303" w:rsidRDefault="000A7DC4" w:rsidP="000A7DC4">
            <w:pPr>
              <w:jc w:val="center"/>
              <w:rPr>
                <w:b/>
                <w:color w:val="000000"/>
                <w:sz w:val="18"/>
                <w:szCs w:val="18"/>
              </w:rPr>
            </w:pPr>
            <w:r w:rsidRPr="00566303">
              <w:rPr>
                <w:b/>
                <w:color w:val="000000"/>
                <w:sz w:val="18"/>
                <w:szCs w:val="18"/>
              </w:rPr>
              <w:t>RESULTADO DE APRENDIZAJE</w:t>
            </w:r>
          </w:p>
          <w:p w14:paraId="04C0A728" w14:textId="77777777" w:rsidR="000A7DC4" w:rsidRPr="00566303" w:rsidRDefault="000A7DC4" w:rsidP="000A7DC4">
            <w:pPr>
              <w:jc w:val="center"/>
              <w:rPr>
                <w:b/>
                <w:color w:val="000000"/>
                <w:sz w:val="18"/>
                <w:szCs w:val="18"/>
              </w:rPr>
            </w:pPr>
          </w:p>
        </w:tc>
        <w:tc>
          <w:tcPr>
            <w:tcW w:w="3969" w:type="dxa"/>
            <w:vMerge w:val="restart"/>
            <w:tcBorders>
              <w:top w:val="single" w:sz="4" w:space="0" w:color="auto"/>
              <w:left w:val="nil"/>
              <w:right w:val="single" w:sz="4" w:space="0" w:color="auto"/>
            </w:tcBorders>
            <w:shd w:val="clear" w:color="000000" w:fill="C5D9F1"/>
            <w:vAlign w:val="center"/>
            <w:hideMark/>
          </w:tcPr>
          <w:p w14:paraId="6DD96E17" w14:textId="77777777" w:rsidR="000A7DC4" w:rsidRPr="00566303" w:rsidRDefault="000A7DC4" w:rsidP="000A7DC4">
            <w:pPr>
              <w:jc w:val="center"/>
              <w:rPr>
                <w:b/>
                <w:color w:val="000000"/>
              </w:rPr>
            </w:pPr>
            <w:r w:rsidRPr="00566303">
              <w:rPr>
                <w:b/>
                <w:color w:val="000000"/>
              </w:rPr>
              <w:t>CRITERIO DE EVALUACIÓN</w:t>
            </w:r>
          </w:p>
          <w:p w14:paraId="496149E9" w14:textId="77777777" w:rsidR="000A7DC4" w:rsidRPr="00566303" w:rsidRDefault="000A7DC4" w:rsidP="000A7DC4">
            <w:pPr>
              <w:jc w:val="center"/>
              <w:rPr>
                <w:b/>
                <w:color w:val="000000"/>
                <w:sz w:val="18"/>
                <w:szCs w:val="18"/>
              </w:rPr>
            </w:pPr>
          </w:p>
        </w:tc>
        <w:tc>
          <w:tcPr>
            <w:tcW w:w="2126" w:type="dxa"/>
            <w:gridSpan w:val="3"/>
            <w:tcBorders>
              <w:top w:val="single" w:sz="4" w:space="0" w:color="auto"/>
              <w:left w:val="nil"/>
              <w:bottom w:val="single" w:sz="4" w:space="0" w:color="auto"/>
              <w:right w:val="single" w:sz="4" w:space="0" w:color="auto"/>
            </w:tcBorders>
            <w:shd w:val="clear" w:color="000000" w:fill="D7E4BC"/>
            <w:vAlign w:val="center"/>
            <w:hideMark/>
          </w:tcPr>
          <w:p w14:paraId="345D5CAB" w14:textId="77777777" w:rsidR="000A7DC4" w:rsidRPr="00566303" w:rsidRDefault="000A7DC4" w:rsidP="000A7DC4">
            <w:pPr>
              <w:jc w:val="center"/>
              <w:rPr>
                <w:b/>
                <w:color w:val="000000"/>
                <w:sz w:val="18"/>
                <w:szCs w:val="18"/>
              </w:rPr>
            </w:pPr>
            <w:r w:rsidRPr="00566303">
              <w:rPr>
                <w:b/>
                <w:color w:val="000000"/>
                <w:sz w:val="18"/>
                <w:szCs w:val="18"/>
              </w:rPr>
              <w:t>INSTRUMENTO DE EVALUACIÓN %</w:t>
            </w:r>
          </w:p>
        </w:tc>
        <w:tc>
          <w:tcPr>
            <w:tcW w:w="992" w:type="dxa"/>
            <w:tcBorders>
              <w:top w:val="single" w:sz="4" w:space="0" w:color="auto"/>
              <w:left w:val="nil"/>
              <w:bottom w:val="single" w:sz="4" w:space="0" w:color="auto"/>
              <w:right w:val="single" w:sz="4" w:space="0" w:color="auto"/>
            </w:tcBorders>
            <w:shd w:val="clear" w:color="000000" w:fill="FAC090"/>
            <w:vAlign w:val="center"/>
            <w:hideMark/>
          </w:tcPr>
          <w:p w14:paraId="7CB8CA9C" w14:textId="019C7B66" w:rsidR="000A7DC4" w:rsidRPr="00566303" w:rsidRDefault="000A7DC4" w:rsidP="000A7DC4">
            <w:pPr>
              <w:jc w:val="center"/>
              <w:rPr>
                <w:b/>
                <w:color w:val="000000"/>
                <w:sz w:val="18"/>
                <w:szCs w:val="18"/>
              </w:rPr>
            </w:pPr>
            <w:r w:rsidRPr="00566303">
              <w:rPr>
                <w:b/>
                <w:color w:val="000000"/>
                <w:sz w:val="18"/>
                <w:szCs w:val="18"/>
              </w:rPr>
              <w:t>TOTAL, CRITERIO</w:t>
            </w:r>
          </w:p>
        </w:tc>
      </w:tr>
      <w:tr w:rsidR="000A7DC4" w:rsidRPr="00FC0355" w14:paraId="5B821015" w14:textId="77777777" w:rsidTr="009A3168">
        <w:trPr>
          <w:gridBefore w:val="1"/>
          <w:wBefore w:w="53" w:type="dxa"/>
          <w:trHeight w:val="221"/>
        </w:trPr>
        <w:tc>
          <w:tcPr>
            <w:tcW w:w="1507" w:type="dxa"/>
            <w:vMerge/>
            <w:tcBorders>
              <w:left w:val="single" w:sz="4" w:space="0" w:color="auto"/>
              <w:bottom w:val="single" w:sz="4" w:space="0" w:color="auto"/>
              <w:right w:val="single" w:sz="4" w:space="0" w:color="auto"/>
            </w:tcBorders>
            <w:shd w:val="clear" w:color="000000" w:fill="EEECE1"/>
            <w:noWrap/>
            <w:vAlign w:val="bottom"/>
            <w:hideMark/>
          </w:tcPr>
          <w:p w14:paraId="6AECBF01" w14:textId="77777777" w:rsidR="000A7DC4" w:rsidRPr="00FC0355" w:rsidRDefault="000A7DC4" w:rsidP="00E76D8C">
            <w:pPr>
              <w:jc w:val="center"/>
              <w:rPr>
                <w:color w:val="000000"/>
                <w:sz w:val="18"/>
                <w:szCs w:val="18"/>
              </w:rPr>
            </w:pPr>
          </w:p>
        </w:tc>
        <w:tc>
          <w:tcPr>
            <w:tcW w:w="3969" w:type="dxa"/>
            <w:vMerge/>
            <w:tcBorders>
              <w:left w:val="nil"/>
              <w:bottom w:val="single" w:sz="4" w:space="0" w:color="auto"/>
              <w:right w:val="single" w:sz="4" w:space="0" w:color="auto"/>
            </w:tcBorders>
            <w:shd w:val="clear" w:color="000000" w:fill="C5D9F1"/>
            <w:hideMark/>
          </w:tcPr>
          <w:p w14:paraId="17686F45" w14:textId="77777777" w:rsidR="000A7DC4" w:rsidRPr="00FC0355" w:rsidRDefault="000A7DC4" w:rsidP="00E76D8C">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D7E4BC"/>
            <w:hideMark/>
          </w:tcPr>
          <w:p w14:paraId="1C815EBE" w14:textId="6F813BD8" w:rsidR="000A7DC4" w:rsidRPr="00E76D8C" w:rsidRDefault="000A7DC4" w:rsidP="00E76D8C">
            <w:pPr>
              <w:jc w:val="center"/>
              <w:rPr>
                <w:b/>
                <w:bCs/>
                <w:color w:val="000000"/>
                <w:sz w:val="18"/>
                <w:szCs w:val="18"/>
              </w:rPr>
            </w:pPr>
            <w:r w:rsidRPr="00E76D8C">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2A1C6D1A" w14:textId="4BE1CF9E" w:rsidR="000A7DC4" w:rsidRPr="00E76D8C" w:rsidRDefault="000A7DC4" w:rsidP="00E76D8C">
            <w:pPr>
              <w:jc w:val="center"/>
              <w:rPr>
                <w:b/>
                <w:bCs/>
                <w:color w:val="000000"/>
                <w:sz w:val="18"/>
                <w:szCs w:val="18"/>
              </w:rPr>
            </w:pPr>
            <w:r w:rsidRPr="00E76D8C">
              <w:rPr>
                <w:b/>
                <w:bCs/>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1F923C43" w14:textId="30E6CDDF" w:rsidR="000A7DC4" w:rsidRPr="00E76D8C" w:rsidRDefault="000A7DC4" w:rsidP="00E76D8C">
            <w:pPr>
              <w:jc w:val="center"/>
              <w:rPr>
                <w:b/>
                <w:bCs/>
                <w:color w:val="000000"/>
                <w:sz w:val="18"/>
                <w:szCs w:val="18"/>
              </w:rPr>
            </w:pPr>
            <w:r w:rsidRPr="00E76D8C">
              <w:rPr>
                <w:b/>
                <w:bCs/>
                <w:color w:val="000000"/>
                <w:sz w:val="18"/>
                <w:szCs w:val="18"/>
              </w:rPr>
              <w:t>TC</w:t>
            </w:r>
          </w:p>
        </w:tc>
        <w:tc>
          <w:tcPr>
            <w:tcW w:w="992" w:type="dxa"/>
            <w:tcBorders>
              <w:top w:val="nil"/>
              <w:left w:val="nil"/>
              <w:bottom w:val="single" w:sz="4" w:space="0" w:color="auto"/>
              <w:right w:val="single" w:sz="4" w:space="0" w:color="auto"/>
            </w:tcBorders>
            <w:shd w:val="clear" w:color="000000" w:fill="FAC090"/>
            <w:noWrap/>
            <w:vAlign w:val="bottom"/>
            <w:hideMark/>
          </w:tcPr>
          <w:p w14:paraId="481EAA8F" w14:textId="1182EBB5" w:rsidR="000A7DC4" w:rsidRPr="00E76D8C" w:rsidRDefault="00E76D8C" w:rsidP="00E76D8C">
            <w:pPr>
              <w:jc w:val="center"/>
              <w:rPr>
                <w:b/>
                <w:bCs/>
                <w:color w:val="000000"/>
                <w:sz w:val="18"/>
                <w:szCs w:val="18"/>
              </w:rPr>
            </w:pPr>
            <w:r w:rsidRPr="00E76D8C">
              <w:rPr>
                <w:b/>
                <w:bCs/>
                <w:color w:val="000000"/>
                <w:sz w:val="18"/>
                <w:szCs w:val="18"/>
              </w:rPr>
              <w:t>PUNTOS</w:t>
            </w:r>
          </w:p>
        </w:tc>
      </w:tr>
      <w:tr w:rsidR="000A7DC4" w:rsidRPr="00FC0355" w14:paraId="5CC50E84" w14:textId="77777777" w:rsidTr="009A3168">
        <w:trPr>
          <w:gridBefore w:val="1"/>
          <w:wBefore w:w="53" w:type="dxa"/>
          <w:trHeight w:val="464"/>
        </w:trPr>
        <w:tc>
          <w:tcPr>
            <w:tcW w:w="1507" w:type="dxa"/>
            <w:vMerge w:val="restart"/>
            <w:tcBorders>
              <w:top w:val="single" w:sz="4" w:space="0" w:color="auto"/>
              <w:left w:val="single" w:sz="4" w:space="0" w:color="auto"/>
              <w:bottom w:val="single" w:sz="4" w:space="0" w:color="auto"/>
              <w:right w:val="nil"/>
            </w:tcBorders>
            <w:shd w:val="clear" w:color="000000" w:fill="FFFFCC"/>
            <w:vAlign w:val="center"/>
            <w:hideMark/>
          </w:tcPr>
          <w:p w14:paraId="27AFD131" w14:textId="77777777" w:rsidR="000A7DC4" w:rsidRPr="00566303" w:rsidRDefault="000A7DC4" w:rsidP="000A7DC4">
            <w:pPr>
              <w:jc w:val="center"/>
              <w:rPr>
                <w:b/>
                <w:bCs/>
                <w:color w:val="000000"/>
                <w:sz w:val="18"/>
                <w:szCs w:val="18"/>
              </w:rPr>
            </w:pPr>
            <w:r w:rsidRPr="00566303">
              <w:rPr>
                <w:b/>
                <w:bCs/>
                <w:color w:val="000000"/>
                <w:sz w:val="18"/>
                <w:szCs w:val="18"/>
              </w:rPr>
              <w:t>RA5. Mantiene instalaciones domóticas, atendiendo a las especificaciones del sistema.</w:t>
            </w:r>
          </w:p>
        </w:tc>
        <w:tc>
          <w:tcPr>
            <w:tcW w:w="3969" w:type="dxa"/>
            <w:tcBorders>
              <w:top w:val="nil"/>
              <w:left w:val="single" w:sz="4" w:space="0" w:color="auto"/>
              <w:bottom w:val="single" w:sz="4" w:space="0" w:color="auto"/>
              <w:right w:val="single" w:sz="4" w:space="0" w:color="auto"/>
            </w:tcBorders>
            <w:shd w:val="clear" w:color="000000" w:fill="FFFFCC"/>
            <w:hideMark/>
          </w:tcPr>
          <w:p w14:paraId="1EF91D4B" w14:textId="77777777" w:rsidR="000A7DC4" w:rsidRPr="00FC0355" w:rsidRDefault="000A7DC4" w:rsidP="000A7DC4">
            <w:pPr>
              <w:rPr>
                <w:color w:val="000000"/>
                <w:sz w:val="18"/>
                <w:szCs w:val="18"/>
              </w:rPr>
            </w:pPr>
            <w:r w:rsidRPr="00FC0355">
              <w:rPr>
                <w:color w:val="000000"/>
                <w:sz w:val="18"/>
                <w:szCs w:val="18"/>
              </w:rPr>
              <w:t>a) Se han ajustado las distintas áreas de gestión para que funcionen coordinadamente.</w:t>
            </w:r>
          </w:p>
        </w:tc>
        <w:tc>
          <w:tcPr>
            <w:tcW w:w="708" w:type="dxa"/>
            <w:tcBorders>
              <w:top w:val="nil"/>
              <w:left w:val="nil"/>
              <w:bottom w:val="single" w:sz="4" w:space="0" w:color="auto"/>
              <w:right w:val="single" w:sz="4" w:space="0" w:color="auto"/>
            </w:tcBorders>
            <w:shd w:val="clear" w:color="000000" w:fill="FFFFCC"/>
            <w:vAlign w:val="bottom"/>
            <w:hideMark/>
          </w:tcPr>
          <w:p w14:paraId="55E58D94" w14:textId="77777777" w:rsidR="000A7DC4" w:rsidRPr="00FC0355" w:rsidRDefault="000A7DC4" w:rsidP="000A7DC4">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62753D9B" w14:textId="69216423" w:rsidR="000A7DC4" w:rsidRPr="00FC0355" w:rsidRDefault="00B217AD" w:rsidP="000A7DC4">
            <w:pPr>
              <w:jc w:val="center"/>
              <w:rPr>
                <w:color w:val="000000"/>
                <w:sz w:val="18"/>
                <w:szCs w:val="18"/>
              </w:rPr>
            </w:pPr>
            <w:r>
              <w:rPr>
                <w:color w:val="000000"/>
                <w:sz w:val="18"/>
                <w:szCs w:val="18"/>
              </w:rPr>
              <w:t>0,05</w:t>
            </w:r>
          </w:p>
        </w:tc>
        <w:tc>
          <w:tcPr>
            <w:tcW w:w="709" w:type="dxa"/>
            <w:tcBorders>
              <w:top w:val="nil"/>
              <w:left w:val="nil"/>
              <w:bottom w:val="single" w:sz="4" w:space="0" w:color="auto"/>
              <w:right w:val="single" w:sz="4" w:space="0" w:color="auto"/>
            </w:tcBorders>
            <w:shd w:val="clear" w:color="000000" w:fill="FFFFCC"/>
            <w:vAlign w:val="center"/>
            <w:hideMark/>
          </w:tcPr>
          <w:p w14:paraId="46C95127" w14:textId="1A8E8A78"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343B29F3" w14:textId="4F676467" w:rsidR="000A7DC4" w:rsidRPr="00FC0355" w:rsidRDefault="00B217AD" w:rsidP="000A7DC4">
            <w:pPr>
              <w:jc w:val="center"/>
              <w:rPr>
                <w:color w:val="000000"/>
                <w:sz w:val="18"/>
                <w:szCs w:val="18"/>
              </w:rPr>
            </w:pPr>
            <w:r>
              <w:rPr>
                <w:color w:val="000000"/>
                <w:sz w:val="18"/>
                <w:szCs w:val="18"/>
              </w:rPr>
              <w:t>0,05</w:t>
            </w:r>
          </w:p>
        </w:tc>
      </w:tr>
      <w:tr w:rsidR="000A7DC4" w:rsidRPr="00FC0355" w14:paraId="14101A2C" w14:textId="77777777" w:rsidTr="009A3168">
        <w:trPr>
          <w:gridBefore w:val="1"/>
          <w:wBefore w:w="53" w:type="dxa"/>
          <w:trHeight w:val="232"/>
        </w:trPr>
        <w:tc>
          <w:tcPr>
            <w:tcW w:w="1507" w:type="dxa"/>
            <w:vMerge/>
            <w:tcBorders>
              <w:top w:val="single" w:sz="4" w:space="0" w:color="auto"/>
              <w:left w:val="single" w:sz="4" w:space="0" w:color="auto"/>
              <w:bottom w:val="single" w:sz="4" w:space="0" w:color="auto"/>
              <w:right w:val="nil"/>
            </w:tcBorders>
            <w:vAlign w:val="center"/>
            <w:hideMark/>
          </w:tcPr>
          <w:p w14:paraId="0ECAC37C" w14:textId="77777777" w:rsidR="000A7DC4" w:rsidRPr="00FC0355" w:rsidRDefault="000A7DC4" w:rsidP="000A7DC4">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13BA243F" w14:textId="77777777" w:rsidR="000A7DC4" w:rsidRPr="00FC0355" w:rsidRDefault="000A7DC4" w:rsidP="000A7DC4">
            <w:pPr>
              <w:rPr>
                <w:color w:val="000000"/>
                <w:sz w:val="18"/>
                <w:szCs w:val="18"/>
              </w:rPr>
            </w:pPr>
            <w:r w:rsidRPr="00FC0355">
              <w:rPr>
                <w:color w:val="000000"/>
                <w:sz w:val="18"/>
                <w:szCs w:val="18"/>
              </w:rPr>
              <w:t>b) Se han medido los parámetros eléctricos de distorsión en la red.</w:t>
            </w:r>
          </w:p>
        </w:tc>
        <w:tc>
          <w:tcPr>
            <w:tcW w:w="708" w:type="dxa"/>
            <w:tcBorders>
              <w:top w:val="nil"/>
              <w:left w:val="nil"/>
              <w:bottom w:val="single" w:sz="4" w:space="0" w:color="auto"/>
              <w:right w:val="single" w:sz="4" w:space="0" w:color="auto"/>
            </w:tcBorders>
            <w:shd w:val="clear" w:color="000000" w:fill="FFFFCC"/>
            <w:vAlign w:val="bottom"/>
            <w:hideMark/>
          </w:tcPr>
          <w:p w14:paraId="670D4134" w14:textId="77777777" w:rsidR="000A7DC4" w:rsidRPr="00FC0355" w:rsidRDefault="000A7DC4" w:rsidP="000A7DC4">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028B4A33" w14:textId="36D69C73" w:rsidR="000A7DC4" w:rsidRPr="00FC0355" w:rsidRDefault="00807E79" w:rsidP="000A7DC4">
            <w:pPr>
              <w:jc w:val="center"/>
              <w:rPr>
                <w:color w:val="000000"/>
                <w:sz w:val="18"/>
                <w:szCs w:val="18"/>
              </w:rPr>
            </w:pPr>
            <w:r>
              <w:rPr>
                <w:color w:val="000000"/>
                <w:sz w:val="18"/>
                <w:szCs w:val="18"/>
              </w:rPr>
              <w:t>0,2</w:t>
            </w:r>
          </w:p>
        </w:tc>
        <w:tc>
          <w:tcPr>
            <w:tcW w:w="709" w:type="dxa"/>
            <w:tcBorders>
              <w:top w:val="nil"/>
              <w:left w:val="nil"/>
              <w:bottom w:val="single" w:sz="4" w:space="0" w:color="auto"/>
              <w:right w:val="single" w:sz="4" w:space="0" w:color="auto"/>
            </w:tcBorders>
            <w:shd w:val="clear" w:color="000000" w:fill="FFFFCC"/>
            <w:vAlign w:val="center"/>
            <w:hideMark/>
          </w:tcPr>
          <w:p w14:paraId="34AA45FE" w14:textId="6962DFAE"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034BF559" w14:textId="4CBAA027" w:rsidR="000A7DC4" w:rsidRPr="00FC0355" w:rsidRDefault="00807E79" w:rsidP="000A7DC4">
            <w:pPr>
              <w:jc w:val="center"/>
              <w:rPr>
                <w:color w:val="000000"/>
                <w:sz w:val="18"/>
                <w:szCs w:val="18"/>
              </w:rPr>
            </w:pPr>
            <w:r>
              <w:rPr>
                <w:color w:val="000000"/>
                <w:sz w:val="18"/>
                <w:szCs w:val="18"/>
              </w:rPr>
              <w:t>0,2</w:t>
            </w:r>
          </w:p>
        </w:tc>
      </w:tr>
      <w:tr w:rsidR="000A7DC4" w:rsidRPr="00FC0355" w14:paraId="6F46A6E6" w14:textId="77777777" w:rsidTr="009A3168">
        <w:trPr>
          <w:gridBefore w:val="1"/>
          <w:wBefore w:w="53" w:type="dxa"/>
          <w:trHeight w:val="232"/>
        </w:trPr>
        <w:tc>
          <w:tcPr>
            <w:tcW w:w="1507" w:type="dxa"/>
            <w:vMerge/>
            <w:tcBorders>
              <w:top w:val="single" w:sz="4" w:space="0" w:color="auto"/>
              <w:left w:val="single" w:sz="4" w:space="0" w:color="auto"/>
              <w:bottom w:val="single" w:sz="4" w:space="0" w:color="auto"/>
              <w:right w:val="nil"/>
            </w:tcBorders>
            <w:vAlign w:val="center"/>
            <w:hideMark/>
          </w:tcPr>
          <w:p w14:paraId="48C8BE5D" w14:textId="77777777" w:rsidR="000A7DC4" w:rsidRPr="00FC0355" w:rsidRDefault="000A7DC4" w:rsidP="000A7DC4">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583BBEFD" w14:textId="77777777" w:rsidR="000A7DC4" w:rsidRPr="00FC0355" w:rsidRDefault="000A7DC4" w:rsidP="000A7DC4">
            <w:pPr>
              <w:rPr>
                <w:color w:val="000000"/>
                <w:sz w:val="18"/>
                <w:szCs w:val="18"/>
              </w:rPr>
            </w:pPr>
            <w:r w:rsidRPr="00FC0355">
              <w:rPr>
                <w:color w:val="000000"/>
                <w:sz w:val="18"/>
                <w:szCs w:val="18"/>
              </w:rPr>
              <w:t>c) Se han identificado los elementos susceptibles de mantenimiento.</w:t>
            </w:r>
          </w:p>
        </w:tc>
        <w:tc>
          <w:tcPr>
            <w:tcW w:w="708" w:type="dxa"/>
            <w:tcBorders>
              <w:top w:val="nil"/>
              <w:left w:val="nil"/>
              <w:bottom w:val="single" w:sz="4" w:space="0" w:color="auto"/>
              <w:right w:val="single" w:sz="4" w:space="0" w:color="auto"/>
            </w:tcBorders>
            <w:shd w:val="clear" w:color="000000" w:fill="FFFFCC"/>
            <w:vAlign w:val="bottom"/>
            <w:hideMark/>
          </w:tcPr>
          <w:p w14:paraId="071ADB83" w14:textId="77777777" w:rsidR="000A7DC4" w:rsidRPr="00FC0355" w:rsidRDefault="000A7DC4" w:rsidP="000A7DC4">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2C63DDC6" w14:textId="70939A61" w:rsidR="000A7DC4" w:rsidRPr="00FC0355" w:rsidRDefault="00B217AD" w:rsidP="000A7DC4">
            <w:pPr>
              <w:jc w:val="center"/>
              <w:rPr>
                <w:color w:val="000000"/>
                <w:sz w:val="18"/>
                <w:szCs w:val="18"/>
              </w:rPr>
            </w:pPr>
            <w:r>
              <w:rPr>
                <w:color w:val="000000"/>
                <w:sz w:val="18"/>
                <w:szCs w:val="18"/>
              </w:rPr>
              <w:t>0,05</w:t>
            </w:r>
          </w:p>
        </w:tc>
        <w:tc>
          <w:tcPr>
            <w:tcW w:w="709" w:type="dxa"/>
            <w:tcBorders>
              <w:top w:val="nil"/>
              <w:left w:val="nil"/>
              <w:bottom w:val="single" w:sz="4" w:space="0" w:color="auto"/>
              <w:right w:val="single" w:sz="4" w:space="0" w:color="auto"/>
            </w:tcBorders>
            <w:shd w:val="clear" w:color="000000" w:fill="FFFFCC"/>
            <w:vAlign w:val="center"/>
            <w:hideMark/>
          </w:tcPr>
          <w:p w14:paraId="0E3FBCB7" w14:textId="112BF7FF"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3E376C68" w14:textId="314876CD" w:rsidR="000A7DC4" w:rsidRPr="00FC0355" w:rsidRDefault="00B217AD" w:rsidP="000A7DC4">
            <w:pPr>
              <w:jc w:val="center"/>
              <w:rPr>
                <w:color w:val="000000"/>
                <w:sz w:val="18"/>
                <w:szCs w:val="18"/>
              </w:rPr>
            </w:pPr>
            <w:r>
              <w:rPr>
                <w:color w:val="000000"/>
                <w:sz w:val="18"/>
                <w:szCs w:val="18"/>
              </w:rPr>
              <w:t>0,05</w:t>
            </w:r>
          </w:p>
        </w:tc>
      </w:tr>
      <w:tr w:rsidR="00807E79" w:rsidRPr="00FC0355" w14:paraId="5FBD0746" w14:textId="77777777" w:rsidTr="00807E79">
        <w:trPr>
          <w:gridBefore w:val="1"/>
          <w:wBefore w:w="53" w:type="dxa"/>
          <w:trHeight w:val="232"/>
        </w:trPr>
        <w:tc>
          <w:tcPr>
            <w:tcW w:w="1507" w:type="dxa"/>
            <w:vMerge/>
            <w:tcBorders>
              <w:top w:val="single" w:sz="4" w:space="0" w:color="auto"/>
              <w:left w:val="single" w:sz="4" w:space="0" w:color="auto"/>
              <w:bottom w:val="single" w:sz="4" w:space="0" w:color="auto"/>
              <w:right w:val="nil"/>
            </w:tcBorders>
            <w:vAlign w:val="center"/>
            <w:hideMark/>
          </w:tcPr>
          <w:p w14:paraId="047DAC96" w14:textId="77777777" w:rsidR="00807E79" w:rsidRPr="00FC0355" w:rsidRDefault="00807E79" w:rsidP="00807E79">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6452A0AD" w14:textId="77777777" w:rsidR="00807E79" w:rsidRPr="00FC0355" w:rsidRDefault="00807E79" w:rsidP="00807E79">
            <w:pPr>
              <w:rPr>
                <w:color w:val="000000"/>
                <w:sz w:val="18"/>
                <w:szCs w:val="18"/>
              </w:rPr>
            </w:pPr>
            <w:r w:rsidRPr="00FC0355">
              <w:rPr>
                <w:color w:val="000000"/>
                <w:sz w:val="18"/>
                <w:szCs w:val="18"/>
              </w:rPr>
              <w:t>d) Se ha comprobado la compatibilidad del elemento sustituido.</w:t>
            </w:r>
          </w:p>
        </w:tc>
        <w:tc>
          <w:tcPr>
            <w:tcW w:w="708" w:type="dxa"/>
            <w:tcBorders>
              <w:top w:val="nil"/>
              <w:left w:val="nil"/>
              <w:bottom w:val="single" w:sz="4" w:space="0" w:color="auto"/>
              <w:right w:val="single" w:sz="4" w:space="0" w:color="auto"/>
            </w:tcBorders>
            <w:shd w:val="clear" w:color="000000" w:fill="FFFFCC"/>
            <w:vAlign w:val="bottom"/>
            <w:hideMark/>
          </w:tcPr>
          <w:p w14:paraId="50EAF0CD" w14:textId="77777777" w:rsidR="00807E79" w:rsidRPr="00FC0355" w:rsidRDefault="00807E79" w:rsidP="00807E79">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tcPr>
          <w:p w14:paraId="6024CE26" w14:textId="48315DBA" w:rsidR="00807E79" w:rsidRPr="00807E79" w:rsidRDefault="00807E79" w:rsidP="00807E79">
            <w:pPr>
              <w:jc w:val="center"/>
              <w:rPr>
                <w:color w:val="000000"/>
                <w:sz w:val="18"/>
                <w:szCs w:val="18"/>
              </w:rPr>
            </w:pPr>
            <w:r w:rsidRPr="00807E79">
              <w:rPr>
                <w:sz w:val="18"/>
                <w:szCs w:val="18"/>
              </w:rPr>
              <w:t>0,05</w:t>
            </w:r>
          </w:p>
        </w:tc>
        <w:tc>
          <w:tcPr>
            <w:tcW w:w="709" w:type="dxa"/>
            <w:tcBorders>
              <w:top w:val="nil"/>
              <w:left w:val="nil"/>
              <w:bottom w:val="single" w:sz="4" w:space="0" w:color="auto"/>
              <w:right w:val="single" w:sz="4" w:space="0" w:color="auto"/>
            </w:tcBorders>
            <w:shd w:val="clear" w:color="000000" w:fill="FFFFCC"/>
            <w:vAlign w:val="center"/>
          </w:tcPr>
          <w:p w14:paraId="7F05744C" w14:textId="5ED5A6AF" w:rsidR="00807E79" w:rsidRPr="00807E79" w:rsidRDefault="00807E79" w:rsidP="00807E79">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tcPr>
          <w:p w14:paraId="0F4B886A" w14:textId="28E594C5" w:rsidR="00807E79" w:rsidRPr="00807E79" w:rsidRDefault="00807E79" w:rsidP="00807E79">
            <w:pPr>
              <w:jc w:val="center"/>
              <w:rPr>
                <w:color w:val="000000"/>
                <w:sz w:val="18"/>
                <w:szCs w:val="18"/>
              </w:rPr>
            </w:pPr>
            <w:r w:rsidRPr="00807E79">
              <w:rPr>
                <w:sz w:val="18"/>
                <w:szCs w:val="18"/>
              </w:rPr>
              <w:t>0,05</w:t>
            </w:r>
          </w:p>
        </w:tc>
      </w:tr>
      <w:tr w:rsidR="000A7DC4" w:rsidRPr="00FC0355" w14:paraId="430A60E9" w14:textId="77777777" w:rsidTr="009A3168">
        <w:trPr>
          <w:gridBefore w:val="1"/>
          <w:wBefore w:w="53" w:type="dxa"/>
          <w:trHeight w:val="464"/>
        </w:trPr>
        <w:tc>
          <w:tcPr>
            <w:tcW w:w="1507" w:type="dxa"/>
            <w:vMerge/>
            <w:tcBorders>
              <w:top w:val="single" w:sz="4" w:space="0" w:color="auto"/>
              <w:left w:val="single" w:sz="4" w:space="0" w:color="auto"/>
              <w:bottom w:val="single" w:sz="4" w:space="0" w:color="auto"/>
              <w:right w:val="nil"/>
            </w:tcBorders>
            <w:vAlign w:val="center"/>
            <w:hideMark/>
          </w:tcPr>
          <w:p w14:paraId="71CCEE2E" w14:textId="77777777" w:rsidR="000A7DC4" w:rsidRPr="00FC0355" w:rsidRDefault="000A7DC4" w:rsidP="000A7DC4">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5DDA4E2D" w14:textId="77777777" w:rsidR="000A7DC4" w:rsidRPr="00FC0355" w:rsidRDefault="000A7DC4" w:rsidP="000A7DC4">
            <w:pPr>
              <w:rPr>
                <w:color w:val="000000"/>
                <w:sz w:val="18"/>
                <w:szCs w:val="18"/>
              </w:rPr>
            </w:pPr>
            <w:r w:rsidRPr="00FC0355">
              <w:rPr>
                <w:color w:val="000000"/>
                <w:sz w:val="18"/>
                <w:szCs w:val="18"/>
              </w:rPr>
              <w:t>e) Se ha comprobado, en el caso de mantenimiento correctivo, que la avería coincide con la indicada en el parte de averías.</w:t>
            </w:r>
          </w:p>
        </w:tc>
        <w:tc>
          <w:tcPr>
            <w:tcW w:w="708" w:type="dxa"/>
            <w:tcBorders>
              <w:top w:val="nil"/>
              <w:left w:val="nil"/>
              <w:bottom w:val="single" w:sz="4" w:space="0" w:color="auto"/>
              <w:right w:val="single" w:sz="4" w:space="0" w:color="auto"/>
            </w:tcBorders>
            <w:shd w:val="clear" w:color="000000" w:fill="FFFFCC"/>
            <w:vAlign w:val="bottom"/>
            <w:hideMark/>
          </w:tcPr>
          <w:p w14:paraId="1AF5EABE" w14:textId="77777777" w:rsidR="000A7DC4" w:rsidRPr="00FC0355" w:rsidRDefault="000A7DC4" w:rsidP="000A7DC4">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673B3F0E" w14:textId="792D0313" w:rsidR="000A7DC4" w:rsidRPr="00FC0355" w:rsidRDefault="00B217AD" w:rsidP="000A7DC4">
            <w:pPr>
              <w:jc w:val="center"/>
              <w:rPr>
                <w:color w:val="000000"/>
                <w:sz w:val="18"/>
                <w:szCs w:val="18"/>
              </w:rPr>
            </w:pPr>
            <w:r>
              <w:rPr>
                <w:color w:val="000000"/>
                <w:sz w:val="18"/>
                <w:szCs w:val="18"/>
              </w:rPr>
              <w:t>0,05</w:t>
            </w:r>
          </w:p>
        </w:tc>
        <w:tc>
          <w:tcPr>
            <w:tcW w:w="709" w:type="dxa"/>
            <w:tcBorders>
              <w:top w:val="nil"/>
              <w:left w:val="nil"/>
              <w:bottom w:val="single" w:sz="4" w:space="0" w:color="auto"/>
              <w:right w:val="single" w:sz="4" w:space="0" w:color="auto"/>
            </w:tcBorders>
            <w:shd w:val="clear" w:color="000000" w:fill="FFFFCC"/>
            <w:vAlign w:val="center"/>
            <w:hideMark/>
          </w:tcPr>
          <w:p w14:paraId="66EEF997" w14:textId="4568787E"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78E9F935" w14:textId="3B652104" w:rsidR="000A7DC4" w:rsidRPr="00FC0355" w:rsidRDefault="00B217AD" w:rsidP="000A7DC4">
            <w:pPr>
              <w:jc w:val="center"/>
              <w:rPr>
                <w:color w:val="000000"/>
                <w:sz w:val="18"/>
                <w:szCs w:val="18"/>
              </w:rPr>
            </w:pPr>
            <w:r>
              <w:rPr>
                <w:color w:val="000000"/>
                <w:sz w:val="18"/>
                <w:szCs w:val="18"/>
              </w:rPr>
              <w:t>0,05</w:t>
            </w:r>
          </w:p>
        </w:tc>
      </w:tr>
      <w:tr w:rsidR="000A7DC4" w:rsidRPr="00FC0355" w14:paraId="28676358" w14:textId="77777777" w:rsidTr="009A3168">
        <w:trPr>
          <w:gridBefore w:val="1"/>
          <w:wBefore w:w="53" w:type="dxa"/>
          <w:trHeight w:val="697"/>
        </w:trPr>
        <w:tc>
          <w:tcPr>
            <w:tcW w:w="1507" w:type="dxa"/>
            <w:vMerge/>
            <w:tcBorders>
              <w:top w:val="single" w:sz="4" w:space="0" w:color="auto"/>
              <w:left w:val="single" w:sz="4" w:space="0" w:color="auto"/>
              <w:bottom w:val="single" w:sz="4" w:space="0" w:color="auto"/>
              <w:right w:val="nil"/>
            </w:tcBorders>
            <w:vAlign w:val="center"/>
            <w:hideMark/>
          </w:tcPr>
          <w:p w14:paraId="0034B1D3" w14:textId="77777777" w:rsidR="000A7DC4" w:rsidRPr="00FC0355" w:rsidRDefault="000A7DC4" w:rsidP="000A7DC4">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0096A3B4" w14:textId="77777777" w:rsidR="000A7DC4" w:rsidRPr="00FC0355" w:rsidRDefault="000A7DC4" w:rsidP="000A7DC4">
            <w:pPr>
              <w:rPr>
                <w:color w:val="000000"/>
                <w:sz w:val="18"/>
                <w:szCs w:val="18"/>
              </w:rPr>
            </w:pPr>
            <w:r w:rsidRPr="00FC0355">
              <w:rPr>
                <w:color w:val="000000"/>
                <w:sz w:val="18"/>
                <w:szCs w:val="18"/>
              </w:rPr>
              <w:t>f) Se han realizado las pruebas, comprobaciones y ajustes con la precisión necesaria para la puesta en servicio de la instalación, siguiendo lo especificado en la documentación técnica.</w:t>
            </w:r>
          </w:p>
        </w:tc>
        <w:tc>
          <w:tcPr>
            <w:tcW w:w="708" w:type="dxa"/>
            <w:tcBorders>
              <w:top w:val="nil"/>
              <w:left w:val="nil"/>
              <w:bottom w:val="single" w:sz="4" w:space="0" w:color="auto"/>
              <w:right w:val="single" w:sz="4" w:space="0" w:color="auto"/>
            </w:tcBorders>
            <w:shd w:val="clear" w:color="000000" w:fill="FFFFCC"/>
            <w:vAlign w:val="bottom"/>
            <w:hideMark/>
          </w:tcPr>
          <w:p w14:paraId="2E12DEC6" w14:textId="77777777" w:rsidR="000A7DC4" w:rsidRPr="00FC0355" w:rsidRDefault="000A7DC4" w:rsidP="000A7DC4">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24F9247D" w14:textId="1414841D" w:rsidR="000A7DC4" w:rsidRPr="00FC0355" w:rsidRDefault="00B217AD" w:rsidP="000A7DC4">
            <w:pPr>
              <w:jc w:val="center"/>
              <w:rPr>
                <w:color w:val="000000"/>
                <w:sz w:val="18"/>
                <w:szCs w:val="18"/>
              </w:rPr>
            </w:pPr>
            <w:r>
              <w:rPr>
                <w:color w:val="000000"/>
                <w:sz w:val="18"/>
                <w:szCs w:val="18"/>
              </w:rPr>
              <w:t>0,05</w:t>
            </w:r>
          </w:p>
        </w:tc>
        <w:tc>
          <w:tcPr>
            <w:tcW w:w="709" w:type="dxa"/>
            <w:tcBorders>
              <w:top w:val="nil"/>
              <w:left w:val="nil"/>
              <w:bottom w:val="single" w:sz="4" w:space="0" w:color="auto"/>
              <w:right w:val="single" w:sz="4" w:space="0" w:color="auto"/>
            </w:tcBorders>
            <w:shd w:val="clear" w:color="000000" w:fill="FFFFCC"/>
            <w:vAlign w:val="center"/>
            <w:hideMark/>
          </w:tcPr>
          <w:p w14:paraId="04F9A44F" w14:textId="53E34959"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78211674" w14:textId="5D9EE45F" w:rsidR="000A7DC4" w:rsidRPr="00FC0355" w:rsidRDefault="00B217AD" w:rsidP="000A7DC4">
            <w:pPr>
              <w:jc w:val="center"/>
              <w:rPr>
                <w:color w:val="000000"/>
                <w:sz w:val="18"/>
                <w:szCs w:val="18"/>
              </w:rPr>
            </w:pPr>
            <w:r>
              <w:rPr>
                <w:color w:val="000000"/>
                <w:sz w:val="18"/>
                <w:szCs w:val="18"/>
              </w:rPr>
              <w:t>0,05</w:t>
            </w:r>
          </w:p>
        </w:tc>
      </w:tr>
      <w:tr w:rsidR="000A7DC4" w:rsidRPr="00FC0355" w14:paraId="0AAE01B5" w14:textId="77777777" w:rsidTr="009A3168">
        <w:trPr>
          <w:gridBefore w:val="1"/>
          <w:wBefore w:w="53" w:type="dxa"/>
          <w:trHeight w:val="464"/>
        </w:trPr>
        <w:tc>
          <w:tcPr>
            <w:tcW w:w="1507" w:type="dxa"/>
            <w:vMerge/>
            <w:tcBorders>
              <w:top w:val="single" w:sz="4" w:space="0" w:color="auto"/>
              <w:left w:val="single" w:sz="4" w:space="0" w:color="auto"/>
              <w:bottom w:val="single" w:sz="4" w:space="0" w:color="auto"/>
              <w:right w:val="nil"/>
            </w:tcBorders>
            <w:vAlign w:val="center"/>
            <w:hideMark/>
          </w:tcPr>
          <w:p w14:paraId="215ADC8B" w14:textId="77777777" w:rsidR="000A7DC4" w:rsidRPr="00FC0355" w:rsidRDefault="000A7DC4" w:rsidP="000A7DC4">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35CB9577" w14:textId="77777777" w:rsidR="000A7DC4" w:rsidRPr="00FC0355" w:rsidRDefault="000A7DC4" w:rsidP="000A7DC4">
            <w:pPr>
              <w:rPr>
                <w:color w:val="000000"/>
                <w:sz w:val="18"/>
                <w:szCs w:val="18"/>
              </w:rPr>
            </w:pPr>
            <w:r w:rsidRPr="00FC0355">
              <w:rPr>
                <w:color w:val="000000"/>
                <w:sz w:val="18"/>
                <w:szCs w:val="18"/>
              </w:rPr>
              <w:t>g) Se ha elaborado, en su caso, un informe de disconformidades relativas al plan de calidad.</w:t>
            </w:r>
          </w:p>
        </w:tc>
        <w:tc>
          <w:tcPr>
            <w:tcW w:w="708" w:type="dxa"/>
            <w:tcBorders>
              <w:top w:val="nil"/>
              <w:left w:val="nil"/>
              <w:bottom w:val="single" w:sz="4" w:space="0" w:color="auto"/>
              <w:right w:val="single" w:sz="4" w:space="0" w:color="auto"/>
            </w:tcBorders>
            <w:shd w:val="clear" w:color="000000" w:fill="FFFFCC"/>
            <w:vAlign w:val="bottom"/>
            <w:hideMark/>
          </w:tcPr>
          <w:p w14:paraId="5E31CF52" w14:textId="77777777" w:rsidR="000A7DC4" w:rsidRPr="00FC0355" w:rsidRDefault="000A7DC4" w:rsidP="000A7DC4">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37EB5581" w14:textId="50C5E323" w:rsidR="000A7DC4" w:rsidRPr="00FC0355" w:rsidRDefault="00807E79" w:rsidP="000A7DC4">
            <w:pPr>
              <w:jc w:val="center"/>
              <w:rPr>
                <w:color w:val="000000"/>
                <w:sz w:val="18"/>
                <w:szCs w:val="18"/>
              </w:rPr>
            </w:pPr>
            <w:r>
              <w:rPr>
                <w:color w:val="000000"/>
                <w:sz w:val="18"/>
                <w:szCs w:val="18"/>
              </w:rPr>
              <w:t>0,05</w:t>
            </w:r>
          </w:p>
        </w:tc>
        <w:tc>
          <w:tcPr>
            <w:tcW w:w="709" w:type="dxa"/>
            <w:tcBorders>
              <w:top w:val="nil"/>
              <w:left w:val="nil"/>
              <w:bottom w:val="single" w:sz="4" w:space="0" w:color="auto"/>
              <w:right w:val="single" w:sz="4" w:space="0" w:color="auto"/>
            </w:tcBorders>
            <w:shd w:val="clear" w:color="000000" w:fill="FFFFCC"/>
            <w:vAlign w:val="center"/>
            <w:hideMark/>
          </w:tcPr>
          <w:p w14:paraId="5A3C1219" w14:textId="5181B16D" w:rsidR="000A7DC4" w:rsidRPr="00FC0355" w:rsidRDefault="000A7DC4" w:rsidP="000A7DC4">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4D8F39EC" w14:textId="24240DE8" w:rsidR="000A7DC4" w:rsidRPr="00FC0355" w:rsidRDefault="00807E79" w:rsidP="000A7DC4">
            <w:pPr>
              <w:jc w:val="center"/>
              <w:rPr>
                <w:color w:val="000000"/>
                <w:sz w:val="18"/>
                <w:szCs w:val="18"/>
              </w:rPr>
            </w:pPr>
            <w:r>
              <w:rPr>
                <w:color w:val="000000"/>
                <w:sz w:val="18"/>
                <w:szCs w:val="18"/>
              </w:rPr>
              <w:t>0,05</w:t>
            </w:r>
          </w:p>
        </w:tc>
      </w:tr>
      <w:tr w:rsidR="000A7DC4" w:rsidRPr="00E76D8C" w14:paraId="5ED97913" w14:textId="77777777" w:rsidTr="009A3168">
        <w:trPr>
          <w:gridBefore w:val="1"/>
          <w:wBefore w:w="53" w:type="dxa"/>
          <w:trHeight w:val="221"/>
        </w:trPr>
        <w:tc>
          <w:tcPr>
            <w:tcW w:w="1507" w:type="dxa"/>
            <w:tcBorders>
              <w:top w:val="single" w:sz="4" w:space="0" w:color="auto"/>
              <w:left w:val="nil"/>
              <w:bottom w:val="nil"/>
              <w:right w:val="nil"/>
            </w:tcBorders>
            <w:shd w:val="clear" w:color="auto" w:fill="auto"/>
            <w:noWrap/>
            <w:vAlign w:val="bottom"/>
            <w:hideMark/>
          </w:tcPr>
          <w:p w14:paraId="5084309B" w14:textId="77777777" w:rsidR="000A7DC4" w:rsidRPr="00FC0355" w:rsidRDefault="000A7DC4" w:rsidP="000A7DC4">
            <w:pPr>
              <w:rPr>
                <w:color w:val="000000"/>
                <w:sz w:val="18"/>
                <w:szCs w:val="18"/>
              </w:rPr>
            </w:pPr>
          </w:p>
        </w:tc>
        <w:tc>
          <w:tcPr>
            <w:tcW w:w="3969" w:type="dxa"/>
            <w:tcBorders>
              <w:top w:val="nil"/>
              <w:left w:val="nil"/>
              <w:bottom w:val="nil"/>
              <w:right w:val="nil"/>
            </w:tcBorders>
            <w:shd w:val="clear" w:color="auto" w:fill="auto"/>
            <w:hideMark/>
          </w:tcPr>
          <w:p w14:paraId="7A497875" w14:textId="77777777" w:rsidR="000A7DC4" w:rsidRPr="00FC0355" w:rsidRDefault="000A7DC4" w:rsidP="000A7DC4">
            <w:pPr>
              <w:jc w:val="right"/>
              <w:rPr>
                <w:b/>
                <w:bCs/>
                <w:color w:val="000000"/>
                <w:sz w:val="18"/>
                <w:szCs w:val="18"/>
              </w:rPr>
            </w:pPr>
            <w:r w:rsidRPr="00FC0355">
              <w:rPr>
                <w:bCs/>
                <w:color w:val="000000"/>
                <w:sz w:val="18"/>
                <w:szCs w:val="18"/>
              </w:rPr>
              <w:t>TOTAL</w:t>
            </w:r>
          </w:p>
        </w:tc>
        <w:tc>
          <w:tcPr>
            <w:tcW w:w="708" w:type="dxa"/>
            <w:tcBorders>
              <w:top w:val="nil"/>
              <w:left w:val="nil"/>
              <w:bottom w:val="nil"/>
              <w:right w:val="nil"/>
            </w:tcBorders>
            <w:shd w:val="clear" w:color="auto" w:fill="auto"/>
            <w:vAlign w:val="bottom"/>
            <w:hideMark/>
          </w:tcPr>
          <w:p w14:paraId="6F9F0BA6"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438ED5EB"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59B16087" w14:textId="77777777" w:rsidR="000A7DC4" w:rsidRPr="00FC0355" w:rsidRDefault="000A7DC4" w:rsidP="000A7DC4">
            <w:pPr>
              <w:rPr>
                <w:color w:val="000000"/>
                <w:sz w:val="18"/>
                <w:szCs w:val="18"/>
              </w:rPr>
            </w:pPr>
          </w:p>
        </w:tc>
        <w:tc>
          <w:tcPr>
            <w:tcW w:w="992" w:type="dxa"/>
            <w:tcBorders>
              <w:top w:val="nil"/>
              <w:left w:val="nil"/>
              <w:bottom w:val="nil"/>
              <w:right w:val="nil"/>
            </w:tcBorders>
            <w:shd w:val="clear" w:color="auto" w:fill="auto"/>
            <w:noWrap/>
            <w:vAlign w:val="bottom"/>
            <w:hideMark/>
          </w:tcPr>
          <w:p w14:paraId="04D0F1D0" w14:textId="511369B9" w:rsidR="000A7DC4" w:rsidRPr="00E76D8C" w:rsidRDefault="00E76D8C" w:rsidP="000A7DC4">
            <w:pPr>
              <w:jc w:val="right"/>
              <w:rPr>
                <w:b/>
                <w:bCs/>
                <w:color w:val="000000"/>
                <w:sz w:val="18"/>
                <w:szCs w:val="18"/>
              </w:rPr>
            </w:pPr>
            <w:r w:rsidRPr="00E76D8C">
              <w:rPr>
                <w:b/>
                <w:bCs/>
                <w:color w:val="000000"/>
                <w:sz w:val="18"/>
                <w:szCs w:val="18"/>
              </w:rPr>
              <w:t>5%</w:t>
            </w:r>
          </w:p>
        </w:tc>
      </w:tr>
      <w:tr w:rsidR="000A7DC4" w:rsidRPr="00FC0355" w14:paraId="5DC4BFD7" w14:textId="77777777" w:rsidTr="009A3168">
        <w:trPr>
          <w:gridBefore w:val="1"/>
          <w:wBefore w:w="53" w:type="dxa"/>
          <w:trHeight w:val="221"/>
        </w:trPr>
        <w:tc>
          <w:tcPr>
            <w:tcW w:w="1507" w:type="dxa"/>
            <w:tcBorders>
              <w:top w:val="nil"/>
              <w:left w:val="nil"/>
              <w:bottom w:val="nil"/>
              <w:right w:val="nil"/>
            </w:tcBorders>
            <w:shd w:val="clear" w:color="auto" w:fill="auto"/>
            <w:noWrap/>
            <w:vAlign w:val="bottom"/>
            <w:hideMark/>
          </w:tcPr>
          <w:p w14:paraId="5806B6CD" w14:textId="77777777" w:rsidR="000A7DC4" w:rsidRPr="00FC0355" w:rsidRDefault="000A7DC4" w:rsidP="000A7DC4">
            <w:pPr>
              <w:rPr>
                <w:color w:val="000000"/>
                <w:sz w:val="18"/>
                <w:szCs w:val="18"/>
              </w:rPr>
            </w:pPr>
          </w:p>
        </w:tc>
        <w:tc>
          <w:tcPr>
            <w:tcW w:w="3969" w:type="dxa"/>
            <w:tcBorders>
              <w:top w:val="nil"/>
              <w:left w:val="nil"/>
              <w:bottom w:val="nil"/>
              <w:right w:val="nil"/>
            </w:tcBorders>
            <w:shd w:val="clear" w:color="auto" w:fill="auto"/>
            <w:hideMark/>
          </w:tcPr>
          <w:p w14:paraId="149FBBB4" w14:textId="77777777" w:rsidR="000A7DC4" w:rsidRPr="00FC0355" w:rsidRDefault="000A7DC4" w:rsidP="000A7DC4">
            <w:pPr>
              <w:rPr>
                <w:color w:val="000000"/>
                <w:sz w:val="18"/>
                <w:szCs w:val="18"/>
              </w:rPr>
            </w:pPr>
          </w:p>
        </w:tc>
        <w:tc>
          <w:tcPr>
            <w:tcW w:w="708" w:type="dxa"/>
            <w:tcBorders>
              <w:top w:val="nil"/>
              <w:left w:val="nil"/>
              <w:bottom w:val="nil"/>
              <w:right w:val="nil"/>
            </w:tcBorders>
            <w:shd w:val="clear" w:color="auto" w:fill="auto"/>
            <w:vAlign w:val="bottom"/>
            <w:hideMark/>
          </w:tcPr>
          <w:p w14:paraId="4EF0AB14"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01DFEB12"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0649CBFD" w14:textId="77777777" w:rsidR="000A7DC4" w:rsidRPr="00FC0355" w:rsidRDefault="000A7DC4" w:rsidP="000A7DC4">
            <w:pPr>
              <w:rPr>
                <w:color w:val="000000"/>
                <w:sz w:val="18"/>
                <w:szCs w:val="18"/>
              </w:rPr>
            </w:pPr>
          </w:p>
        </w:tc>
        <w:tc>
          <w:tcPr>
            <w:tcW w:w="992" w:type="dxa"/>
            <w:tcBorders>
              <w:top w:val="nil"/>
              <w:left w:val="nil"/>
              <w:bottom w:val="nil"/>
              <w:right w:val="nil"/>
            </w:tcBorders>
            <w:shd w:val="clear" w:color="auto" w:fill="auto"/>
            <w:noWrap/>
            <w:vAlign w:val="bottom"/>
            <w:hideMark/>
          </w:tcPr>
          <w:p w14:paraId="58235019" w14:textId="77777777" w:rsidR="000A7DC4" w:rsidRPr="00FC0355" w:rsidRDefault="000A7DC4" w:rsidP="000A7DC4">
            <w:pPr>
              <w:rPr>
                <w:color w:val="000000"/>
                <w:sz w:val="18"/>
                <w:szCs w:val="18"/>
              </w:rPr>
            </w:pPr>
          </w:p>
        </w:tc>
      </w:tr>
      <w:tr w:rsidR="000A7DC4" w:rsidRPr="00FC0355" w14:paraId="4E65D190" w14:textId="77777777" w:rsidTr="009A3168">
        <w:trPr>
          <w:gridBefore w:val="1"/>
          <w:wBefore w:w="53" w:type="dxa"/>
          <w:trHeight w:val="443"/>
        </w:trPr>
        <w:tc>
          <w:tcPr>
            <w:tcW w:w="1507" w:type="dxa"/>
            <w:vMerge w:val="restart"/>
            <w:tcBorders>
              <w:top w:val="single" w:sz="4" w:space="0" w:color="auto"/>
              <w:left w:val="single" w:sz="4" w:space="0" w:color="auto"/>
              <w:right w:val="single" w:sz="4" w:space="0" w:color="auto"/>
            </w:tcBorders>
            <w:shd w:val="clear" w:color="000000" w:fill="EEECE1"/>
            <w:noWrap/>
            <w:vAlign w:val="center"/>
            <w:hideMark/>
          </w:tcPr>
          <w:p w14:paraId="600073D2" w14:textId="77777777" w:rsidR="000A7DC4" w:rsidRPr="00566303" w:rsidRDefault="000A7DC4" w:rsidP="000A7DC4">
            <w:pPr>
              <w:jc w:val="center"/>
              <w:rPr>
                <w:b/>
                <w:color w:val="000000"/>
                <w:sz w:val="18"/>
                <w:szCs w:val="18"/>
              </w:rPr>
            </w:pPr>
            <w:r w:rsidRPr="00566303">
              <w:rPr>
                <w:b/>
                <w:color w:val="000000"/>
                <w:sz w:val="18"/>
                <w:szCs w:val="18"/>
              </w:rPr>
              <w:lastRenderedPageBreak/>
              <w:t>RESULTADO DE APRENDIZAJE</w:t>
            </w:r>
          </w:p>
          <w:p w14:paraId="0C681B87" w14:textId="77777777" w:rsidR="000A7DC4" w:rsidRPr="00566303" w:rsidRDefault="000A7DC4" w:rsidP="000A7DC4">
            <w:pPr>
              <w:jc w:val="center"/>
              <w:rPr>
                <w:b/>
                <w:color w:val="000000"/>
                <w:sz w:val="18"/>
                <w:szCs w:val="18"/>
              </w:rPr>
            </w:pPr>
          </w:p>
        </w:tc>
        <w:tc>
          <w:tcPr>
            <w:tcW w:w="3969" w:type="dxa"/>
            <w:vMerge w:val="restart"/>
            <w:tcBorders>
              <w:top w:val="single" w:sz="4" w:space="0" w:color="auto"/>
              <w:left w:val="nil"/>
              <w:right w:val="single" w:sz="4" w:space="0" w:color="auto"/>
            </w:tcBorders>
            <w:shd w:val="clear" w:color="000000" w:fill="C5D9F1"/>
            <w:vAlign w:val="center"/>
            <w:hideMark/>
          </w:tcPr>
          <w:p w14:paraId="10F4D486" w14:textId="77777777" w:rsidR="000A7DC4" w:rsidRPr="00566303" w:rsidRDefault="000A7DC4" w:rsidP="000A7DC4">
            <w:pPr>
              <w:jc w:val="center"/>
              <w:rPr>
                <w:b/>
                <w:color w:val="000000"/>
              </w:rPr>
            </w:pPr>
            <w:r w:rsidRPr="00566303">
              <w:rPr>
                <w:b/>
                <w:color w:val="000000"/>
              </w:rPr>
              <w:t>CRITERIO DE EVALUACIÓN</w:t>
            </w:r>
          </w:p>
          <w:p w14:paraId="1B89E14A" w14:textId="77777777" w:rsidR="000A7DC4" w:rsidRPr="00566303" w:rsidRDefault="000A7DC4" w:rsidP="000A7DC4">
            <w:pPr>
              <w:jc w:val="center"/>
              <w:rPr>
                <w:b/>
                <w:color w:val="000000"/>
                <w:sz w:val="18"/>
                <w:szCs w:val="18"/>
              </w:rPr>
            </w:pPr>
          </w:p>
        </w:tc>
        <w:tc>
          <w:tcPr>
            <w:tcW w:w="2126" w:type="dxa"/>
            <w:gridSpan w:val="3"/>
            <w:tcBorders>
              <w:top w:val="single" w:sz="4" w:space="0" w:color="auto"/>
              <w:left w:val="nil"/>
              <w:bottom w:val="single" w:sz="4" w:space="0" w:color="auto"/>
              <w:right w:val="single" w:sz="4" w:space="0" w:color="auto"/>
            </w:tcBorders>
            <w:shd w:val="clear" w:color="000000" w:fill="D7E4BC"/>
            <w:vAlign w:val="center"/>
            <w:hideMark/>
          </w:tcPr>
          <w:p w14:paraId="139487BC" w14:textId="77777777" w:rsidR="000A7DC4" w:rsidRPr="00566303" w:rsidRDefault="000A7DC4" w:rsidP="000A7DC4">
            <w:pPr>
              <w:jc w:val="center"/>
              <w:rPr>
                <w:b/>
                <w:color w:val="000000"/>
                <w:sz w:val="18"/>
                <w:szCs w:val="18"/>
              </w:rPr>
            </w:pPr>
            <w:r w:rsidRPr="00566303">
              <w:rPr>
                <w:b/>
                <w:color w:val="000000"/>
                <w:sz w:val="18"/>
                <w:szCs w:val="18"/>
              </w:rPr>
              <w:t>INSTRUMENTO DE EVALUACIÓN %</w:t>
            </w:r>
          </w:p>
        </w:tc>
        <w:tc>
          <w:tcPr>
            <w:tcW w:w="992" w:type="dxa"/>
            <w:tcBorders>
              <w:top w:val="single" w:sz="4" w:space="0" w:color="auto"/>
              <w:left w:val="nil"/>
              <w:bottom w:val="single" w:sz="4" w:space="0" w:color="auto"/>
              <w:right w:val="single" w:sz="4" w:space="0" w:color="auto"/>
            </w:tcBorders>
            <w:shd w:val="clear" w:color="000000" w:fill="FAC090"/>
            <w:vAlign w:val="center"/>
            <w:hideMark/>
          </w:tcPr>
          <w:p w14:paraId="44280572" w14:textId="77777777" w:rsidR="000A7DC4" w:rsidRPr="00566303" w:rsidRDefault="000A7DC4" w:rsidP="000A7DC4">
            <w:pPr>
              <w:jc w:val="center"/>
              <w:rPr>
                <w:b/>
                <w:color w:val="000000"/>
                <w:sz w:val="18"/>
                <w:szCs w:val="18"/>
              </w:rPr>
            </w:pPr>
            <w:r w:rsidRPr="00566303">
              <w:rPr>
                <w:b/>
                <w:color w:val="000000"/>
                <w:sz w:val="18"/>
                <w:szCs w:val="18"/>
              </w:rPr>
              <w:t>TOTAL CRITERIO</w:t>
            </w:r>
          </w:p>
        </w:tc>
      </w:tr>
      <w:tr w:rsidR="000A7DC4" w:rsidRPr="00FC0355" w14:paraId="73420AF9" w14:textId="77777777" w:rsidTr="009A3168">
        <w:trPr>
          <w:gridBefore w:val="1"/>
          <w:wBefore w:w="53" w:type="dxa"/>
          <w:trHeight w:val="221"/>
        </w:trPr>
        <w:tc>
          <w:tcPr>
            <w:tcW w:w="1507" w:type="dxa"/>
            <w:vMerge/>
            <w:tcBorders>
              <w:left w:val="single" w:sz="4" w:space="0" w:color="auto"/>
              <w:bottom w:val="single" w:sz="4" w:space="0" w:color="auto"/>
              <w:right w:val="single" w:sz="4" w:space="0" w:color="auto"/>
            </w:tcBorders>
            <w:shd w:val="clear" w:color="000000" w:fill="EEECE1"/>
            <w:noWrap/>
            <w:vAlign w:val="bottom"/>
            <w:hideMark/>
          </w:tcPr>
          <w:p w14:paraId="33255169" w14:textId="77777777" w:rsidR="000A7DC4" w:rsidRPr="00FC0355" w:rsidRDefault="000A7DC4" w:rsidP="000A7DC4">
            <w:pPr>
              <w:rPr>
                <w:color w:val="000000"/>
                <w:sz w:val="18"/>
                <w:szCs w:val="18"/>
              </w:rPr>
            </w:pPr>
          </w:p>
        </w:tc>
        <w:tc>
          <w:tcPr>
            <w:tcW w:w="3969" w:type="dxa"/>
            <w:vMerge/>
            <w:tcBorders>
              <w:left w:val="nil"/>
              <w:bottom w:val="single" w:sz="4" w:space="0" w:color="auto"/>
              <w:right w:val="single" w:sz="4" w:space="0" w:color="auto"/>
            </w:tcBorders>
            <w:shd w:val="clear" w:color="000000" w:fill="C5D9F1"/>
            <w:hideMark/>
          </w:tcPr>
          <w:p w14:paraId="39B109A7" w14:textId="77777777" w:rsidR="000A7DC4" w:rsidRPr="00FC0355" w:rsidRDefault="000A7DC4" w:rsidP="000A7DC4">
            <w:pPr>
              <w:rPr>
                <w:color w:val="000000"/>
                <w:sz w:val="18"/>
                <w:szCs w:val="18"/>
              </w:rPr>
            </w:pPr>
          </w:p>
        </w:tc>
        <w:tc>
          <w:tcPr>
            <w:tcW w:w="708" w:type="dxa"/>
            <w:tcBorders>
              <w:top w:val="nil"/>
              <w:left w:val="nil"/>
              <w:bottom w:val="single" w:sz="4" w:space="0" w:color="auto"/>
              <w:right w:val="single" w:sz="4" w:space="0" w:color="auto"/>
            </w:tcBorders>
            <w:shd w:val="clear" w:color="000000" w:fill="D7E4BC"/>
            <w:hideMark/>
          </w:tcPr>
          <w:p w14:paraId="57CC23B5" w14:textId="77777777" w:rsidR="000A7DC4" w:rsidRPr="00FC0355" w:rsidRDefault="000A7DC4" w:rsidP="000A7DC4">
            <w:pPr>
              <w:rPr>
                <w:color w:val="000000"/>
                <w:sz w:val="18"/>
                <w:szCs w:val="18"/>
              </w:rPr>
            </w:pPr>
            <w:r w:rsidRPr="00FC0355">
              <w:rPr>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4D82C100" w14:textId="77777777" w:rsidR="000A7DC4" w:rsidRPr="00FC0355" w:rsidRDefault="000A7DC4" w:rsidP="000A7DC4">
            <w:pPr>
              <w:rPr>
                <w:color w:val="000000"/>
                <w:sz w:val="18"/>
                <w:szCs w:val="18"/>
              </w:rPr>
            </w:pPr>
            <w:r w:rsidRPr="00FC0355">
              <w:rPr>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2C330C92" w14:textId="77777777" w:rsidR="000A7DC4" w:rsidRPr="00FC0355" w:rsidRDefault="000A7DC4" w:rsidP="000A7DC4">
            <w:pPr>
              <w:rPr>
                <w:color w:val="000000"/>
                <w:sz w:val="18"/>
                <w:szCs w:val="18"/>
              </w:rPr>
            </w:pPr>
            <w:r w:rsidRPr="00FC0355">
              <w:rPr>
                <w:color w:val="000000"/>
                <w:sz w:val="18"/>
                <w:szCs w:val="18"/>
              </w:rPr>
              <w:t>%TC</w:t>
            </w:r>
          </w:p>
        </w:tc>
        <w:tc>
          <w:tcPr>
            <w:tcW w:w="992" w:type="dxa"/>
            <w:tcBorders>
              <w:top w:val="nil"/>
              <w:left w:val="nil"/>
              <w:bottom w:val="single" w:sz="4" w:space="0" w:color="auto"/>
              <w:right w:val="single" w:sz="4" w:space="0" w:color="auto"/>
            </w:tcBorders>
            <w:shd w:val="clear" w:color="000000" w:fill="FAC090"/>
            <w:noWrap/>
            <w:vAlign w:val="bottom"/>
            <w:hideMark/>
          </w:tcPr>
          <w:p w14:paraId="3D760246" w14:textId="0641BE06" w:rsidR="000A7DC4" w:rsidRPr="00573C37" w:rsidRDefault="000A7DC4" w:rsidP="000A7DC4">
            <w:pPr>
              <w:jc w:val="center"/>
              <w:rPr>
                <w:b/>
                <w:bCs/>
                <w:color w:val="000000"/>
                <w:sz w:val="18"/>
                <w:szCs w:val="18"/>
              </w:rPr>
            </w:pPr>
          </w:p>
        </w:tc>
      </w:tr>
      <w:tr w:rsidR="00573C37" w:rsidRPr="00FC0355" w14:paraId="50C1F6F0" w14:textId="77777777" w:rsidTr="009A3168">
        <w:trPr>
          <w:gridBefore w:val="1"/>
          <w:wBefore w:w="53" w:type="dxa"/>
          <w:trHeight w:val="464"/>
        </w:trPr>
        <w:tc>
          <w:tcPr>
            <w:tcW w:w="1507" w:type="dxa"/>
            <w:vMerge w:val="restart"/>
            <w:tcBorders>
              <w:top w:val="single" w:sz="4" w:space="0" w:color="auto"/>
              <w:left w:val="single" w:sz="4" w:space="0" w:color="auto"/>
              <w:right w:val="nil"/>
            </w:tcBorders>
            <w:shd w:val="clear" w:color="000000" w:fill="FFFFCC"/>
            <w:vAlign w:val="center"/>
            <w:hideMark/>
          </w:tcPr>
          <w:p w14:paraId="47ABE09A" w14:textId="77777777" w:rsidR="00573C37" w:rsidRPr="00FC0355" w:rsidRDefault="00573C37" w:rsidP="00573C37">
            <w:pPr>
              <w:jc w:val="center"/>
              <w:rPr>
                <w:color w:val="000000"/>
                <w:sz w:val="18"/>
                <w:szCs w:val="18"/>
              </w:rPr>
            </w:pPr>
          </w:p>
          <w:p w14:paraId="27D44E63" w14:textId="77777777" w:rsidR="00573C37" w:rsidRPr="00FC0355" w:rsidRDefault="00573C37" w:rsidP="00573C37">
            <w:pPr>
              <w:jc w:val="center"/>
              <w:rPr>
                <w:color w:val="000000"/>
                <w:sz w:val="18"/>
                <w:szCs w:val="18"/>
              </w:rPr>
            </w:pPr>
          </w:p>
          <w:p w14:paraId="50D7AB56" w14:textId="4A7D2395" w:rsidR="00573C37" w:rsidRPr="00566303" w:rsidRDefault="00573C37" w:rsidP="00573C37">
            <w:pPr>
              <w:jc w:val="center"/>
              <w:rPr>
                <w:b/>
                <w:bCs/>
                <w:color w:val="000000"/>
                <w:sz w:val="18"/>
                <w:szCs w:val="18"/>
              </w:rPr>
            </w:pPr>
            <w:r>
              <w:rPr>
                <w:b/>
                <w:bCs/>
                <w:color w:val="000000"/>
                <w:sz w:val="18"/>
                <w:szCs w:val="18"/>
              </w:rPr>
              <w:t>R</w:t>
            </w:r>
            <w:r w:rsidRPr="00566303">
              <w:rPr>
                <w:b/>
                <w:bCs/>
                <w:color w:val="000000"/>
                <w:sz w:val="18"/>
                <w:szCs w:val="18"/>
              </w:rPr>
              <w:t>A6. Diagnostica averías y disfunciones en equipos e instalaciones domóticas, aplicando técnicas de medición y relacionando éstas con las causas que la producen.</w:t>
            </w:r>
          </w:p>
        </w:tc>
        <w:tc>
          <w:tcPr>
            <w:tcW w:w="3969" w:type="dxa"/>
            <w:tcBorders>
              <w:top w:val="nil"/>
              <w:left w:val="single" w:sz="4" w:space="0" w:color="auto"/>
              <w:bottom w:val="single" w:sz="4" w:space="0" w:color="auto"/>
              <w:right w:val="single" w:sz="4" w:space="0" w:color="auto"/>
            </w:tcBorders>
            <w:shd w:val="clear" w:color="000000" w:fill="FFFFCC"/>
            <w:hideMark/>
          </w:tcPr>
          <w:p w14:paraId="7CD4F21B" w14:textId="77777777" w:rsidR="00573C37" w:rsidRPr="00FC0355" w:rsidRDefault="00573C37" w:rsidP="00573C37">
            <w:pPr>
              <w:rPr>
                <w:color w:val="000000"/>
                <w:sz w:val="18"/>
                <w:szCs w:val="18"/>
              </w:rPr>
            </w:pPr>
            <w:r w:rsidRPr="00FC0355">
              <w:rPr>
                <w:color w:val="000000"/>
                <w:sz w:val="18"/>
                <w:szCs w:val="18"/>
              </w:rPr>
              <w:t>a) Se han ajustado las distintas áreas de gestión para que funcionen coordinadamente.</w:t>
            </w:r>
          </w:p>
        </w:tc>
        <w:tc>
          <w:tcPr>
            <w:tcW w:w="708" w:type="dxa"/>
            <w:tcBorders>
              <w:top w:val="nil"/>
              <w:left w:val="nil"/>
              <w:bottom w:val="single" w:sz="4" w:space="0" w:color="auto"/>
              <w:right w:val="single" w:sz="4" w:space="0" w:color="auto"/>
            </w:tcBorders>
            <w:shd w:val="clear" w:color="000000" w:fill="FFFFCC"/>
            <w:vAlign w:val="bottom"/>
            <w:hideMark/>
          </w:tcPr>
          <w:p w14:paraId="1058FD48" w14:textId="77777777" w:rsidR="00573C37" w:rsidRPr="00FC0355" w:rsidRDefault="00573C37" w:rsidP="00573C37">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40F97638" w14:textId="37AC1955" w:rsidR="00573C37" w:rsidRPr="00FC0355" w:rsidRDefault="00573C37" w:rsidP="00573C37">
            <w:pPr>
              <w:jc w:val="center"/>
              <w:rPr>
                <w:color w:val="000000"/>
                <w:sz w:val="18"/>
                <w:szCs w:val="18"/>
              </w:rPr>
            </w:pPr>
            <w:r>
              <w:rPr>
                <w:color w:val="000000"/>
                <w:sz w:val="18"/>
                <w:szCs w:val="18"/>
              </w:rPr>
              <w:t>0,05</w:t>
            </w:r>
          </w:p>
        </w:tc>
        <w:tc>
          <w:tcPr>
            <w:tcW w:w="709" w:type="dxa"/>
            <w:tcBorders>
              <w:top w:val="nil"/>
              <w:left w:val="nil"/>
              <w:bottom w:val="single" w:sz="4" w:space="0" w:color="auto"/>
              <w:right w:val="single" w:sz="4" w:space="0" w:color="auto"/>
            </w:tcBorders>
            <w:shd w:val="clear" w:color="000000" w:fill="FFFFCC"/>
            <w:vAlign w:val="center"/>
            <w:hideMark/>
          </w:tcPr>
          <w:p w14:paraId="3D390BA0" w14:textId="4CA9884E" w:rsidR="00573C37" w:rsidRPr="00FC0355" w:rsidRDefault="00573C37" w:rsidP="00573C37">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507FC554" w14:textId="77C05944" w:rsidR="00573C37" w:rsidRPr="00FC0355" w:rsidRDefault="00573C37" w:rsidP="00573C37">
            <w:pPr>
              <w:jc w:val="center"/>
              <w:rPr>
                <w:color w:val="000000"/>
                <w:sz w:val="18"/>
                <w:szCs w:val="18"/>
              </w:rPr>
            </w:pPr>
            <w:r>
              <w:rPr>
                <w:color w:val="000000"/>
                <w:sz w:val="18"/>
                <w:szCs w:val="18"/>
              </w:rPr>
              <w:t>0,05</w:t>
            </w:r>
          </w:p>
        </w:tc>
      </w:tr>
      <w:tr w:rsidR="00573C37" w:rsidRPr="00FC0355" w14:paraId="57427A8F" w14:textId="77777777" w:rsidTr="009A3168">
        <w:trPr>
          <w:gridBefore w:val="1"/>
          <w:wBefore w:w="53" w:type="dxa"/>
          <w:trHeight w:val="232"/>
        </w:trPr>
        <w:tc>
          <w:tcPr>
            <w:tcW w:w="1507" w:type="dxa"/>
            <w:vMerge/>
            <w:tcBorders>
              <w:left w:val="single" w:sz="4" w:space="0" w:color="auto"/>
              <w:right w:val="nil"/>
            </w:tcBorders>
            <w:shd w:val="clear" w:color="000000" w:fill="FFFFCC"/>
            <w:vAlign w:val="center"/>
            <w:hideMark/>
          </w:tcPr>
          <w:p w14:paraId="3C2B43B5" w14:textId="77777777" w:rsidR="00573C37" w:rsidRPr="00FC0355" w:rsidRDefault="00573C37" w:rsidP="00573C37">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62D14D85" w14:textId="77777777" w:rsidR="00573C37" w:rsidRPr="00FC0355" w:rsidRDefault="00573C37" w:rsidP="00573C37">
            <w:pPr>
              <w:rPr>
                <w:color w:val="000000"/>
                <w:sz w:val="18"/>
                <w:szCs w:val="18"/>
              </w:rPr>
            </w:pPr>
            <w:r w:rsidRPr="00FC0355">
              <w:rPr>
                <w:color w:val="000000"/>
                <w:sz w:val="18"/>
                <w:szCs w:val="18"/>
              </w:rPr>
              <w:t>b) Se han medido los parámetros eléctricos de distorsión en la red.</w:t>
            </w:r>
          </w:p>
        </w:tc>
        <w:tc>
          <w:tcPr>
            <w:tcW w:w="708" w:type="dxa"/>
            <w:tcBorders>
              <w:top w:val="nil"/>
              <w:left w:val="nil"/>
              <w:bottom w:val="single" w:sz="4" w:space="0" w:color="auto"/>
              <w:right w:val="single" w:sz="4" w:space="0" w:color="auto"/>
            </w:tcBorders>
            <w:shd w:val="clear" w:color="000000" w:fill="FFFFCC"/>
            <w:vAlign w:val="bottom"/>
            <w:hideMark/>
          </w:tcPr>
          <w:p w14:paraId="1297CE32" w14:textId="77777777" w:rsidR="00573C37" w:rsidRPr="00FC0355" w:rsidRDefault="00573C37" w:rsidP="00573C37">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64CE16B3" w14:textId="2DCEAA6E" w:rsidR="00573C37" w:rsidRPr="00FC0355" w:rsidRDefault="00573C37" w:rsidP="00573C37">
            <w:pPr>
              <w:jc w:val="center"/>
              <w:rPr>
                <w:color w:val="000000"/>
                <w:sz w:val="18"/>
                <w:szCs w:val="18"/>
              </w:rPr>
            </w:pPr>
            <w:r>
              <w:rPr>
                <w:color w:val="000000"/>
                <w:sz w:val="18"/>
                <w:szCs w:val="18"/>
              </w:rPr>
              <w:t>0,05</w:t>
            </w:r>
          </w:p>
        </w:tc>
        <w:tc>
          <w:tcPr>
            <w:tcW w:w="709" w:type="dxa"/>
            <w:tcBorders>
              <w:top w:val="nil"/>
              <w:left w:val="nil"/>
              <w:bottom w:val="single" w:sz="4" w:space="0" w:color="auto"/>
              <w:right w:val="single" w:sz="4" w:space="0" w:color="auto"/>
            </w:tcBorders>
            <w:shd w:val="clear" w:color="000000" w:fill="FFFFCC"/>
            <w:vAlign w:val="center"/>
            <w:hideMark/>
          </w:tcPr>
          <w:p w14:paraId="5149B641" w14:textId="1EDF044F" w:rsidR="00573C37" w:rsidRPr="00FC0355" w:rsidRDefault="00573C37" w:rsidP="00573C37">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13E1C4AA" w14:textId="4F8B88A7" w:rsidR="00573C37" w:rsidRPr="00FC0355" w:rsidRDefault="00573C37" w:rsidP="00573C37">
            <w:pPr>
              <w:jc w:val="center"/>
              <w:rPr>
                <w:color w:val="000000"/>
                <w:sz w:val="18"/>
                <w:szCs w:val="18"/>
              </w:rPr>
            </w:pPr>
            <w:r>
              <w:rPr>
                <w:color w:val="000000"/>
                <w:sz w:val="18"/>
                <w:szCs w:val="18"/>
              </w:rPr>
              <w:t>0,05</w:t>
            </w:r>
          </w:p>
        </w:tc>
      </w:tr>
      <w:tr w:rsidR="00573C37" w:rsidRPr="00FC0355" w14:paraId="5315FB56" w14:textId="77777777" w:rsidTr="009A3168">
        <w:trPr>
          <w:gridBefore w:val="1"/>
          <w:wBefore w:w="53" w:type="dxa"/>
          <w:trHeight w:val="232"/>
        </w:trPr>
        <w:tc>
          <w:tcPr>
            <w:tcW w:w="1507" w:type="dxa"/>
            <w:vMerge/>
            <w:tcBorders>
              <w:left w:val="single" w:sz="4" w:space="0" w:color="auto"/>
              <w:right w:val="nil"/>
            </w:tcBorders>
            <w:shd w:val="clear" w:color="000000" w:fill="FFFFCC"/>
            <w:vAlign w:val="center"/>
            <w:hideMark/>
          </w:tcPr>
          <w:p w14:paraId="2C64A0C2" w14:textId="77777777" w:rsidR="00573C37" w:rsidRPr="00FC0355" w:rsidRDefault="00573C37" w:rsidP="00573C37">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2B780007" w14:textId="77777777" w:rsidR="00573C37" w:rsidRPr="00FC0355" w:rsidRDefault="00573C37" w:rsidP="00573C37">
            <w:pPr>
              <w:rPr>
                <w:color w:val="000000"/>
                <w:sz w:val="18"/>
                <w:szCs w:val="18"/>
              </w:rPr>
            </w:pPr>
            <w:r w:rsidRPr="00FC0355">
              <w:rPr>
                <w:color w:val="000000"/>
                <w:sz w:val="18"/>
                <w:szCs w:val="18"/>
              </w:rPr>
              <w:t>c) Se han identificado los elementos susceptibles de mantenimiento.</w:t>
            </w:r>
          </w:p>
        </w:tc>
        <w:tc>
          <w:tcPr>
            <w:tcW w:w="708" w:type="dxa"/>
            <w:tcBorders>
              <w:top w:val="nil"/>
              <w:left w:val="nil"/>
              <w:bottom w:val="single" w:sz="4" w:space="0" w:color="auto"/>
              <w:right w:val="single" w:sz="4" w:space="0" w:color="auto"/>
            </w:tcBorders>
            <w:shd w:val="clear" w:color="000000" w:fill="FFFFCC"/>
            <w:vAlign w:val="bottom"/>
            <w:hideMark/>
          </w:tcPr>
          <w:p w14:paraId="35A5E64F" w14:textId="77777777" w:rsidR="00573C37" w:rsidRPr="00FC0355" w:rsidRDefault="00573C37" w:rsidP="00573C37">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38812F67" w14:textId="1FDB835F" w:rsidR="00573C37" w:rsidRPr="00FC0355" w:rsidRDefault="00573C37" w:rsidP="00573C37">
            <w:pPr>
              <w:jc w:val="center"/>
              <w:rPr>
                <w:color w:val="000000"/>
                <w:sz w:val="18"/>
                <w:szCs w:val="18"/>
              </w:rPr>
            </w:pPr>
            <w:r>
              <w:rPr>
                <w:color w:val="000000"/>
                <w:sz w:val="18"/>
                <w:szCs w:val="18"/>
              </w:rPr>
              <w:t>0,05</w:t>
            </w:r>
          </w:p>
        </w:tc>
        <w:tc>
          <w:tcPr>
            <w:tcW w:w="709" w:type="dxa"/>
            <w:tcBorders>
              <w:top w:val="nil"/>
              <w:left w:val="nil"/>
              <w:bottom w:val="single" w:sz="4" w:space="0" w:color="auto"/>
              <w:right w:val="single" w:sz="4" w:space="0" w:color="auto"/>
            </w:tcBorders>
            <w:shd w:val="clear" w:color="000000" w:fill="FFFFCC"/>
            <w:vAlign w:val="center"/>
            <w:hideMark/>
          </w:tcPr>
          <w:p w14:paraId="4F045FEE" w14:textId="6CB51AB8" w:rsidR="00573C37" w:rsidRPr="00FC0355" w:rsidRDefault="00573C37" w:rsidP="00573C37">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75E0FB4F" w14:textId="07AB0E4E" w:rsidR="00573C37" w:rsidRPr="00FC0355" w:rsidRDefault="00573C37" w:rsidP="00573C37">
            <w:pPr>
              <w:jc w:val="center"/>
              <w:rPr>
                <w:color w:val="000000"/>
                <w:sz w:val="18"/>
                <w:szCs w:val="18"/>
              </w:rPr>
            </w:pPr>
            <w:r>
              <w:rPr>
                <w:color w:val="000000"/>
                <w:sz w:val="18"/>
                <w:szCs w:val="18"/>
              </w:rPr>
              <w:t>0,05</w:t>
            </w:r>
          </w:p>
        </w:tc>
      </w:tr>
      <w:tr w:rsidR="00573C37" w:rsidRPr="00FC0355" w14:paraId="460930F1" w14:textId="77777777" w:rsidTr="009A3168">
        <w:trPr>
          <w:gridBefore w:val="1"/>
          <w:wBefore w:w="53" w:type="dxa"/>
          <w:trHeight w:val="464"/>
        </w:trPr>
        <w:tc>
          <w:tcPr>
            <w:tcW w:w="1507" w:type="dxa"/>
            <w:vMerge/>
            <w:tcBorders>
              <w:left w:val="single" w:sz="4" w:space="0" w:color="auto"/>
              <w:right w:val="nil"/>
            </w:tcBorders>
            <w:shd w:val="clear" w:color="000000" w:fill="FFFFCC"/>
            <w:vAlign w:val="center"/>
            <w:hideMark/>
          </w:tcPr>
          <w:p w14:paraId="0D57F2FA" w14:textId="77777777" w:rsidR="00573C37" w:rsidRPr="00FC0355" w:rsidRDefault="00573C37" w:rsidP="00573C37">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02112768" w14:textId="77777777" w:rsidR="00573C37" w:rsidRPr="00FC0355" w:rsidRDefault="00573C37" w:rsidP="00573C37">
            <w:pPr>
              <w:rPr>
                <w:color w:val="000000"/>
                <w:sz w:val="18"/>
                <w:szCs w:val="18"/>
              </w:rPr>
            </w:pPr>
            <w:r w:rsidRPr="00FC0355">
              <w:rPr>
                <w:color w:val="000000"/>
                <w:sz w:val="18"/>
                <w:szCs w:val="18"/>
              </w:rPr>
              <w:t>d) Se han propuesto hipótesis razonadas de las posibles causas de la disfunción y su repercusión en la instalación.</w:t>
            </w:r>
          </w:p>
        </w:tc>
        <w:tc>
          <w:tcPr>
            <w:tcW w:w="708" w:type="dxa"/>
            <w:tcBorders>
              <w:top w:val="nil"/>
              <w:left w:val="nil"/>
              <w:bottom w:val="single" w:sz="4" w:space="0" w:color="auto"/>
              <w:right w:val="single" w:sz="4" w:space="0" w:color="auto"/>
            </w:tcBorders>
            <w:shd w:val="clear" w:color="000000" w:fill="FFFFCC"/>
            <w:vAlign w:val="bottom"/>
            <w:hideMark/>
          </w:tcPr>
          <w:p w14:paraId="6721784D" w14:textId="77777777" w:rsidR="00573C37" w:rsidRPr="00FC0355" w:rsidRDefault="00573C37" w:rsidP="00573C37">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0A1112AC" w14:textId="1109DBBF" w:rsidR="00573C37" w:rsidRPr="00FC0355" w:rsidRDefault="00573C37" w:rsidP="00573C37">
            <w:pPr>
              <w:jc w:val="center"/>
              <w:rPr>
                <w:color w:val="000000"/>
                <w:sz w:val="18"/>
                <w:szCs w:val="18"/>
              </w:rPr>
            </w:pPr>
            <w:r>
              <w:rPr>
                <w:color w:val="000000"/>
                <w:sz w:val="18"/>
                <w:szCs w:val="18"/>
              </w:rPr>
              <w:t>0,1</w:t>
            </w:r>
          </w:p>
        </w:tc>
        <w:tc>
          <w:tcPr>
            <w:tcW w:w="709" w:type="dxa"/>
            <w:tcBorders>
              <w:top w:val="nil"/>
              <w:left w:val="nil"/>
              <w:bottom w:val="single" w:sz="4" w:space="0" w:color="auto"/>
              <w:right w:val="single" w:sz="4" w:space="0" w:color="auto"/>
            </w:tcBorders>
            <w:shd w:val="clear" w:color="000000" w:fill="FFFFCC"/>
            <w:vAlign w:val="center"/>
            <w:hideMark/>
          </w:tcPr>
          <w:p w14:paraId="4C05FBCB" w14:textId="7ACF04BE" w:rsidR="00573C37" w:rsidRPr="00FC0355" w:rsidRDefault="00573C37" w:rsidP="00573C37">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1C997423" w14:textId="554C307B" w:rsidR="00573C37" w:rsidRPr="00FC0355" w:rsidRDefault="00573C37" w:rsidP="00573C37">
            <w:pPr>
              <w:jc w:val="center"/>
              <w:rPr>
                <w:color w:val="000000"/>
                <w:sz w:val="18"/>
                <w:szCs w:val="18"/>
              </w:rPr>
            </w:pPr>
            <w:r>
              <w:rPr>
                <w:color w:val="000000"/>
                <w:sz w:val="18"/>
                <w:szCs w:val="18"/>
              </w:rPr>
              <w:t>0,1</w:t>
            </w:r>
          </w:p>
        </w:tc>
      </w:tr>
      <w:tr w:rsidR="00573C37" w:rsidRPr="00FC0355" w14:paraId="04E443FA" w14:textId="77777777" w:rsidTr="009A3168">
        <w:trPr>
          <w:gridBefore w:val="1"/>
          <w:wBefore w:w="53" w:type="dxa"/>
          <w:trHeight w:val="464"/>
        </w:trPr>
        <w:tc>
          <w:tcPr>
            <w:tcW w:w="1507" w:type="dxa"/>
            <w:vMerge/>
            <w:tcBorders>
              <w:left w:val="single" w:sz="4" w:space="0" w:color="auto"/>
              <w:right w:val="nil"/>
            </w:tcBorders>
            <w:shd w:val="clear" w:color="000000" w:fill="FFFFCC"/>
            <w:vAlign w:val="center"/>
            <w:hideMark/>
          </w:tcPr>
          <w:p w14:paraId="69A7594D" w14:textId="77777777" w:rsidR="00573C37" w:rsidRPr="00FC0355" w:rsidRDefault="00573C37" w:rsidP="00573C37">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5419D150" w14:textId="77777777" w:rsidR="00573C37" w:rsidRPr="00FC0355" w:rsidRDefault="00573C37" w:rsidP="00573C37">
            <w:pPr>
              <w:rPr>
                <w:color w:val="000000"/>
                <w:sz w:val="18"/>
                <w:szCs w:val="18"/>
              </w:rPr>
            </w:pPr>
            <w:r w:rsidRPr="00FC0355">
              <w:rPr>
                <w:color w:val="000000"/>
                <w:sz w:val="18"/>
                <w:szCs w:val="18"/>
              </w:rPr>
              <w:t>e) Se han realizado las medidas de los parámetros de funcionamiento utilizando los instrumentos o el software adecuados.</w:t>
            </w:r>
          </w:p>
        </w:tc>
        <w:tc>
          <w:tcPr>
            <w:tcW w:w="708" w:type="dxa"/>
            <w:tcBorders>
              <w:top w:val="nil"/>
              <w:left w:val="nil"/>
              <w:bottom w:val="single" w:sz="4" w:space="0" w:color="auto"/>
              <w:right w:val="single" w:sz="4" w:space="0" w:color="auto"/>
            </w:tcBorders>
            <w:shd w:val="clear" w:color="000000" w:fill="FFFFCC"/>
            <w:vAlign w:val="bottom"/>
            <w:hideMark/>
          </w:tcPr>
          <w:p w14:paraId="7D7FCAF1" w14:textId="77777777" w:rsidR="00573C37" w:rsidRPr="00FC0355" w:rsidRDefault="00573C37" w:rsidP="00573C37">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2A997A6F" w14:textId="0757A968" w:rsidR="00573C37" w:rsidRPr="00FC0355" w:rsidRDefault="00573C37" w:rsidP="00573C37">
            <w:pPr>
              <w:jc w:val="center"/>
              <w:rPr>
                <w:color w:val="000000"/>
                <w:sz w:val="18"/>
                <w:szCs w:val="18"/>
              </w:rPr>
            </w:pPr>
            <w:r>
              <w:rPr>
                <w:color w:val="000000"/>
                <w:sz w:val="18"/>
                <w:szCs w:val="18"/>
              </w:rPr>
              <w:t>0,05</w:t>
            </w:r>
          </w:p>
        </w:tc>
        <w:tc>
          <w:tcPr>
            <w:tcW w:w="709" w:type="dxa"/>
            <w:tcBorders>
              <w:top w:val="nil"/>
              <w:left w:val="nil"/>
              <w:bottom w:val="single" w:sz="4" w:space="0" w:color="auto"/>
              <w:right w:val="single" w:sz="4" w:space="0" w:color="auto"/>
            </w:tcBorders>
            <w:shd w:val="clear" w:color="000000" w:fill="FFFFCC"/>
            <w:vAlign w:val="center"/>
            <w:hideMark/>
          </w:tcPr>
          <w:p w14:paraId="5CFAC9F7" w14:textId="72F5EF9F" w:rsidR="00573C37" w:rsidRPr="00FC0355" w:rsidRDefault="00573C37" w:rsidP="00573C37">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1C22FA2D" w14:textId="2227E196" w:rsidR="00573C37" w:rsidRPr="00FC0355" w:rsidRDefault="00573C37" w:rsidP="00573C37">
            <w:pPr>
              <w:jc w:val="center"/>
              <w:rPr>
                <w:color w:val="000000"/>
                <w:sz w:val="18"/>
                <w:szCs w:val="18"/>
              </w:rPr>
            </w:pPr>
            <w:r>
              <w:rPr>
                <w:color w:val="000000"/>
                <w:sz w:val="18"/>
                <w:szCs w:val="18"/>
              </w:rPr>
              <w:t>0,05</w:t>
            </w:r>
          </w:p>
        </w:tc>
      </w:tr>
      <w:tr w:rsidR="00573C37" w:rsidRPr="00FC0355" w14:paraId="7C37348F" w14:textId="77777777" w:rsidTr="009A3168">
        <w:trPr>
          <w:gridBefore w:val="1"/>
          <w:wBefore w:w="53" w:type="dxa"/>
          <w:trHeight w:val="232"/>
        </w:trPr>
        <w:tc>
          <w:tcPr>
            <w:tcW w:w="1507" w:type="dxa"/>
            <w:vMerge/>
            <w:tcBorders>
              <w:left w:val="single" w:sz="4" w:space="0" w:color="auto"/>
              <w:right w:val="nil"/>
            </w:tcBorders>
            <w:shd w:val="clear" w:color="000000" w:fill="FFFFCC"/>
            <w:vAlign w:val="center"/>
            <w:hideMark/>
          </w:tcPr>
          <w:p w14:paraId="44108711" w14:textId="77777777" w:rsidR="00573C37" w:rsidRPr="00FC0355" w:rsidRDefault="00573C37" w:rsidP="00573C37">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491A6853" w14:textId="77777777" w:rsidR="00573C37" w:rsidRPr="00FC0355" w:rsidRDefault="00573C37" w:rsidP="00573C37">
            <w:pPr>
              <w:rPr>
                <w:color w:val="000000"/>
                <w:sz w:val="18"/>
                <w:szCs w:val="18"/>
              </w:rPr>
            </w:pPr>
            <w:r w:rsidRPr="00FC0355">
              <w:rPr>
                <w:color w:val="000000"/>
                <w:sz w:val="18"/>
                <w:szCs w:val="18"/>
              </w:rPr>
              <w:t>f) Se ha localizado la avería utilizando un procedimiento técnico de intervención.</w:t>
            </w:r>
          </w:p>
        </w:tc>
        <w:tc>
          <w:tcPr>
            <w:tcW w:w="708" w:type="dxa"/>
            <w:tcBorders>
              <w:top w:val="nil"/>
              <w:left w:val="nil"/>
              <w:bottom w:val="single" w:sz="4" w:space="0" w:color="auto"/>
              <w:right w:val="single" w:sz="4" w:space="0" w:color="auto"/>
            </w:tcBorders>
            <w:shd w:val="clear" w:color="000000" w:fill="FFFFCC"/>
            <w:vAlign w:val="bottom"/>
            <w:hideMark/>
          </w:tcPr>
          <w:p w14:paraId="15210721" w14:textId="77777777" w:rsidR="00573C37" w:rsidRPr="00FC0355" w:rsidRDefault="00573C37" w:rsidP="00573C37">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2F1B41B3" w14:textId="3A290E80" w:rsidR="00573C37" w:rsidRPr="00FC0355" w:rsidRDefault="00573C37" w:rsidP="00573C37">
            <w:pPr>
              <w:jc w:val="center"/>
              <w:rPr>
                <w:color w:val="000000"/>
                <w:sz w:val="18"/>
                <w:szCs w:val="18"/>
              </w:rPr>
            </w:pPr>
            <w:r>
              <w:rPr>
                <w:color w:val="000000"/>
                <w:sz w:val="18"/>
                <w:szCs w:val="18"/>
              </w:rPr>
              <w:t>0,1</w:t>
            </w:r>
          </w:p>
        </w:tc>
        <w:tc>
          <w:tcPr>
            <w:tcW w:w="709" w:type="dxa"/>
            <w:tcBorders>
              <w:top w:val="nil"/>
              <w:left w:val="nil"/>
              <w:bottom w:val="single" w:sz="4" w:space="0" w:color="auto"/>
              <w:right w:val="single" w:sz="4" w:space="0" w:color="auto"/>
            </w:tcBorders>
            <w:shd w:val="clear" w:color="000000" w:fill="FFFFCC"/>
            <w:vAlign w:val="center"/>
            <w:hideMark/>
          </w:tcPr>
          <w:p w14:paraId="43B43928" w14:textId="5FF697AD" w:rsidR="00573C37" w:rsidRPr="00FC0355" w:rsidRDefault="00573C37" w:rsidP="00573C37">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74019828" w14:textId="54F3B126" w:rsidR="00573C37" w:rsidRPr="00FC0355" w:rsidRDefault="00573C37" w:rsidP="00573C37">
            <w:pPr>
              <w:jc w:val="center"/>
              <w:rPr>
                <w:color w:val="000000"/>
                <w:sz w:val="18"/>
                <w:szCs w:val="18"/>
              </w:rPr>
            </w:pPr>
            <w:r>
              <w:rPr>
                <w:color w:val="000000"/>
                <w:sz w:val="18"/>
                <w:szCs w:val="18"/>
              </w:rPr>
              <w:t>0,1</w:t>
            </w:r>
          </w:p>
        </w:tc>
      </w:tr>
      <w:tr w:rsidR="00573C37" w:rsidRPr="00FC0355" w14:paraId="52C5B2A4" w14:textId="77777777" w:rsidTr="009A3168">
        <w:trPr>
          <w:gridBefore w:val="1"/>
          <w:wBefore w:w="53" w:type="dxa"/>
          <w:trHeight w:val="232"/>
        </w:trPr>
        <w:tc>
          <w:tcPr>
            <w:tcW w:w="1507" w:type="dxa"/>
            <w:vMerge/>
            <w:tcBorders>
              <w:left w:val="single" w:sz="4" w:space="0" w:color="auto"/>
              <w:right w:val="nil"/>
            </w:tcBorders>
            <w:shd w:val="clear" w:color="000000" w:fill="FFFFCC"/>
            <w:vAlign w:val="center"/>
            <w:hideMark/>
          </w:tcPr>
          <w:p w14:paraId="6CE83FDE" w14:textId="77777777" w:rsidR="00573C37" w:rsidRPr="00FC0355" w:rsidRDefault="00573C37" w:rsidP="00573C37">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24E71379" w14:textId="77777777" w:rsidR="00573C37" w:rsidRPr="00FC0355" w:rsidRDefault="00573C37" w:rsidP="00573C37">
            <w:pPr>
              <w:rPr>
                <w:color w:val="000000"/>
                <w:sz w:val="18"/>
                <w:szCs w:val="18"/>
              </w:rPr>
            </w:pPr>
            <w:r w:rsidRPr="00FC0355">
              <w:rPr>
                <w:color w:val="000000"/>
                <w:sz w:val="18"/>
                <w:szCs w:val="18"/>
              </w:rPr>
              <w:t>g) Se ha reparado la avería.</w:t>
            </w:r>
          </w:p>
        </w:tc>
        <w:tc>
          <w:tcPr>
            <w:tcW w:w="708" w:type="dxa"/>
            <w:tcBorders>
              <w:top w:val="nil"/>
              <w:left w:val="nil"/>
              <w:bottom w:val="single" w:sz="4" w:space="0" w:color="auto"/>
              <w:right w:val="single" w:sz="4" w:space="0" w:color="auto"/>
            </w:tcBorders>
            <w:shd w:val="clear" w:color="000000" w:fill="FFFFCC"/>
            <w:vAlign w:val="bottom"/>
            <w:hideMark/>
          </w:tcPr>
          <w:p w14:paraId="4FE2CB1E" w14:textId="77777777" w:rsidR="00573C37" w:rsidRPr="00FC0355" w:rsidRDefault="00573C37" w:rsidP="00573C37">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4A9726A6" w14:textId="7CFC07D8" w:rsidR="00573C37" w:rsidRPr="00FC0355" w:rsidRDefault="00573C37" w:rsidP="00573C37">
            <w:pPr>
              <w:jc w:val="center"/>
              <w:rPr>
                <w:color w:val="000000"/>
                <w:sz w:val="18"/>
                <w:szCs w:val="18"/>
              </w:rPr>
            </w:pPr>
            <w:r>
              <w:rPr>
                <w:color w:val="000000"/>
                <w:sz w:val="18"/>
                <w:szCs w:val="18"/>
              </w:rPr>
              <w:t>0,5</w:t>
            </w:r>
          </w:p>
        </w:tc>
        <w:tc>
          <w:tcPr>
            <w:tcW w:w="709" w:type="dxa"/>
            <w:tcBorders>
              <w:top w:val="nil"/>
              <w:left w:val="nil"/>
              <w:bottom w:val="single" w:sz="4" w:space="0" w:color="auto"/>
              <w:right w:val="single" w:sz="4" w:space="0" w:color="auto"/>
            </w:tcBorders>
            <w:shd w:val="clear" w:color="000000" w:fill="FFFFCC"/>
            <w:vAlign w:val="center"/>
            <w:hideMark/>
          </w:tcPr>
          <w:p w14:paraId="23B28599" w14:textId="1225BDDD" w:rsidR="00573C37" w:rsidRPr="00FC0355" w:rsidRDefault="00573C37" w:rsidP="00573C37">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12BC0983" w14:textId="5D1F8844" w:rsidR="00573C37" w:rsidRPr="00FC0355" w:rsidRDefault="00573C37" w:rsidP="00573C37">
            <w:pPr>
              <w:jc w:val="center"/>
              <w:rPr>
                <w:color w:val="000000"/>
                <w:sz w:val="18"/>
                <w:szCs w:val="18"/>
              </w:rPr>
            </w:pPr>
            <w:r>
              <w:rPr>
                <w:color w:val="000000"/>
                <w:sz w:val="18"/>
                <w:szCs w:val="18"/>
              </w:rPr>
              <w:t>0,5</w:t>
            </w:r>
          </w:p>
        </w:tc>
      </w:tr>
      <w:tr w:rsidR="00573C37" w:rsidRPr="00FC0355" w14:paraId="0C469E95" w14:textId="77777777" w:rsidTr="009A3168">
        <w:trPr>
          <w:gridBefore w:val="1"/>
          <w:wBefore w:w="53" w:type="dxa"/>
          <w:trHeight w:val="232"/>
        </w:trPr>
        <w:tc>
          <w:tcPr>
            <w:tcW w:w="1507" w:type="dxa"/>
            <w:vMerge/>
            <w:tcBorders>
              <w:left w:val="single" w:sz="4" w:space="0" w:color="auto"/>
              <w:right w:val="nil"/>
            </w:tcBorders>
            <w:shd w:val="clear" w:color="000000" w:fill="FFFFCC"/>
            <w:vAlign w:val="center"/>
            <w:hideMark/>
          </w:tcPr>
          <w:p w14:paraId="0563256F" w14:textId="77777777" w:rsidR="00573C37" w:rsidRPr="00FC0355" w:rsidRDefault="00573C37" w:rsidP="00573C37">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479FBD5C" w14:textId="77777777" w:rsidR="00573C37" w:rsidRPr="00FC0355" w:rsidRDefault="00573C37" w:rsidP="00573C37">
            <w:pPr>
              <w:rPr>
                <w:color w:val="000000"/>
                <w:sz w:val="18"/>
                <w:szCs w:val="18"/>
              </w:rPr>
            </w:pPr>
            <w:r w:rsidRPr="00FC0355">
              <w:rPr>
                <w:color w:val="000000"/>
                <w:sz w:val="18"/>
                <w:szCs w:val="18"/>
              </w:rPr>
              <w:t>h) Se ha confeccionado un informe de incidencias.</w:t>
            </w:r>
          </w:p>
        </w:tc>
        <w:tc>
          <w:tcPr>
            <w:tcW w:w="708" w:type="dxa"/>
            <w:tcBorders>
              <w:top w:val="nil"/>
              <w:left w:val="nil"/>
              <w:bottom w:val="single" w:sz="4" w:space="0" w:color="auto"/>
              <w:right w:val="single" w:sz="4" w:space="0" w:color="auto"/>
            </w:tcBorders>
            <w:shd w:val="clear" w:color="000000" w:fill="FFFFCC"/>
            <w:vAlign w:val="bottom"/>
            <w:hideMark/>
          </w:tcPr>
          <w:p w14:paraId="56304870" w14:textId="77777777" w:rsidR="00573C37" w:rsidRPr="00FC0355" w:rsidRDefault="00573C37" w:rsidP="00573C37">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1557DE9C" w14:textId="4BB4EDCD" w:rsidR="00573C37" w:rsidRPr="00FC0355" w:rsidRDefault="00573C37" w:rsidP="00573C37">
            <w:pPr>
              <w:jc w:val="center"/>
              <w:rPr>
                <w:color w:val="000000"/>
                <w:sz w:val="18"/>
                <w:szCs w:val="18"/>
              </w:rPr>
            </w:pPr>
            <w:r>
              <w:rPr>
                <w:color w:val="000000"/>
                <w:sz w:val="18"/>
                <w:szCs w:val="18"/>
              </w:rPr>
              <w:t>0,5</w:t>
            </w:r>
          </w:p>
        </w:tc>
        <w:tc>
          <w:tcPr>
            <w:tcW w:w="709" w:type="dxa"/>
            <w:tcBorders>
              <w:top w:val="nil"/>
              <w:left w:val="nil"/>
              <w:bottom w:val="single" w:sz="4" w:space="0" w:color="auto"/>
              <w:right w:val="single" w:sz="4" w:space="0" w:color="auto"/>
            </w:tcBorders>
            <w:shd w:val="clear" w:color="000000" w:fill="FFFFCC"/>
            <w:vAlign w:val="center"/>
            <w:hideMark/>
          </w:tcPr>
          <w:p w14:paraId="6703CC0E" w14:textId="4CF17DFB" w:rsidR="00573C37" w:rsidRPr="00FC0355" w:rsidRDefault="00573C37" w:rsidP="00573C37">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vAlign w:val="center"/>
            <w:hideMark/>
          </w:tcPr>
          <w:p w14:paraId="17B81692" w14:textId="40111786" w:rsidR="00573C37" w:rsidRPr="00FC0355" w:rsidRDefault="00573C37" w:rsidP="00573C37">
            <w:pPr>
              <w:jc w:val="center"/>
              <w:rPr>
                <w:color w:val="000000"/>
                <w:sz w:val="18"/>
                <w:szCs w:val="18"/>
              </w:rPr>
            </w:pPr>
            <w:r>
              <w:rPr>
                <w:color w:val="000000"/>
                <w:sz w:val="18"/>
                <w:szCs w:val="18"/>
              </w:rPr>
              <w:t>0,5</w:t>
            </w:r>
          </w:p>
        </w:tc>
      </w:tr>
      <w:tr w:rsidR="00573C37" w:rsidRPr="00FC0355" w14:paraId="3DCCAEDB" w14:textId="77777777" w:rsidTr="009A3168">
        <w:trPr>
          <w:gridBefore w:val="1"/>
          <w:wBefore w:w="53" w:type="dxa"/>
          <w:trHeight w:val="697"/>
        </w:trPr>
        <w:tc>
          <w:tcPr>
            <w:tcW w:w="1507" w:type="dxa"/>
            <w:vMerge/>
            <w:tcBorders>
              <w:left w:val="single" w:sz="4" w:space="0" w:color="auto"/>
              <w:right w:val="nil"/>
            </w:tcBorders>
            <w:shd w:val="clear" w:color="000000" w:fill="FFFFCC"/>
            <w:vAlign w:val="center"/>
            <w:hideMark/>
          </w:tcPr>
          <w:p w14:paraId="0C3E6ECF" w14:textId="77777777" w:rsidR="00573C37" w:rsidRPr="00FC0355" w:rsidRDefault="00573C37" w:rsidP="00573C37">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522DA2E9" w14:textId="77777777" w:rsidR="00573C37" w:rsidRPr="00FC0355" w:rsidRDefault="00573C37" w:rsidP="00573C37">
            <w:pPr>
              <w:rPr>
                <w:color w:val="000000"/>
                <w:sz w:val="18"/>
                <w:szCs w:val="18"/>
              </w:rPr>
            </w:pPr>
            <w:r w:rsidRPr="00FC0355">
              <w:rPr>
                <w:color w:val="000000"/>
                <w:sz w:val="18"/>
                <w:szCs w:val="18"/>
              </w:rPr>
              <w:t>i) Se ha elaborado un informe, en el formato adecuado, de las actividades desarrolladas y de los resulta dos obtenidos, que permitirá actualizar el histórico de averías.</w:t>
            </w:r>
          </w:p>
        </w:tc>
        <w:tc>
          <w:tcPr>
            <w:tcW w:w="708" w:type="dxa"/>
            <w:tcBorders>
              <w:top w:val="nil"/>
              <w:left w:val="nil"/>
              <w:bottom w:val="single" w:sz="4" w:space="0" w:color="auto"/>
              <w:right w:val="single" w:sz="4" w:space="0" w:color="auto"/>
            </w:tcBorders>
            <w:shd w:val="clear" w:color="000000" w:fill="FFFFCC"/>
            <w:vAlign w:val="bottom"/>
            <w:hideMark/>
          </w:tcPr>
          <w:p w14:paraId="3BCFA8D3" w14:textId="77777777" w:rsidR="00573C37" w:rsidRPr="00FC0355" w:rsidRDefault="00573C37" w:rsidP="00573C37">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288C7AE0" w14:textId="2EA19761" w:rsidR="00573C37" w:rsidRPr="00FC0355" w:rsidRDefault="00573C37" w:rsidP="00573C37">
            <w:pPr>
              <w:jc w:val="center"/>
              <w:rPr>
                <w:color w:val="000000"/>
                <w:sz w:val="18"/>
                <w:szCs w:val="18"/>
              </w:rPr>
            </w:pPr>
            <w:r>
              <w:rPr>
                <w:color w:val="000000"/>
                <w:sz w:val="18"/>
                <w:szCs w:val="18"/>
              </w:rPr>
              <w:t>0,05</w:t>
            </w:r>
          </w:p>
        </w:tc>
        <w:tc>
          <w:tcPr>
            <w:tcW w:w="709" w:type="dxa"/>
            <w:tcBorders>
              <w:top w:val="nil"/>
              <w:left w:val="nil"/>
              <w:bottom w:val="single" w:sz="4" w:space="0" w:color="auto"/>
              <w:right w:val="single" w:sz="4" w:space="0" w:color="auto"/>
            </w:tcBorders>
            <w:shd w:val="clear" w:color="000000" w:fill="FFFFCC"/>
            <w:vAlign w:val="center"/>
            <w:hideMark/>
          </w:tcPr>
          <w:p w14:paraId="30529D25" w14:textId="677AF6F3" w:rsidR="00573C37" w:rsidRPr="00FC0355" w:rsidRDefault="00573C37" w:rsidP="00573C37">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vAlign w:val="center"/>
            <w:hideMark/>
          </w:tcPr>
          <w:p w14:paraId="6C637000" w14:textId="6D754920" w:rsidR="00573C37" w:rsidRPr="00FC0355" w:rsidRDefault="00573C37" w:rsidP="00573C37">
            <w:pPr>
              <w:jc w:val="center"/>
              <w:rPr>
                <w:color w:val="000000"/>
                <w:sz w:val="18"/>
                <w:szCs w:val="18"/>
              </w:rPr>
            </w:pPr>
            <w:r>
              <w:rPr>
                <w:color w:val="000000"/>
                <w:sz w:val="18"/>
                <w:szCs w:val="18"/>
              </w:rPr>
              <w:t>0,05</w:t>
            </w:r>
          </w:p>
        </w:tc>
      </w:tr>
      <w:tr w:rsidR="00573C37" w:rsidRPr="00FC0355" w14:paraId="38182515" w14:textId="77777777" w:rsidTr="009A3168">
        <w:trPr>
          <w:gridBefore w:val="1"/>
          <w:wBefore w:w="53" w:type="dxa"/>
          <w:trHeight w:val="232"/>
        </w:trPr>
        <w:tc>
          <w:tcPr>
            <w:tcW w:w="1507" w:type="dxa"/>
            <w:vMerge/>
            <w:tcBorders>
              <w:left w:val="single" w:sz="4" w:space="0" w:color="auto"/>
              <w:bottom w:val="single" w:sz="4" w:space="0" w:color="auto"/>
              <w:right w:val="nil"/>
            </w:tcBorders>
            <w:shd w:val="clear" w:color="000000" w:fill="FFFFCC"/>
            <w:vAlign w:val="center"/>
            <w:hideMark/>
          </w:tcPr>
          <w:p w14:paraId="705CCEF6" w14:textId="77777777" w:rsidR="00573C37" w:rsidRPr="00FC0355" w:rsidRDefault="00573C37" w:rsidP="00573C37">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337CB78B" w14:textId="77777777" w:rsidR="00573C37" w:rsidRPr="00FC0355" w:rsidRDefault="00573C37" w:rsidP="00573C37">
            <w:pPr>
              <w:rPr>
                <w:color w:val="000000"/>
                <w:sz w:val="18"/>
                <w:szCs w:val="18"/>
              </w:rPr>
            </w:pPr>
            <w:r w:rsidRPr="00FC0355">
              <w:rPr>
                <w:color w:val="000000"/>
                <w:sz w:val="18"/>
                <w:szCs w:val="18"/>
              </w:rPr>
              <w:t>j) Se han respetado los criterios de calidad.</w:t>
            </w:r>
          </w:p>
        </w:tc>
        <w:tc>
          <w:tcPr>
            <w:tcW w:w="708" w:type="dxa"/>
            <w:tcBorders>
              <w:top w:val="nil"/>
              <w:left w:val="nil"/>
              <w:bottom w:val="single" w:sz="4" w:space="0" w:color="auto"/>
              <w:right w:val="single" w:sz="4" w:space="0" w:color="auto"/>
            </w:tcBorders>
            <w:shd w:val="clear" w:color="000000" w:fill="FFFFCC"/>
            <w:vAlign w:val="bottom"/>
            <w:hideMark/>
          </w:tcPr>
          <w:p w14:paraId="529A12DB" w14:textId="77777777" w:rsidR="00573C37" w:rsidRPr="00FC0355" w:rsidRDefault="00573C37" w:rsidP="00573C37">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7BD240B5" w14:textId="17D88DE3" w:rsidR="00573C37" w:rsidRPr="00FC0355" w:rsidRDefault="00573C37" w:rsidP="00573C37">
            <w:pPr>
              <w:jc w:val="center"/>
              <w:rPr>
                <w:color w:val="000000"/>
                <w:sz w:val="18"/>
                <w:szCs w:val="18"/>
              </w:rPr>
            </w:pPr>
            <w:r>
              <w:rPr>
                <w:color w:val="000000"/>
                <w:sz w:val="18"/>
                <w:szCs w:val="18"/>
              </w:rPr>
              <w:t>0,05</w:t>
            </w:r>
          </w:p>
        </w:tc>
        <w:tc>
          <w:tcPr>
            <w:tcW w:w="709" w:type="dxa"/>
            <w:tcBorders>
              <w:top w:val="nil"/>
              <w:left w:val="nil"/>
              <w:bottom w:val="single" w:sz="4" w:space="0" w:color="auto"/>
              <w:right w:val="single" w:sz="4" w:space="0" w:color="auto"/>
            </w:tcBorders>
            <w:shd w:val="clear" w:color="000000" w:fill="FFFFCC"/>
            <w:vAlign w:val="center"/>
            <w:hideMark/>
          </w:tcPr>
          <w:p w14:paraId="4C096833" w14:textId="7360B046" w:rsidR="00573C37" w:rsidRPr="00FC0355" w:rsidRDefault="00573C37" w:rsidP="00573C37">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vAlign w:val="center"/>
            <w:hideMark/>
          </w:tcPr>
          <w:p w14:paraId="1FEF3D87" w14:textId="10738CCA" w:rsidR="00573C37" w:rsidRPr="00FC0355" w:rsidRDefault="00573C37" w:rsidP="00573C37">
            <w:pPr>
              <w:jc w:val="center"/>
              <w:rPr>
                <w:color w:val="000000"/>
                <w:sz w:val="18"/>
                <w:szCs w:val="18"/>
              </w:rPr>
            </w:pPr>
            <w:r>
              <w:rPr>
                <w:color w:val="000000"/>
                <w:sz w:val="18"/>
                <w:szCs w:val="18"/>
              </w:rPr>
              <w:t>0,05</w:t>
            </w:r>
          </w:p>
        </w:tc>
      </w:tr>
      <w:tr w:rsidR="000A7DC4" w:rsidRPr="00FC0355" w14:paraId="04C44959" w14:textId="77777777" w:rsidTr="009A3168">
        <w:trPr>
          <w:gridBefore w:val="1"/>
          <w:wBefore w:w="53" w:type="dxa"/>
          <w:trHeight w:val="221"/>
        </w:trPr>
        <w:tc>
          <w:tcPr>
            <w:tcW w:w="1507" w:type="dxa"/>
            <w:tcBorders>
              <w:top w:val="single" w:sz="4" w:space="0" w:color="auto"/>
              <w:left w:val="nil"/>
              <w:bottom w:val="nil"/>
              <w:right w:val="nil"/>
            </w:tcBorders>
            <w:shd w:val="clear" w:color="auto" w:fill="auto"/>
            <w:noWrap/>
            <w:vAlign w:val="bottom"/>
            <w:hideMark/>
          </w:tcPr>
          <w:p w14:paraId="11536395" w14:textId="77777777" w:rsidR="000A7DC4" w:rsidRPr="00FC0355" w:rsidRDefault="000A7DC4" w:rsidP="000A7DC4">
            <w:pPr>
              <w:rPr>
                <w:color w:val="000000"/>
                <w:sz w:val="18"/>
                <w:szCs w:val="18"/>
              </w:rPr>
            </w:pPr>
          </w:p>
        </w:tc>
        <w:tc>
          <w:tcPr>
            <w:tcW w:w="3969" w:type="dxa"/>
            <w:tcBorders>
              <w:top w:val="nil"/>
              <w:left w:val="nil"/>
              <w:bottom w:val="nil"/>
              <w:right w:val="nil"/>
            </w:tcBorders>
            <w:shd w:val="clear" w:color="auto" w:fill="auto"/>
            <w:hideMark/>
          </w:tcPr>
          <w:p w14:paraId="47201382" w14:textId="77777777" w:rsidR="000A7DC4" w:rsidRPr="00FC0355" w:rsidRDefault="000A7DC4" w:rsidP="00573C37">
            <w:pPr>
              <w:rPr>
                <w:b/>
                <w:bCs/>
                <w:color w:val="000000"/>
                <w:sz w:val="18"/>
                <w:szCs w:val="18"/>
              </w:rPr>
            </w:pPr>
          </w:p>
        </w:tc>
        <w:tc>
          <w:tcPr>
            <w:tcW w:w="708" w:type="dxa"/>
            <w:tcBorders>
              <w:top w:val="nil"/>
              <w:left w:val="nil"/>
              <w:bottom w:val="nil"/>
              <w:right w:val="nil"/>
            </w:tcBorders>
            <w:shd w:val="clear" w:color="auto" w:fill="auto"/>
            <w:vAlign w:val="bottom"/>
            <w:hideMark/>
          </w:tcPr>
          <w:p w14:paraId="34994DE6"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784E4B11"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6EA2B532" w14:textId="77777777" w:rsidR="000A7DC4" w:rsidRPr="00FC0355" w:rsidRDefault="000A7DC4" w:rsidP="000A7DC4">
            <w:pPr>
              <w:rPr>
                <w:color w:val="000000"/>
                <w:sz w:val="18"/>
                <w:szCs w:val="18"/>
              </w:rPr>
            </w:pPr>
          </w:p>
        </w:tc>
        <w:tc>
          <w:tcPr>
            <w:tcW w:w="992" w:type="dxa"/>
            <w:tcBorders>
              <w:top w:val="nil"/>
              <w:left w:val="nil"/>
              <w:bottom w:val="nil"/>
              <w:right w:val="nil"/>
            </w:tcBorders>
            <w:shd w:val="clear" w:color="auto" w:fill="auto"/>
            <w:noWrap/>
            <w:vAlign w:val="bottom"/>
            <w:hideMark/>
          </w:tcPr>
          <w:p w14:paraId="730E4043" w14:textId="0643F3BB" w:rsidR="000A7DC4" w:rsidRPr="00FC0355" w:rsidRDefault="00573C37" w:rsidP="000A7DC4">
            <w:pPr>
              <w:rPr>
                <w:color w:val="000000"/>
                <w:sz w:val="18"/>
                <w:szCs w:val="18"/>
              </w:rPr>
            </w:pPr>
            <w:r w:rsidRPr="00573C37">
              <w:rPr>
                <w:b/>
                <w:bCs/>
                <w:color w:val="000000"/>
                <w:sz w:val="18"/>
                <w:szCs w:val="18"/>
              </w:rPr>
              <w:t>5%</w:t>
            </w:r>
          </w:p>
        </w:tc>
      </w:tr>
      <w:tr w:rsidR="000A7DC4" w:rsidRPr="00FC0355" w14:paraId="4DB06822" w14:textId="77777777" w:rsidTr="009A3168">
        <w:trPr>
          <w:gridBefore w:val="1"/>
          <w:wBefore w:w="53" w:type="dxa"/>
          <w:trHeight w:val="221"/>
        </w:trPr>
        <w:tc>
          <w:tcPr>
            <w:tcW w:w="1507" w:type="dxa"/>
            <w:tcBorders>
              <w:top w:val="nil"/>
              <w:left w:val="nil"/>
              <w:bottom w:val="nil"/>
              <w:right w:val="nil"/>
            </w:tcBorders>
            <w:shd w:val="clear" w:color="auto" w:fill="auto"/>
            <w:noWrap/>
            <w:vAlign w:val="bottom"/>
            <w:hideMark/>
          </w:tcPr>
          <w:p w14:paraId="793E8A4F" w14:textId="77777777" w:rsidR="000A7DC4" w:rsidRPr="00FC0355" w:rsidRDefault="000A7DC4" w:rsidP="000A7DC4">
            <w:pPr>
              <w:rPr>
                <w:color w:val="000000"/>
                <w:sz w:val="18"/>
                <w:szCs w:val="18"/>
              </w:rPr>
            </w:pPr>
          </w:p>
          <w:p w14:paraId="6F4CF4A1" w14:textId="77777777" w:rsidR="000A7DC4" w:rsidRPr="00FC0355" w:rsidRDefault="000A7DC4" w:rsidP="000A7DC4">
            <w:pPr>
              <w:rPr>
                <w:color w:val="000000"/>
                <w:sz w:val="18"/>
                <w:szCs w:val="18"/>
              </w:rPr>
            </w:pPr>
          </w:p>
          <w:p w14:paraId="7651AF1C" w14:textId="77777777" w:rsidR="000A7DC4" w:rsidRPr="00FC0355" w:rsidRDefault="000A7DC4" w:rsidP="000A7DC4">
            <w:pPr>
              <w:rPr>
                <w:color w:val="000000"/>
                <w:sz w:val="18"/>
                <w:szCs w:val="18"/>
              </w:rPr>
            </w:pPr>
          </w:p>
          <w:p w14:paraId="36B7B14B" w14:textId="77777777" w:rsidR="000A7DC4" w:rsidRPr="00FC0355" w:rsidRDefault="000A7DC4" w:rsidP="000A7DC4">
            <w:pPr>
              <w:rPr>
                <w:color w:val="000000"/>
                <w:sz w:val="18"/>
                <w:szCs w:val="18"/>
              </w:rPr>
            </w:pPr>
          </w:p>
        </w:tc>
        <w:tc>
          <w:tcPr>
            <w:tcW w:w="3969" w:type="dxa"/>
            <w:tcBorders>
              <w:top w:val="nil"/>
              <w:left w:val="nil"/>
              <w:bottom w:val="nil"/>
              <w:right w:val="nil"/>
            </w:tcBorders>
            <w:shd w:val="clear" w:color="auto" w:fill="auto"/>
            <w:hideMark/>
          </w:tcPr>
          <w:p w14:paraId="40196848" w14:textId="77777777" w:rsidR="000A7DC4" w:rsidRPr="00FC0355" w:rsidRDefault="000A7DC4" w:rsidP="000A7DC4">
            <w:pPr>
              <w:jc w:val="right"/>
              <w:rPr>
                <w:b/>
                <w:bCs/>
                <w:color w:val="000000"/>
                <w:sz w:val="18"/>
                <w:szCs w:val="18"/>
              </w:rPr>
            </w:pPr>
            <w:r w:rsidRPr="00FC0355">
              <w:rPr>
                <w:bCs/>
                <w:color w:val="000000"/>
                <w:sz w:val="18"/>
                <w:szCs w:val="18"/>
              </w:rPr>
              <w:t>TOTAL</w:t>
            </w:r>
          </w:p>
        </w:tc>
        <w:tc>
          <w:tcPr>
            <w:tcW w:w="708" w:type="dxa"/>
            <w:tcBorders>
              <w:top w:val="nil"/>
              <w:left w:val="nil"/>
              <w:bottom w:val="nil"/>
              <w:right w:val="nil"/>
            </w:tcBorders>
            <w:shd w:val="clear" w:color="auto" w:fill="auto"/>
            <w:vAlign w:val="bottom"/>
            <w:hideMark/>
          </w:tcPr>
          <w:p w14:paraId="29C26A6C"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22798A07"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2BB0EB63" w14:textId="77777777" w:rsidR="000A7DC4" w:rsidRPr="00FC0355" w:rsidRDefault="000A7DC4" w:rsidP="000A7DC4">
            <w:pPr>
              <w:rPr>
                <w:color w:val="000000"/>
                <w:sz w:val="18"/>
                <w:szCs w:val="18"/>
              </w:rPr>
            </w:pPr>
          </w:p>
        </w:tc>
        <w:tc>
          <w:tcPr>
            <w:tcW w:w="992" w:type="dxa"/>
            <w:tcBorders>
              <w:top w:val="nil"/>
              <w:left w:val="nil"/>
              <w:bottom w:val="nil"/>
              <w:right w:val="nil"/>
            </w:tcBorders>
            <w:shd w:val="clear" w:color="auto" w:fill="auto"/>
            <w:noWrap/>
            <w:vAlign w:val="bottom"/>
            <w:hideMark/>
          </w:tcPr>
          <w:p w14:paraId="3D42FB53" w14:textId="72FA455D" w:rsidR="000A7DC4" w:rsidRPr="00FC0355" w:rsidRDefault="000A7DC4" w:rsidP="000A7DC4">
            <w:pPr>
              <w:jc w:val="right"/>
              <w:rPr>
                <w:b/>
                <w:bCs/>
                <w:color w:val="000000"/>
                <w:sz w:val="18"/>
                <w:szCs w:val="18"/>
              </w:rPr>
            </w:pPr>
          </w:p>
        </w:tc>
      </w:tr>
      <w:tr w:rsidR="000A7DC4" w:rsidRPr="00FC0355" w14:paraId="548C3AC9" w14:textId="77777777" w:rsidTr="009A3168">
        <w:trPr>
          <w:gridBefore w:val="1"/>
          <w:wBefore w:w="53" w:type="dxa"/>
          <w:trHeight w:val="221"/>
        </w:trPr>
        <w:tc>
          <w:tcPr>
            <w:tcW w:w="1507" w:type="dxa"/>
            <w:tcBorders>
              <w:top w:val="nil"/>
              <w:left w:val="nil"/>
              <w:bottom w:val="nil"/>
              <w:right w:val="nil"/>
            </w:tcBorders>
            <w:shd w:val="clear" w:color="auto" w:fill="auto"/>
            <w:noWrap/>
            <w:vAlign w:val="bottom"/>
            <w:hideMark/>
          </w:tcPr>
          <w:p w14:paraId="0397B70C" w14:textId="77777777" w:rsidR="000A7DC4" w:rsidRPr="00FC0355" w:rsidRDefault="000A7DC4" w:rsidP="000A7DC4">
            <w:pPr>
              <w:rPr>
                <w:color w:val="000000"/>
                <w:sz w:val="18"/>
                <w:szCs w:val="18"/>
              </w:rPr>
            </w:pPr>
          </w:p>
        </w:tc>
        <w:tc>
          <w:tcPr>
            <w:tcW w:w="3969" w:type="dxa"/>
            <w:tcBorders>
              <w:top w:val="nil"/>
              <w:left w:val="nil"/>
              <w:bottom w:val="nil"/>
              <w:right w:val="nil"/>
            </w:tcBorders>
            <w:shd w:val="clear" w:color="auto" w:fill="auto"/>
            <w:hideMark/>
          </w:tcPr>
          <w:p w14:paraId="6E5600E7" w14:textId="77777777" w:rsidR="000A7DC4" w:rsidRPr="00FC0355" w:rsidRDefault="000A7DC4" w:rsidP="000A7DC4">
            <w:pPr>
              <w:rPr>
                <w:color w:val="000000"/>
                <w:sz w:val="18"/>
                <w:szCs w:val="18"/>
              </w:rPr>
            </w:pPr>
          </w:p>
        </w:tc>
        <w:tc>
          <w:tcPr>
            <w:tcW w:w="708" w:type="dxa"/>
            <w:tcBorders>
              <w:top w:val="nil"/>
              <w:left w:val="nil"/>
              <w:bottom w:val="nil"/>
              <w:right w:val="nil"/>
            </w:tcBorders>
            <w:shd w:val="clear" w:color="auto" w:fill="auto"/>
            <w:vAlign w:val="bottom"/>
            <w:hideMark/>
          </w:tcPr>
          <w:p w14:paraId="746D8AF0"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2977FE1E" w14:textId="77777777" w:rsidR="000A7DC4" w:rsidRPr="00FC0355" w:rsidRDefault="000A7DC4" w:rsidP="000A7DC4">
            <w:pPr>
              <w:rPr>
                <w:color w:val="000000"/>
                <w:sz w:val="18"/>
                <w:szCs w:val="18"/>
              </w:rPr>
            </w:pPr>
          </w:p>
        </w:tc>
        <w:tc>
          <w:tcPr>
            <w:tcW w:w="709" w:type="dxa"/>
            <w:tcBorders>
              <w:top w:val="nil"/>
              <w:left w:val="nil"/>
              <w:bottom w:val="nil"/>
              <w:right w:val="nil"/>
            </w:tcBorders>
            <w:shd w:val="clear" w:color="auto" w:fill="auto"/>
            <w:vAlign w:val="bottom"/>
            <w:hideMark/>
          </w:tcPr>
          <w:p w14:paraId="7B5C9225" w14:textId="77777777" w:rsidR="000A7DC4" w:rsidRPr="00FC0355" w:rsidRDefault="000A7DC4" w:rsidP="000A7DC4">
            <w:pPr>
              <w:rPr>
                <w:color w:val="000000"/>
                <w:sz w:val="18"/>
                <w:szCs w:val="18"/>
              </w:rPr>
            </w:pPr>
          </w:p>
        </w:tc>
        <w:tc>
          <w:tcPr>
            <w:tcW w:w="992" w:type="dxa"/>
            <w:tcBorders>
              <w:top w:val="nil"/>
              <w:left w:val="nil"/>
              <w:bottom w:val="nil"/>
              <w:right w:val="nil"/>
            </w:tcBorders>
            <w:shd w:val="clear" w:color="auto" w:fill="auto"/>
            <w:noWrap/>
            <w:vAlign w:val="bottom"/>
            <w:hideMark/>
          </w:tcPr>
          <w:p w14:paraId="295FA00F" w14:textId="77777777" w:rsidR="000A7DC4" w:rsidRPr="00FC0355" w:rsidRDefault="000A7DC4" w:rsidP="000A7DC4">
            <w:pPr>
              <w:rPr>
                <w:color w:val="000000"/>
                <w:sz w:val="18"/>
                <w:szCs w:val="18"/>
              </w:rPr>
            </w:pPr>
          </w:p>
        </w:tc>
      </w:tr>
      <w:tr w:rsidR="000A7DC4" w:rsidRPr="00FC0355" w14:paraId="599EA2FA" w14:textId="77777777" w:rsidTr="009A3168">
        <w:trPr>
          <w:gridBefore w:val="1"/>
          <w:wBefore w:w="53" w:type="dxa"/>
          <w:trHeight w:val="443"/>
        </w:trPr>
        <w:tc>
          <w:tcPr>
            <w:tcW w:w="1507" w:type="dxa"/>
            <w:vMerge w:val="restart"/>
            <w:tcBorders>
              <w:top w:val="single" w:sz="4" w:space="0" w:color="auto"/>
              <w:left w:val="single" w:sz="4" w:space="0" w:color="auto"/>
              <w:right w:val="single" w:sz="4" w:space="0" w:color="auto"/>
            </w:tcBorders>
            <w:shd w:val="clear" w:color="000000" w:fill="EEECE1"/>
            <w:noWrap/>
            <w:vAlign w:val="center"/>
            <w:hideMark/>
          </w:tcPr>
          <w:p w14:paraId="22B81AF8" w14:textId="77777777" w:rsidR="000A7DC4" w:rsidRPr="00214767" w:rsidRDefault="000A7DC4" w:rsidP="000A7DC4">
            <w:pPr>
              <w:jc w:val="center"/>
              <w:rPr>
                <w:b/>
                <w:color w:val="000000"/>
                <w:sz w:val="18"/>
                <w:szCs w:val="18"/>
              </w:rPr>
            </w:pPr>
            <w:r w:rsidRPr="00214767">
              <w:rPr>
                <w:b/>
                <w:color w:val="000000"/>
                <w:sz w:val="18"/>
                <w:szCs w:val="18"/>
              </w:rPr>
              <w:t>RESULTADO DE APRENDIZAJE</w:t>
            </w:r>
          </w:p>
          <w:p w14:paraId="0BEF6FCB" w14:textId="77777777" w:rsidR="000A7DC4" w:rsidRPr="00214767" w:rsidRDefault="000A7DC4" w:rsidP="000A7DC4">
            <w:pPr>
              <w:jc w:val="center"/>
              <w:rPr>
                <w:b/>
                <w:color w:val="000000"/>
                <w:sz w:val="18"/>
                <w:szCs w:val="18"/>
              </w:rPr>
            </w:pPr>
          </w:p>
        </w:tc>
        <w:tc>
          <w:tcPr>
            <w:tcW w:w="3969" w:type="dxa"/>
            <w:vMerge w:val="restart"/>
            <w:tcBorders>
              <w:top w:val="single" w:sz="4" w:space="0" w:color="auto"/>
              <w:left w:val="nil"/>
              <w:right w:val="single" w:sz="4" w:space="0" w:color="auto"/>
            </w:tcBorders>
            <w:shd w:val="clear" w:color="000000" w:fill="C5D9F1"/>
            <w:vAlign w:val="center"/>
            <w:hideMark/>
          </w:tcPr>
          <w:p w14:paraId="7BA06E19" w14:textId="77777777" w:rsidR="000A7DC4" w:rsidRPr="00214767" w:rsidRDefault="000A7DC4" w:rsidP="000A7DC4">
            <w:pPr>
              <w:jc w:val="center"/>
              <w:rPr>
                <w:b/>
                <w:color w:val="000000"/>
              </w:rPr>
            </w:pPr>
            <w:r w:rsidRPr="00214767">
              <w:rPr>
                <w:b/>
                <w:color w:val="000000"/>
              </w:rPr>
              <w:t>CRITERIO DE EVALUACIÓN</w:t>
            </w:r>
          </w:p>
          <w:p w14:paraId="54ACAD7E" w14:textId="77777777" w:rsidR="000A7DC4" w:rsidRPr="00214767" w:rsidRDefault="000A7DC4" w:rsidP="000A7DC4">
            <w:pPr>
              <w:jc w:val="center"/>
              <w:rPr>
                <w:b/>
                <w:color w:val="000000"/>
                <w:sz w:val="18"/>
                <w:szCs w:val="18"/>
              </w:rPr>
            </w:pPr>
          </w:p>
        </w:tc>
        <w:tc>
          <w:tcPr>
            <w:tcW w:w="2126" w:type="dxa"/>
            <w:gridSpan w:val="3"/>
            <w:tcBorders>
              <w:top w:val="single" w:sz="4" w:space="0" w:color="auto"/>
              <w:left w:val="nil"/>
              <w:bottom w:val="single" w:sz="4" w:space="0" w:color="auto"/>
              <w:right w:val="single" w:sz="4" w:space="0" w:color="auto"/>
            </w:tcBorders>
            <w:shd w:val="clear" w:color="000000" w:fill="D7E4BC"/>
            <w:vAlign w:val="center"/>
            <w:hideMark/>
          </w:tcPr>
          <w:p w14:paraId="33EBF88A" w14:textId="77777777" w:rsidR="00CA4544" w:rsidRDefault="00CA4544" w:rsidP="00CA4544">
            <w:pPr>
              <w:jc w:val="center"/>
              <w:rPr>
                <w:b/>
                <w:color w:val="000000"/>
                <w:sz w:val="18"/>
                <w:szCs w:val="18"/>
              </w:rPr>
            </w:pPr>
            <w:r w:rsidRPr="00566303">
              <w:rPr>
                <w:b/>
                <w:color w:val="000000"/>
                <w:sz w:val="18"/>
                <w:szCs w:val="18"/>
              </w:rPr>
              <w:t xml:space="preserve">INSTRUMENTO DE EVALUACIÓN </w:t>
            </w:r>
          </w:p>
          <w:p w14:paraId="7F8890B6" w14:textId="7EAAA1D7" w:rsidR="000A7DC4" w:rsidRPr="00214767" w:rsidRDefault="00CA4544" w:rsidP="00CA4544">
            <w:pPr>
              <w:jc w:val="center"/>
              <w:rPr>
                <w:b/>
                <w:color w:val="000000"/>
                <w:sz w:val="18"/>
                <w:szCs w:val="18"/>
              </w:rPr>
            </w:pPr>
            <w:r>
              <w:rPr>
                <w:b/>
                <w:color w:val="000000"/>
                <w:sz w:val="18"/>
                <w:szCs w:val="18"/>
              </w:rPr>
              <w:t>(VALOR EN PUNTOS)</w:t>
            </w:r>
          </w:p>
        </w:tc>
        <w:tc>
          <w:tcPr>
            <w:tcW w:w="992" w:type="dxa"/>
            <w:tcBorders>
              <w:top w:val="single" w:sz="4" w:space="0" w:color="auto"/>
              <w:left w:val="nil"/>
              <w:bottom w:val="single" w:sz="4" w:space="0" w:color="auto"/>
              <w:right w:val="single" w:sz="4" w:space="0" w:color="auto"/>
            </w:tcBorders>
            <w:shd w:val="clear" w:color="000000" w:fill="FAC090"/>
            <w:vAlign w:val="center"/>
            <w:hideMark/>
          </w:tcPr>
          <w:p w14:paraId="3524A36F" w14:textId="77777777" w:rsidR="000A7DC4" w:rsidRPr="00214767" w:rsidRDefault="000A7DC4" w:rsidP="000A7DC4">
            <w:pPr>
              <w:jc w:val="center"/>
              <w:rPr>
                <w:b/>
                <w:color w:val="000000"/>
                <w:sz w:val="18"/>
                <w:szCs w:val="18"/>
              </w:rPr>
            </w:pPr>
            <w:r w:rsidRPr="00214767">
              <w:rPr>
                <w:b/>
                <w:color w:val="000000"/>
                <w:sz w:val="18"/>
                <w:szCs w:val="18"/>
              </w:rPr>
              <w:t>TOTAL CRITERIO</w:t>
            </w:r>
          </w:p>
        </w:tc>
      </w:tr>
      <w:tr w:rsidR="000A7DC4" w:rsidRPr="00FC0355" w14:paraId="154E383A" w14:textId="77777777" w:rsidTr="009A3168">
        <w:trPr>
          <w:gridBefore w:val="1"/>
          <w:wBefore w:w="53" w:type="dxa"/>
          <w:trHeight w:val="221"/>
        </w:trPr>
        <w:tc>
          <w:tcPr>
            <w:tcW w:w="1507" w:type="dxa"/>
            <w:vMerge/>
            <w:tcBorders>
              <w:left w:val="single" w:sz="4" w:space="0" w:color="auto"/>
              <w:bottom w:val="single" w:sz="4" w:space="0" w:color="auto"/>
              <w:right w:val="single" w:sz="4" w:space="0" w:color="auto"/>
            </w:tcBorders>
            <w:shd w:val="clear" w:color="000000" w:fill="EEECE1"/>
            <w:noWrap/>
            <w:vAlign w:val="bottom"/>
            <w:hideMark/>
          </w:tcPr>
          <w:p w14:paraId="35DF3FDD" w14:textId="77777777" w:rsidR="000A7DC4" w:rsidRPr="00FC0355" w:rsidRDefault="000A7DC4" w:rsidP="000A7DC4">
            <w:pPr>
              <w:rPr>
                <w:color w:val="000000"/>
                <w:sz w:val="18"/>
                <w:szCs w:val="18"/>
              </w:rPr>
            </w:pPr>
          </w:p>
        </w:tc>
        <w:tc>
          <w:tcPr>
            <w:tcW w:w="3969" w:type="dxa"/>
            <w:vMerge/>
            <w:tcBorders>
              <w:left w:val="nil"/>
              <w:bottom w:val="single" w:sz="4" w:space="0" w:color="auto"/>
              <w:right w:val="single" w:sz="4" w:space="0" w:color="auto"/>
            </w:tcBorders>
            <w:shd w:val="clear" w:color="000000" w:fill="C5D9F1"/>
            <w:hideMark/>
          </w:tcPr>
          <w:p w14:paraId="50A1E277" w14:textId="77777777" w:rsidR="000A7DC4" w:rsidRPr="00FC0355" w:rsidRDefault="000A7DC4" w:rsidP="000A7DC4">
            <w:pPr>
              <w:rPr>
                <w:color w:val="000000"/>
                <w:sz w:val="18"/>
                <w:szCs w:val="18"/>
              </w:rPr>
            </w:pPr>
          </w:p>
        </w:tc>
        <w:tc>
          <w:tcPr>
            <w:tcW w:w="708" w:type="dxa"/>
            <w:tcBorders>
              <w:top w:val="nil"/>
              <w:left w:val="nil"/>
              <w:bottom w:val="single" w:sz="4" w:space="0" w:color="auto"/>
              <w:right w:val="single" w:sz="4" w:space="0" w:color="auto"/>
            </w:tcBorders>
            <w:shd w:val="clear" w:color="000000" w:fill="D7E4BC"/>
            <w:hideMark/>
          </w:tcPr>
          <w:p w14:paraId="6D79DF9F" w14:textId="79AF18D4" w:rsidR="000A7DC4" w:rsidRPr="00284DA3" w:rsidRDefault="000A7DC4" w:rsidP="00284DA3">
            <w:pPr>
              <w:jc w:val="center"/>
              <w:rPr>
                <w:b/>
                <w:bCs/>
                <w:color w:val="000000"/>
                <w:sz w:val="18"/>
                <w:szCs w:val="18"/>
              </w:rPr>
            </w:pPr>
            <w:r w:rsidRPr="00284DA3">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7784C248" w14:textId="4D586311" w:rsidR="000A7DC4" w:rsidRPr="00284DA3" w:rsidRDefault="000A7DC4" w:rsidP="00284DA3">
            <w:pPr>
              <w:jc w:val="center"/>
              <w:rPr>
                <w:b/>
                <w:bCs/>
                <w:color w:val="000000"/>
                <w:sz w:val="18"/>
                <w:szCs w:val="18"/>
              </w:rPr>
            </w:pPr>
            <w:r w:rsidRPr="00284DA3">
              <w:rPr>
                <w:b/>
                <w:bCs/>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3B1E372C" w14:textId="52DD6C4D" w:rsidR="000A7DC4" w:rsidRPr="00284DA3" w:rsidRDefault="000A7DC4" w:rsidP="00284DA3">
            <w:pPr>
              <w:jc w:val="center"/>
              <w:rPr>
                <w:b/>
                <w:bCs/>
                <w:color w:val="000000"/>
                <w:sz w:val="18"/>
                <w:szCs w:val="18"/>
              </w:rPr>
            </w:pPr>
            <w:r w:rsidRPr="00284DA3">
              <w:rPr>
                <w:b/>
                <w:bCs/>
                <w:color w:val="000000"/>
                <w:sz w:val="18"/>
                <w:szCs w:val="18"/>
              </w:rPr>
              <w:t>TC</w:t>
            </w:r>
          </w:p>
        </w:tc>
        <w:tc>
          <w:tcPr>
            <w:tcW w:w="992" w:type="dxa"/>
            <w:tcBorders>
              <w:top w:val="nil"/>
              <w:left w:val="nil"/>
              <w:bottom w:val="single" w:sz="4" w:space="0" w:color="auto"/>
              <w:right w:val="single" w:sz="4" w:space="0" w:color="auto"/>
            </w:tcBorders>
            <w:shd w:val="clear" w:color="000000" w:fill="FAC090"/>
            <w:noWrap/>
            <w:vAlign w:val="bottom"/>
            <w:hideMark/>
          </w:tcPr>
          <w:p w14:paraId="113765EF" w14:textId="6193AF0B" w:rsidR="000A7DC4" w:rsidRPr="00284DA3" w:rsidRDefault="00284DA3" w:rsidP="000A7DC4">
            <w:pPr>
              <w:jc w:val="center"/>
              <w:rPr>
                <w:b/>
                <w:bCs/>
                <w:color w:val="000000"/>
                <w:sz w:val="18"/>
                <w:szCs w:val="18"/>
              </w:rPr>
            </w:pPr>
            <w:r w:rsidRPr="00284DA3">
              <w:rPr>
                <w:b/>
                <w:bCs/>
                <w:color w:val="000000"/>
                <w:sz w:val="18"/>
                <w:szCs w:val="18"/>
              </w:rPr>
              <w:t>PUNTOS</w:t>
            </w:r>
          </w:p>
        </w:tc>
      </w:tr>
      <w:tr w:rsidR="00284DA3" w:rsidRPr="00FC0355" w14:paraId="26B0A7BA" w14:textId="77777777" w:rsidTr="00284DA3">
        <w:trPr>
          <w:gridBefore w:val="1"/>
          <w:wBefore w:w="53" w:type="dxa"/>
          <w:trHeight w:val="697"/>
        </w:trPr>
        <w:tc>
          <w:tcPr>
            <w:tcW w:w="1507" w:type="dxa"/>
            <w:vMerge w:val="restart"/>
            <w:tcBorders>
              <w:top w:val="single" w:sz="4" w:space="0" w:color="auto"/>
              <w:left w:val="single" w:sz="4" w:space="0" w:color="auto"/>
              <w:bottom w:val="single" w:sz="4" w:space="0" w:color="auto"/>
              <w:right w:val="nil"/>
            </w:tcBorders>
            <w:shd w:val="clear" w:color="000000" w:fill="FFFFCC"/>
            <w:vAlign w:val="center"/>
            <w:hideMark/>
          </w:tcPr>
          <w:p w14:paraId="7B03C5E5" w14:textId="77777777" w:rsidR="00284DA3" w:rsidRPr="00214767" w:rsidRDefault="00284DA3" w:rsidP="00284DA3">
            <w:pPr>
              <w:jc w:val="center"/>
              <w:rPr>
                <w:b/>
                <w:bCs/>
                <w:color w:val="000000"/>
                <w:sz w:val="18"/>
                <w:szCs w:val="18"/>
              </w:rPr>
            </w:pPr>
            <w:r w:rsidRPr="00214767">
              <w:rPr>
                <w:b/>
                <w:bCs/>
                <w:color w:val="000000"/>
                <w:sz w:val="18"/>
                <w:szCs w:val="18"/>
              </w:rPr>
              <w:t>RA7. Cumple las normas de prevención de riesgos laborales y de protección ambiental, identificando los riesgos asociados, las medidas y equipos en instalaciones domóticas.</w:t>
            </w:r>
          </w:p>
          <w:p w14:paraId="74CFB799" w14:textId="139099BF" w:rsidR="00284DA3" w:rsidRPr="00214767" w:rsidRDefault="00284DA3" w:rsidP="00284DA3">
            <w:pPr>
              <w:jc w:val="center"/>
              <w:rPr>
                <w:b/>
                <w:bCs/>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5FC36111" w14:textId="77777777" w:rsidR="00284DA3" w:rsidRPr="00FC0355" w:rsidRDefault="00284DA3" w:rsidP="00284DA3">
            <w:pPr>
              <w:rPr>
                <w:color w:val="000000"/>
                <w:sz w:val="18"/>
                <w:szCs w:val="18"/>
              </w:rPr>
            </w:pPr>
            <w:r w:rsidRPr="00FC0355">
              <w:rPr>
                <w:color w:val="000000"/>
                <w:sz w:val="18"/>
                <w:szCs w:val="18"/>
              </w:rPr>
              <w:t>a) Se han identificado los riesgos y el nivel de peligrosidad que suponen la manipulación de los materiales, herramientas, útiles, máquinas y medios de transporte.</w:t>
            </w:r>
          </w:p>
        </w:tc>
        <w:tc>
          <w:tcPr>
            <w:tcW w:w="708" w:type="dxa"/>
            <w:tcBorders>
              <w:top w:val="nil"/>
              <w:left w:val="nil"/>
              <w:bottom w:val="single" w:sz="4" w:space="0" w:color="auto"/>
              <w:right w:val="single" w:sz="4" w:space="0" w:color="auto"/>
            </w:tcBorders>
            <w:shd w:val="clear" w:color="000000" w:fill="FFFFCC"/>
            <w:vAlign w:val="center"/>
            <w:hideMark/>
          </w:tcPr>
          <w:p w14:paraId="656FA603" w14:textId="2CADBB8C" w:rsidR="00284DA3" w:rsidRPr="00FC0355" w:rsidRDefault="00284DA3" w:rsidP="00284DA3">
            <w:pPr>
              <w:jc w:val="center"/>
              <w:rPr>
                <w:color w:val="000000"/>
                <w:sz w:val="18"/>
                <w:szCs w:val="18"/>
              </w:rPr>
            </w:pPr>
            <w:r>
              <w:rPr>
                <w:color w:val="000000"/>
                <w:sz w:val="18"/>
                <w:szCs w:val="18"/>
              </w:rPr>
              <w:t>0,0125</w:t>
            </w:r>
          </w:p>
        </w:tc>
        <w:tc>
          <w:tcPr>
            <w:tcW w:w="709" w:type="dxa"/>
            <w:tcBorders>
              <w:top w:val="nil"/>
              <w:left w:val="nil"/>
              <w:bottom w:val="single" w:sz="4" w:space="0" w:color="auto"/>
              <w:right w:val="single" w:sz="4" w:space="0" w:color="auto"/>
            </w:tcBorders>
            <w:shd w:val="clear" w:color="000000" w:fill="FFFFCC"/>
            <w:vAlign w:val="center"/>
            <w:hideMark/>
          </w:tcPr>
          <w:p w14:paraId="07409CF5" w14:textId="7540AB28" w:rsidR="00284DA3" w:rsidRPr="00FC0355" w:rsidRDefault="00284DA3" w:rsidP="00284DA3">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54D20AA4" w14:textId="74FC96A6" w:rsidR="00284DA3" w:rsidRPr="00FC0355" w:rsidRDefault="00284DA3" w:rsidP="00284DA3">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18EF12CB" w14:textId="30725182" w:rsidR="00284DA3" w:rsidRPr="00FC0355" w:rsidRDefault="00284DA3" w:rsidP="00284DA3">
            <w:pPr>
              <w:jc w:val="center"/>
              <w:rPr>
                <w:color w:val="000000"/>
                <w:sz w:val="18"/>
                <w:szCs w:val="18"/>
              </w:rPr>
            </w:pPr>
            <w:r>
              <w:rPr>
                <w:color w:val="000000"/>
                <w:sz w:val="18"/>
                <w:szCs w:val="18"/>
              </w:rPr>
              <w:t>0,0125</w:t>
            </w:r>
          </w:p>
        </w:tc>
      </w:tr>
      <w:tr w:rsidR="00284DA3" w:rsidRPr="00FC0355" w14:paraId="59338D82" w14:textId="77777777" w:rsidTr="009A3168">
        <w:trPr>
          <w:gridBefore w:val="1"/>
          <w:wBefore w:w="53" w:type="dxa"/>
          <w:trHeight w:val="232"/>
        </w:trPr>
        <w:tc>
          <w:tcPr>
            <w:tcW w:w="1507" w:type="dxa"/>
            <w:vMerge/>
            <w:tcBorders>
              <w:top w:val="single" w:sz="4" w:space="0" w:color="auto"/>
              <w:left w:val="single" w:sz="4" w:space="0" w:color="auto"/>
              <w:bottom w:val="single" w:sz="4" w:space="0" w:color="auto"/>
              <w:right w:val="nil"/>
            </w:tcBorders>
            <w:vAlign w:val="center"/>
            <w:hideMark/>
          </w:tcPr>
          <w:p w14:paraId="621F43F7" w14:textId="77777777" w:rsidR="00284DA3" w:rsidRPr="00FC0355" w:rsidRDefault="00284DA3" w:rsidP="00284DA3">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647F39D0" w14:textId="77777777" w:rsidR="00284DA3" w:rsidRPr="00FC0355" w:rsidRDefault="00284DA3" w:rsidP="00284DA3">
            <w:pPr>
              <w:rPr>
                <w:color w:val="000000"/>
                <w:sz w:val="18"/>
                <w:szCs w:val="18"/>
              </w:rPr>
            </w:pPr>
            <w:r w:rsidRPr="00FC0355">
              <w:rPr>
                <w:color w:val="000000"/>
                <w:sz w:val="18"/>
                <w:szCs w:val="18"/>
              </w:rPr>
              <w:t>b) Se han operado las máquinas respetando las normas de seguridad.</w:t>
            </w:r>
          </w:p>
        </w:tc>
        <w:tc>
          <w:tcPr>
            <w:tcW w:w="708" w:type="dxa"/>
            <w:tcBorders>
              <w:top w:val="nil"/>
              <w:left w:val="nil"/>
              <w:bottom w:val="single" w:sz="4" w:space="0" w:color="auto"/>
              <w:right w:val="single" w:sz="4" w:space="0" w:color="auto"/>
            </w:tcBorders>
            <w:shd w:val="clear" w:color="000000" w:fill="FFFFCC"/>
            <w:vAlign w:val="bottom"/>
            <w:hideMark/>
          </w:tcPr>
          <w:p w14:paraId="7FD9CDA8" w14:textId="77777777" w:rsidR="00284DA3" w:rsidRPr="00FC0355" w:rsidRDefault="00284DA3" w:rsidP="00284DA3">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61B391DA" w14:textId="253B647A" w:rsidR="00284DA3" w:rsidRPr="00FC0355" w:rsidRDefault="00284DA3" w:rsidP="00284DA3">
            <w:pPr>
              <w:jc w:val="center"/>
              <w:rPr>
                <w:color w:val="000000"/>
                <w:sz w:val="18"/>
                <w:szCs w:val="18"/>
              </w:rPr>
            </w:pPr>
            <w:r>
              <w:rPr>
                <w:color w:val="000000"/>
                <w:sz w:val="18"/>
                <w:szCs w:val="18"/>
              </w:rPr>
              <w:t>0,0125</w:t>
            </w:r>
          </w:p>
        </w:tc>
        <w:tc>
          <w:tcPr>
            <w:tcW w:w="709" w:type="dxa"/>
            <w:tcBorders>
              <w:top w:val="nil"/>
              <w:left w:val="nil"/>
              <w:bottom w:val="single" w:sz="4" w:space="0" w:color="auto"/>
              <w:right w:val="single" w:sz="4" w:space="0" w:color="auto"/>
            </w:tcBorders>
            <w:shd w:val="clear" w:color="000000" w:fill="FFFFCC"/>
            <w:vAlign w:val="center"/>
            <w:hideMark/>
          </w:tcPr>
          <w:p w14:paraId="40EF40B8" w14:textId="192C6015" w:rsidR="00284DA3" w:rsidRPr="00FC0355" w:rsidRDefault="00284DA3" w:rsidP="00284DA3">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3592BB98" w14:textId="41407E78" w:rsidR="00284DA3" w:rsidRPr="00FC0355" w:rsidRDefault="00284DA3" w:rsidP="00284DA3">
            <w:pPr>
              <w:jc w:val="center"/>
              <w:rPr>
                <w:color w:val="000000"/>
                <w:sz w:val="18"/>
                <w:szCs w:val="18"/>
              </w:rPr>
            </w:pPr>
            <w:r>
              <w:rPr>
                <w:color w:val="000000"/>
                <w:sz w:val="18"/>
                <w:szCs w:val="18"/>
              </w:rPr>
              <w:t>0,0125</w:t>
            </w:r>
          </w:p>
        </w:tc>
      </w:tr>
      <w:tr w:rsidR="00284DA3" w:rsidRPr="00FC0355" w14:paraId="0B0AA854" w14:textId="77777777" w:rsidTr="009A3168">
        <w:trPr>
          <w:gridBefore w:val="1"/>
          <w:wBefore w:w="53" w:type="dxa"/>
          <w:trHeight w:val="697"/>
        </w:trPr>
        <w:tc>
          <w:tcPr>
            <w:tcW w:w="1507" w:type="dxa"/>
            <w:vMerge/>
            <w:tcBorders>
              <w:top w:val="single" w:sz="4" w:space="0" w:color="auto"/>
              <w:left w:val="single" w:sz="4" w:space="0" w:color="auto"/>
              <w:bottom w:val="single" w:sz="4" w:space="0" w:color="auto"/>
              <w:right w:val="nil"/>
            </w:tcBorders>
            <w:vAlign w:val="center"/>
            <w:hideMark/>
          </w:tcPr>
          <w:p w14:paraId="29C8A585" w14:textId="77777777" w:rsidR="00284DA3" w:rsidRPr="00FC0355" w:rsidRDefault="00284DA3" w:rsidP="00284DA3">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1182AB5F" w14:textId="77777777" w:rsidR="00284DA3" w:rsidRPr="00FC0355" w:rsidRDefault="00284DA3" w:rsidP="00284DA3">
            <w:pPr>
              <w:rPr>
                <w:color w:val="000000"/>
                <w:sz w:val="18"/>
                <w:szCs w:val="18"/>
              </w:rPr>
            </w:pPr>
            <w:r w:rsidRPr="00FC0355">
              <w:rPr>
                <w:color w:val="000000"/>
                <w:sz w:val="18"/>
                <w:szCs w:val="18"/>
              </w:rPr>
              <w:t>c) Se han identificado las causas más frecuentes de accidentes en la manipulación de materiales, herramientas, máquinas de corte y conformado, entre otros.</w:t>
            </w:r>
          </w:p>
        </w:tc>
        <w:tc>
          <w:tcPr>
            <w:tcW w:w="708" w:type="dxa"/>
            <w:tcBorders>
              <w:top w:val="nil"/>
              <w:left w:val="nil"/>
              <w:bottom w:val="single" w:sz="4" w:space="0" w:color="auto"/>
              <w:right w:val="single" w:sz="4" w:space="0" w:color="auto"/>
            </w:tcBorders>
            <w:shd w:val="clear" w:color="000000" w:fill="FFFFCC"/>
            <w:vAlign w:val="bottom"/>
            <w:hideMark/>
          </w:tcPr>
          <w:p w14:paraId="5CF51CFF" w14:textId="77777777" w:rsidR="00284DA3" w:rsidRPr="00FC0355" w:rsidRDefault="00284DA3" w:rsidP="00284DA3">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42665966" w14:textId="345B67AE" w:rsidR="00284DA3" w:rsidRPr="00FC0355" w:rsidRDefault="00284DA3" w:rsidP="00284DA3">
            <w:pPr>
              <w:jc w:val="center"/>
              <w:rPr>
                <w:color w:val="000000"/>
                <w:sz w:val="18"/>
                <w:szCs w:val="18"/>
              </w:rPr>
            </w:pPr>
            <w:r>
              <w:rPr>
                <w:color w:val="000000"/>
                <w:sz w:val="18"/>
                <w:szCs w:val="18"/>
              </w:rPr>
              <w:t>0,0125</w:t>
            </w:r>
          </w:p>
        </w:tc>
        <w:tc>
          <w:tcPr>
            <w:tcW w:w="709" w:type="dxa"/>
            <w:tcBorders>
              <w:top w:val="nil"/>
              <w:left w:val="nil"/>
              <w:bottom w:val="single" w:sz="4" w:space="0" w:color="auto"/>
              <w:right w:val="single" w:sz="4" w:space="0" w:color="auto"/>
            </w:tcBorders>
            <w:shd w:val="clear" w:color="000000" w:fill="FFFFCC"/>
            <w:vAlign w:val="center"/>
            <w:hideMark/>
          </w:tcPr>
          <w:p w14:paraId="6B807412" w14:textId="566ED02E" w:rsidR="00284DA3" w:rsidRPr="00FC0355" w:rsidRDefault="00284DA3" w:rsidP="00284DA3">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39F1C476" w14:textId="3038307F" w:rsidR="00284DA3" w:rsidRPr="00FC0355" w:rsidRDefault="00284DA3" w:rsidP="00284DA3">
            <w:pPr>
              <w:jc w:val="center"/>
              <w:rPr>
                <w:color w:val="000000"/>
                <w:sz w:val="18"/>
                <w:szCs w:val="18"/>
              </w:rPr>
            </w:pPr>
            <w:r>
              <w:rPr>
                <w:color w:val="000000"/>
                <w:sz w:val="18"/>
                <w:szCs w:val="18"/>
              </w:rPr>
              <w:t>0,0125</w:t>
            </w:r>
          </w:p>
        </w:tc>
      </w:tr>
      <w:tr w:rsidR="00284DA3" w:rsidRPr="00FC0355" w14:paraId="172C3210" w14:textId="77777777" w:rsidTr="009A3168">
        <w:trPr>
          <w:gridBefore w:val="1"/>
          <w:wBefore w:w="53" w:type="dxa"/>
          <w:trHeight w:val="929"/>
        </w:trPr>
        <w:tc>
          <w:tcPr>
            <w:tcW w:w="1507" w:type="dxa"/>
            <w:vMerge/>
            <w:tcBorders>
              <w:top w:val="single" w:sz="4" w:space="0" w:color="auto"/>
              <w:left w:val="single" w:sz="4" w:space="0" w:color="auto"/>
              <w:bottom w:val="single" w:sz="4" w:space="0" w:color="auto"/>
              <w:right w:val="nil"/>
            </w:tcBorders>
            <w:vAlign w:val="center"/>
            <w:hideMark/>
          </w:tcPr>
          <w:p w14:paraId="32E8609A" w14:textId="77777777" w:rsidR="00284DA3" w:rsidRPr="00FC0355" w:rsidRDefault="00284DA3" w:rsidP="00284DA3">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17CED5BB" w14:textId="7A8BCF49" w:rsidR="00284DA3" w:rsidRPr="00FC0355" w:rsidRDefault="00284DA3" w:rsidP="00284DA3">
            <w:pPr>
              <w:rPr>
                <w:color w:val="000000"/>
                <w:sz w:val="18"/>
                <w:szCs w:val="18"/>
              </w:rPr>
            </w:pPr>
            <w:r w:rsidRPr="00FC0355">
              <w:rPr>
                <w:color w:val="000000"/>
                <w:sz w:val="18"/>
                <w:szCs w:val="18"/>
              </w:rPr>
              <w:t>d) Se han descrito los elementos de seguridad (protecciones, alarmas, pasos de emergencia, entre otros) de las máquinas herramienta y los equipos de protección individual (calzado, protección ocular, indumentaria, entre otros) que se deben emplear en las distintas operaciones de mecanizado.</w:t>
            </w:r>
          </w:p>
        </w:tc>
        <w:tc>
          <w:tcPr>
            <w:tcW w:w="708" w:type="dxa"/>
            <w:tcBorders>
              <w:top w:val="nil"/>
              <w:left w:val="nil"/>
              <w:bottom w:val="single" w:sz="4" w:space="0" w:color="auto"/>
              <w:right w:val="single" w:sz="4" w:space="0" w:color="auto"/>
            </w:tcBorders>
            <w:shd w:val="clear" w:color="000000" w:fill="FFFFCC"/>
            <w:vAlign w:val="bottom"/>
            <w:hideMark/>
          </w:tcPr>
          <w:p w14:paraId="74EA1BFB" w14:textId="77777777" w:rsidR="00284DA3" w:rsidRPr="00FC0355" w:rsidRDefault="00284DA3" w:rsidP="00284DA3">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54405D1A" w14:textId="5955EE82" w:rsidR="00284DA3" w:rsidRPr="00FC0355" w:rsidRDefault="00284DA3" w:rsidP="00284DA3">
            <w:pPr>
              <w:jc w:val="center"/>
              <w:rPr>
                <w:color w:val="000000"/>
                <w:sz w:val="18"/>
                <w:szCs w:val="18"/>
              </w:rPr>
            </w:pPr>
            <w:r>
              <w:rPr>
                <w:color w:val="000000"/>
                <w:sz w:val="18"/>
                <w:szCs w:val="18"/>
              </w:rPr>
              <w:t>0,0125</w:t>
            </w:r>
          </w:p>
        </w:tc>
        <w:tc>
          <w:tcPr>
            <w:tcW w:w="709" w:type="dxa"/>
            <w:tcBorders>
              <w:top w:val="nil"/>
              <w:left w:val="nil"/>
              <w:bottom w:val="single" w:sz="4" w:space="0" w:color="auto"/>
              <w:right w:val="single" w:sz="4" w:space="0" w:color="auto"/>
            </w:tcBorders>
            <w:shd w:val="clear" w:color="000000" w:fill="FFFFCC"/>
            <w:vAlign w:val="center"/>
            <w:hideMark/>
          </w:tcPr>
          <w:p w14:paraId="44407E18" w14:textId="74356AA5" w:rsidR="00284DA3" w:rsidRPr="00FC0355" w:rsidRDefault="00284DA3" w:rsidP="00284DA3">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79323BC7" w14:textId="6AAE106E" w:rsidR="00284DA3" w:rsidRPr="00FC0355" w:rsidRDefault="00284DA3" w:rsidP="00284DA3">
            <w:pPr>
              <w:jc w:val="center"/>
              <w:rPr>
                <w:color w:val="000000"/>
                <w:sz w:val="18"/>
                <w:szCs w:val="18"/>
              </w:rPr>
            </w:pPr>
            <w:r>
              <w:rPr>
                <w:color w:val="000000"/>
                <w:sz w:val="18"/>
                <w:szCs w:val="18"/>
              </w:rPr>
              <w:t>0,0125</w:t>
            </w:r>
          </w:p>
        </w:tc>
      </w:tr>
      <w:tr w:rsidR="00284DA3" w:rsidRPr="00FC0355" w14:paraId="13BF57D2" w14:textId="77777777" w:rsidTr="009A3168">
        <w:trPr>
          <w:gridBefore w:val="1"/>
          <w:wBefore w:w="53" w:type="dxa"/>
          <w:trHeight w:val="464"/>
        </w:trPr>
        <w:tc>
          <w:tcPr>
            <w:tcW w:w="1507" w:type="dxa"/>
            <w:vMerge/>
            <w:tcBorders>
              <w:top w:val="single" w:sz="4" w:space="0" w:color="auto"/>
              <w:left w:val="single" w:sz="4" w:space="0" w:color="auto"/>
              <w:bottom w:val="single" w:sz="4" w:space="0" w:color="auto"/>
              <w:right w:val="nil"/>
            </w:tcBorders>
            <w:vAlign w:val="center"/>
            <w:hideMark/>
          </w:tcPr>
          <w:p w14:paraId="15895187" w14:textId="77777777" w:rsidR="00284DA3" w:rsidRPr="00FC0355" w:rsidRDefault="00284DA3" w:rsidP="00284DA3">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500966FB" w14:textId="77777777" w:rsidR="00284DA3" w:rsidRPr="00FC0355" w:rsidRDefault="00284DA3" w:rsidP="00284DA3">
            <w:pPr>
              <w:rPr>
                <w:color w:val="000000"/>
                <w:sz w:val="18"/>
                <w:szCs w:val="18"/>
              </w:rPr>
            </w:pPr>
            <w:r w:rsidRPr="00FC0355">
              <w:rPr>
                <w:color w:val="000000"/>
                <w:sz w:val="18"/>
                <w:szCs w:val="18"/>
              </w:rPr>
              <w:t>e) Se ha relacionado la manipulación de materiales, herramientas y máquinas con las medidas de seguridad y protección personal requeridos.</w:t>
            </w:r>
          </w:p>
        </w:tc>
        <w:tc>
          <w:tcPr>
            <w:tcW w:w="708" w:type="dxa"/>
            <w:tcBorders>
              <w:top w:val="nil"/>
              <w:left w:val="nil"/>
              <w:bottom w:val="single" w:sz="4" w:space="0" w:color="auto"/>
              <w:right w:val="single" w:sz="4" w:space="0" w:color="auto"/>
            </w:tcBorders>
            <w:shd w:val="clear" w:color="000000" w:fill="FFFFCC"/>
            <w:vAlign w:val="bottom"/>
            <w:hideMark/>
          </w:tcPr>
          <w:p w14:paraId="13C09B34" w14:textId="77777777" w:rsidR="00284DA3" w:rsidRPr="00FC0355" w:rsidRDefault="00284DA3" w:rsidP="00284DA3">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5F0EE292" w14:textId="72716178" w:rsidR="00284DA3" w:rsidRPr="00FC0355" w:rsidRDefault="00284DA3" w:rsidP="00284DA3">
            <w:pPr>
              <w:jc w:val="center"/>
              <w:rPr>
                <w:color w:val="000000"/>
                <w:sz w:val="18"/>
                <w:szCs w:val="18"/>
              </w:rPr>
            </w:pPr>
            <w:r>
              <w:rPr>
                <w:color w:val="000000"/>
                <w:sz w:val="18"/>
                <w:szCs w:val="18"/>
              </w:rPr>
              <w:t>0,1</w:t>
            </w:r>
          </w:p>
        </w:tc>
        <w:tc>
          <w:tcPr>
            <w:tcW w:w="709" w:type="dxa"/>
            <w:tcBorders>
              <w:top w:val="nil"/>
              <w:left w:val="nil"/>
              <w:bottom w:val="single" w:sz="4" w:space="0" w:color="auto"/>
              <w:right w:val="single" w:sz="4" w:space="0" w:color="auto"/>
            </w:tcBorders>
            <w:shd w:val="clear" w:color="000000" w:fill="FFFFCC"/>
            <w:vAlign w:val="center"/>
            <w:hideMark/>
          </w:tcPr>
          <w:p w14:paraId="5916DC38" w14:textId="40493866" w:rsidR="00284DA3" w:rsidRPr="00FC0355" w:rsidRDefault="00284DA3" w:rsidP="00284DA3">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5D0B40BC" w14:textId="218C5182" w:rsidR="00284DA3" w:rsidRPr="00FC0355" w:rsidRDefault="00284DA3" w:rsidP="00284DA3">
            <w:pPr>
              <w:jc w:val="center"/>
              <w:rPr>
                <w:color w:val="000000"/>
                <w:sz w:val="18"/>
                <w:szCs w:val="18"/>
              </w:rPr>
            </w:pPr>
            <w:r>
              <w:rPr>
                <w:color w:val="000000"/>
                <w:sz w:val="18"/>
                <w:szCs w:val="18"/>
              </w:rPr>
              <w:t>0,1</w:t>
            </w:r>
          </w:p>
        </w:tc>
      </w:tr>
      <w:tr w:rsidR="00284DA3" w:rsidRPr="00FC0355" w14:paraId="5E3EE4DF" w14:textId="77777777" w:rsidTr="009A3168">
        <w:trPr>
          <w:gridBefore w:val="1"/>
          <w:wBefore w:w="53" w:type="dxa"/>
          <w:trHeight w:val="697"/>
        </w:trPr>
        <w:tc>
          <w:tcPr>
            <w:tcW w:w="1507" w:type="dxa"/>
            <w:vMerge/>
            <w:tcBorders>
              <w:top w:val="single" w:sz="4" w:space="0" w:color="auto"/>
              <w:left w:val="single" w:sz="4" w:space="0" w:color="auto"/>
              <w:bottom w:val="single" w:sz="4" w:space="0" w:color="auto"/>
              <w:right w:val="nil"/>
            </w:tcBorders>
            <w:vAlign w:val="center"/>
            <w:hideMark/>
          </w:tcPr>
          <w:p w14:paraId="2E98DFDE" w14:textId="77777777" w:rsidR="00284DA3" w:rsidRPr="00FC0355" w:rsidRDefault="00284DA3" w:rsidP="00284DA3">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39D1138D" w14:textId="77777777" w:rsidR="00284DA3" w:rsidRPr="00FC0355" w:rsidRDefault="00284DA3" w:rsidP="00284DA3">
            <w:pPr>
              <w:rPr>
                <w:color w:val="000000"/>
                <w:sz w:val="18"/>
                <w:szCs w:val="18"/>
              </w:rPr>
            </w:pPr>
            <w:r w:rsidRPr="00FC0355">
              <w:rPr>
                <w:color w:val="000000"/>
                <w:sz w:val="18"/>
                <w:szCs w:val="18"/>
              </w:rPr>
              <w:t>f) Se han determinado las medidas de seguridad y de protección personal que se deben adoptar en la preparación y ejecución de las operaciones de montaje y mantenimiento de las instalaciones domóticas y sus instalaciones asociadas.</w:t>
            </w:r>
          </w:p>
        </w:tc>
        <w:tc>
          <w:tcPr>
            <w:tcW w:w="708" w:type="dxa"/>
            <w:tcBorders>
              <w:top w:val="nil"/>
              <w:left w:val="nil"/>
              <w:bottom w:val="single" w:sz="4" w:space="0" w:color="auto"/>
              <w:right w:val="single" w:sz="4" w:space="0" w:color="auto"/>
            </w:tcBorders>
            <w:shd w:val="clear" w:color="000000" w:fill="FFFFCC"/>
            <w:vAlign w:val="bottom"/>
            <w:hideMark/>
          </w:tcPr>
          <w:p w14:paraId="24E7E223" w14:textId="77777777" w:rsidR="00284DA3" w:rsidRPr="00FC0355" w:rsidRDefault="00284DA3" w:rsidP="00284DA3">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6EDB315A" w14:textId="300C020F" w:rsidR="00284DA3" w:rsidRPr="00FC0355" w:rsidRDefault="00284DA3" w:rsidP="00284DA3">
            <w:pPr>
              <w:jc w:val="center"/>
              <w:rPr>
                <w:color w:val="000000"/>
                <w:sz w:val="18"/>
                <w:szCs w:val="18"/>
              </w:rPr>
            </w:pPr>
            <w:r>
              <w:rPr>
                <w:color w:val="000000"/>
                <w:sz w:val="18"/>
                <w:szCs w:val="18"/>
              </w:rPr>
              <w:t>0,075</w:t>
            </w:r>
          </w:p>
        </w:tc>
        <w:tc>
          <w:tcPr>
            <w:tcW w:w="709" w:type="dxa"/>
            <w:tcBorders>
              <w:top w:val="nil"/>
              <w:left w:val="nil"/>
              <w:bottom w:val="single" w:sz="4" w:space="0" w:color="auto"/>
              <w:right w:val="single" w:sz="4" w:space="0" w:color="auto"/>
            </w:tcBorders>
            <w:shd w:val="clear" w:color="000000" w:fill="FFFFCC"/>
            <w:vAlign w:val="center"/>
            <w:hideMark/>
          </w:tcPr>
          <w:p w14:paraId="6A014553" w14:textId="54056FA7" w:rsidR="00284DA3" w:rsidRPr="00FC0355" w:rsidRDefault="00284DA3" w:rsidP="00284DA3">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noWrap/>
            <w:vAlign w:val="center"/>
            <w:hideMark/>
          </w:tcPr>
          <w:p w14:paraId="4DCD7644" w14:textId="317871B3" w:rsidR="00284DA3" w:rsidRPr="00FC0355" w:rsidRDefault="00284DA3" w:rsidP="00284DA3">
            <w:pPr>
              <w:jc w:val="center"/>
              <w:rPr>
                <w:color w:val="000000"/>
                <w:sz w:val="18"/>
                <w:szCs w:val="18"/>
              </w:rPr>
            </w:pPr>
            <w:r>
              <w:rPr>
                <w:color w:val="000000"/>
                <w:sz w:val="18"/>
                <w:szCs w:val="18"/>
              </w:rPr>
              <w:t>0,075</w:t>
            </w:r>
          </w:p>
        </w:tc>
      </w:tr>
      <w:tr w:rsidR="00284DA3" w:rsidRPr="00FC0355" w14:paraId="295EEC73" w14:textId="77777777" w:rsidTr="009A3168">
        <w:trPr>
          <w:gridBefore w:val="1"/>
          <w:wBefore w:w="53" w:type="dxa"/>
          <w:trHeight w:val="464"/>
        </w:trPr>
        <w:tc>
          <w:tcPr>
            <w:tcW w:w="1507" w:type="dxa"/>
            <w:vMerge/>
            <w:tcBorders>
              <w:top w:val="single" w:sz="4" w:space="0" w:color="auto"/>
              <w:left w:val="single" w:sz="4" w:space="0" w:color="auto"/>
              <w:bottom w:val="single" w:sz="4" w:space="0" w:color="auto"/>
              <w:right w:val="nil"/>
            </w:tcBorders>
            <w:vAlign w:val="center"/>
            <w:hideMark/>
          </w:tcPr>
          <w:p w14:paraId="2DDF1482" w14:textId="77777777" w:rsidR="00284DA3" w:rsidRPr="00FC0355" w:rsidRDefault="00284DA3" w:rsidP="00284DA3">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62227C5E" w14:textId="77777777" w:rsidR="00284DA3" w:rsidRPr="00FC0355" w:rsidRDefault="00284DA3" w:rsidP="00284DA3">
            <w:pPr>
              <w:rPr>
                <w:color w:val="000000"/>
                <w:sz w:val="18"/>
                <w:szCs w:val="18"/>
              </w:rPr>
            </w:pPr>
            <w:r w:rsidRPr="00FC0355">
              <w:rPr>
                <w:color w:val="000000"/>
                <w:sz w:val="18"/>
                <w:szCs w:val="18"/>
              </w:rPr>
              <w:t>g) Se han identificado las posibles fuentes de contaminación del entorno ambiental.</w:t>
            </w:r>
          </w:p>
        </w:tc>
        <w:tc>
          <w:tcPr>
            <w:tcW w:w="708" w:type="dxa"/>
            <w:tcBorders>
              <w:top w:val="nil"/>
              <w:left w:val="nil"/>
              <w:bottom w:val="single" w:sz="4" w:space="0" w:color="auto"/>
              <w:right w:val="single" w:sz="4" w:space="0" w:color="auto"/>
            </w:tcBorders>
            <w:shd w:val="clear" w:color="000000" w:fill="FFFFCC"/>
            <w:vAlign w:val="bottom"/>
            <w:hideMark/>
          </w:tcPr>
          <w:p w14:paraId="600A0461" w14:textId="77777777" w:rsidR="00284DA3" w:rsidRPr="00FC0355" w:rsidRDefault="00284DA3" w:rsidP="00284DA3">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7B56DC18" w14:textId="09F78173" w:rsidR="00284DA3" w:rsidRPr="00FC0355" w:rsidRDefault="00284DA3" w:rsidP="00284DA3">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4E468346" w14:textId="2A65443C" w:rsidR="00284DA3" w:rsidRPr="00FC0355" w:rsidRDefault="00284DA3" w:rsidP="00284DA3">
            <w:pPr>
              <w:jc w:val="center"/>
              <w:rPr>
                <w:color w:val="000000"/>
                <w:sz w:val="18"/>
                <w:szCs w:val="18"/>
              </w:rPr>
            </w:pPr>
            <w:r>
              <w:rPr>
                <w:color w:val="000000"/>
                <w:sz w:val="18"/>
                <w:szCs w:val="18"/>
              </w:rPr>
              <w:t>0,05</w:t>
            </w:r>
          </w:p>
        </w:tc>
        <w:tc>
          <w:tcPr>
            <w:tcW w:w="992" w:type="dxa"/>
            <w:tcBorders>
              <w:top w:val="nil"/>
              <w:left w:val="nil"/>
              <w:bottom w:val="single" w:sz="4" w:space="0" w:color="auto"/>
              <w:right w:val="single" w:sz="4" w:space="0" w:color="auto"/>
            </w:tcBorders>
            <w:shd w:val="clear" w:color="000000" w:fill="FFFFCC"/>
            <w:noWrap/>
            <w:vAlign w:val="center"/>
            <w:hideMark/>
          </w:tcPr>
          <w:p w14:paraId="0226E655" w14:textId="25D0CD86" w:rsidR="00284DA3" w:rsidRPr="00FC0355" w:rsidRDefault="00284DA3" w:rsidP="00284DA3">
            <w:pPr>
              <w:jc w:val="center"/>
              <w:rPr>
                <w:color w:val="000000"/>
                <w:sz w:val="18"/>
                <w:szCs w:val="18"/>
              </w:rPr>
            </w:pPr>
            <w:r>
              <w:rPr>
                <w:color w:val="000000"/>
                <w:sz w:val="18"/>
                <w:szCs w:val="18"/>
              </w:rPr>
              <w:t>0,05</w:t>
            </w:r>
          </w:p>
        </w:tc>
      </w:tr>
      <w:tr w:rsidR="00284DA3" w:rsidRPr="00FC0355" w14:paraId="0EB8EB88" w14:textId="77777777" w:rsidTr="009A3168">
        <w:trPr>
          <w:gridBefore w:val="1"/>
          <w:wBefore w:w="53" w:type="dxa"/>
          <w:trHeight w:val="232"/>
        </w:trPr>
        <w:tc>
          <w:tcPr>
            <w:tcW w:w="1507" w:type="dxa"/>
            <w:vMerge/>
            <w:tcBorders>
              <w:top w:val="single" w:sz="4" w:space="0" w:color="auto"/>
              <w:left w:val="single" w:sz="4" w:space="0" w:color="auto"/>
              <w:bottom w:val="single" w:sz="4" w:space="0" w:color="auto"/>
              <w:right w:val="nil"/>
            </w:tcBorders>
            <w:vAlign w:val="center"/>
            <w:hideMark/>
          </w:tcPr>
          <w:p w14:paraId="39A1B9A4" w14:textId="77777777" w:rsidR="00284DA3" w:rsidRPr="00FC0355" w:rsidRDefault="00284DA3" w:rsidP="00284DA3">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0C5BAC76" w14:textId="77777777" w:rsidR="00284DA3" w:rsidRPr="00FC0355" w:rsidRDefault="00284DA3" w:rsidP="00284DA3">
            <w:pPr>
              <w:rPr>
                <w:color w:val="000000"/>
                <w:sz w:val="18"/>
                <w:szCs w:val="18"/>
              </w:rPr>
            </w:pPr>
            <w:r w:rsidRPr="00FC0355">
              <w:rPr>
                <w:color w:val="000000"/>
                <w:sz w:val="18"/>
                <w:szCs w:val="18"/>
              </w:rPr>
              <w:t>h) Se han clasificado los residuos generados para su retirada selectiva.</w:t>
            </w:r>
          </w:p>
        </w:tc>
        <w:tc>
          <w:tcPr>
            <w:tcW w:w="708" w:type="dxa"/>
            <w:tcBorders>
              <w:top w:val="nil"/>
              <w:left w:val="nil"/>
              <w:bottom w:val="single" w:sz="4" w:space="0" w:color="auto"/>
              <w:right w:val="single" w:sz="4" w:space="0" w:color="auto"/>
            </w:tcBorders>
            <w:shd w:val="clear" w:color="000000" w:fill="FFFFCC"/>
            <w:vAlign w:val="bottom"/>
            <w:hideMark/>
          </w:tcPr>
          <w:p w14:paraId="33F3E337" w14:textId="77777777" w:rsidR="00284DA3" w:rsidRPr="00FC0355" w:rsidRDefault="00284DA3" w:rsidP="00284DA3">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hideMark/>
          </w:tcPr>
          <w:p w14:paraId="2E607F3C" w14:textId="61C86015" w:rsidR="00284DA3" w:rsidRPr="00FC0355" w:rsidRDefault="00284DA3" w:rsidP="00284DA3">
            <w:pPr>
              <w:jc w:val="center"/>
              <w:rPr>
                <w:color w:val="000000"/>
                <w:sz w:val="18"/>
                <w:szCs w:val="18"/>
              </w:rPr>
            </w:pPr>
            <w:r>
              <w:rPr>
                <w:color w:val="000000"/>
                <w:sz w:val="18"/>
                <w:szCs w:val="18"/>
              </w:rPr>
              <w:t>0,05</w:t>
            </w:r>
          </w:p>
        </w:tc>
        <w:tc>
          <w:tcPr>
            <w:tcW w:w="709" w:type="dxa"/>
            <w:tcBorders>
              <w:top w:val="nil"/>
              <w:left w:val="nil"/>
              <w:bottom w:val="single" w:sz="4" w:space="0" w:color="auto"/>
              <w:right w:val="single" w:sz="4" w:space="0" w:color="auto"/>
            </w:tcBorders>
            <w:shd w:val="clear" w:color="000000" w:fill="FFFFCC"/>
            <w:vAlign w:val="center"/>
            <w:hideMark/>
          </w:tcPr>
          <w:p w14:paraId="46FDFADC" w14:textId="66761013" w:rsidR="00284DA3" w:rsidRPr="00FC0355" w:rsidRDefault="00284DA3" w:rsidP="00284DA3">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vAlign w:val="center"/>
            <w:hideMark/>
          </w:tcPr>
          <w:p w14:paraId="188DB080" w14:textId="559BCDDE" w:rsidR="00284DA3" w:rsidRPr="00FC0355" w:rsidRDefault="00284DA3" w:rsidP="00284DA3">
            <w:pPr>
              <w:jc w:val="center"/>
              <w:rPr>
                <w:color w:val="000000"/>
                <w:sz w:val="18"/>
                <w:szCs w:val="18"/>
              </w:rPr>
            </w:pPr>
            <w:r>
              <w:rPr>
                <w:color w:val="000000"/>
                <w:sz w:val="18"/>
                <w:szCs w:val="18"/>
              </w:rPr>
              <w:t>0,05</w:t>
            </w:r>
          </w:p>
        </w:tc>
      </w:tr>
      <w:tr w:rsidR="00284DA3" w:rsidRPr="00FC0355" w14:paraId="1AC6FAB3" w14:textId="77777777" w:rsidTr="00284DA3">
        <w:trPr>
          <w:gridBefore w:val="1"/>
          <w:wBefore w:w="53" w:type="dxa"/>
          <w:trHeight w:val="464"/>
        </w:trPr>
        <w:tc>
          <w:tcPr>
            <w:tcW w:w="1507" w:type="dxa"/>
            <w:vMerge/>
            <w:tcBorders>
              <w:top w:val="single" w:sz="4" w:space="0" w:color="auto"/>
              <w:left w:val="single" w:sz="4" w:space="0" w:color="auto"/>
              <w:bottom w:val="single" w:sz="4" w:space="0" w:color="auto"/>
              <w:right w:val="nil"/>
            </w:tcBorders>
            <w:vAlign w:val="center"/>
            <w:hideMark/>
          </w:tcPr>
          <w:p w14:paraId="67306964" w14:textId="77777777" w:rsidR="00284DA3" w:rsidRPr="00FC0355" w:rsidRDefault="00284DA3" w:rsidP="00284DA3">
            <w:pPr>
              <w:rPr>
                <w:color w:val="000000"/>
                <w:sz w:val="18"/>
                <w:szCs w:val="18"/>
              </w:rPr>
            </w:pPr>
          </w:p>
        </w:tc>
        <w:tc>
          <w:tcPr>
            <w:tcW w:w="3969" w:type="dxa"/>
            <w:tcBorders>
              <w:top w:val="nil"/>
              <w:left w:val="single" w:sz="4" w:space="0" w:color="auto"/>
              <w:bottom w:val="single" w:sz="4" w:space="0" w:color="auto"/>
              <w:right w:val="single" w:sz="4" w:space="0" w:color="auto"/>
            </w:tcBorders>
            <w:shd w:val="clear" w:color="000000" w:fill="FFFFCC"/>
            <w:hideMark/>
          </w:tcPr>
          <w:p w14:paraId="474808E1" w14:textId="77777777" w:rsidR="00284DA3" w:rsidRPr="00FC0355" w:rsidRDefault="00284DA3" w:rsidP="00284DA3">
            <w:pPr>
              <w:rPr>
                <w:color w:val="000000"/>
                <w:sz w:val="18"/>
                <w:szCs w:val="18"/>
              </w:rPr>
            </w:pPr>
            <w:r w:rsidRPr="00FC0355">
              <w:rPr>
                <w:color w:val="000000"/>
                <w:sz w:val="18"/>
                <w:szCs w:val="18"/>
              </w:rPr>
              <w:t>i) Se ha valorado el orden y la limpieza de instalaciones y equipos como primer factor de prevención de riesgos.</w:t>
            </w:r>
          </w:p>
        </w:tc>
        <w:tc>
          <w:tcPr>
            <w:tcW w:w="708" w:type="dxa"/>
            <w:tcBorders>
              <w:top w:val="nil"/>
              <w:left w:val="nil"/>
              <w:bottom w:val="single" w:sz="4" w:space="0" w:color="auto"/>
              <w:right w:val="single" w:sz="4" w:space="0" w:color="auto"/>
            </w:tcBorders>
            <w:shd w:val="clear" w:color="000000" w:fill="FFFFCC"/>
            <w:vAlign w:val="bottom"/>
            <w:hideMark/>
          </w:tcPr>
          <w:p w14:paraId="31897AA1" w14:textId="77777777" w:rsidR="00284DA3" w:rsidRPr="00FC0355" w:rsidRDefault="00284DA3" w:rsidP="00284DA3">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tcPr>
          <w:p w14:paraId="023232A2" w14:textId="11B8555F" w:rsidR="00284DA3" w:rsidRPr="00FC0355" w:rsidRDefault="00284DA3" w:rsidP="00284DA3">
            <w:pPr>
              <w:jc w:val="center"/>
              <w:rPr>
                <w:color w:val="000000"/>
                <w:sz w:val="18"/>
                <w:szCs w:val="18"/>
              </w:rPr>
            </w:pPr>
            <w:r>
              <w:rPr>
                <w:color w:val="000000"/>
                <w:sz w:val="18"/>
                <w:szCs w:val="18"/>
              </w:rPr>
              <w:t>0,075</w:t>
            </w:r>
          </w:p>
        </w:tc>
        <w:tc>
          <w:tcPr>
            <w:tcW w:w="709" w:type="dxa"/>
            <w:tcBorders>
              <w:top w:val="nil"/>
              <w:left w:val="nil"/>
              <w:bottom w:val="single" w:sz="4" w:space="0" w:color="auto"/>
              <w:right w:val="single" w:sz="4" w:space="0" w:color="auto"/>
            </w:tcBorders>
            <w:shd w:val="clear" w:color="000000" w:fill="FFFFCC"/>
            <w:vAlign w:val="center"/>
            <w:hideMark/>
          </w:tcPr>
          <w:p w14:paraId="5ACD108C" w14:textId="5A538BBB" w:rsidR="00284DA3" w:rsidRPr="00FC0355" w:rsidRDefault="00284DA3" w:rsidP="00284DA3">
            <w:pPr>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CC"/>
            <w:vAlign w:val="center"/>
            <w:hideMark/>
          </w:tcPr>
          <w:p w14:paraId="08009E56" w14:textId="02F0545F" w:rsidR="00284DA3" w:rsidRPr="00FC0355" w:rsidRDefault="00284DA3" w:rsidP="00284DA3">
            <w:pPr>
              <w:jc w:val="center"/>
              <w:rPr>
                <w:color w:val="000000"/>
                <w:sz w:val="18"/>
                <w:szCs w:val="18"/>
              </w:rPr>
            </w:pPr>
            <w:r>
              <w:rPr>
                <w:color w:val="000000"/>
                <w:sz w:val="18"/>
                <w:szCs w:val="18"/>
              </w:rPr>
              <w:t>0,075</w:t>
            </w:r>
          </w:p>
        </w:tc>
      </w:tr>
      <w:tr w:rsidR="00284DA3" w:rsidRPr="00FC0355" w14:paraId="5D987393" w14:textId="77777777" w:rsidTr="009A3168">
        <w:trPr>
          <w:gridBefore w:val="1"/>
          <w:wBefore w:w="53" w:type="dxa"/>
          <w:trHeight w:val="221"/>
        </w:trPr>
        <w:tc>
          <w:tcPr>
            <w:tcW w:w="1507" w:type="dxa"/>
            <w:tcBorders>
              <w:top w:val="single" w:sz="4" w:space="0" w:color="auto"/>
              <w:left w:val="nil"/>
              <w:bottom w:val="nil"/>
              <w:right w:val="nil"/>
            </w:tcBorders>
            <w:shd w:val="clear" w:color="auto" w:fill="auto"/>
            <w:noWrap/>
            <w:vAlign w:val="bottom"/>
            <w:hideMark/>
          </w:tcPr>
          <w:p w14:paraId="5E8C5401" w14:textId="77777777" w:rsidR="00284DA3" w:rsidRPr="00FC0355" w:rsidRDefault="00284DA3" w:rsidP="00284DA3">
            <w:pPr>
              <w:rPr>
                <w:color w:val="000000"/>
                <w:sz w:val="18"/>
                <w:szCs w:val="18"/>
              </w:rPr>
            </w:pPr>
          </w:p>
        </w:tc>
        <w:tc>
          <w:tcPr>
            <w:tcW w:w="3969" w:type="dxa"/>
            <w:tcBorders>
              <w:top w:val="nil"/>
              <w:left w:val="nil"/>
              <w:bottom w:val="nil"/>
              <w:right w:val="nil"/>
            </w:tcBorders>
            <w:shd w:val="clear" w:color="auto" w:fill="auto"/>
            <w:hideMark/>
          </w:tcPr>
          <w:p w14:paraId="487FA64B" w14:textId="77777777" w:rsidR="00284DA3" w:rsidRPr="00FC0355" w:rsidRDefault="00284DA3" w:rsidP="00284DA3">
            <w:pPr>
              <w:jc w:val="right"/>
              <w:rPr>
                <w:b/>
                <w:bCs/>
                <w:color w:val="000000"/>
                <w:sz w:val="18"/>
                <w:szCs w:val="18"/>
              </w:rPr>
            </w:pPr>
          </w:p>
        </w:tc>
        <w:tc>
          <w:tcPr>
            <w:tcW w:w="708" w:type="dxa"/>
            <w:tcBorders>
              <w:top w:val="nil"/>
              <w:left w:val="nil"/>
              <w:bottom w:val="nil"/>
              <w:right w:val="nil"/>
            </w:tcBorders>
            <w:shd w:val="clear" w:color="auto" w:fill="auto"/>
            <w:vAlign w:val="bottom"/>
            <w:hideMark/>
          </w:tcPr>
          <w:p w14:paraId="641B75B8" w14:textId="77777777" w:rsidR="00284DA3" w:rsidRPr="00FC0355" w:rsidRDefault="00284DA3" w:rsidP="00284DA3">
            <w:pPr>
              <w:rPr>
                <w:color w:val="000000"/>
                <w:sz w:val="18"/>
                <w:szCs w:val="18"/>
              </w:rPr>
            </w:pPr>
          </w:p>
        </w:tc>
        <w:tc>
          <w:tcPr>
            <w:tcW w:w="709" w:type="dxa"/>
            <w:tcBorders>
              <w:top w:val="nil"/>
              <w:left w:val="nil"/>
              <w:bottom w:val="nil"/>
              <w:right w:val="nil"/>
            </w:tcBorders>
            <w:shd w:val="clear" w:color="auto" w:fill="auto"/>
            <w:vAlign w:val="bottom"/>
            <w:hideMark/>
          </w:tcPr>
          <w:p w14:paraId="0C7FF1F5" w14:textId="77777777" w:rsidR="00284DA3" w:rsidRPr="00FC0355" w:rsidRDefault="00284DA3" w:rsidP="00284DA3">
            <w:pPr>
              <w:rPr>
                <w:color w:val="000000"/>
                <w:sz w:val="18"/>
                <w:szCs w:val="18"/>
              </w:rPr>
            </w:pPr>
          </w:p>
        </w:tc>
        <w:tc>
          <w:tcPr>
            <w:tcW w:w="709" w:type="dxa"/>
            <w:tcBorders>
              <w:top w:val="nil"/>
              <w:left w:val="nil"/>
              <w:bottom w:val="nil"/>
              <w:right w:val="nil"/>
            </w:tcBorders>
            <w:shd w:val="clear" w:color="auto" w:fill="auto"/>
            <w:vAlign w:val="bottom"/>
            <w:hideMark/>
          </w:tcPr>
          <w:p w14:paraId="2371FCE0" w14:textId="77777777" w:rsidR="00284DA3" w:rsidRPr="00FC0355" w:rsidRDefault="00284DA3" w:rsidP="00284DA3">
            <w:pPr>
              <w:rPr>
                <w:color w:val="000000"/>
                <w:sz w:val="18"/>
                <w:szCs w:val="18"/>
              </w:rPr>
            </w:pPr>
          </w:p>
        </w:tc>
        <w:tc>
          <w:tcPr>
            <w:tcW w:w="992" w:type="dxa"/>
            <w:tcBorders>
              <w:top w:val="nil"/>
              <w:left w:val="nil"/>
              <w:bottom w:val="nil"/>
              <w:right w:val="nil"/>
            </w:tcBorders>
            <w:shd w:val="clear" w:color="auto" w:fill="auto"/>
            <w:noWrap/>
            <w:vAlign w:val="bottom"/>
            <w:hideMark/>
          </w:tcPr>
          <w:p w14:paraId="66FEF20B" w14:textId="77777777" w:rsidR="00284DA3" w:rsidRPr="00FC0355" w:rsidRDefault="00284DA3" w:rsidP="00284DA3">
            <w:pPr>
              <w:rPr>
                <w:color w:val="000000"/>
                <w:sz w:val="18"/>
                <w:szCs w:val="18"/>
              </w:rPr>
            </w:pPr>
          </w:p>
        </w:tc>
      </w:tr>
      <w:tr w:rsidR="00284DA3" w:rsidRPr="00284DA3" w14:paraId="65AE162F" w14:textId="77777777" w:rsidTr="009A3168">
        <w:trPr>
          <w:gridBefore w:val="1"/>
          <w:wBefore w:w="53" w:type="dxa"/>
          <w:trHeight w:val="221"/>
        </w:trPr>
        <w:tc>
          <w:tcPr>
            <w:tcW w:w="1507" w:type="dxa"/>
            <w:tcBorders>
              <w:top w:val="nil"/>
              <w:left w:val="nil"/>
              <w:bottom w:val="nil"/>
              <w:right w:val="nil"/>
            </w:tcBorders>
            <w:shd w:val="clear" w:color="auto" w:fill="auto"/>
            <w:noWrap/>
            <w:vAlign w:val="bottom"/>
            <w:hideMark/>
          </w:tcPr>
          <w:p w14:paraId="3C96B79A" w14:textId="77777777" w:rsidR="00284DA3" w:rsidRPr="00FC0355" w:rsidRDefault="00284DA3" w:rsidP="00284DA3">
            <w:pPr>
              <w:rPr>
                <w:color w:val="000000"/>
                <w:sz w:val="18"/>
                <w:szCs w:val="18"/>
              </w:rPr>
            </w:pPr>
          </w:p>
        </w:tc>
        <w:tc>
          <w:tcPr>
            <w:tcW w:w="3969" w:type="dxa"/>
            <w:tcBorders>
              <w:top w:val="nil"/>
              <w:left w:val="nil"/>
              <w:bottom w:val="nil"/>
              <w:right w:val="nil"/>
            </w:tcBorders>
            <w:shd w:val="clear" w:color="auto" w:fill="auto"/>
            <w:hideMark/>
          </w:tcPr>
          <w:p w14:paraId="7D0E69AE" w14:textId="77777777" w:rsidR="00284DA3" w:rsidRPr="00FC0355" w:rsidRDefault="00284DA3" w:rsidP="00284DA3">
            <w:pPr>
              <w:jc w:val="right"/>
              <w:rPr>
                <w:b/>
                <w:bCs/>
                <w:color w:val="000000"/>
                <w:sz w:val="18"/>
                <w:szCs w:val="18"/>
              </w:rPr>
            </w:pPr>
            <w:r w:rsidRPr="00FC0355">
              <w:rPr>
                <w:bCs/>
                <w:color w:val="000000"/>
                <w:sz w:val="18"/>
                <w:szCs w:val="18"/>
              </w:rPr>
              <w:t>TOTAL</w:t>
            </w:r>
          </w:p>
        </w:tc>
        <w:tc>
          <w:tcPr>
            <w:tcW w:w="708" w:type="dxa"/>
            <w:tcBorders>
              <w:top w:val="nil"/>
              <w:left w:val="nil"/>
              <w:bottom w:val="nil"/>
              <w:right w:val="nil"/>
            </w:tcBorders>
            <w:shd w:val="clear" w:color="auto" w:fill="auto"/>
            <w:vAlign w:val="bottom"/>
            <w:hideMark/>
          </w:tcPr>
          <w:p w14:paraId="2CF93724" w14:textId="77777777" w:rsidR="00284DA3" w:rsidRPr="00FC0355" w:rsidRDefault="00284DA3" w:rsidP="00284DA3">
            <w:pPr>
              <w:rPr>
                <w:color w:val="000000"/>
                <w:sz w:val="18"/>
                <w:szCs w:val="18"/>
              </w:rPr>
            </w:pPr>
          </w:p>
        </w:tc>
        <w:tc>
          <w:tcPr>
            <w:tcW w:w="709" w:type="dxa"/>
            <w:tcBorders>
              <w:top w:val="nil"/>
              <w:left w:val="nil"/>
              <w:bottom w:val="nil"/>
              <w:right w:val="nil"/>
            </w:tcBorders>
            <w:shd w:val="clear" w:color="auto" w:fill="auto"/>
            <w:vAlign w:val="bottom"/>
            <w:hideMark/>
          </w:tcPr>
          <w:p w14:paraId="6FC52E87" w14:textId="77777777" w:rsidR="00284DA3" w:rsidRPr="00FC0355" w:rsidRDefault="00284DA3" w:rsidP="00284DA3">
            <w:pPr>
              <w:rPr>
                <w:color w:val="000000"/>
                <w:sz w:val="18"/>
                <w:szCs w:val="18"/>
              </w:rPr>
            </w:pPr>
          </w:p>
        </w:tc>
        <w:tc>
          <w:tcPr>
            <w:tcW w:w="709" w:type="dxa"/>
            <w:tcBorders>
              <w:top w:val="nil"/>
              <w:left w:val="nil"/>
              <w:bottom w:val="nil"/>
              <w:right w:val="nil"/>
            </w:tcBorders>
            <w:shd w:val="clear" w:color="auto" w:fill="auto"/>
            <w:vAlign w:val="bottom"/>
            <w:hideMark/>
          </w:tcPr>
          <w:p w14:paraId="7A96D1B2" w14:textId="77777777" w:rsidR="00284DA3" w:rsidRPr="00FC0355" w:rsidRDefault="00284DA3" w:rsidP="00284DA3">
            <w:pPr>
              <w:rPr>
                <w:color w:val="000000"/>
                <w:sz w:val="18"/>
                <w:szCs w:val="18"/>
              </w:rPr>
            </w:pPr>
          </w:p>
        </w:tc>
        <w:tc>
          <w:tcPr>
            <w:tcW w:w="992" w:type="dxa"/>
            <w:tcBorders>
              <w:top w:val="nil"/>
              <w:left w:val="nil"/>
              <w:bottom w:val="nil"/>
              <w:right w:val="nil"/>
            </w:tcBorders>
            <w:shd w:val="clear" w:color="auto" w:fill="auto"/>
            <w:noWrap/>
            <w:vAlign w:val="bottom"/>
            <w:hideMark/>
          </w:tcPr>
          <w:p w14:paraId="06F7A629" w14:textId="326E86C3" w:rsidR="00284DA3" w:rsidRPr="00284DA3" w:rsidRDefault="00284DA3" w:rsidP="00284DA3">
            <w:pPr>
              <w:jc w:val="right"/>
              <w:rPr>
                <w:b/>
                <w:bCs/>
                <w:color w:val="000000"/>
                <w:sz w:val="18"/>
                <w:szCs w:val="18"/>
              </w:rPr>
            </w:pPr>
            <w:r w:rsidRPr="00284DA3">
              <w:rPr>
                <w:b/>
                <w:bCs/>
                <w:color w:val="000000"/>
                <w:sz w:val="18"/>
                <w:szCs w:val="18"/>
              </w:rPr>
              <w:t>4%</w:t>
            </w:r>
          </w:p>
        </w:tc>
      </w:tr>
      <w:tr w:rsidR="00284DA3" w:rsidRPr="00FC0355" w14:paraId="1E233A94" w14:textId="77777777" w:rsidTr="009A3168">
        <w:trPr>
          <w:gridBefore w:val="1"/>
          <w:wBefore w:w="53" w:type="dxa"/>
          <w:trHeight w:val="221"/>
        </w:trPr>
        <w:tc>
          <w:tcPr>
            <w:tcW w:w="1507" w:type="dxa"/>
            <w:tcBorders>
              <w:top w:val="nil"/>
              <w:left w:val="nil"/>
              <w:bottom w:val="nil"/>
              <w:right w:val="nil"/>
            </w:tcBorders>
            <w:shd w:val="clear" w:color="auto" w:fill="auto"/>
            <w:noWrap/>
            <w:vAlign w:val="bottom"/>
          </w:tcPr>
          <w:p w14:paraId="6295F81E" w14:textId="77777777" w:rsidR="00284DA3" w:rsidRDefault="00284DA3" w:rsidP="00284DA3">
            <w:pPr>
              <w:rPr>
                <w:color w:val="000000"/>
                <w:sz w:val="18"/>
                <w:szCs w:val="18"/>
              </w:rPr>
            </w:pPr>
          </w:p>
          <w:p w14:paraId="2E5C7815" w14:textId="77777777" w:rsidR="00284DA3" w:rsidRDefault="00284DA3" w:rsidP="00284DA3">
            <w:pPr>
              <w:rPr>
                <w:color w:val="000000"/>
                <w:sz w:val="18"/>
                <w:szCs w:val="18"/>
              </w:rPr>
            </w:pPr>
          </w:p>
          <w:p w14:paraId="2C7787A9" w14:textId="77777777" w:rsidR="00284DA3" w:rsidRDefault="00284DA3" w:rsidP="00284DA3">
            <w:pPr>
              <w:rPr>
                <w:color w:val="000000"/>
                <w:sz w:val="18"/>
                <w:szCs w:val="18"/>
              </w:rPr>
            </w:pPr>
          </w:p>
          <w:p w14:paraId="009C238F" w14:textId="77777777" w:rsidR="00284DA3" w:rsidRDefault="00284DA3" w:rsidP="00284DA3">
            <w:pPr>
              <w:rPr>
                <w:color w:val="000000"/>
                <w:sz w:val="18"/>
                <w:szCs w:val="18"/>
              </w:rPr>
            </w:pPr>
          </w:p>
          <w:p w14:paraId="010CCB2B" w14:textId="77777777" w:rsidR="00284DA3" w:rsidRDefault="00284DA3" w:rsidP="00284DA3">
            <w:pPr>
              <w:rPr>
                <w:color w:val="000000"/>
                <w:sz w:val="18"/>
                <w:szCs w:val="18"/>
              </w:rPr>
            </w:pPr>
          </w:p>
          <w:p w14:paraId="62DAD629" w14:textId="77777777" w:rsidR="00284DA3" w:rsidRDefault="00284DA3" w:rsidP="00284DA3">
            <w:pPr>
              <w:rPr>
                <w:color w:val="000000"/>
                <w:sz w:val="18"/>
                <w:szCs w:val="18"/>
              </w:rPr>
            </w:pPr>
          </w:p>
          <w:p w14:paraId="0056C850" w14:textId="77777777" w:rsidR="00284DA3" w:rsidRPr="00FC0355" w:rsidRDefault="00284DA3" w:rsidP="00284DA3">
            <w:pPr>
              <w:rPr>
                <w:color w:val="000000"/>
                <w:sz w:val="18"/>
                <w:szCs w:val="18"/>
              </w:rPr>
            </w:pPr>
          </w:p>
        </w:tc>
        <w:tc>
          <w:tcPr>
            <w:tcW w:w="3969" w:type="dxa"/>
            <w:tcBorders>
              <w:top w:val="nil"/>
              <w:left w:val="nil"/>
              <w:bottom w:val="nil"/>
              <w:right w:val="nil"/>
            </w:tcBorders>
            <w:shd w:val="clear" w:color="auto" w:fill="auto"/>
          </w:tcPr>
          <w:p w14:paraId="1C4F4F06" w14:textId="77777777" w:rsidR="00284DA3" w:rsidRPr="00FC0355" w:rsidRDefault="00284DA3" w:rsidP="00284DA3">
            <w:pPr>
              <w:jc w:val="right"/>
              <w:rPr>
                <w:bCs/>
                <w:color w:val="000000"/>
                <w:sz w:val="18"/>
                <w:szCs w:val="18"/>
              </w:rPr>
            </w:pPr>
          </w:p>
        </w:tc>
        <w:tc>
          <w:tcPr>
            <w:tcW w:w="708" w:type="dxa"/>
            <w:tcBorders>
              <w:top w:val="nil"/>
              <w:left w:val="nil"/>
              <w:bottom w:val="nil"/>
              <w:right w:val="nil"/>
            </w:tcBorders>
            <w:shd w:val="clear" w:color="auto" w:fill="auto"/>
            <w:vAlign w:val="bottom"/>
          </w:tcPr>
          <w:p w14:paraId="2997683B" w14:textId="77777777" w:rsidR="00284DA3" w:rsidRPr="00FC0355" w:rsidRDefault="00284DA3" w:rsidP="00284DA3">
            <w:pPr>
              <w:rPr>
                <w:color w:val="000000"/>
                <w:sz w:val="18"/>
                <w:szCs w:val="18"/>
              </w:rPr>
            </w:pPr>
          </w:p>
        </w:tc>
        <w:tc>
          <w:tcPr>
            <w:tcW w:w="709" w:type="dxa"/>
            <w:tcBorders>
              <w:top w:val="nil"/>
              <w:left w:val="nil"/>
              <w:bottom w:val="nil"/>
              <w:right w:val="nil"/>
            </w:tcBorders>
            <w:shd w:val="clear" w:color="auto" w:fill="auto"/>
            <w:vAlign w:val="bottom"/>
          </w:tcPr>
          <w:p w14:paraId="30867980" w14:textId="77777777" w:rsidR="00284DA3" w:rsidRPr="00FC0355" w:rsidRDefault="00284DA3" w:rsidP="00284DA3">
            <w:pPr>
              <w:rPr>
                <w:color w:val="000000"/>
                <w:sz w:val="18"/>
                <w:szCs w:val="18"/>
              </w:rPr>
            </w:pPr>
          </w:p>
        </w:tc>
        <w:tc>
          <w:tcPr>
            <w:tcW w:w="709" w:type="dxa"/>
            <w:tcBorders>
              <w:top w:val="nil"/>
              <w:left w:val="nil"/>
              <w:bottom w:val="nil"/>
              <w:right w:val="nil"/>
            </w:tcBorders>
            <w:shd w:val="clear" w:color="auto" w:fill="auto"/>
            <w:vAlign w:val="bottom"/>
          </w:tcPr>
          <w:p w14:paraId="31EFE3B7" w14:textId="77777777" w:rsidR="00284DA3" w:rsidRPr="00FC0355" w:rsidRDefault="00284DA3" w:rsidP="00284DA3">
            <w:pPr>
              <w:rPr>
                <w:color w:val="000000"/>
                <w:sz w:val="18"/>
                <w:szCs w:val="18"/>
              </w:rPr>
            </w:pPr>
          </w:p>
        </w:tc>
        <w:tc>
          <w:tcPr>
            <w:tcW w:w="992" w:type="dxa"/>
            <w:tcBorders>
              <w:top w:val="nil"/>
              <w:left w:val="nil"/>
              <w:bottom w:val="nil"/>
              <w:right w:val="nil"/>
            </w:tcBorders>
            <w:shd w:val="clear" w:color="auto" w:fill="auto"/>
            <w:noWrap/>
            <w:vAlign w:val="bottom"/>
          </w:tcPr>
          <w:p w14:paraId="5AFFB081" w14:textId="77777777" w:rsidR="00284DA3" w:rsidRPr="00FC0355" w:rsidRDefault="00284DA3" w:rsidP="00284DA3">
            <w:pPr>
              <w:jc w:val="right"/>
              <w:rPr>
                <w:bCs/>
                <w:color w:val="000000"/>
                <w:sz w:val="18"/>
                <w:szCs w:val="18"/>
              </w:rPr>
            </w:pPr>
          </w:p>
        </w:tc>
      </w:tr>
      <w:tr w:rsidR="00284DA3" w:rsidRPr="00FC0355" w14:paraId="59EB74C7" w14:textId="77777777" w:rsidTr="000C01EE">
        <w:tblPrEx>
          <w:tblLook w:val="0000" w:firstRow="0" w:lastRow="0" w:firstColumn="0" w:lastColumn="0" w:noHBand="0" w:noVBand="0"/>
        </w:tblPrEx>
        <w:trPr>
          <w:trHeight w:val="11470"/>
        </w:trPr>
        <w:tc>
          <w:tcPr>
            <w:tcW w:w="8647" w:type="dxa"/>
            <w:gridSpan w:val="7"/>
          </w:tcPr>
          <w:p w14:paraId="488B00F4" w14:textId="48BE0FAD" w:rsidR="00284DA3" w:rsidRPr="006F2C6D" w:rsidRDefault="00284DA3" w:rsidP="00284DA3">
            <w:pPr>
              <w:pStyle w:val="Ttulo2"/>
              <w:jc w:val="both"/>
              <w:rPr>
                <w:sz w:val="24"/>
              </w:rPr>
            </w:pPr>
            <w:bookmarkStart w:id="166" w:name="_Toc53552096"/>
            <w:r w:rsidRPr="006F2C6D">
              <w:rPr>
                <w:sz w:val="24"/>
              </w:rPr>
              <w:lastRenderedPageBreak/>
              <w:t>ACLARACIONES SOBRE CONSECUCIÓN DE LOS RESULTADOS</w:t>
            </w:r>
            <w:bookmarkEnd w:id="166"/>
          </w:p>
          <w:p w14:paraId="17B06B88" w14:textId="77777777" w:rsidR="00284DA3" w:rsidRPr="006F2C6D" w:rsidRDefault="00284DA3" w:rsidP="00284DA3">
            <w:pPr>
              <w:ind w:firstLine="709"/>
              <w:jc w:val="both"/>
              <w:rPr>
                <w:rFonts w:ascii="Cambria" w:hAnsi="Cambria"/>
                <w:b/>
              </w:rPr>
            </w:pPr>
          </w:p>
          <w:p w14:paraId="661A008B" w14:textId="77777777" w:rsidR="00284DA3" w:rsidRPr="006F2C6D" w:rsidRDefault="00284DA3" w:rsidP="001823CC">
            <w:pPr>
              <w:widowControl w:val="0"/>
              <w:numPr>
                <w:ilvl w:val="0"/>
                <w:numId w:val="61"/>
              </w:numPr>
              <w:autoSpaceDE w:val="0"/>
              <w:autoSpaceDN w:val="0"/>
              <w:adjustRightInd w:val="0"/>
              <w:jc w:val="both"/>
              <w:rPr>
                <w:rFonts w:ascii="Cambria" w:hAnsi="Cambria"/>
              </w:rPr>
            </w:pPr>
            <w:r w:rsidRPr="006F2C6D">
              <w:rPr>
                <w:rFonts w:ascii="Cambria" w:hAnsi="Cambria"/>
              </w:rPr>
              <w:t>La calificación de la evaluación será un valor numérico sin decimales entre 1 y 10, y se consideran aprobados todos los alumnos cuya calificación sea igual o superior a 5.</w:t>
            </w:r>
          </w:p>
          <w:p w14:paraId="6CAD14F2" w14:textId="4496AB3F" w:rsidR="00284DA3" w:rsidRPr="006F2C6D" w:rsidRDefault="00284DA3" w:rsidP="001823CC">
            <w:pPr>
              <w:widowControl w:val="0"/>
              <w:numPr>
                <w:ilvl w:val="0"/>
                <w:numId w:val="61"/>
              </w:numPr>
              <w:autoSpaceDE w:val="0"/>
              <w:autoSpaceDN w:val="0"/>
              <w:adjustRightInd w:val="0"/>
              <w:jc w:val="both"/>
              <w:rPr>
                <w:rFonts w:ascii="Cambria" w:hAnsi="Cambria"/>
              </w:rPr>
            </w:pPr>
            <w:r w:rsidRPr="006F2C6D">
              <w:rPr>
                <w:rFonts w:ascii="Cambria" w:hAnsi="Cambria"/>
              </w:rPr>
              <w:t>Para poder superar con éxito la formación y con ello la evaluación del Módulo Formativo.  El alumno debe adquirir los conocimientos marcados con cada uno de los Resultados de Aprendizaje, obteniendo una nota mínima del 50% en cada uno de ellos.</w:t>
            </w:r>
          </w:p>
          <w:p w14:paraId="1EF4204F" w14:textId="77777777" w:rsidR="006F2C6D" w:rsidRPr="006F2C6D" w:rsidRDefault="00284DA3" w:rsidP="001823CC">
            <w:pPr>
              <w:widowControl w:val="0"/>
              <w:numPr>
                <w:ilvl w:val="0"/>
                <w:numId w:val="61"/>
              </w:numPr>
              <w:autoSpaceDE w:val="0"/>
              <w:autoSpaceDN w:val="0"/>
              <w:adjustRightInd w:val="0"/>
              <w:jc w:val="both"/>
              <w:rPr>
                <w:rFonts w:ascii="Cambria" w:hAnsi="Cambria"/>
                <w:b/>
              </w:rPr>
            </w:pPr>
            <w:r w:rsidRPr="006F2C6D">
              <w:rPr>
                <w:rFonts w:ascii="Cambria" w:hAnsi="Cambria"/>
                <w:b/>
              </w:rPr>
              <w:t>En reunión celebrada por</w:t>
            </w:r>
            <w:r w:rsidR="006F2C6D" w:rsidRPr="006F2C6D">
              <w:rPr>
                <w:rFonts w:ascii="Cambria" w:hAnsi="Cambria"/>
                <w:b/>
              </w:rPr>
              <w:t xml:space="preserve"> el </w:t>
            </w:r>
            <w:r w:rsidRPr="006F2C6D">
              <w:rPr>
                <w:rFonts w:ascii="Cambria" w:hAnsi="Cambria"/>
                <w:b/>
              </w:rPr>
              <w:t>Departamento</w:t>
            </w:r>
            <w:r w:rsidR="006F2C6D" w:rsidRPr="006F2C6D">
              <w:rPr>
                <w:rFonts w:ascii="Cambria" w:hAnsi="Cambria"/>
                <w:b/>
              </w:rPr>
              <w:t>,</w:t>
            </w:r>
            <w:r w:rsidRPr="006F2C6D">
              <w:rPr>
                <w:rFonts w:ascii="Cambria" w:hAnsi="Cambria"/>
                <w:b/>
              </w:rPr>
              <w:t xml:space="preserve"> se acordó que las horas de libre configuración (HLC) quedarían adscritas a éste módulo profesional. </w:t>
            </w:r>
          </w:p>
          <w:p w14:paraId="7E97B3D4" w14:textId="1E3E58D4" w:rsidR="006F2C6D" w:rsidRPr="006F2C6D" w:rsidRDefault="00284DA3" w:rsidP="001823CC">
            <w:pPr>
              <w:pStyle w:val="Prrafodelista"/>
              <w:widowControl w:val="0"/>
              <w:numPr>
                <w:ilvl w:val="0"/>
                <w:numId w:val="61"/>
              </w:numPr>
              <w:tabs>
                <w:tab w:val="clear" w:pos="720"/>
              </w:tabs>
              <w:autoSpaceDE w:val="0"/>
              <w:autoSpaceDN w:val="0"/>
              <w:adjustRightInd w:val="0"/>
              <w:ind w:left="1353"/>
              <w:jc w:val="both"/>
              <w:rPr>
                <w:rFonts w:ascii="Cambria" w:hAnsi="Cambria"/>
                <w:b/>
              </w:rPr>
            </w:pPr>
            <w:r w:rsidRPr="006F2C6D">
              <w:rPr>
                <w:rFonts w:ascii="Cambria" w:hAnsi="Cambria"/>
                <w:b/>
              </w:rPr>
              <w:t xml:space="preserve">Para poder superar dicho módulo será necesario obtener al menos un 5, tanto en el módulo de </w:t>
            </w:r>
            <w:r w:rsidR="000C01EE">
              <w:rPr>
                <w:rFonts w:ascii="Cambria" w:hAnsi="Cambria"/>
                <w:b/>
              </w:rPr>
              <w:t>instalaciones domóticas</w:t>
            </w:r>
            <w:r w:rsidRPr="006F2C6D">
              <w:rPr>
                <w:rFonts w:ascii="Cambria" w:hAnsi="Cambria"/>
                <w:b/>
              </w:rPr>
              <w:t>, como en las horas de libre configuración.</w:t>
            </w:r>
          </w:p>
          <w:p w14:paraId="1CDD9A92" w14:textId="3B8BD5D9" w:rsidR="00284DA3" w:rsidRPr="006F2C6D" w:rsidRDefault="00284DA3" w:rsidP="001823CC">
            <w:pPr>
              <w:pStyle w:val="Prrafodelista"/>
              <w:widowControl w:val="0"/>
              <w:numPr>
                <w:ilvl w:val="0"/>
                <w:numId w:val="61"/>
              </w:numPr>
              <w:tabs>
                <w:tab w:val="clear" w:pos="720"/>
              </w:tabs>
              <w:autoSpaceDE w:val="0"/>
              <w:autoSpaceDN w:val="0"/>
              <w:adjustRightInd w:val="0"/>
              <w:ind w:left="1353"/>
              <w:jc w:val="both"/>
              <w:rPr>
                <w:rFonts w:ascii="Cambria" w:hAnsi="Cambria"/>
                <w:b/>
              </w:rPr>
            </w:pPr>
            <w:r w:rsidRPr="006F2C6D">
              <w:rPr>
                <w:rFonts w:ascii="Cambria" w:hAnsi="Cambria"/>
                <w:b/>
              </w:rPr>
              <w:t>La ponderación de la nota final se realizará de la siguiente forma:</w:t>
            </w:r>
          </w:p>
          <w:p w14:paraId="7C7FA7A1" w14:textId="4B99B9A7" w:rsidR="00284DA3" w:rsidRPr="006F2C6D" w:rsidRDefault="000C01EE" w:rsidP="001823CC">
            <w:pPr>
              <w:pStyle w:val="Prrafodelista"/>
              <w:numPr>
                <w:ilvl w:val="0"/>
                <w:numId w:val="63"/>
              </w:numPr>
              <w:jc w:val="both"/>
              <w:rPr>
                <w:rFonts w:ascii="Cambria" w:hAnsi="Cambria"/>
                <w:b/>
              </w:rPr>
            </w:pPr>
            <w:r>
              <w:rPr>
                <w:rFonts w:ascii="Cambria" w:hAnsi="Cambria"/>
                <w:b/>
              </w:rPr>
              <w:t>Instalaciones Domóticas</w:t>
            </w:r>
            <w:r w:rsidR="00284DA3" w:rsidRPr="006F2C6D">
              <w:rPr>
                <w:rFonts w:ascii="Cambria" w:hAnsi="Cambria"/>
                <w:b/>
              </w:rPr>
              <w:t>: 80%</w:t>
            </w:r>
          </w:p>
          <w:p w14:paraId="484ECE76" w14:textId="77777777" w:rsidR="00284DA3" w:rsidRPr="006F2C6D" w:rsidRDefault="00284DA3" w:rsidP="001823CC">
            <w:pPr>
              <w:pStyle w:val="Prrafodelista"/>
              <w:numPr>
                <w:ilvl w:val="0"/>
                <w:numId w:val="63"/>
              </w:numPr>
              <w:jc w:val="both"/>
              <w:rPr>
                <w:rFonts w:ascii="Cambria" w:hAnsi="Cambria"/>
              </w:rPr>
            </w:pPr>
            <w:r w:rsidRPr="006F2C6D">
              <w:rPr>
                <w:rFonts w:ascii="Cambria" w:hAnsi="Cambria"/>
                <w:b/>
              </w:rPr>
              <w:t>HLC: 20%</w:t>
            </w:r>
          </w:p>
          <w:p w14:paraId="265075CE" w14:textId="77777777" w:rsidR="00284DA3" w:rsidRPr="006F2C6D" w:rsidRDefault="00284DA3" w:rsidP="001823CC">
            <w:pPr>
              <w:numPr>
                <w:ilvl w:val="0"/>
                <w:numId w:val="61"/>
              </w:numPr>
              <w:spacing w:after="240"/>
              <w:jc w:val="both"/>
              <w:rPr>
                <w:spacing w:val="4"/>
              </w:rPr>
            </w:pPr>
            <w:r w:rsidRPr="006F2C6D">
              <w:rPr>
                <w:spacing w:val="4"/>
              </w:rPr>
              <w:t>El  orden y limpieza en el trabajo, atendiendo a las medidas de seguridad, así como las indicaciones del profesor son de  obligatorio cumplimiento, para optar a una calificación positiva del módulo.</w:t>
            </w:r>
          </w:p>
          <w:p w14:paraId="77C4158E" w14:textId="77777777" w:rsidR="00284DA3" w:rsidRPr="006F2C6D" w:rsidRDefault="00284DA3" w:rsidP="001823CC">
            <w:pPr>
              <w:widowControl w:val="0"/>
              <w:numPr>
                <w:ilvl w:val="0"/>
                <w:numId w:val="61"/>
              </w:numPr>
              <w:autoSpaceDE w:val="0"/>
              <w:autoSpaceDN w:val="0"/>
              <w:adjustRightInd w:val="0"/>
              <w:jc w:val="both"/>
              <w:rPr>
                <w:rFonts w:ascii="Cambria" w:hAnsi="Cambria"/>
              </w:rPr>
            </w:pPr>
            <w:r w:rsidRPr="006F2C6D">
              <w:rPr>
                <w:rFonts w:ascii="Cambria" w:hAnsi="Cambria"/>
              </w:rPr>
              <w:t>Igualmente, para ser evaluado, el alumno ha de presentar las fichas y memorias de las prácticas que se realicen durante cada evaluación.</w:t>
            </w:r>
          </w:p>
          <w:p w14:paraId="387BF1DB" w14:textId="77777777" w:rsidR="00284DA3" w:rsidRPr="006F2C6D" w:rsidRDefault="00284DA3" w:rsidP="00284DA3">
            <w:pPr>
              <w:jc w:val="both"/>
              <w:rPr>
                <w:rFonts w:ascii="Cambria" w:hAnsi="Cambria"/>
              </w:rPr>
            </w:pPr>
          </w:p>
          <w:p w14:paraId="05FA2F69" w14:textId="77777777" w:rsidR="00284DA3" w:rsidRPr="006F2C6D" w:rsidRDefault="00284DA3" w:rsidP="001823CC">
            <w:pPr>
              <w:widowControl w:val="0"/>
              <w:numPr>
                <w:ilvl w:val="0"/>
                <w:numId w:val="61"/>
              </w:numPr>
              <w:autoSpaceDE w:val="0"/>
              <w:autoSpaceDN w:val="0"/>
              <w:adjustRightInd w:val="0"/>
              <w:jc w:val="both"/>
              <w:rPr>
                <w:rFonts w:ascii="Cambria" w:hAnsi="Cambria"/>
              </w:rPr>
            </w:pPr>
            <w:r w:rsidRPr="006F2C6D">
              <w:rPr>
                <w:rFonts w:ascii="Cambria" w:hAnsi="Cambria"/>
              </w:rPr>
              <w:t>Si algún alumno no superara ese 50% mínimo de cada uno de los puntos, tendrá la evaluación suspensa y pasará al período de recuperación realizando las actividades correspondientes al punto o puntos objeto de evaluación.</w:t>
            </w:r>
          </w:p>
          <w:p w14:paraId="69F9823E" w14:textId="77777777" w:rsidR="00284DA3" w:rsidRPr="006F2C6D" w:rsidRDefault="00284DA3" w:rsidP="00284DA3">
            <w:pPr>
              <w:jc w:val="both"/>
              <w:rPr>
                <w:rFonts w:ascii="Cambria" w:hAnsi="Cambria"/>
              </w:rPr>
            </w:pPr>
          </w:p>
          <w:p w14:paraId="24068015" w14:textId="7FBFF0C6" w:rsidR="00284DA3" w:rsidRPr="006F2C6D" w:rsidRDefault="00284DA3" w:rsidP="001823CC">
            <w:pPr>
              <w:widowControl w:val="0"/>
              <w:numPr>
                <w:ilvl w:val="0"/>
                <w:numId w:val="61"/>
              </w:numPr>
              <w:autoSpaceDE w:val="0"/>
              <w:autoSpaceDN w:val="0"/>
              <w:adjustRightInd w:val="0"/>
              <w:jc w:val="both"/>
              <w:rPr>
                <w:rFonts w:ascii="Cambria" w:hAnsi="Cambria"/>
              </w:rPr>
            </w:pPr>
            <w:r w:rsidRPr="006F2C6D">
              <w:rPr>
                <w:rFonts w:ascii="Cambria" w:hAnsi="Cambria"/>
              </w:rPr>
              <w:t>Los alumnos que falten   más de un 25</w:t>
            </w:r>
            <w:r w:rsidR="006E4401">
              <w:rPr>
                <w:rFonts w:ascii="Cambria" w:hAnsi="Cambria"/>
              </w:rPr>
              <w:t>%</w:t>
            </w:r>
            <w:r w:rsidRPr="006F2C6D">
              <w:rPr>
                <w:rFonts w:ascii="Cambria" w:hAnsi="Cambria"/>
              </w:rPr>
              <w:t xml:space="preserve">  d</w:t>
            </w:r>
            <w:r w:rsidR="00337FFD">
              <w:rPr>
                <w:rFonts w:ascii="Cambria" w:hAnsi="Cambria"/>
              </w:rPr>
              <w:t>e</w:t>
            </w:r>
            <w:r w:rsidRPr="006F2C6D">
              <w:rPr>
                <w:rFonts w:ascii="Cambria" w:hAnsi="Cambria"/>
              </w:rPr>
              <w:t xml:space="preserve">  la horas que consta el módulo  profesional</w:t>
            </w:r>
            <w:r w:rsidR="00337FFD">
              <w:rPr>
                <w:rFonts w:ascii="Cambria" w:hAnsi="Cambria"/>
              </w:rPr>
              <w:t xml:space="preserve">, </w:t>
            </w:r>
            <w:r w:rsidRPr="006F2C6D">
              <w:rPr>
                <w:rFonts w:ascii="Cambria" w:hAnsi="Cambria"/>
              </w:rPr>
              <w:t>independientemente de la causa que originó las faltas, no podrán ser evaluados positivamente en la evaluación continua.</w:t>
            </w:r>
          </w:p>
          <w:p w14:paraId="286C6D43" w14:textId="77777777" w:rsidR="00284DA3" w:rsidRPr="006F2C6D" w:rsidRDefault="00284DA3" w:rsidP="00284DA3">
            <w:pPr>
              <w:jc w:val="both"/>
              <w:rPr>
                <w:rFonts w:ascii="Cambria" w:hAnsi="Cambria"/>
              </w:rPr>
            </w:pPr>
          </w:p>
          <w:p w14:paraId="765E99EC" w14:textId="5EEC0001" w:rsidR="000C01EE" w:rsidRPr="006F2C6D" w:rsidRDefault="00284DA3" w:rsidP="00284DA3">
            <w:pPr>
              <w:jc w:val="both"/>
              <w:rPr>
                <w:rFonts w:ascii="Cambria" w:hAnsi="Cambria"/>
              </w:rPr>
            </w:pPr>
            <w:r w:rsidRPr="006F2C6D">
              <w:rPr>
                <w:rFonts w:ascii="Cambria" w:hAnsi="Cambria"/>
              </w:rPr>
              <w:t>Durante el periodo comprendido entre la sesión de evaluación previa a la realización del módulo profesional de formación en centros de trabajo y la sesión de evaluación, se realizarán las actividades de refuerzo o mejora de las competencias, que permitan al alumnado matriculado en la modalidad presencial la superación de los módulos profesionales pendientes de evaluación positiva, o en su caso, mejorar la calificación obtenida en los mismos.</w:t>
            </w:r>
          </w:p>
          <w:p w14:paraId="72D1B6A9" w14:textId="77777777" w:rsidR="00284DA3" w:rsidRPr="006F2C6D" w:rsidRDefault="00284DA3" w:rsidP="00284DA3">
            <w:pPr>
              <w:pStyle w:val="Ttulo2"/>
              <w:numPr>
                <w:ilvl w:val="0"/>
                <w:numId w:val="0"/>
              </w:numPr>
              <w:ind w:left="576"/>
              <w:jc w:val="both"/>
              <w:rPr>
                <w:rStyle w:val="Textoennegrita"/>
                <w:b/>
                <w:bCs/>
                <w:sz w:val="24"/>
              </w:rPr>
            </w:pPr>
          </w:p>
          <w:p w14:paraId="68853913" w14:textId="33011DC8" w:rsidR="00284DA3" w:rsidRPr="000C01EE" w:rsidRDefault="00284DA3" w:rsidP="00284DA3">
            <w:pPr>
              <w:pStyle w:val="Ttulo2"/>
              <w:jc w:val="both"/>
              <w:rPr>
                <w:sz w:val="24"/>
              </w:rPr>
            </w:pPr>
            <w:bookmarkStart w:id="167" w:name="_Toc53552097"/>
            <w:r w:rsidRPr="006F2C6D">
              <w:rPr>
                <w:rStyle w:val="Textoennegrita"/>
                <w:b/>
                <w:bCs/>
                <w:sz w:val="24"/>
              </w:rPr>
              <w:t>Medidas de recuperación.</w:t>
            </w:r>
            <w:bookmarkEnd w:id="167"/>
          </w:p>
        </w:tc>
      </w:tr>
      <w:tr w:rsidR="006F2C6D" w:rsidRPr="00FC0355" w14:paraId="5E8CD9EC" w14:textId="77777777" w:rsidTr="000C01EE">
        <w:tblPrEx>
          <w:tblLook w:val="0000" w:firstRow="0" w:lastRow="0" w:firstColumn="0" w:lastColumn="0" w:noHBand="0" w:noVBand="0"/>
        </w:tblPrEx>
        <w:trPr>
          <w:trHeight w:val="60"/>
        </w:trPr>
        <w:tc>
          <w:tcPr>
            <w:tcW w:w="8647" w:type="dxa"/>
            <w:gridSpan w:val="7"/>
          </w:tcPr>
          <w:p w14:paraId="115AAC33" w14:textId="77777777" w:rsidR="006F2C6D" w:rsidRPr="00A879BE" w:rsidRDefault="006F2C6D" w:rsidP="000C01EE">
            <w:pPr>
              <w:pStyle w:val="Ttulo2"/>
              <w:numPr>
                <w:ilvl w:val="0"/>
                <w:numId w:val="0"/>
              </w:numPr>
              <w:jc w:val="both"/>
              <w:rPr>
                <w:sz w:val="24"/>
                <w:highlight w:val="yellow"/>
              </w:rPr>
            </w:pPr>
          </w:p>
        </w:tc>
      </w:tr>
    </w:tbl>
    <w:p w14:paraId="38EBDF31" w14:textId="77777777" w:rsidR="00777DD1" w:rsidRPr="00FC0355" w:rsidRDefault="00777DD1" w:rsidP="00777DD1">
      <w:pPr>
        <w:pStyle w:val="Encabezado"/>
        <w:tabs>
          <w:tab w:val="clear" w:pos="4252"/>
          <w:tab w:val="clear" w:pos="8504"/>
        </w:tabs>
        <w:spacing w:before="240"/>
        <w:ind w:firstLine="567"/>
      </w:pPr>
      <w:r w:rsidRPr="00FC0355">
        <w:t xml:space="preserve">En cuanto a la recuperación, se realizarán las siguientes actuaciones: </w:t>
      </w:r>
    </w:p>
    <w:p w14:paraId="4BDE4007" w14:textId="77777777" w:rsidR="00777DD1" w:rsidRPr="00FC0355" w:rsidRDefault="00777DD1" w:rsidP="001823CC">
      <w:pPr>
        <w:numPr>
          <w:ilvl w:val="0"/>
          <w:numId w:val="26"/>
        </w:numPr>
        <w:autoSpaceDE w:val="0"/>
        <w:autoSpaceDN w:val="0"/>
        <w:adjustRightInd w:val="0"/>
        <w:spacing w:before="240"/>
        <w:ind w:right="-318"/>
        <w:jc w:val="both"/>
      </w:pPr>
      <w:r w:rsidRPr="00FC0355">
        <w:lastRenderedPageBreak/>
        <w:t xml:space="preserve">En el caso de que algún alumno no haya superado la evaluación parcial, se le dará la posibilidad de recuperar los resultados de aprendizaje antes de finalizar el trimestre a través de pruebas objetivas y/o realización de trabajos prácticos. </w:t>
      </w:r>
    </w:p>
    <w:p w14:paraId="284B3598" w14:textId="77777777" w:rsidR="00777DD1" w:rsidRPr="00FC0355" w:rsidRDefault="00777DD1" w:rsidP="001823CC">
      <w:pPr>
        <w:numPr>
          <w:ilvl w:val="0"/>
          <w:numId w:val="26"/>
        </w:numPr>
        <w:autoSpaceDE w:val="0"/>
        <w:autoSpaceDN w:val="0"/>
        <w:adjustRightInd w:val="0"/>
        <w:ind w:right="-318"/>
        <w:jc w:val="both"/>
      </w:pPr>
      <w:r w:rsidRPr="00FC0355">
        <w:t>Será obligatoria la entrega de las memorias o prácticas pendientes de cada evaluación para su recuperación. Para los/as alumnos/as con evaluación negativa en los trabajos y actividades, se establece una segunda entrega de actividades y/o trabajos individuales.</w:t>
      </w:r>
    </w:p>
    <w:p w14:paraId="6853D505" w14:textId="5D3A4D51" w:rsidR="00777DD1" w:rsidRPr="00FC0355" w:rsidRDefault="00777DD1" w:rsidP="001823CC">
      <w:pPr>
        <w:numPr>
          <w:ilvl w:val="0"/>
          <w:numId w:val="26"/>
        </w:numPr>
        <w:autoSpaceDE w:val="0"/>
        <w:autoSpaceDN w:val="0"/>
        <w:adjustRightInd w:val="0"/>
        <w:ind w:right="-318"/>
        <w:jc w:val="both"/>
      </w:pPr>
      <w:r w:rsidRPr="00FC0355">
        <w:t>Se plantean entrevistas con el alumno/a para detectar y corregir la posible actitud negativa en la participación en clase, asistencia y motivación.</w:t>
      </w:r>
    </w:p>
    <w:p w14:paraId="7320019F" w14:textId="4C4C0E59" w:rsidR="007D59CC" w:rsidRPr="00FC0355" w:rsidRDefault="00777DD1" w:rsidP="001823CC">
      <w:pPr>
        <w:numPr>
          <w:ilvl w:val="0"/>
          <w:numId w:val="26"/>
        </w:numPr>
        <w:autoSpaceDE w:val="0"/>
        <w:autoSpaceDN w:val="0"/>
        <w:adjustRightInd w:val="0"/>
        <w:ind w:right="-318"/>
        <w:jc w:val="both"/>
      </w:pPr>
      <w:r w:rsidRPr="00FC0355">
        <w:t xml:space="preserve">Los alumnos que hayan obtenido en las evaluaciones parciales una calificación negativa o deseen mejorar los resultados obtenidos, tendrán la obligación de asistir a las clases que se organicen al efecto después de la evaluación de marzo como preparación para las pruebas correspondientes previas a la sesión ordinaria de evaluación y calificación, que se realizará en una fecha por establecer previa al </w:t>
      </w:r>
      <w:r w:rsidR="002F2D14">
        <w:t>final de</w:t>
      </w:r>
      <w:r w:rsidRPr="00FC0355">
        <w:t xml:space="preserve"> Ju</w:t>
      </w:r>
      <w:r w:rsidR="00C118F0" w:rsidRPr="00FC0355">
        <w:t>nio</w:t>
      </w:r>
      <w:r w:rsidR="002F2D14">
        <w:t xml:space="preserve"> </w:t>
      </w:r>
      <w:r w:rsidR="00C118F0" w:rsidRPr="00FC0355">
        <w:t>d</w:t>
      </w:r>
      <w:r w:rsidR="002F2D14">
        <w:t>el presente año.</w:t>
      </w:r>
    </w:p>
    <w:p w14:paraId="2DEB24AD" w14:textId="77777777" w:rsidR="007D59CC" w:rsidRPr="00FC0355" w:rsidRDefault="007D59CC" w:rsidP="007D59CC">
      <w:pPr>
        <w:rPr>
          <w:b/>
          <w:sz w:val="20"/>
        </w:rPr>
      </w:pPr>
    </w:p>
    <w:p w14:paraId="30EADAB0" w14:textId="77777777" w:rsidR="007D59CC" w:rsidRPr="00FC0355" w:rsidRDefault="007D59CC" w:rsidP="007D59CC">
      <w:pPr>
        <w:rPr>
          <w:b/>
          <w:sz w:val="20"/>
        </w:rPr>
      </w:pPr>
    </w:p>
    <w:tbl>
      <w:tblPr>
        <w:tblW w:w="0" w:type="auto"/>
        <w:tblCellMar>
          <w:left w:w="70" w:type="dxa"/>
          <w:right w:w="70" w:type="dxa"/>
        </w:tblCellMar>
        <w:tblLook w:val="0000" w:firstRow="0" w:lastRow="0" w:firstColumn="0" w:lastColumn="0" w:noHBand="0" w:noVBand="0"/>
      </w:tblPr>
      <w:tblGrid>
        <w:gridCol w:w="8645"/>
      </w:tblGrid>
      <w:tr w:rsidR="007D59CC" w:rsidRPr="00FC0355" w14:paraId="3AFE3110" w14:textId="77777777" w:rsidTr="00777DD1">
        <w:tc>
          <w:tcPr>
            <w:tcW w:w="9860" w:type="dxa"/>
          </w:tcPr>
          <w:p w14:paraId="3CD4639C" w14:textId="77777777" w:rsidR="007D59CC" w:rsidRPr="006B605E" w:rsidRDefault="007D59CC" w:rsidP="00872A9C">
            <w:pPr>
              <w:pStyle w:val="Ttulo3"/>
              <w:tabs>
                <w:tab w:val="left" w:pos="284"/>
              </w:tabs>
              <w:ind w:left="947"/>
              <w:jc w:val="both"/>
              <w:rPr>
                <w:b w:val="0"/>
                <w:bCs/>
              </w:rPr>
            </w:pPr>
            <w:bookmarkStart w:id="168" w:name="_Toc53552098"/>
            <w:r w:rsidRPr="00872A9C">
              <w:rPr>
                <w:bCs/>
              </w:rPr>
              <w:t>Recuperación de pendientes</w:t>
            </w:r>
            <w:r w:rsidR="00872A9C">
              <w:rPr>
                <w:bCs/>
              </w:rPr>
              <w:t>.</w:t>
            </w:r>
            <w:bookmarkEnd w:id="168"/>
          </w:p>
        </w:tc>
      </w:tr>
    </w:tbl>
    <w:p w14:paraId="44AD010A" w14:textId="77777777" w:rsidR="007D59CC" w:rsidRPr="00FC0355" w:rsidRDefault="007D59CC" w:rsidP="007D59CC">
      <w:pPr>
        <w:rPr>
          <w:b/>
          <w:sz w:val="20"/>
        </w:rPr>
      </w:pPr>
    </w:p>
    <w:p w14:paraId="3C0DA863" w14:textId="77777777" w:rsidR="00C26968" w:rsidRDefault="007D59CC" w:rsidP="00C26968">
      <w:r w:rsidRPr="00FC0355">
        <w:t>No hay alumnos pendientes.</w:t>
      </w:r>
    </w:p>
    <w:p w14:paraId="7301A9F0" w14:textId="77777777" w:rsidR="00DE213B" w:rsidRPr="00FC0355" w:rsidRDefault="00DE213B" w:rsidP="00C26968"/>
    <w:p w14:paraId="21E1636F" w14:textId="77777777" w:rsidR="00DE213B" w:rsidRPr="00872A9C" w:rsidRDefault="00DE213B" w:rsidP="00872A9C">
      <w:pPr>
        <w:pStyle w:val="Ttulo3"/>
        <w:tabs>
          <w:tab w:val="left" w:pos="284"/>
        </w:tabs>
        <w:ind w:left="947"/>
        <w:jc w:val="both"/>
        <w:rPr>
          <w:bCs/>
        </w:rPr>
      </w:pPr>
      <w:bookmarkStart w:id="169" w:name="_Toc53552099"/>
      <w:r w:rsidRPr="00872A9C">
        <w:rPr>
          <w:bCs/>
        </w:rPr>
        <w:t>Evaluación de la programación y de la práctica docente.</w:t>
      </w:r>
      <w:bookmarkEnd w:id="169"/>
    </w:p>
    <w:p w14:paraId="5EB06DEB" w14:textId="77777777" w:rsidR="00DE213B" w:rsidRDefault="00DE213B" w:rsidP="00DE213B">
      <w:pPr>
        <w:jc w:val="both"/>
      </w:pPr>
    </w:p>
    <w:p w14:paraId="3175ACFC" w14:textId="77777777" w:rsidR="00DE213B" w:rsidRDefault="00DE213B" w:rsidP="00DE213B">
      <w:pPr>
        <w:jc w:val="both"/>
      </w:pPr>
      <w:r>
        <w:t>La evaluación del proceso de enseñanza tiene como objetivos: constatar con rigor la viabilidad real de los objetivos planteados, teniendo presente los recursos materiales, personales y funcionales; elaborar criterios para juzgar la eficacia de la Programación, esencialmente en lo que se refiere a la secuencia y ritmos de aprendizaje, refuerzos...</w:t>
      </w:r>
    </w:p>
    <w:p w14:paraId="0A7A0682" w14:textId="77777777" w:rsidR="00DE213B" w:rsidRDefault="00DE213B" w:rsidP="00DE213B">
      <w:pPr>
        <w:ind w:firstLine="708"/>
        <w:jc w:val="both"/>
      </w:pPr>
    </w:p>
    <w:p w14:paraId="06585D3B" w14:textId="77777777" w:rsidR="00DE213B" w:rsidRDefault="00DE213B" w:rsidP="00DE213B">
      <w:pPr>
        <w:jc w:val="both"/>
      </w:pPr>
      <w:r>
        <w:t>A fin de establecer una evaluación plena de todo el proceso se evaluarán los siguientes indicadores, que nos servirán para introducir mejoras en la programación didáctica:</w:t>
      </w:r>
    </w:p>
    <w:p w14:paraId="06FD5629" w14:textId="77777777" w:rsidR="00DE213B" w:rsidRDefault="00DE213B" w:rsidP="00DE213B">
      <w:pPr>
        <w:ind w:firstLine="708"/>
        <w:jc w:val="both"/>
      </w:pPr>
    </w:p>
    <w:p w14:paraId="3FDF1F70" w14:textId="77777777" w:rsidR="00DE213B" w:rsidRDefault="00DE213B" w:rsidP="001823CC">
      <w:pPr>
        <w:numPr>
          <w:ilvl w:val="0"/>
          <w:numId w:val="45"/>
        </w:numPr>
        <w:suppressAutoHyphens/>
        <w:jc w:val="both"/>
      </w:pPr>
      <w:r>
        <w:t xml:space="preserve">Desarrollo en clase de la programación. </w:t>
      </w:r>
    </w:p>
    <w:p w14:paraId="6DC5DC88" w14:textId="77777777" w:rsidR="00DE213B" w:rsidRDefault="00DE213B" w:rsidP="001823CC">
      <w:pPr>
        <w:numPr>
          <w:ilvl w:val="0"/>
          <w:numId w:val="45"/>
        </w:numPr>
        <w:suppressAutoHyphens/>
        <w:jc w:val="both"/>
      </w:pPr>
      <w:r>
        <w:t>Relación entre objetivos y contenidos y adecuación con las necesidades reales.</w:t>
      </w:r>
    </w:p>
    <w:p w14:paraId="5AAA4D3C" w14:textId="77777777" w:rsidR="00DE213B" w:rsidRDefault="00DE213B" w:rsidP="001823CC">
      <w:pPr>
        <w:numPr>
          <w:ilvl w:val="0"/>
          <w:numId w:val="45"/>
        </w:numPr>
        <w:suppressAutoHyphens/>
        <w:jc w:val="both"/>
      </w:pPr>
      <w:r>
        <w:t>Revisión de los tiempos asignados a las unidades didácticas.</w:t>
      </w:r>
    </w:p>
    <w:p w14:paraId="5261CC24" w14:textId="77777777" w:rsidR="00DE213B" w:rsidRPr="00872A9C" w:rsidRDefault="00DE213B" w:rsidP="001823CC">
      <w:pPr>
        <w:numPr>
          <w:ilvl w:val="0"/>
          <w:numId w:val="45"/>
        </w:numPr>
        <w:suppressAutoHyphens/>
        <w:jc w:val="both"/>
        <w:rPr>
          <w:b/>
        </w:rPr>
      </w:pPr>
      <w:r>
        <w:t>Adecuación de medios y metodología con las necesidades reales.</w:t>
      </w:r>
    </w:p>
    <w:p w14:paraId="0CE156A6" w14:textId="77777777" w:rsidR="00872A9C" w:rsidRPr="00872A9C" w:rsidRDefault="00872A9C" w:rsidP="00872A9C">
      <w:pPr>
        <w:suppressAutoHyphens/>
        <w:ind w:left="1056"/>
        <w:jc w:val="both"/>
        <w:rPr>
          <w:b/>
        </w:rPr>
      </w:pPr>
    </w:p>
    <w:p w14:paraId="3BC5E26A" w14:textId="77777777" w:rsidR="00DE213B" w:rsidRDefault="00DE213B" w:rsidP="00DE213B">
      <w:pPr>
        <w:pStyle w:val="Textoindependiente"/>
        <w:jc w:val="both"/>
      </w:pPr>
      <w:r>
        <w:rPr>
          <w:bCs/>
        </w:rPr>
        <w:t xml:space="preserve">En cuanto a la evaluación de la práctica docente se tiene como objetivos: </w:t>
      </w:r>
      <w:r>
        <w:t>el perfeccionamiento profesional y personal; el conocimiento, lo más crítico posible, de la eficacia de su acción metodológica; motivar/incentivar la readaptación (si procede) de su acción educadora, hacia la búsqueda constante de un servicio más comprometido con la sociedad y facilitar la experimentación de nuevos métodos y técnicas de enseñanza, gracias a la reflexión de su práctica cotidiana.</w:t>
      </w:r>
    </w:p>
    <w:p w14:paraId="318BDA9E" w14:textId="77777777" w:rsidR="00DE213B" w:rsidRDefault="00DE213B" w:rsidP="00DE213B">
      <w:pPr>
        <w:jc w:val="both"/>
      </w:pPr>
    </w:p>
    <w:p w14:paraId="5D4EBEA1" w14:textId="77777777" w:rsidR="00DE213B" w:rsidRDefault="00DE213B" w:rsidP="00DE213B">
      <w:pPr>
        <w:jc w:val="both"/>
      </w:pPr>
      <w:r>
        <w:t>En consonancia con los principios que hemos enunciado y de acuerdo con un planteamiento integral de la Evaluación, es necesario programar acciones de evaluación de la práctica docente. Se usarán los siguientes procedimientos e instrumentos de evaluación existentes:</w:t>
      </w:r>
    </w:p>
    <w:p w14:paraId="30F42186" w14:textId="77777777" w:rsidR="00DE213B" w:rsidRDefault="00DE213B" w:rsidP="00DE213B">
      <w:pPr>
        <w:ind w:firstLine="696"/>
        <w:jc w:val="both"/>
      </w:pPr>
    </w:p>
    <w:p w14:paraId="20B6CEE6" w14:textId="77777777" w:rsidR="00DE213B" w:rsidRDefault="00DE213B" w:rsidP="001823CC">
      <w:pPr>
        <w:numPr>
          <w:ilvl w:val="0"/>
          <w:numId w:val="44"/>
        </w:numPr>
        <w:suppressAutoHyphens/>
        <w:jc w:val="both"/>
      </w:pPr>
      <w:r>
        <w:t>Cuestionarios dirigidos a nuestros alumnos/as.</w:t>
      </w:r>
    </w:p>
    <w:p w14:paraId="202C1065" w14:textId="77777777" w:rsidR="00DE213B" w:rsidRDefault="00DE213B" w:rsidP="001823CC">
      <w:pPr>
        <w:numPr>
          <w:ilvl w:val="0"/>
          <w:numId w:val="44"/>
        </w:numPr>
        <w:suppressAutoHyphens/>
        <w:jc w:val="both"/>
      </w:pPr>
      <w:r>
        <w:t>Entrevista con alumnos/as y debates.</w:t>
      </w:r>
    </w:p>
    <w:p w14:paraId="557DA711" w14:textId="77777777" w:rsidR="00DE213B" w:rsidRDefault="00DE213B" w:rsidP="001823CC">
      <w:pPr>
        <w:numPr>
          <w:ilvl w:val="0"/>
          <w:numId w:val="44"/>
        </w:numPr>
        <w:suppressAutoHyphens/>
        <w:jc w:val="both"/>
      </w:pPr>
      <w:r>
        <w:t>Análisis de resultados del proceso de aprendizaje de los alumnos/as.</w:t>
      </w:r>
    </w:p>
    <w:p w14:paraId="507F0FBE" w14:textId="77777777" w:rsidR="00872A9C" w:rsidRDefault="00872A9C"/>
    <w:p w14:paraId="358BBA53" w14:textId="77777777" w:rsidR="008527D6" w:rsidRPr="00872A9C" w:rsidRDefault="00872A9C" w:rsidP="00872A9C">
      <w:pPr>
        <w:pStyle w:val="Ttulo1"/>
        <w:jc w:val="both"/>
        <w:rPr>
          <w:rFonts w:ascii="Times New Roman" w:hAnsi="Times New Roman" w:cs="Times New Roman"/>
          <w:sz w:val="24"/>
        </w:rPr>
      </w:pPr>
      <w:bookmarkStart w:id="170" w:name="_Toc53552100"/>
      <w:r w:rsidRPr="00872A9C">
        <w:rPr>
          <w:rFonts w:ascii="Times New Roman" w:hAnsi="Times New Roman" w:cs="Times New Roman"/>
          <w:sz w:val="24"/>
        </w:rPr>
        <w:t>ATENCIÓN A LA DIVERSIDAD</w:t>
      </w:r>
      <w:r>
        <w:rPr>
          <w:rFonts w:ascii="Times New Roman" w:hAnsi="Times New Roman" w:cs="Times New Roman"/>
          <w:sz w:val="24"/>
        </w:rPr>
        <w:t>.</w:t>
      </w:r>
      <w:bookmarkEnd w:id="170"/>
    </w:p>
    <w:p w14:paraId="4C77D4DF" w14:textId="77777777" w:rsidR="001F5953" w:rsidRPr="00FC0355" w:rsidRDefault="001F5953" w:rsidP="000C440D">
      <w:pPr>
        <w:spacing w:before="240"/>
        <w:jc w:val="both"/>
      </w:pPr>
      <w:r w:rsidRPr="00FC0355">
        <w:t>La planificación de la programación, debe tener en cuenta la respuesta a la diversidad del alumnado y las consiguientes necesidades educativas con unas finalidades básicas:</w:t>
      </w:r>
    </w:p>
    <w:p w14:paraId="2C2E5D3C" w14:textId="77777777" w:rsidR="001F5953" w:rsidRPr="00FC0355" w:rsidRDefault="001F5953" w:rsidP="002B794D">
      <w:pPr>
        <w:numPr>
          <w:ilvl w:val="0"/>
          <w:numId w:val="14"/>
        </w:numPr>
        <w:tabs>
          <w:tab w:val="clear" w:pos="927"/>
          <w:tab w:val="num" w:pos="567"/>
        </w:tabs>
        <w:ind w:left="567"/>
        <w:jc w:val="both"/>
      </w:pPr>
      <w:r w:rsidRPr="00FC0355">
        <w:t>Prevenir la aparición o evitar la consolidación de las dificultades de aprendizaje.</w:t>
      </w:r>
    </w:p>
    <w:p w14:paraId="09BB81B2" w14:textId="77777777" w:rsidR="001F5953" w:rsidRPr="00FC0355" w:rsidRDefault="001F5953" w:rsidP="002B794D">
      <w:pPr>
        <w:numPr>
          <w:ilvl w:val="0"/>
          <w:numId w:val="14"/>
        </w:numPr>
        <w:tabs>
          <w:tab w:val="clear" w:pos="927"/>
          <w:tab w:val="num" w:pos="567"/>
        </w:tabs>
        <w:ind w:left="567"/>
        <w:jc w:val="both"/>
      </w:pPr>
      <w:r w:rsidRPr="00FC0355">
        <w:t>Facilitar el proceso de socialización y autonomía de los alumnos y alumnas.</w:t>
      </w:r>
    </w:p>
    <w:p w14:paraId="796B344C" w14:textId="77777777" w:rsidR="001F5953" w:rsidRPr="00FC0355" w:rsidRDefault="001F5953" w:rsidP="002B794D">
      <w:pPr>
        <w:numPr>
          <w:ilvl w:val="0"/>
          <w:numId w:val="14"/>
        </w:numPr>
        <w:tabs>
          <w:tab w:val="clear" w:pos="927"/>
          <w:tab w:val="num" w:pos="567"/>
        </w:tabs>
        <w:ind w:left="567"/>
        <w:jc w:val="both"/>
      </w:pPr>
      <w:r w:rsidRPr="00FC0355">
        <w:t>Asegurar la coherencia, progresión y continuidad de la intervención educativa.</w:t>
      </w:r>
    </w:p>
    <w:p w14:paraId="20C22F03" w14:textId="77777777" w:rsidR="001F5953" w:rsidRPr="00FC0355" w:rsidRDefault="001F5953" w:rsidP="002B794D">
      <w:pPr>
        <w:numPr>
          <w:ilvl w:val="0"/>
          <w:numId w:val="14"/>
        </w:numPr>
        <w:tabs>
          <w:tab w:val="clear" w:pos="927"/>
          <w:tab w:val="num" w:pos="567"/>
        </w:tabs>
        <w:ind w:left="567"/>
        <w:jc w:val="both"/>
      </w:pPr>
      <w:r w:rsidRPr="00FC0355">
        <w:t>Fomentar actitudes de respeto a las diferencias individuales.</w:t>
      </w:r>
    </w:p>
    <w:p w14:paraId="5492530A" w14:textId="77777777" w:rsidR="001F5953" w:rsidRPr="00FC0355" w:rsidRDefault="001F5953" w:rsidP="001F5953">
      <w:pPr>
        <w:pStyle w:val="Sangradetextonormal"/>
        <w:ind w:firstLine="567"/>
        <w:rPr>
          <w:i/>
          <w:color w:val="000000"/>
        </w:rPr>
      </w:pPr>
    </w:p>
    <w:p w14:paraId="0C889561" w14:textId="77777777" w:rsidR="001F5953" w:rsidRPr="00FC0355" w:rsidRDefault="001F5953" w:rsidP="000C440D">
      <w:pPr>
        <w:autoSpaceDE w:val="0"/>
        <w:autoSpaceDN w:val="0"/>
        <w:adjustRightInd w:val="0"/>
        <w:jc w:val="both"/>
      </w:pPr>
      <w:r w:rsidRPr="00FC0355">
        <w:t>No se debe olvidar que el título de técnico</w:t>
      </w:r>
      <w:r w:rsidR="000C440D" w:rsidRPr="00FC0355">
        <w:t xml:space="preserve">, </w:t>
      </w:r>
      <w:r w:rsidRPr="00FC0355">
        <w:t>habilita al alumno para realizar un trabajo, por lo que se deben alcanzar los resultados de aprendizaje de cada módulo. En todo caso, sí se pueden hacer adaptaciones en la metodología en función de las necesidades específicas del alumno.</w:t>
      </w:r>
    </w:p>
    <w:p w14:paraId="6ED76F8B" w14:textId="77777777" w:rsidR="001F5953" w:rsidRPr="00FC0355" w:rsidRDefault="001F5953" w:rsidP="007D3D3C">
      <w:pPr>
        <w:autoSpaceDE w:val="0"/>
        <w:autoSpaceDN w:val="0"/>
        <w:adjustRightInd w:val="0"/>
        <w:ind w:firstLine="567"/>
        <w:jc w:val="both"/>
      </w:pPr>
    </w:p>
    <w:p w14:paraId="59DF285F" w14:textId="77777777" w:rsidR="001F5953" w:rsidRPr="00FC0355" w:rsidRDefault="000C440D" w:rsidP="007D3D3C">
      <w:pPr>
        <w:autoSpaceDE w:val="0"/>
        <w:autoSpaceDN w:val="0"/>
        <w:adjustRightInd w:val="0"/>
        <w:ind w:firstLine="567"/>
        <w:jc w:val="both"/>
      </w:pPr>
      <w:r w:rsidRPr="00FC0355">
        <w:t>Tendremos dos</w:t>
      </w:r>
      <w:r w:rsidR="001F5953" w:rsidRPr="00FC0355">
        <w:t xml:space="preserve"> escenarios en los que se plantea el apoyo educativo: </w:t>
      </w:r>
    </w:p>
    <w:p w14:paraId="611CAE89" w14:textId="77777777" w:rsidR="000C440D" w:rsidRPr="00FC0355" w:rsidRDefault="000C440D" w:rsidP="007D3D3C">
      <w:pPr>
        <w:autoSpaceDE w:val="0"/>
        <w:autoSpaceDN w:val="0"/>
        <w:adjustRightInd w:val="0"/>
        <w:ind w:firstLine="567"/>
        <w:jc w:val="both"/>
      </w:pPr>
    </w:p>
    <w:p w14:paraId="2460986F" w14:textId="77777777" w:rsidR="001F5953" w:rsidRPr="00FC0355" w:rsidRDefault="001F5953" w:rsidP="002B794D">
      <w:pPr>
        <w:numPr>
          <w:ilvl w:val="0"/>
          <w:numId w:val="13"/>
        </w:numPr>
        <w:autoSpaceDE w:val="0"/>
        <w:autoSpaceDN w:val="0"/>
        <w:adjustRightInd w:val="0"/>
        <w:ind w:left="1276" w:hanging="568"/>
        <w:jc w:val="both"/>
      </w:pPr>
      <w:r w:rsidRPr="00872A9C">
        <w:rPr>
          <w:b/>
          <w:i/>
          <w:iCs/>
        </w:rPr>
        <w:t>Alumnos cuyo ritmo de aprendizaje sea más rápido o más lento de lo normal.</w:t>
      </w:r>
      <w:r w:rsidRPr="00FC0355">
        <w:t xml:space="preserve"> En estos casos tendremos en cuenta las modificaciones que afectan a los elementos curriculares básicos: metodología didáctica, actividades, priorización y temporalización en la consecución de los objetivos y contenidos.</w:t>
      </w:r>
    </w:p>
    <w:p w14:paraId="28C4ABEC" w14:textId="77777777" w:rsidR="001F5953" w:rsidRPr="00FC0355" w:rsidRDefault="001F5953" w:rsidP="007D3D3C">
      <w:pPr>
        <w:autoSpaceDE w:val="0"/>
        <w:autoSpaceDN w:val="0"/>
        <w:adjustRightInd w:val="0"/>
        <w:ind w:left="567"/>
        <w:jc w:val="both"/>
      </w:pPr>
    </w:p>
    <w:p w14:paraId="1C044F28" w14:textId="77777777" w:rsidR="001F5953" w:rsidRPr="00872A9C" w:rsidRDefault="001F5953" w:rsidP="002B794D">
      <w:pPr>
        <w:numPr>
          <w:ilvl w:val="0"/>
          <w:numId w:val="13"/>
        </w:numPr>
        <w:autoSpaceDE w:val="0"/>
        <w:autoSpaceDN w:val="0"/>
        <w:adjustRightInd w:val="0"/>
        <w:ind w:left="1276" w:hanging="567"/>
        <w:jc w:val="both"/>
        <w:rPr>
          <w:b/>
          <w:i/>
          <w:iCs/>
        </w:rPr>
      </w:pPr>
      <w:r w:rsidRPr="00872A9C">
        <w:rPr>
          <w:b/>
          <w:i/>
          <w:iCs/>
        </w:rPr>
        <w:t>Alumnos con necesidades específicas de apoyo educativo.</w:t>
      </w:r>
    </w:p>
    <w:p w14:paraId="6C5D83E0" w14:textId="77777777" w:rsidR="001F5953" w:rsidRPr="00FC0355" w:rsidRDefault="001F5953" w:rsidP="000C440D">
      <w:pPr>
        <w:ind w:left="1276"/>
        <w:jc w:val="both"/>
      </w:pPr>
      <w:r w:rsidRPr="00FC0355">
        <w:t>Todo centro educativo a través de su PEC debe tener desarrollado el Título II de la LOE, referido a la “equidad en la educación”, concretamente su Capítulo I que se ocupa del alumnado con necesidades específicas de apoyo educativo, donde se distinguen tres tipos:</w:t>
      </w:r>
    </w:p>
    <w:p w14:paraId="5A991A1D" w14:textId="77777777" w:rsidR="000C440D" w:rsidRPr="00FC0355" w:rsidRDefault="000C440D" w:rsidP="000C440D">
      <w:pPr>
        <w:ind w:left="1276"/>
        <w:jc w:val="both"/>
      </w:pPr>
    </w:p>
    <w:p w14:paraId="3E8BC08C" w14:textId="77777777" w:rsidR="001F5953" w:rsidRPr="00FC0355" w:rsidRDefault="001F5953" w:rsidP="002B794D">
      <w:pPr>
        <w:numPr>
          <w:ilvl w:val="0"/>
          <w:numId w:val="15"/>
        </w:numPr>
        <w:jc w:val="both"/>
      </w:pPr>
      <w:r w:rsidRPr="00FC0355">
        <w:t>Alumnado que presenta necesidades educativas especiales: suelen referirse a un alumnado que requiere determinados apoyos y atenciones educativas por padecer discapacidades físicas</w:t>
      </w:r>
      <w:r w:rsidR="000C440D" w:rsidRPr="00FC0355">
        <w:t>.</w:t>
      </w:r>
    </w:p>
    <w:p w14:paraId="126697EC" w14:textId="77777777" w:rsidR="001F5953" w:rsidRPr="00FC0355" w:rsidRDefault="001F5953" w:rsidP="002B794D">
      <w:pPr>
        <w:numPr>
          <w:ilvl w:val="0"/>
          <w:numId w:val="15"/>
        </w:numPr>
        <w:jc w:val="both"/>
      </w:pPr>
      <w:r w:rsidRPr="00FC0355">
        <w:t>Alumnado con altas capacidades intelectuales</w:t>
      </w:r>
      <w:r w:rsidR="000C440D" w:rsidRPr="00FC0355">
        <w:t>.</w:t>
      </w:r>
      <w:r w:rsidRPr="00FC0355">
        <w:t xml:space="preserve"> </w:t>
      </w:r>
    </w:p>
    <w:p w14:paraId="04DF0324" w14:textId="77777777" w:rsidR="001F5953" w:rsidRPr="00FC0355" w:rsidRDefault="001F5953" w:rsidP="002B794D">
      <w:pPr>
        <w:numPr>
          <w:ilvl w:val="0"/>
          <w:numId w:val="15"/>
        </w:numPr>
        <w:jc w:val="both"/>
      </w:pPr>
      <w:r w:rsidRPr="00FC0355">
        <w:t>Alumnado de incorporación tardía al sistema educativo:</w:t>
      </w:r>
    </w:p>
    <w:p w14:paraId="7A883DB6" w14:textId="77777777" w:rsidR="00E9085B" w:rsidRPr="007C3806" w:rsidRDefault="001F5953" w:rsidP="00E9085B">
      <w:pPr>
        <w:spacing w:before="100" w:beforeAutospacing="1" w:afterAutospacing="1"/>
        <w:jc w:val="both"/>
        <w:rPr>
          <w:b/>
          <w:i/>
          <w:iCs/>
        </w:rPr>
      </w:pPr>
      <w:r w:rsidRPr="007C3806">
        <w:rPr>
          <w:b/>
          <w:i/>
          <w:iCs/>
        </w:rPr>
        <w:t>En cuanto al perfil del alumnado que tenemos es el siguiente:</w:t>
      </w:r>
    </w:p>
    <w:p w14:paraId="57B473D0" w14:textId="788748EE" w:rsidR="00E9085B" w:rsidRPr="007C3806" w:rsidRDefault="001F5953" w:rsidP="001823CC">
      <w:pPr>
        <w:pStyle w:val="Prrafodelista"/>
        <w:numPr>
          <w:ilvl w:val="0"/>
          <w:numId w:val="40"/>
        </w:numPr>
        <w:spacing w:before="100" w:beforeAutospacing="1" w:afterAutospacing="1"/>
        <w:jc w:val="both"/>
        <w:rPr>
          <w:b/>
          <w:i/>
          <w:iCs/>
        </w:rPr>
      </w:pPr>
      <w:r w:rsidRPr="007C3806">
        <w:rPr>
          <w:b/>
          <w:i/>
          <w:iCs/>
        </w:rPr>
        <w:t>Tenemos matriculados en 2º curso un total de</w:t>
      </w:r>
      <w:r w:rsidR="00523450" w:rsidRPr="007C3806">
        <w:rPr>
          <w:b/>
          <w:i/>
          <w:iCs/>
        </w:rPr>
        <w:t xml:space="preserve"> </w:t>
      </w:r>
      <w:r w:rsidR="000C01EE">
        <w:rPr>
          <w:b/>
          <w:i/>
          <w:iCs/>
        </w:rPr>
        <w:t>5</w:t>
      </w:r>
      <w:r w:rsidR="000C440D" w:rsidRPr="007C3806">
        <w:rPr>
          <w:b/>
          <w:i/>
          <w:iCs/>
        </w:rPr>
        <w:t xml:space="preserve"> </w:t>
      </w:r>
      <w:r w:rsidRPr="007C3806">
        <w:rPr>
          <w:b/>
          <w:i/>
          <w:iCs/>
        </w:rPr>
        <w:t xml:space="preserve">alumnos, </w:t>
      </w:r>
      <w:r w:rsidR="000C01EE">
        <w:rPr>
          <w:b/>
          <w:i/>
          <w:iCs/>
        </w:rPr>
        <w:t>3 de ellos</w:t>
      </w:r>
      <w:r w:rsidRPr="007C3806">
        <w:rPr>
          <w:b/>
          <w:i/>
          <w:iCs/>
        </w:rPr>
        <w:t xml:space="preserve"> mayores de edad.</w:t>
      </w:r>
    </w:p>
    <w:p w14:paraId="40CBE6C7" w14:textId="77777777" w:rsidR="00E9085B" w:rsidRPr="007C3806" w:rsidRDefault="001F5953" w:rsidP="001823CC">
      <w:pPr>
        <w:pStyle w:val="Prrafodelista"/>
        <w:numPr>
          <w:ilvl w:val="0"/>
          <w:numId w:val="40"/>
        </w:numPr>
        <w:spacing w:before="100" w:beforeAutospacing="1" w:afterAutospacing="1"/>
        <w:jc w:val="both"/>
        <w:rPr>
          <w:b/>
          <w:i/>
          <w:iCs/>
        </w:rPr>
      </w:pPr>
      <w:r w:rsidRPr="007C3806">
        <w:rPr>
          <w:b/>
          <w:i/>
          <w:iCs/>
        </w:rPr>
        <w:t>Ningún alumno presenta discapacidad física, ni de movilidad ni sensorial.</w:t>
      </w:r>
    </w:p>
    <w:p w14:paraId="69612F91" w14:textId="77777777" w:rsidR="00E9085B" w:rsidRPr="007C3806" w:rsidRDefault="001F5953" w:rsidP="001823CC">
      <w:pPr>
        <w:pStyle w:val="Prrafodelista"/>
        <w:numPr>
          <w:ilvl w:val="0"/>
          <w:numId w:val="40"/>
        </w:numPr>
        <w:spacing w:before="100" w:beforeAutospacing="1" w:afterAutospacing="1"/>
        <w:jc w:val="both"/>
        <w:rPr>
          <w:b/>
          <w:i/>
          <w:iCs/>
        </w:rPr>
      </w:pPr>
      <w:r w:rsidRPr="007C3806">
        <w:rPr>
          <w:b/>
          <w:i/>
          <w:iCs/>
        </w:rPr>
        <w:t xml:space="preserve">Tampoco </w:t>
      </w:r>
      <w:r w:rsidR="00E9085B" w:rsidRPr="007C3806">
        <w:rPr>
          <w:b/>
          <w:i/>
          <w:iCs/>
        </w:rPr>
        <w:t>hay diagnosticado</w:t>
      </w:r>
      <w:r w:rsidRPr="007C3806">
        <w:rPr>
          <w:b/>
          <w:i/>
          <w:iCs/>
        </w:rPr>
        <w:t xml:space="preserve"> </w:t>
      </w:r>
      <w:r w:rsidR="00A879BE" w:rsidRPr="007C3806">
        <w:rPr>
          <w:b/>
          <w:i/>
          <w:iCs/>
        </w:rPr>
        <w:t>ningún alumno</w:t>
      </w:r>
      <w:r w:rsidRPr="007C3806">
        <w:rPr>
          <w:b/>
          <w:i/>
          <w:iCs/>
        </w:rPr>
        <w:t xml:space="preserve"> con alta capacidad intelectual.</w:t>
      </w:r>
    </w:p>
    <w:p w14:paraId="506AAE42" w14:textId="77777777" w:rsidR="001F5953" w:rsidRPr="00A879BE" w:rsidRDefault="001F5953" w:rsidP="001823CC">
      <w:pPr>
        <w:pStyle w:val="Prrafodelista"/>
        <w:numPr>
          <w:ilvl w:val="0"/>
          <w:numId w:val="40"/>
        </w:numPr>
        <w:spacing w:before="100" w:beforeAutospacing="1" w:afterAutospacing="1"/>
        <w:jc w:val="both"/>
        <w:rPr>
          <w:bCs/>
        </w:rPr>
      </w:pPr>
      <w:r w:rsidRPr="00A879BE">
        <w:rPr>
          <w:bCs/>
        </w:rPr>
        <w:t>No existe ningún alumno extranjero ni de incorporación tardía al sistema educativo</w:t>
      </w:r>
      <w:r w:rsidR="00E9085B" w:rsidRPr="00A879BE">
        <w:rPr>
          <w:bCs/>
        </w:rPr>
        <w:t>, que pueda presentar especial dificultad en su adaptación al aula ni al seguimiento de las materias, de este Módulo formativo.</w:t>
      </w:r>
    </w:p>
    <w:p w14:paraId="27ABF8FD" w14:textId="77777777" w:rsidR="001F5953" w:rsidRPr="00FC0355" w:rsidRDefault="001F5953" w:rsidP="00E9085B">
      <w:pPr>
        <w:autoSpaceDE w:val="0"/>
        <w:autoSpaceDN w:val="0"/>
        <w:adjustRightInd w:val="0"/>
        <w:jc w:val="both"/>
        <w:rPr>
          <w:bCs/>
        </w:rPr>
      </w:pPr>
      <w:r w:rsidRPr="00FC0355">
        <w:rPr>
          <w:bCs/>
        </w:rPr>
        <w:t>En este escenario, planteamos sólo la atención a la diversidad a través de la metodología.</w:t>
      </w:r>
    </w:p>
    <w:p w14:paraId="0B7BC1AD" w14:textId="77777777" w:rsidR="001F5953" w:rsidRPr="00FC0355" w:rsidRDefault="001F5953" w:rsidP="00E9085B">
      <w:pPr>
        <w:autoSpaceDE w:val="0"/>
        <w:autoSpaceDN w:val="0"/>
        <w:adjustRightInd w:val="0"/>
        <w:jc w:val="both"/>
        <w:rPr>
          <w:bCs/>
        </w:rPr>
      </w:pPr>
    </w:p>
    <w:p w14:paraId="25C1D36E" w14:textId="77777777" w:rsidR="00647418" w:rsidRPr="00FC0355" w:rsidRDefault="00647418" w:rsidP="002B794D">
      <w:pPr>
        <w:pStyle w:val="Prrafodelista"/>
        <w:keepNext/>
        <w:numPr>
          <w:ilvl w:val="0"/>
          <w:numId w:val="17"/>
        </w:numPr>
        <w:shd w:val="clear" w:color="auto" w:fill="D9D9D9"/>
        <w:jc w:val="both"/>
        <w:outlineLvl w:val="1"/>
        <w:rPr>
          <w:b/>
          <w:bCs/>
          <w:vanish/>
          <w:sz w:val="20"/>
          <w:lang w:bidi="he-IL"/>
        </w:rPr>
      </w:pPr>
      <w:bookmarkStart w:id="171" w:name="_Toc19317612"/>
      <w:bookmarkStart w:id="172" w:name="_Toc264903249"/>
      <w:bookmarkStart w:id="173" w:name="_Toc275513955"/>
      <w:bookmarkStart w:id="174" w:name="_Toc275709467"/>
      <w:bookmarkStart w:id="175" w:name="_Toc400977633"/>
      <w:bookmarkStart w:id="176" w:name="_Toc400982252"/>
      <w:bookmarkStart w:id="177" w:name="_Toc431750565"/>
      <w:bookmarkEnd w:id="171"/>
    </w:p>
    <w:p w14:paraId="17D8E4AD" w14:textId="77777777" w:rsidR="00647418" w:rsidRPr="00FC0355" w:rsidRDefault="00647418" w:rsidP="002B794D">
      <w:pPr>
        <w:pStyle w:val="Prrafodelista"/>
        <w:keepNext/>
        <w:numPr>
          <w:ilvl w:val="0"/>
          <w:numId w:val="17"/>
        </w:numPr>
        <w:shd w:val="clear" w:color="auto" w:fill="D9D9D9"/>
        <w:jc w:val="both"/>
        <w:outlineLvl w:val="1"/>
        <w:rPr>
          <w:b/>
          <w:bCs/>
          <w:vanish/>
          <w:sz w:val="20"/>
          <w:lang w:bidi="he-IL"/>
        </w:rPr>
      </w:pPr>
    </w:p>
    <w:p w14:paraId="76C97FC9" w14:textId="77777777" w:rsidR="00647418" w:rsidRPr="00FC0355" w:rsidRDefault="00647418" w:rsidP="002B794D">
      <w:pPr>
        <w:pStyle w:val="Prrafodelista"/>
        <w:keepNext/>
        <w:numPr>
          <w:ilvl w:val="0"/>
          <w:numId w:val="17"/>
        </w:numPr>
        <w:shd w:val="clear" w:color="auto" w:fill="D9D9D9"/>
        <w:jc w:val="both"/>
        <w:outlineLvl w:val="1"/>
        <w:rPr>
          <w:b/>
          <w:bCs/>
          <w:vanish/>
          <w:sz w:val="20"/>
          <w:lang w:bidi="he-IL"/>
        </w:rPr>
      </w:pPr>
    </w:p>
    <w:p w14:paraId="2B38320A" w14:textId="77777777" w:rsidR="00647418" w:rsidRPr="00FC0355" w:rsidRDefault="00647418" w:rsidP="002B794D">
      <w:pPr>
        <w:pStyle w:val="Prrafodelista"/>
        <w:keepNext/>
        <w:numPr>
          <w:ilvl w:val="0"/>
          <w:numId w:val="17"/>
        </w:numPr>
        <w:shd w:val="clear" w:color="auto" w:fill="D9D9D9"/>
        <w:jc w:val="both"/>
        <w:outlineLvl w:val="1"/>
        <w:rPr>
          <w:b/>
          <w:bCs/>
          <w:vanish/>
          <w:sz w:val="20"/>
          <w:lang w:bidi="he-IL"/>
        </w:rPr>
      </w:pPr>
    </w:p>
    <w:p w14:paraId="25E47264" w14:textId="77777777" w:rsidR="001F5953" w:rsidRPr="00872A9C" w:rsidRDefault="001F5953" w:rsidP="002B794D">
      <w:pPr>
        <w:pStyle w:val="Ttulo2"/>
        <w:jc w:val="both"/>
        <w:rPr>
          <w:rStyle w:val="Textoennegrita"/>
          <w:b/>
          <w:bCs/>
          <w:sz w:val="24"/>
        </w:rPr>
      </w:pPr>
      <w:bookmarkStart w:id="178" w:name="_Toc19323443"/>
      <w:bookmarkStart w:id="179" w:name="_Toc19362689"/>
      <w:bookmarkStart w:id="180" w:name="_Toc19462452"/>
      <w:bookmarkStart w:id="181" w:name="_Toc53552101"/>
      <w:r w:rsidRPr="00872A9C">
        <w:rPr>
          <w:rStyle w:val="Textoennegrita"/>
          <w:b/>
          <w:bCs/>
          <w:sz w:val="24"/>
        </w:rPr>
        <w:t>A</w:t>
      </w:r>
      <w:r w:rsidR="00872A9C" w:rsidRPr="00872A9C">
        <w:rPr>
          <w:rStyle w:val="Textoennegrita"/>
          <w:b/>
          <w:bCs/>
          <w:sz w:val="24"/>
        </w:rPr>
        <w:t>tención ordinaria a través de la metodología.</w:t>
      </w:r>
      <w:bookmarkEnd w:id="172"/>
      <w:bookmarkEnd w:id="173"/>
      <w:bookmarkEnd w:id="174"/>
      <w:bookmarkEnd w:id="175"/>
      <w:bookmarkEnd w:id="176"/>
      <w:bookmarkEnd w:id="177"/>
      <w:bookmarkEnd w:id="178"/>
      <w:bookmarkEnd w:id="179"/>
      <w:bookmarkEnd w:id="180"/>
      <w:bookmarkEnd w:id="181"/>
    </w:p>
    <w:p w14:paraId="4805281D" w14:textId="77777777" w:rsidR="001F5953" w:rsidRPr="00FC0355" w:rsidRDefault="001F5953" w:rsidP="00E9085B">
      <w:pPr>
        <w:autoSpaceDE w:val="0"/>
        <w:autoSpaceDN w:val="0"/>
        <w:adjustRightInd w:val="0"/>
        <w:spacing w:before="240"/>
        <w:jc w:val="both"/>
      </w:pPr>
      <w:r w:rsidRPr="00FC0355">
        <w:t>Se trata de plantear alternativas para aquellos alumnos que no consigan los objetivos de la actividad o, por el contrario, que alcancen sobradamente los objetivos previstos.</w:t>
      </w:r>
    </w:p>
    <w:p w14:paraId="08E0CCCF" w14:textId="77777777" w:rsidR="00E9085B" w:rsidRPr="00FC0355" w:rsidRDefault="00E9085B" w:rsidP="00E9085B">
      <w:pPr>
        <w:autoSpaceDE w:val="0"/>
        <w:autoSpaceDN w:val="0"/>
        <w:adjustRightInd w:val="0"/>
        <w:jc w:val="both"/>
      </w:pPr>
    </w:p>
    <w:p w14:paraId="331DE6BC" w14:textId="77777777" w:rsidR="001F5953" w:rsidRPr="00FC0355" w:rsidRDefault="001F5953" w:rsidP="00E9085B">
      <w:pPr>
        <w:autoSpaceDE w:val="0"/>
        <w:autoSpaceDN w:val="0"/>
        <w:adjustRightInd w:val="0"/>
        <w:jc w:val="both"/>
        <w:rPr>
          <w:b/>
          <w:u w:val="single"/>
        </w:rPr>
      </w:pPr>
      <w:r w:rsidRPr="00FC0355">
        <w:t xml:space="preserve">Para el tratamiento de la diversidad en el aula se proponen las siguientes </w:t>
      </w:r>
      <w:r w:rsidRPr="00FC0355">
        <w:rPr>
          <w:u w:val="single"/>
        </w:rPr>
        <w:t>estrategias de intervención:</w:t>
      </w:r>
    </w:p>
    <w:p w14:paraId="1D29835B" w14:textId="77777777" w:rsidR="00E9085B" w:rsidRPr="00FC0355" w:rsidRDefault="00E9085B" w:rsidP="00E9085B">
      <w:pPr>
        <w:autoSpaceDE w:val="0"/>
        <w:autoSpaceDN w:val="0"/>
        <w:adjustRightInd w:val="0"/>
        <w:jc w:val="both"/>
        <w:rPr>
          <w:b/>
          <w:u w:val="single"/>
        </w:rPr>
      </w:pPr>
    </w:p>
    <w:p w14:paraId="5CA0F15B" w14:textId="77777777" w:rsidR="001F5953" w:rsidRPr="00FC0355" w:rsidRDefault="001F5953" w:rsidP="002B794D">
      <w:pPr>
        <w:numPr>
          <w:ilvl w:val="0"/>
          <w:numId w:val="16"/>
        </w:numPr>
        <w:ind w:left="993" w:right="-316"/>
        <w:jc w:val="both"/>
      </w:pPr>
      <w:r w:rsidRPr="00FC0355">
        <w:t>Diferenciar los contenidos básicos de los contenidos que amplían o profundizan.</w:t>
      </w:r>
    </w:p>
    <w:p w14:paraId="25580BD9" w14:textId="77777777" w:rsidR="001F5953" w:rsidRPr="00FC0355" w:rsidRDefault="001F5953" w:rsidP="002B794D">
      <w:pPr>
        <w:numPr>
          <w:ilvl w:val="0"/>
          <w:numId w:val="16"/>
        </w:numPr>
        <w:ind w:left="993" w:right="-316"/>
        <w:jc w:val="both"/>
      </w:pPr>
      <w:r w:rsidRPr="00FC0355">
        <w:t>Indicar distintos grados de dificultad en las tareas.</w:t>
      </w:r>
    </w:p>
    <w:p w14:paraId="3DCB4ADD" w14:textId="77777777" w:rsidR="001F5953" w:rsidRPr="00FC0355" w:rsidRDefault="001F5953" w:rsidP="002B794D">
      <w:pPr>
        <w:numPr>
          <w:ilvl w:val="0"/>
          <w:numId w:val="16"/>
        </w:numPr>
        <w:ind w:left="993" w:right="-316"/>
        <w:jc w:val="both"/>
      </w:pPr>
      <w:r w:rsidRPr="00FC0355">
        <w:t>Desarrollar actividades en grupos de trabajo heterogéneos: en ocasiones será necesario acudir a la organización de grupos de trabajo flexibles y situar a alumnos en diferentes grupos para así poder adaptar las diferentes tareas y actividades. La formación de grupos pequeños y homogéneos facilitará la adaptación requerida.</w:t>
      </w:r>
    </w:p>
    <w:p w14:paraId="3B03E19E" w14:textId="77777777" w:rsidR="001F5953" w:rsidRPr="00FC0355" w:rsidRDefault="001F5953" w:rsidP="002B794D">
      <w:pPr>
        <w:numPr>
          <w:ilvl w:val="0"/>
          <w:numId w:val="16"/>
        </w:numPr>
        <w:autoSpaceDE w:val="0"/>
        <w:autoSpaceDN w:val="0"/>
        <w:adjustRightInd w:val="0"/>
        <w:ind w:left="993"/>
        <w:jc w:val="both"/>
      </w:pPr>
      <w:r w:rsidRPr="00FC0355">
        <w:t>A los alumnos que tengan un grado de motivación inferior al resto del grupo por un ritmo lento de aprendizaje u otras causas se le retroalimentará positivamente sus trabajos y esfuerzos realizados</w:t>
      </w:r>
    </w:p>
    <w:p w14:paraId="1EF3425E" w14:textId="77777777" w:rsidR="001F5953" w:rsidRPr="00FC0355" w:rsidRDefault="001F5953" w:rsidP="002B794D">
      <w:pPr>
        <w:numPr>
          <w:ilvl w:val="0"/>
          <w:numId w:val="16"/>
        </w:numPr>
        <w:ind w:left="993" w:right="-316"/>
        <w:jc w:val="both"/>
      </w:pPr>
      <w:r w:rsidRPr="00FC0355">
        <w:t>Evaluación: la concepción de evaluación continua, integradora y personalizada permite adaptar la consecución de objetivos de aprendizaje a las necesidades de cada alumno en concreto.</w:t>
      </w:r>
    </w:p>
    <w:p w14:paraId="7545CD10" w14:textId="77777777" w:rsidR="001F5953" w:rsidRPr="00FC0355" w:rsidRDefault="001F5953" w:rsidP="00E9085B">
      <w:pPr>
        <w:ind w:left="567" w:right="-316"/>
        <w:jc w:val="both"/>
      </w:pPr>
    </w:p>
    <w:p w14:paraId="11D8D281" w14:textId="77777777" w:rsidR="001F5953" w:rsidRPr="00FC0355" w:rsidRDefault="001F5953" w:rsidP="00E9085B">
      <w:pPr>
        <w:autoSpaceDE w:val="0"/>
        <w:autoSpaceDN w:val="0"/>
        <w:adjustRightInd w:val="0"/>
        <w:jc w:val="both"/>
      </w:pPr>
      <w:r w:rsidRPr="00FC0355">
        <w:t xml:space="preserve">En cuanto a las </w:t>
      </w:r>
      <w:r w:rsidRPr="00FC0355">
        <w:rPr>
          <w:u w:val="single"/>
        </w:rPr>
        <w:t>Actividades</w:t>
      </w:r>
      <w:r w:rsidRPr="00FC0355">
        <w:t xml:space="preserve"> a estos alumnos/as  se les atenderá mediante actividades de apoyo, tanto de refuerzo como de ampliación, según el caso. En estos tipos de actividades se tendrá en cuenta lo siguiente:</w:t>
      </w:r>
    </w:p>
    <w:p w14:paraId="461063B9" w14:textId="77777777" w:rsidR="009214D0" w:rsidRPr="00FC0355" w:rsidRDefault="009214D0" w:rsidP="00E9085B">
      <w:pPr>
        <w:autoSpaceDE w:val="0"/>
        <w:autoSpaceDN w:val="0"/>
        <w:adjustRightInd w:val="0"/>
        <w:jc w:val="both"/>
      </w:pPr>
    </w:p>
    <w:p w14:paraId="7DCE8745" w14:textId="77777777" w:rsidR="001F5953" w:rsidRPr="00FC0355" w:rsidRDefault="001F5953" w:rsidP="002B794D">
      <w:pPr>
        <w:numPr>
          <w:ilvl w:val="1"/>
          <w:numId w:val="12"/>
        </w:numPr>
        <w:autoSpaceDE w:val="0"/>
        <w:autoSpaceDN w:val="0"/>
        <w:adjustRightInd w:val="0"/>
        <w:ind w:left="993"/>
        <w:jc w:val="both"/>
      </w:pPr>
      <w:r w:rsidRPr="00FC0355">
        <w:t xml:space="preserve"> De refuerzo. Permiten a los alumnos con dificultades de aprendizaje alcanzar los mismos objetivos que el resto del grupo</w:t>
      </w:r>
    </w:p>
    <w:p w14:paraId="772864D0" w14:textId="77777777" w:rsidR="001F5953" w:rsidRPr="00FC0355" w:rsidRDefault="001F5953" w:rsidP="002B794D">
      <w:pPr>
        <w:numPr>
          <w:ilvl w:val="1"/>
          <w:numId w:val="12"/>
        </w:numPr>
        <w:autoSpaceDE w:val="0"/>
        <w:autoSpaceDN w:val="0"/>
        <w:adjustRightInd w:val="0"/>
        <w:spacing w:before="240"/>
        <w:ind w:left="993"/>
        <w:jc w:val="both"/>
      </w:pPr>
      <w:r w:rsidRPr="00FC0355">
        <w:t xml:space="preserve">De ampliación. Permiten a los alumnos, que superan con facilidad los objetivos propuestos y que han realizado de manera satisfactoria las actividades de desarrollo programadas, continuar construyendo conocimientos o profundizar en ellos. </w:t>
      </w:r>
    </w:p>
    <w:p w14:paraId="63B07E6A" w14:textId="77777777" w:rsidR="001F5953" w:rsidRPr="00FC0355" w:rsidRDefault="001F5953" w:rsidP="007D3D3C">
      <w:pPr>
        <w:ind w:firstLine="567"/>
        <w:jc w:val="both"/>
      </w:pPr>
    </w:p>
    <w:p w14:paraId="04EE9648" w14:textId="77777777" w:rsidR="001F5953" w:rsidRPr="00FC0355" w:rsidRDefault="001F5953" w:rsidP="009214D0">
      <w:pPr>
        <w:jc w:val="both"/>
      </w:pPr>
      <w:r w:rsidRPr="00FC0355">
        <w:t>En cualquier caso, el Departamento de Electricidad y Electrónica se apoyará en el Departamento de Orientación para solventar los problemas que puedan plantearse.</w:t>
      </w:r>
    </w:p>
    <w:p w14:paraId="5007FF9A" w14:textId="77777777" w:rsidR="009214D0" w:rsidRPr="00FC0355" w:rsidRDefault="009214D0" w:rsidP="009214D0">
      <w:pPr>
        <w:jc w:val="both"/>
      </w:pPr>
    </w:p>
    <w:p w14:paraId="5DE5A0AB" w14:textId="77777777" w:rsidR="001F5953" w:rsidRPr="00FC0355" w:rsidRDefault="009214D0" w:rsidP="009214D0">
      <w:pPr>
        <w:jc w:val="both"/>
      </w:pPr>
      <w:r w:rsidRPr="00FC0355">
        <w:t>Finalmente,</w:t>
      </w:r>
      <w:r w:rsidR="001F5953" w:rsidRPr="00FC0355">
        <w:t xml:space="preserve"> la atención al alumnado con necesidades específicas de apoyo educativo se contemplará en el proceso de evaluación. En función de los criterios de evaluación establecidos para la/s unidad/es, se valorará si las actividades de refuerzo muestran la superación de las dificultades puestas de manifiesto y, en su caso, la necesidad de una prueba escrita u oral sobre los contenidos y procedimientos de la unidad considerados mínimos o necesarios para poder seguir avanzando en la materia.</w:t>
      </w:r>
    </w:p>
    <w:p w14:paraId="4D51A546" w14:textId="77777777" w:rsidR="00872A9C" w:rsidRDefault="00872A9C" w:rsidP="007D3D3C">
      <w:pPr>
        <w:jc w:val="both"/>
      </w:pPr>
    </w:p>
    <w:p w14:paraId="503E5083" w14:textId="77777777" w:rsidR="008527D6" w:rsidRPr="00872A9C" w:rsidRDefault="00872A9C" w:rsidP="00872A9C">
      <w:pPr>
        <w:pStyle w:val="Ttulo1"/>
        <w:jc w:val="both"/>
        <w:rPr>
          <w:rFonts w:ascii="Times New Roman" w:hAnsi="Times New Roman" w:cs="Times New Roman"/>
          <w:sz w:val="24"/>
        </w:rPr>
      </w:pPr>
      <w:bookmarkStart w:id="182" w:name="_Toc53552102"/>
      <w:r w:rsidRPr="00872A9C">
        <w:rPr>
          <w:rFonts w:ascii="Times New Roman" w:hAnsi="Times New Roman" w:cs="Times New Roman"/>
          <w:sz w:val="24"/>
        </w:rPr>
        <w:t>TEMAS TRANSVERSALES.</w:t>
      </w:r>
      <w:bookmarkEnd w:id="182"/>
    </w:p>
    <w:p w14:paraId="01A38284" w14:textId="77777777" w:rsidR="00931027" w:rsidRPr="00FC0355" w:rsidRDefault="00931027" w:rsidP="007D3D3C">
      <w:pPr>
        <w:spacing w:before="240" w:after="240"/>
        <w:jc w:val="both"/>
      </w:pPr>
      <w:r w:rsidRPr="00FC0355">
        <w:t xml:space="preserve">La Comunidad Educativa estimula a los alumnos para que adopten una actitud positiva, libre y decidida ante los valores, de modo que consigan orientar sus vidas con pleno sentido, de este modo se pretende contribuir al cumplimiento del Artículo 39 de la Ley de </w:t>
      </w:r>
      <w:r w:rsidRPr="00FC0355">
        <w:lastRenderedPageBreak/>
        <w:t>Educación de Andalucía en el que se desarrolla la educación en valores de todos los centros de enseñanzas.</w:t>
      </w:r>
    </w:p>
    <w:p w14:paraId="78D2BC05" w14:textId="77777777" w:rsidR="00931027" w:rsidRPr="00FC0355" w:rsidRDefault="00931027" w:rsidP="00FA7953">
      <w:pPr>
        <w:spacing w:before="240" w:after="240"/>
        <w:jc w:val="both"/>
      </w:pPr>
      <w:r w:rsidRPr="00FC0355">
        <w:t>En el desarrollo de este módulo se ha prestado especial atención a los siguientes aspectos:</w:t>
      </w:r>
    </w:p>
    <w:p w14:paraId="47840341" w14:textId="629313ED" w:rsidR="00931027" w:rsidRPr="007C3806" w:rsidRDefault="00931027" w:rsidP="00FA7953">
      <w:pPr>
        <w:numPr>
          <w:ilvl w:val="0"/>
          <w:numId w:val="3"/>
        </w:numPr>
        <w:spacing w:before="240" w:after="240"/>
        <w:jc w:val="both"/>
        <w:rPr>
          <w:b/>
          <w:bCs/>
        </w:rPr>
      </w:pPr>
      <w:proofErr w:type="spellStart"/>
      <w:r w:rsidRPr="007C3806">
        <w:rPr>
          <w:b/>
          <w:bCs/>
        </w:rPr>
        <w:t>TICs</w:t>
      </w:r>
      <w:proofErr w:type="spellEnd"/>
      <w:r w:rsidR="007C3806">
        <w:rPr>
          <w:b/>
          <w:bCs/>
        </w:rPr>
        <w:t>.</w:t>
      </w:r>
    </w:p>
    <w:p w14:paraId="2E7DA829" w14:textId="77777777" w:rsidR="00931027" w:rsidRPr="00FC0355" w:rsidRDefault="00931027" w:rsidP="00FA7953">
      <w:pPr>
        <w:spacing w:before="240" w:after="240"/>
        <w:jc w:val="both"/>
      </w:pPr>
      <w:r w:rsidRPr="00FC0355">
        <w:t xml:space="preserve">El uso de las </w:t>
      </w:r>
      <w:proofErr w:type="spellStart"/>
      <w:r w:rsidRPr="00FC0355">
        <w:t>TICs</w:t>
      </w:r>
      <w:proofErr w:type="spellEnd"/>
      <w:r w:rsidRPr="00FC0355">
        <w:t xml:space="preserve"> será un tema transversal presente en casi todas las actividades de este módulo. El alumnado aprenderá a usar las </w:t>
      </w:r>
      <w:proofErr w:type="spellStart"/>
      <w:r w:rsidRPr="00FC0355">
        <w:t>TICs</w:t>
      </w:r>
      <w:proofErr w:type="spellEnd"/>
      <w:r w:rsidRPr="00FC0355">
        <w:t xml:space="preserve"> como una herramienta indispensable para la ampliación de conocimientos, localización de normativa aplicable, formatos oficiales, software relacionado, catálogos comerciales, búsqueda de ejemplos, etc. procurando una actualización permanente tanto del profesorado como del alumnado en este sentido.</w:t>
      </w:r>
    </w:p>
    <w:p w14:paraId="25A8F4AE" w14:textId="7A427518" w:rsidR="00931027" w:rsidRPr="007C3806" w:rsidRDefault="00931027" w:rsidP="00FA7953">
      <w:pPr>
        <w:numPr>
          <w:ilvl w:val="0"/>
          <w:numId w:val="2"/>
        </w:numPr>
        <w:spacing w:before="240" w:after="240"/>
        <w:jc w:val="both"/>
        <w:rPr>
          <w:b/>
          <w:bCs/>
        </w:rPr>
      </w:pPr>
      <w:r w:rsidRPr="007C3806">
        <w:rPr>
          <w:b/>
          <w:bCs/>
        </w:rPr>
        <w:t>Educación para la salud</w:t>
      </w:r>
      <w:r w:rsidR="007C3806">
        <w:rPr>
          <w:b/>
          <w:bCs/>
        </w:rPr>
        <w:t>.</w:t>
      </w:r>
    </w:p>
    <w:p w14:paraId="5DBF6B22" w14:textId="77777777" w:rsidR="00931027" w:rsidRPr="00FC0355" w:rsidRDefault="00931027" w:rsidP="007D3D3C">
      <w:pPr>
        <w:spacing w:before="240" w:after="240"/>
        <w:jc w:val="both"/>
      </w:pPr>
      <w:r w:rsidRPr="00FC0355">
        <w:t xml:space="preserve">Desde este módulo se pretende potenciar la importancia de la prevención de riesgos laborales. No sólo en el uso de los </w:t>
      </w:r>
      <w:proofErr w:type="spellStart"/>
      <w:r w:rsidRPr="00FC0355">
        <w:t>EPIs</w:t>
      </w:r>
      <w:proofErr w:type="spellEnd"/>
      <w:r w:rsidRPr="00FC0355">
        <w:t xml:space="preserve"> para protección individual, sino de la importancia de la prevención activa de los riesgos derivados e inherentes a las instalaciones robotizadas.</w:t>
      </w:r>
    </w:p>
    <w:p w14:paraId="137DF2D6" w14:textId="77777777" w:rsidR="00931027" w:rsidRPr="007C3806" w:rsidRDefault="00931027" w:rsidP="007D3D3C">
      <w:pPr>
        <w:numPr>
          <w:ilvl w:val="0"/>
          <w:numId w:val="2"/>
        </w:numPr>
        <w:spacing w:before="240" w:after="240"/>
        <w:jc w:val="both"/>
        <w:rPr>
          <w:b/>
          <w:bCs/>
        </w:rPr>
      </w:pPr>
      <w:r w:rsidRPr="007C3806">
        <w:rPr>
          <w:b/>
          <w:bCs/>
        </w:rPr>
        <w:t>Educación del consumidor y educación ambiental.</w:t>
      </w:r>
    </w:p>
    <w:p w14:paraId="61D9BC67" w14:textId="77777777" w:rsidR="00931027" w:rsidRPr="00FC0355" w:rsidRDefault="00931027" w:rsidP="007D3D3C">
      <w:pPr>
        <w:spacing w:before="240" w:after="240"/>
        <w:jc w:val="both"/>
      </w:pPr>
      <w:r w:rsidRPr="00FC0355">
        <w:t>Se pretende que el alumnado aprenda a tratar los residuos generados como consecuencia de su trabajo: plástico, cobre, etc. Apreciando y valorando su importancia para el cuidado del medio ambiente.</w:t>
      </w:r>
    </w:p>
    <w:p w14:paraId="791DB240" w14:textId="3F704ED4" w:rsidR="00931027" w:rsidRPr="007C3806" w:rsidRDefault="00931027" w:rsidP="007D3D3C">
      <w:pPr>
        <w:numPr>
          <w:ilvl w:val="0"/>
          <w:numId w:val="2"/>
        </w:numPr>
        <w:spacing w:before="240" w:after="240"/>
        <w:jc w:val="both"/>
        <w:rPr>
          <w:b/>
          <w:bCs/>
        </w:rPr>
      </w:pPr>
      <w:r w:rsidRPr="007C3806">
        <w:rPr>
          <w:b/>
          <w:bCs/>
        </w:rPr>
        <w:t>Coeducación</w:t>
      </w:r>
      <w:r w:rsidR="007C3806">
        <w:rPr>
          <w:b/>
          <w:bCs/>
        </w:rPr>
        <w:t>.</w:t>
      </w:r>
    </w:p>
    <w:p w14:paraId="034C449A" w14:textId="77777777" w:rsidR="00931027" w:rsidRPr="00FC0355" w:rsidRDefault="00931027" w:rsidP="007D3D3C">
      <w:pPr>
        <w:spacing w:before="240" w:after="240"/>
        <w:jc w:val="both"/>
      </w:pPr>
      <w:r w:rsidRPr="00FC0355">
        <w:t>Fomentar una actitud no sexista y de respeto, siendo prioritario dicho comportamiento al tratarse de un sector laboral muy sesgado hacia la mano de obra masculina</w:t>
      </w:r>
      <w:r w:rsidR="00AA57EB" w:rsidRPr="00FC0355">
        <w:t>.</w:t>
      </w:r>
    </w:p>
    <w:p w14:paraId="1FF08B75" w14:textId="77777777" w:rsidR="00931027" w:rsidRPr="00FC0355" w:rsidRDefault="00931027" w:rsidP="007D3D3C">
      <w:pPr>
        <w:spacing w:before="240" w:after="240"/>
        <w:jc w:val="both"/>
      </w:pPr>
      <w:r w:rsidRPr="00FC0355">
        <w:t>Para mostrar el pleno derecho a la igualdad de oportunidades entre hombres y mujeres, en un sector aún muy masculinizado, se ofrecerán ejemplos de mujeres destacadas y trabajadoras en el sector de las instalaciones eléctricas y la domótica.</w:t>
      </w:r>
    </w:p>
    <w:p w14:paraId="6A22D43B" w14:textId="77777777" w:rsidR="00931027" w:rsidRPr="00FC0355" w:rsidRDefault="00931027" w:rsidP="007D3D3C">
      <w:pPr>
        <w:spacing w:before="240" w:after="240"/>
        <w:jc w:val="both"/>
      </w:pPr>
      <w:r w:rsidRPr="00FC0355">
        <w:t xml:space="preserve">Todo lo anterior se sustenta en lo establecido en el artículo 3.2 del Decreto 436/2008, de 2 de septiembre, por el que se establece la ordenación y las enseñanzas de </w:t>
      </w:r>
      <w:smartTag w:uri="urn:schemas-microsoft-com:office:smarttags" w:element="PersonName">
        <w:smartTagPr>
          <w:attr w:name="ProductID" w:val="la Formaci￳n Profesional"/>
        </w:smartTagPr>
        <w:r w:rsidRPr="00FC0355">
          <w:t>la Formación Profesional</w:t>
        </w:r>
      </w:smartTag>
      <w:r w:rsidRPr="00FC0355">
        <w:t xml:space="preserve"> inicial que forma parte del sistema educativo </w:t>
      </w:r>
    </w:p>
    <w:p w14:paraId="5534CC46" w14:textId="77777777" w:rsidR="00931027" w:rsidRPr="00FC0355" w:rsidRDefault="00872A9C" w:rsidP="007D3D3C">
      <w:pPr>
        <w:spacing w:before="240" w:after="240"/>
        <w:jc w:val="both"/>
        <w:rPr>
          <w:color w:val="141413"/>
        </w:rPr>
      </w:pPr>
      <w:r w:rsidRPr="00FC0355">
        <w:rPr>
          <w:color w:val="141413"/>
        </w:rPr>
        <w:t>Además,</w:t>
      </w:r>
      <w:r w:rsidR="00931027" w:rsidRPr="00FC0355">
        <w:rPr>
          <w:color w:val="141413"/>
        </w:rPr>
        <w:t xml:space="preserve"> se me debe destacar la cultura andaluza como fuente para los ejercicios ejemplificadores. Tal y como indica el artículo 40 de </w:t>
      </w:r>
      <w:smartTag w:uri="urn:schemas-microsoft-com:office:smarttags" w:element="PersonName">
        <w:smartTagPr>
          <w:attr w:name="ProductID" w:val="la Ley"/>
        </w:smartTagPr>
        <w:r w:rsidR="00931027" w:rsidRPr="00FC0355">
          <w:rPr>
            <w:color w:val="141413"/>
          </w:rPr>
          <w:t>la Ley</w:t>
        </w:r>
      </w:smartTag>
      <w:r w:rsidR="00931027" w:rsidRPr="00FC0355">
        <w:rPr>
          <w:color w:val="141413"/>
        </w:rPr>
        <w:t xml:space="preserve"> de Educación de Andalucía con el propósito de conocer el funcionamiento de las instituciones comunitarias, nuestra realidad natural, lingüística, social y cultural y así aprender a ser desde nuestra perspectiva más tolerantes con las demás culturas.</w:t>
      </w:r>
    </w:p>
    <w:p w14:paraId="658D8866" w14:textId="77777777" w:rsidR="00931027" w:rsidRPr="00FC0355" w:rsidRDefault="00931027" w:rsidP="007D3D3C">
      <w:pPr>
        <w:spacing w:before="240" w:after="240"/>
        <w:jc w:val="both"/>
      </w:pPr>
      <w:r w:rsidRPr="00FC0355">
        <w:t xml:space="preserve">Nuestra labor como docentes es </w:t>
      </w:r>
      <w:r w:rsidRPr="00FC0355">
        <w:rPr>
          <w:bCs/>
        </w:rPr>
        <w:t>tomar conciencia y sensibilizar al alumnado</w:t>
      </w:r>
      <w:r w:rsidRPr="00FC0355">
        <w:t xml:space="preserve"> sobre los temas que harán que en el futuro tengan una visión holística de nuestra sociedad, prestando especial hincapié en los temas antes mencionados.</w:t>
      </w:r>
    </w:p>
    <w:p w14:paraId="01B68B46" w14:textId="77777777" w:rsidR="008527D6" w:rsidRPr="00872A9C" w:rsidRDefault="00872A9C" w:rsidP="00872A9C">
      <w:pPr>
        <w:pStyle w:val="Ttulo1"/>
        <w:jc w:val="both"/>
        <w:rPr>
          <w:rFonts w:ascii="Times New Roman" w:hAnsi="Times New Roman" w:cs="Times New Roman"/>
          <w:sz w:val="24"/>
        </w:rPr>
      </w:pPr>
      <w:bookmarkStart w:id="183" w:name="_Toc53552103"/>
      <w:r w:rsidRPr="00872A9C">
        <w:rPr>
          <w:rFonts w:ascii="Times New Roman" w:hAnsi="Times New Roman" w:cs="Times New Roman"/>
          <w:sz w:val="24"/>
        </w:rPr>
        <w:t>ACTIVIDADES COMPLEMENTARIAS</w:t>
      </w:r>
      <w:r>
        <w:rPr>
          <w:rFonts w:ascii="Times New Roman" w:hAnsi="Times New Roman" w:cs="Times New Roman"/>
          <w:sz w:val="24"/>
        </w:rPr>
        <w:t>.</w:t>
      </w:r>
      <w:bookmarkEnd w:id="183"/>
    </w:p>
    <w:p w14:paraId="5309A437" w14:textId="77777777" w:rsidR="008527D6" w:rsidRPr="00FC0355" w:rsidRDefault="008527D6" w:rsidP="007D3D3C">
      <w:pPr>
        <w:jc w:val="both"/>
        <w:rPr>
          <w:b/>
        </w:rPr>
      </w:pPr>
    </w:p>
    <w:p w14:paraId="33EDBD22" w14:textId="77777777" w:rsidR="001E05BD" w:rsidRPr="001E05BD" w:rsidRDefault="00047AD9" w:rsidP="001E05BD">
      <w:pPr>
        <w:jc w:val="both"/>
      </w:pPr>
      <w:r w:rsidRPr="00FC0355">
        <w:lastRenderedPageBreak/>
        <w:t xml:space="preserve">No se tiene prevista ninguna actividad </w:t>
      </w:r>
      <w:r w:rsidR="0056562C" w:rsidRPr="00FC0355">
        <w:t>complementaria</w:t>
      </w:r>
      <w:r w:rsidR="009214D0" w:rsidRPr="00FC0355">
        <w:t>, por el momento. Al ser esta programación un documento vivo, podrá incorporarse a esta cualquier actividad complementaria que el Departamento estime oportuna y siempre bajo la aprobación del consejo escolar.</w:t>
      </w:r>
    </w:p>
    <w:p w14:paraId="427D8217" w14:textId="77777777" w:rsidR="008527D6" w:rsidRDefault="008527D6" w:rsidP="007D3D3C">
      <w:pPr>
        <w:jc w:val="both"/>
        <w:rPr>
          <w:b/>
          <w:sz w:val="20"/>
        </w:rPr>
      </w:pPr>
    </w:p>
    <w:p w14:paraId="63F483CB" w14:textId="77777777" w:rsidR="00872A9C" w:rsidRPr="00743DBC" w:rsidRDefault="00872A9C" w:rsidP="00743DBC">
      <w:pPr>
        <w:pStyle w:val="Ttulo1"/>
        <w:jc w:val="both"/>
        <w:rPr>
          <w:rFonts w:ascii="Times New Roman" w:hAnsi="Times New Roman" w:cs="Times New Roman"/>
          <w:sz w:val="24"/>
        </w:rPr>
      </w:pPr>
      <w:bookmarkStart w:id="184" w:name="_Toc53552104"/>
      <w:r w:rsidRPr="00743DBC">
        <w:rPr>
          <w:rFonts w:ascii="Times New Roman" w:hAnsi="Times New Roman" w:cs="Times New Roman"/>
          <w:sz w:val="24"/>
        </w:rPr>
        <w:t xml:space="preserve">FOMENTO DE LAS COMPETENCIAS </w:t>
      </w:r>
      <w:r w:rsidR="00743DBC" w:rsidRPr="00743DBC">
        <w:rPr>
          <w:rFonts w:ascii="Times New Roman" w:hAnsi="Times New Roman" w:cs="Times New Roman"/>
          <w:sz w:val="24"/>
        </w:rPr>
        <w:t>CLAVES.</w:t>
      </w:r>
      <w:bookmarkEnd w:id="184"/>
    </w:p>
    <w:p w14:paraId="367101FA" w14:textId="77777777" w:rsidR="00FA7953" w:rsidRDefault="00FA7953" w:rsidP="007D3D3C">
      <w:pPr>
        <w:jc w:val="both"/>
        <w:rPr>
          <w:b/>
          <w:sz w:val="20"/>
        </w:rPr>
      </w:pPr>
    </w:p>
    <w:p w14:paraId="286597A2" w14:textId="77777777" w:rsidR="00FA7953" w:rsidRPr="00FA7953" w:rsidRDefault="00FA7953" w:rsidP="00FA7953">
      <w:pPr>
        <w:jc w:val="both"/>
      </w:pPr>
      <w:r w:rsidRPr="00FA7953">
        <w:t>En el desarrollo de las actividades de enseñanza-aprendizaje de este módulo se incluyen elementos motivadores para el alumno en lo que respecta a la inquietud por el conocimiento y la investigación, de modo que sea capaz al término del módulo de mantener al día sus conocimientos y destrezas mediante el autoaprendizaje, y de proponer cambios en las técnicas, métodos y procedimientos relacionados con las competencias del técnico en instalaciones eléctricas y automáticas. A este respecto se reforzará lo relacionado con las siguientes competencias clave de la Unión Europea:</w:t>
      </w:r>
    </w:p>
    <w:p w14:paraId="5C76E416" w14:textId="77777777" w:rsidR="00FA7953" w:rsidRPr="00FA7953" w:rsidRDefault="00FA7953" w:rsidP="001823CC">
      <w:pPr>
        <w:pStyle w:val="Prrafodelista"/>
        <w:numPr>
          <w:ilvl w:val="0"/>
          <w:numId w:val="48"/>
        </w:numPr>
        <w:jc w:val="both"/>
      </w:pPr>
      <w:r w:rsidRPr="00FA7953">
        <w:t>Interpretación de documentación técnica en lenguas extranjeras.</w:t>
      </w:r>
    </w:p>
    <w:p w14:paraId="58190FB6" w14:textId="77777777" w:rsidR="00FA7953" w:rsidRPr="00FA7953" w:rsidRDefault="00FA7953" w:rsidP="001823CC">
      <w:pPr>
        <w:pStyle w:val="Prrafodelista"/>
        <w:numPr>
          <w:ilvl w:val="0"/>
          <w:numId w:val="48"/>
        </w:numPr>
        <w:jc w:val="both"/>
      </w:pPr>
      <w:r w:rsidRPr="00FA7953">
        <w:t>Competencia básica en ciencia y tecnología.</w:t>
      </w:r>
    </w:p>
    <w:p w14:paraId="547C8C49" w14:textId="77777777" w:rsidR="00FA7953" w:rsidRPr="00FA7953" w:rsidRDefault="00FA7953" w:rsidP="001823CC">
      <w:pPr>
        <w:pStyle w:val="Prrafodelista"/>
        <w:numPr>
          <w:ilvl w:val="0"/>
          <w:numId w:val="48"/>
        </w:numPr>
        <w:jc w:val="both"/>
      </w:pPr>
      <w:r w:rsidRPr="00FA7953">
        <w:t>Competencia digital.</w:t>
      </w:r>
    </w:p>
    <w:p w14:paraId="491EBE2F" w14:textId="77777777" w:rsidR="00FA7953" w:rsidRPr="00FA7953" w:rsidRDefault="00FA7953" w:rsidP="001823CC">
      <w:pPr>
        <w:pStyle w:val="Prrafodelista"/>
        <w:numPr>
          <w:ilvl w:val="0"/>
          <w:numId w:val="48"/>
        </w:numPr>
        <w:jc w:val="both"/>
      </w:pPr>
      <w:r w:rsidRPr="00FA7953">
        <w:t>Aprender a aprender.</w:t>
      </w:r>
    </w:p>
    <w:p w14:paraId="3B72FFF8" w14:textId="77777777" w:rsidR="00FA7953" w:rsidRPr="00FA7953" w:rsidRDefault="00FA7953" w:rsidP="001823CC">
      <w:pPr>
        <w:pStyle w:val="Prrafodelista"/>
        <w:numPr>
          <w:ilvl w:val="0"/>
          <w:numId w:val="48"/>
        </w:numPr>
        <w:jc w:val="both"/>
      </w:pPr>
      <w:r w:rsidRPr="00FA7953">
        <w:t>Competencias sociales y cívicas.</w:t>
      </w:r>
    </w:p>
    <w:p w14:paraId="45D2A057" w14:textId="77777777" w:rsidR="00FA7953" w:rsidRPr="00FA7953" w:rsidRDefault="00FA7953" w:rsidP="001823CC">
      <w:pPr>
        <w:pStyle w:val="Prrafodelista"/>
        <w:numPr>
          <w:ilvl w:val="0"/>
          <w:numId w:val="48"/>
        </w:numPr>
        <w:jc w:val="both"/>
      </w:pPr>
      <w:r w:rsidRPr="00FA7953">
        <w:t>Sentido de la iniciativa.</w:t>
      </w:r>
    </w:p>
    <w:p w14:paraId="3C5DFBE1" w14:textId="77777777" w:rsidR="00FA7953" w:rsidRDefault="00FA7953" w:rsidP="007D3D3C">
      <w:pPr>
        <w:jc w:val="both"/>
        <w:rPr>
          <w:b/>
          <w:sz w:val="20"/>
        </w:rPr>
      </w:pPr>
    </w:p>
    <w:p w14:paraId="7C94AB25" w14:textId="77777777" w:rsidR="00743DBC" w:rsidRDefault="00743DBC" w:rsidP="00743DBC">
      <w:pPr>
        <w:pStyle w:val="Ttulo1"/>
        <w:jc w:val="both"/>
        <w:rPr>
          <w:bCs w:val="0"/>
          <w:caps/>
          <w:lang w:val="es-ES_tradnl"/>
        </w:rPr>
      </w:pPr>
      <w:bookmarkStart w:id="185" w:name="_Toc53552105"/>
      <w:r w:rsidRPr="00743DBC">
        <w:rPr>
          <w:rFonts w:ascii="Times New Roman" w:hAnsi="Times New Roman" w:cs="Times New Roman"/>
          <w:sz w:val="24"/>
        </w:rPr>
        <w:t>SEGUIMIENTO DE LA PROGRAMACIÓN.</w:t>
      </w:r>
      <w:bookmarkEnd w:id="185"/>
    </w:p>
    <w:p w14:paraId="6E76A46C" w14:textId="77777777" w:rsidR="00743DBC" w:rsidRDefault="00743DBC" w:rsidP="007D3D3C">
      <w:pPr>
        <w:jc w:val="both"/>
        <w:rPr>
          <w:bCs/>
          <w:caps/>
          <w:lang w:val="es-ES_tradnl"/>
        </w:rPr>
      </w:pPr>
    </w:p>
    <w:p w14:paraId="751E98D1" w14:textId="77777777" w:rsidR="001E05BD" w:rsidRPr="00B509CD" w:rsidRDefault="00743DBC" w:rsidP="001E05BD">
      <w:pPr>
        <w:spacing w:after="240"/>
        <w:jc w:val="both"/>
      </w:pPr>
      <w:r>
        <w:t xml:space="preserve">Se </w:t>
      </w:r>
      <w:r w:rsidR="001E05BD" w:rsidRPr="00B509CD">
        <w:t xml:space="preserve">realizará un seguimiento continuado del desarrollo de cada Unidad Didáctica, al finalizar cada una de ellas (valorando la adecuación de cada uno de sus componentes); y una evaluación trimestral del desarrollo de la programación, supliendo las posibles lagunas de contenidos. Para ello, se reforzarán los procedimientos y metodología que obtengan un resultado más positivo, y ayuden a la asimilación de los conceptos; así mismo, se excluirá el tipo de actividades, que no aporten una asimilación de los conocimientos, o no consigan los objetivos </w:t>
      </w:r>
      <w:r w:rsidR="001E05BD">
        <w:t>deseados</w:t>
      </w:r>
      <w:r w:rsidR="001E05BD" w:rsidRPr="00B509CD">
        <w:t xml:space="preserve">. Las modificaciones se realizarán por escrito. </w:t>
      </w:r>
    </w:p>
    <w:p w14:paraId="31D97A78" w14:textId="77777777" w:rsidR="001E05BD" w:rsidRPr="001E05BD" w:rsidRDefault="001E05BD" w:rsidP="001E05BD">
      <w:pPr>
        <w:jc w:val="both"/>
      </w:pPr>
      <w:r w:rsidRPr="00E33225">
        <w:t xml:space="preserve">Al finalizar el módulo, se evaluará el resultado de la </w:t>
      </w:r>
      <w:r>
        <w:t>programación en su globalidad,</w:t>
      </w:r>
      <w:r w:rsidRPr="00E33225">
        <w:t xml:space="preserve"> se propondrán los cambios oportunos para el siguiente curso académico</w:t>
      </w:r>
      <w:r>
        <w:t>.</w:t>
      </w:r>
    </w:p>
    <w:p w14:paraId="7F3C20D6" w14:textId="77777777" w:rsidR="001B57D0" w:rsidRDefault="001B57D0" w:rsidP="007D3D3C">
      <w:pPr>
        <w:jc w:val="both"/>
        <w:rPr>
          <w:b/>
          <w:sz w:val="20"/>
        </w:rPr>
      </w:pPr>
    </w:p>
    <w:p w14:paraId="40C4AA61" w14:textId="4EC0946D" w:rsidR="001B57D0" w:rsidRDefault="001B57D0" w:rsidP="007D3D3C">
      <w:pPr>
        <w:jc w:val="both"/>
        <w:rPr>
          <w:b/>
          <w:sz w:val="20"/>
        </w:rPr>
      </w:pPr>
    </w:p>
    <w:p w14:paraId="4D0B002D" w14:textId="3A128B60" w:rsidR="006E073F" w:rsidRDefault="006E073F" w:rsidP="007D3D3C">
      <w:pPr>
        <w:jc w:val="both"/>
        <w:rPr>
          <w:b/>
          <w:sz w:val="20"/>
        </w:rPr>
      </w:pPr>
    </w:p>
    <w:p w14:paraId="7479B139" w14:textId="7B90BF41" w:rsidR="006E073F" w:rsidRDefault="006E073F" w:rsidP="007D3D3C">
      <w:pPr>
        <w:jc w:val="both"/>
        <w:rPr>
          <w:b/>
          <w:sz w:val="20"/>
        </w:rPr>
      </w:pPr>
    </w:p>
    <w:p w14:paraId="7B062203" w14:textId="3553C19B" w:rsidR="006E073F" w:rsidRDefault="006E073F" w:rsidP="007D3D3C">
      <w:pPr>
        <w:jc w:val="both"/>
        <w:rPr>
          <w:b/>
          <w:sz w:val="20"/>
        </w:rPr>
      </w:pPr>
    </w:p>
    <w:p w14:paraId="69371C2A" w14:textId="024074B1" w:rsidR="006E073F" w:rsidRDefault="006E073F" w:rsidP="007D3D3C">
      <w:pPr>
        <w:jc w:val="both"/>
        <w:rPr>
          <w:b/>
          <w:sz w:val="20"/>
        </w:rPr>
      </w:pPr>
    </w:p>
    <w:p w14:paraId="7DC96052" w14:textId="31812892" w:rsidR="006E073F" w:rsidRDefault="006E073F" w:rsidP="007D3D3C">
      <w:pPr>
        <w:jc w:val="both"/>
        <w:rPr>
          <w:b/>
          <w:sz w:val="20"/>
        </w:rPr>
      </w:pPr>
    </w:p>
    <w:p w14:paraId="42FE407B" w14:textId="2EFC878D" w:rsidR="006E073F" w:rsidRDefault="006E073F" w:rsidP="007D3D3C">
      <w:pPr>
        <w:jc w:val="both"/>
        <w:rPr>
          <w:b/>
          <w:sz w:val="20"/>
        </w:rPr>
      </w:pPr>
    </w:p>
    <w:p w14:paraId="28E8F009" w14:textId="0B4D4B82" w:rsidR="006E073F" w:rsidRDefault="006E073F" w:rsidP="007D3D3C">
      <w:pPr>
        <w:jc w:val="both"/>
        <w:rPr>
          <w:b/>
          <w:sz w:val="20"/>
        </w:rPr>
      </w:pPr>
    </w:p>
    <w:p w14:paraId="2F568395" w14:textId="2502BE4D" w:rsidR="006E073F" w:rsidRDefault="006E073F" w:rsidP="007D3D3C">
      <w:pPr>
        <w:jc w:val="both"/>
        <w:rPr>
          <w:b/>
          <w:sz w:val="20"/>
        </w:rPr>
      </w:pPr>
    </w:p>
    <w:p w14:paraId="754B5B46" w14:textId="66F97B52" w:rsidR="006E073F" w:rsidRDefault="006E073F" w:rsidP="007D3D3C">
      <w:pPr>
        <w:jc w:val="both"/>
        <w:rPr>
          <w:b/>
          <w:sz w:val="20"/>
        </w:rPr>
      </w:pPr>
    </w:p>
    <w:p w14:paraId="0BFCF267" w14:textId="77777777" w:rsidR="006E073F" w:rsidRDefault="006E073F" w:rsidP="007D3D3C">
      <w:pPr>
        <w:jc w:val="both"/>
        <w:rPr>
          <w:b/>
          <w:sz w:val="20"/>
        </w:rPr>
      </w:pPr>
    </w:p>
    <w:p w14:paraId="53C90FCC" w14:textId="05C7AACB" w:rsidR="001B57D0" w:rsidRPr="00743DBC" w:rsidRDefault="00743DBC" w:rsidP="00743DBC">
      <w:pPr>
        <w:pStyle w:val="Ttulo1"/>
        <w:jc w:val="both"/>
        <w:rPr>
          <w:rFonts w:ascii="Times New Roman" w:hAnsi="Times New Roman" w:cs="Times New Roman"/>
          <w:sz w:val="24"/>
        </w:rPr>
      </w:pPr>
      <w:r w:rsidRPr="00743DBC">
        <w:rPr>
          <w:rFonts w:ascii="Times New Roman" w:hAnsi="Times New Roman" w:cs="Times New Roman"/>
          <w:sz w:val="24"/>
        </w:rPr>
        <w:t xml:space="preserve">  </w:t>
      </w:r>
      <w:bookmarkStart w:id="186" w:name="_Toc53552106"/>
      <w:r w:rsidRPr="00743DBC">
        <w:rPr>
          <w:rFonts w:ascii="Times New Roman" w:hAnsi="Times New Roman" w:cs="Times New Roman"/>
          <w:sz w:val="24"/>
        </w:rPr>
        <w:t xml:space="preserve">UNIDADES </w:t>
      </w:r>
      <w:r w:rsidR="003E7C38">
        <w:rPr>
          <w:rFonts w:ascii="Times New Roman" w:hAnsi="Times New Roman" w:cs="Times New Roman"/>
          <w:sz w:val="24"/>
        </w:rPr>
        <w:t>DE TRABAJO</w:t>
      </w:r>
      <w:r w:rsidRPr="00743DBC">
        <w:rPr>
          <w:rFonts w:ascii="Times New Roman" w:hAnsi="Times New Roman" w:cs="Times New Roman"/>
          <w:sz w:val="24"/>
        </w:rPr>
        <w:t>.</w:t>
      </w:r>
      <w:bookmarkEnd w:id="186"/>
    </w:p>
    <w:p w14:paraId="636FE6AA" w14:textId="77777777" w:rsidR="001B57D0" w:rsidRPr="00FC0355" w:rsidRDefault="001B57D0" w:rsidP="007D3D3C">
      <w:pPr>
        <w:jc w:val="both"/>
        <w:rPr>
          <w:b/>
          <w:sz w:val="20"/>
        </w:rPr>
      </w:pPr>
    </w:p>
    <w:p w14:paraId="56F0F4A1" w14:textId="77777777" w:rsidR="001A5B2E" w:rsidRPr="00FC0355" w:rsidRDefault="001A5B2E" w:rsidP="007D3D3C">
      <w:pPr>
        <w:jc w:val="both"/>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9"/>
      </w:tblGrid>
      <w:tr w:rsidR="008656DB" w:rsidRPr="008656DB" w14:paraId="2787B33C" w14:textId="77777777" w:rsidTr="008656DB">
        <w:tc>
          <w:tcPr>
            <w:tcW w:w="8499" w:type="dxa"/>
            <w:shd w:val="clear" w:color="auto" w:fill="C6D9F1" w:themeFill="text2" w:themeFillTint="33"/>
          </w:tcPr>
          <w:p w14:paraId="74E59B67" w14:textId="77777777" w:rsidR="008656DB" w:rsidRPr="008656DB" w:rsidRDefault="008656DB" w:rsidP="008656DB">
            <w:pPr>
              <w:jc w:val="center"/>
              <w:rPr>
                <w:b/>
                <w:bCs/>
                <w:sz w:val="28"/>
                <w:szCs w:val="28"/>
              </w:rPr>
            </w:pPr>
            <w:bookmarkStart w:id="187" w:name="_Hlk19357697"/>
            <w:r w:rsidRPr="008656DB">
              <w:rPr>
                <w:b/>
                <w:bCs/>
                <w:sz w:val="28"/>
                <w:szCs w:val="28"/>
              </w:rPr>
              <w:t>Unidad Didáctica 1: Iniciación a la domótica</w:t>
            </w:r>
          </w:p>
        </w:tc>
      </w:tr>
      <w:tr w:rsidR="008656DB" w:rsidRPr="00FC0355" w14:paraId="70F99B33" w14:textId="77777777" w:rsidTr="008656DB">
        <w:tc>
          <w:tcPr>
            <w:tcW w:w="8499" w:type="dxa"/>
            <w:shd w:val="clear" w:color="auto" w:fill="FDE9D9" w:themeFill="accent6" w:themeFillTint="33"/>
          </w:tcPr>
          <w:p w14:paraId="1BF3BF2B" w14:textId="77777777" w:rsidR="008656DB" w:rsidRPr="009E498B" w:rsidRDefault="008656DB" w:rsidP="008656DB">
            <w:pPr>
              <w:jc w:val="center"/>
              <w:rPr>
                <w:b/>
                <w:bCs/>
              </w:rPr>
            </w:pPr>
            <w:r w:rsidRPr="009E498B">
              <w:rPr>
                <w:b/>
                <w:bCs/>
              </w:rPr>
              <w:t>Objetivos</w:t>
            </w:r>
          </w:p>
        </w:tc>
      </w:tr>
      <w:tr w:rsidR="008656DB" w:rsidRPr="00FC0355" w14:paraId="39EB90C1" w14:textId="77777777" w:rsidTr="008656DB">
        <w:trPr>
          <w:trHeight w:val="1297"/>
        </w:trPr>
        <w:tc>
          <w:tcPr>
            <w:tcW w:w="8499" w:type="dxa"/>
          </w:tcPr>
          <w:p w14:paraId="32C3F7C7" w14:textId="77777777" w:rsidR="008656DB" w:rsidRPr="00FC0355" w:rsidRDefault="008656DB" w:rsidP="009E498B">
            <w:pPr>
              <w:numPr>
                <w:ilvl w:val="0"/>
                <w:numId w:val="1"/>
              </w:numPr>
              <w:tabs>
                <w:tab w:val="clear" w:pos="720"/>
              </w:tabs>
              <w:ind w:left="497"/>
              <w:jc w:val="both"/>
              <w:rPr>
                <w:sz w:val="22"/>
                <w:szCs w:val="22"/>
              </w:rPr>
            </w:pPr>
            <w:r w:rsidRPr="00FC0355">
              <w:rPr>
                <w:sz w:val="22"/>
                <w:szCs w:val="22"/>
              </w:rPr>
              <w:lastRenderedPageBreak/>
              <w:t>Conocer qué es y para qué se utiliza la domótica.</w:t>
            </w:r>
          </w:p>
          <w:p w14:paraId="230557B3" w14:textId="77777777" w:rsidR="008656DB" w:rsidRPr="00FC0355" w:rsidRDefault="008656DB" w:rsidP="009E498B">
            <w:pPr>
              <w:numPr>
                <w:ilvl w:val="0"/>
                <w:numId w:val="1"/>
              </w:numPr>
              <w:tabs>
                <w:tab w:val="clear" w:pos="720"/>
              </w:tabs>
              <w:ind w:left="497"/>
              <w:jc w:val="both"/>
              <w:rPr>
                <w:sz w:val="22"/>
                <w:szCs w:val="22"/>
              </w:rPr>
            </w:pPr>
            <w:r w:rsidRPr="00FC0355">
              <w:rPr>
                <w:sz w:val="22"/>
                <w:szCs w:val="22"/>
              </w:rPr>
              <w:t>Conocer cómo se integra la domótica con otros servicios de la vivienda.</w:t>
            </w:r>
          </w:p>
          <w:p w14:paraId="1F022FAB" w14:textId="77777777" w:rsidR="008656DB" w:rsidRPr="00FC0355" w:rsidRDefault="008656DB" w:rsidP="009E498B">
            <w:pPr>
              <w:numPr>
                <w:ilvl w:val="0"/>
                <w:numId w:val="1"/>
              </w:numPr>
              <w:tabs>
                <w:tab w:val="clear" w:pos="720"/>
              </w:tabs>
              <w:ind w:left="497"/>
              <w:jc w:val="both"/>
              <w:rPr>
                <w:sz w:val="22"/>
                <w:szCs w:val="22"/>
              </w:rPr>
            </w:pPr>
            <w:r w:rsidRPr="00FC0355">
              <w:rPr>
                <w:sz w:val="22"/>
                <w:szCs w:val="22"/>
              </w:rPr>
              <w:t xml:space="preserve">Diferenciar entre un sistema automático aislado y un sistema </w:t>
            </w:r>
            <w:proofErr w:type="spellStart"/>
            <w:r w:rsidRPr="00FC0355">
              <w:rPr>
                <w:sz w:val="22"/>
                <w:szCs w:val="22"/>
              </w:rPr>
              <w:t>domótico</w:t>
            </w:r>
            <w:proofErr w:type="spellEnd"/>
            <w:r w:rsidRPr="00FC0355">
              <w:rPr>
                <w:sz w:val="22"/>
                <w:szCs w:val="22"/>
              </w:rPr>
              <w:t>.</w:t>
            </w:r>
          </w:p>
          <w:p w14:paraId="31EB6B18" w14:textId="77777777" w:rsidR="008656DB" w:rsidRPr="00FC0355" w:rsidRDefault="008656DB" w:rsidP="009E498B">
            <w:pPr>
              <w:numPr>
                <w:ilvl w:val="0"/>
                <w:numId w:val="1"/>
              </w:numPr>
              <w:tabs>
                <w:tab w:val="clear" w:pos="720"/>
              </w:tabs>
              <w:ind w:left="497"/>
              <w:jc w:val="both"/>
              <w:rPr>
                <w:sz w:val="22"/>
                <w:szCs w:val="22"/>
              </w:rPr>
            </w:pPr>
            <w:r w:rsidRPr="00FC0355">
              <w:rPr>
                <w:sz w:val="22"/>
                <w:szCs w:val="22"/>
              </w:rPr>
              <w:t xml:space="preserve">Identificar los elementos que forman un sistema </w:t>
            </w:r>
            <w:proofErr w:type="spellStart"/>
            <w:r w:rsidRPr="00FC0355">
              <w:rPr>
                <w:sz w:val="22"/>
                <w:szCs w:val="22"/>
              </w:rPr>
              <w:t>domótico</w:t>
            </w:r>
            <w:proofErr w:type="spellEnd"/>
            <w:r w:rsidRPr="00FC0355">
              <w:rPr>
                <w:sz w:val="22"/>
                <w:szCs w:val="22"/>
              </w:rPr>
              <w:t>.</w:t>
            </w:r>
          </w:p>
          <w:p w14:paraId="2F78457F" w14:textId="77777777" w:rsidR="008656DB" w:rsidRPr="00FC0355" w:rsidRDefault="008656DB" w:rsidP="009E498B">
            <w:pPr>
              <w:numPr>
                <w:ilvl w:val="0"/>
                <w:numId w:val="1"/>
              </w:numPr>
              <w:tabs>
                <w:tab w:val="clear" w:pos="720"/>
              </w:tabs>
              <w:ind w:left="497"/>
              <w:jc w:val="both"/>
              <w:rPr>
                <w:sz w:val="22"/>
                <w:szCs w:val="22"/>
              </w:rPr>
            </w:pPr>
            <w:r w:rsidRPr="00FC0355">
              <w:rPr>
                <w:sz w:val="22"/>
                <w:szCs w:val="22"/>
              </w:rPr>
              <w:t xml:space="preserve">Conocerás las diferentes soluciones que existen en el mercado para </w:t>
            </w:r>
            <w:proofErr w:type="spellStart"/>
            <w:r w:rsidRPr="00FC0355">
              <w:rPr>
                <w:sz w:val="22"/>
                <w:szCs w:val="22"/>
              </w:rPr>
              <w:t>domotizar</w:t>
            </w:r>
            <w:proofErr w:type="spellEnd"/>
            <w:r w:rsidRPr="00FC0355">
              <w:rPr>
                <w:sz w:val="22"/>
                <w:szCs w:val="22"/>
              </w:rPr>
              <w:t xml:space="preserve"> una vivienda o edificio.</w:t>
            </w:r>
          </w:p>
          <w:p w14:paraId="340EE172" w14:textId="77777777" w:rsidR="008656DB" w:rsidRPr="00FC0355" w:rsidRDefault="008656DB" w:rsidP="009E498B">
            <w:pPr>
              <w:numPr>
                <w:ilvl w:val="0"/>
                <w:numId w:val="1"/>
              </w:numPr>
              <w:tabs>
                <w:tab w:val="clear" w:pos="720"/>
              </w:tabs>
              <w:ind w:left="497"/>
              <w:jc w:val="both"/>
              <w:rPr>
                <w:sz w:val="22"/>
                <w:szCs w:val="22"/>
              </w:rPr>
            </w:pPr>
            <w:r w:rsidRPr="00FC0355">
              <w:rPr>
                <w:sz w:val="22"/>
                <w:szCs w:val="22"/>
              </w:rPr>
              <w:t>Conocer la reglamentación que define cómo debe ser la canalización de una instalación domótica.</w:t>
            </w:r>
          </w:p>
        </w:tc>
      </w:tr>
      <w:tr w:rsidR="009E498B" w:rsidRPr="00FC0355" w14:paraId="0097FB0A" w14:textId="77777777" w:rsidTr="009E498B">
        <w:trPr>
          <w:trHeight w:val="268"/>
        </w:trPr>
        <w:tc>
          <w:tcPr>
            <w:tcW w:w="8499" w:type="dxa"/>
            <w:shd w:val="clear" w:color="auto" w:fill="FDE9D9" w:themeFill="accent6" w:themeFillTint="33"/>
          </w:tcPr>
          <w:p w14:paraId="1D1D1AC0" w14:textId="77777777" w:rsidR="009E498B" w:rsidRPr="009E498B" w:rsidRDefault="009E498B" w:rsidP="009E498B">
            <w:pPr>
              <w:jc w:val="center"/>
              <w:rPr>
                <w:b/>
                <w:bCs/>
              </w:rPr>
            </w:pPr>
            <w:r w:rsidRPr="009E498B">
              <w:rPr>
                <w:b/>
                <w:bCs/>
              </w:rPr>
              <w:t>Contenidos</w:t>
            </w:r>
          </w:p>
        </w:tc>
      </w:tr>
      <w:tr w:rsidR="009E498B" w:rsidRPr="00FC0355" w14:paraId="68998B67" w14:textId="77777777" w:rsidTr="008656DB">
        <w:trPr>
          <w:trHeight w:val="1297"/>
        </w:trPr>
        <w:tc>
          <w:tcPr>
            <w:tcW w:w="8499" w:type="dxa"/>
          </w:tcPr>
          <w:p w14:paraId="61866674" w14:textId="77777777" w:rsidR="009E498B" w:rsidRPr="00FC0355" w:rsidRDefault="009E498B" w:rsidP="009E498B">
            <w:pPr>
              <w:numPr>
                <w:ilvl w:val="0"/>
                <w:numId w:val="4"/>
              </w:numPr>
              <w:tabs>
                <w:tab w:val="clear" w:pos="1068"/>
              </w:tabs>
              <w:ind w:left="497"/>
              <w:jc w:val="both"/>
              <w:rPr>
                <w:sz w:val="22"/>
                <w:szCs w:val="22"/>
              </w:rPr>
            </w:pPr>
            <w:r w:rsidRPr="00FC0355">
              <w:rPr>
                <w:sz w:val="22"/>
                <w:szCs w:val="22"/>
              </w:rPr>
              <w:t>Áreas de aplicación de la domótica</w:t>
            </w:r>
          </w:p>
          <w:p w14:paraId="7C155657" w14:textId="77777777" w:rsidR="009E498B" w:rsidRPr="00FC0355" w:rsidRDefault="009E498B" w:rsidP="009E498B">
            <w:pPr>
              <w:numPr>
                <w:ilvl w:val="0"/>
                <w:numId w:val="4"/>
              </w:numPr>
              <w:tabs>
                <w:tab w:val="clear" w:pos="1068"/>
              </w:tabs>
              <w:ind w:left="497"/>
              <w:jc w:val="both"/>
              <w:rPr>
                <w:sz w:val="22"/>
                <w:szCs w:val="22"/>
              </w:rPr>
            </w:pPr>
            <w:r w:rsidRPr="00FC0355">
              <w:rPr>
                <w:sz w:val="22"/>
                <w:szCs w:val="22"/>
              </w:rPr>
              <w:t>Integración con los servicios de la vivienda</w:t>
            </w:r>
          </w:p>
          <w:p w14:paraId="599E49FB" w14:textId="77777777" w:rsidR="009E498B" w:rsidRPr="00FC0355" w:rsidRDefault="009E498B" w:rsidP="009E498B">
            <w:pPr>
              <w:numPr>
                <w:ilvl w:val="0"/>
                <w:numId w:val="4"/>
              </w:numPr>
              <w:tabs>
                <w:tab w:val="clear" w:pos="1068"/>
              </w:tabs>
              <w:ind w:left="497"/>
              <w:jc w:val="both"/>
              <w:rPr>
                <w:sz w:val="22"/>
                <w:szCs w:val="22"/>
              </w:rPr>
            </w:pPr>
            <w:r w:rsidRPr="00FC0355">
              <w:rPr>
                <w:sz w:val="22"/>
                <w:szCs w:val="22"/>
              </w:rPr>
              <w:t xml:space="preserve">Elementos de los sistemas </w:t>
            </w:r>
            <w:proofErr w:type="spellStart"/>
            <w:r w:rsidRPr="00FC0355">
              <w:rPr>
                <w:sz w:val="22"/>
                <w:szCs w:val="22"/>
              </w:rPr>
              <w:t>domóticos</w:t>
            </w:r>
            <w:proofErr w:type="spellEnd"/>
          </w:p>
          <w:p w14:paraId="2888FE1F" w14:textId="77777777" w:rsidR="009E498B" w:rsidRPr="00FC0355" w:rsidRDefault="009E498B" w:rsidP="009E498B">
            <w:pPr>
              <w:numPr>
                <w:ilvl w:val="1"/>
                <w:numId w:val="4"/>
              </w:numPr>
              <w:ind w:left="1064"/>
              <w:jc w:val="both"/>
              <w:rPr>
                <w:sz w:val="22"/>
                <w:szCs w:val="22"/>
              </w:rPr>
            </w:pPr>
            <w:r w:rsidRPr="00FC0355">
              <w:rPr>
                <w:sz w:val="22"/>
                <w:szCs w:val="22"/>
              </w:rPr>
              <w:t>Sensores</w:t>
            </w:r>
          </w:p>
          <w:p w14:paraId="2A89C03B" w14:textId="77777777" w:rsidR="009E498B" w:rsidRPr="00FC0355" w:rsidRDefault="009E498B" w:rsidP="009E498B">
            <w:pPr>
              <w:numPr>
                <w:ilvl w:val="1"/>
                <w:numId w:val="4"/>
              </w:numPr>
              <w:ind w:left="1064"/>
              <w:jc w:val="both"/>
              <w:rPr>
                <w:sz w:val="22"/>
                <w:szCs w:val="22"/>
              </w:rPr>
            </w:pPr>
            <w:r w:rsidRPr="00FC0355">
              <w:rPr>
                <w:sz w:val="22"/>
                <w:szCs w:val="22"/>
              </w:rPr>
              <w:t>Actuadores</w:t>
            </w:r>
          </w:p>
          <w:p w14:paraId="01A07087" w14:textId="77777777" w:rsidR="009E498B" w:rsidRPr="00FC0355" w:rsidRDefault="009E498B" w:rsidP="009E498B">
            <w:pPr>
              <w:numPr>
                <w:ilvl w:val="1"/>
                <w:numId w:val="4"/>
              </w:numPr>
              <w:ind w:left="1064"/>
              <w:jc w:val="both"/>
              <w:rPr>
                <w:sz w:val="22"/>
                <w:szCs w:val="22"/>
              </w:rPr>
            </w:pPr>
            <w:r w:rsidRPr="00FC0355">
              <w:rPr>
                <w:sz w:val="22"/>
                <w:szCs w:val="22"/>
              </w:rPr>
              <w:t>Nodos</w:t>
            </w:r>
          </w:p>
          <w:p w14:paraId="03099D66" w14:textId="77777777" w:rsidR="009E498B" w:rsidRPr="00FC0355" w:rsidRDefault="009E498B" w:rsidP="009E498B">
            <w:pPr>
              <w:numPr>
                <w:ilvl w:val="0"/>
                <w:numId w:val="4"/>
              </w:numPr>
              <w:tabs>
                <w:tab w:val="clear" w:pos="1068"/>
              </w:tabs>
              <w:ind w:left="497"/>
              <w:jc w:val="both"/>
              <w:rPr>
                <w:sz w:val="22"/>
                <w:szCs w:val="22"/>
              </w:rPr>
            </w:pPr>
            <w:r w:rsidRPr="00FC0355">
              <w:rPr>
                <w:sz w:val="22"/>
                <w:szCs w:val="22"/>
              </w:rPr>
              <w:t>Tipología de los sensores y actuadores en función de su señal</w:t>
            </w:r>
          </w:p>
          <w:p w14:paraId="22E807EE" w14:textId="77777777" w:rsidR="009E498B" w:rsidRPr="00FC0355" w:rsidRDefault="009E498B" w:rsidP="009E498B">
            <w:pPr>
              <w:numPr>
                <w:ilvl w:val="0"/>
                <w:numId w:val="4"/>
              </w:numPr>
              <w:tabs>
                <w:tab w:val="clear" w:pos="1068"/>
              </w:tabs>
              <w:ind w:left="497"/>
              <w:jc w:val="both"/>
              <w:rPr>
                <w:sz w:val="22"/>
                <w:szCs w:val="22"/>
              </w:rPr>
            </w:pPr>
            <w:r w:rsidRPr="00FC0355">
              <w:rPr>
                <w:sz w:val="22"/>
                <w:szCs w:val="22"/>
              </w:rPr>
              <w:t>Diferenciación entre sistemas cableados y programados</w:t>
            </w:r>
          </w:p>
          <w:p w14:paraId="3A850B71" w14:textId="77777777" w:rsidR="009E498B" w:rsidRPr="00FC0355" w:rsidRDefault="009E498B" w:rsidP="009E498B">
            <w:pPr>
              <w:numPr>
                <w:ilvl w:val="0"/>
                <w:numId w:val="4"/>
              </w:numPr>
              <w:tabs>
                <w:tab w:val="clear" w:pos="1068"/>
              </w:tabs>
              <w:ind w:left="497"/>
              <w:jc w:val="both"/>
              <w:rPr>
                <w:sz w:val="22"/>
                <w:szCs w:val="22"/>
              </w:rPr>
            </w:pPr>
            <w:r w:rsidRPr="00FC0355">
              <w:rPr>
                <w:sz w:val="22"/>
                <w:szCs w:val="22"/>
              </w:rPr>
              <w:t>Concepto de entrada y salida</w:t>
            </w:r>
          </w:p>
          <w:p w14:paraId="1D14AE4E" w14:textId="77777777" w:rsidR="009E498B" w:rsidRPr="00FC0355" w:rsidRDefault="009E498B" w:rsidP="009E498B">
            <w:pPr>
              <w:numPr>
                <w:ilvl w:val="0"/>
                <w:numId w:val="4"/>
              </w:numPr>
              <w:tabs>
                <w:tab w:val="clear" w:pos="1068"/>
              </w:tabs>
              <w:ind w:left="497"/>
              <w:jc w:val="both"/>
              <w:rPr>
                <w:sz w:val="22"/>
                <w:szCs w:val="22"/>
              </w:rPr>
            </w:pPr>
            <w:r w:rsidRPr="00FC0355">
              <w:rPr>
                <w:sz w:val="22"/>
                <w:szCs w:val="22"/>
              </w:rPr>
              <w:t xml:space="preserve">Sistemas </w:t>
            </w:r>
            <w:proofErr w:type="spellStart"/>
            <w:r w:rsidRPr="00FC0355">
              <w:rPr>
                <w:sz w:val="22"/>
                <w:szCs w:val="22"/>
              </w:rPr>
              <w:t>domóticos</w:t>
            </w:r>
            <w:proofErr w:type="spellEnd"/>
          </w:p>
          <w:p w14:paraId="3D6FA3A1" w14:textId="77777777" w:rsidR="009E498B" w:rsidRPr="00FC0355" w:rsidRDefault="009E498B" w:rsidP="009E498B">
            <w:pPr>
              <w:numPr>
                <w:ilvl w:val="1"/>
                <w:numId w:val="4"/>
              </w:numPr>
              <w:ind w:left="1064"/>
              <w:jc w:val="both"/>
              <w:rPr>
                <w:sz w:val="22"/>
                <w:szCs w:val="22"/>
              </w:rPr>
            </w:pPr>
            <w:r w:rsidRPr="00FC0355">
              <w:rPr>
                <w:sz w:val="22"/>
                <w:szCs w:val="22"/>
              </w:rPr>
              <w:t>Basados en autómatas programables</w:t>
            </w:r>
          </w:p>
          <w:p w14:paraId="7EE5214A" w14:textId="77777777" w:rsidR="009E498B" w:rsidRPr="00FC0355" w:rsidRDefault="009E498B" w:rsidP="009E498B">
            <w:pPr>
              <w:numPr>
                <w:ilvl w:val="1"/>
                <w:numId w:val="4"/>
              </w:numPr>
              <w:ind w:left="1064"/>
              <w:jc w:val="both"/>
              <w:rPr>
                <w:sz w:val="22"/>
                <w:szCs w:val="22"/>
              </w:rPr>
            </w:pPr>
            <w:r w:rsidRPr="00FC0355">
              <w:rPr>
                <w:sz w:val="22"/>
                <w:szCs w:val="22"/>
              </w:rPr>
              <w:t>De corrientes portadoras</w:t>
            </w:r>
          </w:p>
          <w:p w14:paraId="373B10DD" w14:textId="77777777" w:rsidR="009E498B" w:rsidRPr="00FC0355" w:rsidRDefault="009E498B" w:rsidP="009E498B">
            <w:pPr>
              <w:numPr>
                <w:ilvl w:val="1"/>
                <w:numId w:val="4"/>
              </w:numPr>
              <w:ind w:left="1064"/>
              <w:jc w:val="both"/>
              <w:rPr>
                <w:sz w:val="22"/>
                <w:szCs w:val="22"/>
              </w:rPr>
            </w:pPr>
            <w:r w:rsidRPr="00FC0355">
              <w:rPr>
                <w:sz w:val="22"/>
                <w:szCs w:val="22"/>
              </w:rPr>
              <w:t>De bus</w:t>
            </w:r>
          </w:p>
          <w:p w14:paraId="7002C739" w14:textId="77777777" w:rsidR="009E498B" w:rsidRPr="00FC0355" w:rsidRDefault="009E498B" w:rsidP="009E498B">
            <w:pPr>
              <w:numPr>
                <w:ilvl w:val="1"/>
                <w:numId w:val="4"/>
              </w:numPr>
              <w:ind w:left="1064"/>
              <w:jc w:val="both"/>
              <w:rPr>
                <w:sz w:val="22"/>
                <w:szCs w:val="22"/>
              </w:rPr>
            </w:pPr>
            <w:r w:rsidRPr="00FC0355">
              <w:rPr>
                <w:sz w:val="22"/>
                <w:szCs w:val="22"/>
              </w:rPr>
              <w:t>Inalámbricos</w:t>
            </w:r>
          </w:p>
          <w:p w14:paraId="35A1C6DA" w14:textId="77777777" w:rsidR="009E498B" w:rsidRPr="00FC0355" w:rsidRDefault="009E498B" w:rsidP="009E498B">
            <w:pPr>
              <w:numPr>
                <w:ilvl w:val="1"/>
                <w:numId w:val="4"/>
              </w:numPr>
              <w:ind w:left="1064"/>
              <w:jc w:val="both"/>
              <w:rPr>
                <w:sz w:val="22"/>
                <w:szCs w:val="22"/>
              </w:rPr>
            </w:pPr>
            <w:r w:rsidRPr="00FC0355">
              <w:rPr>
                <w:sz w:val="22"/>
                <w:szCs w:val="22"/>
              </w:rPr>
              <w:t>Sistemas propietarios de fabricantes</w:t>
            </w:r>
          </w:p>
          <w:p w14:paraId="1A565777" w14:textId="77777777" w:rsidR="009E498B" w:rsidRPr="00FC0355" w:rsidRDefault="009E498B" w:rsidP="009E498B">
            <w:pPr>
              <w:numPr>
                <w:ilvl w:val="0"/>
                <w:numId w:val="4"/>
              </w:numPr>
              <w:tabs>
                <w:tab w:val="clear" w:pos="1068"/>
              </w:tabs>
              <w:ind w:left="497"/>
              <w:jc w:val="both"/>
              <w:rPr>
                <w:sz w:val="22"/>
                <w:szCs w:val="22"/>
              </w:rPr>
            </w:pPr>
            <w:r w:rsidRPr="00FC0355">
              <w:rPr>
                <w:sz w:val="22"/>
                <w:szCs w:val="22"/>
              </w:rPr>
              <w:t>Grados de automatización según GUÍA-BT-51</w:t>
            </w:r>
          </w:p>
          <w:p w14:paraId="7D662188" w14:textId="77777777" w:rsidR="009E498B" w:rsidRPr="00FC0355" w:rsidRDefault="009E498B" w:rsidP="009E498B">
            <w:pPr>
              <w:numPr>
                <w:ilvl w:val="0"/>
                <w:numId w:val="4"/>
              </w:numPr>
              <w:tabs>
                <w:tab w:val="clear" w:pos="1068"/>
              </w:tabs>
              <w:ind w:left="497"/>
              <w:jc w:val="both"/>
              <w:rPr>
                <w:sz w:val="22"/>
                <w:szCs w:val="22"/>
              </w:rPr>
            </w:pPr>
            <w:r w:rsidRPr="00FC0355">
              <w:rPr>
                <w:sz w:val="22"/>
                <w:szCs w:val="22"/>
              </w:rPr>
              <w:t>Emplazamiento y montaje de los elementos de las instalaciones domóticas en viviendas</w:t>
            </w:r>
          </w:p>
          <w:p w14:paraId="52214C2D" w14:textId="77777777" w:rsidR="009E498B" w:rsidRPr="00FC0355" w:rsidRDefault="009E498B" w:rsidP="009E498B">
            <w:pPr>
              <w:numPr>
                <w:ilvl w:val="1"/>
                <w:numId w:val="4"/>
              </w:numPr>
              <w:ind w:left="1064"/>
              <w:jc w:val="both"/>
              <w:rPr>
                <w:sz w:val="22"/>
                <w:szCs w:val="22"/>
              </w:rPr>
            </w:pPr>
            <w:r w:rsidRPr="00FC0355">
              <w:rPr>
                <w:sz w:val="22"/>
                <w:szCs w:val="22"/>
              </w:rPr>
              <w:t>Circuitos de una instalación domótica</w:t>
            </w:r>
          </w:p>
          <w:p w14:paraId="6274383B" w14:textId="77777777" w:rsidR="009E498B" w:rsidRPr="00FC0355" w:rsidRDefault="009E498B" w:rsidP="009E498B">
            <w:pPr>
              <w:numPr>
                <w:ilvl w:val="1"/>
                <w:numId w:val="4"/>
              </w:numPr>
              <w:ind w:left="1064"/>
              <w:jc w:val="both"/>
              <w:rPr>
                <w:sz w:val="22"/>
                <w:szCs w:val="22"/>
              </w:rPr>
            </w:pPr>
            <w:r w:rsidRPr="00FC0355">
              <w:rPr>
                <w:sz w:val="22"/>
                <w:szCs w:val="22"/>
              </w:rPr>
              <w:t xml:space="preserve">Medio físico para la transmisión de datos </w:t>
            </w:r>
            <w:proofErr w:type="spellStart"/>
            <w:r w:rsidRPr="00FC0355">
              <w:rPr>
                <w:sz w:val="22"/>
                <w:szCs w:val="22"/>
              </w:rPr>
              <w:t>domóticos</w:t>
            </w:r>
            <w:proofErr w:type="spellEnd"/>
          </w:p>
          <w:p w14:paraId="1F9E2021" w14:textId="77777777" w:rsidR="009E498B" w:rsidRPr="00FC0355" w:rsidRDefault="009E498B" w:rsidP="009E498B">
            <w:pPr>
              <w:numPr>
                <w:ilvl w:val="1"/>
                <w:numId w:val="4"/>
              </w:numPr>
              <w:ind w:left="1064"/>
              <w:jc w:val="both"/>
              <w:rPr>
                <w:sz w:val="22"/>
                <w:szCs w:val="22"/>
              </w:rPr>
            </w:pPr>
            <w:r w:rsidRPr="00FC0355">
              <w:rPr>
                <w:sz w:val="22"/>
                <w:szCs w:val="22"/>
              </w:rPr>
              <w:t>Cables y conectores utilizados en domótica</w:t>
            </w:r>
          </w:p>
          <w:p w14:paraId="10434CA9" w14:textId="77777777" w:rsidR="009E498B" w:rsidRPr="00FC0355" w:rsidRDefault="009E498B" w:rsidP="009E498B">
            <w:pPr>
              <w:numPr>
                <w:ilvl w:val="0"/>
                <w:numId w:val="4"/>
              </w:numPr>
              <w:tabs>
                <w:tab w:val="clear" w:pos="1068"/>
              </w:tabs>
              <w:ind w:left="497"/>
              <w:jc w:val="both"/>
              <w:rPr>
                <w:sz w:val="22"/>
                <w:szCs w:val="22"/>
              </w:rPr>
            </w:pPr>
            <w:r w:rsidRPr="00FC0355">
              <w:rPr>
                <w:sz w:val="22"/>
                <w:szCs w:val="22"/>
              </w:rPr>
              <w:t>Preinstalación domótica</w:t>
            </w:r>
          </w:p>
          <w:p w14:paraId="00E0AB7E" w14:textId="77777777" w:rsidR="009E498B" w:rsidRPr="00FC0355" w:rsidRDefault="009E498B" w:rsidP="009E498B">
            <w:pPr>
              <w:numPr>
                <w:ilvl w:val="1"/>
                <w:numId w:val="4"/>
              </w:numPr>
              <w:ind w:left="1064"/>
              <w:jc w:val="both"/>
              <w:rPr>
                <w:sz w:val="22"/>
                <w:szCs w:val="22"/>
              </w:rPr>
            </w:pPr>
            <w:r w:rsidRPr="00FC0355">
              <w:rPr>
                <w:sz w:val="22"/>
                <w:szCs w:val="22"/>
              </w:rPr>
              <w:t>Unión con los servicios de telecomunicaciones</w:t>
            </w:r>
          </w:p>
          <w:p w14:paraId="461FA7D0" w14:textId="77777777" w:rsidR="009E498B" w:rsidRPr="00FC0355" w:rsidRDefault="009E498B" w:rsidP="009E498B">
            <w:pPr>
              <w:numPr>
                <w:ilvl w:val="1"/>
                <w:numId w:val="4"/>
              </w:numPr>
              <w:ind w:left="1064"/>
              <w:jc w:val="both"/>
              <w:rPr>
                <w:sz w:val="22"/>
                <w:szCs w:val="22"/>
              </w:rPr>
            </w:pPr>
            <w:r w:rsidRPr="00FC0355">
              <w:rPr>
                <w:sz w:val="22"/>
                <w:szCs w:val="22"/>
              </w:rPr>
              <w:t>Cuadro general de distribución</w:t>
            </w:r>
          </w:p>
          <w:p w14:paraId="4775A264" w14:textId="77777777" w:rsidR="009E498B" w:rsidRPr="00FC0355" w:rsidRDefault="009E498B" w:rsidP="009E498B">
            <w:pPr>
              <w:numPr>
                <w:ilvl w:val="1"/>
                <w:numId w:val="4"/>
              </w:numPr>
              <w:spacing w:line="360" w:lineRule="auto"/>
              <w:ind w:left="1064"/>
              <w:jc w:val="both"/>
              <w:rPr>
                <w:sz w:val="22"/>
                <w:szCs w:val="22"/>
              </w:rPr>
            </w:pPr>
            <w:r w:rsidRPr="00FC0355">
              <w:rPr>
                <w:sz w:val="22"/>
                <w:szCs w:val="22"/>
              </w:rPr>
              <w:t>Cajas de registro</w:t>
            </w:r>
          </w:p>
          <w:p w14:paraId="06E3B4BE" w14:textId="77777777" w:rsidR="009E498B" w:rsidRPr="00FC0355" w:rsidRDefault="009E498B" w:rsidP="009E498B">
            <w:pPr>
              <w:numPr>
                <w:ilvl w:val="0"/>
                <w:numId w:val="1"/>
              </w:numPr>
              <w:tabs>
                <w:tab w:val="clear" w:pos="720"/>
              </w:tabs>
              <w:ind w:left="497"/>
              <w:jc w:val="both"/>
              <w:rPr>
                <w:sz w:val="22"/>
                <w:szCs w:val="22"/>
              </w:rPr>
            </w:pPr>
            <w:r w:rsidRPr="00FC0355">
              <w:rPr>
                <w:sz w:val="22"/>
                <w:szCs w:val="22"/>
              </w:rPr>
              <w:t>Canalizaciones</w:t>
            </w:r>
          </w:p>
        </w:tc>
      </w:tr>
      <w:tr w:rsidR="009E498B" w:rsidRPr="00FC0355" w14:paraId="5AE160CF" w14:textId="77777777" w:rsidTr="009E498B">
        <w:trPr>
          <w:trHeight w:val="296"/>
        </w:trPr>
        <w:tc>
          <w:tcPr>
            <w:tcW w:w="8499" w:type="dxa"/>
            <w:shd w:val="clear" w:color="auto" w:fill="FDE9D9" w:themeFill="accent6" w:themeFillTint="33"/>
          </w:tcPr>
          <w:p w14:paraId="6585D8F7" w14:textId="77777777" w:rsidR="009E498B" w:rsidRPr="009E498B" w:rsidRDefault="009E498B" w:rsidP="009E498B">
            <w:pPr>
              <w:ind w:left="497"/>
              <w:jc w:val="center"/>
              <w:rPr>
                <w:b/>
                <w:bCs/>
                <w:sz w:val="22"/>
                <w:szCs w:val="22"/>
              </w:rPr>
            </w:pPr>
            <w:r w:rsidRPr="009E498B">
              <w:rPr>
                <w:b/>
                <w:bCs/>
              </w:rPr>
              <w:t>Criterios de calificación</w:t>
            </w:r>
          </w:p>
        </w:tc>
      </w:tr>
      <w:tr w:rsidR="009E498B" w:rsidRPr="00FC0355" w14:paraId="6843EB8E" w14:textId="77777777" w:rsidTr="009E498B">
        <w:trPr>
          <w:trHeight w:val="296"/>
        </w:trPr>
        <w:tc>
          <w:tcPr>
            <w:tcW w:w="8499" w:type="dxa"/>
            <w:shd w:val="clear" w:color="auto" w:fill="FFFFFF" w:themeFill="background1"/>
          </w:tcPr>
          <w:p w14:paraId="70CA5BE4" w14:textId="1F79158C" w:rsidR="006E073F" w:rsidRDefault="006E073F" w:rsidP="006E073F">
            <w:pPr>
              <w:pStyle w:val="Encabezado"/>
              <w:tabs>
                <w:tab w:val="clear" w:pos="4252"/>
                <w:tab w:val="clear" w:pos="8504"/>
              </w:tabs>
              <w:jc w:val="both"/>
              <w:rPr>
                <w:b/>
                <w:bCs/>
                <w:i/>
                <w:iCs/>
                <w:color w:val="000000"/>
                <w:sz w:val="20"/>
                <w:szCs w:val="20"/>
              </w:rPr>
            </w:pPr>
          </w:p>
          <w:p w14:paraId="5686A270" w14:textId="77777777" w:rsidR="00C9154B" w:rsidRDefault="00C9154B" w:rsidP="006E073F">
            <w:pPr>
              <w:pStyle w:val="Encabezado"/>
              <w:tabs>
                <w:tab w:val="clear" w:pos="4252"/>
                <w:tab w:val="clear" w:pos="8504"/>
              </w:tabs>
              <w:jc w:val="both"/>
              <w:rPr>
                <w:b/>
                <w:bCs/>
                <w:i/>
                <w:iCs/>
                <w:color w:val="000000"/>
              </w:rPr>
            </w:pPr>
            <w:r w:rsidRPr="00C9154B">
              <w:rPr>
                <w:b/>
                <w:bCs/>
                <w:i/>
                <w:iCs/>
                <w:color w:val="000000"/>
              </w:rPr>
              <w:t>La ponderación de la U.T1 sobre la nota final será del 11%</w:t>
            </w:r>
            <w:r>
              <w:rPr>
                <w:b/>
                <w:bCs/>
                <w:i/>
                <w:iCs/>
                <w:color w:val="000000"/>
              </w:rPr>
              <w:t xml:space="preserve"> según tablas:</w:t>
            </w:r>
          </w:p>
          <w:p w14:paraId="033C50C3" w14:textId="0F0F3C3D" w:rsidR="00C9154B" w:rsidRPr="00C9154B" w:rsidRDefault="00C9154B" w:rsidP="006E073F">
            <w:pPr>
              <w:pStyle w:val="Encabezado"/>
              <w:tabs>
                <w:tab w:val="clear" w:pos="4252"/>
                <w:tab w:val="clear" w:pos="8504"/>
              </w:tabs>
              <w:jc w:val="both"/>
              <w:rPr>
                <w:b/>
                <w:bCs/>
                <w:i/>
                <w:iCs/>
                <w:color w:val="000000"/>
              </w:rPr>
            </w:pPr>
            <w:r>
              <w:rPr>
                <w:b/>
                <w:bCs/>
                <w:i/>
                <w:iCs/>
                <w:color w:val="000000"/>
              </w:rPr>
              <w:t xml:space="preserve"> </w:t>
            </w:r>
          </w:p>
          <w:p w14:paraId="3E0797D6" w14:textId="128DCCD9" w:rsidR="00BC18C9" w:rsidRDefault="00BC18C9" w:rsidP="006E073F">
            <w:pPr>
              <w:pStyle w:val="Encabezado"/>
              <w:tabs>
                <w:tab w:val="clear" w:pos="4252"/>
                <w:tab w:val="clear" w:pos="8504"/>
              </w:tabs>
              <w:jc w:val="both"/>
              <w:rPr>
                <w:b/>
                <w:bCs/>
                <w:i/>
                <w:iCs/>
                <w:color w:val="000000"/>
                <w:sz w:val="20"/>
                <w:szCs w:val="20"/>
              </w:rPr>
            </w:pPr>
            <w:r w:rsidRPr="00D5504F">
              <w:rPr>
                <w:b/>
                <w:bCs/>
                <w:i/>
                <w:iCs/>
                <w:color w:val="000000"/>
                <w:sz w:val="20"/>
                <w:szCs w:val="20"/>
              </w:rPr>
              <w:t>IE:</w:t>
            </w:r>
            <w:r w:rsidRPr="00D5504F">
              <w:rPr>
                <w:i/>
                <w:iCs/>
                <w:color w:val="000000"/>
                <w:sz w:val="20"/>
                <w:szCs w:val="20"/>
              </w:rPr>
              <w:t xml:space="preserve"> Instrumentos de evaluación. </w:t>
            </w:r>
            <w:r w:rsidRPr="00D5504F">
              <w:rPr>
                <w:b/>
                <w:bCs/>
                <w:i/>
                <w:iCs/>
                <w:color w:val="000000"/>
                <w:sz w:val="20"/>
                <w:szCs w:val="20"/>
              </w:rPr>
              <w:t>PP:</w:t>
            </w:r>
            <w:r w:rsidRPr="00D5504F">
              <w:rPr>
                <w:i/>
                <w:iCs/>
                <w:color w:val="000000"/>
                <w:sz w:val="20"/>
                <w:szCs w:val="20"/>
              </w:rPr>
              <w:t xml:space="preserve"> Prueba Práctica, </w:t>
            </w:r>
            <w:r w:rsidRPr="00D5504F">
              <w:rPr>
                <w:b/>
                <w:bCs/>
                <w:i/>
                <w:iCs/>
                <w:color w:val="000000"/>
                <w:sz w:val="20"/>
                <w:szCs w:val="20"/>
              </w:rPr>
              <w:t>PE:</w:t>
            </w:r>
            <w:r w:rsidRPr="00D5504F">
              <w:rPr>
                <w:i/>
                <w:iCs/>
                <w:color w:val="000000"/>
                <w:sz w:val="20"/>
                <w:szCs w:val="20"/>
              </w:rPr>
              <w:t xml:space="preserve"> Prueba Escrita, </w:t>
            </w:r>
            <w:r w:rsidRPr="00D5504F">
              <w:rPr>
                <w:b/>
                <w:bCs/>
                <w:i/>
                <w:iCs/>
                <w:color w:val="000000"/>
                <w:sz w:val="20"/>
                <w:szCs w:val="20"/>
              </w:rPr>
              <w:t>TC:</w:t>
            </w:r>
            <w:r w:rsidRPr="00D5504F">
              <w:rPr>
                <w:i/>
                <w:iCs/>
                <w:color w:val="000000"/>
                <w:sz w:val="20"/>
                <w:szCs w:val="20"/>
              </w:rPr>
              <w:t xml:space="preserve"> Trabajo Clase y/o Casa</w:t>
            </w:r>
          </w:p>
          <w:tbl>
            <w:tblPr>
              <w:tblW w:w="8175" w:type="dxa"/>
              <w:jc w:val="center"/>
              <w:tblCellMar>
                <w:left w:w="70" w:type="dxa"/>
                <w:right w:w="70" w:type="dxa"/>
              </w:tblCellMar>
              <w:tblLook w:val="04A0" w:firstRow="1" w:lastRow="0" w:firstColumn="1" w:lastColumn="0" w:noHBand="0" w:noVBand="1"/>
            </w:tblPr>
            <w:tblGrid>
              <w:gridCol w:w="1588"/>
              <w:gridCol w:w="4338"/>
              <w:gridCol w:w="762"/>
              <w:gridCol w:w="743"/>
              <w:gridCol w:w="744"/>
            </w:tblGrid>
            <w:tr w:rsidR="00BC18C9" w:rsidRPr="00FC0355" w14:paraId="4C586C15" w14:textId="77777777" w:rsidTr="00BC18C9">
              <w:trPr>
                <w:trHeight w:val="254"/>
                <w:jc w:val="center"/>
              </w:trPr>
              <w:tc>
                <w:tcPr>
                  <w:tcW w:w="5926" w:type="dxa"/>
                  <w:gridSpan w:val="2"/>
                  <w:tcBorders>
                    <w:top w:val="nil"/>
                    <w:left w:val="nil"/>
                    <w:bottom w:val="nil"/>
                    <w:right w:val="nil"/>
                  </w:tcBorders>
                  <w:shd w:val="clear" w:color="auto" w:fill="auto"/>
                  <w:noWrap/>
                  <w:vAlign w:val="bottom"/>
                  <w:hideMark/>
                </w:tcPr>
                <w:p w14:paraId="1935B17A" w14:textId="77777777" w:rsidR="00BC18C9" w:rsidRPr="00FC0355" w:rsidRDefault="00BC18C9" w:rsidP="00BC18C9">
                  <w:pPr>
                    <w:jc w:val="both"/>
                    <w:rPr>
                      <w:color w:val="000000"/>
                      <w:sz w:val="18"/>
                      <w:szCs w:val="18"/>
                    </w:rPr>
                  </w:pPr>
                </w:p>
              </w:tc>
              <w:tc>
                <w:tcPr>
                  <w:tcW w:w="762" w:type="dxa"/>
                  <w:tcBorders>
                    <w:top w:val="nil"/>
                    <w:left w:val="nil"/>
                    <w:bottom w:val="nil"/>
                    <w:right w:val="nil"/>
                  </w:tcBorders>
                  <w:shd w:val="clear" w:color="auto" w:fill="auto"/>
                  <w:vAlign w:val="bottom"/>
                  <w:hideMark/>
                </w:tcPr>
                <w:p w14:paraId="3BE65649" w14:textId="77777777" w:rsidR="00BC18C9" w:rsidRPr="00FC0355" w:rsidRDefault="00BC18C9" w:rsidP="00BC18C9">
                  <w:pPr>
                    <w:jc w:val="both"/>
                    <w:rPr>
                      <w:color w:val="000000"/>
                      <w:sz w:val="18"/>
                      <w:szCs w:val="18"/>
                    </w:rPr>
                  </w:pPr>
                </w:p>
              </w:tc>
              <w:tc>
                <w:tcPr>
                  <w:tcW w:w="743" w:type="dxa"/>
                  <w:tcBorders>
                    <w:top w:val="nil"/>
                    <w:left w:val="nil"/>
                    <w:bottom w:val="nil"/>
                    <w:right w:val="nil"/>
                  </w:tcBorders>
                  <w:shd w:val="clear" w:color="auto" w:fill="auto"/>
                  <w:vAlign w:val="bottom"/>
                  <w:hideMark/>
                </w:tcPr>
                <w:p w14:paraId="0E88F482" w14:textId="77777777" w:rsidR="00BC18C9" w:rsidRPr="00FC0355" w:rsidRDefault="00BC18C9" w:rsidP="00BC18C9">
                  <w:pPr>
                    <w:jc w:val="both"/>
                    <w:rPr>
                      <w:color w:val="000000"/>
                      <w:sz w:val="18"/>
                      <w:szCs w:val="18"/>
                    </w:rPr>
                  </w:pPr>
                </w:p>
              </w:tc>
              <w:tc>
                <w:tcPr>
                  <w:tcW w:w="744" w:type="dxa"/>
                  <w:tcBorders>
                    <w:top w:val="nil"/>
                    <w:left w:val="nil"/>
                    <w:bottom w:val="nil"/>
                    <w:right w:val="nil"/>
                  </w:tcBorders>
                  <w:shd w:val="clear" w:color="auto" w:fill="auto"/>
                  <w:vAlign w:val="bottom"/>
                  <w:hideMark/>
                </w:tcPr>
                <w:p w14:paraId="3718C55E" w14:textId="77777777" w:rsidR="00BC18C9" w:rsidRPr="00FC0355" w:rsidRDefault="00BC18C9" w:rsidP="00BC18C9">
                  <w:pPr>
                    <w:jc w:val="both"/>
                    <w:rPr>
                      <w:color w:val="000000"/>
                      <w:sz w:val="18"/>
                      <w:szCs w:val="18"/>
                    </w:rPr>
                  </w:pPr>
                </w:p>
              </w:tc>
            </w:tr>
            <w:tr w:rsidR="00BC18C9" w:rsidRPr="00566303" w14:paraId="2FAD0E5A" w14:textId="77777777" w:rsidTr="00BC18C9">
              <w:trPr>
                <w:trHeight w:val="485"/>
                <w:jc w:val="center"/>
              </w:trPr>
              <w:tc>
                <w:tcPr>
                  <w:tcW w:w="1588" w:type="dxa"/>
                  <w:vMerge w:val="restart"/>
                  <w:tcBorders>
                    <w:top w:val="single" w:sz="4" w:space="0" w:color="auto"/>
                    <w:left w:val="single" w:sz="4" w:space="0" w:color="auto"/>
                    <w:right w:val="single" w:sz="4" w:space="0" w:color="auto"/>
                  </w:tcBorders>
                  <w:shd w:val="clear" w:color="000000" w:fill="EEECE1"/>
                  <w:noWrap/>
                  <w:vAlign w:val="center"/>
                  <w:hideMark/>
                </w:tcPr>
                <w:p w14:paraId="77373FA9" w14:textId="77777777" w:rsidR="00BC18C9" w:rsidRPr="00566303" w:rsidRDefault="00BC18C9" w:rsidP="00BC18C9">
                  <w:pPr>
                    <w:jc w:val="center"/>
                    <w:rPr>
                      <w:b/>
                      <w:color w:val="000000"/>
                      <w:sz w:val="18"/>
                      <w:szCs w:val="18"/>
                    </w:rPr>
                  </w:pPr>
                  <w:r w:rsidRPr="00566303">
                    <w:rPr>
                      <w:b/>
                      <w:color w:val="000000"/>
                      <w:sz w:val="18"/>
                      <w:szCs w:val="18"/>
                    </w:rPr>
                    <w:t>RESULTADO DE APRENDIZAJE</w:t>
                  </w:r>
                </w:p>
                <w:p w14:paraId="1D923507" w14:textId="77777777" w:rsidR="00BC18C9" w:rsidRPr="00566303" w:rsidRDefault="00BC18C9" w:rsidP="00BC18C9">
                  <w:pPr>
                    <w:jc w:val="center"/>
                    <w:rPr>
                      <w:b/>
                      <w:color w:val="000000"/>
                      <w:sz w:val="18"/>
                      <w:szCs w:val="18"/>
                    </w:rPr>
                  </w:pPr>
                </w:p>
              </w:tc>
              <w:tc>
                <w:tcPr>
                  <w:tcW w:w="4338" w:type="dxa"/>
                  <w:vMerge w:val="restart"/>
                  <w:tcBorders>
                    <w:top w:val="single" w:sz="4" w:space="0" w:color="auto"/>
                    <w:left w:val="nil"/>
                    <w:right w:val="single" w:sz="4" w:space="0" w:color="auto"/>
                  </w:tcBorders>
                  <w:shd w:val="clear" w:color="000000" w:fill="C5D9F1"/>
                  <w:vAlign w:val="center"/>
                  <w:hideMark/>
                </w:tcPr>
                <w:p w14:paraId="0D09001F" w14:textId="77777777" w:rsidR="00BC18C9" w:rsidRPr="00214767" w:rsidRDefault="00BC18C9" w:rsidP="00BC18C9">
                  <w:pPr>
                    <w:jc w:val="center"/>
                    <w:rPr>
                      <w:b/>
                      <w:color w:val="000000"/>
                    </w:rPr>
                  </w:pPr>
                  <w:r w:rsidRPr="00214767">
                    <w:rPr>
                      <w:b/>
                      <w:color w:val="000000"/>
                    </w:rPr>
                    <w:t>CRITERIO DE EVALUACIÓN</w:t>
                  </w:r>
                </w:p>
                <w:p w14:paraId="2D56700B" w14:textId="77777777" w:rsidR="00BC18C9" w:rsidRPr="00566303" w:rsidRDefault="00BC18C9" w:rsidP="00BC18C9">
                  <w:pPr>
                    <w:jc w:val="center"/>
                    <w:rPr>
                      <w:b/>
                      <w:color w:val="000000"/>
                      <w:sz w:val="18"/>
                      <w:szCs w:val="18"/>
                    </w:rPr>
                  </w:pPr>
                </w:p>
              </w:tc>
              <w:tc>
                <w:tcPr>
                  <w:tcW w:w="2249" w:type="dxa"/>
                  <w:gridSpan w:val="3"/>
                  <w:tcBorders>
                    <w:top w:val="single" w:sz="4" w:space="0" w:color="auto"/>
                    <w:left w:val="nil"/>
                    <w:bottom w:val="single" w:sz="4" w:space="0" w:color="auto"/>
                    <w:right w:val="single" w:sz="4" w:space="0" w:color="auto"/>
                  </w:tcBorders>
                  <w:shd w:val="clear" w:color="000000" w:fill="D7E4BC"/>
                  <w:vAlign w:val="center"/>
                  <w:hideMark/>
                </w:tcPr>
                <w:p w14:paraId="6815141C" w14:textId="77777777" w:rsidR="00BC18C9" w:rsidRDefault="00BC18C9" w:rsidP="00BC18C9">
                  <w:pPr>
                    <w:jc w:val="center"/>
                    <w:rPr>
                      <w:b/>
                      <w:color w:val="000000"/>
                      <w:sz w:val="18"/>
                      <w:szCs w:val="18"/>
                    </w:rPr>
                  </w:pPr>
                  <w:r w:rsidRPr="00566303">
                    <w:rPr>
                      <w:b/>
                      <w:color w:val="000000"/>
                      <w:sz w:val="18"/>
                      <w:szCs w:val="18"/>
                    </w:rPr>
                    <w:t xml:space="preserve">INSTRUMENTO DE EVALUACIÓN </w:t>
                  </w:r>
                </w:p>
                <w:p w14:paraId="0BB16645" w14:textId="77777777" w:rsidR="00BC18C9" w:rsidRPr="00566303" w:rsidRDefault="00BC18C9" w:rsidP="00BC18C9">
                  <w:pPr>
                    <w:jc w:val="center"/>
                    <w:rPr>
                      <w:b/>
                      <w:color w:val="000000"/>
                      <w:sz w:val="18"/>
                      <w:szCs w:val="18"/>
                    </w:rPr>
                  </w:pPr>
                  <w:r>
                    <w:rPr>
                      <w:b/>
                      <w:color w:val="000000"/>
                      <w:sz w:val="18"/>
                      <w:szCs w:val="18"/>
                    </w:rPr>
                    <w:t>(VALOR EN PUNTOS)</w:t>
                  </w:r>
                </w:p>
              </w:tc>
            </w:tr>
            <w:tr w:rsidR="00BC18C9" w:rsidRPr="00FC0355" w14:paraId="1A99D4C5" w14:textId="77777777" w:rsidTr="00BC18C9">
              <w:trPr>
                <w:trHeight w:val="242"/>
                <w:jc w:val="center"/>
              </w:trPr>
              <w:tc>
                <w:tcPr>
                  <w:tcW w:w="1588" w:type="dxa"/>
                  <w:vMerge/>
                  <w:tcBorders>
                    <w:left w:val="single" w:sz="4" w:space="0" w:color="auto"/>
                    <w:bottom w:val="single" w:sz="4" w:space="0" w:color="auto"/>
                    <w:right w:val="single" w:sz="4" w:space="0" w:color="auto"/>
                  </w:tcBorders>
                  <w:shd w:val="clear" w:color="000000" w:fill="EEECE1"/>
                  <w:noWrap/>
                  <w:vAlign w:val="center"/>
                  <w:hideMark/>
                </w:tcPr>
                <w:p w14:paraId="1D0C6FC2" w14:textId="77777777" w:rsidR="00BC18C9" w:rsidRPr="00FC0355" w:rsidRDefault="00BC18C9" w:rsidP="00BC18C9">
                  <w:pPr>
                    <w:jc w:val="center"/>
                    <w:rPr>
                      <w:color w:val="000000"/>
                      <w:sz w:val="18"/>
                      <w:szCs w:val="18"/>
                    </w:rPr>
                  </w:pPr>
                </w:p>
              </w:tc>
              <w:tc>
                <w:tcPr>
                  <w:tcW w:w="4338" w:type="dxa"/>
                  <w:vMerge/>
                  <w:tcBorders>
                    <w:left w:val="nil"/>
                    <w:bottom w:val="single" w:sz="4" w:space="0" w:color="auto"/>
                    <w:right w:val="single" w:sz="4" w:space="0" w:color="auto"/>
                  </w:tcBorders>
                  <w:shd w:val="clear" w:color="000000" w:fill="C5D9F1"/>
                  <w:vAlign w:val="center"/>
                  <w:hideMark/>
                </w:tcPr>
                <w:p w14:paraId="01282FE2" w14:textId="77777777" w:rsidR="00BC18C9" w:rsidRPr="00FC0355" w:rsidRDefault="00BC18C9" w:rsidP="00BC18C9">
                  <w:pPr>
                    <w:jc w:val="center"/>
                    <w:rPr>
                      <w:color w:val="000000"/>
                      <w:sz w:val="18"/>
                      <w:szCs w:val="18"/>
                    </w:rPr>
                  </w:pPr>
                </w:p>
              </w:tc>
              <w:tc>
                <w:tcPr>
                  <w:tcW w:w="762" w:type="dxa"/>
                  <w:tcBorders>
                    <w:top w:val="nil"/>
                    <w:left w:val="nil"/>
                    <w:bottom w:val="single" w:sz="4" w:space="0" w:color="auto"/>
                    <w:right w:val="single" w:sz="4" w:space="0" w:color="auto"/>
                  </w:tcBorders>
                  <w:shd w:val="clear" w:color="000000" w:fill="D7E4BC"/>
                  <w:vAlign w:val="center"/>
                  <w:hideMark/>
                </w:tcPr>
                <w:p w14:paraId="7DC1B2BC" w14:textId="77777777" w:rsidR="00BC18C9" w:rsidRPr="00E64A56" w:rsidRDefault="00BC18C9" w:rsidP="00BC18C9">
                  <w:pPr>
                    <w:jc w:val="center"/>
                    <w:rPr>
                      <w:b/>
                      <w:bCs/>
                      <w:color w:val="000000"/>
                      <w:sz w:val="18"/>
                      <w:szCs w:val="18"/>
                    </w:rPr>
                  </w:pPr>
                  <w:r w:rsidRPr="00E64A56">
                    <w:rPr>
                      <w:b/>
                      <w:bCs/>
                      <w:color w:val="000000"/>
                      <w:sz w:val="18"/>
                      <w:szCs w:val="18"/>
                    </w:rPr>
                    <w:t>PE</w:t>
                  </w:r>
                </w:p>
              </w:tc>
              <w:tc>
                <w:tcPr>
                  <w:tcW w:w="743" w:type="dxa"/>
                  <w:tcBorders>
                    <w:top w:val="nil"/>
                    <w:left w:val="nil"/>
                    <w:bottom w:val="single" w:sz="4" w:space="0" w:color="auto"/>
                    <w:right w:val="single" w:sz="4" w:space="0" w:color="auto"/>
                  </w:tcBorders>
                  <w:shd w:val="clear" w:color="000000" w:fill="D7E4BC"/>
                  <w:vAlign w:val="center"/>
                  <w:hideMark/>
                </w:tcPr>
                <w:p w14:paraId="0AF2DB00" w14:textId="77777777" w:rsidR="00BC18C9" w:rsidRPr="00E64A56" w:rsidRDefault="00BC18C9" w:rsidP="00BC18C9">
                  <w:pPr>
                    <w:jc w:val="center"/>
                    <w:rPr>
                      <w:b/>
                      <w:bCs/>
                      <w:color w:val="000000"/>
                      <w:sz w:val="18"/>
                      <w:szCs w:val="18"/>
                    </w:rPr>
                  </w:pPr>
                  <w:r w:rsidRPr="00E64A56">
                    <w:rPr>
                      <w:b/>
                      <w:bCs/>
                      <w:color w:val="000000"/>
                      <w:sz w:val="18"/>
                      <w:szCs w:val="18"/>
                    </w:rPr>
                    <w:t>PP</w:t>
                  </w:r>
                </w:p>
              </w:tc>
              <w:tc>
                <w:tcPr>
                  <w:tcW w:w="744" w:type="dxa"/>
                  <w:tcBorders>
                    <w:top w:val="nil"/>
                    <w:left w:val="nil"/>
                    <w:bottom w:val="single" w:sz="4" w:space="0" w:color="auto"/>
                    <w:right w:val="single" w:sz="4" w:space="0" w:color="auto"/>
                  </w:tcBorders>
                  <w:shd w:val="clear" w:color="000000" w:fill="D7E4BC"/>
                  <w:vAlign w:val="center"/>
                  <w:hideMark/>
                </w:tcPr>
                <w:p w14:paraId="21C84207" w14:textId="77777777" w:rsidR="00BC18C9" w:rsidRPr="00E64A56" w:rsidRDefault="00BC18C9" w:rsidP="00BC18C9">
                  <w:pPr>
                    <w:jc w:val="center"/>
                    <w:rPr>
                      <w:b/>
                      <w:bCs/>
                      <w:color w:val="000000"/>
                      <w:sz w:val="18"/>
                      <w:szCs w:val="18"/>
                    </w:rPr>
                  </w:pPr>
                  <w:r w:rsidRPr="00E64A56">
                    <w:rPr>
                      <w:b/>
                      <w:bCs/>
                      <w:color w:val="000000"/>
                      <w:sz w:val="18"/>
                      <w:szCs w:val="18"/>
                    </w:rPr>
                    <w:t>TC</w:t>
                  </w:r>
                </w:p>
              </w:tc>
            </w:tr>
            <w:tr w:rsidR="00BC18C9" w:rsidRPr="00FC0355" w14:paraId="708339DF" w14:textId="77777777" w:rsidTr="00BC18C9">
              <w:trPr>
                <w:trHeight w:val="254"/>
                <w:jc w:val="center"/>
              </w:trPr>
              <w:tc>
                <w:tcPr>
                  <w:tcW w:w="1588" w:type="dxa"/>
                  <w:vMerge w:val="restart"/>
                  <w:tcBorders>
                    <w:top w:val="nil"/>
                    <w:left w:val="single" w:sz="4" w:space="0" w:color="auto"/>
                    <w:bottom w:val="single" w:sz="4" w:space="0" w:color="auto"/>
                    <w:right w:val="single" w:sz="4" w:space="0" w:color="auto"/>
                  </w:tcBorders>
                  <w:shd w:val="clear" w:color="000000" w:fill="FFFFCC"/>
                  <w:vAlign w:val="center"/>
                  <w:hideMark/>
                </w:tcPr>
                <w:p w14:paraId="1A845552" w14:textId="77777777" w:rsidR="00BC18C9" w:rsidRPr="00566303" w:rsidRDefault="00BC18C9" w:rsidP="00BC18C9">
                  <w:pPr>
                    <w:rPr>
                      <w:b/>
                      <w:bCs/>
                      <w:color w:val="000000"/>
                      <w:sz w:val="18"/>
                      <w:szCs w:val="18"/>
                    </w:rPr>
                  </w:pPr>
                  <w:r w:rsidRPr="00566303">
                    <w:rPr>
                      <w:b/>
                      <w:bCs/>
                      <w:color w:val="000000"/>
                      <w:sz w:val="18"/>
                      <w:szCs w:val="18"/>
                    </w:rPr>
                    <w:t xml:space="preserve">RA1. Identifica áreas y sistemas automáticos que configuran las instalaciones automatizadas en viviendas, </w:t>
                  </w:r>
                  <w:r w:rsidRPr="00566303">
                    <w:rPr>
                      <w:b/>
                      <w:bCs/>
                      <w:color w:val="000000"/>
                      <w:sz w:val="18"/>
                      <w:szCs w:val="18"/>
                    </w:rPr>
                    <w:lastRenderedPageBreak/>
                    <w:t>analizando el funcionamiento, características y normas de aplicación</w:t>
                  </w:r>
                </w:p>
              </w:tc>
              <w:tc>
                <w:tcPr>
                  <w:tcW w:w="4338" w:type="dxa"/>
                  <w:tcBorders>
                    <w:top w:val="nil"/>
                    <w:left w:val="nil"/>
                    <w:bottom w:val="single" w:sz="4" w:space="0" w:color="auto"/>
                    <w:right w:val="single" w:sz="4" w:space="0" w:color="auto"/>
                  </w:tcBorders>
                  <w:shd w:val="clear" w:color="000000" w:fill="FFFFCC"/>
                  <w:hideMark/>
                </w:tcPr>
                <w:p w14:paraId="61C9F6C4" w14:textId="77777777" w:rsidR="00BC18C9" w:rsidRPr="00FC0355" w:rsidRDefault="00BC18C9" w:rsidP="00BC18C9">
                  <w:pPr>
                    <w:rPr>
                      <w:color w:val="000000"/>
                      <w:sz w:val="18"/>
                      <w:szCs w:val="18"/>
                    </w:rPr>
                  </w:pPr>
                  <w:r w:rsidRPr="00FC0355">
                    <w:rPr>
                      <w:color w:val="000000"/>
                      <w:sz w:val="18"/>
                      <w:szCs w:val="18"/>
                    </w:rPr>
                    <w:lastRenderedPageBreak/>
                    <w:t>a) Se han reconocido las distintas tipologías de automatizaciones domésticas.</w:t>
                  </w:r>
                </w:p>
              </w:tc>
              <w:tc>
                <w:tcPr>
                  <w:tcW w:w="762" w:type="dxa"/>
                  <w:tcBorders>
                    <w:top w:val="nil"/>
                    <w:left w:val="nil"/>
                    <w:bottom w:val="single" w:sz="4" w:space="0" w:color="auto"/>
                    <w:right w:val="single" w:sz="4" w:space="0" w:color="auto"/>
                  </w:tcBorders>
                  <w:shd w:val="clear" w:color="000000" w:fill="FFFFCC"/>
                  <w:vAlign w:val="center"/>
                  <w:hideMark/>
                </w:tcPr>
                <w:p w14:paraId="1C0C9E17" w14:textId="77777777" w:rsidR="00BC18C9" w:rsidRPr="00FC0355" w:rsidRDefault="00BC18C9" w:rsidP="00BC18C9">
                  <w:pPr>
                    <w:jc w:val="center"/>
                    <w:rPr>
                      <w:color w:val="000000"/>
                      <w:sz w:val="18"/>
                      <w:szCs w:val="18"/>
                    </w:rPr>
                  </w:pPr>
                  <w:r>
                    <w:rPr>
                      <w:color w:val="000000"/>
                      <w:sz w:val="18"/>
                      <w:szCs w:val="18"/>
                    </w:rPr>
                    <w:t>0,1125</w:t>
                  </w:r>
                </w:p>
              </w:tc>
              <w:tc>
                <w:tcPr>
                  <w:tcW w:w="743" w:type="dxa"/>
                  <w:tcBorders>
                    <w:top w:val="nil"/>
                    <w:left w:val="nil"/>
                    <w:bottom w:val="single" w:sz="4" w:space="0" w:color="auto"/>
                    <w:right w:val="single" w:sz="4" w:space="0" w:color="auto"/>
                  </w:tcBorders>
                  <w:shd w:val="clear" w:color="000000" w:fill="FFFFCC"/>
                  <w:vAlign w:val="center"/>
                  <w:hideMark/>
                </w:tcPr>
                <w:p w14:paraId="2B198683" w14:textId="77777777" w:rsidR="00BC18C9" w:rsidRPr="00FC0355" w:rsidRDefault="00BC18C9" w:rsidP="00BC18C9">
                  <w:pPr>
                    <w:jc w:val="center"/>
                    <w:rPr>
                      <w:color w:val="000000"/>
                      <w:sz w:val="18"/>
                      <w:szCs w:val="18"/>
                    </w:rPr>
                  </w:pPr>
                </w:p>
              </w:tc>
              <w:tc>
                <w:tcPr>
                  <w:tcW w:w="744" w:type="dxa"/>
                  <w:tcBorders>
                    <w:top w:val="nil"/>
                    <w:left w:val="nil"/>
                    <w:bottom w:val="single" w:sz="4" w:space="0" w:color="auto"/>
                    <w:right w:val="single" w:sz="4" w:space="0" w:color="auto"/>
                  </w:tcBorders>
                  <w:shd w:val="clear" w:color="000000" w:fill="FFFFCC"/>
                  <w:vAlign w:val="center"/>
                  <w:hideMark/>
                </w:tcPr>
                <w:p w14:paraId="0D4A253C" w14:textId="77777777" w:rsidR="00BC18C9" w:rsidRPr="00FC0355" w:rsidRDefault="00BC18C9" w:rsidP="00BC18C9">
                  <w:pPr>
                    <w:jc w:val="center"/>
                    <w:rPr>
                      <w:color w:val="000000"/>
                      <w:sz w:val="18"/>
                      <w:szCs w:val="18"/>
                    </w:rPr>
                  </w:pPr>
                </w:p>
              </w:tc>
            </w:tr>
            <w:tr w:rsidR="00BC18C9" w:rsidRPr="00FC0355" w14:paraId="474DD94F" w14:textId="77777777" w:rsidTr="00BC18C9">
              <w:trPr>
                <w:trHeight w:val="508"/>
                <w:jc w:val="center"/>
              </w:trPr>
              <w:tc>
                <w:tcPr>
                  <w:tcW w:w="1588" w:type="dxa"/>
                  <w:vMerge/>
                  <w:tcBorders>
                    <w:top w:val="nil"/>
                    <w:left w:val="single" w:sz="4" w:space="0" w:color="auto"/>
                    <w:bottom w:val="single" w:sz="4" w:space="0" w:color="auto"/>
                    <w:right w:val="single" w:sz="4" w:space="0" w:color="auto"/>
                  </w:tcBorders>
                  <w:vAlign w:val="center"/>
                  <w:hideMark/>
                </w:tcPr>
                <w:p w14:paraId="7550205C" w14:textId="77777777" w:rsidR="00BC18C9" w:rsidRPr="00FC0355" w:rsidRDefault="00BC18C9" w:rsidP="00BC18C9">
                  <w:pPr>
                    <w:rPr>
                      <w:color w:val="000000"/>
                      <w:sz w:val="18"/>
                      <w:szCs w:val="18"/>
                    </w:rPr>
                  </w:pPr>
                </w:p>
              </w:tc>
              <w:tc>
                <w:tcPr>
                  <w:tcW w:w="4338" w:type="dxa"/>
                  <w:tcBorders>
                    <w:top w:val="nil"/>
                    <w:left w:val="nil"/>
                    <w:bottom w:val="single" w:sz="4" w:space="0" w:color="auto"/>
                    <w:right w:val="single" w:sz="4" w:space="0" w:color="auto"/>
                  </w:tcBorders>
                  <w:shd w:val="clear" w:color="000000" w:fill="FFFFCC"/>
                  <w:hideMark/>
                </w:tcPr>
                <w:p w14:paraId="1DF66F79" w14:textId="77777777" w:rsidR="00BC18C9" w:rsidRPr="00FC0355" w:rsidRDefault="00BC18C9" w:rsidP="00BC18C9">
                  <w:pPr>
                    <w:rPr>
                      <w:color w:val="000000"/>
                      <w:sz w:val="18"/>
                      <w:szCs w:val="18"/>
                    </w:rPr>
                  </w:pPr>
                  <w:r w:rsidRPr="00FC0355">
                    <w:rPr>
                      <w:color w:val="000000"/>
                      <w:sz w:val="18"/>
                      <w:szCs w:val="18"/>
                    </w:rPr>
                    <w:t>b) Se han reconocido los principios de funcionamiento de las redes automáticas en viviendas.</w:t>
                  </w:r>
                </w:p>
              </w:tc>
              <w:tc>
                <w:tcPr>
                  <w:tcW w:w="762" w:type="dxa"/>
                  <w:tcBorders>
                    <w:top w:val="nil"/>
                    <w:left w:val="nil"/>
                    <w:bottom w:val="single" w:sz="4" w:space="0" w:color="auto"/>
                    <w:right w:val="single" w:sz="4" w:space="0" w:color="auto"/>
                  </w:tcBorders>
                  <w:shd w:val="clear" w:color="000000" w:fill="FFFFCC"/>
                  <w:vAlign w:val="center"/>
                  <w:hideMark/>
                </w:tcPr>
                <w:p w14:paraId="121F26CA" w14:textId="77777777" w:rsidR="00BC18C9" w:rsidRDefault="00BC18C9" w:rsidP="00BC18C9">
                  <w:pPr>
                    <w:jc w:val="center"/>
                  </w:pPr>
                  <w:r w:rsidRPr="0031415A">
                    <w:rPr>
                      <w:color w:val="000000"/>
                      <w:sz w:val="18"/>
                      <w:szCs w:val="18"/>
                    </w:rPr>
                    <w:t>0,1125</w:t>
                  </w:r>
                </w:p>
              </w:tc>
              <w:tc>
                <w:tcPr>
                  <w:tcW w:w="743" w:type="dxa"/>
                  <w:tcBorders>
                    <w:top w:val="nil"/>
                    <w:left w:val="nil"/>
                    <w:bottom w:val="single" w:sz="4" w:space="0" w:color="auto"/>
                    <w:right w:val="single" w:sz="4" w:space="0" w:color="auto"/>
                  </w:tcBorders>
                  <w:shd w:val="clear" w:color="000000" w:fill="FFFFCC"/>
                  <w:vAlign w:val="center"/>
                  <w:hideMark/>
                </w:tcPr>
                <w:p w14:paraId="501FBED7" w14:textId="77777777" w:rsidR="00BC18C9" w:rsidRPr="00FC0355" w:rsidRDefault="00BC18C9" w:rsidP="00BC18C9">
                  <w:pPr>
                    <w:jc w:val="center"/>
                    <w:rPr>
                      <w:color w:val="000000"/>
                      <w:sz w:val="18"/>
                      <w:szCs w:val="18"/>
                    </w:rPr>
                  </w:pPr>
                </w:p>
              </w:tc>
              <w:tc>
                <w:tcPr>
                  <w:tcW w:w="744" w:type="dxa"/>
                  <w:tcBorders>
                    <w:top w:val="nil"/>
                    <w:left w:val="nil"/>
                    <w:bottom w:val="single" w:sz="4" w:space="0" w:color="auto"/>
                    <w:right w:val="single" w:sz="4" w:space="0" w:color="auto"/>
                  </w:tcBorders>
                  <w:shd w:val="clear" w:color="000000" w:fill="FFFFCC"/>
                  <w:vAlign w:val="center"/>
                  <w:hideMark/>
                </w:tcPr>
                <w:p w14:paraId="6CE9256E" w14:textId="77777777" w:rsidR="00BC18C9" w:rsidRPr="00FC0355" w:rsidRDefault="00BC18C9" w:rsidP="00BC18C9">
                  <w:pPr>
                    <w:jc w:val="center"/>
                    <w:rPr>
                      <w:color w:val="000000"/>
                      <w:sz w:val="18"/>
                      <w:szCs w:val="18"/>
                    </w:rPr>
                  </w:pPr>
                </w:p>
              </w:tc>
            </w:tr>
            <w:tr w:rsidR="00BC18C9" w:rsidRPr="00FC0355" w14:paraId="388B667E" w14:textId="77777777" w:rsidTr="00BC18C9">
              <w:trPr>
                <w:trHeight w:val="508"/>
                <w:jc w:val="center"/>
              </w:trPr>
              <w:tc>
                <w:tcPr>
                  <w:tcW w:w="1588" w:type="dxa"/>
                  <w:vMerge/>
                  <w:tcBorders>
                    <w:top w:val="nil"/>
                    <w:left w:val="single" w:sz="4" w:space="0" w:color="auto"/>
                    <w:bottom w:val="single" w:sz="4" w:space="0" w:color="auto"/>
                    <w:right w:val="single" w:sz="4" w:space="0" w:color="auto"/>
                  </w:tcBorders>
                  <w:vAlign w:val="center"/>
                  <w:hideMark/>
                </w:tcPr>
                <w:p w14:paraId="1096785B" w14:textId="77777777" w:rsidR="00BC18C9" w:rsidRPr="00FC0355" w:rsidRDefault="00BC18C9" w:rsidP="00BC18C9">
                  <w:pPr>
                    <w:rPr>
                      <w:color w:val="000000"/>
                      <w:sz w:val="18"/>
                      <w:szCs w:val="18"/>
                    </w:rPr>
                  </w:pPr>
                </w:p>
              </w:tc>
              <w:tc>
                <w:tcPr>
                  <w:tcW w:w="4338" w:type="dxa"/>
                  <w:tcBorders>
                    <w:top w:val="nil"/>
                    <w:left w:val="nil"/>
                    <w:bottom w:val="single" w:sz="4" w:space="0" w:color="auto"/>
                    <w:right w:val="single" w:sz="4" w:space="0" w:color="auto"/>
                  </w:tcBorders>
                  <w:shd w:val="clear" w:color="000000" w:fill="FFFFCC"/>
                  <w:hideMark/>
                </w:tcPr>
                <w:p w14:paraId="7793E790" w14:textId="77777777" w:rsidR="00BC18C9" w:rsidRPr="00FC0355" w:rsidRDefault="00BC18C9" w:rsidP="00BC18C9">
                  <w:pPr>
                    <w:rPr>
                      <w:color w:val="000000"/>
                      <w:sz w:val="18"/>
                      <w:szCs w:val="18"/>
                    </w:rPr>
                  </w:pPr>
                  <w:r w:rsidRPr="00FC0355">
                    <w:rPr>
                      <w:color w:val="000000"/>
                      <w:sz w:val="18"/>
                      <w:szCs w:val="18"/>
                    </w:rPr>
                    <w:t>c) Se han reconocido aplicaciones automáticas en las áreas de control, confort, seguridad, energía y telecomunicaciones.</w:t>
                  </w:r>
                </w:p>
              </w:tc>
              <w:tc>
                <w:tcPr>
                  <w:tcW w:w="762" w:type="dxa"/>
                  <w:tcBorders>
                    <w:top w:val="nil"/>
                    <w:left w:val="nil"/>
                    <w:bottom w:val="single" w:sz="4" w:space="0" w:color="auto"/>
                    <w:right w:val="single" w:sz="4" w:space="0" w:color="auto"/>
                  </w:tcBorders>
                  <w:shd w:val="clear" w:color="000000" w:fill="FFFFCC"/>
                  <w:vAlign w:val="center"/>
                  <w:hideMark/>
                </w:tcPr>
                <w:p w14:paraId="00277B79" w14:textId="77777777" w:rsidR="00BC18C9" w:rsidRDefault="00BC18C9" w:rsidP="00BC18C9">
                  <w:pPr>
                    <w:jc w:val="center"/>
                  </w:pPr>
                  <w:r w:rsidRPr="0031415A">
                    <w:rPr>
                      <w:color w:val="000000"/>
                      <w:sz w:val="18"/>
                      <w:szCs w:val="18"/>
                    </w:rPr>
                    <w:t>0,1125</w:t>
                  </w:r>
                </w:p>
              </w:tc>
              <w:tc>
                <w:tcPr>
                  <w:tcW w:w="743" w:type="dxa"/>
                  <w:tcBorders>
                    <w:top w:val="nil"/>
                    <w:left w:val="nil"/>
                    <w:bottom w:val="single" w:sz="4" w:space="0" w:color="auto"/>
                    <w:right w:val="single" w:sz="4" w:space="0" w:color="auto"/>
                  </w:tcBorders>
                  <w:shd w:val="clear" w:color="000000" w:fill="FFFFCC"/>
                  <w:vAlign w:val="center"/>
                  <w:hideMark/>
                </w:tcPr>
                <w:p w14:paraId="05B883B0" w14:textId="77777777" w:rsidR="00BC18C9" w:rsidRPr="00FC0355" w:rsidRDefault="00BC18C9" w:rsidP="00BC18C9">
                  <w:pPr>
                    <w:jc w:val="center"/>
                    <w:rPr>
                      <w:color w:val="000000"/>
                      <w:sz w:val="18"/>
                      <w:szCs w:val="18"/>
                    </w:rPr>
                  </w:pPr>
                </w:p>
              </w:tc>
              <w:tc>
                <w:tcPr>
                  <w:tcW w:w="744" w:type="dxa"/>
                  <w:tcBorders>
                    <w:top w:val="nil"/>
                    <w:left w:val="nil"/>
                    <w:bottom w:val="single" w:sz="4" w:space="0" w:color="auto"/>
                    <w:right w:val="single" w:sz="4" w:space="0" w:color="auto"/>
                  </w:tcBorders>
                  <w:shd w:val="clear" w:color="000000" w:fill="FFFFCC"/>
                  <w:vAlign w:val="center"/>
                  <w:hideMark/>
                </w:tcPr>
                <w:p w14:paraId="12A0A94B" w14:textId="77777777" w:rsidR="00BC18C9" w:rsidRPr="00FC0355" w:rsidRDefault="00BC18C9" w:rsidP="00BC18C9">
                  <w:pPr>
                    <w:jc w:val="center"/>
                    <w:rPr>
                      <w:color w:val="000000"/>
                      <w:sz w:val="18"/>
                      <w:szCs w:val="18"/>
                    </w:rPr>
                  </w:pPr>
                </w:p>
              </w:tc>
            </w:tr>
            <w:tr w:rsidR="00BC18C9" w:rsidRPr="00FC0355" w14:paraId="460FFD62" w14:textId="77777777" w:rsidTr="00BC18C9">
              <w:trPr>
                <w:trHeight w:val="508"/>
                <w:jc w:val="center"/>
              </w:trPr>
              <w:tc>
                <w:tcPr>
                  <w:tcW w:w="1588" w:type="dxa"/>
                  <w:vMerge/>
                  <w:tcBorders>
                    <w:top w:val="nil"/>
                    <w:left w:val="single" w:sz="4" w:space="0" w:color="auto"/>
                    <w:bottom w:val="single" w:sz="4" w:space="0" w:color="auto"/>
                    <w:right w:val="single" w:sz="4" w:space="0" w:color="auto"/>
                  </w:tcBorders>
                  <w:vAlign w:val="center"/>
                  <w:hideMark/>
                </w:tcPr>
                <w:p w14:paraId="56E7C4EE" w14:textId="77777777" w:rsidR="00BC18C9" w:rsidRPr="00FC0355" w:rsidRDefault="00BC18C9" w:rsidP="00BC18C9">
                  <w:pPr>
                    <w:rPr>
                      <w:color w:val="000000"/>
                      <w:sz w:val="18"/>
                      <w:szCs w:val="18"/>
                    </w:rPr>
                  </w:pPr>
                </w:p>
              </w:tc>
              <w:tc>
                <w:tcPr>
                  <w:tcW w:w="4338" w:type="dxa"/>
                  <w:tcBorders>
                    <w:top w:val="nil"/>
                    <w:left w:val="nil"/>
                    <w:bottom w:val="single" w:sz="4" w:space="0" w:color="auto"/>
                    <w:right w:val="single" w:sz="4" w:space="0" w:color="auto"/>
                  </w:tcBorders>
                  <w:shd w:val="clear" w:color="000000" w:fill="FFFFCC"/>
                  <w:hideMark/>
                </w:tcPr>
                <w:p w14:paraId="147AB5D5" w14:textId="77777777" w:rsidR="00BC18C9" w:rsidRPr="00FC0355" w:rsidRDefault="00BC18C9" w:rsidP="00BC18C9">
                  <w:pPr>
                    <w:rPr>
                      <w:color w:val="000000"/>
                      <w:sz w:val="18"/>
                      <w:szCs w:val="18"/>
                    </w:rPr>
                  </w:pPr>
                  <w:r w:rsidRPr="00FC0355">
                    <w:rPr>
                      <w:color w:val="000000"/>
                      <w:sz w:val="18"/>
                      <w:szCs w:val="18"/>
                    </w:rPr>
                    <w:t>d) Se han descrito las distintas tecnologías aplicadas a la automatización de viviendas</w:t>
                  </w:r>
                </w:p>
              </w:tc>
              <w:tc>
                <w:tcPr>
                  <w:tcW w:w="762" w:type="dxa"/>
                  <w:tcBorders>
                    <w:top w:val="nil"/>
                    <w:left w:val="nil"/>
                    <w:bottom w:val="single" w:sz="4" w:space="0" w:color="auto"/>
                    <w:right w:val="single" w:sz="4" w:space="0" w:color="auto"/>
                  </w:tcBorders>
                  <w:shd w:val="clear" w:color="000000" w:fill="FFFFCC"/>
                  <w:vAlign w:val="center"/>
                  <w:hideMark/>
                </w:tcPr>
                <w:p w14:paraId="429E57EA" w14:textId="77777777" w:rsidR="00BC18C9" w:rsidRDefault="00BC18C9" w:rsidP="00BC18C9">
                  <w:pPr>
                    <w:jc w:val="center"/>
                  </w:pPr>
                  <w:r w:rsidRPr="0031415A">
                    <w:rPr>
                      <w:color w:val="000000"/>
                      <w:sz w:val="18"/>
                      <w:szCs w:val="18"/>
                    </w:rPr>
                    <w:t>0,1125</w:t>
                  </w:r>
                </w:p>
              </w:tc>
              <w:tc>
                <w:tcPr>
                  <w:tcW w:w="743" w:type="dxa"/>
                  <w:tcBorders>
                    <w:top w:val="nil"/>
                    <w:left w:val="nil"/>
                    <w:bottom w:val="single" w:sz="4" w:space="0" w:color="auto"/>
                    <w:right w:val="single" w:sz="4" w:space="0" w:color="auto"/>
                  </w:tcBorders>
                  <w:shd w:val="clear" w:color="000000" w:fill="FFFFCC"/>
                  <w:vAlign w:val="center"/>
                  <w:hideMark/>
                </w:tcPr>
                <w:p w14:paraId="4F9F73F0" w14:textId="77777777" w:rsidR="00BC18C9" w:rsidRPr="00FC0355" w:rsidRDefault="00BC18C9" w:rsidP="00BC18C9">
                  <w:pPr>
                    <w:jc w:val="center"/>
                    <w:rPr>
                      <w:color w:val="000000"/>
                      <w:sz w:val="18"/>
                      <w:szCs w:val="18"/>
                    </w:rPr>
                  </w:pPr>
                </w:p>
              </w:tc>
              <w:tc>
                <w:tcPr>
                  <w:tcW w:w="744" w:type="dxa"/>
                  <w:tcBorders>
                    <w:top w:val="nil"/>
                    <w:left w:val="nil"/>
                    <w:bottom w:val="single" w:sz="4" w:space="0" w:color="auto"/>
                    <w:right w:val="single" w:sz="4" w:space="0" w:color="auto"/>
                  </w:tcBorders>
                  <w:shd w:val="clear" w:color="000000" w:fill="FFFFCC"/>
                  <w:vAlign w:val="center"/>
                  <w:hideMark/>
                </w:tcPr>
                <w:p w14:paraId="332FA66A" w14:textId="77777777" w:rsidR="00BC18C9" w:rsidRPr="00FC0355" w:rsidRDefault="00BC18C9" w:rsidP="00BC18C9">
                  <w:pPr>
                    <w:jc w:val="center"/>
                    <w:rPr>
                      <w:color w:val="000000"/>
                      <w:sz w:val="18"/>
                      <w:szCs w:val="18"/>
                    </w:rPr>
                  </w:pPr>
                </w:p>
              </w:tc>
            </w:tr>
            <w:tr w:rsidR="00BC18C9" w:rsidRPr="00FC0355" w14:paraId="2B038038" w14:textId="77777777" w:rsidTr="00BC18C9">
              <w:trPr>
                <w:trHeight w:val="508"/>
                <w:jc w:val="center"/>
              </w:trPr>
              <w:tc>
                <w:tcPr>
                  <w:tcW w:w="1588" w:type="dxa"/>
                  <w:vMerge/>
                  <w:tcBorders>
                    <w:top w:val="nil"/>
                    <w:left w:val="single" w:sz="4" w:space="0" w:color="auto"/>
                    <w:bottom w:val="single" w:sz="4" w:space="0" w:color="auto"/>
                    <w:right w:val="single" w:sz="4" w:space="0" w:color="auto"/>
                  </w:tcBorders>
                  <w:vAlign w:val="center"/>
                  <w:hideMark/>
                </w:tcPr>
                <w:p w14:paraId="6E788060" w14:textId="77777777" w:rsidR="00BC18C9" w:rsidRPr="00FC0355" w:rsidRDefault="00BC18C9" w:rsidP="00BC18C9">
                  <w:pPr>
                    <w:rPr>
                      <w:color w:val="000000"/>
                      <w:sz w:val="18"/>
                      <w:szCs w:val="18"/>
                    </w:rPr>
                  </w:pPr>
                </w:p>
              </w:tc>
              <w:tc>
                <w:tcPr>
                  <w:tcW w:w="4338" w:type="dxa"/>
                  <w:tcBorders>
                    <w:top w:val="nil"/>
                    <w:left w:val="nil"/>
                    <w:bottom w:val="single" w:sz="4" w:space="0" w:color="auto"/>
                    <w:right w:val="single" w:sz="4" w:space="0" w:color="auto"/>
                  </w:tcBorders>
                  <w:shd w:val="clear" w:color="000000" w:fill="FFFFCC"/>
                  <w:hideMark/>
                </w:tcPr>
                <w:p w14:paraId="1FE1D2AC" w14:textId="77777777" w:rsidR="00BC18C9" w:rsidRPr="00FC0355" w:rsidRDefault="00BC18C9" w:rsidP="00BC18C9">
                  <w:pPr>
                    <w:rPr>
                      <w:color w:val="000000"/>
                      <w:sz w:val="18"/>
                      <w:szCs w:val="18"/>
                    </w:rPr>
                  </w:pPr>
                  <w:r w:rsidRPr="00FC0355">
                    <w:rPr>
                      <w:color w:val="000000"/>
                      <w:sz w:val="18"/>
                      <w:szCs w:val="18"/>
                    </w:rPr>
                    <w:t>e) Se han descrito las características especiales de los conductores en este tipo de instalación.</w:t>
                  </w:r>
                </w:p>
              </w:tc>
              <w:tc>
                <w:tcPr>
                  <w:tcW w:w="762" w:type="dxa"/>
                  <w:tcBorders>
                    <w:top w:val="nil"/>
                    <w:left w:val="nil"/>
                    <w:bottom w:val="single" w:sz="4" w:space="0" w:color="auto"/>
                    <w:right w:val="single" w:sz="4" w:space="0" w:color="auto"/>
                  </w:tcBorders>
                  <w:shd w:val="clear" w:color="000000" w:fill="FFFFCC"/>
                  <w:vAlign w:val="center"/>
                  <w:hideMark/>
                </w:tcPr>
                <w:p w14:paraId="355BC443" w14:textId="77777777" w:rsidR="00BC18C9" w:rsidRDefault="00BC18C9" w:rsidP="00BC18C9">
                  <w:pPr>
                    <w:jc w:val="center"/>
                  </w:pPr>
                  <w:r w:rsidRPr="0031415A">
                    <w:rPr>
                      <w:color w:val="000000"/>
                      <w:sz w:val="18"/>
                      <w:szCs w:val="18"/>
                    </w:rPr>
                    <w:t>0,1125</w:t>
                  </w:r>
                </w:p>
              </w:tc>
              <w:tc>
                <w:tcPr>
                  <w:tcW w:w="743" w:type="dxa"/>
                  <w:tcBorders>
                    <w:top w:val="nil"/>
                    <w:left w:val="nil"/>
                    <w:bottom w:val="single" w:sz="4" w:space="0" w:color="auto"/>
                    <w:right w:val="single" w:sz="4" w:space="0" w:color="auto"/>
                  </w:tcBorders>
                  <w:shd w:val="clear" w:color="000000" w:fill="FFFFCC"/>
                  <w:vAlign w:val="center"/>
                  <w:hideMark/>
                </w:tcPr>
                <w:p w14:paraId="1C850586" w14:textId="77777777" w:rsidR="00BC18C9" w:rsidRPr="00FC0355" w:rsidRDefault="00BC18C9" w:rsidP="00BC18C9">
                  <w:pPr>
                    <w:jc w:val="center"/>
                    <w:rPr>
                      <w:color w:val="000000"/>
                      <w:sz w:val="18"/>
                      <w:szCs w:val="18"/>
                    </w:rPr>
                  </w:pPr>
                </w:p>
              </w:tc>
              <w:tc>
                <w:tcPr>
                  <w:tcW w:w="744" w:type="dxa"/>
                  <w:tcBorders>
                    <w:top w:val="nil"/>
                    <w:left w:val="nil"/>
                    <w:bottom w:val="single" w:sz="4" w:space="0" w:color="auto"/>
                    <w:right w:val="single" w:sz="4" w:space="0" w:color="auto"/>
                  </w:tcBorders>
                  <w:shd w:val="clear" w:color="000000" w:fill="FFFFCC"/>
                  <w:vAlign w:val="center"/>
                  <w:hideMark/>
                </w:tcPr>
                <w:p w14:paraId="3631AE96" w14:textId="77777777" w:rsidR="00BC18C9" w:rsidRPr="00FC0355" w:rsidRDefault="00BC18C9" w:rsidP="00BC18C9">
                  <w:pPr>
                    <w:jc w:val="center"/>
                    <w:rPr>
                      <w:color w:val="000000"/>
                      <w:sz w:val="18"/>
                      <w:szCs w:val="18"/>
                    </w:rPr>
                  </w:pPr>
                </w:p>
              </w:tc>
            </w:tr>
            <w:tr w:rsidR="00BC18C9" w:rsidRPr="00FC0355" w14:paraId="600EAF95" w14:textId="77777777" w:rsidTr="00BC18C9">
              <w:trPr>
                <w:trHeight w:val="508"/>
                <w:jc w:val="center"/>
              </w:trPr>
              <w:tc>
                <w:tcPr>
                  <w:tcW w:w="1588" w:type="dxa"/>
                  <w:vMerge/>
                  <w:tcBorders>
                    <w:top w:val="nil"/>
                    <w:left w:val="single" w:sz="4" w:space="0" w:color="auto"/>
                    <w:bottom w:val="single" w:sz="4" w:space="0" w:color="auto"/>
                    <w:right w:val="single" w:sz="4" w:space="0" w:color="auto"/>
                  </w:tcBorders>
                  <w:vAlign w:val="center"/>
                  <w:hideMark/>
                </w:tcPr>
                <w:p w14:paraId="405AA203" w14:textId="77777777" w:rsidR="00BC18C9" w:rsidRPr="00FC0355" w:rsidRDefault="00BC18C9" w:rsidP="00BC18C9">
                  <w:pPr>
                    <w:rPr>
                      <w:color w:val="000000"/>
                      <w:sz w:val="18"/>
                      <w:szCs w:val="18"/>
                    </w:rPr>
                  </w:pPr>
                </w:p>
              </w:tc>
              <w:tc>
                <w:tcPr>
                  <w:tcW w:w="4338" w:type="dxa"/>
                  <w:tcBorders>
                    <w:top w:val="nil"/>
                    <w:left w:val="nil"/>
                    <w:bottom w:val="single" w:sz="4" w:space="0" w:color="auto"/>
                    <w:right w:val="single" w:sz="4" w:space="0" w:color="auto"/>
                  </w:tcBorders>
                  <w:shd w:val="clear" w:color="000000" w:fill="FFFFCC"/>
                  <w:hideMark/>
                </w:tcPr>
                <w:p w14:paraId="7006135F" w14:textId="77777777" w:rsidR="00BC18C9" w:rsidRPr="00FC0355" w:rsidRDefault="00BC18C9" w:rsidP="00BC18C9">
                  <w:pPr>
                    <w:rPr>
                      <w:color w:val="000000"/>
                      <w:sz w:val="18"/>
                      <w:szCs w:val="18"/>
                    </w:rPr>
                  </w:pPr>
                  <w:r w:rsidRPr="00FC0355">
                    <w:rPr>
                      <w:color w:val="000000"/>
                      <w:sz w:val="18"/>
                      <w:szCs w:val="18"/>
                    </w:rPr>
                    <w:t>f) Se han identificado los equipos y elementos que configuran la instalación automatizada, interpretando la documentación técnica.</w:t>
                  </w:r>
                </w:p>
              </w:tc>
              <w:tc>
                <w:tcPr>
                  <w:tcW w:w="762" w:type="dxa"/>
                  <w:tcBorders>
                    <w:top w:val="nil"/>
                    <w:left w:val="nil"/>
                    <w:bottom w:val="single" w:sz="4" w:space="0" w:color="auto"/>
                    <w:right w:val="single" w:sz="4" w:space="0" w:color="auto"/>
                  </w:tcBorders>
                  <w:shd w:val="clear" w:color="000000" w:fill="FFFFCC"/>
                  <w:vAlign w:val="center"/>
                  <w:hideMark/>
                </w:tcPr>
                <w:p w14:paraId="34220BE3" w14:textId="77777777" w:rsidR="00BC18C9" w:rsidRPr="00FC0355" w:rsidRDefault="00BC18C9" w:rsidP="00BC18C9">
                  <w:pPr>
                    <w:jc w:val="center"/>
                    <w:rPr>
                      <w:color w:val="000000"/>
                      <w:sz w:val="18"/>
                      <w:szCs w:val="18"/>
                    </w:rPr>
                  </w:pPr>
                </w:p>
              </w:tc>
              <w:tc>
                <w:tcPr>
                  <w:tcW w:w="743" w:type="dxa"/>
                  <w:tcBorders>
                    <w:top w:val="nil"/>
                    <w:left w:val="nil"/>
                    <w:bottom w:val="single" w:sz="4" w:space="0" w:color="auto"/>
                    <w:right w:val="single" w:sz="4" w:space="0" w:color="auto"/>
                  </w:tcBorders>
                  <w:shd w:val="clear" w:color="000000" w:fill="FFFFCC"/>
                  <w:vAlign w:val="center"/>
                  <w:hideMark/>
                </w:tcPr>
                <w:p w14:paraId="192EDE5B" w14:textId="77777777" w:rsidR="00BC18C9" w:rsidRPr="00FC0355" w:rsidRDefault="00BC18C9" w:rsidP="00BC18C9">
                  <w:pPr>
                    <w:jc w:val="center"/>
                    <w:rPr>
                      <w:color w:val="000000"/>
                      <w:sz w:val="18"/>
                      <w:szCs w:val="18"/>
                    </w:rPr>
                  </w:pPr>
                </w:p>
              </w:tc>
              <w:tc>
                <w:tcPr>
                  <w:tcW w:w="744" w:type="dxa"/>
                  <w:tcBorders>
                    <w:top w:val="nil"/>
                    <w:left w:val="nil"/>
                    <w:bottom w:val="single" w:sz="4" w:space="0" w:color="auto"/>
                    <w:right w:val="single" w:sz="4" w:space="0" w:color="auto"/>
                  </w:tcBorders>
                  <w:shd w:val="clear" w:color="000000" w:fill="FFFFCC"/>
                  <w:vAlign w:val="center"/>
                  <w:hideMark/>
                </w:tcPr>
                <w:p w14:paraId="36150933" w14:textId="77777777" w:rsidR="00BC18C9" w:rsidRDefault="00BC18C9" w:rsidP="00BC18C9">
                  <w:pPr>
                    <w:jc w:val="center"/>
                  </w:pPr>
                  <w:r w:rsidRPr="00B4711E">
                    <w:rPr>
                      <w:color w:val="000000"/>
                      <w:sz w:val="18"/>
                      <w:szCs w:val="18"/>
                    </w:rPr>
                    <w:t>0,1125</w:t>
                  </w:r>
                </w:p>
              </w:tc>
            </w:tr>
            <w:tr w:rsidR="00BC18C9" w:rsidRPr="00FC0355" w14:paraId="067053A7" w14:textId="77777777" w:rsidTr="00BC18C9">
              <w:trPr>
                <w:trHeight w:val="508"/>
                <w:jc w:val="center"/>
              </w:trPr>
              <w:tc>
                <w:tcPr>
                  <w:tcW w:w="1588" w:type="dxa"/>
                  <w:vMerge/>
                  <w:tcBorders>
                    <w:top w:val="nil"/>
                    <w:left w:val="single" w:sz="4" w:space="0" w:color="auto"/>
                    <w:bottom w:val="single" w:sz="4" w:space="0" w:color="auto"/>
                    <w:right w:val="single" w:sz="4" w:space="0" w:color="auto"/>
                  </w:tcBorders>
                  <w:vAlign w:val="center"/>
                  <w:hideMark/>
                </w:tcPr>
                <w:p w14:paraId="2E72E0F7" w14:textId="77777777" w:rsidR="00BC18C9" w:rsidRPr="00FC0355" w:rsidRDefault="00BC18C9" w:rsidP="00BC18C9">
                  <w:pPr>
                    <w:rPr>
                      <w:color w:val="000000"/>
                      <w:sz w:val="18"/>
                      <w:szCs w:val="18"/>
                    </w:rPr>
                  </w:pPr>
                </w:p>
              </w:tc>
              <w:tc>
                <w:tcPr>
                  <w:tcW w:w="4338" w:type="dxa"/>
                  <w:tcBorders>
                    <w:top w:val="nil"/>
                    <w:left w:val="nil"/>
                    <w:bottom w:val="single" w:sz="4" w:space="0" w:color="auto"/>
                    <w:right w:val="single" w:sz="4" w:space="0" w:color="auto"/>
                  </w:tcBorders>
                  <w:shd w:val="clear" w:color="000000" w:fill="FFFFCC"/>
                  <w:hideMark/>
                </w:tcPr>
                <w:p w14:paraId="082D248C" w14:textId="77777777" w:rsidR="00BC18C9" w:rsidRPr="00FC0355" w:rsidRDefault="00BC18C9" w:rsidP="00BC18C9">
                  <w:pPr>
                    <w:rPr>
                      <w:color w:val="000000"/>
                      <w:sz w:val="18"/>
                      <w:szCs w:val="18"/>
                    </w:rPr>
                  </w:pPr>
                  <w:r w:rsidRPr="00FC0355">
                    <w:rPr>
                      <w:color w:val="000000"/>
                      <w:sz w:val="18"/>
                      <w:szCs w:val="18"/>
                    </w:rPr>
                    <w:t>g) Se ha consultado la normativa vigente relativa a las instalaciones automatizadas en viviendas.</w:t>
                  </w:r>
                </w:p>
              </w:tc>
              <w:tc>
                <w:tcPr>
                  <w:tcW w:w="762" w:type="dxa"/>
                  <w:tcBorders>
                    <w:top w:val="nil"/>
                    <w:left w:val="nil"/>
                    <w:bottom w:val="single" w:sz="4" w:space="0" w:color="auto"/>
                    <w:right w:val="single" w:sz="4" w:space="0" w:color="auto"/>
                  </w:tcBorders>
                  <w:shd w:val="clear" w:color="000000" w:fill="FFFFCC"/>
                  <w:vAlign w:val="center"/>
                  <w:hideMark/>
                </w:tcPr>
                <w:p w14:paraId="46DFC6E8" w14:textId="77777777" w:rsidR="00BC18C9" w:rsidRPr="00FC0355" w:rsidRDefault="00BC18C9" w:rsidP="00BC18C9">
                  <w:pPr>
                    <w:jc w:val="center"/>
                    <w:rPr>
                      <w:color w:val="000000"/>
                      <w:sz w:val="18"/>
                      <w:szCs w:val="18"/>
                    </w:rPr>
                  </w:pPr>
                </w:p>
              </w:tc>
              <w:tc>
                <w:tcPr>
                  <w:tcW w:w="743" w:type="dxa"/>
                  <w:tcBorders>
                    <w:top w:val="nil"/>
                    <w:left w:val="nil"/>
                    <w:bottom w:val="single" w:sz="4" w:space="0" w:color="auto"/>
                    <w:right w:val="single" w:sz="4" w:space="0" w:color="auto"/>
                  </w:tcBorders>
                  <w:shd w:val="clear" w:color="000000" w:fill="FFFFCC"/>
                  <w:vAlign w:val="center"/>
                  <w:hideMark/>
                </w:tcPr>
                <w:p w14:paraId="11DE8707" w14:textId="77777777" w:rsidR="00BC18C9" w:rsidRPr="00FC0355" w:rsidRDefault="00BC18C9" w:rsidP="00BC18C9">
                  <w:pPr>
                    <w:jc w:val="center"/>
                    <w:rPr>
                      <w:color w:val="000000"/>
                      <w:sz w:val="18"/>
                      <w:szCs w:val="18"/>
                    </w:rPr>
                  </w:pPr>
                </w:p>
              </w:tc>
              <w:tc>
                <w:tcPr>
                  <w:tcW w:w="744" w:type="dxa"/>
                  <w:tcBorders>
                    <w:top w:val="nil"/>
                    <w:left w:val="nil"/>
                    <w:bottom w:val="single" w:sz="4" w:space="0" w:color="auto"/>
                    <w:right w:val="single" w:sz="4" w:space="0" w:color="auto"/>
                  </w:tcBorders>
                  <w:shd w:val="clear" w:color="000000" w:fill="FFFFCC"/>
                  <w:vAlign w:val="center"/>
                  <w:hideMark/>
                </w:tcPr>
                <w:p w14:paraId="20EEDBBB" w14:textId="77777777" w:rsidR="00BC18C9" w:rsidRDefault="00BC18C9" w:rsidP="00BC18C9">
                  <w:pPr>
                    <w:jc w:val="center"/>
                  </w:pPr>
                  <w:r w:rsidRPr="00B4711E">
                    <w:rPr>
                      <w:color w:val="000000"/>
                      <w:sz w:val="18"/>
                      <w:szCs w:val="18"/>
                    </w:rPr>
                    <w:t>0,1125</w:t>
                  </w:r>
                </w:p>
              </w:tc>
            </w:tr>
            <w:tr w:rsidR="00BC18C9" w:rsidRPr="00FC0355" w14:paraId="4CE1D573" w14:textId="77777777" w:rsidTr="00BC18C9">
              <w:trPr>
                <w:trHeight w:val="508"/>
                <w:jc w:val="center"/>
              </w:trPr>
              <w:tc>
                <w:tcPr>
                  <w:tcW w:w="1588" w:type="dxa"/>
                  <w:vMerge/>
                  <w:tcBorders>
                    <w:top w:val="nil"/>
                    <w:left w:val="single" w:sz="4" w:space="0" w:color="auto"/>
                    <w:bottom w:val="single" w:sz="4" w:space="0" w:color="auto"/>
                    <w:right w:val="single" w:sz="4" w:space="0" w:color="auto"/>
                  </w:tcBorders>
                  <w:vAlign w:val="center"/>
                  <w:hideMark/>
                </w:tcPr>
                <w:p w14:paraId="1E45E26B" w14:textId="77777777" w:rsidR="00BC18C9" w:rsidRPr="00FC0355" w:rsidRDefault="00BC18C9" w:rsidP="00BC18C9">
                  <w:pPr>
                    <w:rPr>
                      <w:color w:val="000000"/>
                      <w:sz w:val="18"/>
                      <w:szCs w:val="18"/>
                    </w:rPr>
                  </w:pPr>
                </w:p>
              </w:tc>
              <w:tc>
                <w:tcPr>
                  <w:tcW w:w="4338" w:type="dxa"/>
                  <w:tcBorders>
                    <w:top w:val="nil"/>
                    <w:left w:val="nil"/>
                    <w:bottom w:val="single" w:sz="4" w:space="0" w:color="auto"/>
                    <w:right w:val="single" w:sz="4" w:space="0" w:color="auto"/>
                  </w:tcBorders>
                  <w:shd w:val="clear" w:color="000000" w:fill="FFFFCC"/>
                  <w:hideMark/>
                </w:tcPr>
                <w:p w14:paraId="7A0BF7E9" w14:textId="77777777" w:rsidR="00BC18C9" w:rsidRPr="00FC0355" w:rsidRDefault="00BC18C9" w:rsidP="00BC18C9">
                  <w:pPr>
                    <w:rPr>
                      <w:color w:val="000000"/>
                      <w:sz w:val="18"/>
                      <w:szCs w:val="18"/>
                    </w:rPr>
                  </w:pPr>
                  <w:r w:rsidRPr="00FC0355">
                    <w:rPr>
                      <w:color w:val="000000"/>
                      <w:sz w:val="18"/>
                      <w:szCs w:val="18"/>
                    </w:rPr>
                    <w:t>h) Se han relacionado los elementos de la instalación con los símbolos que aparecen en los esquemas.</w:t>
                  </w:r>
                </w:p>
              </w:tc>
              <w:tc>
                <w:tcPr>
                  <w:tcW w:w="762" w:type="dxa"/>
                  <w:tcBorders>
                    <w:top w:val="nil"/>
                    <w:left w:val="nil"/>
                    <w:bottom w:val="single" w:sz="4" w:space="0" w:color="auto"/>
                    <w:right w:val="single" w:sz="4" w:space="0" w:color="auto"/>
                  </w:tcBorders>
                  <w:shd w:val="clear" w:color="000000" w:fill="FFFFCC"/>
                  <w:vAlign w:val="center"/>
                  <w:hideMark/>
                </w:tcPr>
                <w:p w14:paraId="3832AC11" w14:textId="77777777" w:rsidR="00BC18C9" w:rsidRPr="00FC0355" w:rsidRDefault="00BC18C9" w:rsidP="00BC18C9">
                  <w:pPr>
                    <w:jc w:val="center"/>
                    <w:rPr>
                      <w:color w:val="000000"/>
                      <w:sz w:val="18"/>
                      <w:szCs w:val="18"/>
                    </w:rPr>
                  </w:pPr>
                </w:p>
              </w:tc>
              <w:tc>
                <w:tcPr>
                  <w:tcW w:w="743" w:type="dxa"/>
                  <w:tcBorders>
                    <w:top w:val="nil"/>
                    <w:left w:val="nil"/>
                    <w:bottom w:val="single" w:sz="4" w:space="0" w:color="auto"/>
                    <w:right w:val="single" w:sz="4" w:space="0" w:color="auto"/>
                  </w:tcBorders>
                  <w:shd w:val="clear" w:color="000000" w:fill="FFFFCC"/>
                  <w:vAlign w:val="center"/>
                  <w:hideMark/>
                </w:tcPr>
                <w:p w14:paraId="0AFFDCEC" w14:textId="77777777" w:rsidR="00BC18C9" w:rsidRPr="00FC0355" w:rsidRDefault="00BC18C9" w:rsidP="00BC18C9">
                  <w:pPr>
                    <w:jc w:val="center"/>
                    <w:rPr>
                      <w:color w:val="000000"/>
                      <w:sz w:val="18"/>
                      <w:szCs w:val="18"/>
                    </w:rPr>
                  </w:pPr>
                  <w:r>
                    <w:rPr>
                      <w:color w:val="000000"/>
                      <w:sz w:val="18"/>
                      <w:szCs w:val="18"/>
                    </w:rPr>
                    <w:t>0,1125</w:t>
                  </w:r>
                </w:p>
              </w:tc>
              <w:tc>
                <w:tcPr>
                  <w:tcW w:w="744" w:type="dxa"/>
                  <w:tcBorders>
                    <w:top w:val="nil"/>
                    <w:left w:val="nil"/>
                    <w:bottom w:val="single" w:sz="4" w:space="0" w:color="auto"/>
                    <w:right w:val="single" w:sz="4" w:space="0" w:color="auto"/>
                  </w:tcBorders>
                  <w:shd w:val="clear" w:color="000000" w:fill="FFFFCC"/>
                  <w:vAlign w:val="center"/>
                  <w:hideMark/>
                </w:tcPr>
                <w:p w14:paraId="14CB0DEC" w14:textId="77777777" w:rsidR="00BC18C9" w:rsidRPr="00FC0355" w:rsidRDefault="00BC18C9" w:rsidP="00BC18C9">
                  <w:pPr>
                    <w:jc w:val="center"/>
                    <w:rPr>
                      <w:color w:val="000000"/>
                      <w:sz w:val="18"/>
                      <w:szCs w:val="18"/>
                    </w:rPr>
                  </w:pPr>
                </w:p>
              </w:tc>
            </w:tr>
            <w:tr w:rsidR="00BC18C9" w:rsidRPr="00FC0355" w14:paraId="32EF1278" w14:textId="77777777" w:rsidTr="00BC18C9">
              <w:trPr>
                <w:trHeight w:val="242"/>
                <w:jc w:val="center"/>
              </w:trPr>
              <w:tc>
                <w:tcPr>
                  <w:tcW w:w="1588" w:type="dxa"/>
                  <w:tcBorders>
                    <w:top w:val="nil"/>
                    <w:left w:val="nil"/>
                    <w:bottom w:val="nil"/>
                    <w:right w:val="nil"/>
                  </w:tcBorders>
                  <w:shd w:val="clear" w:color="auto" w:fill="auto"/>
                  <w:noWrap/>
                  <w:vAlign w:val="bottom"/>
                  <w:hideMark/>
                </w:tcPr>
                <w:p w14:paraId="0EC677E5" w14:textId="77777777" w:rsidR="00BC18C9" w:rsidRPr="00FC0355" w:rsidRDefault="00BC18C9" w:rsidP="00BC18C9">
                  <w:pPr>
                    <w:rPr>
                      <w:color w:val="000000"/>
                      <w:sz w:val="18"/>
                      <w:szCs w:val="18"/>
                    </w:rPr>
                  </w:pPr>
                </w:p>
              </w:tc>
              <w:tc>
                <w:tcPr>
                  <w:tcW w:w="4338" w:type="dxa"/>
                  <w:tcBorders>
                    <w:top w:val="nil"/>
                    <w:left w:val="nil"/>
                    <w:bottom w:val="nil"/>
                    <w:right w:val="nil"/>
                  </w:tcBorders>
                  <w:shd w:val="clear" w:color="auto" w:fill="auto"/>
                  <w:hideMark/>
                </w:tcPr>
                <w:p w14:paraId="6EF23ADF" w14:textId="77777777" w:rsidR="00BC18C9" w:rsidRPr="00FC0355" w:rsidRDefault="00BC18C9" w:rsidP="00BC18C9">
                  <w:pPr>
                    <w:rPr>
                      <w:color w:val="000000"/>
                      <w:sz w:val="18"/>
                      <w:szCs w:val="18"/>
                    </w:rPr>
                  </w:pPr>
                </w:p>
              </w:tc>
              <w:tc>
                <w:tcPr>
                  <w:tcW w:w="762" w:type="dxa"/>
                  <w:tcBorders>
                    <w:top w:val="nil"/>
                    <w:left w:val="nil"/>
                    <w:bottom w:val="nil"/>
                    <w:right w:val="nil"/>
                  </w:tcBorders>
                  <w:shd w:val="clear" w:color="auto" w:fill="auto"/>
                  <w:vAlign w:val="bottom"/>
                  <w:hideMark/>
                </w:tcPr>
                <w:p w14:paraId="5DC95D11" w14:textId="77777777" w:rsidR="00BC18C9" w:rsidRPr="00FC0355" w:rsidRDefault="00BC18C9" w:rsidP="00BC18C9">
                  <w:pPr>
                    <w:rPr>
                      <w:color w:val="000000"/>
                      <w:sz w:val="18"/>
                      <w:szCs w:val="18"/>
                    </w:rPr>
                  </w:pPr>
                </w:p>
              </w:tc>
              <w:tc>
                <w:tcPr>
                  <w:tcW w:w="743" w:type="dxa"/>
                  <w:tcBorders>
                    <w:top w:val="nil"/>
                    <w:left w:val="nil"/>
                    <w:bottom w:val="nil"/>
                    <w:right w:val="nil"/>
                  </w:tcBorders>
                  <w:shd w:val="clear" w:color="auto" w:fill="auto"/>
                  <w:vAlign w:val="bottom"/>
                  <w:hideMark/>
                </w:tcPr>
                <w:p w14:paraId="11045049" w14:textId="77777777" w:rsidR="00BC18C9" w:rsidRPr="00FC0355" w:rsidRDefault="00BC18C9" w:rsidP="00BC18C9">
                  <w:pPr>
                    <w:rPr>
                      <w:color w:val="000000"/>
                      <w:sz w:val="18"/>
                      <w:szCs w:val="18"/>
                    </w:rPr>
                  </w:pPr>
                </w:p>
              </w:tc>
              <w:tc>
                <w:tcPr>
                  <w:tcW w:w="744" w:type="dxa"/>
                  <w:tcBorders>
                    <w:top w:val="nil"/>
                    <w:left w:val="nil"/>
                    <w:bottom w:val="nil"/>
                    <w:right w:val="nil"/>
                  </w:tcBorders>
                  <w:shd w:val="clear" w:color="auto" w:fill="auto"/>
                  <w:vAlign w:val="bottom"/>
                  <w:hideMark/>
                </w:tcPr>
                <w:p w14:paraId="6D88C4B4" w14:textId="77777777" w:rsidR="00BC18C9" w:rsidRPr="00FC0355" w:rsidRDefault="00BC18C9" w:rsidP="00BC18C9">
                  <w:pPr>
                    <w:rPr>
                      <w:color w:val="000000"/>
                      <w:sz w:val="18"/>
                      <w:szCs w:val="18"/>
                    </w:rPr>
                  </w:pPr>
                </w:p>
              </w:tc>
            </w:tr>
            <w:tr w:rsidR="00BC18C9" w:rsidRPr="00FC0355" w14:paraId="7586F0F8" w14:textId="77777777" w:rsidTr="00BC18C9">
              <w:trPr>
                <w:trHeight w:val="242"/>
                <w:jc w:val="center"/>
              </w:trPr>
              <w:tc>
                <w:tcPr>
                  <w:tcW w:w="1588" w:type="dxa"/>
                  <w:tcBorders>
                    <w:top w:val="nil"/>
                    <w:left w:val="nil"/>
                    <w:bottom w:val="nil"/>
                    <w:right w:val="nil"/>
                  </w:tcBorders>
                  <w:shd w:val="clear" w:color="auto" w:fill="auto"/>
                  <w:noWrap/>
                  <w:vAlign w:val="bottom"/>
                  <w:hideMark/>
                </w:tcPr>
                <w:p w14:paraId="18A460C9" w14:textId="77777777" w:rsidR="00BC18C9" w:rsidRPr="00FC0355" w:rsidRDefault="00BC18C9" w:rsidP="00BC18C9">
                  <w:pPr>
                    <w:rPr>
                      <w:color w:val="000000"/>
                      <w:sz w:val="18"/>
                      <w:szCs w:val="18"/>
                    </w:rPr>
                  </w:pPr>
                </w:p>
              </w:tc>
              <w:tc>
                <w:tcPr>
                  <w:tcW w:w="4338" w:type="dxa"/>
                  <w:tcBorders>
                    <w:top w:val="nil"/>
                    <w:left w:val="nil"/>
                    <w:bottom w:val="nil"/>
                    <w:right w:val="nil"/>
                  </w:tcBorders>
                  <w:shd w:val="clear" w:color="auto" w:fill="auto"/>
                  <w:hideMark/>
                </w:tcPr>
                <w:p w14:paraId="7521B4AA" w14:textId="77777777" w:rsidR="00BC18C9" w:rsidRPr="00FC0355" w:rsidRDefault="00BC18C9" w:rsidP="00BC18C9">
                  <w:pPr>
                    <w:jc w:val="right"/>
                    <w:rPr>
                      <w:b/>
                      <w:bCs/>
                      <w:color w:val="000000"/>
                      <w:sz w:val="18"/>
                      <w:szCs w:val="18"/>
                    </w:rPr>
                  </w:pPr>
                  <w:r w:rsidRPr="00FC0355">
                    <w:rPr>
                      <w:bCs/>
                      <w:color w:val="000000"/>
                      <w:sz w:val="18"/>
                      <w:szCs w:val="18"/>
                    </w:rPr>
                    <w:t>TOTAL</w:t>
                  </w:r>
                </w:p>
              </w:tc>
              <w:tc>
                <w:tcPr>
                  <w:tcW w:w="762" w:type="dxa"/>
                  <w:tcBorders>
                    <w:top w:val="nil"/>
                    <w:left w:val="nil"/>
                    <w:bottom w:val="nil"/>
                    <w:right w:val="nil"/>
                  </w:tcBorders>
                  <w:shd w:val="clear" w:color="auto" w:fill="auto"/>
                  <w:vAlign w:val="bottom"/>
                  <w:hideMark/>
                </w:tcPr>
                <w:p w14:paraId="291CE00F" w14:textId="77777777" w:rsidR="00BC18C9" w:rsidRPr="00FC0355" w:rsidRDefault="00BC18C9" w:rsidP="00BC18C9">
                  <w:pPr>
                    <w:rPr>
                      <w:color w:val="000000"/>
                      <w:sz w:val="18"/>
                      <w:szCs w:val="18"/>
                    </w:rPr>
                  </w:pPr>
                </w:p>
              </w:tc>
              <w:tc>
                <w:tcPr>
                  <w:tcW w:w="743" w:type="dxa"/>
                  <w:tcBorders>
                    <w:top w:val="nil"/>
                    <w:left w:val="nil"/>
                    <w:bottom w:val="nil"/>
                    <w:right w:val="nil"/>
                  </w:tcBorders>
                  <w:shd w:val="clear" w:color="auto" w:fill="auto"/>
                  <w:vAlign w:val="bottom"/>
                  <w:hideMark/>
                </w:tcPr>
                <w:p w14:paraId="53CC747E" w14:textId="77777777" w:rsidR="00BC18C9" w:rsidRPr="00FC0355" w:rsidRDefault="00BC18C9" w:rsidP="00BC18C9">
                  <w:pPr>
                    <w:ind w:left="-71" w:right="-777"/>
                    <w:rPr>
                      <w:color w:val="000000"/>
                      <w:sz w:val="18"/>
                      <w:szCs w:val="18"/>
                    </w:rPr>
                  </w:pPr>
                  <w:r>
                    <w:rPr>
                      <w:color w:val="000000"/>
                      <w:sz w:val="18"/>
                      <w:szCs w:val="18"/>
                    </w:rPr>
                    <w:t>O,9 P</w:t>
                  </w:r>
                </w:p>
              </w:tc>
              <w:tc>
                <w:tcPr>
                  <w:tcW w:w="744" w:type="dxa"/>
                  <w:tcBorders>
                    <w:top w:val="nil"/>
                    <w:left w:val="nil"/>
                    <w:bottom w:val="nil"/>
                    <w:right w:val="nil"/>
                  </w:tcBorders>
                  <w:shd w:val="clear" w:color="auto" w:fill="auto"/>
                  <w:vAlign w:val="bottom"/>
                  <w:hideMark/>
                </w:tcPr>
                <w:p w14:paraId="659DE5D4" w14:textId="77777777" w:rsidR="00BC18C9" w:rsidRPr="00FC0355" w:rsidRDefault="00BC18C9" w:rsidP="00BC18C9">
                  <w:pPr>
                    <w:rPr>
                      <w:color w:val="000000"/>
                      <w:sz w:val="18"/>
                      <w:szCs w:val="18"/>
                    </w:rPr>
                  </w:pPr>
                </w:p>
              </w:tc>
            </w:tr>
          </w:tbl>
          <w:p w14:paraId="03E73ABA" w14:textId="58C49D2D" w:rsidR="00BC18C9" w:rsidRDefault="00BC18C9" w:rsidP="006E073F">
            <w:pPr>
              <w:pStyle w:val="Encabezado"/>
              <w:tabs>
                <w:tab w:val="clear" w:pos="4252"/>
                <w:tab w:val="clear" w:pos="8504"/>
              </w:tabs>
              <w:jc w:val="both"/>
              <w:rPr>
                <w:b/>
                <w:bCs/>
                <w:i/>
                <w:iCs/>
                <w:color w:val="000000"/>
                <w:sz w:val="20"/>
                <w:szCs w:val="20"/>
              </w:rPr>
            </w:pPr>
          </w:p>
          <w:tbl>
            <w:tblPr>
              <w:tblW w:w="8112" w:type="dxa"/>
              <w:jc w:val="center"/>
              <w:tblCellMar>
                <w:left w:w="70" w:type="dxa"/>
                <w:right w:w="70" w:type="dxa"/>
              </w:tblCellMar>
              <w:tblLook w:val="04A0" w:firstRow="1" w:lastRow="0" w:firstColumn="1" w:lastColumn="0" w:noHBand="0" w:noVBand="1"/>
            </w:tblPr>
            <w:tblGrid>
              <w:gridCol w:w="1613"/>
              <w:gridCol w:w="4114"/>
              <w:gridCol w:w="825"/>
              <w:gridCol w:w="823"/>
              <w:gridCol w:w="737"/>
            </w:tblGrid>
            <w:tr w:rsidR="00BC18C9" w:rsidRPr="00FC0355" w14:paraId="209AA573" w14:textId="77777777" w:rsidTr="00A4296D">
              <w:trPr>
                <w:trHeight w:val="244"/>
                <w:jc w:val="center"/>
              </w:trPr>
              <w:tc>
                <w:tcPr>
                  <w:tcW w:w="1613" w:type="dxa"/>
                  <w:tcBorders>
                    <w:top w:val="nil"/>
                    <w:left w:val="nil"/>
                    <w:bottom w:val="nil"/>
                    <w:right w:val="nil"/>
                  </w:tcBorders>
                  <w:shd w:val="clear" w:color="auto" w:fill="auto"/>
                  <w:noWrap/>
                  <w:vAlign w:val="bottom"/>
                  <w:hideMark/>
                </w:tcPr>
                <w:p w14:paraId="685132F1" w14:textId="77777777" w:rsidR="00BC18C9" w:rsidRPr="00FC0355" w:rsidRDefault="00BC18C9" w:rsidP="00BC18C9">
                  <w:pPr>
                    <w:rPr>
                      <w:color w:val="000000"/>
                      <w:sz w:val="18"/>
                      <w:szCs w:val="18"/>
                    </w:rPr>
                  </w:pPr>
                </w:p>
              </w:tc>
              <w:tc>
                <w:tcPr>
                  <w:tcW w:w="4114" w:type="dxa"/>
                  <w:tcBorders>
                    <w:top w:val="nil"/>
                    <w:left w:val="nil"/>
                    <w:bottom w:val="nil"/>
                    <w:right w:val="nil"/>
                  </w:tcBorders>
                  <w:shd w:val="clear" w:color="auto" w:fill="auto"/>
                  <w:hideMark/>
                </w:tcPr>
                <w:p w14:paraId="0E1C2FA1" w14:textId="77777777" w:rsidR="00BC18C9" w:rsidRPr="00FC0355" w:rsidRDefault="00BC18C9" w:rsidP="00BC18C9">
                  <w:pPr>
                    <w:rPr>
                      <w:color w:val="000000"/>
                      <w:sz w:val="18"/>
                      <w:szCs w:val="18"/>
                    </w:rPr>
                  </w:pPr>
                </w:p>
              </w:tc>
              <w:tc>
                <w:tcPr>
                  <w:tcW w:w="825" w:type="dxa"/>
                  <w:tcBorders>
                    <w:top w:val="nil"/>
                    <w:left w:val="nil"/>
                    <w:bottom w:val="single" w:sz="4" w:space="0" w:color="auto"/>
                    <w:right w:val="nil"/>
                  </w:tcBorders>
                  <w:shd w:val="clear" w:color="auto" w:fill="auto"/>
                  <w:vAlign w:val="bottom"/>
                </w:tcPr>
                <w:p w14:paraId="6A5BF26D" w14:textId="77777777" w:rsidR="00BC18C9" w:rsidRPr="00FC0355" w:rsidRDefault="00BC18C9" w:rsidP="00BC18C9">
                  <w:pPr>
                    <w:rPr>
                      <w:color w:val="000000"/>
                      <w:sz w:val="18"/>
                      <w:szCs w:val="18"/>
                    </w:rPr>
                  </w:pPr>
                </w:p>
              </w:tc>
              <w:tc>
                <w:tcPr>
                  <w:tcW w:w="823" w:type="dxa"/>
                  <w:tcBorders>
                    <w:top w:val="nil"/>
                    <w:left w:val="nil"/>
                    <w:bottom w:val="single" w:sz="4" w:space="0" w:color="auto"/>
                    <w:right w:val="nil"/>
                  </w:tcBorders>
                  <w:shd w:val="clear" w:color="auto" w:fill="auto"/>
                  <w:vAlign w:val="bottom"/>
                </w:tcPr>
                <w:p w14:paraId="64702F9D" w14:textId="77777777" w:rsidR="00BC18C9" w:rsidRPr="00FC0355" w:rsidRDefault="00BC18C9" w:rsidP="00BC18C9">
                  <w:pPr>
                    <w:rPr>
                      <w:color w:val="000000"/>
                      <w:sz w:val="18"/>
                      <w:szCs w:val="18"/>
                    </w:rPr>
                  </w:pPr>
                </w:p>
              </w:tc>
              <w:tc>
                <w:tcPr>
                  <w:tcW w:w="737" w:type="dxa"/>
                  <w:tcBorders>
                    <w:top w:val="nil"/>
                    <w:left w:val="nil"/>
                    <w:bottom w:val="single" w:sz="4" w:space="0" w:color="auto"/>
                    <w:right w:val="nil"/>
                  </w:tcBorders>
                  <w:shd w:val="clear" w:color="auto" w:fill="auto"/>
                  <w:vAlign w:val="bottom"/>
                </w:tcPr>
                <w:p w14:paraId="3EDF8914" w14:textId="77777777" w:rsidR="00BC18C9" w:rsidRPr="00FC0355" w:rsidRDefault="00BC18C9" w:rsidP="00BC18C9">
                  <w:pPr>
                    <w:rPr>
                      <w:color w:val="000000"/>
                      <w:sz w:val="18"/>
                      <w:szCs w:val="18"/>
                    </w:rPr>
                  </w:pPr>
                </w:p>
              </w:tc>
            </w:tr>
            <w:tr w:rsidR="00BC18C9" w:rsidRPr="00566303" w14:paraId="415AF805" w14:textId="77777777" w:rsidTr="00A4296D">
              <w:trPr>
                <w:trHeight w:val="443"/>
                <w:jc w:val="center"/>
              </w:trPr>
              <w:tc>
                <w:tcPr>
                  <w:tcW w:w="1613" w:type="dxa"/>
                  <w:vMerge w:val="restart"/>
                  <w:tcBorders>
                    <w:top w:val="single" w:sz="4" w:space="0" w:color="auto"/>
                    <w:left w:val="single" w:sz="4" w:space="0" w:color="auto"/>
                    <w:right w:val="single" w:sz="4" w:space="0" w:color="auto"/>
                  </w:tcBorders>
                  <w:shd w:val="clear" w:color="000000" w:fill="EEECE1"/>
                  <w:noWrap/>
                  <w:vAlign w:val="center"/>
                  <w:hideMark/>
                </w:tcPr>
                <w:p w14:paraId="67C9F6CE" w14:textId="77777777" w:rsidR="00BC18C9" w:rsidRPr="00566303" w:rsidRDefault="00BC18C9" w:rsidP="00BC18C9">
                  <w:pPr>
                    <w:jc w:val="center"/>
                    <w:rPr>
                      <w:b/>
                      <w:color w:val="000000"/>
                      <w:sz w:val="18"/>
                      <w:szCs w:val="18"/>
                    </w:rPr>
                  </w:pPr>
                  <w:r w:rsidRPr="00566303">
                    <w:rPr>
                      <w:b/>
                      <w:color w:val="000000"/>
                      <w:sz w:val="18"/>
                      <w:szCs w:val="18"/>
                    </w:rPr>
                    <w:t>RESULTADO DE APRENDIZAJE</w:t>
                  </w:r>
                </w:p>
                <w:p w14:paraId="4A0E285C" w14:textId="77777777" w:rsidR="00BC18C9" w:rsidRPr="00566303" w:rsidRDefault="00BC18C9" w:rsidP="00BC18C9">
                  <w:pPr>
                    <w:jc w:val="center"/>
                    <w:rPr>
                      <w:b/>
                      <w:color w:val="000000"/>
                      <w:sz w:val="18"/>
                      <w:szCs w:val="18"/>
                    </w:rPr>
                  </w:pPr>
                </w:p>
              </w:tc>
              <w:tc>
                <w:tcPr>
                  <w:tcW w:w="4114" w:type="dxa"/>
                  <w:vMerge w:val="restart"/>
                  <w:tcBorders>
                    <w:top w:val="single" w:sz="4" w:space="0" w:color="auto"/>
                    <w:left w:val="nil"/>
                    <w:right w:val="single" w:sz="4" w:space="0" w:color="auto"/>
                  </w:tcBorders>
                  <w:shd w:val="clear" w:color="000000" w:fill="C5D9F1"/>
                  <w:vAlign w:val="center"/>
                  <w:hideMark/>
                </w:tcPr>
                <w:p w14:paraId="1C2F1E00" w14:textId="77777777" w:rsidR="00BC18C9" w:rsidRPr="00214767" w:rsidRDefault="00BC18C9" w:rsidP="00BC18C9">
                  <w:pPr>
                    <w:jc w:val="center"/>
                    <w:rPr>
                      <w:b/>
                      <w:color w:val="000000"/>
                    </w:rPr>
                  </w:pPr>
                  <w:r w:rsidRPr="00214767">
                    <w:rPr>
                      <w:b/>
                      <w:color w:val="000000"/>
                    </w:rPr>
                    <w:t>CRITERIO DE EVALUACIÓN</w:t>
                  </w:r>
                </w:p>
                <w:p w14:paraId="569EB1E7" w14:textId="77777777" w:rsidR="00BC18C9" w:rsidRPr="00566303" w:rsidRDefault="00BC18C9" w:rsidP="00BC18C9">
                  <w:pPr>
                    <w:jc w:val="center"/>
                    <w:rPr>
                      <w:b/>
                      <w:color w:val="000000"/>
                      <w:sz w:val="18"/>
                      <w:szCs w:val="18"/>
                    </w:rPr>
                  </w:pPr>
                </w:p>
              </w:tc>
              <w:tc>
                <w:tcPr>
                  <w:tcW w:w="2385" w:type="dxa"/>
                  <w:gridSpan w:val="3"/>
                  <w:tcBorders>
                    <w:top w:val="single" w:sz="4" w:space="0" w:color="auto"/>
                    <w:left w:val="nil"/>
                    <w:bottom w:val="single" w:sz="4" w:space="0" w:color="auto"/>
                    <w:right w:val="single" w:sz="4" w:space="0" w:color="auto"/>
                  </w:tcBorders>
                  <w:shd w:val="clear" w:color="000000" w:fill="D7E4BC"/>
                  <w:vAlign w:val="center"/>
                  <w:hideMark/>
                </w:tcPr>
                <w:p w14:paraId="567BA004" w14:textId="77777777" w:rsidR="00A4296D" w:rsidRDefault="00A4296D" w:rsidP="00A4296D">
                  <w:pPr>
                    <w:jc w:val="center"/>
                    <w:rPr>
                      <w:b/>
                      <w:color w:val="000000"/>
                      <w:sz w:val="18"/>
                      <w:szCs w:val="18"/>
                    </w:rPr>
                  </w:pPr>
                  <w:r w:rsidRPr="00566303">
                    <w:rPr>
                      <w:b/>
                      <w:color w:val="000000"/>
                      <w:sz w:val="18"/>
                      <w:szCs w:val="18"/>
                    </w:rPr>
                    <w:t xml:space="preserve">INSTRUMENTO DE EVALUACIÓN </w:t>
                  </w:r>
                </w:p>
                <w:p w14:paraId="211BC4D6" w14:textId="5FB6A3A0" w:rsidR="00BC18C9" w:rsidRPr="00566303" w:rsidRDefault="00A4296D" w:rsidP="00A4296D">
                  <w:pPr>
                    <w:jc w:val="center"/>
                    <w:rPr>
                      <w:b/>
                      <w:color w:val="000000"/>
                      <w:sz w:val="18"/>
                      <w:szCs w:val="18"/>
                    </w:rPr>
                  </w:pPr>
                  <w:r>
                    <w:rPr>
                      <w:b/>
                      <w:color w:val="000000"/>
                      <w:sz w:val="18"/>
                      <w:szCs w:val="18"/>
                    </w:rPr>
                    <w:t>(VALOR EN PUNTOS)</w:t>
                  </w:r>
                </w:p>
              </w:tc>
            </w:tr>
            <w:tr w:rsidR="00BC18C9" w:rsidRPr="00FC0355" w14:paraId="60FEDC3E" w14:textId="77777777" w:rsidTr="00A4296D">
              <w:trPr>
                <w:trHeight w:val="221"/>
                <w:jc w:val="center"/>
              </w:trPr>
              <w:tc>
                <w:tcPr>
                  <w:tcW w:w="1613" w:type="dxa"/>
                  <w:vMerge/>
                  <w:tcBorders>
                    <w:left w:val="single" w:sz="4" w:space="0" w:color="auto"/>
                    <w:bottom w:val="single" w:sz="4" w:space="0" w:color="auto"/>
                    <w:right w:val="single" w:sz="4" w:space="0" w:color="auto"/>
                  </w:tcBorders>
                  <w:shd w:val="clear" w:color="000000" w:fill="EEECE1"/>
                  <w:noWrap/>
                  <w:vAlign w:val="bottom"/>
                  <w:hideMark/>
                </w:tcPr>
                <w:p w14:paraId="59E9AD15" w14:textId="77777777" w:rsidR="00BC18C9" w:rsidRPr="00FC0355" w:rsidRDefault="00BC18C9" w:rsidP="00BC18C9">
                  <w:pPr>
                    <w:rPr>
                      <w:color w:val="000000"/>
                      <w:sz w:val="18"/>
                      <w:szCs w:val="18"/>
                    </w:rPr>
                  </w:pPr>
                </w:p>
              </w:tc>
              <w:tc>
                <w:tcPr>
                  <w:tcW w:w="4114" w:type="dxa"/>
                  <w:vMerge/>
                  <w:tcBorders>
                    <w:left w:val="nil"/>
                    <w:bottom w:val="single" w:sz="4" w:space="0" w:color="auto"/>
                    <w:right w:val="single" w:sz="4" w:space="0" w:color="auto"/>
                  </w:tcBorders>
                  <w:shd w:val="clear" w:color="000000" w:fill="C5D9F1"/>
                  <w:hideMark/>
                </w:tcPr>
                <w:p w14:paraId="74A1F397" w14:textId="77777777" w:rsidR="00BC18C9" w:rsidRPr="00FC0355" w:rsidRDefault="00BC18C9" w:rsidP="00BC18C9">
                  <w:pPr>
                    <w:rPr>
                      <w:color w:val="000000"/>
                      <w:sz w:val="18"/>
                      <w:szCs w:val="18"/>
                    </w:rPr>
                  </w:pPr>
                </w:p>
              </w:tc>
              <w:tc>
                <w:tcPr>
                  <w:tcW w:w="825" w:type="dxa"/>
                  <w:tcBorders>
                    <w:top w:val="single" w:sz="4" w:space="0" w:color="auto"/>
                    <w:left w:val="nil"/>
                    <w:bottom w:val="single" w:sz="4" w:space="0" w:color="auto"/>
                    <w:right w:val="single" w:sz="4" w:space="0" w:color="auto"/>
                  </w:tcBorders>
                  <w:shd w:val="clear" w:color="000000" w:fill="D7E4BC"/>
                  <w:hideMark/>
                </w:tcPr>
                <w:p w14:paraId="040AD674" w14:textId="7CB019B9" w:rsidR="00BC18C9" w:rsidRPr="00A4296D" w:rsidRDefault="00BC18C9" w:rsidP="00A4296D">
                  <w:pPr>
                    <w:jc w:val="center"/>
                    <w:rPr>
                      <w:b/>
                      <w:bCs/>
                      <w:color w:val="000000"/>
                      <w:sz w:val="18"/>
                      <w:szCs w:val="18"/>
                    </w:rPr>
                  </w:pPr>
                  <w:r w:rsidRPr="00A4296D">
                    <w:rPr>
                      <w:b/>
                      <w:bCs/>
                      <w:color w:val="000000"/>
                      <w:sz w:val="18"/>
                      <w:szCs w:val="18"/>
                    </w:rPr>
                    <w:t>PE</w:t>
                  </w:r>
                </w:p>
              </w:tc>
              <w:tc>
                <w:tcPr>
                  <w:tcW w:w="823" w:type="dxa"/>
                  <w:tcBorders>
                    <w:top w:val="single" w:sz="4" w:space="0" w:color="auto"/>
                    <w:left w:val="single" w:sz="4" w:space="0" w:color="auto"/>
                    <w:bottom w:val="single" w:sz="4" w:space="0" w:color="auto"/>
                    <w:right w:val="single" w:sz="4" w:space="0" w:color="auto"/>
                  </w:tcBorders>
                  <w:shd w:val="clear" w:color="000000" w:fill="D7E4BC"/>
                  <w:hideMark/>
                </w:tcPr>
                <w:p w14:paraId="2ED1D784" w14:textId="0AD7BDEE" w:rsidR="00BC18C9" w:rsidRPr="00A4296D" w:rsidRDefault="00BC18C9" w:rsidP="00A4296D">
                  <w:pPr>
                    <w:jc w:val="center"/>
                    <w:rPr>
                      <w:b/>
                      <w:bCs/>
                      <w:color w:val="000000"/>
                      <w:sz w:val="18"/>
                      <w:szCs w:val="18"/>
                    </w:rPr>
                  </w:pPr>
                  <w:r w:rsidRPr="00A4296D">
                    <w:rPr>
                      <w:b/>
                      <w:bCs/>
                      <w:color w:val="000000"/>
                      <w:sz w:val="18"/>
                      <w:szCs w:val="18"/>
                    </w:rPr>
                    <w:t>PP</w:t>
                  </w:r>
                </w:p>
              </w:tc>
              <w:tc>
                <w:tcPr>
                  <w:tcW w:w="737" w:type="dxa"/>
                  <w:tcBorders>
                    <w:top w:val="single" w:sz="4" w:space="0" w:color="auto"/>
                    <w:left w:val="single" w:sz="4" w:space="0" w:color="auto"/>
                    <w:bottom w:val="single" w:sz="4" w:space="0" w:color="auto"/>
                    <w:right w:val="single" w:sz="4" w:space="0" w:color="auto"/>
                  </w:tcBorders>
                  <w:shd w:val="clear" w:color="000000" w:fill="D7E4BC"/>
                  <w:hideMark/>
                </w:tcPr>
                <w:p w14:paraId="43459F58" w14:textId="119E0059" w:rsidR="00BC18C9" w:rsidRPr="00A4296D" w:rsidRDefault="00BC18C9" w:rsidP="00A4296D">
                  <w:pPr>
                    <w:jc w:val="center"/>
                    <w:rPr>
                      <w:b/>
                      <w:bCs/>
                      <w:color w:val="000000"/>
                      <w:sz w:val="18"/>
                      <w:szCs w:val="18"/>
                    </w:rPr>
                  </w:pPr>
                  <w:r w:rsidRPr="00A4296D">
                    <w:rPr>
                      <w:b/>
                      <w:bCs/>
                      <w:color w:val="000000"/>
                      <w:sz w:val="18"/>
                      <w:szCs w:val="18"/>
                    </w:rPr>
                    <w:t>TC</w:t>
                  </w:r>
                </w:p>
              </w:tc>
            </w:tr>
            <w:tr w:rsidR="00BC18C9" w:rsidRPr="00FC0355" w14:paraId="115DB827" w14:textId="77777777" w:rsidTr="00A4296D">
              <w:trPr>
                <w:trHeight w:val="464"/>
                <w:jc w:val="center"/>
              </w:trPr>
              <w:tc>
                <w:tcPr>
                  <w:tcW w:w="1613" w:type="dxa"/>
                  <w:vMerge w:val="restart"/>
                  <w:tcBorders>
                    <w:top w:val="nil"/>
                    <w:left w:val="single" w:sz="4" w:space="0" w:color="auto"/>
                    <w:bottom w:val="single" w:sz="4" w:space="0" w:color="auto"/>
                    <w:right w:val="single" w:sz="4" w:space="0" w:color="auto"/>
                  </w:tcBorders>
                  <w:shd w:val="clear" w:color="000000" w:fill="FFFFCC"/>
                  <w:vAlign w:val="center"/>
                  <w:hideMark/>
                </w:tcPr>
                <w:p w14:paraId="2C54183B" w14:textId="77777777" w:rsidR="00BC18C9" w:rsidRPr="00FC0355" w:rsidRDefault="00BC18C9" w:rsidP="00BC18C9">
                  <w:pPr>
                    <w:rPr>
                      <w:color w:val="000000"/>
                      <w:sz w:val="18"/>
                      <w:szCs w:val="18"/>
                    </w:rPr>
                  </w:pPr>
                  <w:r w:rsidRPr="00566303">
                    <w:rPr>
                      <w:b/>
                      <w:bCs/>
                      <w:color w:val="000000"/>
                      <w:sz w:val="18"/>
                      <w:szCs w:val="18"/>
                    </w:rPr>
                    <w:t>RA2. Configura sistemas técnicos, justificando su elección y reconociendo su funcionamiento</w:t>
                  </w:r>
                  <w:r w:rsidRPr="00FC0355">
                    <w:rPr>
                      <w:color w:val="000000"/>
                      <w:sz w:val="18"/>
                      <w:szCs w:val="18"/>
                    </w:rPr>
                    <w:t>.</w:t>
                  </w:r>
                </w:p>
              </w:tc>
              <w:tc>
                <w:tcPr>
                  <w:tcW w:w="4114" w:type="dxa"/>
                  <w:tcBorders>
                    <w:top w:val="nil"/>
                    <w:left w:val="nil"/>
                    <w:bottom w:val="single" w:sz="4" w:space="0" w:color="auto"/>
                    <w:right w:val="single" w:sz="4" w:space="0" w:color="auto"/>
                  </w:tcBorders>
                  <w:shd w:val="clear" w:color="000000" w:fill="FFFFCC"/>
                  <w:vAlign w:val="bottom"/>
                  <w:hideMark/>
                </w:tcPr>
                <w:p w14:paraId="313263E1" w14:textId="77777777" w:rsidR="00BC18C9" w:rsidRPr="00FC0355" w:rsidRDefault="00BC18C9" w:rsidP="00BC18C9">
                  <w:pPr>
                    <w:rPr>
                      <w:color w:val="000000"/>
                      <w:sz w:val="18"/>
                      <w:szCs w:val="18"/>
                    </w:rPr>
                  </w:pPr>
                  <w:r w:rsidRPr="00FC0355">
                    <w:rPr>
                      <w:color w:val="000000"/>
                      <w:sz w:val="18"/>
                      <w:szCs w:val="18"/>
                    </w:rPr>
                    <w:t>a) Se han descrito los tipos de instalaciones automatizadas en viviendas y edificios en función del sistema de control.</w:t>
                  </w:r>
                </w:p>
              </w:tc>
              <w:tc>
                <w:tcPr>
                  <w:tcW w:w="825" w:type="dxa"/>
                  <w:tcBorders>
                    <w:top w:val="single" w:sz="4" w:space="0" w:color="auto"/>
                    <w:left w:val="nil"/>
                    <w:bottom w:val="single" w:sz="4" w:space="0" w:color="auto"/>
                    <w:right w:val="single" w:sz="4" w:space="0" w:color="auto"/>
                  </w:tcBorders>
                  <w:shd w:val="clear" w:color="000000" w:fill="FFFFCC"/>
                  <w:vAlign w:val="center"/>
                </w:tcPr>
                <w:p w14:paraId="752E7D69" w14:textId="7A655558" w:rsidR="00BC18C9" w:rsidRPr="00FC0355" w:rsidRDefault="00A4296D" w:rsidP="00BC18C9">
                  <w:pPr>
                    <w:jc w:val="center"/>
                    <w:rPr>
                      <w:color w:val="000000"/>
                      <w:sz w:val="18"/>
                      <w:szCs w:val="18"/>
                    </w:rPr>
                  </w:pPr>
                  <w:r>
                    <w:rPr>
                      <w:color w:val="000000"/>
                      <w:sz w:val="18"/>
                      <w:szCs w:val="18"/>
                    </w:rPr>
                    <w:t>0,0</w:t>
                  </w:r>
                  <w:r w:rsidR="00770407">
                    <w:rPr>
                      <w:color w:val="000000"/>
                      <w:sz w:val="18"/>
                      <w:szCs w:val="18"/>
                    </w:rPr>
                    <w:t>7</w:t>
                  </w:r>
                </w:p>
              </w:tc>
              <w:tc>
                <w:tcPr>
                  <w:tcW w:w="823" w:type="dxa"/>
                  <w:tcBorders>
                    <w:top w:val="single" w:sz="4" w:space="0" w:color="auto"/>
                    <w:left w:val="nil"/>
                    <w:bottom w:val="single" w:sz="4" w:space="0" w:color="auto"/>
                    <w:right w:val="single" w:sz="4" w:space="0" w:color="auto"/>
                  </w:tcBorders>
                  <w:shd w:val="clear" w:color="000000" w:fill="FFFFCC"/>
                  <w:vAlign w:val="center"/>
                  <w:hideMark/>
                </w:tcPr>
                <w:p w14:paraId="138E1AB6" w14:textId="77777777" w:rsidR="00BC18C9" w:rsidRPr="00FC0355" w:rsidRDefault="00BC18C9" w:rsidP="00BC18C9">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000000" w:fill="FFFFCC"/>
                  <w:vAlign w:val="center"/>
                  <w:hideMark/>
                </w:tcPr>
                <w:p w14:paraId="4DA36B71" w14:textId="77777777" w:rsidR="00BC18C9" w:rsidRPr="00FC0355" w:rsidRDefault="00BC18C9" w:rsidP="00BC18C9">
                  <w:pPr>
                    <w:jc w:val="center"/>
                    <w:rPr>
                      <w:color w:val="000000"/>
                      <w:sz w:val="18"/>
                      <w:szCs w:val="18"/>
                    </w:rPr>
                  </w:pPr>
                </w:p>
              </w:tc>
            </w:tr>
            <w:tr w:rsidR="00A4296D" w:rsidRPr="00FC0355" w14:paraId="346C8F08" w14:textId="77777777" w:rsidTr="00971C25">
              <w:trPr>
                <w:trHeight w:val="232"/>
                <w:jc w:val="center"/>
              </w:trPr>
              <w:tc>
                <w:tcPr>
                  <w:tcW w:w="1613" w:type="dxa"/>
                  <w:vMerge/>
                  <w:tcBorders>
                    <w:top w:val="nil"/>
                    <w:left w:val="single" w:sz="4" w:space="0" w:color="auto"/>
                    <w:bottom w:val="single" w:sz="4" w:space="0" w:color="auto"/>
                    <w:right w:val="single" w:sz="4" w:space="0" w:color="auto"/>
                  </w:tcBorders>
                  <w:vAlign w:val="center"/>
                  <w:hideMark/>
                </w:tcPr>
                <w:p w14:paraId="536E6B6F" w14:textId="77777777" w:rsidR="00A4296D" w:rsidRPr="00FC0355" w:rsidRDefault="00A4296D" w:rsidP="00A4296D">
                  <w:pPr>
                    <w:rPr>
                      <w:color w:val="000000"/>
                      <w:sz w:val="18"/>
                      <w:szCs w:val="18"/>
                    </w:rPr>
                  </w:pPr>
                </w:p>
              </w:tc>
              <w:tc>
                <w:tcPr>
                  <w:tcW w:w="4114" w:type="dxa"/>
                  <w:tcBorders>
                    <w:top w:val="nil"/>
                    <w:left w:val="nil"/>
                    <w:bottom w:val="single" w:sz="4" w:space="0" w:color="auto"/>
                    <w:right w:val="single" w:sz="4" w:space="0" w:color="auto"/>
                  </w:tcBorders>
                  <w:shd w:val="clear" w:color="000000" w:fill="FFFFCC"/>
                  <w:vAlign w:val="bottom"/>
                  <w:hideMark/>
                </w:tcPr>
                <w:p w14:paraId="4E1C752A" w14:textId="77777777" w:rsidR="00A4296D" w:rsidRPr="00FC0355" w:rsidRDefault="00A4296D" w:rsidP="00A4296D">
                  <w:pPr>
                    <w:rPr>
                      <w:color w:val="000000"/>
                      <w:sz w:val="18"/>
                      <w:szCs w:val="18"/>
                    </w:rPr>
                  </w:pPr>
                  <w:r w:rsidRPr="00FC0355">
                    <w:rPr>
                      <w:color w:val="000000"/>
                      <w:sz w:val="18"/>
                      <w:szCs w:val="18"/>
                    </w:rPr>
                    <w:t>d) Se han descrito los diferentes protocolos de las instalaciones automatizadas.</w:t>
                  </w:r>
                </w:p>
              </w:tc>
              <w:tc>
                <w:tcPr>
                  <w:tcW w:w="825" w:type="dxa"/>
                  <w:tcBorders>
                    <w:top w:val="nil"/>
                    <w:left w:val="nil"/>
                    <w:bottom w:val="single" w:sz="4" w:space="0" w:color="auto"/>
                    <w:right w:val="single" w:sz="4" w:space="0" w:color="auto"/>
                  </w:tcBorders>
                  <w:shd w:val="clear" w:color="000000" w:fill="FFFFCC"/>
                </w:tcPr>
                <w:p w14:paraId="34C79F0E" w14:textId="162EF358" w:rsidR="00A4296D" w:rsidRPr="00FC0355" w:rsidRDefault="00A4296D" w:rsidP="00A4296D">
                  <w:pPr>
                    <w:jc w:val="center"/>
                    <w:rPr>
                      <w:color w:val="000000"/>
                      <w:sz w:val="18"/>
                      <w:szCs w:val="18"/>
                    </w:rPr>
                  </w:pPr>
                  <w:r w:rsidRPr="00FB1F44">
                    <w:rPr>
                      <w:color w:val="000000"/>
                      <w:sz w:val="18"/>
                      <w:szCs w:val="18"/>
                    </w:rPr>
                    <w:t>0,0</w:t>
                  </w:r>
                  <w:r w:rsidR="00770407">
                    <w:rPr>
                      <w:color w:val="000000"/>
                      <w:sz w:val="18"/>
                      <w:szCs w:val="18"/>
                    </w:rPr>
                    <w:t>7</w:t>
                  </w:r>
                </w:p>
              </w:tc>
              <w:tc>
                <w:tcPr>
                  <w:tcW w:w="823" w:type="dxa"/>
                  <w:tcBorders>
                    <w:top w:val="nil"/>
                    <w:left w:val="nil"/>
                    <w:bottom w:val="single" w:sz="4" w:space="0" w:color="auto"/>
                    <w:right w:val="single" w:sz="4" w:space="0" w:color="auto"/>
                  </w:tcBorders>
                  <w:shd w:val="clear" w:color="000000" w:fill="FFFFCC"/>
                  <w:vAlign w:val="center"/>
                  <w:hideMark/>
                </w:tcPr>
                <w:p w14:paraId="692DAAE9" w14:textId="77777777" w:rsidR="00A4296D" w:rsidRPr="00FC0355" w:rsidRDefault="00A4296D" w:rsidP="00A4296D">
                  <w:pPr>
                    <w:jc w:val="center"/>
                    <w:rPr>
                      <w:color w:val="000000"/>
                      <w:sz w:val="18"/>
                      <w:szCs w:val="18"/>
                    </w:rPr>
                  </w:pPr>
                </w:p>
              </w:tc>
              <w:tc>
                <w:tcPr>
                  <w:tcW w:w="737" w:type="dxa"/>
                  <w:tcBorders>
                    <w:top w:val="nil"/>
                    <w:left w:val="nil"/>
                    <w:bottom w:val="single" w:sz="4" w:space="0" w:color="auto"/>
                    <w:right w:val="single" w:sz="4" w:space="0" w:color="auto"/>
                  </w:tcBorders>
                  <w:shd w:val="clear" w:color="000000" w:fill="FFFFCC"/>
                  <w:vAlign w:val="center"/>
                  <w:hideMark/>
                </w:tcPr>
                <w:p w14:paraId="180289C8" w14:textId="77777777" w:rsidR="00A4296D" w:rsidRPr="00FC0355" w:rsidRDefault="00A4296D" w:rsidP="00A4296D">
                  <w:pPr>
                    <w:jc w:val="center"/>
                    <w:rPr>
                      <w:color w:val="000000"/>
                      <w:sz w:val="18"/>
                      <w:szCs w:val="18"/>
                    </w:rPr>
                  </w:pPr>
                </w:p>
              </w:tc>
            </w:tr>
            <w:tr w:rsidR="00A4296D" w:rsidRPr="00FC0355" w14:paraId="2F51C8F9" w14:textId="77777777" w:rsidTr="00971C25">
              <w:trPr>
                <w:trHeight w:val="232"/>
                <w:jc w:val="center"/>
              </w:trPr>
              <w:tc>
                <w:tcPr>
                  <w:tcW w:w="1613" w:type="dxa"/>
                  <w:vMerge/>
                  <w:tcBorders>
                    <w:top w:val="nil"/>
                    <w:left w:val="single" w:sz="4" w:space="0" w:color="auto"/>
                    <w:bottom w:val="single" w:sz="4" w:space="0" w:color="auto"/>
                    <w:right w:val="single" w:sz="4" w:space="0" w:color="auto"/>
                  </w:tcBorders>
                  <w:vAlign w:val="center"/>
                  <w:hideMark/>
                </w:tcPr>
                <w:p w14:paraId="221644A5" w14:textId="77777777" w:rsidR="00A4296D" w:rsidRPr="00FC0355" w:rsidRDefault="00A4296D" w:rsidP="00A4296D">
                  <w:pPr>
                    <w:rPr>
                      <w:color w:val="000000"/>
                      <w:sz w:val="18"/>
                      <w:szCs w:val="18"/>
                    </w:rPr>
                  </w:pPr>
                </w:p>
              </w:tc>
              <w:tc>
                <w:tcPr>
                  <w:tcW w:w="4114" w:type="dxa"/>
                  <w:tcBorders>
                    <w:top w:val="nil"/>
                    <w:left w:val="nil"/>
                    <w:bottom w:val="single" w:sz="4" w:space="0" w:color="auto"/>
                    <w:right w:val="single" w:sz="4" w:space="0" w:color="auto"/>
                  </w:tcBorders>
                  <w:shd w:val="clear" w:color="000000" w:fill="FFFFCC"/>
                  <w:vAlign w:val="bottom"/>
                  <w:hideMark/>
                </w:tcPr>
                <w:p w14:paraId="4B5420D1" w14:textId="77777777" w:rsidR="00A4296D" w:rsidRPr="00FC0355" w:rsidRDefault="00A4296D" w:rsidP="00A4296D">
                  <w:pPr>
                    <w:rPr>
                      <w:color w:val="000000"/>
                      <w:sz w:val="18"/>
                      <w:szCs w:val="18"/>
                    </w:rPr>
                  </w:pPr>
                  <w:r w:rsidRPr="00FC0355">
                    <w:rPr>
                      <w:color w:val="000000"/>
                      <w:sz w:val="18"/>
                      <w:szCs w:val="18"/>
                    </w:rPr>
                    <w:t>h) Se han descrito los sistemas inalámbricos.</w:t>
                  </w:r>
                </w:p>
              </w:tc>
              <w:tc>
                <w:tcPr>
                  <w:tcW w:w="825" w:type="dxa"/>
                  <w:tcBorders>
                    <w:top w:val="nil"/>
                    <w:left w:val="nil"/>
                    <w:bottom w:val="single" w:sz="4" w:space="0" w:color="auto"/>
                    <w:right w:val="single" w:sz="4" w:space="0" w:color="auto"/>
                  </w:tcBorders>
                  <w:shd w:val="clear" w:color="000000" w:fill="FFFFCC"/>
                </w:tcPr>
                <w:p w14:paraId="757BD893" w14:textId="7B540C3F" w:rsidR="00A4296D" w:rsidRPr="00FC0355" w:rsidRDefault="00A4296D" w:rsidP="00A4296D">
                  <w:pPr>
                    <w:jc w:val="center"/>
                    <w:rPr>
                      <w:color w:val="000000"/>
                      <w:sz w:val="18"/>
                      <w:szCs w:val="18"/>
                    </w:rPr>
                  </w:pPr>
                  <w:r w:rsidRPr="00FB1F44">
                    <w:rPr>
                      <w:color w:val="000000"/>
                      <w:sz w:val="18"/>
                      <w:szCs w:val="18"/>
                    </w:rPr>
                    <w:t>0,0</w:t>
                  </w:r>
                  <w:r w:rsidR="00770407">
                    <w:rPr>
                      <w:color w:val="000000"/>
                      <w:sz w:val="18"/>
                      <w:szCs w:val="18"/>
                    </w:rPr>
                    <w:t>8</w:t>
                  </w:r>
                </w:p>
              </w:tc>
              <w:tc>
                <w:tcPr>
                  <w:tcW w:w="823" w:type="dxa"/>
                  <w:tcBorders>
                    <w:top w:val="nil"/>
                    <w:left w:val="nil"/>
                    <w:bottom w:val="single" w:sz="4" w:space="0" w:color="auto"/>
                    <w:right w:val="single" w:sz="4" w:space="0" w:color="auto"/>
                  </w:tcBorders>
                  <w:shd w:val="clear" w:color="000000" w:fill="FFFFCC"/>
                  <w:vAlign w:val="center"/>
                  <w:hideMark/>
                </w:tcPr>
                <w:p w14:paraId="2B3079C3" w14:textId="77777777" w:rsidR="00A4296D" w:rsidRPr="00FC0355" w:rsidRDefault="00A4296D" w:rsidP="00A4296D">
                  <w:pPr>
                    <w:jc w:val="center"/>
                    <w:rPr>
                      <w:color w:val="000000"/>
                      <w:sz w:val="18"/>
                      <w:szCs w:val="18"/>
                    </w:rPr>
                  </w:pPr>
                </w:p>
              </w:tc>
              <w:tc>
                <w:tcPr>
                  <w:tcW w:w="737" w:type="dxa"/>
                  <w:tcBorders>
                    <w:top w:val="nil"/>
                    <w:left w:val="nil"/>
                    <w:bottom w:val="single" w:sz="4" w:space="0" w:color="auto"/>
                    <w:right w:val="single" w:sz="4" w:space="0" w:color="auto"/>
                  </w:tcBorders>
                  <w:shd w:val="clear" w:color="000000" w:fill="FFFFCC"/>
                  <w:vAlign w:val="center"/>
                  <w:hideMark/>
                </w:tcPr>
                <w:p w14:paraId="7DBBF924" w14:textId="77777777" w:rsidR="00A4296D" w:rsidRPr="00FC0355" w:rsidRDefault="00A4296D" w:rsidP="00A4296D">
                  <w:pPr>
                    <w:jc w:val="center"/>
                    <w:rPr>
                      <w:color w:val="000000"/>
                      <w:sz w:val="18"/>
                      <w:szCs w:val="18"/>
                    </w:rPr>
                  </w:pPr>
                </w:p>
              </w:tc>
            </w:tr>
          </w:tbl>
          <w:p w14:paraId="561F5265" w14:textId="2FBA681E" w:rsidR="00BC18C9" w:rsidRDefault="00A4296D" w:rsidP="00A4296D">
            <w:pPr>
              <w:pStyle w:val="Encabezado"/>
              <w:tabs>
                <w:tab w:val="clear" w:pos="4252"/>
                <w:tab w:val="clear" w:pos="8504"/>
                <w:tab w:val="left" w:pos="6440"/>
              </w:tabs>
              <w:jc w:val="both"/>
              <w:rPr>
                <w:b/>
                <w:bCs/>
                <w:i/>
                <w:iCs/>
                <w:color w:val="000000"/>
                <w:sz w:val="20"/>
                <w:szCs w:val="20"/>
              </w:rPr>
            </w:pPr>
            <w:r>
              <w:rPr>
                <w:b/>
                <w:bCs/>
                <w:i/>
                <w:iCs/>
                <w:color w:val="000000"/>
                <w:sz w:val="20"/>
                <w:szCs w:val="20"/>
              </w:rPr>
              <w:tab/>
              <w:t>Total 0,2 Puntos</w:t>
            </w:r>
          </w:p>
          <w:p w14:paraId="4CF4EACD" w14:textId="77777777" w:rsidR="00BC18C9" w:rsidRDefault="00BC18C9" w:rsidP="006E073F">
            <w:pPr>
              <w:pStyle w:val="Encabezado"/>
              <w:tabs>
                <w:tab w:val="clear" w:pos="4252"/>
                <w:tab w:val="clear" w:pos="8504"/>
              </w:tabs>
              <w:jc w:val="both"/>
              <w:rPr>
                <w:b/>
                <w:bCs/>
                <w:i/>
                <w:iCs/>
                <w:color w:val="000000"/>
                <w:sz w:val="20"/>
                <w:szCs w:val="20"/>
              </w:rPr>
            </w:pPr>
          </w:p>
          <w:p w14:paraId="2321818E" w14:textId="447E548C" w:rsidR="006E073F" w:rsidRPr="00D5504F" w:rsidRDefault="006E073F" w:rsidP="006E073F">
            <w:pPr>
              <w:pStyle w:val="Encabezado"/>
              <w:tabs>
                <w:tab w:val="clear" w:pos="4252"/>
                <w:tab w:val="clear" w:pos="8504"/>
              </w:tabs>
              <w:jc w:val="both"/>
              <w:rPr>
                <w:i/>
                <w:iCs/>
                <w:sz w:val="20"/>
                <w:szCs w:val="20"/>
              </w:rPr>
            </w:pPr>
          </w:p>
          <w:p w14:paraId="330880DA" w14:textId="48E1016B" w:rsidR="003C1FFE" w:rsidRPr="003C1FFE" w:rsidRDefault="003C1FFE" w:rsidP="003C1FFE">
            <w:pPr>
              <w:jc w:val="both"/>
              <w:rPr>
                <w:b/>
                <w:bCs/>
              </w:rPr>
            </w:pPr>
          </w:p>
        </w:tc>
      </w:tr>
      <w:bookmarkEnd w:id="187"/>
    </w:tbl>
    <w:p w14:paraId="10B0A7EA" w14:textId="77777777" w:rsidR="00CC410A" w:rsidRDefault="00CC410A">
      <w:pPr>
        <w:rPr>
          <w:b/>
        </w:rPr>
      </w:pPr>
    </w:p>
    <w:p w14:paraId="6426831D" w14:textId="77777777" w:rsidR="009E498B" w:rsidRDefault="009E498B">
      <w:pP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9"/>
      </w:tblGrid>
      <w:tr w:rsidR="001A5B2E" w:rsidRPr="008656DB" w14:paraId="4DE50096" w14:textId="77777777" w:rsidTr="00994433">
        <w:tc>
          <w:tcPr>
            <w:tcW w:w="8499" w:type="dxa"/>
            <w:shd w:val="clear" w:color="auto" w:fill="C6D9F1" w:themeFill="text2" w:themeFillTint="33"/>
          </w:tcPr>
          <w:p w14:paraId="3480D7D6" w14:textId="77777777" w:rsidR="001A5B2E" w:rsidRPr="008656DB" w:rsidRDefault="001A5B2E" w:rsidP="00994433">
            <w:pPr>
              <w:jc w:val="center"/>
              <w:rPr>
                <w:b/>
                <w:bCs/>
                <w:sz w:val="28"/>
                <w:szCs w:val="28"/>
              </w:rPr>
            </w:pPr>
            <w:bookmarkStart w:id="188" w:name="_Hlk19358414"/>
            <w:r w:rsidRPr="008656DB">
              <w:rPr>
                <w:b/>
                <w:bCs/>
                <w:sz w:val="28"/>
                <w:szCs w:val="28"/>
              </w:rPr>
              <w:t xml:space="preserve">Unidad Didáctica </w:t>
            </w:r>
            <w:r>
              <w:rPr>
                <w:b/>
                <w:bCs/>
                <w:sz w:val="28"/>
                <w:szCs w:val="28"/>
              </w:rPr>
              <w:t>2</w:t>
            </w:r>
            <w:r w:rsidRPr="008656DB">
              <w:rPr>
                <w:b/>
                <w:bCs/>
                <w:sz w:val="28"/>
                <w:szCs w:val="28"/>
              </w:rPr>
              <w:t xml:space="preserve">: </w:t>
            </w:r>
            <w:r>
              <w:rPr>
                <w:b/>
                <w:bCs/>
                <w:sz w:val="28"/>
                <w:szCs w:val="28"/>
              </w:rPr>
              <w:t>Sensores</w:t>
            </w:r>
          </w:p>
        </w:tc>
      </w:tr>
      <w:tr w:rsidR="001A5B2E" w:rsidRPr="00FC0355" w14:paraId="70ACA19B" w14:textId="77777777" w:rsidTr="00994433">
        <w:tc>
          <w:tcPr>
            <w:tcW w:w="8499" w:type="dxa"/>
            <w:shd w:val="clear" w:color="auto" w:fill="FDE9D9" w:themeFill="accent6" w:themeFillTint="33"/>
          </w:tcPr>
          <w:p w14:paraId="65545E25" w14:textId="77777777" w:rsidR="001A5B2E" w:rsidRPr="009E498B" w:rsidRDefault="001A5B2E" w:rsidP="00994433">
            <w:pPr>
              <w:jc w:val="center"/>
              <w:rPr>
                <w:b/>
                <w:bCs/>
              </w:rPr>
            </w:pPr>
            <w:r w:rsidRPr="009E498B">
              <w:rPr>
                <w:b/>
                <w:bCs/>
              </w:rPr>
              <w:t>Objetivos</w:t>
            </w:r>
          </w:p>
        </w:tc>
      </w:tr>
      <w:tr w:rsidR="001A5B2E" w:rsidRPr="00FC0355" w14:paraId="5D051C81" w14:textId="77777777" w:rsidTr="00994433">
        <w:trPr>
          <w:trHeight w:val="1297"/>
        </w:trPr>
        <w:tc>
          <w:tcPr>
            <w:tcW w:w="8499" w:type="dxa"/>
          </w:tcPr>
          <w:p w14:paraId="29C0B44A" w14:textId="77777777" w:rsidR="001A5B2E" w:rsidRPr="001A5B2E" w:rsidRDefault="001A5B2E" w:rsidP="001A5B2E">
            <w:pPr>
              <w:numPr>
                <w:ilvl w:val="0"/>
                <w:numId w:val="1"/>
              </w:numPr>
              <w:tabs>
                <w:tab w:val="clear" w:pos="720"/>
              </w:tabs>
              <w:ind w:left="497"/>
              <w:jc w:val="both"/>
              <w:rPr>
                <w:sz w:val="22"/>
                <w:szCs w:val="22"/>
              </w:rPr>
            </w:pPr>
            <w:r w:rsidRPr="001A5B2E">
              <w:rPr>
                <w:sz w:val="22"/>
                <w:szCs w:val="22"/>
              </w:rPr>
              <w:t xml:space="preserve">Identificar los tipos de señales que pueden entregar los sensores. </w:t>
            </w:r>
          </w:p>
          <w:p w14:paraId="60D153D2" w14:textId="77777777" w:rsidR="001A5B2E" w:rsidRPr="001A5B2E" w:rsidRDefault="001A5B2E" w:rsidP="001A5B2E">
            <w:pPr>
              <w:numPr>
                <w:ilvl w:val="0"/>
                <w:numId w:val="1"/>
              </w:numPr>
              <w:tabs>
                <w:tab w:val="clear" w:pos="720"/>
              </w:tabs>
              <w:ind w:left="497"/>
              <w:jc w:val="both"/>
              <w:rPr>
                <w:sz w:val="22"/>
                <w:szCs w:val="22"/>
              </w:rPr>
            </w:pPr>
            <w:r w:rsidRPr="001A5B2E">
              <w:rPr>
                <w:sz w:val="22"/>
                <w:szCs w:val="22"/>
              </w:rPr>
              <w:t>Conocer los diferentes tipos de sensores utilizados en domótica.</w:t>
            </w:r>
          </w:p>
          <w:p w14:paraId="5989906E" w14:textId="77777777" w:rsidR="001A5B2E" w:rsidRPr="001A5B2E" w:rsidRDefault="001A5B2E" w:rsidP="001A5B2E">
            <w:pPr>
              <w:numPr>
                <w:ilvl w:val="0"/>
                <w:numId w:val="1"/>
              </w:numPr>
              <w:tabs>
                <w:tab w:val="clear" w:pos="720"/>
              </w:tabs>
              <w:ind w:left="497"/>
              <w:jc w:val="both"/>
              <w:rPr>
                <w:sz w:val="22"/>
                <w:szCs w:val="22"/>
              </w:rPr>
            </w:pPr>
            <w:r w:rsidRPr="001A5B2E">
              <w:rPr>
                <w:sz w:val="22"/>
                <w:szCs w:val="22"/>
              </w:rPr>
              <w:t>Identificar los bornes de los sensores para su correcta conexión.</w:t>
            </w:r>
          </w:p>
          <w:p w14:paraId="0D76B071" w14:textId="77777777" w:rsidR="001A5B2E" w:rsidRPr="001A5B2E" w:rsidRDefault="001A5B2E" w:rsidP="001A5B2E">
            <w:pPr>
              <w:numPr>
                <w:ilvl w:val="0"/>
                <w:numId w:val="1"/>
              </w:numPr>
              <w:tabs>
                <w:tab w:val="clear" w:pos="720"/>
              </w:tabs>
              <w:ind w:left="497"/>
              <w:jc w:val="both"/>
              <w:rPr>
                <w:sz w:val="22"/>
                <w:szCs w:val="22"/>
              </w:rPr>
            </w:pPr>
            <w:r w:rsidRPr="001A5B2E">
              <w:rPr>
                <w:sz w:val="22"/>
                <w:szCs w:val="22"/>
              </w:rPr>
              <w:t xml:space="preserve">Conocer la conexión de los sensores a la interfaz de entradas del nodo </w:t>
            </w:r>
            <w:proofErr w:type="spellStart"/>
            <w:r w:rsidRPr="001A5B2E">
              <w:rPr>
                <w:sz w:val="22"/>
                <w:szCs w:val="22"/>
              </w:rPr>
              <w:t>domótico</w:t>
            </w:r>
            <w:proofErr w:type="spellEnd"/>
            <w:r w:rsidRPr="001A5B2E">
              <w:rPr>
                <w:sz w:val="22"/>
                <w:szCs w:val="22"/>
              </w:rPr>
              <w:t>.</w:t>
            </w:r>
          </w:p>
          <w:p w14:paraId="1D5BA8C8" w14:textId="77777777" w:rsidR="001A5B2E" w:rsidRPr="001A5B2E" w:rsidRDefault="001A5B2E" w:rsidP="001A5B2E">
            <w:pPr>
              <w:numPr>
                <w:ilvl w:val="0"/>
                <w:numId w:val="1"/>
              </w:numPr>
              <w:tabs>
                <w:tab w:val="clear" w:pos="720"/>
              </w:tabs>
              <w:ind w:left="497"/>
              <w:jc w:val="both"/>
              <w:rPr>
                <w:sz w:val="22"/>
                <w:szCs w:val="22"/>
              </w:rPr>
            </w:pPr>
            <w:r w:rsidRPr="001A5B2E">
              <w:rPr>
                <w:sz w:val="22"/>
                <w:szCs w:val="22"/>
              </w:rPr>
              <w:t>Conocer los símbolos utilizados para representar los sensores en los esquemas eléctricos.</w:t>
            </w:r>
          </w:p>
          <w:p w14:paraId="6066D04E" w14:textId="77777777" w:rsidR="001A5B2E" w:rsidRPr="001A5B2E" w:rsidRDefault="001A5B2E" w:rsidP="001A5B2E">
            <w:pPr>
              <w:numPr>
                <w:ilvl w:val="0"/>
                <w:numId w:val="1"/>
              </w:numPr>
              <w:tabs>
                <w:tab w:val="clear" w:pos="720"/>
              </w:tabs>
              <w:ind w:left="497"/>
              <w:jc w:val="both"/>
              <w:rPr>
                <w:sz w:val="22"/>
                <w:szCs w:val="22"/>
              </w:rPr>
            </w:pPr>
            <w:r w:rsidRPr="001A5B2E">
              <w:rPr>
                <w:sz w:val="22"/>
                <w:szCs w:val="22"/>
              </w:rPr>
              <w:t>Comprobar su funcionamiento de forma práctica.</w:t>
            </w:r>
          </w:p>
          <w:p w14:paraId="63521D65" w14:textId="77777777" w:rsidR="001A5B2E" w:rsidRPr="001A5B2E" w:rsidRDefault="001A5B2E" w:rsidP="001A5B2E">
            <w:pPr>
              <w:numPr>
                <w:ilvl w:val="0"/>
                <w:numId w:val="1"/>
              </w:numPr>
              <w:tabs>
                <w:tab w:val="clear" w:pos="720"/>
              </w:tabs>
              <w:ind w:left="497"/>
              <w:jc w:val="both"/>
              <w:rPr>
                <w:sz w:val="22"/>
                <w:szCs w:val="22"/>
              </w:rPr>
            </w:pPr>
            <w:r w:rsidRPr="001A5B2E">
              <w:rPr>
                <w:sz w:val="22"/>
                <w:szCs w:val="22"/>
              </w:rPr>
              <w:t>Montar varios circuitos de aplicación de los sensores en domótica.</w:t>
            </w:r>
          </w:p>
          <w:p w14:paraId="603E9C75" w14:textId="77777777" w:rsidR="001A5B2E" w:rsidRPr="00FC0355" w:rsidRDefault="001A5B2E" w:rsidP="001A5B2E">
            <w:pPr>
              <w:numPr>
                <w:ilvl w:val="0"/>
                <w:numId w:val="1"/>
              </w:numPr>
              <w:tabs>
                <w:tab w:val="clear" w:pos="720"/>
              </w:tabs>
              <w:ind w:left="497"/>
              <w:jc w:val="both"/>
              <w:rPr>
                <w:sz w:val="22"/>
                <w:szCs w:val="22"/>
              </w:rPr>
            </w:pPr>
            <w:r w:rsidRPr="001A5B2E">
              <w:rPr>
                <w:sz w:val="22"/>
                <w:szCs w:val="22"/>
              </w:rPr>
              <w:t>Diagnosticar y localizar averías en circuitos con sensores.</w:t>
            </w:r>
          </w:p>
        </w:tc>
      </w:tr>
      <w:tr w:rsidR="001A5B2E" w:rsidRPr="00FC0355" w14:paraId="7007F54D" w14:textId="77777777" w:rsidTr="00994433">
        <w:trPr>
          <w:trHeight w:val="268"/>
        </w:trPr>
        <w:tc>
          <w:tcPr>
            <w:tcW w:w="8499" w:type="dxa"/>
            <w:shd w:val="clear" w:color="auto" w:fill="FDE9D9" w:themeFill="accent6" w:themeFillTint="33"/>
          </w:tcPr>
          <w:p w14:paraId="28235F33" w14:textId="77777777" w:rsidR="001A5B2E" w:rsidRPr="009E498B" w:rsidRDefault="001A5B2E" w:rsidP="00994433">
            <w:pPr>
              <w:jc w:val="center"/>
              <w:rPr>
                <w:b/>
                <w:bCs/>
              </w:rPr>
            </w:pPr>
            <w:r w:rsidRPr="009E498B">
              <w:rPr>
                <w:b/>
                <w:bCs/>
              </w:rPr>
              <w:t>Contenidos</w:t>
            </w:r>
          </w:p>
        </w:tc>
      </w:tr>
      <w:tr w:rsidR="001A5B2E" w:rsidRPr="00FC0355" w14:paraId="7DCCB423" w14:textId="77777777" w:rsidTr="00994433">
        <w:trPr>
          <w:trHeight w:val="1297"/>
        </w:trPr>
        <w:tc>
          <w:tcPr>
            <w:tcW w:w="8499" w:type="dxa"/>
          </w:tcPr>
          <w:p w14:paraId="7C5A79A3" w14:textId="77777777" w:rsidR="001A5B2E" w:rsidRPr="001A5B2E" w:rsidRDefault="001A5B2E" w:rsidP="001A5B2E">
            <w:pPr>
              <w:numPr>
                <w:ilvl w:val="0"/>
                <w:numId w:val="1"/>
              </w:numPr>
              <w:tabs>
                <w:tab w:val="clear" w:pos="720"/>
              </w:tabs>
              <w:ind w:left="497"/>
              <w:jc w:val="both"/>
              <w:rPr>
                <w:iCs/>
              </w:rPr>
            </w:pPr>
            <w:r w:rsidRPr="001A5B2E">
              <w:rPr>
                <w:iCs/>
              </w:rPr>
              <w:t>Tipos de sensores</w:t>
            </w:r>
            <w:r>
              <w:rPr>
                <w:iCs/>
              </w:rPr>
              <w:t>.</w:t>
            </w:r>
          </w:p>
          <w:p w14:paraId="35F96D5C" w14:textId="77777777" w:rsidR="001A5B2E" w:rsidRPr="001A5B2E" w:rsidRDefault="001A5B2E" w:rsidP="001A5B2E">
            <w:pPr>
              <w:numPr>
                <w:ilvl w:val="1"/>
                <w:numId w:val="6"/>
              </w:numPr>
              <w:jc w:val="both"/>
              <w:rPr>
                <w:iCs/>
              </w:rPr>
            </w:pPr>
            <w:r w:rsidRPr="001A5B2E">
              <w:rPr>
                <w:iCs/>
              </w:rPr>
              <w:t>Según el tipo de señal enviada:</w:t>
            </w:r>
          </w:p>
          <w:p w14:paraId="3CE521BD" w14:textId="77777777" w:rsidR="001A5B2E" w:rsidRPr="001A5B2E" w:rsidRDefault="001A5B2E" w:rsidP="001A5B2E">
            <w:pPr>
              <w:numPr>
                <w:ilvl w:val="2"/>
                <w:numId w:val="6"/>
              </w:numPr>
              <w:jc w:val="both"/>
            </w:pPr>
            <w:r w:rsidRPr="001A5B2E">
              <w:t>Sensores digitales</w:t>
            </w:r>
            <w:r>
              <w:t>.</w:t>
            </w:r>
          </w:p>
          <w:p w14:paraId="3D4C15CB" w14:textId="77777777" w:rsidR="001A5B2E" w:rsidRPr="001A5B2E" w:rsidRDefault="001A5B2E" w:rsidP="001A5B2E">
            <w:pPr>
              <w:numPr>
                <w:ilvl w:val="2"/>
                <w:numId w:val="6"/>
              </w:numPr>
              <w:jc w:val="both"/>
            </w:pPr>
            <w:r w:rsidRPr="001A5B2E">
              <w:t>Sensores analógicos</w:t>
            </w:r>
            <w:r>
              <w:t>.</w:t>
            </w:r>
          </w:p>
          <w:p w14:paraId="2AECE730" w14:textId="77777777" w:rsidR="001A5B2E" w:rsidRPr="001A5B2E" w:rsidRDefault="001A5B2E" w:rsidP="001A5B2E">
            <w:pPr>
              <w:numPr>
                <w:ilvl w:val="1"/>
                <w:numId w:val="6"/>
              </w:numPr>
              <w:jc w:val="both"/>
              <w:rPr>
                <w:iCs/>
              </w:rPr>
            </w:pPr>
            <w:r w:rsidRPr="001A5B2E">
              <w:rPr>
                <w:iCs/>
              </w:rPr>
              <w:t>Según el tipo de aplicación o magnitud física a detectar:</w:t>
            </w:r>
          </w:p>
          <w:p w14:paraId="5D6DD921" w14:textId="77777777" w:rsidR="001A5B2E" w:rsidRPr="001A5B2E" w:rsidRDefault="001A5B2E" w:rsidP="001A5B2E">
            <w:pPr>
              <w:numPr>
                <w:ilvl w:val="2"/>
                <w:numId w:val="6"/>
              </w:numPr>
              <w:jc w:val="both"/>
            </w:pPr>
            <w:r w:rsidRPr="001A5B2E">
              <w:t>De accionamiento manual</w:t>
            </w:r>
            <w:r>
              <w:t>.</w:t>
            </w:r>
          </w:p>
          <w:p w14:paraId="5A2FA5C5" w14:textId="77777777" w:rsidR="001A5B2E" w:rsidRPr="001A5B2E" w:rsidRDefault="001A5B2E" w:rsidP="001A5B2E">
            <w:pPr>
              <w:numPr>
                <w:ilvl w:val="2"/>
                <w:numId w:val="6"/>
              </w:numPr>
              <w:jc w:val="both"/>
            </w:pPr>
            <w:r w:rsidRPr="001A5B2E">
              <w:t>Magnéticos</w:t>
            </w:r>
            <w:r>
              <w:t>.</w:t>
            </w:r>
          </w:p>
          <w:p w14:paraId="70F76E26" w14:textId="77777777" w:rsidR="001A5B2E" w:rsidRPr="001A5B2E" w:rsidRDefault="001A5B2E" w:rsidP="001A5B2E">
            <w:pPr>
              <w:numPr>
                <w:ilvl w:val="2"/>
                <w:numId w:val="6"/>
              </w:numPr>
              <w:jc w:val="both"/>
            </w:pPr>
            <w:r w:rsidRPr="001A5B2E">
              <w:t>De humo y fuego</w:t>
            </w:r>
            <w:r>
              <w:t>.</w:t>
            </w:r>
          </w:p>
          <w:p w14:paraId="5F49A41C" w14:textId="77777777" w:rsidR="001A5B2E" w:rsidRPr="001A5B2E" w:rsidRDefault="001A5B2E" w:rsidP="001A5B2E">
            <w:pPr>
              <w:numPr>
                <w:ilvl w:val="2"/>
                <w:numId w:val="6"/>
              </w:numPr>
              <w:jc w:val="both"/>
            </w:pPr>
            <w:r w:rsidRPr="001A5B2E">
              <w:t>De gas o de monóxido de carbono</w:t>
            </w:r>
            <w:r>
              <w:t>.</w:t>
            </w:r>
          </w:p>
          <w:p w14:paraId="2729AD33" w14:textId="77777777" w:rsidR="001A5B2E" w:rsidRPr="001A5B2E" w:rsidRDefault="001A5B2E" w:rsidP="001A5B2E">
            <w:pPr>
              <w:numPr>
                <w:ilvl w:val="2"/>
                <w:numId w:val="6"/>
              </w:numPr>
              <w:jc w:val="both"/>
            </w:pPr>
            <w:r w:rsidRPr="001A5B2E">
              <w:t>De inundación o de presencia</w:t>
            </w:r>
            <w:r>
              <w:t>.</w:t>
            </w:r>
          </w:p>
          <w:p w14:paraId="04E64E01" w14:textId="77777777" w:rsidR="001A5B2E" w:rsidRPr="001A5B2E" w:rsidRDefault="001A5B2E" w:rsidP="001A5B2E">
            <w:pPr>
              <w:numPr>
                <w:ilvl w:val="2"/>
                <w:numId w:val="6"/>
              </w:numPr>
              <w:jc w:val="both"/>
            </w:pPr>
            <w:r w:rsidRPr="001A5B2E">
              <w:t>De luminosidad</w:t>
            </w:r>
            <w:r>
              <w:t>.</w:t>
            </w:r>
          </w:p>
          <w:p w14:paraId="124B32FD" w14:textId="77777777" w:rsidR="001A5B2E" w:rsidRPr="001A5B2E" w:rsidRDefault="001A5B2E" w:rsidP="001A5B2E">
            <w:pPr>
              <w:numPr>
                <w:ilvl w:val="2"/>
                <w:numId w:val="6"/>
              </w:numPr>
              <w:jc w:val="both"/>
            </w:pPr>
            <w:r w:rsidRPr="001A5B2E">
              <w:lastRenderedPageBreak/>
              <w:t>De viento</w:t>
            </w:r>
            <w:r>
              <w:t>.</w:t>
            </w:r>
            <w:r w:rsidRPr="001A5B2E">
              <w:t xml:space="preserve"> </w:t>
            </w:r>
          </w:p>
          <w:p w14:paraId="69EFD758" w14:textId="77777777" w:rsidR="001A5B2E" w:rsidRPr="001A5B2E" w:rsidRDefault="001A5B2E" w:rsidP="001A5B2E">
            <w:pPr>
              <w:numPr>
                <w:ilvl w:val="2"/>
                <w:numId w:val="6"/>
              </w:numPr>
              <w:jc w:val="both"/>
            </w:pPr>
            <w:r w:rsidRPr="001A5B2E">
              <w:t>De temperatura</w:t>
            </w:r>
            <w:r>
              <w:t>.</w:t>
            </w:r>
          </w:p>
          <w:p w14:paraId="31253717" w14:textId="77777777" w:rsidR="001A5B2E" w:rsidRPr="001A5B2E" w:rsidRDefault="001A5B2E" w:rsidP="001A5B2E">
            <w:pPr>
              <w:numPr>
                <w:ilvl w:val="0"/>
                <w:numId w:val="1"/>
              </w:numPr>
              <w:tabs>
                <w:tab w:val="clear" w:pos="720"/>
              </w:tabs>
              <w:ind w:left="497"/>
              <w:jc w:val="both"/>
              <w:rPr>
                <w:iCs/>
              </w:rPr>
            </w:pPr>
            <w:r w:rsidRPr="001A5B2E">
              <w:rPr>
                <w:iCs/>
              </w:rPr>
              <w:t xml:space="preserve">Conexión de sensores a entradas del nodo </w:t>
            </w:r>
            <w:proofErr w:type="spellStart"/>
            <w:r w:rsidRPr="001A5B2E">
              <w:rPr>
                <w:iCs/>
              </w:rPr>
              <w:t>domótico</w:t>
            </w:r>
            <w:proofErr w:type="spellEnd"/>
            <w:r>
              <w:rPr>
                <w:iCs/>
              </w:rPr>
              <w:t>.</w:t>
            </w:r>
          </w:p>
          <w:p w14:paraId="7BBF4B50" w14:textId="77777777" w:rsidR="001A5B2E" w:rsidRPr="001A5B2E" w:rsidRDefault="001A5B2E" w:rsidP="001A5B2E">
            <w:pPr>
              <w:numPr>
                <w:ilvl w:val="1"/>
                <w:numId w:val="6"/>
              </w:numPr>
              <w:jc w:val="both"/>
              <w:rPr>
                <w:iCs/>
              </w:rPr>
            </w:pPr>
            <w:r w:rsidRPr="001A5B2E">
              <w:rPr>
                <w:iCs/>
              </w:rPr>
              <w:t>Entrada binarias</w:t>
            </w:r>
            <w:r>
              <w:rPr>
                <w:iCs/>
              </w:rPr>
              <w:t>.</w:t>
            </w:r>
          </w:p>
          <w:p w14:paraId="74B933B8" w14:textId="77777777" w:rsidR="001A5B2E" w:rsidRPr="001A5B2E" w:rsidRDefault="001A5B2E" w:rsidP="001A5B2E">
            <w:pPr>
              <w:numPr>
                <w:ilvl w:val="2"/>
                <w:numId w:val="6"/>
              </w:numPr>
              <w:jc w:val="both"/>
            </w:pPr>
            <w:r w:rsidRPr="001A5B2E">
              <w:t>Entradas libres de tensión</w:t>
            </w:r>
            <w:r>
              <w:t>.</w:t>
            </w:r>
          </w:p>
          <w:p w14:paraId="00021D33" w14:textId="77777777" w:rsidR="001A5B2E" w:rsidRPr="001A5B2E" w:rsidRDefault="001A5B2E" w:rsidP="001A5B2E">
            <w:pPr>
              <w:numPr>
                <w:ilvl w:val="2"/>
                <w:numId w:val="6"/>
              </w:numPr>
              <w:jc w:val="both"/>
            </w:pPr>
            <w:r w:rsidRPr="001A5B2E">
              <w:t>Entradas con referencia de tensión</w:t>
            </w:r>
            <w:r>
              <w:t>.</w:t>
            </w:r>
          </w:p>
          <w:p w14:paraId="6C26CAAC" w14:textId="77777777" w:rsidR="001A5B2E" w:rsidRPr="001A5B2E" w:rsidRDefault="001A5B2E" w:rsidP="001A5B2E">
            <w:pPr>
              <w:numPr>
                <w:ilvl w:val="1"/>
                <w:numId w:val="6"/>
              </w:numPr>
              <w:jc w:val="both"/>
              <w:rPr>
                <w:iCs/>
              </w:rPr>
            </w:pPr>
            <w:r w:rsidRPr="001A5B2E">
              <w:rPr>
                <w:iCs/>
              </w:rPr>
              <w:t>Entradas analógicas</w:t>
            </w:r>
            <w:r>
              <w:rPr>
                <w:iCs/>
              </w:rPr>
              <w:t>.</w:t>
            </w:r>
          </w:p>
          <w:p w14:paraId="273A1B94" w14:textId="77777777" w:rsidR="001A5B2E" w:rsidRPr="001A5B2E" w:rsidRDefault="001A5B2E" w:rsidP="001A5B2E">
            <w:pPr>
              <w:numPr>
                <w:ilvl w:val="2"/>
                <w:numId w:val="6"/>
              </w:numPr>
              <w:jc w:val="both"/>
            </w:pPr>
            <w:r w:rsidRPr="001A5B2E">
              <w:t>Entradas en tensión</w:t>
            </w:r>
            <w:r>
              <w:t>.</w:t>
            </w:r>
          </w:p>
          <w:p w14:paraId="7B40BE2D" w14:textId="77777777" w:rsidR="001A5B2E" w:rsidRPr="001A5B2E" w:rsidRDefault="001A5B2E" w:rsidP="001A5B2E">
            <w:pPr>
              <w:numPr>
                <w:ilvl w:val="2"/>
                <w:numId w:val="6"/>
              </w:numPr>
              <w:jc w:val="both"/>
            </w:pPr>
            <w:r w:rsidRPr="001A5B2E">
              <w:t>Entradas en corriente</w:t>
            </w:r>
            <w:r>
              <w:t>.</w:t>
            </w:r>
          </w:p>
        </w:tc>
      </w:tr>
      <w:tr w:rsidR="001A5B2E" w:rsidRPr="00FC0355" w14:paraId="58AD6299" w14:textId="77777777" w:rsidTr="00994433">
        <w:trPr>
          <w:trHeight w:val="296"/>
        </w:trPr>
        <w:tc>
          <w:tcPr>
            <w:tcW w:w="8499" w:type="dxa"/>
            <w:shd w:val="clear" w:color="auto" w:fill="FDE9D9" w:themeFill="accent6" w:themeFillTint="33"/>
          </w:tcPr>
          <w:p w14:paraId="3127A338" w14:textId="77777777" w:rsidR="001A5B2E" w:rsidRPr="009E498B" w:rsidRDefault="001A5B2E" w:rsidP="00994433">
            <w:pPr>
              <w:ind w:left="497"/>
              <w:jc w:val="center"/>
              <w:rPr>
                <w:b/>
                <w:bCs/>
                <w:sz w:val="22"/>
                <w:szCs w:val="22"/>
              </w:rPr>
            </w:pPr>
            <w:r w:rsidRPr="009E498B">
              <w:rPr>
                <w:b/>
                <w:bCs/>
              </w:rPr>
              <w:lastRenderedPageBreak/>
              <w:t>Criterios de calificación</w:t>
            </w:r>
          </w:p>
        </w:tc>
      </w:tr>
      <w:tr w:rsidR="001A5B2E" w:rsidRPr="00FC0355" w14:paraId="6259811F" w14:textId="77777777" w:rsidTr="00994433">
        <w:trPr>
          <w:trHeight w:val="296"/>
        </w:trPr>
        <w:tc>
          <w:tcPr>
            <w:tcW w:w="8499" w:type="dxa"/>
            <w:shd w:val="clear" w:color="auto" w:fill="FFFFFF" w:themeFill="background1"/>
          </w:tcPr>
          <w:p w14:paraId="5E01319D" w14:textId="6D92F867" w:rsidR="002D62C2" w:rsidRDefault="002D62C2" w:rsidP="002D62C2">
            <w:pPr>
              <w:ind w:left="497"/>
              <w:jc w:val="both"/>
              <w:rPr>
                <w:sz w:val="22"/>
                <w:szCs w:val="22"/>
              </w:rPr>
            </w:pPr>
          </w:p>
          <w:p w14:paraId="1CCFA58D" w14:textId="304A40A6" w:rsidR="00C9154B" w:rsidRDefault="00C9154B" w:rsidP="00C9154B">
            <w:pPr>
              <w:pStyle w:val="Encabezado"/>
              <w:tabs>
                <w:tab w:val="clear" w:pos="4252"/>
                <w:tab w:val="clear" w:pos="8504"/>
              </w:tabs>
              <w:jc w:val="both"/>
              <w:rPr>
                <w:b/>
                <w:bCs/>
                <w:i/>
                <w:iCs/>
                <w:color w:val="000000"/>
              </w:rPr>
            </w:pPr>
            <w:r w:rsidRPr="00C9154B">
              <w:rPr>
                <w:b/>
                <w:bCs/>
                <w:i/>
                <w:iCs/>
                <w:color w:val="000000"/>
              </w:rPr>
              <w:t xml:space="preserve">La ponderación de la U.T1 sobre la nota final será del </w:t>
            </w:r>
            <w:r>
              <w:rPr>
                <w:b/>
                <w:bCs/>
                <w:i/>
                <w:iCs/>
                <w:color w:val="000000"/>
              </w:rPr>
              <w:t>8,5</w:t>
            </w:r>
            <w:r w:rsidRPr="00C9154B">
              <w:rPr>
                <w:b/>
                <w:bCs/>
                <w:i/>
                <w:iCs/>
                <w:color w:val="000000"/>
              </w:rPr>
              <w:t>%</w:t>
            </w:r>
            <w:r>
              <w:rPr>
                <w:b/>
                <w:bCs/>
                <w:i/>
                <w:iCs/>
                <w:color w:val="000000"/>
              </w:rPr>
              <w:t xml:space="preserve"> según tablas:</w:t>
            </w:r>
          </w:p>
          <w:p w14:paraId="650EE1CB" w14:textId="77777777" w:rsidR="00C9154B" w:rsidRPr="00C9154B" w:rsidRDefault="00C9154B" w:rsidP="00C9154B">
            <w:pPr>
              <w:pStyle w:val="Encabezado"/>
              <w:tabs>
                <w:tab w:val="clear" w:pos="4252"/>
                <w:tab w:val="clear" w:pos="8504"/>
              </w:tabs>
              <w:jc w:val="both"/>
              <w:rPr>
                <w:b/>
                <w:bCs/>
                <w:i/>
                <w:iCs/>
                <w:color w:val="000000"/>
              </w:rPr>
            </w:pPr>
            <w:r>
              <w:rPr>
                <w:b/>
                <w:bCs/>
                <w:i/>
                <w:iCs/>
                <w:color w:val="000000"/>
              </w:rPr>
              <w:t xml:space="preserve"> </w:t>
            </w:r>
          </w:p>
          <w:p w14:paraId="06F92535" w14:textId="77777777" w:rsidR="00C9154B" w:rsidRDefault="00C9154B" w:rsidP="00C9154B">
            <w:pPr>
              <w:pStyle w:val="Encabezado"/>
              <w:tabs>
                <w:tab w:val="clear" w:pos="4252"/>
                <w:tab w:val="clear" w:pos="8504"/>
              </w:tabs>
              <w:jc w:val="both"/>
              <w:rPr>
                <w:b/>
                <w:bCs/>
                <w:i/>
                <w:iCs/>
                <w:color w:val="000000"/>
                <w:sz w:val="20"/>
                <w:szCs w:val="20"/>
              </w:rPr>
            </w:pPr>
            <w:r w:rsidRPr="00D5504F">
              <w:rPr>
                <w:b/>
                <w:bCs/>
                <w:i/>
                <w:iCs/>
                <w:color w:val="000000"/>
                <w:sz w:val="20"/>
                <w:szCs w:val="20"/>
              </w:rPr>
              <w:t>IE:</w:t>
            </w:r>
            <w:r w:rsidRPr="00D5504F">
              <w:rPr>
                <w:i/>
                <w:iCs/>
                <w:color w:val="000000"/>
                <w:sz w:val="20"/>
                <w:szCs w:val="20"/>
              </w:rPr>
              <w:t xml:space="preserve"> Instrumentos de evaluación. </w:t>
            </w:r>
            <w:r w:rsidRPr="00D5504F">
              <w:rPr>
                <w:b/>
                <w:bCs/>
                <w:i/>
                <w:iCs/>
                <w:color w:val="000000"/>
                <w:sz w:val="20"/>
                <w:szCs w:val="20"/>
              </w:rPr>
              <w:t>PP:</w:t>
            </w:r>
            <w:r w:rsidRPr="00D5504F">
              <w:rPr>
                <w:i/>
                <w:iCs/>
                <w:color w:val="000000"/>
                <w:sz w:val="20"/>
                <w:szCs w:val="20"/>
              </w:rPr>
              <w:t xml:space="preserve"> Prueba Práctica, </w:t>
            </w:r>
            <w:r w:rsidRPr="00D5504F">
              <w:rPr>
                <w:b/>
                <w:bCs/>
                <w:i/>
                <w:iCs/>
                <w:color w:val="000000"/>
                <w:sz w:val="20"/>
                <w:szCs w:val="20"/>
              </w:rPr>
              <w:t>PE:</w:t>
            </w:r>
            <w:r w:rsidRPr="00D5504F">
              <w:rPr>
                <w:i/>
                <w:iCs/>
                <w:color w:val="000000"/>
                <w:sz w:val="20"/>
                <w:szCs w:val="20"/>
              </w:rPr>
              <w:t xml:space="preserve"> Prueba Escrita, </w:t>
            </w:r>
            <w:r w:rsidRPr="00D5504F">
              <w:rPr>
                <w:b/>
                <w:bCs/>
                <w:i/>
                <w:iCs/>
                <w:color w:val="000000"/>
                <w:sz w:val="20"/>
                <w:szCs w:val="20"/>
              </w:rPr>
              <w:t>TC:</w:t>
            </w:r>
            <w:r w:rsidRPr="00D5504F">
              <w:rPr>
                <w:i/>
                <w:iCs/>
                <w:color w:val="000000"/>
                <w:sz w:val="20"/>
                <w:szCs w:val="20"/>
              </w:rPr>
              <w:t xml:space="preserve"> Trabajo Clase y/o Casa</w:t>
            </w:r>
          </w:p>
          <w:p w14:paraId="3A5070B1" w14:textId="77777777" w:rsidR="00C9154B" w:rsidRDefault="00C9154B" w:rsidP="002D62C2">
            <w:pPr>
              <w:ind w:left="497"/>
              <w:jc w:val="both"/>
              <w:rPr>
                <w:sz w:val="22"/>
                <w:szCs w:val="22"/>
              </w:rPr>
            </w:pPr>
          </w:p>
          <w:tbl>
            <w:tblPr>
              <w:tblW w:w="7797" w:type="dxa"/>
              <w:jc w:val="center"/>
              <w:tblCellMar>
                <w:left w:w="70" w:type="dxa"/>
                <w:right w:w="70" w:type="dxa"/>
              </w:tblCellMar>
              <w:tblLook w:val="04A0" w:firstRow="1" w:lastRow="0" w:firstColumn="1" w:lastColumn="0" w:noHBand="0" w:noVBand="1"/>
            </w:tblPr>
            <w:tblGrid>
              <w:gridCol w:w="1515"/>
              <w:gridCol w:w="4136"/>
              <w:gridCol w:w="728"/>
              <w:gridCol w:w="709"/>
              <w:gridCol w:w="709"/>
            </w:tblGrid>
            <w:tr w:rsidR="002D62C2" w:rsidRPr="00FC0355" w14:paraId="18197C80" w14:textId="77777777" w:rsidTr="002D62C2">
              <w:trPr>
                <w:trHeight w:val="244"/>
                <w:jc w:val="center"/>
              </w:trPr>
              <w:tc>
                <w:tcPr>
                  <w:tcW w:w="1515" w:type="dxa"/>
                  <w:tcBorders>
                    <w:top w:val="nil"/>
                    <w:left w:val="nil"/>
                    <w:bottom w:val="nil"/>
                    <w:right w:val="nil"/>
                  </w:tcBorders>
                  <w:shd w:val="clear" w:color="auto" w:fill="auto"/>
                  <w:noWrap/>
                  <w:vAlign w:val="bottom"/>
                  <w:hideMark/>
                </w:tcPr>
                <w:p w14:paraId="3AC4520F" w14:textId="77777777" w:rsidR="002D62C2" w:rsidRPr="00FC0355" w:rsidRDefault="002D62C2" w:rsidP="002D62C2">
                  <w:pPr>
                    <w:rPr>
                      <w:color w:val="000000"/>
                      <w:sz w:val="18"/>
                      <w:szCs w:val="18"/>
                    </w:rPr>
                  </w:pPr>
                </w:p>
              </w:tc>
              <w:tc>
                <w:tcPr>
                  <w:tcW w:w="4136" w:type="dxa"/>
                  <w:tcBorders>
                    <w:top w:val="nil"/>
                    <w:left w:val="nil"/>
                    <w:bottom w:val="nil"/>
                    <w:right w:val="nil"/>
                  </w:tcBorders>
                  <w:shd w:val="clear" w:color="auto" w:fill="auto"/>
                  <w:hideMark/>
                </w:tcPr>
                <w:p w14:paraId="188CEF94" w14:textId="77777777" w:rsidR="002D62C2" w:rsidRPr="00FC0355" w:rsidRDefault="002D62C2" w:rsidP="002D62C2">
                  <w:pPr>
                    <w:rPr>
                      <w:color w:val="000000"/>
                      <w:sz w:val="18"/>
                      <w:szCs w:val="18"/>
                    </w:rPr>
                  </w:pPr>
                </w:p>
              </w:tc>
              <w:tc>
                <w:tcPr>
                  <w:tcW w:w="728" w:type="dxa"/>
                  <w:tcBorders>
                    <w:top w:val="nil"/>
                    <w:left w:val="nil"/>
                    <w:bottom w:val="single" w:sz="4" w:space="0" w:color="auto"/>
                    <w:right w:val="nil"/>
                  </w:tcBorders>
                  <w:shd w:val="clear" w:color="auto" w:fill="auto"/>
                  <w:vAlign w:val="bottom"/>
                </w:tcPr>
                <w:p w14:paraId="71CFCA58" w14:textId="77777777" w:rsidR="002D62C2" w:rsidRPr="00FC0355" w:rsidRDefault="002D62C2" w:rsidP="002D62C2">
                  <w:pPr>
                    <w:rPr>
                      <w:color w:val="000000"/>
                      <w:sz w:val="18"/>
                      <w:szCs w:val="18"/>
                    </w:rPr>
                  </w:pPr>
                </w:p>
              </w:tc>
              <w:tc>
                <w:tcPr>
                  <w:tcW w:w="709" w:type="dxa"/>
                  <w:tcBorders>
                    <w:top w:val="nil"/>
                    <w:left w:val="nil"/>
                    <w:bottom w:val="single" w:sz="4" w:space="0" w:color="auto"/>
                    <w:right w:val="nil"/>
                  </w:tcBorders>
                  <w:shd w:val="clear" w:color="auto" w:fill="auto"/>
                  <w:vAlign w:val="bottom"/>
                </w:tcPr>
                <w:p w14:paraId="4B927A0B" w14:textId="77777777" w:rsidR="002D62C2" w:rsidRPr="00FC0355" w:rsidRDefault="002D62C2" w:rsidP="002D62C2">
                  <w:pPr>
                    <w:rPr>
                      <w:color w:val="000000"/>
                      <w:sz w:val="18"/>
                      <w:szCs w:val="18"/>
                    </w:rPr>
                  </w:pPr>
                </w:p>
              </w:tc>
              <w:tc>
                <w:tcPr>
                  <w:tcW w:w="709" w:type="dxa"/>
                  <w:tcBorders>
                    <w:top w:val="nil"/>
                    <w:left w:val="nil"/>
                    <w:bottom w:val="single" w:sz="4" w:space="0" w:color="auto"/>
                    <w:right w:val="nil"/>
                  </w:tcBorders>
                  <w:shd w:val="clear" w:color="auto" w:fill="auto"/>
                  <w:vAlign w:val="bottom"/>
                </w:tcPr>
                <w:p w14:paraId="4D60DD60" w14:textId="77777777" w:rsidR="002D62C2" w:rsidRPr="00FC0355" w:rsidRDefault="002D62C2" w:rsidP="002D62C2">
                  <w:pPr>
                    <w:rPr>
                      <w:color w:val="000000"/>
                      <w:sz w:val="18"/>
                      <w:szCs w:val="18"/>
                    </w:rPr>
                  </w:pPr>
                </w:p>
              </w:tc>
            </w:tr>
            <w:tr w:rsidR="002D62C2" w:rsidRPr="00566303" w14:paraId="5A59BDE1" w14:textId="77777777" w:rsidTr="002D62C2">
              <w:trPr>
                <w:trHeight w:val="443"/>
                <w:jc w:val="center"/>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24C9FF10" w14:textId="77777777" w:rsidR="002D62C2" w:rsidRPr="00566303" w:rsidRDefault="002D62C2" w:rsidP="002D62C2">
                  <w:pPr>
                    <w:jc w:val="center"/>
                    <w:rPr>
                      <w:b/>
                      <w:color w:val="000000"/>
                      <w:sz w:val="18"/>
                      <w:szCs w:val="18"/>
                    </w:rPr>
                  </w:pPr>
                  <w:r w:rsidRPr="00566303">
                    <w:rPr>
                      <w:b/>
                      <w:color w:val="000000"/>
                      <w:sz w:val="18"/>
                      <w:szCs w:val="18"/>
                    </w:rPr>
                    <w:t>RESULTADO DE APRENDIZAJE</w:t>
                  </w:r>
                </w:p>
                <w:p w14:paraId="744AC401" w14:textId="77777777" w:rsidR="002D62C2" w:rsidRPr="00566303" w:rsidRDefault="002D62C2" w:rsidP="002D62C2">
                  <w:pPr>
                    <w:jc w:val="center"/>
                    <w:rPr>
                      <w:b/>
                      <w:color w:val="000000"/>
                      <w:sz w:val="18"/>
                      <w:szCs w:val="18"/>
                    </w:rPr>
                  </w:pPr>
                </w:p>
              </w:tc>
              <w:tc>
                <w:tcPr>
                  <w:tcW w:w="4136" w:type="dxa"/>
                  <w:vMerge w:val="restart"/>
                  <w:tcBorders>
                    <w:top w:val="single" w:sz="4" w:space="0" w:color="auto"/>
                    <w:left w:val="nil"/>
                    <w:right w:val="single" w:sz="4" w:space="0" w:color="auto"/>
                  </w:tcBorders>
                  <w:shd w:val="clear" w:color="000000" w:fill="C5D9F1"/>
                  <w:vAlign w:val="center"/>
                  <w:hideMark/>
                </w:tcPr>
                <w:p w14:paraId="734E473B" w14:textId="77777777" w:rsidR="002D62C2" w:rsidRPr="00214767" w:rsidRDefault="002D62C2" w:rsidP="002D62C2">
                  <w:pPr>
                    <w:jc w:val="center"/>
                    <w:rPr>
                      <w:b/>
                      <w:color w:val="000000"/>
                    </w:rPr>
                  </w:pPr>
                  <w:r w:rsidRPr="00214767">
                    <w:rPr>
                      <w:b/>
                      <w:color w:val="000000"/>
                    </w:rPr>
                    <w:t>CRITERIO DE EVALUACIÓN</w:t>
                  </w:r>
                </w:p>
                <w:p w14:paraId="1D0F9FCB" w14:textId="77777777" w:rsidR="002D62C2" w:rsidRPr="00566303" w:rsidRDefault="002D62C2" w:rsidP="002D62C2">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5750ED7E" w14:textId="77777777" w:rsidR="00131054" w:rsidRDefault="00131054" w:rsidP="00131054">
                  <w:pPr>
                    <w:jc w:val="center"/>
                    <w:rPr>
                      <w:b/>
                      <w:color w:val="000000"/>
                      <w:sz w:val="18"/>
                      <w:szCs w:val="18"/>
                    </w:rPr>
                  </w:pPr>
                  <w:r w:rsidRPr="00566303">
                    <w:rPr>
                      <w:b/>
                      <w:color w:val="000000"/>
                      <w:sz w:val="18"/>
                      <w:szCs w:val="18"/>
                    </w:rPr>
                    <w:t xml:space="preserve">INSTRUMENTO DE EVALUACIÓN </w:t>
                  </w:r>
                </w:p>
                <w:p w14:paraId="7B71DDDF" w14:textId="56B3E64B" w:rsidR="002D62C2" w:rsidRPr="00566303" w:rsidRDefault="00131054" w:rsidP="00131054">
                  <w:pPr>
                    <w:jc w:val="center"/>
                    <w:rPr>
                      <w:b/>
                      <w:color w:val="000000"/>
                      <w:sz w:val="18"/>
                      <w:szCs w:val="18"/>
                    </w:rPr>
                  </w:pPr>
                  <w:r>
                    <w:rPr>
                      <w:b/>
                      <w:color w:val="000000"/>
                      <w:sz w:val="18"/>
                      <w:szCs w:val="18"/>
                    </w:rPr>
                    <w:t>(VALOR EN PUNTOS)</w:t>
                  </w:r>
                </w:p>
              </w:tc>
            </w:tr>
            <w:tr w:rsidR="002D62C2" w:rsidRPr="00FC0355" w14:paraId="5B0A258A" w14:textId="77777777" w:rsidTr="002D62C2">
              <w:trPr>
                <w:trHeight w:val="221"/>
                <w:jc w:val="center"/>
              </w:trPr>
              <w:tc>
                <w:tcPr>
                  <w:tcW w:w="1515" w:type="dxa"/>
                  <w:vMerge/>
                  <w:tcBorders>
                    <w:left w:val="single" w:sz="4" w:space="0" w:color="auto"/>
                    <w:bottom w:val="single" w:sz="4" w:space="0" w:color="auto"/>
                    <w:right w:val="single" w:sz="4" w:space="0" w:color="auto"/>
                  </w:tcBorders>
                  <w:shd w:val="clear" w:color="000000" w:fill="EEECE1"/>
                  <w:noWrap/>
                  <w:vAlign w:val="bottom"/>
                  <w:hideMark/>
                </w:tcPr>
                <w:p w14:paraId="3FD642F8" w14:textId="77777777" w:rsidR="002D62C2" w:rsidRPr="00FC0355" w:rsidRDefault="002D62C2" w:rsidP="00131054">
                  <w:pPr>
                    <w:jc w:val="center"/>
                    <w:rPr>
                      <w:color w:val="000000"/>
                      <w:sz w:val="18"/>
                      <w:szCs w:val="18"/>
                    </w:rPr>
                  </w:pPr>
                </w:p>
              </w:tc>
              <w:tc>
                <w:tcPr>
                  <w:tcW w:w="4136" w:type="dxa"/>
                  <w:vMerge/>
                  <w:tcBorders>
                    <w:left w:val="nil"/>
                    <w:bottom w:val="single" w:sz="4" w:space="0" w:color="auto"/>
                    <w:right w:val="single" w:sz="4" w:space="0" w:color="auto"/>
                  </w:tcBorders>
                  <w:shd w:val="clear" w:color="000000" w:fill="C5D9F1"/>
                  <w:hideMark/>
                </w:tcPr>
                <w:p w14:paraId="19D402F5" w14:textId="77777777" w:rsidR="002D62C2" w:rsidRPr="00FC0355" w:rsidRDefault="002D62C2" w:rsidP="00131054">
                  <w:pPr>
                    <w:jc w:val="center"/>
                    <w:rPr>
                      <w:color w:val="000000"/>
                      <w:sz w:val="18"/>
                      <w:szCs w:val="18"/>
                    </w:rPr>
                  </w:pPr>
                </w:p>
              </w:tc>
              <w:tc>
                <w:tcPr>
                  <w:tcW w:w="728" w:type="dxa"/>
                  <w:tcBorders>
                    <w:top w:val="single" w:sz="4" w:space="0" w:color="auto"/>
                    <w:left w:val="nil"/>
                    <w:bottom w:val="single" w:sz="4" w:space="0" w:color="auto"/>
                    <w:right w:val="single" w:sz="4" w:space="0" w:color="auto"/>
                  </w:tcBorders>
                  <w:shd w:val="clear" w:color="000000" w:fill="D7E4BC"/>
                  <w:hideMark/>
                </w:tcPr>
                <w:p w14:paraId="758222D4" w14:textId="7A1698F4" w:rsidR="002D62C2" w:rsidRPr="00FC0355" w:rsidRDefault="002D62C2" w:rsidP="00131054">
                  <w:pPr>
                    <w:jc w:val="center"/>
                    <w:rPr>
                      <w:color w:val="000000"/>
                      <w:sz w:val="18"/>
                      <w:szCs w:val="18"/>
                    </w:rPr>
                  </w:pPr>
                  <w:r w:rsidRPr="00FC0355">
                    <w:rPr>
                      <w:color w:val="000000"/>
                      <w:sz w:val="18"/>
                      <w:szCs w:val="18"/>
                    </w:rPr>
                    <w:t>PE</w:t>
                  </w:r>
                </w:p>
              </w:tc>
              <w:tc>
                <w:tcPr>
                  <w:tcW w:w="709" w:type="dxa"/>
                  <w:tcBorders>
                    <w:top w:val="single" w:sz="4" w:space="0" w:color="auto"/>
                    <w:left w:val="single" w:sz="4" w:space="0" w:color="auto"/>
                    <w:bottom w:val="single" w:sz="4" w:space="0" w:color="auto"/>
                    <w:right w:val="single" w:sz="4" w:space="0" w:color="auto"/>
                  </w:tcBorders>
                  <w:shd w:val="clear" w:color="000000" w:fill="D7E4BC"/>
                  <w:hideMark/>
                </w:tcPr>
                <w:p w14:paraId="1C7F1734" w14:textId="4FF6C446" w:rsidR="002D62C2" w:rsidRPr="00FC0355" w:rsidRDefault="002D62C2" w:rsidP="00131054">
                  <w:pPr>
                    <w:jc w:val="center"/>
                    <w:rPr>
                      <w:color w:val="000000"/>
                      <w:sz w:val="18"/>
                      <w:szCs w:val="18"/>
                    </w:rPr>
                  </w:pPr>
                  <w:r w:rsidRPr="00FC0355">
                    <w:rPr>
                      <w:color w:val="000000"/>
                      <w:sz w:val="18"/>
                      <w:szCs w:val="18"/>
                    </w:rPr>
                    <w:t>PP</w:t>
                  </w:r>
                </w:p>
              </w:tc>
              <w:tc>
                <w:tcPr>
                  <w:tcW w:w="709" w:type="dxa"/>
                  <w:tcBorders>
                    <w:top w:val="single" w:sz="4" w:space="0" w:color="auto"/>
                    <w:left w:val="single" w:sz="4" w:space="0" w:color="auto"/>
                    <w:bottom w:val="single" w:sz="4" w:space="0" w:color="auto"/>
                    <w:right w:val="single" w:sz="4" w:space="0" w:color="auto"/>
                  </w:tcBorders>
                  <w:shd w:val="clear" w:color="000000" w:fill="D7E4BC"/>
                  <w:hideMark/>
                </w:tcPr>
                <w:p w14:paraId="52A9E6DA" w14:textId="48D4802E" w:rsidR="002D62C2" w:rsidRPr="00FC0355" w:rsidRDefault="002D62C2" w:rsidP="00131054">
                  <w:pPr>
                    <w:jc w:val="center"/>
                    <w:rPr>
                      <w:color w:val="000000"/>
                      <w:sz w:val="18"/>
                      <w:szCs w:val="18"/>
                    </w:rPr>
                  </w:pPr>
                  <w:r w:rsidRPr="00FC0355">
                    <w:rPr>
                      <w:color w:val="000000"/>
                      <w:sz w:val="18"/>
                      <w:szCs w:val="18"/>
                    </w:rPr>
                    <w:t>TC</w:t>
                  </w:r>
                </w:p>
              </w:tc>
            </w:tr>
            <w:tr w:rsidR="002D62C2" w:rsidRPr="00FC0355" w14:paraId="0FF89A47" w14:textId="77777777" w:rsidTr="002D62C2">
              <w:trPr>
                <w:trHeight w:val="582"/>
                <w:jc w:val="center"/>
              </w:trPr>
              <w:tc>
                <w:tcPr>
                  <w:tcW w:w="1515" w:type="dxa"/>
                  <w:vMerge w:val="restart"/>
                  <w:tcBorders>
                    <w:top w:val="nil"/>
                    <w:left w:val="single" w:sz="4" w:space="0" w:color="auto"/>
                    <w:bottom w:val="single" w:sz="4" w:space="0" w:color="auto"/>
                    <w:right w:val="single" w:sz="4" w:space="0" w:color="auto"/>
                  </w:tcBorders>
                  <w:shd w:val="clear" w:color="000000" w:fill="FFFFCC"/>
                  <w:vAlign w:val="center"/>
                  <w:hideMark/>
                </w:tcPr>
                <w:p w14:paraId="2F4F1200" w14:textId="77777777" w:rsidR="002D62C2" w:rsidRPr="00FC0355" w:rsidRDefault="002D62C2" w:rsidP="002D62C2">
                  <w:pPr>
                    <w:rPr>
                      <w:color w:val="000000"/>
                      <w:sz w:val="18"/>
                      <w:szCs w:val="18"/>
                    </w:rPr>
                  </w:pPr>
                  <w:r w:rsidRPr="00566303">
                    <w:rPr>
                      <w:b/>
                      <w:bCs/>
                      <w:color w:val="000000"/>
                      <w:sz w:val="18"/>
                      <w:szCs w:val="18"/>
                    </w:rPr>
                    <w:t>RA2. Configura sistemas técnicos, justificando su elección y reconociendo su funcionamiento</w:t>
                  </w:r>
                  <w:r w:rsidRPr="00FC0355">
                    <w:rPr>
                      <w:color w:val="000000"/>
                      <w:sz w:val="18"/>
                      <w:szCs w:val="18"/>
                    </w:rPr>
                    <w:t>.</w:t>
                  </w:r>
                </w:p>
              </w:tc>
              <w:tc>
                <w:tcPr>
                  <w:tcW w:w="4136" w:type="dxa"/>
                  <w:tcBorders>
                    <w:top w:val="nil"/>
                    <w:left w:val="nil"/>
                    <w:bottom w:val="single" w:sz="4" w:space="0" w:color="auto"/>
                    <w:right w:val="single" w:sz="4" w:space="0" w:color="auto"/>
                  </w:tcBorders>
                  <w:shd w:val="clear" w:color="000000" w:fill="FFFFCC"/>
                  <w:vAlign w:val="center"/>
                </w:tcPr>
                <w:p w14:paraId="07724EF0" w14:textId="77777777" w:rsidR="002D62C2" w:rsidRPr="00FC0355" w:rsidRDefault="002D62C2" w:rsidP="002D62C2">
                  <w:pPr>
                    <w:rPr>
                      <w:color w:val="000000"/>
                      <w:sz w:val="18"/>
                      <w:szCs w:val="18"/>
                    </w:rPr>
                  </w:pPr>
                  <w:r w:rsidRPr="00FC0355">
                    <w:rPr>
                      <w:color w:val="000000"/>
                      <w:sz w:val="18"/>
                      <w:szCs w:val="18"/>
                    </w:rPr>
                    <w:t>b) Se han reconocido las distintas técnicas de transmisión.</w:t>
                  </w:r>
                </w:p>
              </w:tc>
              <w:tc>
                <w:tcPr>
                  <w:tcW w:w="728" w:type="dxa"/>
                  <w:tcBorders>
                    <w:top w:val="single" w:sz="4" w:space="0" w:color="auto"/>
                    <w:left w:val="nil"/>
                    <w:bottom w:val="single" w:sz="4" w:space="0" w:color="auto"/>
                    <w:right w:val="single" w:sz="4" w:space="0" w:color="auto"/>
                  </w:tcBorders>
                  <w:shd w:val="clear" w:color="000000" w:fill="FFFFCC"/>
                  <w:vAlign w:val="center"/>
                </w:tcPr>
                <w:p w14:paraId="474B04DC" w14:textId="11A4C426" w:rsidR="002D62C2" w:rsidRPr="00FC0355" w:rsidRDefault="009E1553" w:rsidP="009E1553">
                  <w:pPr>
                    <w:jc w:val="center"/>
                    <w:rPr>
                      <w:color w:val="000000"/>
                      <w:sz w:val="18"/>
                      <w:szCs w:val="18"/>
                    </w:rPr>
                  </w:pPr>
                  <w:r>
                    <w:rPr>
                      <w:color w:val="000000"/>
                      <w:sz w:val="18"/>
                      <w:szCs w:val="18"/>
                    </w:rPr>
                    <w:t>0,15</w:t>
                  </w:r>
                </w:p>
              </w:tc>
              <w:tc>
                <w:tcPr>
                  <w:tcW w:w="709" w:type="dxa"/>
                  <w:tcBorders>
                    <w:top w:val="single" w:sz="4" w:space="0" w:color="auto"/>
                    <w:left w:val="nil"/>
                    <w:bottom w:val="single" w:sz="4" w:space="0" w:color="auto"/>
                    <w:right w:val="single" w:sz="4" w:space="0" w:color="auto"/>
                  </w:tcBorders>
                  <w:shd w:val="clear" w:color="000000" w:fill="FFFFCC"/>
                  <w:vAlign w:val="center"/>
                  <w:hideMark/>
                </w:tcPr>
                <w:p w14:paraId="24064430" w14:textId="77777777" w:rsidR="002D62C2" w:rsidRPr="00FC0355" w:rsidRDefault="002D62C2" w:rsidP="002D62C2">
                  <w:pP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CC"/>
                  <w:vAlign w:val="center"/>
                  <w:hideMark/>
                </w:tcPr>
                <w:p w14:paraId="1F72BE3B" w14:textId="77777777" w:rsidR="002D62C2" w:rsidRPr="00FC0355" w:rsidRDefault="002D62C2" w:rsidP="002D62C2">
                  <w:pPr>
                    <w:rPr>
                      <w:color w:val="000000"/>
                      <w:sz w:val="18"/>
                      <w:szCs w:val="18"/>
                    </w:rPr>
                  </w:pPr>
                </w:p>
              </w:tc>
            </w:tr>
            <w:tr w:rsidR="002D62C2" w:rsidRPr="00FC0355" w14:paraId="3F05524F" w14:textId="77777777" w:rsidTr="002D62C2">
              <w:trPr>
                <w:trHeight w:val="232"/>
                <w:jc w:val="center"/>
              </w:trPr>
              <w:tc>
                <w:tcPr>
                  <w:tcW w:w="1515" w:type="dxa"/>
                  <w:vMerge/>
                  <w:tcBorders>
                    <w:top w:val="nil"/>
                    <w:left w:val="single" w:sz="4" w:space="0" w:color="auto"/>
                    <w:bottom w:val="single" w:sz="4" w:space="0" w:color="auto"/>
                    <w:right w:val="single" w:sz="4" w:space="0" w:color="auto"/>
                  </w:tcBorders>
                  <w:vAlign w:val="center"/>
                  <w:hideMark/>
                </w:tcPr>
                <w:p w14:paraId="4F435C26" w14:textId="77777777" w:rsidR="002D62C2" w:rsidRPr="00FC0355" w:rsidRDefault="002D62C2" w:rsidP="002D62C2">
                  <w:pPr>
                    <w:rPr>
                      <w:color w:val="000000"/>
                      <w:sz w:val="18"/>
                      <w:szCs w:val="18"/>
                    </w:rPr>
                  </w:pPr>
                </w:p>
              </w:tc>
              <w:tc>
                <w:tcPr>
                  <w:tcW w:w="4136" w:type="dxa"/>
                  <w:tcBorders>
                    <w:top w:val="nil"/>
                    <w:left w:val="nil"/>
                    <w:bottom w:val="single" w:sz="4" w:space="0" w:color="auto"/>
                    <w:right w:val="single" w:sz="4" w:space="0" w:color="auto"/>
                  </w:tcBorders>
                  <w:shd w:val="clear" w:color="000000" w:fill="FFFFCC"/>
                  <w:vAlign w:val="center"/>
                  <w:hideMark/>
                </w:tcPr>
                <w:p w14:paraId="66330D25" w14:textId="77777777" w:rsidR="002D62C2" w:rsidRPr="00FC0355" w:rsidRDefault="002D62C2" w:rsidP="002D62C2">
                  <w:pPr>
                    <w:rPr>
                      <w:color w:val="000000"/>
                      <w:sz w:val="18"/>
                      <w:szCs w:val="18"/>
                    </w:rPr>
                  </w:pPr>
                  <w:r w:rsidRPr="00FC0355">
                    <w:rPr>
                      <w:color w:val="000000"/>
                      <w:sz w:val="18"/>
                      <w:szCs w:val="18"/>
                    </w:rPr>
                    <w:t>c) Se han identificado los distintos tipos de sensores y actuadores.</w:t>
                  </w:r>
                </w:p>
              </w:tc>
              <w:tc>
                <w:tcPr>
                  <w:tcW w:w="728" w:type="dxa"/>
                  <w:tcBorders>
                    <w:top w:val="nil"/>
                    <w:left w:val="nil"/>
                    <w:bottom w:val="single" w:sz="4" w:space="0" w:color="auto"/>
                    <w:right w:val="single" w:sz="4" w:space="0" w:color="auto"/>
                  </w:tcBorders>
                  <w:shd w:val="clear" w:color="000000" w:fill="FFFFCC"/>
                  <w:vAlign w:val="center"/>
                </w:tcPr>
                <w:p w14:paraId="4F8C417F" w14:textId="3F54309B" w:rsidR="002D62C2" w:rsidRPr="00FC0355" w:rsidRDefault="009E1553" w:rsidP="009E1553">
                  <w:pPr>
                    <w:jc w:val="center"/>
                    <w:rPr>
                      <w:color w:val="000000"/>
                      <w:sz w:val="18"/>
                      <w:szCs w:val="18"/>
                    </w:rPr>
                  </w:pPr>
                  <w:r>
                    <w:rPr>
                      <w:color w:val="000000"/>
                      <w:sz w:val="18"/>
                      <w:szCs w:val="18"/>
                    </w:rPr>
                    <w:t>0,15</w:t>
                  </w:r>
                </w:p>
              </w:tc>
              <w:tc>
                <w:tcPr>
                  <w:tcW w:w="709" w:type="dxa"/>
                  <w:tcBorders>
                    <w:top w:val="nil"/>
                    <w:left w:val="nil"/>
                    <w:bottom w:val="single" w:sz="4" w:space="0" w:color="auto"/>
                    <w:right w:val="single" w:sz="4" w:space="0" w:color="auto"/>
                  </w:tcBorders>
                  <w:shd w:val="clear" w:color="000000" w:fill="FFFFCC"/>
                  <w:vAlign w:val="center"/>
                  <w:hideMark/>
                </w:tcPr>
                <w:p w14:paraId="52B9850B" w14:textId="77777777" w:rsidR="002D62C2" w:rsidRPr="00FC0355" w:rsidRDefault="002D62C2" w:rsidP="002D62C2">
                  <w:pP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3231E405" w14:textId="77777777" w:rsidR="002D62C2" w:rsidRPr="00FC0355" w:rsidRDefault="002D62C2" w:rsidP="002D62C2">
                  <w:pPr>
                    <w:rPr>
                      <w:color w:val="000000"/>
                      <w:sz w:val="18"/>
                      <w:szCs w:val="18"/>
                    </w:rPr>
                  </w:pPr>
                </w:p>
              </w:tc>
            </w:tr>
            <w:tr w:rsidR="002D62C2" w:rsidRPr="00FC0355" w14:paraId="18254547" w14:textId="77777777" w:rsidTr="002D62C2">
              <w:trPr>
                <w:trHeight w:val="221"/>
                <w:jc w:val="center"/>
              </w:trPr>
              <w:tc>
                <w:tcPr>
                  <w:tcW w:w="1515" w:type="dxa"/>
                  <w:tcBorders>
                    <w:top w:val="nil"/>
                    <w:left w:val="nil"/>
                    <w:bottom w:val="nil"/>
                    <w:right w:val="nil"/>
                  </w:tcBorders>
                  <w:shd w:val="clear" w:color="auto" w:fill="auto"/>
                  <w:noWrap/>
                  <w:vAlign w:val="bottom"/>
                  <w:hideMark/>
                </w:tcPr>
                <w:p w14:paraId="4A3366E8" w14:textId="77777777" w:rsidR="002D62C2" w:rsidRPr="00FC0355" w:rsidRDefault="002D62C2" w:rsidP="002D62C2">
                  <w:pPr>
                    <w:rPr>
                      <w:color w:val="000000"/>
                      <w:sz w:val="18"/>
                      <w:szCs w:val="18"/>
                    </w:rPr>
                  </w:pPr>
                </w:p>
              </w:tc>
              <w:tc>
                <w:tcPr>
                  <w:tcW w:w="4136" w:type="dxa"/>
                  <w:tcBorders>
                    <w:top w:val="nil"/>
                    <w:left w:val="nil"/>
                    <w:bottom w:val="nil"/>
                    <w:right w:val="nil"/>
                  </w:tcBorders>
                  <w:shd w:val="clear" w:color="auto" w:fill="auto"/>
                  <w:hideMark/>
                </w:tcPr>
                <w:p w14:paraId="30FFB3B0" w14:textId="77777777" w:rsidR="002D62C2" w:rsidRPr="00FC0355" w:rsidRDefault="002D62C2" w:rsidP="002D62C2">
                  <w:pPr>
                    <w:rPr>
                      <w:color w:val="000000"/>
                      <w:sz w:val="18"/>
                      <w:szCs w:val="18"/>
                    </w:rPr>
                  </w:pPr>
                </w:p>
              </w:tc>
              <w:tc>
                <w:tcPr>
                  <w:tcW w:w="728" w:type="dxa"/>
                  <w:tcBorders>
                    <w:top w:val="nil"/>
                    <w:left w:val="nil"/>
                    <w:bottom w:val="nil"/>
                    <w:right w:val="nil"/>
                  </w:tcBorders>
                  <w:shd w:val="clear" w:color="auto" w:fill="auto"/>
                  <w:vAlign w:val="bottom"/>
                  <w:hideMark/>
                </w:tcPr>
                <w:p w14:paraId="5C9D45DF" w14:textId="77777777" w:rsidR="002D62C2" w:rsidRPr="00FC0355" w:rsidRDefault="002D62C2" w:rsidP="002D62C2">
                  <w:pPr>
                    <w:rPr>
                      <w:color w:val="000000"/>
                      <w:sz w:val="18"/>
                      <w:szCs w:val="18"/>
                    </w:rPr>
                  </w:pPr>
                </w:p>
              </w:tc>
              <w:tc>
                <w:tcPr>
                  <w:tcW w:w="709" w:type="dxa"/>
                  <w:tcBorders>
                    <w:top w:val="nil"/>
                    <w:left w:val="nil"/>
                    <w:bottom w:val="nil"/>
                    <w:right w:val="nil"/>
                  </w:tcBorders>
                  <w:shd w:val="clear" w:color="auto" w:fill="auto"/>
                  <w:vAlign w:val="bottom"/>
                  <w:hideMark/>
                </w:tcPr>
                <w:p w14:paraId="188E5B2C" w14:textId="77777777" w:rsidR="002D62C2" w:rsidRPr="00FC0355" w:rsidRDefault="002D62C2" w:rsidP="002D62C2">
                  <w:pPr>
                    <w:rPr>
                      <w:color w:val="000000"/>
                      <w:sz w:val="18"/>
                      <w:szCs w:val="18"/>
                    </w:rPr>
                  </w:pPr>
                </w:p>
              </w:tc>
              <w:tc>
                <w:tcPr>
                  <w:tcW w:w="709" w:type="dxa"/>
                  <w:tcBorders>
                    <w:top w:val="nil"/>
                    <w:left w:val="nil"/>
                    <w:bottom w:val="nil"/>
                    <w:right w:val="nil"/>
                  </w:tcBorders>
                  <w:shd w:val="clear" w:color="auto" w:fill="auto"/>
                  <w:vAlign w:val="bottom"/>
                  <w:hideMark/>
                </w:tcPr>
                <w:p w14:paraId="284C74B0" w14:textId="77777777" w:rsidR="002D62C2" w:rsidRPr="00FC0355" w:rsidRDefault="002D62C2" w:rsidP="002D62C2">
                  <w:pPr>
                    <w:rPr>
                      <w:color w:val="000000"/>
                      <w:sz w:val="18"/>
                      <w:szCs w:val="18"/>
                    </w:rPr>
                  </w:pPr>
                </w:p>
              </w:tc>
            </w:tr>
            <w:tr w:rsidR="002D62C2" w:rsidRPr="00FC0355" w14:paraId="788C6E2B" w14:textId="77777777" w:rsidTr="002D62C2">
              <w:trPr>
                <w:trHeight w:val="221"/>
                <w:jc w:val="center"/>
              </w:trPr>
              <w:tc>
                <w:tcPr>
                  <w:tcW w:w="1515" w:type="dxa"/>
                  <w:tcBorders>
                    <w:top w:val="nil"/>
                    <w:left w:val="nil"/>
                    <w:bottom w:val="nil"/>
                    <w:right w:val="nil"/>
                  </w:tcBorders>
                  <w:shd w:val="clear" w:color="auto" w:fill="auto"/>
                  <w:noWrap/>
                  <w:vAlign w:val="bottom"/>
                  <w:hideMark/>
                </w:tcPr>
                <w:p w14:paraId="68DF7741" w14:textId="77777777" w:rsidR="002D62C2" w:rsidRPr="00FC0355" w:rsidRDefault="002D62C2" w:rsidP="002D62C2">
                  <w:pPr>
                    <w:rPr>
                      <w:color w:val="000000"/>
                      <w:sz w:val="18"/>
                      <w:szCs w:val="18"/>
                    </w:rPr>
                  </w:pPr>
                </w:p>
              </w:tc>
              <w:tc>
                <w:tcPr>
                  <w:tcW w:w="4136" w:type="dxa"/>
                  <w:tcBorders>
                    <w:top w:val="nil"/>
                    <w:left w:val="nil"/>
                    <w:bottom w:val="nil"/>
                    <w:right w:val="nil"/>
                  </w:tcBorders>
                  <w:shd w:val="clear" w:color="auto" w:fill="auto"/>
                  <w:hideMark/>
                </w:tcPr>
                <w:p w14:paraId="5FEED6DF" w14:textId="77777777" w:rsidR="002D62C2" w:rsidRPr="00FC0355" w:rsidRDefault="002D62C2" w:rsidP="002D62C2">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68B6162E" w14:textId="77777777" w:rsidR="002D62C2" w:rsidRPr="00FC0355" w:rsidRDefault="002D62C2" w:rsidP="002D62C2">
                  <w:pPr>
                    <w:rPr>
                      <w:color w:val="000000"/>
                      <w:sz w:val="18"/>
                      <w:szCs w:val="18"/>
                    </w:rPr>
                  </w:pPr>
                </w:p>
              </w:tc>
              <w:tc>
                <w:tcPr>
                  <w:tcW w:w="709" w:type="dxa"/>
                  <w:tcBorders>
                    <w:top w:val="nil"/>
                    <w:left w:val="nil"/>
                    <w:bottom w:val="nil"/>
                    <w:right w:val="nil"/>
                  </w:tcBorders>
                  <w:shd w:val="clear" w:color="auto" w:fill="auto"/>
                  <w:vAlign w:val="bottom"/>
                  <w:hideMark/>
                </w:tcPr>
                <w:p w14:paraId="2C7DD581" w14:textId="77777777" w:rsidR="002D62C2" w:rsidRPr="00FC0355" w:rsidRDefault="002D62C2" w:rsidP="002D62C2">
                  <w:pPr>
                    <w:rPr>
                      <w:color w:val="000000"/>
                      <w:sz w:val="18"/>
                      <w:szCs w:val="18"/>
                    </w:rPr>
                  </w:pPr>
                </w:p>
              </w:tc>
              <w:tc>
                <w:tcPr>
                  <w:tcW w:w="709" w:type="dxa"/>
                  <w:tcBorders>
                    <w:top w:val="nil"/>
                    <w:left w:val="nil"/>
                    <w:bottom w:val="nil"/>
                    <w:right w:val="nil"/>
                  </w:tcBorders>
                  <w:shd w:val="clear" w:color="auto" w:fill="auto"/>
                  <w:vAlign w:val="bottom"/>
                  <w:hideMark/>
                </w:tcPr>
                <w:p w14:paraId="727473D4" w14:textId="77777777" w:rsidR="002D62C2" w:rsidRPr="00FC0355" w:rsidRDefault="002D62C2" w:rsidP="002D62C2">
                  <w:pPr>
                    <w:rPr>
                      <w:color w:val="000000"/>
                      <w:sz w:val="18"/>
                      <w:szCs w:val="18"/>
                    </w:rPr>
                  </w:pPr>
                  <w:r>
                    <w:rPr>
                      <w:color w:val="000000"/>
                      <w:sz w:val="18"/>
                      <w:szCs w:val="18"/>
                    </w:rPr>
                    <w:t>0,3 P</w:t>
                  </w:r>
                </w:p>
              </w:tc>
            </w:tr>
          </w:tbl>
          <w:p w14:paraId="2362A61C" w14:textId="77777777" w:rsidR="002D62C2" w:rsidRDefault="002D62C2" w:rsidP="002D62C2">
            <w:pPr>
              <w:ind w:left="497"/>
              <w:jc w:val="both"/>
              <w:rPr>
                <w:sz w:val="22"/>
                <w:szCs w:val="22"/>
              </w:rPr>
            </w:pPr>
          </w:p>
          <w:tbl>
            <w:tblPr>
              <w:tblW w:w="7797" w:type="dxa"/>
              <w:jc w:val="center"/>
              <w:tblCellMar>
                <w:left w:w="70" w:type="dxa"/>
                <w:right w:w="70" w:type="dxa"/>
              </w:tblCellMar>
              <w:tblLook w:val="04A0" w:firstRow="1" w:lastRow="0" w:firstColumn="1" w:lastColumn="0" w:noHBand="0" w:noVBand="1"/>
            </w:tblPr>
            <w:tblGrid>
              <w:gridCol w:w="1515"/>
              <w:gridCol w:w="4136"/>
              <w:gridCol w:w="728"/>
              <w:gridCol w:w="709"/>
              <w:gridCol w:w="709"/>
            </w:tblGrid>
            <w:tr w:rsidR="00131054" w:rsidRPr="00FC0355" w14:paraId="57A8EB25" w14:textId="77777777" w:rsidTr="00131054">
              <w:trPr>
                <w:trHeight w:val="221"/>
                <w:jc w:val="center"/>
              </w:trPr>
              <w:tc>
                <w:tcPr>
                  <w:tcW w:w="1515" w:type="dxa"/>
                  <w:tcBorders>
                    <w:top w:val="nil"/>
                    <w:left w:val="nil"/>
                    <w:bottom w:val="nil"/>
                    <w:right w:val="nil"/>
                  </w:tcBorders>
                  <w:shd w:val="clear" w:color="auto" w:fill="auto"/>
                  <w:noWrap/>
                  <w:vAlign w:val="bottom"/>
                  <w:hideMark/>
                </w:tcPr>
                <w:p w14:paraId="6DBC4F5C" w14:textId="77777777" w:rsidR="00131054" w:rsidRPr="00FC0355" w:rsidRDefault="00131054" w:rsidP="00131054">
                  <w:pPr>
                    <w:rPr>
                      <w:color w:val="000000"/>
                      <w:sz w:val="18"/>
                      <w:szCs w:val="18"/>
                    </w:rPr>
                  </w:pPr>
                </w:p>
                <w:p w14:paraId="6C3D7F78" w14:textId="77777777" w:rsidR="00131054" w:rsidRPr="00FC0355" w:rsidRDefault="00131054" w:rsidP="00131054">
                  <w:pPr>
                    <w:rPr>
                      <w:color w:val="000000"/>
                      <w:sz w:val="18"/>
                      <w:szCs w:val="18"/>
                    </w:rPr>
                  </w:pPr>
                </w:p>
              </w:tc>
              <w:tc>
                <w:tcPr>
                  <w:tcW w:w="4136" w:type="dxa"/>
                  <w:tcBorders>
                    <w:top w:val="nil"/>
                    <w:left w:val="nil"/>
                    <w:bottom w:val="nil"/>
                    <w:right w:val="nil"/>
                  </w:tcBorders>
                  <w:shd w:val="clear" w:color="auto" w:fill="auto"/>
                  <w:hideMark/>
                </w:tcPr>
                <w:p w14:paraId="0E5012F6" w14:textId="77777777" w:rsidR="00131054" w:rsidRPr="00FC0355" w:rsidRDefault="00131054" w:rsidP="00131054">
                  <w:pPr>
                    <w:rPr>
                      <w:color w:val="000000"/>
                      <w:sz w:val="18"/>
                      <w:szCs w:val="18"/>
                    </w:rPr>
                  </w:pPr>
                </w:p>
              </w:tc>
              <w:tc>
                <w:tcPr>
                  <w:tcW w:w="728" w:type="dxa"/>
                  <w:tcBorders>
                    <w:top w:val="nil"/>
                    <w:left w:val="nil"/>
                    <w:bottom w:val="nil"/>
                    <w:right w:val="nil"/>
                  </w:tcBorders>
                  <w:shd w:val="clear" w:color="auto" w:fill="auto"/>
                  <w:vAlign w:val="bottom"/>
                  <w:hideMark/>
                </w:tcPr>
                <w:p w14:paraId="30F41E4A" w14:textId="77777777" w:rsidR="00131054" w:rsidRPr="00FC0355" w:rsidRDefault="00131054" w:rsidP="00131054">
                  <w:pPr>
                    <w:rPr>
                      <w:color w:val="000000"/>
                      <w:sz w:val="18"/>
                      <w:szCs w:val="18"/>
                    </w:rPr>
                  </w:pPr>
                </w:p>
              </w:tc>
              <w:tc>
                <w:tcPr>
                  <w:tcW w:w="709" w:type="dxa"/>
                  <w:tcBorders>
                    <w:top w:val="nil"/>
                    <w:left w:val="nil"/>
                    <w:bottom w:val="nil"/>
                    <w:right w:val="nil"/>
                  </w:tcBorders>
                  <w:shd w:val="clear" w:color="auto" w:fill="auto"/>
                  <w:vAlign w:val="bottom"/>
                  <w:hideMark/>
                </w:tcPr>
                <w:p w14:paraId="203ADC32" w14:textId="77777777" w:rsidR="00131054" w:rsidRPr="00FC0355" w:rsidRDefault="00131054" w:rsidP="00131054">
                  <w:pPr>
                    <w:rPr>
                      <w:color w:val="000000"/>
                      <w:sz w:val="18"/>
                      <w:szCs w:val="18"/>
                    </w:rPr>
                  </w:pPr>
                </w:p>
              </w:tc>
              <w:tc>
                <w:tcPr>
                  <w:tcW w:w="709" w:type="dxa"/>
                  <w:tcBorders>
                    <w:top w:val="nil"/>
                    <w:left w:val="nil"/>
                    <w:bottom w:val="nil"/>
                    <w:right w:val="nil"/>
                  </w:tcBorders>
                  <w:shd w:val="clear" w:color="auto" w:fill="auto"/>
                  <w:vAlign w:val="bottom"/>
                  <w:hideMark/>
                </w:tcPr>
                <w:p w14:paraId="0D1E1F71" w14:textId="77777777" w:rsidR="00131054" w:rsidRPr="00FC0355" w:rsidRDefault="00131054" w:rsidP="00131054">
                  <w:pPr>
                    <w:rPr>
                      <w:color w:val="000000"/>
                      <w:sz w:val="18"/>
                      <w:szCs w:val="18"/>
                    </w:rPr>
                  </w:pPr>
                </w:p>
              </w:tc>
            </w:tr>
            <w:tr w:rsidR="00131054" w:rsidRPr="00566303" w14:paraId="580C2DC1" w14:textId="77777777" w:rsidTr="00131054">
              <w:trPr>
                <w:trHeight w:val="443"/>
                <w:jc w:val="center"/>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0651D405" w14:textId="77777777" w:rsidR="00131054" w:rsidRPr="00566303" w:rsidRDefault="00131054" w:rsidP="00131054">
                  <w:pPr>
                    <w:jc w:val="center"/>
                    <w:rPr>
                      <w:b/>
                      <w:color w:val="000000"/>
                      <w:sz w:val="18"/>
                      <w:szCs w:val="18"/>
                    </w:rPr>
                  </w:pPr>
                  <w:r w:rsidRPr="00566303">
                    <w:rPr>
                      <w:b/>
                      <w:color w:val="000000"/>
                      <w:sz w:val="18"/>
                      <w:szCs w:val="18"/>
                    </w:rPr>
                    <w:t>RESULTADO DE APRENDIZAJE</w:t>
                  </w:r>
                </w:p>
                <w:p w14:paraId="0C3F74AC" w14:textId="77777777" w:rsidR="00131054" w:rsidRPr="00566303" w:rsidRDefault="00131054" w:rsidP="00131054">
                  <w:pPr>
                    <w:jc w:val="center"/>
                    <w:rPr>
                      <w:b/>
                      <w:color w:val="000000"/>
                      <w:sz w:val="18"/>
                      <w:szCs w:val="18"/>
                    </w:rPr>
                  </w:pPr>
                </w:p>
              </w:tc>
              <w:tc>
                <w:tcPr>
                  <w:tcW w:w="4136" w:type="dxa"/>
                  <w:vMerge w:val="restart"/>
                  <w:tcBorders>
                    <w:top w:val="single" w:sz="4" w:space="0" w:color="auto"/>
                    <w:left w:val="nil"/>
                    <w:right w:val="single" w:sz="4" w:space="0" w:color="auto"/>
                  </w:tcBorders>
                  <w:shd w:val="clear" w:color="000000" w:fill="C5D9F1"/>
                  <w:vAlign w:val="center"/>
                  <w:hideMark/>
                </w:tcPr>
                <w:p w14:paraId="796BAE71" w14:textId="77777777" w:rsidR="00131054" w:rsidRPr="00214767" w:rsidRDefault="00131054" w:rsidP="00131054">
                  <w:pPr>
                    <w:jc w:val="center"/>
                    <w:rPr>
                      <w:b/>
                      <w:color w:val="000000"/>
                    </w:rPr>
                  </w:pPr>
                  <w:r w:rsidRPr="00214767">
                    <w:rPr>
                      <w:b/>
                      <w:color w:val="000000"/>
                    </w:rPr>
                    <w:t>CRITERIO DE EVALUACIÓN</w:t>
                  </w:r>
                </w:p>
                <w:p w14:paraId="33101B97" w14:textId="77777777" w:rsidR="00131054" w:rsidRPr="00566303" w:rsidRDefault="00131054" w:rsidP="00131054">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080B0358" w14:textId="77777777" w:rsidR="00131054" w:rsidRDefault="00131054" w:rsidP="00131054">
                  <w:pPr>
                    <w:jc w:val="center"/>
                    <w:rPr>
                      <w:b/>
                      <w:color w:val="000000"/>
                      <w:sz w:val="18"/>
                      <w:szCs w:val="18"/>
                    </w:rPr>
                  </w:pPr>
                  <w:r w:rsidRPr="00566303">
                    <w:rPr>
                      <w:b/>
                      <w:color w:val="000000"/>
                      <w:sz w:val="18"/>
                      <w:szCs w:val="18"/>
                    </w:rPr>
                    <w:t xml:space="preserve">INSTRUMENTO DE EVALUACIÓN </w:t>
                  </w:r>
                </w:p>
                <w:p w14:paraId="0BFF311F" w14:textId="298BFA85" w:rsidR="00131054" w:rsidRPr="00566303" w:rsidRDefault="00131054" w:rsidP="00131054">
                  <w:pPr>
                    <w:jc w:val="center"/>
                    <w:rPr>
                      <w:b/>
                      <w:color w:val="000000"/>
                      <w:sz w:val="18"/>
                      <w:szCs w:val="18"/>
                    </w:rPr>
                  </w:pPr>
                  <w:r>
                    <w:rPr>
                      <w:b/>
                      <w:color w:val="000000"/>
                      <w:sz w:val="18"/>
                      <w:szCs w:val="18"/>
                    </w:rPr>
                    <w:t>(VALOR EN PUNTOS)</w:t>
                  </w:r>
                </w:p>
              </w:tc>
            </w:tr>
            <w:tr w:rsidR="00131054" w:rsidRPr="00FC0355" w14:paraId="4C89984E" w14:textId="77777777" w:rsidTr="00131054">
              <w:trPr>
                <w:trHeight w:val="221"/>
                <w:jc w:val="center"/>
              </w:trPr>
              <w:tc>
                <w:tcPr>
                  <w:tcW w:w="1515" w:type="dxa"/>
                  <w:vMerge/>
                  <w:tcBorders>
                    <w:left w:val="single" w:sz="4" w:space="0" w:color="auto"/>
                    <w:bottom w:val="single" w:sz="4" w:space="0" w:color="auto"/>
                    <w:right w:val="single" w:sz="4" w:space="0" w:color="auto"/>
                  </w:tcBorders>
                  <w:shd w:val="clear" w:color="000000" w:fill="EEECE1"/>
                  <w:noWrap/>
                  <w:vAlign w:val="bottom"/>
                  <w:hideMark/>
                </w:tcPr>
                <w:p w14:paraId="6644277E" w14:textId="77777777" w:rsidR="00131054" w:rsidRPr="00FC0355" w:rsidRDefault="00131054" w:rsidP="00131054">
                  <w:pPr>
                    <w:rPr>
                      <w:color w:val="000000"/>
                      <w:sz w:val="18"/>
                      <w:szCs w:val="18"/>
                    </w:rPr>
                  </w:pPr>
                </w:p>
              </w:tc>
              <w:tc>
                <w:tcPr>
                  <w:tcW w:w="4136" w:type="dxa"/>
                  <w:vMerge/>
                  <w:tcBorders>
                    <w:left w:val="nil"/>
                    <w:bottom w:val="single" w:sz="4" w:space="0" w:color="auto"/>
                    <w:right w:val="single" w:sz="4" w:space="0" w:color="auto"/>
                  </w:tcBorders>
                  <w:shd w:val="clear" w:color="000000" w:fill="C5D9F1"/>
                  <w:hideMark/>
                </w:tcPr>
                <w:p w14:paraId="5FABF991" w14:textId="77777777" w:rsidR="00131054" w:rsidRPr="00FC0355" w:rsidRDefault="00131054" w:rsidP="00131054">
                  <w:pPr>
                    <w:rPr>
                      <w:color w:val="000000"/>
                      <w:sz w:val="18"/>
                      <w:szCs w:val="18"/>
                    </w:rPr>
                  </w:pPr>
                </w:p>
              </w:tc>
              <w:tc>
                <w:tcPr>
                  <w:tcW w:w="728" w:type="dxa"/>
                  <w:tcBorders>
                    <w:top w:val="nil"/>
                    <w:left w:val="nil"/>
                    <w:bottom w:val="single" w:sz="4" w:space="0" w:color="auto"/>
                    <w:right w:val="single" w:sz="4" w:space="0" w:color="auto"/>
                  </w:tcBorders>
                  <w:shd w:val="clear" w:color="000000" w:fill="D7E4BC"/>
                  <w:hideMark/>
                </w:tcPr>
                <w:p w14:paraId="639225FC" w14:textId="1B463AE2" w:rsidR="00131054" w:rsidRPr="00FC0355" w:rsidRDefault="00131054" w:rsidP="00131054">
                  <w:pPr>
                    <w:jc w:val="center"/>
                    <w:rPr>
                      <w:color w:val="000000"/>
                      <w:sz w:val="18"/>
                      <w:szCs w:val="18"/>
                    </w:rPr>
                  </w:pPr>
                  <w:r w:rsidRPr="00FC0355">
                    <w:rPr>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78C82D7A" w14:textId="704D9F3B" w:rsidR="00131054" w:rsidRPr="00FC0355" w:rsidRDefault="00131054" w:rsidP="00131054">
                  <w:pPr>
                    <w:jc w:val="center"/>
                    <w:rPr>
                      <w:color w:val="000000"/>
                      <w:sz w:val="18"/>
                      <w:szCs w:val="18"/>
                    </w:rPr>
                  </w:pPr>
                  <w:r w:rsidRPr="00FC0355">
                    <w:rPr>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3285A7F8" w14:textId="6CE27DF0" w:rsidR="00131054" w:rsidRPr="00FC0355" w:rsidRDefault="00131054" w:rsidP="00131054">
                  <w:pPr>
                    <w:jc w:val="center"/>
                    <w:rPr>
                      <w:color w:val="000000"/>
                      <w:sz w:val="18"/>
                      <w:szCs w:val="18"/>
                    </w:rPr>
                  </w:pPr>
                  <w:r w:rsidRPr="00FC0355">
                    <w:rPr>
                      <w:color w:val="000000"/>
                      <w:sz w:val="18"/>
                      <w:szCs w:val="18"/>
                    </w:rPr>
                    <w:t>TC</w:t>
                  </w:r>
                </w:p>
              </w:tc>
            </w:tr>
            <w:tr w:rsidR="00131054" w:rsidRPr="00FC0355" w14:paraId="27179EF1" w14:textId="77777777" w:rsidTr="00B65900">
              <w:trPr>
                <w:trHeight w:val="547"/>
                <w:jc w:val="center"/>
              </w:trPr>
              <w:tc>
                <w:tcPr>
                  <w:tcW w:w="1515" w:type="dxa"/>
                  <w:vMerge w:val="restart"/>
                  <w:tcBorders>
                    <w:top w:val="nil"/>
                    <w:left w:val="single" w:sz="4" w:space="0" w:color="auto"/>
                    <w:bottom w:val="single" w:sz="4" w:space="0" w:color="auto"/>
                    <w:right w:val="single" w:sz="4" w:space="0" w:color="auto"/>
                  </w:tcBorders>
                  <w:shd w:val="clear" w:color="000000" w:fill="FFFFCC"/>
                  <w:vAlign w:val="center"/>
                  <w:hideMark/>
                </w:tcPr>
                <w:p w14:paraId="55A4BF8D" w14:textId="77777777" w:rsidR="00131054" w:rsidRPr="00566303" w:rsidRDefault="00131054" w:rsidP="00131054">
                  <w:pPr>
                    <w:jc w:val="center"/>
                    <w:rPr>
                      <w:b/>
                      <w:bCs/>
                      <w:color w:val="000000"/>
                      <w:sz w:val="18"/>
                      <w:szCs w:val="18"/>
                    </w:rPr>
                  </w:pPr>
                  <w:r w:rsidRPr="00566303">
                    <w:rPr>
                      <w:b/>
                      <w:bCs/>
                      <w:color w:val="000000"/>
                      <w:sz w:val="18"/>
                      <w:szCs w:val="18"/>
                    </w:rPr>
                    <w:t>RA3.Monta pequeñas instalaciones automatizadas de viviendas, describiendo los elementos que las conforman</w:t>
                  </w:r>
                </w:p>
              </w:tc>
              <w:tc>
                <w:tcPr>
                  <w:tcW w:w="4136" w:type="dxa"/>
                  <w:tcBorders>
                    <w:top w:val="nil"/>
                    <w:left w:val="nil"/>
                    <w:bottom w:val="single" w:sz="4" w:space="0" w:color="auto"/>
                    <w:right w:val="single" w:sz="4" w:space="0" w:color="auto"/>
                  </w:tcBorders>
                  <w:shd w:val="clear" w:color="000000" w:fill="FFFFCC"/>
                  <w:hideMark/>
                </w:tcPr>
                <w:p w14:paraId="2C556E8C" w14:textId="77777777" w:rsidR="00131054" w:rsidRPr="00FC0355" w:rsidRDefault="00131054" w:rsidP="00131054">
                  <w:pPr>
                    <w:rPr>
                      <w:color w:val="000000"/>
                      <w:sz w:val="18"/>
                      <w:szCs w:val="18"/>
                    </w:rPr>
                  </w:pPr>
                  <w:r w:rsidRPr="00FC0355">
                    <w:rPr>
                      <w:color w:val="000000"/>
                      <w:sz w:val="18"/>
                      <w:szCs w:val="18"/>
                    </w:rPr>
                    <w:t>a) Se han realizado los croquis y esquemas necesarios para configurar las instalaciones.</w:t>
                  </w:r>
                </w:p>
              </w:tc>
              <w:tc>
                <w:tcPr>
                  <w:tcW w:w="728" w:type="dxa"/>
                  <w:tcBorders>
                    <w:top w:val="nil"/>
                    <w:left w:val="nil"/>
                    <w:bottom w:val="single" w:sz="4" w:space="0" w:color="auto"/>
                    <w:right w:val="single" w:sz="4" w:space="0" w:color="auto"/>
                  </w:tcBorders>
                  <w:shd w:val="clear" w:color="000000" w:fill="FFFFCC"/>
                  <w:vAlign w:val="bottom"/>
                  <w:hideMark/>
                </w:tcPr>
                <w:p w14:paraId="647EC108" w14:textId="77777777" w:rsidR="00131054" w:rsidRPr="00FC0355" w:rsidRDefault="00131054" w:rsidP="00131054">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vAlign w:val="center"/>
                </w:tcPr>
                <w:p w14:paraId="6DC03761" w14:textId="77F2B7BB" w:rsidR="00131054" w:rsidRPr="00FC0355" w:rsidRDefault="00C9154B" w:rsidP="00131054">
                  <w:pPr>
                    <w:jc w:val="center"/>
                    <w:rPr>
                      <w:color w:val="000000"/>
                      <w:sz w:val="18"/>
                      <w:szCs w:val="18"/>
                    </w:rPr>
                  </w:pPr>
                  <w:r>
                    <w:rPr>
                      <w:color w:val="000000"/>
                      <w:sz w:val="18"/>
                      <w:szCs w:val="18"/>
                    </w:rPr>
                    <w:t>0,</w:t>
                  </w:r>
                  <w:r w:rsidR="00B65900">
                    <w:rPr>
                      <w:color w:val="000000"/>
                      <w:sz w:val="18"/>
                      <w:szCs w:val="18"/>
                    </w:rPr>
                    <w:t>2</w:t>
                  </w:r>
                </w:p>
              </w:tc>
              <w:tc>
                <w:tcPr>
                  <w:tcW w:w="709" w:type="dxa"/>
                  <w:tcBorders>
                    <w:top w:val="nil"/>
                    <w:left w:val="nil"/>
                    <w:bottom w:val="single" w:sz="4" w:space="0" w:color="auto"/>
                    <w:right w:val="single" w:sz="4" w:space="0" w:color="auto"/>
                  </w:tcBorders>
                  <w:shd w:val="clear" w:color="000000" w:fill="FFFFCC"/>
                  <w:vAlign w:val="center"/>
                  <w:hideMark/>
                </w:tcPr>
                <w:p w14:paraId="02197E86" w14:textId="77777777" w:rsidR="00131054" w:rsidRPr="00FC0355" w:rsidRDefault="00131054" w:rsidP="00131054">
                  <w:pPr>
                    <w:jc w:val="center"/>
                    <w:rPr>
                      <w:color w:val="000000"/>
                      <w:sz w:val="18"/>
                      <w:szCs w:val="18"/>
                    </w:rPr>
                  </w:pPr>
                </w:p>
              </w:tc>
            </w:tr>
            <w:tr w:rsidR="00C9154B" w:rsidRPr="00FC0355" w14:paraId="007892C7" w14:textId="77777777" w:rsidTr="00B65900">
              <w:trPr>
                <w:trHeight w:val="639"/>
                <w:jc w:val="center"/>
              </w:trPr>
              <w:tc>
                <w:tcPr>
                  <w:tcW w:w="1515" w:type="dxa"/>
                  <w:vMerge/>
                  <w:tcBorders>
                    <w:top w:val="nil"/>
                    <w:left w:val="single" w:sz="4" w:space="0" w:color="auto"/>
                    <w:bottom w:val="single" w:sz="4" w:space="0" w:color="auto"/>
                    <w:right w:val="single" w:sz="4" w:space="0" w:color="auto"/>
                  </w:tcBorders>
                  <w:vAlign w:val="center"/>
                  <w:hideMark/>
                </w:tcPr>
                <w:p w14:paraId="5039493C" w14:textId="77777777" w:rsidR="00C9154B" w:rsidRPr="00FC0355" w:rsidRDefault="00C9154B" w:rsidP="00C9154B">
                  <w:pPr>
                    <w:rPr>
                      <w:color w:val="000000"/>
                      <w:sz w:val="18"/>
                      <w:szCs w:val="18"/>
                    </w:rPr>
                  </w:pPr>
                </w:p>
              </w:tc>
              <w:tc>
                <w:tcPr>
                  <w:tcW w:w="4136" w:type="dxa"/>
                  <w:tcBorders>
                    <w:top w:val="nil"/>
                    <w:left w:val="nil"/>
                    <w:bottom w:val="single" w:sz="4" w:space="0" w:color="auto"/>
                    <w:right w:val="single" w:sz="4" w:space="0" w:color="auto"/>
                  </w:tcBorders>
                  <w:shd w:val="clear" w:color="000000" w:fill="FFFFCC"/>
                  <w:hideMark/>
                </w:tcPr>
                <w:p w14:paraId="40BB70CB" w14:textId="77777777" w:rsidR="00C9154B" w:rsidRPr="00FC0355" w:rsidRDefault="00C9154B" w:rsidP="00C9154B">
                  <w:pPr>
                    <w:rPr>
                      <w:color w:val="000000"/>
                      <w:sz w:val="18"/>
                      <w:szCs w:val="18"/>
                    </w:rPr>
                  </w:pPr>
                  <w:r w:rsidRPr="00FC0355">
                    <w:rPr>
                      <w:color w:val="000000"/>
                      <w:sz w:val="18"/>
                      <w:szCs w:val="18"/>
                    </w:rPr>
                    <w:t xml:space="preserve">c) Se han conectado los sensores y actuadores para un sistema </w:t>
                  </w:r>
                  <w:proofErr w:type="spellStart"/>
                  <w:r w:rsidRPr="00FC0355">
                    <w:rPr>
                      <w:color w:val="000000"/>
                      <w:sz w:val="18"/>
                      <w:szCs w:val="18"/>
                    </w:rPr>
                    <w:t>domótico</w:t>
                  </w:r>
                  <w:proofErr w:type="spellEnd"/>
                  <w:r w:rsidRPr="00FC0355">
                    <w:rPr>
                      <w:color w:val="000000"/>
                      <w:sz w:val="18"/>
                      <w:szCs w:val="18"/>
                    </w:rPr>
                    <w:t xml:space="preserve"> con autómata programable.</w:t>
                  </w:r>
                </w:p>
              </w:tc>
              <w:tc>
                <w:tcPr>
                  <w:tcW w:w="728" w:type="dxa"/>
                  <w:tcBorders>
                    <w:top w:val="nil"/>
                    <w:left w:val="nil"/>
                    <w:bottom w:val="single" w:sz="4" w:space="0" w:color="auto"/>
                    <w:right w:val="single" w:sz="4" w:space="0" w:color="auto"/>
                  </w:tcBorders>
                  <w:shd w:val="clear" w:color="000000" w:fill="FFFFCC"/>
                  <w:vAlign w:val="bottom"/>
                  <w:hideMark/>
                </w:tcPr>
                <w:p w14:paraId="71E2E818" w14:textId="77777777" w:rsidR="00C9154B" w:rsidRPr="00FC0355" w:rsidRDefault="00C9154B" w:rsidP="00C9154B">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tcPr>
                <w:p w14:paraId="28EEE472" w14:textId="3A570AA7" w:rsidR="00C9154B" w:rsidRPr="00FC0355" w:rsidRDefault="00C9154B" w:rsidP="00C9154B">
                  <w:pPr>
                    <w:jc w:val="center"/>
                    <w:rPr>
                      <w:color w:val="000000"/>
                      <w:sz w:val="18"/>
                      <w:szCs w:val="18"/>
                    </w:rPr>
                  </w:pPr>
                  <w:r w:rsidRPr="00BB4102">
                    <w:rPr>
                      <w:color w:val="000000"/>
                      <w:sz w:val="18"/>
                      <w:szCs w:val="18"/>
                    </w:rPr>
                    <w:t>0,</w:t>
                  </w:r>
                  <w:r w:rsidR="00B65900">
                    <w:rPr>
                      <w:color w:val="000000"/>
                      <w:sz w:val="18"/>
                      <w:szCs w:val="18"/>
                    </w:rPr>
                    <w:t>2</w:t>
                  </w:r>
                </w:p>
              </w:tc>
              <w:tc>
                <w:tcPr>
                  <w:tcW w:w="709" w:type="dxa"/>
                  <w:tcBorders>
                    <w:top w:val="nil"/>
                    <w:left w:val="nil"/>
                    <w:bottom w:val="single" w:sz="4" w:space="0" w:color="auto"/>
                    <w:right w:val="single" w:sz="4" w:space="0" w:color="auto"/>
                  </w:tcBorders>
                  <w:shd w:val="clear" w:color="000000" w:fill="FFFFCC"/>
                  <w:vAlign w:val="center"/>
                  <w:hideMark/>
                </w:tcPr>
                <w:p w14:paraId="6FBEA97A" w14:textId="77777777" w:rsidR="00C9154B" w:rsidRPr="00FC0355" w:rsidRDefault="00C9154B" w:rsidP="00C9154B">
                  <w:pPr>
                    <w:jc w:val="center"/>
                    <w:rPr>
                      <w:color w:val="000000"/>
                      <w:sz w:val="18"/>
                      <w:szCs w:val="18"/>
                    </w:rPr>
                  </w:pPr>
                </w:p>
              </w:tc>
            </w:tr>
            <w:tr w:rsidR="00C9154B" w:rsidRPr="00FC0355" w14:paraId="114A5A41" w14:textId="77777777" w:rsidTr="00971C25">
              <w:trPr>
                <w:trHeight w:val="232"/>
                <w:jc w:val="center"/>
              </w:trPr>
              <w:tc>
                <w:tcPr>
                  <w:tcW w:w="1515" w:type="dxa"/>
                  <w:vMerge/>
                  <w:tcBorders>
                    <w:top w:val="nil"/>
                    <w:left w:val="single" w:sz="4" w:space="0" w:color="auto"/>
                    <w:bottom w:val="single" w:sz="4" w:space="0" w:color="auto"/>
                    <w:right w:val="single" w:sz="4" w:space="0" w:color="auto"/>
                  </w:tcBorders>
                  <w:vAlign w:val="center"/>
                  <w:hideMark/>
                </w:tcPr>
                <w:p w14:paraId="3F7810B6" w14:textId="77777777" w:rsidR="00C9154B" w:rsidRPr="00FC0355" w:rsidRDefault="00C9154B" w:rsidP="00C9154B">
                  <w:pPr>
                    <w:rPr>
                      <w:color w:val="000000"/>
                      <w:sz w:val="18"/>
                      <w:szCs w:val="18"/>
                    </w:rPr>
                  </w:pPr>
                </w:p>
              </w:tc>
              <w:tc>
                <w:tcPr>
                  <w:tcW w:w="4136" w:type="dxa"/>
                  <w:tcBorders>
                    <w:top w:val="nil"/>
                    <w:left w:val="nil"/>
                    <w:bottom w:val="single" w:sz="4" w:space="0" w:color="auto"/>
                    <w:right w:val="single" w:sz="4" w:space="0" w:color="auto"/>
                  </w:tcBorders>
                  <w:shd w:val="clear" w:color="000000" w:fill="FFFFCC"/>
                  <w:hideMark/>
                </w:tcPr>
                <w:p w14:paraId="7C25DCFF" w14:textId="77777777" w:rsidR="00C9154B" w:rsidRPr="00FC0355" w:rsidRDefault="00C9154B" w:rsidP="00C9154B">
                  <w:pPr>
                    <w:rPr>
                      <w:color w:val="000000"/>
                      <w:sz w:val="18"/>
                      <w:szCs w:val="18"/>
                    </w:rPr>
                  </w:pPr>
                  <w:r w:rsidRPr="00FC0355">
                    <w:rPr>
                      <w:color w:val="000000"/>
                      <w:sz w:val="18"/>
                      <w:szCs w:val="18"/>
                    </w:rPr>
                    <w:t>h) Se ha aplicado la normativa vigente.</w:t>
                  </w:r>
                </w:p>
              </w:tc>
              <w:tc>
                <w:tcPr>
                  <w:tcW w:w="728" w:type="dxa"/>
                  <w:tcBorders>
                    <w:top w:val="nil"/>
                    <w:left w:val="nil"/>
                    <w:bottom w:val="single" w:sz="4" w:space="0" w:color="auto"/>
                    <w:right w:val="single" w:sz="4" w:space="0" w:color="auto"/>
                  </w:tcBorders>
                  <w:shd w:val="clear" w:color="000000" w:fill="FFFFCC"/>
                  <w:vAlign w:val="bottom"/>
                  <w:hideMark/>
                </w:tcPr>
                <w:p w14:paraId="539C1C65" w14:textId="77777777" w:rsidR="00C9154B" w:rsidRPr="00FC0355" w:rsidRDefault="00C9154B" w:rsidP="00C9154B">
                  <w:pPr>
                    <w:rPr>
                      <w:color w:val="000000"/>
                      <w:sz w:val="18"/>
                      <w:szCs w:val="18"/>
                    </w:rPr>
                  </w:pPr>
                  <w:r w:rsidRPr="00FC0355">
                    <w:rPr>
                      <w:color w:val="000000"/>
                      <w:sz w:val="18"/>
                      <w:szCs w:val="18"/>
                    </w:rPr>
                    <w:t> </w:t>
                  </w:r>
                </w:p>
              </w:tc>
              <w:tc>
                <w:tcPr>
                  <w:tcW w:w="709" w:type="dxa"/>
                  <w:tcBorders>
                    <w:top w:val="nil"/>
                    <w:left w:val="nil"/>
                    <w:bottom w:val="single" w:sz="4" w:space="0" w:color="auto"/>
                    <w:right w:val="single" w:sz="4" w:space="0" w:color="auto"/>
                  </w:tcBorders>
                  <w:shd w:val="clear" w:color="000000" w:fill="FFFFCC"/>
                </w:tcPr>
                <w:p w14:paraId="26FA2EFA" w14:textId="0FB6DD3A" w:rsidR="00C9154B" w:rsidRPr="00FC0355" w:rsidRDefault="00C9154B" w:rsidP="00C9154B">
                  <w:pPr>
                    <w:jc w:val="center"/>
                    <w:rPr>
                      <w:color w:val="000000"/>
                      <w:sz w:val="18"/>
                      <w:szCs w:val="18"/>
                    </w:rPr>
                  </w:pPr>
                  <w:r w:rsidRPr="00BB4102">
                    <w:rPr>
                      <w:color w:val="000000"/>
                      <w:sz w:val="18"/>
                      <w:szCs w:val="18"/>
                    </w:rPr>
                    <w:t>0,1</w:t>
                  </w:r>
                </w:p>
              </w:tc>
              <w:tc>
                <w:tcPr>
                  <w:tcW w:w="709" w:type="dxa"/>
                  <w:tcBorders>
                    <w:top w:val="nil"/>
                    <w:left w:val="nil"/>
                    <w:bottom w:val="single" w:sz="4" w:space="0" w:color="auto"/>
                    <w:right w:val="single" w:sz="4" w:space="0" w:color="auto"/>
                  </w:tcBorders>
                  <w:shd w:val="clear" w:color="000000" w:fill="FFFFCC"/>
                  <w:vAlign w:val="center"/>
                  <w:hideMark/>
                </w:tcPr>
                <w:p w14:paraId="66E8EFF4" w14:textId="77777777" w:rsidR="00C9154B" w:rsidRPr="00FC0355" w:rsidRDefault="00C9154B" w:rsidP="00C9154B">
                  <w:pPr>
                    <w:jc w:val="center"/>
                    <w:rPr>
                      <w:color w:val="000000"/>
                      <w:sz w:val="18"/>
                      <w:szCs w:val="18"/>
                    </w:rPr>
                  </w:pPr>
                </w:p>
              </w:tc>
            </w:tr>
            <w:tr w:rsidR="00131054" w:rsidRPr="00FC0355" w14:paraId="455A84C6" w14:textId="77777777" w:rsidTr="00131054">
              <w:trPr>
                <w:trHeight w:val="221"/>
                <w:jc w:val="center"/>
              </w:trPr>
              <w:tc>
                <w:tcPr>
                  <w:tcW w:w="1515" w:type="dxa"/>
                  <w:tcBorders>
                    <w:top w:val="nil"/>
                    <w:left w:val="nil"/>
                    <w:bottom w:val="nil"/>
                    <w:right w:val="nil"/>
                  </w:tcBorders>
                  <w:shd w:val="clear" w:color="auto" w:fill="auto"/>
                  <w:vAlign w:val="center"/>
                  <w:hideMark/>
                </w:tcPr>
                <w:p w14:paraId="6C7537B1" w14:textId="77777777" w:rsidR="00131054" w:rsidRPr="00FC0355" w:rsidRDefault="00131054" w:rsidP="00131054">
                  <w:pPr>
                    <w:rPr>
                      <w:color w:val="000000"/>
                      <w:sz w:val="18"/>
                      <w:szCs w:val="18"/>
                    </w:rPr>
                  </w:pPr>
                </w:p>
              </w:tc>
              <w:tc>
                <w:tcPr>
                  <w:tcW w:w="4136" w:type="dxa"/>
                  <w:tcBorders>
                    <w:top w:val="nil"/>
                    <w:left w:val="nil"/>
                    <w:bottom w:val="nil"/>
                    <w:right w:val="nil"/>
                  </w:tcBorders>
                  <w:shd w:val="clear" w:color="auto" w:fill="auto"/>
                  <w:hideMark/>
                </w:tcPr>
                <w:p w14:paraId="67E67776" w14:textId="77777777" w:rsidR="00131054" w:rsidRPr="00FC0355" w:rsidRDefault="00131054" w:rsidP="00131054">
                  <w:pPr>
                    <w:rPr>
                      <w:color w:val="000000"/>
                      <w:sz w:val="18"/>
                      <w:szCs w:val="18"/>
                    </w:rPr>
                  </w:pPr>
                </w:p>
              </w:tc>
              <w:tc>
                <w:tcPr>
                  <w:tcW w:w="728" w:type="dxa"/>
                  <w:tcBorders>
                    <w:top w:val="nil"/>
                    <w:left w:val="nil"/>
                    <w:bottom w:val="nil"/>
                    <w:right w:val="nil"/>
                  </w:tcBorders>
                  <w:shd w:val="clear" w:color="auto" w:fill="auto"/>
                  <w:vAlign w:val="bottom"/>
                  <w:hideMark/>
                </w:tcPr>
                <w:p w14:paraId="0F81D4F1" w14:textId="77777777" w:rsidR="00131054" w:rsidRPr="00FC0355" w:rsidRDefault="00131054" w:rsidP="00131054">
                  <w:pPr>
                    <w:rPr>
                      <w:color w:val="000000"/>
                      <w:sz w:val="18"/>
                      <w:szCs w:val="18"/>
                    </w:rPr>
                  </w:pPr>
                </w:p>
              </w:tc>
              <w:tc>
                <w:tcPr>
                  <w:tcW w:w="709" w:type="dxa"/>
                  <w:tcBorders>
                    <w:top w:val="nil"/>
                    <w:left w:val="nil"/>
                    <w:bottom w:val="nil"/>
                    <w:right w:val="nil"/>
                  </w:tcBorders>
                  <w:shd w:val="clear" w:color="auto" w:fill="auto"/>
                  <w:vAlign w:val="bottom"/>
                  <w:hideMark/>
                </w:tcPr>
                <w:p w14:paraId="02D2EAAF" w14:textId="77777777" w:rsidR="00131054" w:rsidRPr="00FC0355" w:rsidRDefault="00131054" w:rsidP="00131054">
                  <w:pPr>
                    <w:rPr>
                      <w:color w:val="000000"/>
                      <w:sz w:val="18"/>
                      <w:szCs w:val="18"/>
                    </w:rPr>
                  </w:pPr>
                </w:p>
              </w:tc>
              <w:tc>
                <w:tcPr>
                  <w:tcW w:w="709" w:type="dxa"/>
                  <w:tcBorders>
                    <w:top w:val="nil"/>
                    <w:left w:val="nil"/>
                    <w:bottom w:val="nil"/>
                    <w:right w:val="nil"/>
                  </w:tcBorders>
                  <w:shd w:val="clear" w:color="auto" w:fill="auto"/>
                  <w:vAlign w:val="bottom"/>
                  <w:hideMark/>
                </w:tcPr>
                <w:p w14:paraId="7081F9D6" w14:textId="77777777" w:rsidR="00131054" w:rsidRPr="00FC0355" w:rsidRDefault="00131054" w:rsidP="00131054">
                  <w:pPr>
                    <w:rPr>
                      <w:color w:val="000000"/>
                      <w:sz w:val="18"/>
                      <w:szCs w:val="18"/>
                    </w:rPr>
                  </w:pPr>
                </w:p>
              </w:tc>
            </w:tr>
            <w:tr w:rsidR="00131054" w:rsidRPr="00FC0355" w14:paraId="1CB79096" w14:textId="77777777" w:rsidTr="00131054">
              <w:trPr>
                <w:trHeight w:val="221"/>
                <w:jc w:val="center"/>
              </w:trPr>
              <w:tc>
                <w:tcPr>
                  <w:tcW w:w="1515" w:type="dxa"/>
                  <w:tcBorders>
                    <w:top w:val="nil"/>
                    <w:left w:val="nil"/>
                    <w:bottom w:val="nil"/>
                    <w:right w:val="nil"/>
                  </w:tcBorders>
                  <w:shd w:val="clear" w:color="auto" w:fill="auto"/>
                  <w:vAlign w:val="center"/>
                  <w:hideMark/>
                </w:tcPr>
                <w:p w14:paraId="3CA47E6A" w14:textId="77777777" w:rsidR="00131054" w:rsidRPr="00FC0355" w:rsidRDefault="00131054" w:rsidP="00131054">
                  <w:pPr>
                    <w:rPr>
                      <w:color w:val="000000"/>
                      <w:sz w:val="18"/>
                      <w:szCs w:val="18"/>
                    </w:rPr>
                  </w:pPr>
                </w:p>
              </w:tc>
              <w:tc>
                <w:tcPr>
                  <w:tcW w:w="4136" w:type="dxa"/>
                  <w:tcBorders>
                    <w:top w:val="nil"/>
                    <w:left w:val="nil"/>
                    <w:bottom w:val="nil"/>
                    <w:right w:val="nil"/>
                  </w:tcBorders>
                  <w:shd w:val="clear" w:color="auto" w:fill="auto"/>
                  <w:hideMark/>
                </w:tcPr>
                <w:p w14:paraId="0D928439" w14:textId="77777777" w:rsidR="00131054" w:rsidRPr="00FC0355" w:rsidRDefault="00131054" w:rsidP="00131054">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48E73EC5" w14:textId="77777777" w:rsidR="00131054" w:rsidRPr="00FC0355" w:rsidRDefault="00131054" w:rsidP="00131054">
                  <w:pPr>
                    <w:rPr>
                      <w:color w:val="000000"/>
                      <w:sz w:val="18"/>
                      <w:szCs w:val="18"/>
                    </w:rPr>
                  </w:pPr>
                </w:p>
              </w:tc>
              <w:tc>
                <w:tcPr>
                  <w:tcW w:w="709" w:type="dxa"/>
                  <w:tcBorders>
                    <w:top w:val="nil"/>
                    <w:left w:val="nil"/>
                    <w:bottom w:val="nil"/>
                    <w:right w:val="nil"/>
                  </w:tcBorders>
                  <w:shd w:val="clear" w:color="auto" w:fill="auto"/>
                  <w:vAlign w:val="bottom"/>
                  <w:hideMark/>
                </w:tcPr>
                <w:p w14:paraId="6A5FF104" w14:textId="016AE013" w:rsidR="00131054" w:rsidRPr="00FC0355" w:rsidRDefault="00C9154B" w:rsidP="00131054">
                  <w:pPr>
                    <w:rPr>
                      <w:color w:val="000000"/>
                      <w:sz w:val="18"/>
                      <w:szCs w:val="18"/>
                    </w:rPr>
                  </w:pPr>
                  <w:r>
                    <w:rPr>
                      <w:color w:val="000000"/>
                      <w:sz w:val="18"/>
                      <w:szCs w:val="18"/>
                    </w:rPr>
                    <w:t>0,5 P.</w:t>
                  </w:r>
                </w:p>
              </w:tc>
              <w:tc>
                <w:tcPr>
                  <w:tcW w:w="709" w:type="dxa"/>
                  <w:tcBorders>
                    <w:top w:val="nil"/>
                    <w:left w:val="nil"/>
                    <w:bottom w:val="nil"/>
                    <w:right w:val="nil"/>
                  </w:tcBorders>
                  <w:shd w:val="clear" w:color="auto" w:fill="auto"/>
                  <w:vAlign w:val="bottom"/>
                  <w:hideMark/>
                </w:tcPr>
                <w:p w14:paraId="7DAE2467" w14:textId="77777777" w:rsidR="00131054" w:rsidRPr="00FC0355" w:rsidRDefault="00131054" w:rsidP="00131054">
                  <w:pPr>
                    <w:rPr>
                      <w:color w:val="000000"/>
                      <w:sz w:val="18"/>
                      <w:szCs w:val="18"/>
                    </w:rPr>
                  </w:pPr>
                </w:p>
              </w:tc>
            </w:tr>
          </w:tbl>
          <w:p w14:paraId="607AE2EC" w14:textId="4C63E2AB" w:rsidR="002D62C2" w:rsidRDefault="002D62C2" w:rsidP="002D62C2">
            <w:pPr>
              <w:ind w:left="497"/>
              <w:jc w:val="both"/>
              <w:rPr>
                <w:sz w:val="22"/>
                <w:szCs w:val="22"/>
              </w:rPr>
            </w:pPr>
          </w:p>
          <w:tbl>
            <w:tblPr>
              <w:tblW w:w="7797" w:type="dxa"/>
              <w:jc w:val="center"/>
              <w:tblCellMar>
                <w:left w:w="70" w:type="dxa"/>
                <w:right w:w="70" w:type="dxa"/>
              </w:tblCellMar>
              <w:tblLook w:val="04A0" w:firstRow="1" w:lastRow="0" w:firstColumn="1" w:lastColumn="0" w:noHBand="0" w:noVBand="1"/>
            </w:tblPr>
            <w:tblGrid>
              <w:gridCol w:w="1515"/>
              <w:gridCol w:w="4136"/>
              <w:gridCol w:w="728"/>
              <w:gridCol w:w="709"/>
              <w:gridCol w:w="709"/>
            </w:tblGrid>
            <w:tr w:rsidR="009E1553" w:rsidRPr="00214767" w14:paraId="25ADC947" w14:textId="77777777" w:rsidTr="009E1553">
              <w:trPr>
                <w:trHeight w:val="443"/>
                <w:jc w:val="center"/>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7704A255" w14:textId="77777777" w:rsidR="009E1553" w:rsidRPr="00214767" w:rsidRDefault="009E1553" w:rsidP="009E1553">
                  <w:pPr>
                    <w:jc w:val="center"/>
                    <w:rPr>
                      <w:b/>
                      <w:color w:val="000000"/>
                      <w:sz w:val="18"/>
                      <w:szCs w:val="18"/>
                    </w:rPr>
                  </w:pPr>
                  <w:r w:rsidRPr="00214767">
                    <w:rPr>
                      <w:b/>
                      <w:color w:val="000000"/>
                      <w:sz w:val="18"/>
                      <w:szCs w:val="18"/>
                    </w:rPr>
                    <w:t>RESULTADO DE APRENDIZAJE</w:t>
                  </w:r>
                </w:p>
                <w:p w14:paraId="07D48D7F" w14:textId="77777777" w:rsidR="009E1553" w:rsidRPr="00214767" w:rsidRDefault="009E1553" w:rsidP="009E1553">
                  <w:pPr>
                    <w:jc w:val="center"/>
                    <w:rPr>
                      <w:b/>
                      <w:color w:val="000000"/>
                      <w:sz w:val="18"/>
                      <w:szCs w:val="18"/>
                    </w:rPr>
                  </w:pPr>
                </w:p>
              </w:tc>
              <w:tc>
                <w:tcPr>
                  <w:tcW w:w="4136" w:type="dxa"/>
                  <w:vMerge w:val="restart"/>
                  <w:tcBorders>
                    <w:top w:val="single" w:sz="4" w:space="0" w:color="auto"/>
                    <w:left w:val="nil"/>
                    <w:right w:val="single" w:sz="4" w:space="0" w:color="auto"/>
                  </w:tcBorders>
                  <w:shd w:val="clear" w:color="000000" w:fill="C5D9F1"/>
                  <w:vAlign w:val="center"/>
                  <w:hideMark/>
                </w:tcPr>
                <w:p w14:paraId="0044E2EF" w14:textId="77777777" w:rsidR="009E1553" w:rsidRPr="00214767" w:rsidRDefault="009E1553" w:rsidP="009E1553">
                  <w:pPr>
                    <w:jc w:val="center"/>
                    <w:rPr>
                      <w:b/>
                      <w:color w:val="000000"/>
                    </w:rPr>
                  </w:pPr>
                  <w:r w:rsidRPr="00214767">
                    <w:rPr>
                      <w:b/>
                      <w:color w:val="000000"/>
                    </w:rPr>
                    <w:t>CRITERIO DE EVALUACIÓN</w:t>
                  </w:r>
                </w:p>
                <w:p w14:paraId="6DC29B3A" w14:textId="77777777" w:rsidR="009E1553" w:rsidRPr="00214767" w:rsidRDefault="009E1553" w:rsidP="009E1553">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18C58436" w14:textId="77777777" w:rsidR="009E1553" w:rsidRDefault="009E1553" w:rsidP="009E1553">
                  <w:pPr>
                    <w:jc w:val="center"/>
                    <w:rPr>
                      <w:b/>
                      <w:color w:val="000000"/>
                      <w:sz w:val="18"/>
                      <w:szCs w:val="18"/>
                    </w:rPr>
                  </w:pPr>
                  <w:r w:rsidRPr="00566303">
                    <w:rPr>
                      <w:b/>
                      <w:color w:val="000000"/>
                      <w:sz w:val="18"/>
                      <w:szCs w:val="18"/>
                    </w:rPr>
                    <w:t xml:space="preserve">INSTRUMENTO DE EVALUACIÓN </w:t>
                  </w:r>
                </w:p>
                <w:p w14:paraId="5DC9E6F2" w14:textId="6C6DCE00" w:rsidR="009E1553" w:rsidRPr="00214767" w:rsidRDefault="009E1553" w:rsidP="009E1553">
                  <w:pPr>
                    <w:jc w:val="center"/>
                    <w:rPr>
                      <w:b/>
                      <w:color w:val="000000"/>
                      <w:sz w:val="18"/>
                      <w:szCs w:val="18"/>
                    </w:rPr>
                  </w:pPr>
                  <w:r>
                    <w:rPr>
                      <w:b/>
                      <w:color w:val="000000"/>
                      <w:sz w:val="18"/>
                      <w:szCs w:val="18"/>
                    </w:rPr>
                    <w:t>(VALOR EN PUNTOS)</w:t>
                  </w:r>
                </w:p>
              </w:tc>
            </w:tr>
            <w:tr w:rsidR="009E1553" w:rsidRPr="00FC0355" w14:paraId="6A8D3AD1" w14:textId="77777777" w:rsidTr="009E1553">
              <w:trPr>
                <w:trHeight w:val="221"/>
                <w:jc w:val="center"/>
              </w:trPr>
              <w:tc>
                <w:tcPr>
                  <w:tcW w:w="1515" w:type="dxa"/>
                  <w:vMerge/>
                  <w:tcBorders>
                    <w:left w:val="single" w:sz="4" w:space="0" w:color="auto"/>
                    <w:bottom w:val="single" w:sz="4" w:space="0" w:color="auto"/>
                    <w:right w:val="single" w:sz="4" w:space="0" w:color="auto"/>
                  </w:tcBorders>
                  <w:shd w:val="clear" w:color="000000" w:fill="EEECE1"/>
                  <w:noWrap/>
                  <w:vAlign w:val="bottom"/>
                  <w:hideMark/>
                </w:tcPr>
                <w:p w14:paraId="170F69D5" w14:textId="77777777" w:rsidR="009E1553" w:rsidRPr="00FC0355" w:rsidRDefault="009E1553" w:rsidP="009E1553">
                  <w:pPr>
                    <w:jc w:val="center"/>
                    <w:rPr>
                      <w:color w:val="000000"/>
                      <w:sz w:val="18"/>
                      <w:szCs w:val="18"/>
                    </w:rPr>
                  </w:pPr>
                </w:p>
              </w:tc>
              <w:tc>
                <w:tcPr>
                  <w:tcW w:w="4136" w:type="dxa"/>
                  <w:vMerge/>
                  <w:tcBorders>
                    <w:left w:val="nil"/>
                    <w:bottom w:val="single" w:sz="4" w:space="0" w:color="auto"/>
                    <w:right w:val="single" w:sz="4" w:space="0" w:color="auto"/>
                  </w:tcBorders>
                  <w:shd w:val="clear" w:color="000000" w:fill="C5D9F1"/>
                  <w:hideMark/>
                </w:tcPr>
                <w:p w14:paraId="455BDD55" w14:textId="77777777" w:rsidR="009E1553" w:rsidRPr="00FC0355" w:rsidRDefault="009E1553" w:rsidP="009E1553">
                  <w:pPr>
                    <w:jc w:val="center"/>
                    <w:rPr>
                      <w:color w:val="000000"/>
                      <w:sz w:val="18"/>
                      <w:szCs w:val="18"/>
                    </w:rPr>
                  </w:pPr>
                </w:p>
              </w:tc>
              <w:tc>
                <w:tcPr>
                  <w:tcW w:w="728" w:type="dxa"/>
                  <w:tcBorders>
                    <w:top w:val="nil"/>
                    <w:left w:val="nil"/>
                    <w:bottom w:val="single" w:sz="4" w:space="0" w:color="auto"/>
                    <w:right w:val="single" w:sz="4" w:space="0" w:color="auto"/>
                  </w:tcBorders>
                  <w:shd w:val="clear" w:color="000000" w:fill="D7E4BC"/>
                  <w:hideMark/>
                </w:tcPr>
                <w:p w14:paraId="7046CE42" w14:textId="4B84D3A8" w:rsidR="009E1553" w:rsidRPr="00FC0355" w:rsidRDefault="009E1553" w:rsidP="009E1553">
                  <w:pPr>
                    <w:jc w:val="center"/>
                    <w:rPr>
                      <w:color w:val="000000"/>
                      <w:sz w:val="18"/>
                      <w:szCs w:val="18"/>
                    </w:rPr>
                  </w:pPr>
                  <w:r w:rsidRPr="00FC0355">
                    <w:rPr>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6763A5A5" w14:textId="090867B3" w:rsidR="009E1553" w:rsidRPr="00FC0355" w:rsidRDefault="009E1553" w:rsidP="009E1553">
                  <w:pPr>
                    <w:jc w:val="center"/>
                    <w:rPr>
                      <w:color w:val="000000"/>
                      <w:sz w:val="18"/>
                      <w:szCs w:val="18"/>
                    </w:rPr>
                  </w:pPr>
                  <w:r>
                    <w:rPr>
                      <w:color w:val="000000"/>
                      <w:sz w:val="18"/>
                      <w:szCs w:val="18"/>
                    </w:rPr>
                    <w:t>P</w:t>
                  </w:r>
                  <w:r w:rsidRPr="00FC0355">
                    <w:rPr>
                      <w:color w:val="000000"/>
                      <w:sz w:val="18"/>
                      <w:szCs w:val="18"/>
                    </w:rPr>
                    <w:t>P</w:t>
                  </w:r>
                </w:p>
              </w:tc>
              <w:tc>
                <w:tcPr>
                  <w:tcW w:w="709" w:type="dxa"/>
                  <w:tcBorders>
                    <w:top w:val="nil"/>
                    <w:left w:val="nil"/>
                    <w:bottom w:val="single" w:sz="4" w:space="0" w:color="auto"/>
                    <w:right w:val="single" w:sz="4" w:space="0" w:color="auto"/>
                  </w:tcBorders>
                  <w:shd w:val="clear" w:color="000000" w:fill="D7E4BC"/>
                  <w:hideMark/>
                </w:tcPr>
                <w:p w14:paraId="74D6ABE4" w14:textId="227EF0FB" w:rsidR="009E1553" w:rsidRPr="00FC0355" w:rsidRDefault="009E1553" w:rsidP="009E1553">
                  <w:pPr>
                    <w:jc w:val="center"/>
                    <w:rPr>
                      <w:color w:val="000000"/>
                      <w:sz w:val="18"/>
                      <w:szCs w:val="18"/>
                    </w:rPr>
                  </w:pPr>
                  <w:r w:rsidRPr="00FC0355">
                    <w:rPr>
                      <w:color w:val="000000"/>
                      <w:sz w:val="18"/>
                      <w:szCs w:val="18"/>
                    </w:rPr>
                    <w:t>TC</w:t>
                  </w:r>
                </w:p>
              </w:tc>
            </w:tr>
            <w:tr w:rsidR="009E1553" w:rsidRPr="00FC0355" w14:paraId="1C7963AD" w14:textId="77777777" w:rsidTr="009E1553">
              <w:trPr>
                <w:trHeight w:val="697"/>
                <w:jc w:val="center"/>
              </w:trPr>
              <w:tc>
                <w:tcPr>
                  <w:tcW w:w="1515" w:type="dxa"/>
                  <w:vMerge w:val="restart"/>
                  <w:tcBorders>
                    <w:top w:val="single" w:sz="4" w:space="0" w:color="auto"/>
                    <w:left w:val="single" w:sz="4" w:space="0" w:color="auto"/>
                    <w:bottom w:val="single" w:sz="4" w:space="0" w:color="auto"/>
                    <w:right w:val="nil"/>
                  </w:tcBorders>
                  <w:shd w:val="clear" w:color="000000" w:fill="FFFFCC"/>
                  <w:vAlign w:val="center"/>
                  <w:hideMark/>
                </w:tcPr>
                <w:p w14:paraId="471660D5" w14:textId="77777777" w:rsidR="009E1553" w:rsidRPr="00214767" w:rsidRDefault="009E1553" w:rsidP="009E1553">
                  <w:pPr>
                    <w:jc w:val="center"/>
                    <w:rPr>
                      <w:b/>
                      <w:bCs/>
                      <w:color w:val="000000"/>
                      <w:sz w:val="18"/>
                      <w:szCs w:val="18"/>
                    </w:rPr>
                  </w:pPr>
                  <w:r w:rsidRPr="00214767">
                    <w:rPr>
                      <w:b/>
                      <w:bCs/>
                      <w:color w:val="000000"/>
                      <w:sz w:val="18"/>
                      <w:szCs w:val="18"/>
                    </w:rPr>
                    <w:t xml:space="preserve">RA7. Cumple las normas de prevención de riesgos laborales y de protección ambiental, </w:t>
                  </w:r>
                  <w:r w:rsidRPr="00214767">
                    <w:rPr>
                      <w:b/>
                      <w:bCs/>
                      <w:color w:val="000000"/>
                      <w:sz w:val="18"/>
                      <w:szCs w:val="18"/>
                    </w:rPr>
                    <w:lastRenderedPageBreak/>
                    <w:t>identificando los riesgos asociados, las medidas y equipos en instalaciones domóticas.</w:t>
                  </w:r>
                </w:p>
              </w:tc>
              <w:tc>
                <w:tcPr>
                  <w:tcW w:w="4136" w:type="dxa"/>
                  <w:tcBorders>
                    <w:top w:val="nil"/>
                    <w:left w:val="single" w:sz="4" w:space="0" w:color="auto"/>
                    <w:bottom w:val="single" w:sz="4" w:space="0" w:color="auto"/>
                    <w:right w:val="single" w:sz="4" w:space="0" w:color="auto"/>
                  </w:tcBorders>
                  <w:shd w:val="clear" w:color="000000" w:fill="FFFFCC"/>
                  <w:hideMark/>
                </w:tcPr>
                <w:p w14:paraId="408D9D5A" w14:textId="77777777" w:rsidR="009E1553" w:rsidRPr="00FC0355" w:rsidRDefault="009E1553" w:rsidP="009E1553">
                  <w:pPr>
                    <w:rPr>
                      <w:color w:val="000000"/>
                      <w:sz w:val="18"/>
                      <w:szCs w:val="18"/>
                    </w:rPr>
                  </w:pPr>
                  <w:r w:rsidRPr="00FC0355">
                    <w:rPr>
                      <w:color w:val="000000"/>
                      <w:sz w:val="18"/>
                      <w:szCs w:val="18"/>
                    </w:rPr>
                    <w:lastRenderedPageBreak/>
                    <w:t>a) Se han identificado los riesgos y el nivel de peligrosidad que suponen la manipulación de los materiales, herramientas, útiles, máquinas y medios de transporte.</w:t>
                  </w:r>
                </w:p>
              </w:tc>
              <w:tc>
                <w:tcPr>
                  <w:tcW w:w="728" w:type="dxa"/>
                  <w:tcBorders>
                    <w:top w:val="nil"/>
                    <w:left w:val="nil"/>
                    <w:bottom w:val="single" w:sz="4" w:space="0" w:color="auto"/>
                    <w:right w:val="single" w:sz="4" w:space="0" w:color="auto"/>
                  </w:tcBorders>
                  <w:shd w:val="clear" w:color="000000" w:fill="FFFFCC"/>
                  <w:vAlign w:val="center"/>
                  <w:hideMark/>
                </w:tcPr>
                <w:p w14:paraId="13DA5499" w14:textId="4434C044" w:rsidR="009E1553" w:rsidRPr="00FC0355" w:rsidRDefault="009E1553" w:rsidP="009E1553">
                  <w:pPr>
                    <w:jc w:val="center"/>
                    <w:rPr>
                      <w:color w:val="000000"/>
                      <w:sz w:val="18"/>
                      <w:szCs w:val="18"/>
                    </w:rPr>
                  </w:pPr>
                  <w:r>
                    <w:rPr>
                      <w:color w:val="000000"/>
                      <w:sz w:val="18"/>
                      <w:szCs w:val="18"/>
                    </w:rPr>
                    <w:t>0,0125</w:t>
                  </w:r>
                </w:p>
              </w:tc>
              <w:tc>
                <w:tcPr>
                  <w:tcW w:w="709" w:type="dxa"/>
                  <w:tcBorders>
                    <w:top w:val="nil"/>
                    <w:left w:val="nil"/>
                    <w:bottom w:val="single" w:sz="4" w:space="0" w:color="auto"/>
                    <w:right w:val="single" w:sz="4" w:space="0" w:color="auto"/>
                  </w:tcBorders>
                  <w:shd w:val="clear" w:color="000000" w:fill="FFFFCC"/>
                  <w:vAlign w:val="center"/>
                  <w:hideMark/>
                </w:tcPr>
                <w:p w14:paraId="39EC2F53" w14:textId="77777777" w:rsidR="009E1553" w:rsidRPr="00FC0355" w:rsidRDefault="009E1553" w:rsidP="009E1553">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34E05068" w14:textId="77777777" w:rsidR="009E1553" w:rsidRPr="00FC0355" w:rsidRDefault="009E1553" w:rsidP="009E1553">
                  <w:pPr>
                    <w:jc w:val="center"/>
                    <w:rPr>
                      <w:color w:val="000000"/>
                      <w:sz w:val="18"/>
                      <w:szCs w:val="18"/>
                    </w:rPr>
                  </w:pPr>
                </w:p>
              </w:tc>
            </w:tr>
            <w:tr w:rsidR="009E1553" w:rsidRPr="00FC0355" w14:paraId="57C0B529" w14:textId="77777777" w:rsidTr="009E1553">
              <w:trPr>
                <w:trHeight w:val="232"/>
                <w:jc w:val="center"/>
              </w:trPr>
              <w:tc>
                <w:tcPr>
                  <w:tcW w:w="1515" w:type="dxa"/>
                  <w:vMerge/>
                  <w:tcBorders>
                    <w:top w:val="single" w:sz="4" w:space="0" w:color="auto"/>
                    <w:left w:val="single" w:sz="4" w:space="0" w:color="auto"/>
                    <w:bottom w:val="single" w:sz="4" w:space="0" w:color="auto"/>
                    <w:right w:val="nil"/>
                  </w:tcBorders>
                  <w:vAlign w:val="center"/>
                  <w:hideMark/>
                </w:tcPr>
                <w:p w14:paraId="77F198AB" w14:textId="77777777" w:rsidR="009E1553" w:rsidRPr="00FC0355" w:rsidRDefault="009E1553" w:rsidP="009E1553">
                  <w:pPr>
                    <w:rPr>
                      <w:color w:val="000000"/>
                      <w:sz w:val="18"/>
                      <w:szCs w:val="18"/>
                    </w:rPr>
                  </w:pPr>
                </w:p>
              </w:tc>
              <w:tc>
                <w:tcPr>
                  <w:tcW w:w="4136" w:type="dxa"/>
                  <w:tcBorders>
                    <w:top w:val="nil"/>
                    <w:left w:val="single" w:sz="4" w:space="0" w:color="auto"/>
                    <w:bottom w:val="single" w:sz="4" w:space="0" w:color="auto"/>
                    <w:right w:val="single" w:sz="4" w:space="0" w:color="auto"/>
                  </w:tcBorders>
                  <w:shd w:val="clear" w:color="000000" w:fill="FFFFCC"/>
                  <w:hideMark/>
                </w:tcPr>
                <w:p w14:paraId="0A7ADA80" w14:textId="77777777" w:rsidR="009E1553" w:rsidRPr="00FC0355" w:rsidRDefault="009E1553" w:rsidP="009E1553">
                  <w:pPr>
                    <w:rPr>
                      <w:color w:val="000000"/>
                      <w:sz w:val="18"/>
                      <w:szCs w:val="18"/>
                    </w:rPr>
                  </w:pPr>
                  <w:r w:rsidRPr="00FC0355">
                    <w:rPr>
                      <w:color w:val="000000"/>
                      <w:sz w:val="18"/>
                      <w:szCs w:val="18"/>
                    </w:rPr>
                    <w:t>b) Se han operado las máquinas respetando las normas de seguridad.</w:t>
                  </w:r>
                </w:p>
              </w:tc>
              <w:tc>
                <w:tcPr>
                  <w:tcW w:w="728" w:type="dxa"/>
                  <w:tcBorders>
                    <w:top w:val="nil"/>
                    <w:left w:val="nil"/>
                    <w:bottom w:val="single" w:sz="4" w:space="0" w:color="auto"/>
                    <w:right w:val="single" w:sz="4" w:space="0" w:color="auto"/>
                  </w:tcBorders>
                  <w:shd w:val="clear" w:color="000000" w:fill="FFFFCC"/>
                  <w:vAlign w:val="center"/>
                  <w:hideMark/>
                </w:tcPr>
                <w:p w14:paraId="261D1613" w14:textId="77777777" w:rsidR="009E1553" w:rsidRPr="00FC0355" w:rsidRDefault="009E1553" w:rsidP="009E1553">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44E4ABDF" w14:textId="7105105E" w:rsidR="009E1553" w:rsidRPr="00FC0355" w:rsidRDefault="009E1553" w:rsidP="009E1553">
                  <w:pPr>
                    <w:jc w:val="center"/>
                    <w:rPr>
                      <w:color w:val="000000"/>
                      <w:sz w:val="18"/>
                      <w:szCs w:val="18"/>
                    </w:rPr>
                  </w:pPr>
                  <w:r>
                    <w:rPr>
                      <w:color w:val="000000"/>
                      <w:sz w:val="18"/>
                      <w:szCs w:val="18"/>
                    </w:rPr>
                    <w:t>0,0125</w:t>
                  </w:r>
                </w:p>
              </w:tc>
              <w:tc>
                <w:tcPr>
                  <w:tcW w:w="709" w:type="dxa"/>
                  <w:tcBorders>
                    <w:top w:val="nil"/>
                    <w:left w:val="nil"/>
                    <w:bottom w:val="single" w:sz="4" w:space="0" w:color="auto"/>
                    <w:right w:val="single" w:sz="4" w:space="0" w:color="auto"/>
                  </w:tcBorders>
                  <w:shd w:val="clear" w:color="000000" w:fill="FFFFCC"/>
                  <w:vAlign w:val="center"/>
                  <w:hideMark/>
                </w:tcPr>
                <w:p w14:paraId="13A2631B" w14:textId="77777777" w:rsidR="009E1553" w:rsidRPr="00FC0355" w:rsidRDefault="009E1553" w:rsidP="009E1553">
                  <w:pPr>
                    <w:jc w:val="center"/>
                    <w:rPr>
                      <w:color w:val="000000"/>
                      <w:sz w:val="18"/>
                      <w:szCs w:val="18"/>
                    </w:rPr>
                  </w:pPr>
                </w:p>
              </w:tc>
            </w:tr>
            <w:tr w:rsidR="009E1553" w:rsidRPr="00FC0355" w14:paraId="69BC4CF2" w14:textId="77777777" w:rsidTr="009E1553">
              <w:trPr>
                <w:trHeight w:val="697"/>
                <w:jc w:val="center"/>
              </w:trPr>
              <w:tc>
                <w:tcPr>
                  <w:tcW w:w="1515" w:type="dxa"/>
                  <w:vMerge/>
                  <w:tcBorders>
                    <w:top w:val="single" w:sz="4" w:space="0" w:color="auto"/>
                    <w:left w:val="single" w:sz="4" w:space="0" w:color="auto"/>
                    <w:bottom w:val="single" w:sz="4" w:space="0" w:color="auto"/>
                    <w:right w:val="nil"/>
                  </w:tcBorders>
                  <w:vAlign w:val="center"/>
                  <w:hideMark/>
                </w:tcPr>
                <w:p w14:paraId="16F2C222" w14:textId="77777777" w:rsidR="009E1553" w:rsidRPr="00FC0355" w:rsidRDefault="009E1553" w:rsidP="009E1553">
                  <w:pPr>
                    <w:rPr>
                      <w:color w:val="000000"/>
                      <w:sz w:val="18"/>
                      <w:szCs w:val="18"/>
                    </w:rPr>
                  </w:pPr>
                </w:p>
              </w:tc>
              <w:tc>
                <w:tcPr>
                  <w:tcW w:w="4136" w:type="dxa"/>
                  <w:tcBorders>
                    <w:top w:val="nil"/>
                    <w:left w:val="single" w:sz="4" w:space="0" w:color="auto"/>
                    <w:bottom w:val="single" w:sz="4" w:space="0" w:color="auto"/>
                    <w:right w:val="single" w:sz="4" w:space="0" w:color="auto"/>
                  </w:tcBorders>
                  <w:shd w:val="clear" w:color="000000" w:fill="FFFFCC"/>
                  <w:hideMark/>
                </w:tcPr>
                <w:p w14:paraId="7A0E5CD4" w14:textId="77777777" w:rsidR="009E1553" w:rsidRPr="00FC0355" w:rsidRDefault="009E1553" w:rsidP="009E1553">
                  <w:pPr>
                    <w:rPr>
                      <w:color w:val="000000"/>
                      <w:sz w:val="18"/>
                      <w:szCs w:val="18"/>
                    </w:rPr>
                  </w:pPr>
                  <w:r w:rsidRPr="00FC0355">
                    <w:rPr>
                      <w:color w:val="000000"/>
                      <w:sz w:val="18"/>
                      <w:szCs w:val="18"/>
                    </w:rPr>
                    <w:t>c) Se han identificado las causas más frecuentes de accidentes en la manipulación de materiales, herramientas, máquinas de corte y conformado, entre otros.</w:t>
                  </w:r>
                </w:p>
              </w:tc>
              <w:tc>
                <w:tcPr>
                  <w:tcW w:w="728" w:type="dxa"/>
                  <w:tcBorders>
                    <w:top w:val="nil"/>
                    <w:left w:val="nil"/>
                    <w:bottom w:val="single" w:sz="4" w:space="0" w:color="auto"/>
                    <w:right w:val="single" w:sz="4" w:space="0" w:color="auto"/>
                  </w:tcBorders>
                  <w:shd w:val="clear" w:color="000000" w:fill="FFFFCC"/>
                  <w:vAlign w:val="center"/>
                  <w:hideMark/>
                </w:tcPr>
                <w:p w14:paraId="140C1FFD" w14:textId="77777777" w:rsidR="009E1553" w:rsidRPr="00FC0355" w:rsidRDefault="009E1553" w:rsidP="009E1553">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3033E0D6" w14:textId="77777777" w:rsidR="009E1553" w:rsidRPr="00FC0355" w:rsidRDefault="009E1553" w:rsidP="009E1553">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514546DC" w14:textId="615E0F44" w:rsidR="009E1553" w:rsidRPr="00FC0355" w:rsidRDefault="009E1553" w:rsidP="009E1553">
                  <w:pPr>
                    <w:jc w:val="center"/>
                    <w:rPr>
                      <w:color w:val="000000"/>
                      <w:sz w:val="18"/>
                      <w:szCs w:val="18"/>
                    </w:rPr>
                  </w:pPr>
                  <w:r>
                    <w:rPr>
                      <w:color w:val="000000"/>
                      <w:sz w:val="18"/>
                      <w:szCs w:val="18"/>
                    </w:rPr>
                    <w:t>0,0125</w:t>
                  </w:r>
                </w:p>
              </w:tc>
            </w:tr>
            <w:tr w:rsidR="009E1553" w:rsidRPr="00FC0355" w14:paraId="18E31DAE" w14:textId="77777777" w:rsidTr="009E1553">
              <w:trPr>
                <w:trHeight w:val="929"/>
                <w:jc w:val="center"/>
              </w:trPr>
              <w:tc>
                <w:tcPr>
                  <w:tcW w:w="1515" w:type="dxa"/>
                  <w:vMerge/>
                  <w:tcBorders>
                    <w:top w:val="single" w:sz="4" w:space="0" w:color="auto"/>
                    <w:left w:val="single" w:sz="4" w:space="0" w:color="auto"/>
                    <w:bottom w:val="single" w:sz="4" w:space="0" w:color="auto"/>
                    <w:right w:val="nil"/>
                  </w:tcBorders>
                  <w:vAlign w:val="center"/>
                  <w:hideMark/>
                </w:tcPr>
                <w:p w14:paraId="77E0D6BF" w14:textId="77777777" w:rsidR="009E1553" w:rsidRPr="00FC0355" w:rsidRDefault="009E1553" w:rsidP="009E1553">
                  <w:pPr>
                    <w:rPr>
                      <w:color w:val="000000"/>
                      <w:sz w:val="18"/>
                      <w:szCs w:val="18"/>
                    </w:rPr>
                  </w:pPr>
                </w:p>
              </w:tc>
              <w:tc>
                <w:tcPr>
                  <w:tcW w:w="4136" w:type="dxa"/>
                  <w:tcBorders>
                    <w:top w:val="nil"/>
                    <w:left w:val="single" w:sz="4" w:space="0" w:color="auto"/>
                    <w:bottom w:val="single" w:sz="4" w:space="0" w:color="auto"/>
                    <w:right w:val="single" w:sz="4" w:space="0" w:color="auto"/>
                  </w:tcBorders>
                  <w:shd w:val="clear" w:color="000000" w:fill="FFFFCC"/>
                  <w:hideMark/>
                </w:tcPr>
                <w:p w14:paraId="079B60BD" w14:textId="77777777" w:rsidR="009E1553" w:rsidRPr="00FC0355" w:rsidRDefault="009E1553" w:rsidP="009E1553">
                  <w:pPr>
                    <w:rPr>
                      <w:color w:val="000000"/>
                      <w:sz w:val="18"/>
                      <w:szCs w:val="18"/>
                    </w:rPr>
                  </w:pPr>
                  <w:r w:rsidRPr="00FC0355">
                    <w:rPr>
                      <w:color w:val="000000"/>
                      <w:sz w:val="18"/>
                      <w:szCs w:val="18"/>
                    </w:rPr>
                    <w:t>d) Se han descrito los elementos de seguridad (protecciones, alarmas, pasos de emergencia, entre otros) de las máquinas herramienta y los equipos de protección individual (calzado, protección ocular,  indumentaria, entre otros) que se deben emplear en las distintas operaciones de mecanizado.</w:t>
                  </w:r>
                </w:p>
              </w:tc>
              <w:tc>
                <w:tcPr>
                  <w:tcW w:w="728" w:type="dxa"/>
                  <w:tcBorders>
                    <w:top w:val="nil"/>
                    <w:left w:val="nil"/>
                    <w:bottom w:val="single" w:sz="4" w:space="0" w:color="auto"/>
                    <w:right w:val="single" w:sz="4" w:space="0" w:color="auto"/>
                  </w:tcBorders>
                  <w:shd w:val="clear" w:color="000000" w:fill="FFFFCC"/>
                  <w:vAlign w:val="center"/>
                  <w:hideMark/>
                </w:tcPr>
                <w:p w14:paraId="6EDAF62B" w14:textId="66DCF793" w:rsidR="009E1553" w:rsidRPr="00FC0355" w:rsidRDefault="009E1553" w:rsidP="009E1553">
                  <w:pPr>
                    <w:jc w:val="center"/>
                    <w:rPr>
                      <w:color w:val="000000"/>
                      <w:sz w:val="18"/>
                      <w:szCs w:val="18"/>
                    </w:rPr>
                  </w:pPr>
                  <w:r>
                    <w:rPr>
                      <w:color w:val="000000"/>
                      <w:sz w:val="18"/>
                      <w:szCs w:val="18"/>
                    </w:rPr>
                    <w:t>0,0125</w:t>
                  </w:r>
                </w:p>
              </w:tc>
              <w:tc>
                <w:tcPr>
                  <w:tcW w:w="709" w:type="dxa"/>
                  <w:tcBorders>
                    <w:top w:val="nil"/>
                    <w:left w:val="nil"/>
                    <w:bottom w:val="single" w:sz="4" w:space="0" w:color="auto"/>
                    <w:right w:val="single" w:sz="4" w:space="0" w:color="auto"/>
                  </w:tcBorders>
                  <w:shd w:val="clear" w:color="000000" w:fill="FFFFCC"/>
                  <w:vAlign w:val="center"/>
                  <w:hideMark/>
                </w:tcPr>
                <w:p w14:paraId="6122C2B6" w14:textId="77777777" w:rsidR="009E1553" w:rsidRPr="00FC0355" w:rsidRDefault="009E1553" w:rsidP="009E1553">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0D9499F6" w14:textId="77777777" w:rsidR="009E1553" w:rsidRPr="00FC0355" w:rsidRDefault="009E1553" w:rsidP="009E1553">
                  <w:pPr>
                    <w:jc w:val="center"/>
                    <w:rPr>
                      <w:color w:val="000000"/>
                      <w:sz w:val="18"/>
                      <w:szCs w:val="18"/>
                    </w:rPr>
                  </w:pPr>
                </w:p>
              </w:tc>
            </w:tr>
            <w:tr w:rsidR="009E1553" w:rsidRPr="00FC0355" w14:paraId="0A236982" w14:textId="77777777" w:rsidTr="009E1553">
              <w:trPr>
                <w:trHeight w:val="221"/>
                <w:jc w:val="center"/>
              </w:trPr>
              <w:tc>
                <w:tcPr>
                  <w:tcW w:w="1515" w:type="dxa"/>
                  <w:tcBorders>
                    <w:top w:val="single" w:sz="4" w:space="0" w:color="auto"/>
                    <w:left w:val="nil"/>
                    <w:bottom w:val="nil"/>
                    <w:right w:val="nil"/>
                  </w:tcBorders>
                  <w:shd w:val="clear" w:color="auto" w:fill="auto"/>
                  <w:noWrap/>
                  <w:vAlign w:val="bottom"/>
                  <w:hideMark/>
                </w:tcPr>
                <w:p w14:paraId="5BF64F3C" w14:textId="77777777" w:rsidR="009E1553" w:rsidRPr="00FC0355" w:rsidRDefault="009E1553" w:rsidP="009E1553">
                  <w:pPr>
                    <w:rPr>
                      <w:color w:val="000000"/>
                      <w:sz w:val="18"/>
                      <w:szCs w:val="18"/>
                    </w:rPr>
                  </w:pPr>
                </w:p>
              </w:tc>
              <w:tc>
                <w:tcPr>
                  <w:tcW w:w="4136" w:type="dxa"/>
                  <w:tcBorders>
                    <w:top w:val="nil"/>
                    <w:left w:val="nil"/>
                    <w:bottom w:val="nil"/>
                    <w:right w:val="nil"/>
                  </w:tcBorders>
                  <w:shd w:val="clear" w:color="auto" w:fill="auto"/>
                  <w:hideMark/>
                </w:tcPr>
                <w:p w14:paraId="134AA563" w14:textId="77777777" w:rsidR="009E1553" w:rsidRPr="00FC0355" w:rsidRDefault="009E1553" w:rsidP="009E1553">
                  <w:pPr>
                    <w:jc w:val="right"/>
                    <w:rPr>
                      <w:b/>
                      <w:bCs/>
                      <w:color w:val="000000"/>
                      <w:sz w:val="18"/>
                      <w:szCs w:val="18"/>
                    </w:rPr>
                  </w:pPr>
                </w:p>
              </w:tc>
              <w:tc>
                <w:tcPr>
                  <w:tcW w:w="728" w:type="dxa"/>
                  <w:tcBorders>
                    <w:top w:val="nil"/>
                    <w:left w:val="nil"/>
                    <w:bottom w:val="nil"/>
                    <w:right w:val="nil"/>
                  </w:tcBorders>
                  <w:shd w:val="clear" w:color="auto" w:fill="auto"/>
                  <w:vAlign w:val="bottom"/>
                  <w:hideMark/>
                </w:tcPr>
                <w:p w14:paraId="31B792B8" w14:textId="77777777" w:rsidR="009E1553" w:rsidRPr="00FC0355" w:rsidRDefault="009E1553" w:rsidP="009E1553">
                  <w:pPr>
                    <w:rPr>
                      <w:color w:val="000000"/>
                      <w:sz w:val="18"/>
                      <w:szCs w:val="18"/>
                    </w:rPr>
                  </w:pPr>
                </w:p>
              </w:tc>
              <w:tc>
                <w:tcPr>
                  <w:tcW w:w="709" w:type="dxa"/>
                  <w:tcBorders>
                    <w:top w:val="nil"/>
                    <w:left w:val="nil"/>
                    <w:bottom w:val="nil"/>
                    <w:right w:val="nil"/>
                  </w:tcBorders>
                  <w:shd w:val="clear" w:color="auto" w:fill="auto"/>
                  <w:vAlign w:val="bottom"/>
                  <w:hideMark/>
                </w:tcPr>
                <w:p w14:paraId="6A8468D2" w14:textId="77777777" w:rsidR="009E1553" w:rsidRPr="00FC0355" w:rsidRDefault="009E1553" w:rsidP="009E1553">
                  <w:pPr>
                    <w:rPr>
                      <w:color w:val="000000"/>
                      <w:sz w:val="18"/>
                      <w:szCs w:val="18"/>
                    </w:rPr>
                  </w:pPr>
                </w:p>
              </w:tc>
              <w:tc>
                <w:tcPr>
                  <w:tcW w:w="709" w:type="dxa"/>
                  <w:tcBorders>
                    <w:top w:val="nil"/>
                    <w:left w:val="nil"/>
                    <w:bottom w:val="nil"/>
                    <w:right w:val="nil"/>
                  </w:tcBorders>
                  <w:shd w:val="clear" w:color="auto" w:fill="auto"/>
                  <w:vAlign w:val="bottom"/>
                  <w:hideMark/>
                </w:tcPr>
                <w:p w14:paraId="74B6212B" w14:textId="77777777" w:rsidR="009E1553" w:rsidRPr="00FC0355" w:rsidRDefault="009E1553" w:rsidP="009E1553">
                  <w:pPr>
                    <w:rPr>
                      <w:color w:val="000000"/>
                      <w:sz w:val="18"/>
                      <w:szCs w:val="18"/>
                    </w:rPr>
                  </w:pPr>
                </w:p>
              </w:tc>
            </w:tr>
            <w:tr w:rsidR="009E1553" w:rsidRPr="00FC0355" w14:paraId="0831FFE3" w14:textId="77777777" w:rsidTr="009E1553">
              <w:trPr>
                <w:trHeight w:val="221"/>
                <w:jc w:val="center"/>
              </w:trPr>
              <w:tc>
                <w:tcPr>
                  <w:tcW w:w="1515" w:type="dxa"/>
                  <w:tcBorders>
                    <w:top w:val="nil"/>
                    <w:left w:val="nil"/>
                    <w:bottom w:val="nil"/>
                    <w:right w:val="nil"/>
                  </w:tcBorders>
                  <w:shd w:val="clear" w:color="auto" w:fill="auto"/>
                  <w:noWrap/>
                  <w:vAlign w:val="bottom"/>
                  <w:hideMark/>
                </w:tcPr>
                <w:p w14:paraId="0B934F83" w14:textId="77777777" w:rsidR="009E1553" w:rsidRPr="00FC0355" w:rsidRDefault="009E1553" w:rsidP="009E1553">
                  <w:pPr>
                    <w:rPr>
                      <w:color w:val="000000"/>
                      <w:sz w:val="18"/>
                      <w:szCs w:val="18"/>
                    </w:rPr>
                  </w:pPr>
                </w:p>
              </w:tc>
              <w:tc>
                <w:tcPr>
                  <w:tcW w:w="4136" w:type="dxa"/>
                  <w:tcBorders>
                    <w:top w:val="nil"/>
                    <w:left w:val="nil"/>
                    <w:bottom w:val="nil"/>
                    <w:right w:val="nil"/>
                  </w:tcBorders>
                  <w:shd w:val="clear" w:color="auto" w:fill="auto"/>
                  <w:hideMark/>
                </w:tcPr>
                <w:p w14:paraId="2D5DF94E" w14:textId="77777777" w:rsidR="009E1553" w:rsidRPr="00FC0355" w:rsidRDefault="009E1553" w:rsidP="009E1553">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0931FF54" w14:textId="77777777" w:rsidR="009E1553" w:rsidRPr="00FC0355" w:rsidRDefault="009E1553" w:rsidP="009E1553">
                  <w:pPr>
                    <w:rPr>
                      <w:color w:val="000000"/>
                      <w:sz w:val="18"/>
                      <w:szCs w:val="18"/>
                    </w:rPr>
                  </w:pPr>
                </w:p>
              </w:tc>
              <w:tc>
                <w:tcPr>
                  <w:tcW w:w="709" w:type="dxa"/>
                  <w:tcBorders>
                    <w:top w:val="nil"/>
                    <w:left w:val="nil"/>
                    <w:bottom w:val="nil"/>
                    <w:right w:val="nil"/>
                  </w:tcBorders>
                  <w:shd w:val="clear" w:color="auto" w:fill="auto"/>
                  <w:vAlign w:val="bottom"/>
                  <w:hideMark/>
                </w:tcPr>
                <w:p w14:paraId="5E1CF2C2" w14:textId="77777777" w:rsidR="009E1553" w:rsidRPr="00FC0355" w:rsidRDefault="009E1553" w:rsidP="009E1553">
                  <w:pPr>
                    <w:rPr>
                      <w:color w:val="000000"/>
                      <w:sz w:val="18"/>
                      <w:szCs w:val="18"/>
                    </w:rPr>
                  </w:pPr>
                </w:p>
              </w:tc>
              <w:tc>
                <w:tcPr>
                  <w:tcW w:w="709" w:type="dxa"/>
                  <w:tcBorders>
                    <w:top w:val="nil"/>
                    <w:left w:val="nil"/>
                    <w:bottom w:val="nil"/>
                    <w:right w:val="nil"/>
                  </w:tcBorders>
                  <w:shd w:val="clear" w:color="auto" w:fill="auto"/>
                  <w:vAlign w:val="bottom"/>
                  <w:hideMark/>
                </w:tcPr>
                <w:p w14:paraId="1799F3FD" w14:textId="77777777" w:rsidR="009E1553" w:rsidRPr="00FC0355" w:rsidRDefault="009E1553" w:rsidP="009E1553">
                  <w:pPr>
                    <w:rPr>
                      <w:color w:val="000000"/>
                      <w:sz w:val="18"/>
                      <w:szCs w:val="18"/>
                    </w:rPr>
                  </w:pPr>
                </w:p>
              </w:tc>
            </w:tr>
          </w:tbl>
          <w:p w14:paraId="2EFB9AC8" w14:textId="056DAA46" w:rsidR="002D62C2" w:rsidRDefault="002D62C2" w:rsidP="002D62C2">
            <w:pPr>
              <w:ind w:left="497"/>
              <w:jc w:val="both"/>
              <w:rPr>
                <w:sz w:val="22"/>
                <w:szCs w:val="22"/>
              </w:rPr>
            </w:pPr>
          </w:p>
          <w:p w14:paraId="5B29FB12" w14:textId="7491D1DB" w:rsidR="002D62C2" w:rsidRDefault="002D62C2" w:rsidP="002D62C2">
            <w:pPr>
              <w:ind w:left="497"/>
              <w:jc w:val="both"/>
              <w:rPr>
                <w:sz w:val="22"/>
                <w:szCs w:val="22"/>
              </w:rPr>
            </w:pPr>
          </w:p>
          <w:p w14:paraId="0EA4C656" w14:textId="4612A036" w:rsidR="001A5B2E" w:rsidRPr="009E1553" w:rsidRDefault="001A5B2E" w:rsidP="009E1553">
            <w:pPr>
              <w:jc w:val="both"/>
              <w:rPr>
                <w:b/>
                <w:bCs/>
              </w:rPr>
            </w:pPr>
          </w:p>
        </w:tc>
      </w:tr>
      <w:bookmarkEnd w:id="188"/>
    </w:tbl>
    <w:p w14:paraId="1EBB5EBA" w14:textId="77777777" w:rsidR="009E498B" w:rsidRPr="00FC0355" w:rsidRDefault="009E498B">
      <w:pPr>
        <w:rPr>
          <w:b/>
        </w:rPr>
      </w:pPr>
    </w:p>
    <w:p w14:paraId="152DBE98" w14:textId="77777777" w:rsidR="0056562C" w:rsidRPr="00FC0355" w:rsidRDefault="0056562C" w:rsidP="004549FF">
      <w:pPr>
        <w:ind w:left="708" w:firstLine="12"/>
        <w:jc w:val="both"/>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9"/>
      </w:tblGrid>
      <w:tr w:rsidR="001A5B2E" w:rsidRPr="008656DB" w14:paraId="64A74F34" w14:textId="77777777" w:rsidTr="00994433">
        <w:tc>
          <w:tcPr>
            <w:tcW w:w="8499" w:type="dxa"/>
            <w:shd w:val="clear" w:color="auto" w:fill="C6D9F1" w:themeFill="text2" w:themeFillTint="33"/>
          </w:tcPr>
          <w:p w14:paraId="16F58977" w14:textId="77777777" w:rsidR="001A5B2E" w:rsidRPr="008656DB" w:rsidRDefault="001A5B2E" w:rsidP="00994433">
            <w:pPr>
              <w:jc w:val="center"/>
              <w:rPr>
                <w:b/>
                <w:bCs/>
                <w:sz w:val="28"/>
                <w:szCs w:val="28"/>
              </w:rPr>
            </w:pPr>
            <w:bookmarkStart w:id="189" w:name="_Hlk19360271"/>
            <w:r w:rsidRPr="008656DB">
              <w:rPr>
                <w:b/>
                <w:bCs/>
                <w:sz w:val="28"/>
                <w:szCs w:val="28"/>
              </w:rPr>
              <w:t xml:space="preserve">Unidad Didáctica </w:t>
            </w:r>
            <w:r>
              <w:rPr>
                <w:b/>
                <w:bCs/>
                <w:sz w:val="28"/>
                <w:szCs w:val="28"/>
              </w:rPr>
              <w:t>3</w:t>
            </w:r>
            <w:r w:rsidRPr="008656DB">
              <w:rPr>
                <w:b/>
                <w:bCs/>
                <w:sz w:val="28"/>
                <w:szCs w:val="28"/>
              </w:rPr>
              <w:t>:</w:t>
            </w:r>
            <w:r w:rsidRPr="001A5B2E">
              <w:t xml:space="preserve"> </w:t>
            </w:r>
            <w:r w:rsidRPr="001A5B2E">
              <w:rPr>
                <w:b/>
                <w:bCs/>
                <w:sz w:val="28"/>
                <w:szCs w:val="28"/>
              </w:rPr>
              <w:t>Actuadores y sus aplicaciones</w:t>
            </w:r>
            <w:r>
              <w:rPr>
                <w:b/>
                <w:bCs/>
                <w:sz w:val="28"/>
                <w:szCs w:val="28"/>
              </w:rPr>
              <w:t>.</w:t>
            </w:r>
          </w:p>
        </w:tc>
      </w:tr>
      <w:tr w:rsidR="001A5B2E" w:rsidRPr="00FC0355" w14:paraId="021A76CE" w14:textId="77777777" w:rsidTr="00994433">
        <w:tc>
          <w:tcPr>
            <w:tcW w:w="8499" w:type="dxa"/>
            <w:shd w:val="clear" w:color="auto" w:fill="FDE9D9" w:themeFill="accent6" w:themeFillTint="33"/>
          </w:tcPr>
          <w:p w14:paraId="019667D8" w14:textId="77777777" w:rsidR="001A5B2E" w:rsidRPr="009E498B" w:rsidRDefault="001A5B2E" w:rsidP="00994433">
            <w:pPr>
              <w:jc w:val="center"/>
              <w:rPr>
                <w:b/>
                <w:bCs/>
              </w:rPr>
            </w:pPr>
            <w:r w:rsidRPr="009E498B">
              <w:rPr>
                <w:b/>
                <w:bCs/>
              </w:rPr>
              <w:t>Objetivos</w:t>
            </w:r>
          </w:p>
        </w:tc>
      </w:tr>
      <w:tr w:rsidR="001A5B2E" w:rsidRPr="00FC0355" w14:paraId="4E49B3AD" w14:textId="77777777" w:rsidTr="00994433">
        <w:trPr>
          <w:trHeight w:val="1297"/>
        </w:trPr>
        <w:tc>
          <w:tcPr>
            <w:tcW w:w="8499" w:type="dxa"/>
          </w:tcPr>
          <w:p w14:paraId="4C4C6C31" w14:textId="77777777" w:rsidR="007678DC" w:rsidRPr="007678DC" w:rsidRDefault="007678DC" w:rsidP="007678DC">
            <w:pPr>
              <w:numPr>
                <w:ilvl w:val="0"/>
                <w:numId w:val="1"/>
              </w:numPr>
              <w:tabs>
                <w:tab w:val="clear" w:pos="720"/>
              </w:tabs>
              <w:ind w:left="497"/>
              <w:jc w:val="both"/>
              <w:rPr>
                <w:sz w:val="22"/>
                <w:szCs w:val="22"/>
              </w:rPr>
            </w:pPr>
            <w:r w:rsidRPr="007678DC">
              <w:rPr>
                <w:sz w:val="22"/>
                <w:szCs w:val="22"/>
              </w:rPr>
              <w:t>Conocer los diferentes tipos de actuadores y sus aplicaciones en circuitos para aplicaciones domésticas.</w:t>
            </w:r>
          </w:p>
          <w:p w14:paraId="2ADF7159" w14:textId="77777777" w:rsidR="007678DC" w:rsidRPr="007678DC" w:rsidRDefault="007678DC" w:rsidP="007678DC">
            <w:pPr>
              <w:numPr>
                <w:ilvl w:val="0"/>
                <w:numId w:val="1"/>
              </w:numPr>
              <w:tabs>
                <w:tab w:val="clear" w:pos="720"/>
              </w:tabs>
              <w:ind w:left="497"/>
              <w:jc w:val="both"/>
              <w:rPr>
                <w:sz w:val="22"/>
                <w:szCs w:val="22"/>
              </w:rPr>
            </w:pPr>
            <w:r w:rsidRPr="007678DC">
              <w:rPr>
                <w:sz w:val="22"/>
                <w:szCs w:val="22"/>
              </w:rPr>
              <w:t>Identificar y conectar los actuadores utilizados para aplicaciones de iluminación.</w:t>
            </w:r>
          </w:p>
          <w:p w14:paraId="590C30E2" w14:textId="77777777" w:rsidR="007678DC" w:rsidRPr="007678DC" w:rsidRDefault="007678DC" w:rsidP="007678DC">
            <w:pPr>
              <w:numPr>
                <w:ilvl w:val="0"/>
                <w:numId w:val="1"/>
              </w:numPr>
              <w:tabs>
                <w:tab w:val="clear" w:pos="720"/>
              </w:tabs>
              <w:ind w:left="497"/>
              <w:jc w:val="both"/>
              <w:rPr>
                <w:sz w:val="22"/>
                <w:szCs w:val="22"/>
              </w:rPr>
            </w:pPr>
            <w:r w:rsidRPr="007678DC">
              <w:rPr>
                <w:sz w:val="22"/>
                <w:szCs w:val="22"/>
              </w:rPr>
              <w:t>Identificar y conectar los actuadores utilizados para el control de fluidos.</w:t>
            </w:r>
          </w:p>
          <w:p w14:paraId="43BC27DE" w14:textId="77777777" w:rsidR="007678DC" w:rsidRPr="007678DC" w:rsidRDefault="007678DC" w:rsidP="007678DC">
            <w:pPr>
              <w:numPr>
                <w:ilvl w:val="0"/>
                <w:numId w:val="1"/>
              </w:numPr>
              <w:tabs>
                <w:tab w:val="clear" w:pos="720"/>
              </w:tabs>
              <w:ind w:left="497"/>
              <w:jc w:val="both"/>
              <w:rPr>
                <w:sz w:val="22"/>
                <w:szCs w:val="22"/>
              </w:rPr>
            </w:pPr>
            <w:r w:rsidRPr="007678DC">
              <w:rPr>
                <w:sz w:val="22"/>
                <w:szCs w:val="22"/>
              </w:rPr>
              <w:t>Identificar y conectar los actuadores utilizados para controlar cargas de potencia, toldos y receptores de señalización acústica.</w:t>
            </w:r>
          </w:p>
          <w:p w14:paraId="24523A5B" w14:textId="77777777" w:rsidR="007678DC" w:rsidRPr="007678DC" w:rsidRDefault="007678DC" w:rsidP="007678DC">
            <w:pPr>
              <w:numPr>
                <w:ilvl w:val="0"/>
                <w:numId w:val="1"/>
              </w:numPr>
              <w:tabs>
                <w:tab w:val="clear" w:pos="720"/>
              </w:tabs>
              <w:ind w:left="497"/>
              <w:jc w:val="both"/>
              <w:rPr>
                <w:sz w:val="22"/>
                <w:szCs w:val="22"/>
              </w:rPr>
            </w:pPr>
            <w:r w:rsidRPr="007678DC">
              <w:rPr>
                <w:sz w:val="22"/>
                <w:szCs w:val="22"/>
              </w:rPr>
              <w:t>Identificar los actuadores por su símbolo en esquemas de conexión.</w:t>
            </w:r>
          </w:p>
          <w:p w14:paraId="01956C36" w14:textId="77777777" w:rsidR="007678DC" w:rsidRPr="007678DC" w:rsidRDefault="007678DC" w:rsidP="007678DC">
            <w:pPr>
              <w:numPr>
                <w:ilvl w:val="0"/>
                <w:numId w:val="1"/>
              </w:numPr>
              <w:tabs>
                <w:tab w:val="clear" w:pos="720"/>
              </w:tabs>
              <w:ind w:left="497"/>
              <w:jc w:val="both"/>
              <w:rPr>
                <w:sz w:val="22"/>
                <w:szCs w:val="22"/>
              </w:rPr>
            </w:pPr>
            <w:r w:rsidRPr="007678DC">
              <w:rPr>
                <w:sz w:val="22"/>
                <w:szCs w:val="22"/>
              </w:rPr>
              <w:t>Identificar los bornes para el conexionado de los actuadores en aplicaciones domóticas.</w:t>
            </w:r>
          </w:p>
          <w:p w14:paraId="5C64FB1A" w14:textId="77777777" w:rsidR="007678DC" w:rsidRPr="007678DC" w:rsidRDefault="007678DC" w:rsidP="007678DC">
            <w:pPr>
              <w:numPr>
                <w:ilvl w:val="0"/>
                <w:numId w:val="1"/>
              </w:numPr>
              <w:tabs>
                <w:tab w:val="clear" w:pos="720"/>
              </w:tabs>
              <w:ind w:left="497"/>
              <w:jc w:val="both"/>
              <w:rPr>
                <w:sz w:val="22"/>
                <w:szCs w:val="22"/>
              </w:rPr>
            </w:pPr>
            <w:r w:rsidRPr="007678DC">
              <w:rPr>
                <w:sz w:val="22"/>
                <w:szCs w:val="22"/>
              </w:rPr>
              <w:t xml:space="preserve">Conocer cómo se conectan actuadores a las salidas digitales y analógicas de un nodo </w:t>
            </w:r>
            <w:proofErr w:type="spellStart"/>
            <w:r w:rsidRPr="007678DC">
              <w:rPr>
                <w:sz w:val="22"/>
                <w:szCs w:val="22"/>
              </w:rPr>
              <w:t>domótico</w:t>
            </w:r>
            <w:proofErr w:type="spellEnd"/>
            <w:r w:rsidRPr="007678DC">
              <w:rPr>
                <w:sz w:val="22"/>
                <w:szCs w:val="22"/>
              </w:rPr>
              <w:t>.</w:t>
            </w:r>
          </w:p>
          <w:p w14:paraId="29020A16" w14:textId="77777777" w:rsidR="001A5B2E" w:rsidRPr="00FC0355" w:rsidRDefault="007678DC" w:rsidP="007678DC">
            <w:pPr>
              <w:numPr>
                <w:ilvl w:val="0"/>
                <w:numId w:val="1"/>
              </w:numPr>
              <w:tabs>
                <w:tab w:val="clear" w:pos="720"/>
              </w:tabs>
              <w:ind w:left="497"/>
              <w:jc w:val="both"/>
              <w:rPr>
                <w:sz w:val="22"/>
                <w:szCs w:val="22"/>
              </w:rPr>
            </w:pPr>
            <w:r w:rsidRPr="007678DC">
              <w:rPr>
                <w:sz w:val="22"/>
                <w:szCs w:val="22"/>
              </w:rPr>
              <w:t>Montar circuitos automáticos con diferentes tipos de actuadores.</w:t>
            </w:r>
          </w:p>
        </w:tc>
      </w:tr>
      <w:tr w:rsidR="001A5B2E" w:rsidRPr="00FC0355" w14:paraId="27386F87" w14:textId="77777777" w:rsidTr="00994433">
        <w:trPr>
          <w:trHeight w:val="268"/>
        </w:trPr>
        <w:tc>
          <w:tcPr>
            <w:tcW w:w="8499" w:type="dxa"/>
            <w:shd w:val="clear" w:color="auto" w:fill="FDE9D9" w:themeFill="accent6" w:themeFillTint="33"/>
          </w:tcPr>
          <w:p w14:paraId="7C7ECAD6" w14:textId="77777777" w:rsidR="001A5B2E" w:rsidRPr="009E498B" w:rsidRDefault="001A5B2E" w:rsidP="00994433">
            <w:pPr>
              <w:jc w:val="center"/>
              <w:rPr>
                <w:b/>
                <w:bCs/>
              </w:rPr>
            </w:pPr>
            <w:r w:rsidRPr="009E498B">
              <w:rPr>
                <w:b/>
                <w:bCs/>
              </w:rPr>
              <w:t>Contenidos</w:t>
            </w:r>
          </w:p>
        </w:tc>
      </w:tr>
      <w:tr w:rsidR="001A5B2E" w:rsidRPr="00FC0355" w14:paraId="66C88A07" w14:textId="77777777" w:rsidTr="007678DC">
        <w:trPr>
          <w:trHeight w:val="724"/>
        </w:trPr>
        <w:tc>
          <w:tcPr>
            <w:tcW w:w="8499" w:type="dxa"/>
          </w:tcPr>
          <w:p w14:paraId="3B1B4437" w14:textId="77777777" w:rsidR="007678DC" w:rsidRPr="00FC0355" w:rsidRDefault="007678DC" w:rsidP="007678DC">
            <w:pPr>
              <w:numPr>
                <w:ilvl w:val="0"/>
                <w:numId w:val="1"/>
              </w:numPr>
              <w:tabs>
                <w:tab w:val="clear" w:pos="720"/>
              </w:tabs>
              <w:ind w:left="497"/>
              <w:jc w:val="both"/>
              <w:rPr>
                <w:sz w:val="22"/>
                <w:szCs w:val="22"/>
              </w:rPr>
            </w:pPr>
            <w:r w:rsidRPr="00FC0355">
              <w:rPr>
                <w:sz w:val="22"/>
                <w:szCs w:val="22"/>
              </w:rPr>
              <w:t>Aplicaciones de los actuadores</w:t>
            </w:r>
          </w:p>
          <w:p w14:paraId="2014D856" w14:textId="77777777" w:rsidR="007678DC" w:rsidRPr="00FC0355" w:rsidRDefault="007678DC" w:rsidP="007678DC">
            <w:pPr>
              <w:numPr>
                <w:ilvl w:val="0"/>
                <w:numId w:val="1"/>
              </w:numPr>
              <w:tabs>
                <w:tab w:val="clear" w:pos="720"/>
              </w:tabs>
              <w:ind w:left="497"/>
              <w:jc w:val="both"/>
              <w:rPr>
                <w:sz w:val="22"/>
                <w:szCs w:val="22"/>
              </w:rPr>
            </w:pPr>
            <w:r w:rsidRPr="00FC0355">
              <w:rPr>
                <w:sz w:val="22"/>
                <w:szCs w:val="22"/>
              </w:rPr>
              <w:t>Control de iluminación</w:t>
            </w:r>
          </w:p>
          <w:p w14:paraId="5ABC135D" w14:textId="77777777" w:rsidR="007678DC" w:rsidRPr="00FC0355" w:rsidRDefault="007678DC" w:rsidP="007678DC">
            <w:pPr>
              <w:numPr>
                <w:ilvl w:val="1"/>
                <w:numId w:val="5"/>
              </w:numPr>
              <w:jc w:val="both"/>
              <w:rPr>
                <w:sz w:val="22"/>
                <w:szCs w:val="22"/>
              </w:rPr>
            </w:pPr>
            <w:r w:rsidRPr="00FC0355">
              <w:rPr>
                <w:sz w:val="22"/>
                <w:szCs w:val="22"/>
              </w:rPr>
              <w:t xml:space="preserve">Encendido </w:t>
            </w:r>
            <w:proofErr w:type="spellStart"/>
            <w:r w:rsidRPr="00FC0355">
              <w:rPr>
                <w:sz w:val="22"/>
                <w:szCs w:val="22"/>
              </w:rPr>
              <w:t>On</w:t>
            </w:r>
            <w:proofErr w:type="spellEnd"/>
            <w:r w:rsidRPr="00FC0355">
              <w:rPr>
                <w:sz w:val="22"/>
                <w:szCs w:val="22"/>
              </w:rPr>
              <w:t>/Off</w:t>
            </w:r>
          </w:p>
          <w:p w14:paraId="7C3FB27E" w14:textId="77777777" w:rsidR="007678DC" w:rsidRPr="00FC0355" w:rsidRDefault="007678DC" w:rsidP="007678DC">
            <w:pPr>
              <w:numPr>
                <w:ilvl w:val="1"/>
                <w:numId w:val="5"/>
              </w:numPr>
              <w:jc w:val="both"/>
              <w:rPr>
                <w:sz w:val="22"/>
                <w:szCs w:val="22"/>
              </w:rPr>
            </w:pPr>
            <w:r w:rsidRPr="00FC0355">
              <w:rPr>
                <w:sz w:val="22"/>
                <w:szCs w:val="22"/>
              </w:rPr>
              <w:t>Regulación de luminosidad</w:t>
            </w:r>
          </w:p>
          <w:p w14:paraId="32AF9891" w14:textId="77777777" w:rsidR="007678DC" w:rsidRPr="00FC0355" w:rsidRDefault="007678DC" w:rsidP="007678DC">
            <w:pPr>
              <w:numPr>
                <w:ilvl w:val="2"/>
                <w:numId w:val="5"/>
              </w:numPr>
              <w:jc w:val="both"/>
              <w:rPr>
                <w:sz w:val="22"/>
                <w:szCs w:val="22"/>
              </w:rPr>
            </w:pPr>
            <w:r w:rsidRPr="00FC0355">
              <w:rPr>
                <w:sz w:val="22"/>
                <w:szCs w:val="22"/>
              </w:rPr>
              <w:t>Lámparas incandescentes</w:t>
            </w:r>
          </w:p>
          <w:p w14:paraId="157CB1D8" w14:textId="77777777" w:rsidR="007678DC" w:rsidRPr="00FC0355" w:rsidRDefault="007678DC" w:rsidP="007678DC">
            <w:pPr>
              <w:numPr>
                <w:ilvl w:val="2"/>
                <w:numId w:val="5"/>
              </w:numPr>
              <w:jc w:val="both"/>
              <w:rPr>
                <w:sz w:val="22"/>
                <w:szCs w:val="22"/>
              </w:rPr>
            </w:pPr>
            <w:r w:rsidRPr="00FC0355">
              <w:rPr>
                <w:sz w:val="22"/>
                <w:szCs w:val="22"/>
              </w:rPr>
              <w:t>Lámparas de bajo consumo</w:t>
            </w:r>
          </w:p>
          <w:p w14:paraId="6BBF63AA" w14:textId="77777777" w:rsidR="007678DC" w:rsidRPr="00FC0355" w:rsidRDefault="007678DC" w:rsidP="007678DC">
            <w:pPr>
              <w:numPr>
                <w:ilvl w:val="2"/>
                <w:numId w:val="5"/>
              </w:numPr>
              <w:jc w:val="both"/>
              <w:rPr>
                <w:sz w:val="22"/>
                <w:szCs w:val="22"/>
              </w:rPr>
            </w:pPr>
            <w:r w:rsidRPr="00FC0355">
              <w:rPr>
                <w:sz w:val="22"/>
                <w:szCs w:val="22"/>
              </w:rPr>
              <w:t>Lámparas fluorescentes</w:t>
            </w:r>
          </w:p>
          <w:p w14:paraId="285F5371" w14:textId="77777777" w:rsidR="007678DC" w:rsidRPr="00FC0355" w:rsidRDefault="007678DC" w:rsidP="007678DC">
            <w:pPr>
              <w:numPr>
                <w:ilvl w:val="1"/>
                <w:numId w:val="5"/>
              </w:numPr>
              <w:jc w:val="both"/>
              <w:rPr>
                <w:sz w:val="22"/>
                <w:szCs w:val="22"/>
              </w:rPr>
            </w:pPr>
            <w:r w:rsidRPr="00FC0355">
              <w:rPr>
                <w:sz w:val="22"/>
                <w:szCs w:val="22"/>
              </w:rPr>
              <w:t>Sistemas para el control y regulación de iluminación</w:t>
            </w:r>
          </w:p>
          <w:p w14:paraId="6C10D211" w14:textId="77777777" w:rsidR="007678DC" w:rsidRPr="00FC0355" w:rsidRDefault="007678DC" w:rsidP="007678DC">
            <w:pPr>
              <w:numPr>
                <w:ilvl w:val="2"/>
                <w:numId w:val="5"/>
              </w:numPr>
              <w:jc w:val="both"/>
              <w:rPr>
                <w:sz w:val="22"/>
                <w:szCs w:val="22"/>
              </w:rPr>
            </w:pPr>
            <w:r w:rsidRPr="00FC0355">
              <w:rPr>
                <w:sz w:val="22"/>
                <w:szCs w:val="22"/>
              </w:rPr>
              <w:t>Regulación analógica (1-10 V)</w:t>
            </w:r>
          </w:p>
          <w:p w14:paraId="5C57C2F8" w14:textId="77777777" w:rsidR="007678DC" w:rsidRPr="00FC0355" w:rsidRDefault="007678DC" w:rsidP="007678DC">
            <w:pPr>
              <w:numPr>
                <w:ilvl w:val="2"/>
                <w:numId w:val="5"/>
              </w:numPr>
              <w:jc w:val="both"/>
              <w:rPr>
                <w:sz w:val="22"/>
                <w:szCs w:val="22"/>
              </w:rPr>
            </w:pPr>
            <w:r w:rsidRPr="00FC0355">
              <w:rPr>
                <w:sz w:val="22"/>
                <w:szCs w:val="22"/>
              </w:rPr>
              <w:t>Regulación mediante balastos de entrada digital</w:t>
            </w:r>
          </w:p>
          <w:p w14:paraId="2DDF9A68" w14:textId="77777777" w:rsidR="007678DC" w:rsidRPr="00FC0355" w:rsidRDefault="007678DC" w:rsidP="007678DC">
            <w:pPr>
              <w:numPr>
                <w:ilvl w:val="2"/>
                <w:numId w:val="5"/>
              </w:numPr>
              <w:jc w:val="both"/>
              <w:rPr>
                <w:sz w:val="22"/>
                <w:szCs w:val="22"/>
              </w:rPr>
            </w:pPr>
            <w:r w:rsidRPr="00FC0355">
              <w:rPr>
                <w:sz w:val="22"/>
                <w:szCs w:val="22"/>
              </w:rPr>
              <w:t>Regulación digital DSI</w:t>
            </w:r>
          </w:p>
          <w:p w14:paraId="76335A59" w14:textId="77777777" w:rsidR="007678DC" w:rsidRPr="00FC0355" w:rsidRDefault="007678DC" w:rsidP="007678DC">
            <w:pPr>
              <w:numPr>
                <w:ilvl w:val="2"/>
                <w:numId w:val="5"/>
              </w:numPr>
              <w:jc w:val="both"/>
              <w:rPr>
                <w:sz w:val="22"/>
                <w:szCs w:val="22"/>
              </w:rPr>
            </w:pPr>
            <w:r w:rsidRPr="00FC0355">
              <w:rPr>
                <w:sz w:val="22"/>
                <w:szCs w:val="22"/>
              </w:rPr>
              <w:t>Regulación digital DALI</w:t>
            </w:r>
          </w:p>
          <w:p w14:paraId="2B1E0EFB" w14:textId="77777777" w:rsidR="007678DC" w:rsidRPr="00FC0355" w:rsidRDefault="007678DC" w:rsidP="007678DC">
            <w:pPr>
              <w:numPr>
                <w:ilvl w:val="0"/>
                <w:numId w:val="1"/>
              </w:numPr>
              <w:tabs>
                <w:tab w:val="clear" w:pos="720"/>
              </w:tabs>
              <w:ind w:left="497"/>
              <w:jc w:val="both"/>
              <w:rPr>
                <w:sz w:val="22"/>
                <w:szCs w:val="22"/>
              </w:rPr>
            </w:pPr>
            <w:r w:rsidRPr="00FC0355">
              <w:rPr>
                <w:sz w:val="22"/>
                <w:szCs w:val="22"/>
              </w:rPr>
              <w:t>Control de fluidos</w:t>
            </w:r>
          </w:p>
          <w:p w14:paraId="3B317665" w14:textId="77777777" w:rsidR="007678DC" w:rsidRPr="00FC0355" w:rsidRDefault="007678DC" w:rsidP="007678DC">
            <w:pPr>
              <w:numPr>
                <w:ilvl w:val="1"/>
                <w:numId w:val="5"/>
              </w:numPr>
              <w:jc w:val="both"/>
              <w:rPr>
                <w:sz w:val="22"/>
                <w:szCs w:val="22"/>
              </w:rPr>
            </w:pPr>
            <w:r w:rsidRPr="00FC0355">
              <w:rPr>
                <w:sz w:val="22"/>
                <w:szCs w:val="22"/>
              </w:rPr>
              <w:t>Electroválvulas</w:t>
            </w:r>
          </w:p>
          <w:p w14:paraId="7397D7E8" w14:textId="77777777" w:rsidR="007678DC" w:rsidRPr="00FC0355" w:rsidRDefault="007678DC" w:rsidP="007678DC">
            <w:pPr>
              <w:numPr>
                <w:ilvl w:val="0"/>
                <w:numId w:val="1"/>
              </w:numPr>
              <w:tabs>
                <w:tab w:val="clear" w:pos="720"/>
              </w:tabs>
              <w:ind w:left="497"/>
              <w:jc w:val="both"/>
              <w:rPr>
                <w:sz w:val="22"/>
                <w:szCs w:val="22"/>
              </w:rPr>
            </w:pPr>
            <w:r w:rsidRPr="00FC0355">
              <w:rPr>
                <w:sz w:val="22"/>
                <w:szCs w:val="22"/>
              </w:rPr>
              <w:t>Control de cargas de gran potencia</w:t>
            </w:r>
          </w:p>
          <w:p w14:paraId="2342C99B" w14:textId="77777777" w:rsidR="007678DC" w:rsidRPr="00FC0355" w:rsidRDefault="007678DC" w:rsidP="007678DC">
            <w:pPr>
              <w:numPr>
                <w:ilvl w:val="1"/>
                <w:numId w:val="5"/>
              </w:numPr>
              <w:jc w:val="both"/>
              <w:rPr>
                <w:sz w:val="22"/>
                <w:szCs w:val="22"/>
              </w:rPr>
            </w:pPr>
            <w:r w:rsidRPr="00FC0355">
              <w:rPr>
                <w:sz w:val="22"/>
                <w:szCs w:val="22"/>
              </w:rPr>
              <w:t xml:space="preserve">El </w:t>
            </w:r>
            <w:proofErr w:type="spellStart"/>
            <w:r w:rsidRPr="00FC0355">
              <w:rPr>
                <w:sz w:val="22"/>
                <w:szCs w:val="22"/>
              </w:rPr>
              <w:t>contactor</w:t>
            </w:r>
            <w:proofErr w:type="spellEnd"/>
          </w:p>
          <w:p w14:paraId="543D0F8E" w14:textId="77777777" w:rsidR="007678DC" w:rsidRPr="00FC0355" w:rsidRDefault="007678DC" w:rsidP="007678DC">
            <w:pPr>
              <w:numPr>
                <w:ilvl w:val="1"/>
                <w:numId w:val="5"/>
              </w:numPr>
              <w:jc w:val="both"/>
              <w:rPr>
                <w:sz w:val="22"/>
                <w:szCs w:val="22"/>
              </w:rPr>
            </w:pPr>
            <w:r w:rsidRPr="00FC0355">
              <w:rPr>
                <w:sz w:val="22"/>
                <w:szCs w:val="22"/>
              </w:rPr>
              <w:t>El relé</w:t>
            </w:r>
          </w:p>
          <w:p w14:paraId="458AA908" w14:textId="77777777" w:rsidR="007678DC" w:rsidRPr="00FC0355" w:rsidRDefault="007678DC" w:rsidP="007678DC">
            <w:pPr>
              <w:numPr>
                <w:ilvl w:val="1"/>
                <w:numId w:val="5"/>
              </w:numPr>
              <w:jc w:val="both"/>
              <w:rPr>
                <w:sz w:val="22"/>
                <w:szCs w:val="22"/>
              </w:rPr>
            </w:pPr>
            <w:r w:rsidRPr="00FC0355">
              <w:rPr>
                <w:sz w:val="22"/>
                <w:szCs w:val="22"/>
              </w:rPr>
              <w:t xml:space="preserve">El </w:t>
            </w:r>
            <w:proofErr w:type="spellStart"/>
            <w:r w:rsidRPr="00FC0355">
              <w:rPr>
                <w:sz w:val="22"/>
                <w:szCs w:val="22"/>
              </w:rPr>
              <w:t>telerruptor</w:t>
            </w:r>
            <w:proofErr w:type="spellEnd"/>
          </w:p>
          <w:p w14:paraId="738367B4" w14:textId="77777777" w:rsidR="007678DC" w:rsidRPr="00FC0355" w:rsidRDefault="007678DC" w:rsidP="007678DC">
            <w:pPr>
              <w:numPr>
                <w:ilvl w:val="0"/>
                <w:numId w:val="1"/>
              </w:numPr>
              <w:tabs>
                <w:tab w:val="clear" w:pos="720"/>
              </w:tabs>
              <w:ind w:left="497"/>
              <w:jc w:val="both"/>
              <w:rPr>
                <w:sz w:val="22"/>
                <w:szCs w:val="22"/>
              </w:rPr>
            </w:pPr>
            <w:r w:rsidRPr="00FC0355">
              <w:rPr>
                <w:sz w:val="22"/>
                <w:szCs w:val="22"/>
              </w:rPr>
              <w:t>Control de toldos y persianas</w:t>
            </w:r>
          </w:p>
          <w:p w14:paraId="132E4F64" w14:textId="77777777" w:rsidR="007678DC" w:rsidRPr="00FC0355" w:rsidRDefault="007678DC" w:rsidP="007678DC">
            <w:pPr>
              <w:numPr>
                <w:ilvl w:val="1"/>
                <w:numId w:val="5"/>
              </w:numPr>
              <w:jc w:val="both"/>
              <w:rPr>
                <w:sz w:val="22"/>
                <w:szCs w:val="22"/>
              </w:rPr>
            </w:pPr>
            <w:r w:rsidRPr="00FC0355">
              <w:rPr>
                <w:sz w:val="22"/>
                <w:szCs w:val="22"/>
              </w:rPr>
              <w:t>Conmutadores inversores</w:t>
            </w:r>
          </w:p>
          <w:p w14:paraId="72A8717D" w14:textId="77777777" w:rsidR="007678DC" w:rsidRPr="00FC0355" w:rsidRDefault="007678DC" w:rsidP="007678DC">
            <w:pPr>
              <w:numPr>
                <w:ilvl w:val="1"/>
                <w:numId w:val="5"/>
              </w:numPr>
              <w:jc w:val="both"/>
              <w:rPr>
                <w:sz w:val="22"/>
                <w:szCs w:val="22"/>
              </w:rPr>
            </w:pPr>
            <w:r w:rsidRPr="00FC0355">
              <w:rPr>
                <w:sz w:val="22"/>
                <w:szCs w:val="22"/>
              </w:rPr>
              <w:t>Motores</w:t>
            </w:r>
          </w:p>
          <w:p w14:paraId="4316B129" w14:textId="77777777" w:rsidR="007678DC" w:rsidRPr="00FC0355" w:rsidRDefault="007678DC" w:rsidP="007678DC">
            <w:pPr>
              <w:numPr>
                <w:ilvl w:val="1"/>
                <w:numId w:val="5"/>
              </w:numPr>
              <w:jc w:val="both"/>
              <w:rPr>
                <w:sz w:val="22"/>
                <w:szCs w:val="22"/>
              </w:rPr>
            </w:pPr>
            <w:proofErr w:type="spellStart"/>
            <w:r w:rsidRPr="00FC0355">
              <w:rPr>
                <w:sz w:val="22"/>
                <w:szCs w:val="22"/>
              </w:rPr>
              <w:t>Preactuadores</w:t>
            </w:r>
            <w:proofErr w:type="spellEnd"/>
            <w:r w:rsidRPr="00FC0355">
              <w:rPr>
                <w:sz w:val="22"/>
                <w:szCs w:val="22"/>
              </w:rPr>
              <w:t xml:space="preserve"> de persiana</w:t>
            </w:r>
          </w:p>
          <w:p w14:paraId="58974956" w14:textId="77777777" w:rsidR="007678DC" w:rsidRPr="00FC0355" w:rsidRDefault="007678DC" w:rsidP="007678DC">
            <w:pPr>
              <w:numPr>
                <w:ilvl w:val="1"/>
                <w:numId w:val="5"/>
              </w:numPr>
              <w:jc w:val="both"/>
              <w:rPr>
                <w:sz w:val="22"/>
                <w:szCs w:val="22"/>
              </w:rPr>
            </w:pPr>
            <w:r w:rsidRPr="00FC0355">
              <w:rPr>
                <w:sz w:val="22"/>
                <w:szCs w:val="22"/>
              </w:rPr>
              <w:lastRenderedPageBreak/>
              <w:t>Sistemas centralizados</w:t>
            </w:r>
          </w:p>
          <w:p w14:paraId="3EE5411C" w14:textId="77777777" w:rsidR="007678DC" w:rsidRPr="00FC0355" w:rsidRDefault="007678DC" w:rsidP="007678DC">
            <w:pPr>
              <w:numPr>
                <w:ilvl w:val="0"/>
                <w:numId w:val="1"/>
              </w:numPr>
              <w:tabs>
                <w:tab w:val="clear" w:pos="720"/>
              </w:tabs>
              <w:ind w:left="497"/>
              <w:jc w:val="both"/>
              <w:rPr>
                <w:sz w:val="22"/>
                <w:szCs w:val="22"/>
              </w:rPr>
            </w:pPr>
            <w:r w:rsidRPr="00FC0355">
              <w:rPr>
                <w:sz w:val="22"/>
                <w:szCs w:val="22"/>
              </w:rPr>
              <w:t>Sirenas y avisadores</w:t>
            </w:r>
          </w:p>
          <w:p w14:paraId="7BFF92FB" w14:textId="77777777" w:rsidR="007678DC" w:rsidRPr="00FC0355" w:rsidRDefault="007678DC" w:rsidP="007678DC">
            <w:pPr>
              <w:numPr>
                <w:ilvl w:val="0"/>
                <w:numId w:val="1"/>
              </w:numPr>
              <w:tabs>
                <w:tab w:val="clear" w:pos="720"/>
              </w:tabs>
              <w:ind w:left="497"/>
              <w:jc w:val="both"/>
              <w:rPr>
                <w:sz w:val="22"/>
                <w:szCs w:val="22"/>
              </w:rPr>
            </w:pPr>
            <w:r w:rsidRPr="00FC0355">
              <w:rPr>
                <w:sz w:val="22"/>
                <w:szCs w:val="22"/>
              </w:rPr>
              <w:t xml:space="preserve">Conexión de actuadores a nodos </w:t>
            </w:r>
            <w:proofErr w:type="spellStart"/>
            <w:r w:rsidRPr="00FC0355">
              <w:rPr>
                <w:sz w:val="22"/>
                <w:szCs w:val="22"/>
              </w:rPr>
              <w:t>domóticos</w:t>
            </w:r>
            <w:proofErr w:type="spellEnd"/>
          </w:p>
          <w:p w14:paraId="16B68FC9" w14:textId="77777777" w:rsidR="007678DC" w:rsidRPr="00FC0355" w:rsidRDefault="007678DC" w:rsidP="007678DC">
            <w:pPr>
              <w:numPr>
                <w:ilvl w:val="1"/>
                <w:numId w:val="5"/>
              </w:numPr>
              <w:jc w:val="both"/>
              <w:rPr>
                <w:sz w:val="22"/>
                <w:szCs w:val="22"/>
              </w:rPr>
            </w:pPr>
            <w:r w:rsidRPr="00FC0355">
              <w:rPr>
                <w:sz w:val="22"/>
                <w:szCs w:val="22"/>
              </w:rPr>
              <w:t>Salidas binarias</w:t>
            </w:r>
          </w:p>
          <w:p w14:paraId="74B6DB5F" w14:textId="77777777" w:rsidR="007678DC" w:rsidRPr="00FC0355" w:rsidRDefault="007678DC" w:rsidP="007678DC">
            <w:pPr>
              <w:numPr>
                <w:ilvl w:val="2"/>
                <w:numId w:val="5"/>
              </w:numPr>
              <w:jc w:val="both"/>
              <w:rPr>
                <w:sz w:val="22"/>
                <w:szCs w:val="22"/>
              </w:rPr>
            </w:pPr>
            <w:r w:rsidRPr="00FC0355">
              <w:rPr>
                <w:sz w:val="22"/>
                <w:szCs w:val="22"/>
              </w:rPr>
              <w:t>A relé</w:t>
            </w:r>
          </w:p>
          <w:p w14:paraId="260AC50C" w14:textId="77777777" w:rsidR="007678DC" w:rsidRPr="00FC0355" w:rsidRDefault="007678DC" w:rsidP="007678DC">
            <w:pPr>
              <w:numPr>
                <w:ilvl w:val="2"/>
                <w:numId w:val="5"/>
              </w:numPr>
              <w:jc w:val="both"/>
              <w:rPr>
                <w:sz w:val="22"/>
                <w:szCs w:val="22"/>
              </w:rPr>
            </w:pPr>
            <w:r w:rsidRPr="00FC0355">
              <w:rPr>
                <w:sz w:val="22"/>
                <w:szCs w:val="22"/>
              </w:rPr>
              <w:t>A transistor</w:t>
            </w:r>
          </w:p>
          <w:p w14:paraId="063628D1" w14:textId="77777777" w:rsidR="007678DC" w:rsidRPr="007678DC" w:rsidRDefault="007678DC" w:rsidP="007678DC">
            <w:pPr>
              <w:numPr>
                <w:ilvl w:val="2"/>
                <w:numId w:val="6"/>
              </w:numPr>
              <w:jc w:val="both"/>
            </w:pPr>
            <w:r w:rsidRPr="00FC0355">
              <w:rPr>
                <w:sz w:val="22"/>
                <w:szCs w:val="22"/>
              </w:rPr>
              <w:t>Salidas analógicas</w:t>
            </w:r>
            <w:r>
              <w:t>.</w:t>
            </w:r>
          </w:p>
        </w:tc>
      </w:tr>
      <w:tr w:rsidR="001A5B2E" w:rsidRPr="00FC0355" w14:paraId="3A2900AA" w14:textId="77777777" w:rsidTr="00994433">
        <w:trPr>
          <w:trHeight w:val="296"/>
        </w:trPr>
        <w:tc>
          <w:tcPr>
            <w:tcW w:w="8499" w:type="dxa"/>
            <w:shd w:val="clear" w:color="auto" w:fill="FDE9D9" w:themeFill="accent6" w:themeFillTint="33"/>
          </w:tcPr>
          <w:p w14:paraId="36641FE9" w14:textId="77777777" w:rsidR="001A5B2E" w:rsidRPr="009E498B" w:rsidRDefault="001A5B2E" w:rsidP="00994433">
            <w:pPr>
              <w:ind w:left="497"/>
              <w:jc w:val="center"/>
              <w:rPr>
                <w:b/>
                <w:bCs/>
                <w:sz w:val="22"/>
                <w:szCs w:val="22"/>
              </w:rPr>
            </w:pPr>
            <w:r w:rsidRPr="009E498B">
              <w:rPr>
                <w:b/>
                <w:bCs/>
              </w:rPr>
              <w:lastRenderedPageBreak/>
              <w:t>Criterios de calificación</w:t>
            </w:r>
          </w:p>
        </w:tc>
      </w:tr>
      <w:tr w:rsidR="001A5B2E" w:rsidRPr="00FC0355" w14:paraId="3CCAECF6" w14:textId="77777777" w:rsidTr="00994433">
        <w:trPr>
          <w:trHeight w:val="296"/>
        </w:trPr>
        <w:tc>
          <w:tcPr>
            <w:tcW w:w="8499" w:type="dxa"/>
            <w:shd w:val="clear" w:color="auto" w:fill="FFFFFF" w:themeFill="background1"/>
          </w:tcPr>
          <w:p w14:paraId="38798813" w14:textId="1B5E945F" w:rsidR="009E1553" w:rsidRDefault="009E1553" w:rsidP="009E1553">
            <w:pPr>
              <w:ind w:left="497"/>
              <w:jc w:val="both"/>
              <w:rPr>
                <w:sz w:val="22"/>
                <w:szCs w:val="22"/>
              </w:rPr>
            </w:pPr>
          </w:p>
          <w:p w14:paraId="17DFA86E" w14:textId="46B973F6" w:rsidR="00DD31BC" w:rsidRDefault="00DD31BC" w:rsidP="00DD31BC">
            <w:pPr>
              <w:pStyle w:val="Encabezado"/>
              <w:tabs>
                <w:tab w:val="clear" w:pos="4252"/>
                <w:tab w:val="clear" w:pos="8504"/>
              </w:tabs>
              <w:jc w:val="both"/>
              <w:rPr>
                <w:b/>
                <w:bCs/>
                <w:i/>
                <w:iCs/>
                <w:color w:val="000000"/>
              </w:rPr>
            </w:pPr>
            <w:r w:rsidRPr="00C9154B">
              <w:rPr>
                <w:b/>
                <w:bCs/>
                <w:i/>
                <w:iCs/>
                <w:color w:val="000000"/>
              </w:rPr>
              <w:t xml:space="preserve">La ponderación de la U.T1 sobre la nota final será del </w:t>
            </w:r>
            <w:r>
              <w:rPr>
                <w:b/>
                <w:bCs/>
                <w:i/>
                <w:iCs/>
                <w:color w:val="000000"/>
              </w:rPr>
              <w:t>9</w:t>
            </w:r>
            <w:r w:rsidRPr="00C9154B">
              <w:rPr>
                <w:b/>
                <w:bCs/>
                <w:i/>
                <w:iCs/>
                <w:color w:val="000000"/>
              </w:rPr>
              <w:t>%</w:t>
            </w:r>
            <w:r>
              <w:rPr>
                <w:b/>
                <w:bCs/>
                <w:i/>
                <w:iCs/>
                <w:color w:val="000000"/>
              </w:rPr>
              <w:t xml:space="preserve"> según tablas:</w:t>
            </w:r>
          </w:p>
          <w:p w14:paraId="7A4D4153" w14:textId="77777777" w:rsidR="00DD31BC" w:rsidRPr="00C9154B" w:rsidRDefault="00DD31BC" w:rsidP="00DD31BC">
            <w:pPr>
              <w:pStyle w:val="Encabezado"/>
              <w:tabs>
                <w:tab w:val="clear" w:pos="4252"/>
                <w:tab w:val="clear" w:pos="8504"/>
              </w:tabs>
              <w:jc w:val="both"/>
              <w:rPr>
                <w:b/>
                <w:bCs/>
                <w:i/>
                <w:iCs/>
                <w:color w:val="000000"/>
              </w:rPr>
            </w:pPr>
            <w:r>
              <w:rPr>
                <w:b/>
                <w:bCs/>
                <w:i/>
                <w:iCs/>
                <w:color w:val="000000"/>
              </w:rPr>
              <w:t xml:space="preserve"> </w:t>
            </w:r>
          </w:p>
          <w:p w14:paraId="00D0044B" w14:textId="77777777" w:rsidR="00DD31BC" w:rsidRDefault="00DD31BC" w:rsidP="00DD31BC">
            <w:pPr>
              <w:pStyle w:val="Encabezado"/>
              <w:tabs>
                <w:tab w:val="clear" w:pos="4252"/>
                <w:tab w:val="clear" w:pos="8504"/>
              </w:tabs>
              <w:jc w:val="both"/>
              <w:rPr>
                <w:b/>
                <w:bCs/>
                <w:i/>
                <w:iCs/>
                <w:color w:val="000000"/>
                <w:sz w:val="20"/>
                <w:szCs w:val="20"/>
              </w:rPr>
            </w:pPr>
            <w:r w:rsidRPr="00D5504F">
              <w:rPr>
                <w:b/>
                <w:bCs/>
                <w:i/>
                <w:iCs/>
                <w:color w:val="000000"/>
                <w:sz w:val="20"/>
                <w:szCs w:val="20"/>
              </w:rPr>
              <w:t>IE:</w:t>
            </w:r>
            <w:r w:rsidRPr="00D5504F">
              <w:rPr>
                <w:i/>
                <w:iCs/>
                <w:color w:val="000000"/>
                <w:sz w:val="20"/>
                <w:szCs w:val="20"/>
              </w:rPr>
              <w:t xml:space="preserve"> Instrumentos de evaluación. </w:t>
            </w:r>
            <w:r w:rsidRPr="00D5504F">
              <w:rPr>
                <w:b/>
                <w:bCs/>
                <w:i/>
                <w:iCs/>
                <w:color w:val="000000"/>
                <w:sz w:val="20"/>
                <w:szCs w:val="20"/>
              </w:rPr>
              <w:t>PP:</w:t>
            </w:r>
            <w:r w:rsidRPr="00D5504F">
              <w:rPr>
                <w:i/>
                <w:iCs/>
                <w:color w:val="000000"/>
                <w:sz w:val="20"/>
                <w:szCs w:val="20"/>
              </w:rPr>
              <w:t xml:space="preserve"> Prueba Práctica, </w:t>
            </w:r>
            <w:r w:rsidRPr="00D5504F">
              <w:rPr>
                <w:b/>
                <w:bCs/>
                <w:i/>
                <w:iCs/>
                <w:color w:val="000000"/>
                <w:sz w:val="20"/>
                <w:szCs w:val="20"/>
              </w:rPr>
              <w:t>PE:</w:t>
            </w:r>
            <w:r w:rsidRPr="00D5504F">
              <w:rPr>
                <w:i/>
                <w:iCs/>
                <w:color w:val="000000"/>
                <w:sz w:val="20"/>
                <w:szCs w:val="20"/>
              </w:rPr>
              <w:t xml:space="preserve"> Prueba Escrita, </w:t>
            </w:r>
            <w:r w:rsidRPr="00D5504F">
              <w:rPr>
                <w:b/>
                <w:bCs/>
                <w:i/>
                <w:iCs/>
                <w:color w:val="000000"/>
                <w:sz w:val="20"/>
                <w:szCs w:val="20"/>
              </w:rPr>
              <w:t>TC:</w:t>
            </w:r>
            <w:r w:rsidRPr="00D5504F">
              <w:rPr>
                <w:i/>
                <w:iCs/>
                <w:color w:val="000000"/>
                <w:sz w:val="20"/>
                <w:szCs w:val="20"/>
              </w:rPr>
              <w:t xml:space="preserve"> Trabajo Clase y/o Casa</w:t>
            </w:r>
          </w:p>
          <w:tbl>
            <w:tblPr>
              <w:tblW w:w="7797" w:type="dxa"/>
              <w:jc w:val="center"/>
              <w:tblCellMar>
                <w:left w:w="70" w:type="dxa"/>
                <w:right w:w="70" w:type="dxa"/>
              </w:tblCellMar>
              <w:tblLook w:val="04A0" w:firstRow="1" w:lastRow="0" w:firstColumn="1" w:lastColumn="0" w:noHBand="0" w:noVBand="1"/>
            </w:tblPr>
            <w:tblGrid>
              <w:gridCol w:w="1515"/>
              <w:gridCol w:w="4136"/>
              <w:gridCol w:w="728"/>
              <w:gridCol w:w="709"/>
              <w:gridCol w:w="709"/>
            </w:tblGrid>
            <w:tr w:rsidR="00B62888" w:rsidRPr="00FC0355" w14:paraId="1940EB04" w14:textId="77777777" w:rsidTr="00B62888">
              <w:trPr>
                <w:trHeight w:val="244"/>
                <w:jc w:val="center"/>
              </w:trPr>
              <w:tc>
                <w:tcPr>
                  <w:tcW w:w="1515" w:type="dxa"/>
                  <w:tcBorders>
                    <w:top w:val="nil"/>
                    <w:left w:val="nil"/>
                    <w:bottom w:val="nil"/>
                    <w:right w:val="nil"/>
                  </w:tcBorders>
                  <w:shd w:val="clear" w:color="auto" w:fill="auto"/>
                  <w:noWrap/>
                  <w:vAlign w:val="bottom"/>
                  <w:hideMark/>
                </w:tcPr>
                <w:p w14:paraId="7F9DE64F" w14:textId="77777777" w:rsidR="00B62888" w:rsidRPr="00FC0355" w:rsidRDefault="00B62888" w:rsidP="00B62888">
                  <w:pPr>
                    <w:rPr>
                      <w:color w:val="000000"/>
                      <w:sz w:val="18"/>
                      <w:szCs w:val="18"/>
                    </w:rPr>
                  </w:pPr>
                </w:p>
              </w:tc>
              <w:tc>
                <w:tcPr>
                  <w:tcW w:w="4136" w:type="dxa"/>
                  <w:tcBorders>
                    <w:top w:val="nil"/>
                    <w:left w:val="nil"/>
                    <w:bottom w:val="nil"/>
                    <w:right w:val="nil"/>
                  </w:tcBorders>
                  <w:shd w:val="clear" w:color="auto" w:fill="auto"/>
                  <w:hideMark/>
                </w:tcPr>
                <w:p w14:paraId="679957B6" w14:textId="77777777" w:rsidR="00B62888" w:rsidRPr="00FC0355" w:rsidRDefault="00B62888" w:rsidP="00B62888">
                  <w:pPr>
                    <w:rPr>
                      <w:color w:val="000000"/>
                      <w:sz w:val="18"/>
                      <w:szCs w:val="18"/>
                    </w:rPr>
                  </w:pPr>
                </w:p>
              </w:tc>
              <w:tc>
                <w:tcPr>
                  <w:tcW w:w="728" w:type="dxa"/>
                  <w:tcBorders>
                    <w:top w:val="nil"/>
                    <w:left w:val="nil"/>
                    <w:bottom w:val="single" w:sz="4" w:space="0" w:color="auto"/>
                    <w:right w:val="nil"/>
                  </w:tcBorders>
                  <w:shd w:val="clear" w:color="auto" w:fill="auto"/>
                  <w:vAlign w:val="bottom"/>
                </w:tcPr>
                <w:p w14:paraId="00C6DA6E" w14:textId="77777777" w:rsidR="00B62888" w:rsidRPr="00FC0355" w:rsidRDefault="00B62888" w:rsidP="00B62888">
                  <w:pPr>
                    <w:rPr>
                      <w:color w:val="000000"/>
                      <w:sz w:val="18"/>
                      <w:szCs w:val="18"/>
                    </w:rPr>
                  </w:pPr>
                </w:p>
              </w:tc>
              <w:tc>
                <w:tcPr>
                  <w:tcW w:w="709" w:type="dxa"/>
                  <w:tcBorders>
                    <w:top w:val="nil"/>
                    <w:left w:val="nil"/>
                    <w:bottom w:val="single" w:sz="4" w:space="0" w:color="auto"/>
                    <w:right w:val="nil"/>
                  </w:tcBorders>
                  <w:shd w:val="clear" w:color="auto" w:fill="auto"/>
                  <w:vAlign w:val="bottom"/>
                </w:tcPr>
                <w:p w14:paraId="67B6645B" w14:textId="77777777" w:rsidR="00B62888" w:rsidRPr="00FC0355" w:rsidRDefault="00B62888" w:rsidP="00B62888">
                  <w:pPr>
                    <w:rPr>
                      <w:color w:val="000000"/>
                      <w:sz w:val="18"/>
                      <w:szCs w:val="18"/>
                    </w:rPr>
                  </w:pPr>
                </w:p>
              </w:tc>
              <w:tc>
                <w:tcPr>
                  <w:tcW w:w="709" w:type="dxa"/>
                  <w:tcBorders>
                    <w:top w:val="nil"/>
                    <w:left w:val="nil"/>
                    <w:bottom w:val="single" w:sz="4" w:space="0" w:color="auto"/>
                    <w:right w:val="nil"/>
                  </w:tcBorders>
                  <w:shd w:val="clear" w:color="auto" w:fill="auto"/>
                  <w:vAlign w:val="bottom"/>
                </w:tcPr>
                <w:p w14:paraId="5B34F251" w14:textId="77777777" w:rsidR="00B62888" w:rsidRPr="00FC0355" w:rsidRDefault="00B62888" w:rsidP="00B62888">
                  <w:pPr>
                    <w:rPr>
                      <w:color w:val="000000"/>
                      <w:sz w:val="18"/>
                      <w:szCs w:val="18"/>
                    </w:rPr>
                  </w:pPr>
                </w:p>
              </w:tc>
            </w:tr>
            <w:tr w:rsidR="00B62888" w:rsidRPr="00566303" w14:paraId="1C021943" w14:textId="77777777" w:rsidTr="00B62888">
              <w:trPr>
                <w:trHeight w:val="443"/>
                <w:jc w:val="center"/>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6A84A6E8" w14:textId="77777777" w:rsidR="00B62888" w:rsidRPr="00566303" w:rsidRDefault="00B62888" w:rsidP="00B62888">
                  <w:pPr>
                    <w:jc w:val="center"/>
                    <w:rPr>
                      <w:b/>
                      <w:color w:val="000000"/>
                      <w:sz w:val="18"/>
                      <w:szCs w:val="18"/>
                    </w:rPr>
                  </w:pPr>
                  <w:r w:rsidRPr="00566303">
                    <w:rPr>
                      <w:b/>
                      <w:color w:val="000000"/>
                      <w:sz w:val="18"/>
                      <w:szCs w:val="18"/>
                    </w:rPr>
                    <w:t>RESULTADO DE APRENDIZAJE</w:t>
                  </w:r>
                </w:p>
                <w:p w14:paraId="7E0403CB" w14:textId="77777777" w:rsidR="00B62888" w:rsidRPr="00566303" w:rsidRDefault="00B62888" w:rsidP="00B62888">
                  <w:pPr>
                    <w:jc w:val="center"/>
                    <w:rPr>
                      <w:b/>
                      <w:color w:val="000000"/>
                      <w:sz w:val="18"/>
                      <w:szCs w:val="18"/>
                    </w:rPr>
                  </w:pPr>
                </w:p>
              </w:tc>
              <w:tc>
                <w:tcPr>
                  <w:tcW w:w="4136" w:type="dxa"/>
                  <w:vMerge w:val="restart"/>
                  <w:tcBorders>
                    <w:top w:val="single" w:sz="4" w:space="0" w:color="auto"/>
                    <w:left w:val="nil"/>
                    <w:right w:val="single" w:sz="4" w:space="0" w:color="auto"/>
                  </w:tcBorders>
                  <w:shd w:val="clear" w:color="000000" w:fill="C5D9F1"/>
                  <w:vAlign w:val="center"/>
                  <w:hideMark/>
                </w:tcPr>
                <w:p w14:paraId="7B128A10" w14:textId="77777777" w:rsidR="00B62888" w:rsidRPr="00214767" w:rsidRDefault="00B62888" w:rsidP="00B62888">
                  <w:pPr>
                    <w:jc w:val="center"/>
                    <w:rPr>
                      <w:b/>
                      <w:color w:val="000000"/>
                    </w:rPr>
                  </w:pPr>
                  <w:r w:rsidRPr="00214767">
                    <w:rPr>
                      <w:b/>
                      <w:color w:val="000000"/>
                    </w:rPr>
                    <w:t>CRITERIO DE EVALUACIÓN</w:t>
                  </w:r>
                </w:p>
                <w:p w14:paraId="114789D1" w14:textId="77777777" w:rsidR="00B62888" w:rsidRPr="00566303" w:rsidRDefault="00B62888" w:rsidP="00B62888">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5205C7D4" w14:textId="77777777" w:rsidR="00B62888" w:rsidRDefault="00B62888" w:rsidP="00B62888">
                  <w:pPr>
                    <w:jc w:val="center"/>
                    <w:rPr>
                      <w:b/>
                      <w:color w:val="000000"/>
                      <w:sz w:val="18"/>
                      <w:szCs w:val="18"/>
                    </w:rPr>
                  </w:pPr>
                  <w:r w:rsidRPr="00566303">
                    <w:rPr>
                      <w:b/>
                      <w:color w:val="000000"/>
                      <w:sz w:val="18"/>
                      <w:szCs w:val="18"/>
                    </w:rPr>
                    <w:t xml:space="preserve">INSTRUMENTO DE EVALUACIÓN </w:t>
                  </w:r>
                </w:p>
                <w:p w14:paraId="007ED01A" w14:textId="42CFF039" w:rsidR="00B62888" w:rsidRPr="00566303" w:rsidRDefault="00B62888" w:rsidP="00B62888">
                  <w:pPr>
                    <w:jc w:val="center"/>
                    <w:rPr>
                      <w:b/>
                      <w:color w:val="000000"/>
                      <w:sz w:val="18"/>
                      <w:szCs w:val="18"/>
                    </w:rPr>
                  </w:pPr>
                  <w:r>
                    <w:rPr>
                      <w:b/>
                      <w:color w:val="000000"/>
                      <w:sz w:val="18"/>
                      <w:szCs w:val="18"/>
                    </w:rPr>
                    <w:t>(VALOR EN PUNTOS)</w:t>
                  </w:r>
                </w:p>
              </w:tc>
            </w:tr>
            <w:tr w:rsidR="00B62888" w:rsidRPr="00B62888" w14:paraId="79650A30" w14:textId="77777777" w:rsidTr="00B62888">
              <w:trPr>
                <w:trHeight w:val="221"/>
                <w:jc w:val="center"/>
              </w:trPr>
              <w:tc>
                <w:tcPr>
                  <w:tcW w:w="1515" w:type="dxa"/>
                  <w:vMerge/>
                  <w:tcBorders>
                    <w:left w:val="single" w:sz="4" w:space="0" w:color="auto"/>
                    <w:bottom w:val="single" w:sz="4" w:space="0" w:color="auto"/>
                    <w:right w:val="single" w:sz="4" w:space="0" w:color="auto"/>
                  </w:tcBorders>
                  <w:shd w:val="clear" w:color="000000" w:fill="EEECE1"/>
                  <w:noWrap/>
                  <w:vAlign w:val="bottom"/>
                  <w:hideMark/>
                </w:tcPr>
                <w:p w14:paraId="178FF270" w14:textId="77777777" w:rsidR="00B62888" w:rsidRPr="00B62888" w:rsidRDefault="00B62888" w:rsidP="00B62888">
                  <w:pPr>
                    <w:jc w:val="center"/>
                    <w:rPr>
                      <w:b/>
                      <w:bCs/>
                      <w:color w:val="000000"/>
                      <w:sz w:val="18"/>
                      <w:szCs w:val="18"/>
                    </w:rPr>
                  </w:pPr>
                </w:p>
              </w:tc>
              <w:tc>
                <w:tcPr>
                  <w:tcW w:w="4136" w:type="dxa"/>
                  <w:vMerge/>
                  <w:tcBorders>
                    <w:left w:val="nil"/>
                    <w:bottom w:val="single" w:sz="4" w:space="0" w:color="auto"/>
                    <w:right w:val="single" w:sz="4" w:space="0" w:color="auto"/>
                  </w:tcBorders>
                  <w:shd w:val="clear" w:color="000000" w:fill="C5D9F1"/>
                  <w:hideMark/>
                </w:tcPr>
                <w:p w14:paraId="08548287" w14:textId="77777777" w:rsidR="00B62888" w:rsidRPr="00B62888" w:rsidRDefault="00B62888" w:rsidP="00B62888">
                  <w:pPr>
                    <w:jc w:val="center"/>
                    <w:rPr>
                      <w:b/>
                      <w:bCs/>
                      <w:color w:val="000000"/>
                      <w:sz w:val="18"/>
                      <w:szCs w:val="18"/>
                    </w:rPr>
                  </w:pPr>
                </w:p>
              </w:tc>
              <w:tc>
                <w:tcPr>
                  <w:tcW w:w="728" w:type="dxa"/>
                  <w:tcBorders>
                    <w:top w:val="single" w:sz="4" w:space="0" w:color="auto"/>
                    <w:left w:val="nil"/>
                    <w:bottom w:val="single" w:sz="4" w:space="0" w:color="auto"/>
                    <w:right w:val="single" w:sz="4" w:space="0" w:color="auto"/>
                  </w:tcBorders>
                  <w:shd w:val="clear" w:color="000000" w:fill="D7E4BC"/>
                  <w:hideMark/>
                </w:tcPr>
                <w:p w14:paraId="2D2029FB" w14:textId="3E3F9D3D" w:rsidR="00B62888" w:rsidRPr="00B62888" w:rsidRDefault="00B62888" w:rsidP="00B62888">
                  <w:pPr>
                    <w:jc w:val="center"/>
                    <w:rPr>
                      <w:b/>
                      <w:bCs/>
                      <w:color w:val="000000"/>
                      <w:sz w:val="18"/>
                      <w:szCs w:val="18"/>
                    </w:rPr>
                  </w:pPr>
                  <w:r w:rsidRPr="00B62888">
                    <w:rPr>
                      <w:b/>
                      <w:bCs/>
                      <w:color w:val="000000"/>
                      <w:sz w:val="18"/>
                      <w:szCs w:val="18"/>
                    </w:rPr>
                    <w:t>PE</w:t>
                  </w:r>
                </w:p>
              </w:tc>
              <w:tc>
                <w:tcPr>
                  <w:tcW w:w="709" w:type="dxa"/>
                  <w:tcBorders>
                    <w:top w:val="single" w:sz="4" w:space="0" w:color="auto"/>
                    <w:left w:val="single" w:sz="4" w:space="0" w:color="auto"/>
                    <w:bottom w:val="single" w:sz="4" w:space="0" w:color="auto"/>
                    <w:right w:val="single" w:sz="4" w:space="0" w:color="auto"/>
                  </w:tcBorders>
                  <w:shd w:val="clear" w:color="000000" w:fill="D7E4BC"/>
                  <w:hideMark/>
                </w:tcPr>
                <w:p w14:paraId="45F75577" w14:textId="29800188" w:rsidR="00B62888" w:rsidRPr="00B62888" w:rsidRDefault="00B62888" w:rsidP="00B62888">
                  <w:pPr>
                    <w:jc w:val="center"/>
                    <w:rPr>
                      <w:b/>
                      <w:bCs/>
                      <w:color w:val="000000"/>
                      <w:sz w:val="18"/>
                      <w:szCs w:val="18"/>
                    </w:rPr>
                  </w:pPr>
                  <w:r w:rsidRPr="00B62888">
                    <w:rPr>
                      <w:b/>
                      <w:bCs/>
                      <w:color w:val="000000"/>
                      <w:sz w:val="18"/>
                      <w:szCs w:val="18"/>
                    </w:rPr>
                    <w:t>PP</w:t>
                  </w:r>
                </w:p>
              </w:tc>
              <w:tc>
                <w:tcPr>
                  <w:tcW w:w="709" w:type="dxa"/>
                  <w:tcBorders>
                    <w:top w:val="single" w:sz="4" w:space="0" w:color="auto"/>
                    <w:left w:val="single" w:sz="4" w:space="0" w:color="auto"/>
                    <w:bottom w:val="single" w:sz="4" w:space="0" w:color="auto"/>
                    <w:right w:val="single" w:sz="4" w:space="0" w:color="auto"/>
                  </w:tcBorders>
                  <w:shd w:val="clear" w:color="000000" w:fill="D7E4BC"/>
                  <w:hideMark/>
                </w:tcPr>
                <w:p w14:paraId="3C969F2B" w14:textId="2EC7861D" w:rsidR="00B62888" w:rsidRPr="00B62888" w:rsidRDefault="00B62888" w:rsidP="00B62888">
                  <w:pPr>
                    <w:jc w:val="center"/>
                    <w:rPr>
                      <w:b/>
                      <w:bCs/>
                      <w:color w:val="000000"/>
                      <w:sz w:val="18"/>
                      <w:szCs w:val="18"/>
                    </w:rPr>
                  </w:pPr>
                  <w:r w:rsidRPr="00B62888">
                    <w:rPr>
                      <w:b/>
                      <w:bCs/>
                      <w:color w:val="000000"/>
                      <w:sz w:val="18"/>
                      <w:szCs w:val="18"/>
                    </w:rPr>
                    <w:t>TC</w:t>
                  </w:r>
                </w:p>
              </w:tc>
            </w:tr>
            <w:tr w:rsidR="00B62888" w:rsidRPr="00FC0355" w14:paraId="4CC1607C" w14:textId="77777777" w:rsidTr="00B62888">
              <w:trPr>
                <w:trHeight w:val="706"/>
                <w:jc w:val="center"/>
              </w:trPr>
              <w:tc>
                <w:tcPr>
                  <w:tcW w:w="1515" w:type="dxa"/>
                  <w:vMerge w:val="restart"/>
                  <w:tcBorders>
                    <w:top w:val="nil"/>
                    <w:left w:val="single" w:sz="4" w:space="0" w:color="auto"/>
                    <w:bottom w:val="single" w:sz="4" w:space="0" w:color="auto"/>
                    <w:right w:val="single" w:sz="4" w:space="0" w:color="auto"/>
                  </w:tcBorders>
                  <w:shd w:val="clear" w:color="000000" w:fill="FFFFCC"/>
                  <w:vAlign w:val="center"/>
                  <w:hideMark/>
                </w:tcPr>
                <w:p w14:paraId="3444BDE9" w14:textId="77777777" w:rsidR="00B62888" w:rsidRPr="00FC0355" w:rsidRDefault="00B62888" w:rsidP="00B62888">
                  <w:pPr>
                    <w:rPr>
                      <w:color w:val="000000"/>
                      <w:sz w:val="18"/>
                      <w:szCs w:val="18"/>
                    </w:rPr>
                  </w:pPr>
                  <w:r w:rsidRPr="00566303">
                    <w:rPr>
                      <w:b/>
                      <w:bCs/>
                      <w:color w:val="000000"/>
                      <w:sz w:val="18"/>
                      <w:szCs w:val="18"/>
                    </w:rPr>
                    <w:t>RA2. Configura sistemas técnicos, justificando su elección y reconociendo su funcionamiento</w:t>
                  </w:r>
                  <w:r w:rsidRPr="00FC0355">
                    <w:rPr>
                      <w:color w:val="000000"/>
                      <w:sz w:val="18"/>
                      <w:szCs w:val="18"/>
                    </w:rPr>
                    <w:t>.</w:t>
                  </w:r>
                </w:p>
              </w:tc>
              <w:tc>
                <w:tcPr>
                  <w:tcW w:w="4136" w:type="dxa"/>
                  <w:vMerge w:val="restart"/>
                  <w:tcBorders>
                    <w:top w:val="nil"/>
                    <w:left w:val="nil"/>
                    <w:right w:val="single" w:sz="4" w:space="0" w:color="auto"/>
                  </w:tcBorders>
                  <w:shd w:val="clear" w:color="000000" w:fill="FFFFCC"/>
                  <w:vAlign w:val="center"/>
                </w:tcPr>
                <w:p w14:paraId="4C3671D4" w14:textId="77777777" w:rsidR="00B62888" w:rsidRPr="00FC0355" w:rsidRDefault="00B62888" w:rsidP="00B62888">
                  <w:pPr>
                    <w:jc w:val="both"/>
                    <w:rPr>
                      <w:color w:val="000000"/>
                      <w:sz w:val="18"/>
                      <w:szCs w:val="18"/>
                    </w:rPr>
                  </w:pPr>
                  <w:r w:rsidRPr="00FC0355">
                    <w:rPr>
                      <w:color w:val="000000"/>
                      <w:sz w:val="18"/>
                      <w:szCs w:val="18"/>
                    </w:rPr>
                    <w:t>j) Se ha utilizado documentación técnica.</w:t>
                  </w:r>
                </w:p>
              </w:tc>
              <w:tc>
                <w:tcPr>
                  <w:tcW w:w="728" w:type="dxa"/>
                  <w:vMerge w:val="restart"/>
                  <w:tcBorders>
                    <w:top w:val="single" w:sz="4" w:space="0" w:color="auto"/>
                    <w:left w:val="nil"/>
                    <w:right w:val="single" w:sz="4" w:space="0" w:color="auto"/>
                  </w:tcBorders>
                  <w:shd w:val="clear" w:color="000000" w:fill="FFFFCC"/>
                  <w:vAlign w:val="center"/>
                </w:tcPr>
                <w:p w14:paraId="5FB9B837" w14:textId="77777777" w:rsidR="00B62888" w:rsidRPr="00FC0355" w:rsidRDefault="00B62888" w:rsidP="00B62888">
                  <w:pPr>
                    <w:jc w:val="center"/>
                    <w:rPr>
                      <w:color w:val="000000"/>
                      <w:sz w:val="18"/>
                      <w:szCs w:val="18"/>
                    </w:rPr>
                  </w:pPr>
                </w:p>
              </w:tc>
              <w:tc>
                <w:tcPr>
                  <w:tcW w:w="709" w:type="dxa"/>
                  <w:vMerge w:val="restart"/>
                  <w:tcBorders>
                    <w:top w:val="single" w:sz="4" w:space="0" w:color="auto"/>
                    <w:left w:val="nil"/>
                    <w:right w:val="single" w:sz="4" w:space="0" w:color="auto"/>
                  </w:tcBorders>
                  <w:shd w:val="clear" w:color="000000" w:fill="FFFFCC"/>
                  <w:vAlign w:val="center"/>
                  <w:hideMark/>
                </w:tcPr>
                <w:p w14:paraId="72DD0CE4" w14:textId="5283364F" w:rsidR="00B62888" w:rsidRPr="00FC0355" w:rsidRDefault="00B62888" w:rsidP="00B62888">
                  <w:pPr>
                    <w:jc w:val="center"/>
                    <w:rPr>
                      <w:color w:val="000000"/>
                      <w:sz w:val="18"/>
                      <w:szCs w:val="18"/>
                    </w:rPr>
                  </w:pPr>
                  <w:r>
                    <w:rPr>
                      <w:color w:val="000000"/>
                      <w:sz w:val="18"/>
                      <w:szCs w:val="18"/>
                    </w:rPr>
                    <w:t>0,</w:t>
                  </w:r>
                  <w:r w:rsidR="00DD31BC">
                    <w:rPr>
                      <w:color w:val="000000"/>
                      <w:sz w:val="18"/>
                      <w:szCs w:val="18"/>
                    </w:rPr>
                    <w:t>3</w:t>
                  </w:r>
                </w:p>
              </w:tc>
              <w:tc>
                <w:tcPr>
                  <w:tcW w:w="709" w:type="dxa"/>
                  <w:tcBorders>
                    <w:top w:val="single" w:sz="4" w:space="0" w:color="auto"/>
                    <w:left w:val="nil"/>
                    <w:right w:val="single" w:sz="4" w:space="0" w:color="auto"/>
                  </w:tcBorders>
                  <w:shd w:val="clear" w:color="000000" w:fill="FFFFCC"/>
                  <w:vAlign w:val="center"/>
                </w:tcPr>
                <w:p w14:paraId="25446AC9" w14:textId="77777777" w:rsidR="00B62888" w:rsidRPr="00FC0355" w:rsidRDefault="00B62888" w:rsidP="00B62888">
                  <w:pPr>
                    <w:jc w:val="center"/>
                    <w:rPr>
                      <w:color w:val="000000"/>
                      <w:sz w:val="18"/>
                      <w:szCs w:val="18"/>
                    </w:rPr>
                  </w:pPr>
                </w:p>
              </w:tc>
            </w:tr>
            <w:tr w:rsidR="00B62888" w:rsidRPr="00FC0355" w14:paraId="464E9183" w14:textId="77777777" w:rsidTr="00B62888">
              <w:trPr>
                <w:trHeight w:val="232"/>
                <w:jc w:val="center"/>
              </w:trPr>
              <w:tc>
                <w:tcPr>
                  <w:tcW w:w="1515" w:type="dxa"/>
                  <w:vMerge/>
                  <w:tcBorders>
                    <w:top w:val="nil"/>
                    <w:left w:val="single" w:sz="4" w:space="0" w:color="auto"/>
                    <w:bottom w:val="single" w:sz="4" w:space="0" w:color="auto"/>
                    <w:right w:val="single" w:sz="4" w:space="0" w:color="auto"/>
                  </w:tcBorders>
                  <w:vAlign w:val="center"/>
                  <w:hideMark/>
                </w:tcPr>
                <w:p w14:paraId="319F491E" w14:textId="77777777" w:rsidR="00B62888" w:rsidRPr="00FC0355" w:rsidRDefault="00B62888" w:rsidP="00B62888">
                  <w:pPr>
                    <w:rPr>
                      <w:color w:val="000000"/>
                      <w:sz w:val="18"/>
                      <w:szCs w:val="18"/>
                    </w:rPr>
                  </w:pPr>
                </w:p>
              </w:tc>
              <w:tc>
                <w:tcPr>
                  <w:tcW w:w="4136" w:type="dxa"/>
                  <w:vMerge/>
                  <w:tcBorders>
                    <w:left w:val="nil"/>
                    <w:bottom w:val="single" w:sz="4" w:space="0" w:color="auto"/>
                    <w:right w:val="single" w:sz="4" w:space="0" w:color="auto"/>
                  </w:tcBorders>
                  <w:shd w:val="clear" w:color="000000" w:fill="FFFFCC"/>
                  <w:vAlign w:val="bottom"/>
                  <w:hideMark/>
                </w:tcPr>
                <w:p w14:paraId="46C4D618" w14:textId="77777777" w:rsidR="00B62888" w:rsidRPr="00FC0355" w:rsidRDefault="00B62888" w:rsidP="00B62888">
                  <w:pPr>
                    <w:rPr>
                      <w:color w:val="000000"/>
                      <w:sz w:val="18"/>
                      <w:szCs w:val="18"/>
                    </w:rPr>
                  </w:pPr>
                </w:p>
              </w:tc>
              <w:tc>
                <w:tcPr>
                  <w:tcW w:w="728" w:type="dxa"/>
                  <w:vMerge/>
                  <w:tcBorders>
                    <w:left w:val="nil"/>
                    <w:bottom w:val="single" w:sz="4" w:space="0" w:color="auto"/>
                    <w:right w:val="single" w:sz="4" w:space="0" w:color="auto"/>
                  </w:tcBorders>
                  <w:shd w:val="clear" w:color="000000" w:fill="FFFFCC"/>
                  <w:vAlign w:val="center"/>
                  <w:hideMark/>
                </w:tcPr>
                <w:p w14:paraId="08563A87" w14:textId="77777777" w:rsidR="00B62888" w:rsidRPr="00FC0355" w:rsidRDefault="00B62888" w:rsidP="00B62888">
                  <w:pPr>
                    <w:jc w:val="center"/>
                    <w:rPr>
                      <w:color w:val="000000"/>
                      <w:sz w:val="18"/>
                      <w:szCs w:val="18"/>
                    </w:rPr>
                  </w:pPr>
                </w:p>
              </w:tc>
              <w:tc>
                <w:tcPr>
                  <w:tcW w:w="709" w:type="dxa"/>
                  <w:vMerge/>
                  <w:tcBorders>
                    <w:left w:val="nil"/>
                    <w:bottom w:val="single" w:sz="4" w:space="0" w:color="auto"/>
                    <w:right w:val="single" w:sz="4" w:space="0" w:color="auto"/>
                  </w:tcBorders>
                  <w:shd w:val="clear" w:color="000000" w:fill="FFFFCC"/>
                  <w:vAlign w:val="center"/>
                  <w:hideMark/>
                </w:tcPr>
                <w:p w14:paraId="6F0FFE6B" w14:textId="77777777" w:rsidR="00B62888" w:rsidRPr="00FC0355" w:rsidRDefault="00B62888" w:rsidP="00B62888">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tcPr>
                <w:p w14:paraId="53A0439C" w14:textId="77777777" w:rsidR="00B62888" w:rsidRPr="00FC0355" w:rsidRDefault="00B62888" w:rsidP="00B62888">
                  <w:pPr>
                    <w:jc w:val="center"/>
                    <w:rPr>
                      <w:color w:val="000000"/>
                      <w:sz w:val="18"/>
                      <w:szCs w:val="18"/>
                    </w:rPr>
                  </w:pPr>
                </w:p>
              </w:tc>
            </w:tr>
            <w:tr w:rsidR="00B62888" w:rsidRPr="00FC0355" w14:paraId="5CC8AE09" w14:textId="77777777" w:rsidTr="00B62888">
              <w:trPr>
                <w:trHeight w:val="221"/>
                <w:jc w:val="center"/>
              </w:trPr>
              <w:tc>
                <w:tcPr>
                  <w:tcW w:w="1515" w:type="dxa"/>
                  <w:tcBorders>
                    <w:top w:val="nil"/>
                    <w:left w:val="nil"/>
                    <w:bottom w:val="nil"/>
                    <w:right w:val="nil"/>
                  </w:tcBorders>
                  <w:shd w:val="clear" w:color="auto" w:fill="auto"/>
                  <w:noWrap/>
                  <w:vAlign w:val="bottom"/>
                  <w:hideMark/>
                </w:tcPr>
                <w:p w14:paraId="4F312043" w14:textId="77777777" w:rsidR="00B62888" w:rsidRPr="00FC0355" w:rsidRDefault="00B62888" w:rsidP="00B62888">
                  <w:pPr>
                    <w:rPr>
                      <w:color w:val="000000"/>
                      <w:sz w:val="18"/>
                      <w:szCs w:val="18"/>
                    </w:rPr>
                  </w:pPr>
                </w:p>
              </w:tc>
              <w:tc>
                <w:tcPr>
                  <w:tcW w:w="4136" w:type="dxa"/>
                  <w:tcBorders>
                    <w:top w:val="nil"/>
                    <w:left w:val="nil"/>
                    <w:bottom w:val="nil"/>
                    <w:right w:val="nil"/>
                  </w:tcBorders>
                  <w:shd w:val="clear" w:color="auto" w:fill="auto"/>
                  <w:hideMark/>
                </w:tcPr>
                <w:p w14:paraId="2AAF83BB" w14:textId="77777777" w:rsidR="00B62888" w:rsidRPr="00FC0355" w:rsidRDefault="00B62888" w:rsidP="00B62888">
                  <w:pPr>
                    <w:rPr>
                      <w:color w:val="000000"/>
                      <w:sz w:val="18"/>
                      <w:szCs w:val="18"/>
                    </w:rPr>
                  </w:pPr>
                </w:p>
              </w:tc>
              <w:tc>
                <w:tcPr>
                  <w:tcW w:w="728" w:type="dxa"/>
                  <w:tcBorders>
                    <w:top w:val="nil"/>
                    <w:left w:val="nil"/>
                    <w:bottom w:val="nil"/>
                    <w:right w:val="nil"/>
                  </w:tcBorders>
                  <w:shd w:val="clear" w:color="auto" w:fill="auto"/>
                  <w:vAlign w:val="bottom"/>
                  <w:hideMark/>
                </w:tcPr>
                <w:p w14:paraId="2A5D6B29" w14:textId="77777777" w:rsidR="00B62888" w:rsidRPr="00FC0355" w:rsidRDefault="00B62888" w:rsidP="00B62888">
                  <w:pPr>
                    <w:rPr>
                      <w:color w:val="000000"/>
                      <w:sz w:val="18"/>
                      <w:szCs w:val="18"/>
                    </w:rPr>
                  </w:pPr>
                </w:p>
              </w:tc>
              <w:tc>
                <w:tcPr>
                  <w:tcW w:w="709" w:type="dxa"/>
                  <w:tcBorders>
                    <w:top w:val="nil"/>
                    <w:left w:val="nil"/>
                    <w:bottom w:val="nil"/>
                    <w:right w:val="nil"/>
                  </w:tcBorders>
                  <w:shd w:val="clear" w:color="auto" w:fill="auto"/>
                  <w:vAlign w:val="bottom"/>
                  <w:hideMark/>
                </w:tcPr>
                <w:p w14:paraId="5CE4CFA5" w14:textId="77777777" w:rsidR="00B62888" w:rsidRPr="00FC0355" w:rsidRDefault="00B62888" w:rsidP="00B62888">
                  <w:pPr>
                    <w:rPr>
                      <w:color w:val="000000"/>
                      <w:sz w:val="18"/>
                      <w:szCs w:val="18"/>
                    </w:rPr>
                  </w:pPr>
                </w:p>
              </w:tc>
              <w:tc>
                <w:tcPr>
                  <w:tcW w:w="709" w:type="dxa"/>
                  <w:tcBorders>
                    <w:top w:val="nil"/>
                    <w:left w:val="nil"/>
                    <w:bottom w:val="nil"/>
                    <w:right w:val="nil"/>
                  </w:tcBorders>
                  <w:shd w:val="clear" w:color="auto" w:fill="auto"/>
                  <w:vAlign w:val="bottom"/>
                  <w:hideMark/>
                </w:tcPr>
                <w:p w14:paraId="50FEDF48" w14:textId="77777777" w:rsidR="00B62888" w:rsidRPr="00FC0355" w:rsidRDefault="00B62888" w:rsidP="00B62888">
                  <w:pPr>
                    <w:rPr>
                      <w:color w:val="000000"/>
                      <w:sz w:val="18"/>
                      <w:szCs w:val="18"/>
                    </w:rPr>
                  </w:pPr>
                </w:p>
              </w:tc>
            </w:tr>
            <w:tr w:rsidR="00B62888" w:rsidRPr="00FC0355" w14:paraId="6B3415AA" w14:textId="77777777" w:rsidTr="00B62888">
              <w:trPr>
                <w:trHeight w:val="221"/>
                <w:jc w:val="center"/>
              </w:trPr>
              <w:tc>
                <w:tcPr>
                  <w:tcW w:w="1515" w:type="dxa"/>
                  <w:tcBorders>
                    <w:top w:val="nil"/>
                    <w:left w:val="nil"/>
                    <w:bottom w:val="nil"/>
                    <w:right w:val="nil"/>
                  </w:tcBorders>
                  <w:shd w:val="clear" w:color="auto" w:fill="auto"/>
                  <w:noWrap/>
                  <w:vAlign w:val="bottom"/>
                  <w:hideMark/>
                </w:tcPr>
                <w:p w14:paraId="19C98A28" w14:textId="77777777" w:rsidR="00B62888" w:rsidRPr="00FC0355" w:rsidRDefault="00B62888" w:rsidP="00B62888">
                  <w:pPr>
                    <w:rPr>
                      <w:color w:val="000000"/>
                      <w:sz w:val="18"/>
                      <w:szCs w:val="18"/>
                    </w:rPr>
                  </w:pPr>
                </w:p>
              </w:tc>
              <w:tc>
                <w:tcPr>
                  <w:tcW w:w="4136" w:type="dxa"/>
                  <w:tcBorders>
                    <w:top w:val="nil"/>
                    <w:left w:val="nil"/>
                    <w:bottom w:val="nil"/>
                    <w:right w:val="nil"/>
                  </w:tcBorders>
                  <w:shd w:val="clear" w:color="auto" w:fill="auto"/>
                  <w:hideMark/>
                </w:tcPr>
                <w:p w14:paraId="63C5CFCF" w14:textId="77777777" w:rsidR="00B62888" w:rsidRPr="00FC0355" w:rsidRDefault="00B62888" w:rsidP="00B62888">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36C229A4" w14:textId="502FAE00" w:rsidR="00B62888" w:rsidRPr="00FC0355" w:rsidRDefault="00B62888" w:rsidP="00B62888">
                  <w:pPr>
                    <w:rPr>
                      <w:color w:val="000000"/>
                      <w:sz w:val="18"/>
                      <w:szCs w:val="18"/>
                    </w:rPr>
                  </w:pPr>
                  <w:r>
                    <w:rPr>
                      <w:color w:val="000000"/>
                      <w:sz w:val="18"/>
                      <w:szCs w:val="18"/>
                    </w:rPr>
                    <w:t>O,</w:t>
                  </w:r>
                  <w:r w:rsidR="00DD31BC">
                    <w:rPr>
                      <w:color w:val="000000"/>
                      <w:sz w:val="18"/>
                      <w:szCs w:val="18"/>
                    </w:rPr>
                    <w:t>3</w:t>
                  </w:r>
                  <w:r>
                    <w:rPr>
                      <w:color w:val="000000"/>
                      <w:sz w:val="18"/>
                      <w:szCs w:val="18"/>
                    </w:rPr>
                    <w:t xml:space="preserve"> p</w:t>
                  </w:r>
                </w:p>
              </w:tc>
              <w:tc>
                <w:tcPr>
                  <w:tcW w:w="709" w:type="dxa"/>
                  <w:tcBorders>
                    <w:top w:val="nil"/>
                    <w:left w:val="nil"/>
                    <w:bottom w:val="nil"/>
                    <w:right w:val="nil"/>
                  </w:tcBorders>
                  <w:shd w:val="clear" w:color="auto" w:fill="auto"/>
                  <w:vAlign w:val="bottom"/>
                  <w:hideMark/>
                </w:tcPr>
                <w:p w14:paraId="51C45291" w14:textId="77777777" w:rsidR="00B62888" w:rsidRPr="00FC0355" w:rsidRDefault="00B62888" w:rsidP="00B62888">
                  <w:pPr>
                    <w:rPr>
                      <w:color w:val="000000"/>
                      <w:sz w:val="18"/>
                      <w:szCs w:val="18"/>
                    </w:rPr>
                  </w:pPr>
                </w:p>
              </w:tc>
              <w:tc>
                <w:tcPr>
                  <w:tcW w:w="709" w:type="dxa"/>
                  <w:tcBorders>
                    <w:top w:val="nil"/>
                    <w:left w:val="nil"/>
                    <w:bottom w:val="nil"/>
                    <w:right w:val="nil"/>
                  </w:tcBorders>
                  <w:shd w:val="clear" w:color="auto" w:fill="auto"/>
                  <w:vAlign w:val="bottom"/>
                  <w:hideMark/>
                </w:tcPr>
                <w:p w14:paraId="73A06448" w14:textId="77777777" w:rsidR="00B62888" w:rsidRPr="00FC0355" w:rsidRDefault="00B62888" w:rsidP="00B62888">
                  <w:pPr>
                    <w:rPr>
                      <w:color w:val="000000"/>
                      <w:sz w:val="18"/>
                      <w:szCs w:val="18"/>
                    </w:rPr>
                  </w:pPr>
                </w:p>
              </w:tc>
            </w:tr>
          </w:tbl>
          <w:p w14:paraId="194B965B" w14:textId="77777777" w:rsidR="00B62888" w:rsidRDefault="00B62888" w:rsidP="009E1553">
            <w:pPr>
              <w:ind w:left="497"/>
              <w:jc w:val="both"/>
              <w:rPr>
                <w:sz w:val="22"/>
                <w:szCs w:val="22"/>
              </w:rPr>
            </w:pPr>
          </w:p>
          <w:p w14:paraId="0C1703F8" w14:textId="69FFFBC3" w:rsidR="009E1553" w:rsidRDefault="009E1553" w:rsidP="009E1553">
            <w:pPr>
              <w:ind w:left="497"/>
              <w:jc w:val="both"/>
              <w:rPr>
                <w:sz w:val="22"/>
                <w:szCs w:val="22"/>
              </w:rPr>
            </w:pPr>
          </w:p>
          <w:tbl>
            <w:tblPr>
              <w:tblW w:w="7797" w:type="dxa"/>
              <w:jc w:val="center"/>
              <w:tblCellMar>
                <w:left w:w="70" w:type="dxa"/>
                <w:right w:w="70" w:type="dxa"/>
              </w:tblCellMar>
              <w:tblLook w:val="04A0" w:firstRow="1" w:lastRow="0" w:firstColumn="1" w:lastColumn="0" w:noHBand="0" w:noVBand="1"/>
            </w:tblPr>
            <w:tblGrid>
              <w:gridCol w:w="1515"/>
              <w:gridCol w:w="4136"/>
              <w:gridCol w:w="728"/>
              <w:gridCol w:w="709"/>
              <w:gridCol w:w="709"/>
            </w:tblGrid>
            <w:tr w:rsidR="00466C07" w:rsidRPr="00566303" w14:paraId="279962CD" w14:textId="77777777" w:rsidTr="00466C07">
              <w:trPr>
                <w:trHeight w:val="443"/>
                <w:jc w:val="center"/>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6A98966D" w14:textId="77777777" w:rsidR="00466C07" w:rsidRPr="00566303" w:rsidRDefault="00466C07" w:rsidP="00466C07">
                  <w:pPr>
                    <w:jc w:val="center"/>
                    <w:rPr>
                      <w:b/>
                      <w:color w:val="000000"/>
                      <w:sz w:val="18"/>
                      <w:szCs w:val="18"/>
                    </w:rPr>
                  </w:pPr>
                  <w:r w:rsidRPr="00566303">
                    <w:rPr>
                      <w:b/>
                      <w:color w:val="000000"/>
                      <w:sz w:val="18"/>
                      <w:szCs w:val="18"/>
                    </w:rPr>
                    <w:t>RESULTADO DE APRENDIZAJE</w:t>
                  </w:r>
                </w:p>
                <w:p w14:paraId="7ACFD3F2" w14:textId="77777777" w:rsidR="00466C07" w:rsidRPr="00566303" w:rsidRDefault="00466C07" w:rsidP="00466C07">
                  <w:pPr>
                    <w:jc w:val="center"/>
                    <w:rPr>
                      <w:b/>
                      <w:color w:val="000000"/>
                      <w:sz w:val="18"/>
                      <w:szCs w:val="18"/>
                    </w:rPr>
                  </w:pPr>
                </w:p>
              </w:tc>
              <w:tc>
                <w:tcPr>
                  <w:tcW w:w="4136" w:type="dxa"/>
                  <w:vMerge w:val="restart"/>
                  <w:tcBorders>
                    <w:top w:val="single" w:sz="4" w:space="0" w:color="auto"/>
                    <w:left w:val="nil"/>
                    <w:right w:val="single" w:sz="4" w:space="0" w:color="auto"/>
                  </w:tcBorders>
                  <w:shd w:val="clear" w:color="000000" w:fill="C5D9F1"/>
                  <w:vAlign w:val="center"/>
                  <w:hideMark/>
                </w:tcPr>
                <w:p w14:paraId="1202F0E4" w14:textId="77777777" w:rsidR="00466C07" w:rsidRPr="00214767" w:rsidRDefault="00466C07" w:rsidP="00466C07">
                  <w:pPr>
                    <w:jc w:val="center"/>
                    <w:rPr>
                      <w:b/>
                      <w:color w:val="000000"/>
                    </w:rPr>
                  </w:pPr>
                  <w:r w:rsidRPr="00214767">
                    <w:rPr>
                      <w:b/>
                      <w:color w:val="000000"/>
                    </w:rPr>
                    <w:t>CRITERIO DE EVALUACIÓN</w:t>
                  </w:r>
                </w:p>
                <w:p w14:paraId="15E0059D" w14:textId="77777777" w:rsidR="00466C07" w:rsidRPr="00566303" w:rsidRDefault="00466C07" w:rsidP="00466C07">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676B467C" w14:textId="77777777" w:rsidR="00466C07" w:rsidRDefault="00466C07" w:rsidP="00466C07">
                  <w:pPr>
                    <w:jc w:val="center"/>
                    <w:rPr>
                      <w:b/>
                      <w:color w:val="000000"/>
                      <w:sz w:val="18"/>
                      <w:szCs w:val="18"/>
                    </w:rPr>
                  </w:pPr>
                  <w:r w:rsidRPr="00566303">
                    <w:rPr>
                      <w:b/>
                      <w:color w:val="000000"/>
                      <w:sz w:val="18"/>
                      <w:szCs w:val="18"/>
                    </w:rPr>
                    <w:t xml:space="preserve">INSTRUMENTO DE EVALUACIÓN </w:t>
                  </w:r>
                </w:p>
                <w:p w14:paraId="4E442702" w14:textId="197BE6B4" w:rsidR="00466C07" w:rsidRPr="00566303" w:rsidRDefault="00466C07" w:rsidP="00466C07">
                  <w:pPr>
                    <w:jc w:val="center"/>
                    <w:rPr>
                      <w:b/>
                      <w:color w:val="000000"/>
                      <w:sz w:val="18"/>
                      <w:szCs w:val="18"/>
                    </w:rPr>
                  </w:pPr>
                  <w:r>
                    <w:rPr>
                      <w:b/>
                      <w:color w:val="000000"/>
                      <w:sz w:val="18"/>
                      <w:szCs w:val="18"/>
                    </w:rPr>
                    <w:t>(VALOR EN PUNTOS)</w:t>
                  </w:r>
                </w:p>
              </w:tc>
            </w:tr>
            <w:tr w:rsidR="00466C07" w:rsidRPr="003B79B2" w14:paraId="1D0B72EF" w14:textId="77777777" w:rsidTr="00971C25">
              <w:trPr>
                <w:trHeight w:val="221"/>
                <w:jc w:val="center"/>
              </w:trPr>
              <w:tc>
                <w:tcPr>
                  <w:tcW w:w="1515" w:type="dxa"/>
                  <w:vMerge/>
                  <w:tcBorders>
                    <w:left w:val="single" w:sz="4" w:space="0" w:color="auto"/>
                    <w:bottom w:val="single" w:sz="4" w:space="0" w:color="auto"/>
                    <w:right w:val="single" w:sz="4" w:space="0" w:color="auto"/>
                  </w:tcBorders>
                  <w:shd w:val="clear" w:color="000000" w:fill="EEECE1"/>
                  <w:noWrap/>
                  <w:vAlign w:val="bottom"/>
                  <w:hideMark/>
                </w:tcPr>
                <w:p w14:paraId="42701B9A" w14:textId="77777777" w:rsidR="00466C07" w:rsidRPr="003B79B2" w:rsidRDefault="00466C07" w:rsidP="003B79B2">
                  <w:pPr>
                    <w:jc w:val="center"/>
                    <w:rPr>
                      <w:b/>
                      <w:bCs/>
                      <w:color w:val="000000"/>
                      <w:sz w:val="18"/>
                      <w:szCs w:val="18"/>
                    </w:rPr>
                  </w:pPr>
                </w:p>
              </w:tc>
              <w:tc>
                <w:tcPr>
                  <w:tcW w:w="4136" w:type="dxa"/>
                  <w:vMerge/>
                  <w:tcBorders>
                    <w:left w:val="nil"/>
                    <w:bottom w:val="single" w:sz="4" w:space="0" w:color="auto"/>
                    <w:right w:val="single" w:sz="4" w:space="0" w:color="auto"/>
                  </w:tcBorders>
                  <w:shd w:val="clear" w:color="000000" w:fill="C5D9F1"/>
                  <w:hideMark/>
                </w:tcPr>
                <w:p w14:paraId="61DFC793" w14:textId="77777777" w:rsidR="00466C07" w:rsidRPr="003B79B2" w:rsidRDefault="00466C07" w:rsidP="003B79B2">
                  <w:pPr>
                    <w:jc w:val="center"/>
                    <w:rPr>
                      <w:b/>
                      <w:bCs/>
                      <w:color w:val="000000"/>
                      <w:sz w:val="18"/>
                      <w:szCs w:val="18"/>
                    </w:rPr>
                  </w:pPr>
                </w:p>
              </w:tc>
              <w:tc>
                <w:tcPr>
                  <w:tcW w:w="728" w:type="dxa"/>
                  <w:tcBorders>
                    <w:top w:val="single" w:sz="4" w:space="0" w:color="auto"/>
                    <w:left w:val="nil"/>
                    <w:bottom w:val="single" w:sz="4" w:space="0" w:color="auto"/>
                    <w:right w:val="single" w:sz="4" w:space="0" w:color="auto"/>
                  </w:tcBorders>
                  <w:shd w:val="clear" w:color="000000" w:fill="D7E4BC"/>
                  <w:hideMark/>
                </w:tcPr>
                <w:p w14:paraId="60F82A11" w14:textId="748DC1C7" w:rsidR="00466C07" w:rsidRPr="003B79B2" w:rsidRDefault="00466C07" w:rsidP="003B79B2">
                  <w:pPr>
                    <w:jc w:val="center"/>
                    <w:rPr>
                      <w:b/>
                      <w:bCs/>
                      <w:color w:val="000000"/>
                      <w:sz w:val="18"/>
                      <w:szCs w:val="18"/>
                    </w:rPr>
                  </w:pPr>
                  <w:r w:rsidRPr="003B79B2">
                    <w:rPr>
                      <w:b/>
                      <w:bCs/>
                      <w:color w:val="000000"/>
                      <w:sz w:val="18"/>
                      <w:szCs w:val="18"/>
                    </w:rPr>
                    <w:t>PE</w:t>
                  </w:r>
                </w:p>
              </w:tc>
              <w:tc>
                <w:tcPr>
                  <w:tcW w:w="709" w:type="dxa"/>
                  <w:tcBorders>
                    <w:top w:val="single" w:sz="4" w:space="0" w:color="auto"/>
                    <w:left w:val="nil"/>
                    <w:bottom w:val="single" w:sz="4" w:space="0" w:color="auto"/>
                    <w:right w:val="single" w:sz="4" w:space="0" w:color="auto"/>
                  </w:tcBorders>
                  <w:shd w:val="clear" w:color="000000" w:fill="D7E4BC"/>
                  <w:hideMark/>
                </w:tcPr>
                <w:p w14:paraId="2B72BBF3" w14:textId="1CF576CD" w:rsidR="00466C07" w:rsidRPr="003B79B2" w:rsidRDefault="00466C07" w:rsidP="003B79B2">
                  <w:pPr>
                    <w:jc w:val="center"/>
                    <w:rPr>
                      <w:b/>
                      <w:bCs/>
                      <w:color w:val="000000"/>
                      <w:sz w:val="18"/>
                      <w:szCs w:val="18"/>
                    </w:rPr>
                  </w:pPr>
                  <w:r w:rsidRPr="003B79B2">
                    <w:rPr>
                      <w:b/>
                      <w:bCs/>
                      <w:color w:val="000000"/>
                      <w:sz w:val="18"/>
                      <w:szCs w:val="18"/>
                    </w:rPr>
                    <w:t>P</w:t>
                  </w:r>
                  <w:r w:rsidR="003B79B2" w:rsidRPr="003B79B2">
                    <w:rPr>
                      <w:b/>
                      <w:bCs/>
                      <w:color w:val="000000"/>
                      <w:sz w:val="18"/>
                      <w:szCs w:val="18"/>
                    </w:rPr>
                    <w:t>P</w:t>
                  </w:r>
                </w:p>
              </w:tc>
              <w:tc>
                <w:tcPr>
                  <w:tcW w:w="709" w:type="dxa"/>
                  <w:tcBorders>
                    <w:top w:val="single" w:sz="4" w:space="0" w:color="auto"/>
                    <w:left w:val="nil"/>
                    <w:bottom w:val="single" w:sz="4" w:space="0" w:color="auto"/>
                    <w:right w:val="single" w:sz="4" w:space="0" w:color="auto"/>
                  </w:tcBorders>
                  <w:shd w:val="clear" w:color="000000" w:fill="D7E4BC"/>
                  <w:hideMark/>
                </w:tcPr>
                <w:p w14:paraId="6BA110B9" w14:textId="5F47B141" w:rsidR="00466C07" w:rsidRPr="003B79B2" w:rsidRDefault="003B79B2" w:rsidP="003B79B2">
                  <w:pPr>
                    <w:jc w:val="center"/>
                    <w:rPr>
                      <w:b/>
                      <w:bCs/>
                      <w:color w:val="000000"/>
                      <w:sz w:val="18"/>
                      <w:szCs w:val="18"/>
                    </w:rPr>
                  </w:pPr>
                  <w:r w:rsidRPr="003B79B2">
                    <w:rPr>
                      <w:b/>
                      <w:bCs/>
                      <w:color w:val="000000"/>
                      <w:sz w:val="18"/>
                      <w:szCs w:val="18"/>
                    </w:rPr>
                    <w:t>TC</w:t>
                  </w:r>
                </w:p>
              </w:tc>
            </w:tr>
            <w:tr w:rsidR="00466C07" w:rsidRPr="00FC0355" w14:paraId="107599CE" w14:textId="77777777" w:rsidTr="00466C07">
              <w:trPr>
                <w:trHeight w:val="1646"/>
                <w:jc w:val="center"/>
              </w:trPr>
              <w:tc>
                <w:tcPr>
                  <w:tcW w:w="1515" w:type="dxa"/>
                  <w:tcBorders>
                    <w:top w:val="nil"/>
                    <w:left w:val="single" w:sz="4" w:space="0" w:color="auto"/>
                    <w:bottom w:val="single" w:sz="4" w:space="0" w:color="auto"/>
                    <w:right w:val="single" w:sz="4" w:space="0" w:color="auto"/>
                  </w:tcBorders>
                  <w:shd w:val="clear" w:color="000000" w:fill="FFFFCC"/>
                  <w:vAlign w:val="center"/>
                  <w:hideMark/>
                </w:tcPr>
                <w:p w14:paraId="5B44F9B0" w14:textId="77777777" w:rsidR="00466C07" w:rsidRPr="00566303" w:rsidRDefault="00466C07" w:rsidP="00466C07">
                  <w:pPr>
                    <w:jc w:val="center"/>
                    <w:rPr>
                      <w:b/>
                      <w:bCs/>
                      <w:color w:val="000000"/>
                      <w:sz w:val="18"/>
                      <w:szCs w:val="18"/>
                    </w:rPr>
                  </w:pPr>
                  <w:r w:rsidRPr="00566303">
                    <w:rPr>
                      <w:b/>
                      <w:bCs/>
                      <w:color w:val="000000"/>
                      <w:sz w:val="18"/>
                      <w:szCs w:val="18"/>
                    </w:rPr>
                    <w:t>RA3.Monta pequeñas instalaciones automatizadas de viviendas, describiendo los elementos que las conforman</w:t>
                  </w:r>
                </w:p>
              </w:tc>
              <w:tc>
                <w:tcPr>
                  <w:tcW w:w="4136" w:type="dxa"/>
                  <w:tcBorders>
                    <w:top w:val="nil"/>
                    <w:left w:val="nil"/>
                    <w:bottom w:val="single" w:sz="4" w:space="0" w:color="auto"/>
                    <w:right w:val="single" w:sz="4" w:space="0" w:color="auto"/>
                  </w:tcBorders>
                  <w:shd w:val="clear" w:color="000000" w:fill="FFFFCC"/>
                  <w:vAlign w:val="center"/>
                  <w:hideMark/>
                </w:tcPr>
                <w:p w14:paraId="002BBDFE" w14:textId="77777777" w:rsidR="00466C07" w:rsidRPr="00FC0355" w:rsidRDefault="00466C07" w:rsidP="00466C07">
                  <w:pPr>
                    <w:jc w:val="center"/>
                    <w:rPr>
                      <w:color w:val="000000"/>
                      <w:sz w:val="18"/>
                      <w:szCs w:val="18"/>
                    </w:rPr>
                  </w:pPr>
                  <w:r w:rsidRPr="00FC0355">
                    <w:rPr>
                      <w:color w:val="000000"/>
                      <w:sz w:val="18"/>
                      <w:szCs w:val="18"/>
                    </w:rPr>
                    <w:t xml:space="preserve">d) Se han montado sensores y actuadores, elementos de control y supervisión de un sistema </w:t>
                  </w:r>
                  <w:proofErr w:type="spellStart"/>
                  <w:r w:rsidRPr="00FC0355">
                    <w:rPr>
                      <w:color w:val="000000"/>
                      <w:sz w:val="18"/>
                      <w:szCs w:val="18"/>
                    </w:rPr>
                    <w:t>domótico</w:t>
                  </w:r>
                  <w:proofErr w:type="spellEnd"/>
                  <w:r w:rsidRPr="00FC0355">
                    <w:rPr>
                      <w:color w:val="000000"/>
                      <w:sz w:val="18"/>
                      <w:szCs w:val="18"/>
                    </w:rPr>
                    <w:t xml:space="preserve"> por bus de campo, corrientes portadoras y red inalámbrica.</w:t>
                  </w:r>
                </w:p>
              </w:tc>
              <w:tc>
                <w:tcPr>
                  <w:tcW w:w="728" w:type="dxa"/>
                  <w:tcBorders>
                    <w:top w:val="nil"/>
                    <w:left w:val="nil"/>
                    <w:bottom w:val="single" w:sz="4" w:space="0" w:color="auto"/>
                    <w:right w:val="single" w:sz="4" w:space="0" w:color="auto"/>
                  </w:tcBorders>
                  <w:shd w:val="clear" w:color="000000" w:fill="FFFFCC"/>
                  <w:vAlign w:val="center"/>
                  <w:hideMark/>
                </w:tcPr>
                <w:p w14:paraId="29245FB7" w14:textId="77777777" w:rsidR="00466C07" w:rsidRPr="00FC0355" w:rsidRDefault="00466C07" w:rsidP="00466C07">
                  <w:pPr>
                    <w:jc w:val="center"/>
                    <w:rPr>
                      <w:color w:val="000000"/>
                      <w:sz w:val="18"/>
                      <w:szCs w:val="18"/>
                    </w:rPr>
                  </w:pPr>
                </w:p>
                <w:p w14:paraId="7378A9EC" w14:textId="77777777" w:rsidR="00466C07" w:rsidRPr="00FC0355" w:rsidRDefault="00466C07" w:rsidP="00466C07">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7F62BF4F" w14:textId="50774A10" w:rsidR="00466C07" w:rsidRPr="00FC0355" w:rsidRDefault="00466C07" w:rsidP="00466C07">
                  <w:pPr>
                    <w:jc w:val="center"/>
                    <w:rPr>
                      <w:color w:val="000000"/>
                      <w:sz w:val="18"/>
                      <w:szCs w:val="18"/>
                    </w:rPr>
                  </w:pPr>
                  <w:r>
                    <w:rPr>
                      <w:color w:val="000000"/>
                      <w:sz w:val="18"/>
                      <w:szCs w:val="18"/>
                    </w:rPr>
                    <w:t>0.5</w:t>
                  </w:r>
                </w:p>
              </w:tc>
              <w:tc>
                <w:tcPr>
                  <w:tcW w:w="709" w:type="dxa"/>
                  <w:tcBorders>
                    <w:top w:val="nil"/>
                    <w:left w:val="nil"/>
                    <w:bottom w:val="single" w:sz="4" w:space="0" w:color="auto"/>
                    <w:right w:val="single" w:sz="4" w:space="0" w:color="auto"/>
                  </w:tcBorders>
                  <w:shd w:val="clear" w:color="000000" w:fill="FFFFCC"/>
                  <w:vAlign w:val="center"/>
                  <w:hideMark/>
                </w:tcPr>
                <w:p w14:paraId="0A524033" w14:textId="77777777" w:rsidR="00466C07" w:rsidRPr="00FC0355" w:rsidRDefault="00466C07" w:rsidP="00466C07">
                  <w:pPr>
                    <w:jc w:val="center"/>
                    <w:rPr>
                      <w:color w:val="000000"/>
                      <w:sz w:val="18"/>
                      <w:szCs w:val="18"/>
                    </w:rPr>
                  </w:pPr>
                </w:p>
              </w:tc>
            </w:tr>
            <w:tr w:rsidR="00466C07" w:rsidRPr="00FC0355" w14:paraId="2146B40D" w14:textId="77777777" w:rsidTr="00466C07">
              <w:trPr>
                <w:trHeight w:val="221"/>
                <w:jc w:val="center"/>
              </w:trPr>
              <w:tc>
                <w:tcPr>
                  <w:tcW w:w="1515" w:type="dxa"/>
                  <w:tcBorders>
                    <w:top w:val="single" w:sz="4" w:space="0" w:color="auto"/>
                    <w:left w:val="nil"/>
                    <w:bottom w:val="nil"/>
                    <w:right w:val="nil"/>
                  </w:tcBorders>
                  <w:shd w:val="clear" w:color="auto" w:fill="auto"/>
                  <w:vAlign w:val="center"/>
                  <w:hideMark/>
                </w:tcPr>
                <w:p w14:paraId="0A9A2CEF" w14:textId="77777777" w:rsidR="00466C07" w:rsidRPr="00FC0355" w:rsidRDefault="00466C07" w:rsidP="00466C07">
                  <w:pPr>
                    <w:rPr>
                      <w:color w:val="000000"/>
                      <w:sz w:val="18"/>
                      <w:szCs w:val="18"/>
                    </w:rPr>
                  </w:pPr>
                </w:p>
              </w:tc>
              <w:tc>
                <w:tcPr>
                  <w:tcW w:w="4136" w:type="dxa"/>
                  <w:tcBorders>
                    <w:top w:val="single" w:sz="4" w:space="0" w:color="auto"/>
                    <w:left w:val="nil"/>
                    <w:bottom w:val="nil"/>
                    <w:right w:val="nil"/>
                  </w:tcBorders>
                  <w:shd w:val="clear" w:color="auto" w:fill="auto"/>
                  <w:hideMark/>
                </w:tcPr>
                <w:p w14:paraId="57BA9009" w14:textId="77777777" w:rsidR="00466C07" w:rsidRPr="00FC0355" w:rsidRDefault="00466C07" w:rsidP="00466C07">
                  <w:pPr>
                    <w:rPr>
                      <w:color w:val="000000"/>
                      <w:sz w:val="18"/>
                      <w:szCs w:val="18"/>
                    </w:rPr>
                  </w:pPr>
                </w:p>
              </w:tc>
              <w:tc>
                <w:tcPr>
                  <w:tcW w:w="728" w:type="dxa"/>
                  <w:tcBorders>
                    <w:top w:val="single" w:sz="4" w:space="0" w:color="auto"/>
                    <w:left w:val="nil"/>
                    <w:bottom w:val="nil"/>
                    <w:right w:val="nil"/>
                  </w:tcBorders>
                  <w:shd w:val="clear" w:color="auto" w:fill="auto"/>
                  <w:vAlign w:val="bottom"/>
                  <w:hideMark/>
                </w:tcPr>
                <w:p w14:paraId="2B34807D" w14:textId="77777777" w:rsidR="00466C07" w:rsidRPr="00FC0355" w:rsidRDefault="00466C07" w:rsidP="00466C07">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1831FF5F" w14:textId="77777777" w:rsidR="00466C07" w:rsidRPr="00FC0355" w:rsidRDefault="00466C07" w:rsidP="00466C07">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511EAFAF" w14:textId="77777777" w:rsidR="00466C07" w:rsidRPr="00FC0355" w:rsidRDefault="00466C07" w:rsidP="00466C07">
                  <w:pPr>
                    <w:rPr>
                      <w:color w:val="000000"/>
                      <w:sz w:val="18"/>
                      <w:szCs w:val="18"/>
                    </w:rPr>
                  </w:pPr>
                </w:p>
              </w:tc>
            </w:tr>
            <w:tr w:rsidR="00466C07" w:rsidRPr="00FC0355" w14:paraId="40C204B5" w14:textId="77777777" w:rsidTr="00466C07">
              <w:trPr>
                <w:trHeight w:val="221"/>
                <w:jc w:val="center"/>
              </w:trPr>
              <w:tc>
                <w:tcPr>
                  <w:tcW w:w="1515" w:type="dxa"/>
                  <w:tcBorders>
                    <w:top w:val="nil"/>
                    <w:left w:val="nil"/>
                    <w:bottom w:val="nil"/>
                    <w:right w:val="nil"/>
                  </w:tcBorders>
                  <w:shd w:val="clear" w:color="auto" w:fill="auto"/>
                  <w:vAlign w:val="center"/>
                  <w:hideMark/>
                </w:tcPr>
                <w:p w14:paraId="30762AA5" w14:textId="77777777" w:rsidR="00466C07" w:rsidRPr="00FC0355" w:rsidRDefault="00466C07" w:rsidP="00466C07">
                  <w:pPr>
                    <w:rPr>
                      <w:color w:val="000000"/>
                      <w:sz w:val="18"/>
                      <w:szCs w:val="18"/>
                    </w:rPr>
                  </w:pPr>
                </w:p>
              </w:tc>
              <w:tc>
                <w:tcPr>
                  <w:tcW w:w="4136" w:type="dxa"/>
                  <w:tcBorders>
                    <w:top w:val="nil"/>
                    <w:left w:val="nil"/>
                    <w:bottom w:val="nil"/>
                    <w:right w:val="nil"/>
                  </w:tcBorders>
                  <w:shd w:val="clear" w:color="auto" w:fill="auto"/>
                  <w:hideMark/>
                </w:tcPr>
                <w:p w14:paraId="404EC034" w14:textId="77777777" w:rsidR="00466C07" w:rsidRPr="00FC0355" w:rsidRDefault="00466C07" w:rsidP="00466C07">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28305093" w14:textId="77777777" w:rsidR="00466C07" w:rsidRPr="00FC0355" w:rsidRDefault="00466C07" w:rsidP="00466C07">
                  <w:pPr>
                    <w:rPr>
                      <w:color w:val="000000"/>
                      <w:sz w:val="18"/>
                      <w:szCs w:val="18"/>
                    </w:rPr>
                  </w:pPr>
                </w:p>
              </w:tc>
              <w:tc>
                <w:tcPr>
                  <w:tcW w:w="709" w:type="dxa"/>
                  <w:tcBorders>
                    <w:top w:val="nil"/>
                    <w:left w:val="nil"/>
                    <w:bottom w:val="nil"/>
                    <w:right w:val="nil"/>
                  </w:tcBorders>
                  <w:shd w:val="clear" w:color="auto" w:fill="auto"/>
                  <w:vAlign w:val="bottom"/>
                  <w:hideMark/>
                </w:tcPr>
                <w:p w14:paraId="608FEE64" w14:textId="274AE915" w:rsidR="00466C07" w:rsidRPr="00FC0355" w:rsidRDefault="00466C07" w:rsidP="00466C07">
                  <w:pPr>
                    <w:rPr>
                      <w:color w:val="000000"/>
                      <w:sz w:val="18"/>
                      <w:szCs w:val="18"/>
                    </w:rPr>
                  </w:pPr>
                  <w:r>
                    <w:rPr>
                      <w:color w:val="000000"/>
                      <w:sz w:val="18"/>
                      <w:szCs w:val="18"/>
                    </w:rPr>
                    <w:t>0,5 p</w:t>
                  </w:r>
                </w:p>
              </w:tc>
              <w:tc>
                <w:tcPr>
                  <w:tcW w:w="709" w:type="dxa"/>
                  <w:tcBorders>
                    <w:top w:val="nil"/>
                    <w:left w:val="nil"/>
                    <w:bottom w:val="nil"/>
                    <w:right w:val="nil"/>
                  </w:tcBorders>
                  <w:shd w:val="clear" w:color="auto" w:fill="auto"/>
                  <w:vAlign w:val="bottom"/>
                  <w:hideMark/>
                </w:tcPr>
                <w:p w14:paraId="0CB96E1D" w14:textId="77777777" w:rsidR="00466C07" w:rsidRPr="00FC0355" w:rsidRDefault="00466C07" w:rsidP="00466C07">
                  <w:pPr>
                    <w:rPr>
                      <w:color w:val="000000"/>
                      <w:sz w:val="18"/>
                      <w:szCs w:val="18"/>
                    </w:rPr>
                  </w:pPr>
                </w:p>
              </w:tc>
            </w:tr>
          </w:tbl>
          <w:p w14:paraId="083325EC" w14:textId="2D427B51" w:rsidR="009E1553" w:rsidRDefault="009E1553" w:rsidP="009E1553">
            <w:pPr>
              <w:ind w:left="497"/>
              <w:jc w:val="both"/>
              <w:rPr>
                <w:sz w:val="22"/>
                <w:szCs w:val="22"/>
              </w:rPr>
            </w:pPr>
          </w:p>
          <w:tbl>
            <w:tblPr>
              <w:tblW w:w="7797" w:type="dxa"/>
              <w:jc w:val="center"/>
              <w:tblCellMar>
                <w:left w:w="70" w:type="dxa"/>
                <w:right w:w="70" w:type="dxa"/>
              </w:tblCellMar>
              <w:tblLook w:val="04A0" w:firstRow="1" w:lastRow="0" w:firstColumn="1" w:lastColumn="0" w:noHBand="0" w:noVBand="1"/>
            </w:tblPr>
            <w:tblGrid>
              <w:gridCol w:w="1555"/>
              <w:gridCol w:w="4096"/>
              <w:gridCol w:w="728"/>
              <w:gridCol w:w="709"/>
              <w:gridCol w:w="709"/>
            </w:tblGrid>
            <w:tr w:rsidR="00466C07" w:rsidRPr="00FC0355" w14:paraId="5E4F05F7" w14:textId="77777777" w:rsidTr="00466C07">
              <w:trPr>
                <w:trHeight w:val="443"/>
                <w:jc w:val="center"/>
              </w:trPr>
              <w:tc>
                <w:tcPr>
                  <w:tcW w:w="1555" w:type="dxa"/>
                  <w:vMerge w:val="restart"/>
                  <w:tcBorders>
                    <w:top w:val="single" w:sz="4" w:space="0" w:color="auto"/>
                    <w:left w:val="single" w:sz="4" w:space="0" w:color="auto"/>
                    <w:right w:val="single" w:sz="4" w:space="0" w:color="auto"/>
                  </w:tcBorders>
                  <w:shd w:val="clear" w:color="000000" w:fill="EEECE1"/>
                  <w:noWrap/>
                  <w:vAlign w:val="center"/>
                  <w:hideMark/>
                </w:tcPr>
                <w:p w14:paraId="77921B74" w14:textId="77777777" w:rsidR="00466C07" w:rsidRPr="00214767" w:rsidRDefault="00466C07" w:rsidP="00466C07">
                  <w:pPr>
                    <w:jc w:val="center"/>
                    <w:rPr>
                      <w:b/>
                      <w:color w:val="000000"/>
                      <w:sz w:val="18"/>
                      <w:szCs w:val="18"/>
                    </w:rPr>
                  </w:pPr>
                  <w:r w:rsidRPr="00214767">
                    <w:rPr>
                      <w:b/>
                      <w:color w:val="000000"/>
                      <w:sz w:val="18"/>
                      <w:szCs w:val="18"/>
                    </w:rPr>
                    <w:t>RESULTADO DE APRENDIZAJE</w:t>
                  </w:r>
                </w:p>
                <w:p w14:paraId="3B342535" w14:textId="77777777" w:rsidR="00466C07" w:rsidRPr="00214767" w:rsidRDefault="00466C07" w:rsidP="00466C07">
                  <w:pPr>
                    <w:jc w:val="center"/>
                    <w:rPr>
                      <w:b/>
                      <w:color w:val="000000"/>
                      <w:sz w:val="18"/>
                      <w:szCs w:val="18"/>
                    </w:rPr>
                  </w:pPr>
                </w:p>
              </w:tc>
              <w:tc>
                <w:tcPr>
                  <w:tcW w:w="4096" w:type="dxa"/>
                  <w:vMerge w:val="restart"/>
                  <w:tcBorders>
                    <w:top w:val="single" w:sz="4" w:space="0" w:color="auto"/>
                    <w:left w:val="nil"/>
                    <w:right w:val="single" w:sz="4" w:space="0" w:color="auto"/>
                  </w:tcBorders>
                  <w:shd w:val="clear" w:color="000000" w:fill="C5D9F1"/>
                  <w:vAlign w:val="center"/>
                  <w:hideMark/>
                </w:tcPr>
                <w:p w14:paraId="5A8423AA" w14:textId="77777777" w:rsidR="00466C07" w:rsidRPr="00214767" w:rsidRDefault="00466C07" w:rsidP="00466C07">
                  <w:pPr>
                    <w:jc w:val="center"/>
                    <w:rPr>
                      <w:b/>
                      <w:color w:val="000000"/>
                    </w:rPr>
                  </w:pPr>
                  <w:r w:rsidRPr="00214767">
                    <w:rPr>
                      <w:b/>
                      <w:color w:val="000000"/>
                    </w:rPr>
                    <w:t>CRITERIO DE EVALUACIÓN</w:t>
                  </w:r>
                </w:p>
                <w:p w14:paraId="1A59208E" w14:textId="77777777" w:rsidR="00466C07" w:rsidRPr="00214767" w:rsidRDefault="00466C07" w:rsidP="00466C07">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0448C221" w14:textId="77777777" w:rsidR="00466C07" w:rsidRDefault="00466C07" w:rsidP="00466C07">
                  <w:pPr>
                    <w:jc w:val="center"/>
                    <w:rPr>
                      <w:b/>
                      <w:color w:val="000000"/>
                      <w:sz w:val="18"/>
                      <w:szCs w:val="18"/>
                    </w:rPr>
                  </w:pPr>
                  <w:r w:rsidRPr="00566303">
                    <w:rPr>
                      <w:b/>
                      <w:color w:val="000000"/>
                      <w:sz w:val="18"/>
                      <w:szCs w:val="18"/>
                    </w:rPr>
                    <w:t xml:space="preserve">INSTRUMENTO DE EVALUACIÓN </w:t>
                  </w:r>
                </w:p>
                <w:p w14:paraId="68429B5C" w14:textId="764C1412" w:rsidR="00466C07" w:rsidRPr="00214767" w:rsidRDefault="00466C07" w:rsidP="00466C07">
                  <w:pPr>
                    <w:jc w:val="center"/>
                    <w:rPr>
                      <w:b/>
                      <w:color w:val="000000"/>
                      <w:sz w:val="18"/>
                      <w:szCs w:val="18"/>
                    </w:rPr>
                  </w:pPr>
                  <w:r>
                    <w:rPr>
                      <w:b/>
                      <w:color w:val="000000"/>
                      <w:sz w:val="18"/>
                      <w:szCs w:val="18"/>
                    </w:rPr>
                    <w:t>(VALOR EN PUNTOS)</w:t>
                  </w:r>
                </w:p>
              </w:tc>
            </w:tr>
            <w:tr w:rsidR="00466C07" w:rsidRPr="00FC0355" w14:paraId="397F8969" w14:textId="77777777" w:rsidTr="00971C25">
              <w:trPr>
                <w:trHeight w:val="221"/>
                <w:jc w:val="center"/>
              </w:trPr>
              <w:tc>
                <w:tcPr>
                  <w:tcW w:w="1555" w:type="dxa"/>
                  <w:vMerge/>
                  <w:tcBorders>
                    <w:left w:val="single" w:sz="4" w:space="0" w:color="auto"/>
                    <w:bottom w:val="single" w:sz="4" w:space="0" w:color="auto"/>
                    <w:right w:val="single" w:sz="4" w:space="0" w:color="auto"/>
                  </w:tcBorders>
                  <w:shd w:val="clear" w:color="000000" w:fill="EEECE1"/>
                  <w:noWrap/>
                  <w:vAlign w:val="bottom"/>
                  <w:hideMark/>
                </w:tcPr>
                <w:p w14:paraId="18A4C400" w14:textId="77777777" w:rsidR="00466C07" w:rsidRPr="00FC0355" w:rsidRDefault="00466C07" w:rsidP="00466C07">
                  <w:pPr>
                    <w:rPr>
                      <w:color w:val="000000"/>
                      <w:sz w:val="18"/>
                      <w:szCs w:val="18"/>
                    </w:rPr>
                  </w:pPr>
                </w:p>
              </w:tc>
              <w:tc>
                <w:tcPr>
                  <w:tcW w:w="4096" w:type="dxa"/>
                  <w:vMerge/>
                  <w:tcBorders>
                    <w:left w:val="nil"/>
                    <w:bottom w:val="single" w:sz="4" w:space="0" w:color="auto"/>
                    <w:right w:val="single" w:sz="4" w:space="0" w:color="auto"/>
                  </w:tcBorders>
                  <w:shd w:val="clear" w:color="000000" w:fill="C5D9F1"/>
                  <w:hideMark/>
                </w:tcPr>
                <w:p w14:paraId="040003BA" w14:textId="77777777" w:rsidR="00466C07" w:rsidRPr="00FC0355" w:rsidRDefault="00466C07" w:rsidP="00466C07">
                  <w:pPr>
                    <w:rPr>
                      <w:color w:val="000000"/>
                      <w:sz w:val="18"/>
                      <w:szCs w:val="18"/>
                    </w:rPr>
                  </w:pPr>
                </w:p>
              </w:tc>
              <w:tc>
                <w:tcPr>
                  <w:tcW w:w="728" w:type="dxa"/>
                  <w:tcBorders>
                    <w:top w:val="single" w:sz="4" w:space="0" w:color="auto"/>
                    <w:left w:val="nil"/>
                    <w:bottom w:val="single" w:sz="4" w:space="0" w:color="auto"/>
                    <w:right w:val="single" w:sz="4" w:space="0" w:color="auto"/>
                  </w:tcBorders>
                  <w:shd w:val="clear" w:color="000000" w:fill="D7E4BC"/>
                  <w:hideMark/>
                </w:tcPr>
                <w:p w14:paraId="0F9BB43D" w14:textId="3DCE3D14" w:rsidR="00466C07" w:rsidRPr="00FC0355" w:rsidRDefault="00466C07" w:rsidP="00466C07">
                  <w:pPr>
                    <w:rPr>
                      <w:color w:val="000000"/>
                      <w:sz w:val="18"/>
                      <w:szCs w:val="18"/>
                    </w:rPr>
                  </w:pPr>
                  <w:r w:rsidRPr="00B62888">
                    <w:rPr>
                      <w:b/>
                      <w:bCs/>
                      <w:color w:val="000000"/>
                      <w:sz w:val="18"/>
                      <w:szCs w:val="18"/>
                    </w:rPr>
                    <w:t>PE</w:t>
                  </w:r>
                </w:p>
              </w:tc>
              <w:tc>
                <w:tcPr>
                  <w:tcW w:w="709" w:type="dxa"/>
                  <w:tcBorders>
                    <w:top w:val="single" w:sz="4" w:space="0" w:color="auto"/>
                    <w:left w:val="nil"/>
                    <w:bottom w:val="single" w:sz="4" w:space="0" w:color="auto"/>
                    <w:right w:val="single" w:sz="4" w:space="0" w:color="auto"/>
                  </w:tcBorders>
                  <w:shd w:val="clear" w:color="000000" w:fill="D7E4BC"/>
                  <w:hideMark/>
                </w:tcPr>
                <w:p w14:paraId="635E4E71" w14:textId="248FD403" w:rsidR="00466C07" w:rsidRPr="00FC0355" w:rsidRDefault="00466C07" w:rsidP="00466C07">
                  <w:pPr>
                    <w:rPr>
                      <w:color w:val="000000"/>
                      <w:sz w:val="18"/>
                      <w:szCs w:val="18"/>
                    </w:rPr>
                  </w:pPr>
                  <w:r w:rsidRPr="00B62888">
                    <w:rPr>
                      <w:b/>
                      <w:bCs/>
                      <w:color w:val="000000"/>
                      <w:sz w:val="18"/>
                      <w:szCs w:val="18"/>
                    </w:rPr>
                    <w:t>P</w:t>
                  </w:r>
                  <w:r w:rsidR="003B79B2">
                    <w:rPr>
                      <w:b/>
                      <w:bCs/>
                      <w:color w:val="000000"/>
                      <w:sz w:val="18"/>
                      <w:szCs w:val="18"/>
                    </w:rPr>
                    <w:t>P</w:t>
                  </w:r>
                </w:p>
              </w:tc>
              <w:tc>
                <w:tcPr>
                  <w:tcW w:w="709" w:type="dxa"/>
                  <w:tcBorders>
                    <w:top w:val="single" w:sz="4" w:space="0" w:color="auto"/>
                    <w:left w:val="nil"/>
                    <w:bottom w:val="single" w:sz="4" w:space="0" w:color="auto"/>
                    <w:right w:val="single" w:sz="4" w:space="0" w:color="auto"/>
                  </w:tcBorders>
                  <w:shd w:val="clear" w:color="000000" w:fill="D7E4BC"/>
                  <w:hideMark/>
                </w:tcPr>
                <w:p w14:paraId="33F42D6D" w14:textId="20D736CF" w:rsidR="00466C07" w:rsidRPr="00FC0355" w:rsidRDefault="003B79B2" w:rsidP="00466C07">
                  <w:pPr>
                    <w:rPr>
                      <w:color w:val="000000"/>
                      <w:sz w:val="18"/>
                      <w:szCs w:val="18"/>
                    </w:rPr>
                  </w:pPr>
                  <w:r>
                    <w:rPr>
                      <w:b/>
                      <w:bCs/>
                      <w:color w:val="000000"/>
                      <w:sz w:val="18"/>
                      <w:szCs w:val="18"/>
                    </w:rPr>
                    <w:t>TC</w:t>
                  </w:r>
                </w:p>
              </w:tc>
            </w:tr>
            <w:tr w:rsidR="00B429AF" w:rsidRPr="00FC0355" w14:paraId="50FE7D6A" w14:textId="77777777" w:rsidTr="007F10E2">
              <w:trPr>
                <w:trHeight w:val="2484"/>
                <w:jc w:val="center"/>
              </w:trPr>
              <w:tc>
                <w:tcPr>
                  <w:tcW w:w="1555" w:type="dxa"/>
                  <w:tcBorders>
                    <w:top w:val="single" w:sz="4" w:space="0" w:color="auto"/>
                    <w:left w:val="single" w:sz="4" w:space="0" w:color="auto"/>
                    <w:bottom w:val="single" w:sz="4" w:space="0" w:color="auto"/>
                    <w:right w:val="nil"/>
                  </w:tcBorders>
                  <w:shd w:val="clear" w:color="000000" w:fill="FFFFCC"/>
                  <w:vAlign w:val="center"/>
                  <w:hideMark/>
                </w:tcPr>
                <w:p w14:paraId="6CC760AD" w14:textId="77777777" w:rsidR="00B429AF" w:rsidRPr="00214767" w:rsidRDefault="00B429AF" w:rsidP="00466C07">
                  <w:pPr>
                    <w:jc w:val="center"/>
                    <w:rPr>
                      <w:b/>
                      <w:bCs/>
                      <w:color w:val="000000"/>
                      <w:sz w:val="18"/>
                      <w:szCs w:val="18"/>
                    </w:rPr>
                  </w:pPr>
                  <w:r w:rsidRPr="00214767">
                    <w:rPr>
                      <w:b/>
                      <w:bCs/>
                      <w:color w:val="000000"/>
                      <w:sz w:val="18"/>
                      <w:szCs w:val="18"/>
                    </w:rPr>
                    <w:t>RA7. Cumple las normas de prevención de riesgos laborales y de protección ambiental, identificando los riesgos asociados, las medidas y equipos en instalaciones domóticas.</w:t>
                  </w:r>
                </w:p>
              </w:tc>
              <w:tc>
                <w:tcPr>
                  <w:tcW w:w="4096" w:type="dxa"/>
                  <w:tcBorders>
                    <w:top w:val="nil"/>
                    <w:left w:val="single" w:sz="4" w:space="0" w:color="auto"/>
                    <w:right w:val="single" w:sz="4" w:space="0" w:color="auto"/>
                  </w:tcBorders>
                  <w:shd w:val="clear" w:color="000000" w:fill="FFFFCC"/>
                  <w:vAlign w:val="center"/>
                </w:tcPr>
                <w:p w14:paraId="37D4BD64" w14:textId="77777777" w:rsidR="00B429AF" w:rsidRPr="00FC0355" w:rsidRDefault="00B429AF" w:rsidP="00466C07">
                  <w:pPr>
                    <w:rPr>
                      <w:color w:val="000000"/>
                      <w:sz w:val="18"/>
                      <w:szCs w:val="18"/>
                    </w:rPr>
                  </w:pPr>
                  <w:r w:rsidRPr="00FC0355">
                    <w:rPr>
                      <w:color w:val="000000"/>
                      <w:sz w:val="18"/>
                      <w:szCs w:val="18"/>
                    </w:rPr>
                    <w:t>e) Se ha relacionado la manipulación de materiales, herramientas y máquinas con las medidas de seguridad y protección personal requeridos.</w:t>
                  </w:r>
                </w:p>
              </w:tc>
              <w:tc>
                <w:tcPr>
                  <w:tcW w:w="728" w:type="dxa"/>
                  <w:tcBorders>
                    <w:top w:val="nil"/>
                    <w:left w:val="nil"/>
                    <w:right w:val="single" w:sz="4" w:space="0" w:color="auto"/>
                  </w:tcBorders>
                  <w:shd w:val="clear" w:color="000000" w:fill="FFFFCC"/>
                  <w:vAlign w:val="center"/>
                </w:tcPr>
                <w:p w14:paraId="77727892" w14:textId="77777777" w:rsidR="00B429AF" w:rsidRPr="00FC0355" w:rsidRDefault="00B429AF" w:rsidP="00466C07">
                  <w:pPr>
                    <w:rPr>
                      <w:color w:val="000000"/>
                      <w:sz w:val="18"/>
                      <w:szCs w:val="18"/>
                    </w:rPr>
                  </w:pPr>
                </w:p>
              </w:tc>
              <w:tc>
                <w:tcPr>
                  <w:tcW w:w="709" w:type="dxa"/>
                  <w:tcBorders>
                    <w:top w:val="nil"/>
                    <w:left w:val="nil"/>
                    <w:right w:val="single" w:sz="4" w:space="0" w:color="auto"/>
                  </w:tcBorders>
                  <w:shd w:val="clear" w:color="000000" w:fill="FFFFCC"/>
                  <w:vAlign w:val="center"/>
                </w:tcPr>
                <w:p w14:paraId="7D8871AC" w14:textId="66F4A897" w:rsidR="00B429AF" w:rsidRPr="00FC0355" w:rsidRDefault="00B429AF" w:rsidP="00466C07">
                  <w:pPr>
                    <w:rPr>
                      <w:color w:val="000000"/>
                      <w:sz w:val="18"/>
                      <w:szCs w:val="18"/>
                    </w:rPr>
                  </w:pPr>
                  <w:r>
                    <w:rPr>
                      <w:color w:val="000000"/>
                      <w:sz w:val="18"/>
                      <w:szCs w:val="18"/>
                    </w:rPr>
                    <w:t>0,1</w:t>
                  </w:r>
                </w:p>
              </w:tc>
              <w:tc>
                <w:tcPr>
                  <w:tcW w:w="709" w:type="dxa"/>
                  <w:tcBorders>
                    <w:top w:val="nil"/>
                    <w:left w:val="nil"/>
                    <w:right w:val="single" w:sz="4" w:space="0" w:color="auto"/>
                  </w:tcBorders>
                  <w:shd w:val="clear" w:color="000000" w:fill="FFFFCC"/>
                  <w:vAlign w:val="center"/>
                  <w:hideMark/>
                </w:tcPr>
                <w:p w14:paraId="767DBE67" w14:textId="77777777" w:rsidR="00B429AF" w:rsidRPr="00FC0355" w:rsidRDefault="00B429AF" w:rsidP="00466C07">
                  <w:pPr>
                    <w:jc w:val="center"/>
                    <w:rPr>
                      <w:color w:val="000000"/>
                      <w:sz w:val="18"/>
                      <w:szCs w:val="18"/>
                    </w:rPr>
                  </w:pPr>
                </w:p>
              </w:tc>
            </w:tr>
            <w:tr w:rsidR="00466C07" w:rsidRPr="00FC0355" w14:paraId="6340BEC6" w14:textId="77777777" w:rsidTr="00466C07">
              <w:trPr>
                <w:trHeight w:val="221"/>
                <w:jc w:val="center"/>
              </w:trPr>
              <w:tc>
                <w:tcPr>
                  <w:tcW w:w="1555" w:type="dxa"/>
                  <w:tcBorders>
                    <w:top w:val="single" w:sz="4" w:space="0" w:color="auto"/>
                    <w:left w:val="nil"/>
                    <w:bottom w:val="nil"/>
                    <w:right w:val="nil"/>
                  </w:tcBorders>
                  <w:shd w:val="clear" w:color="auto" w:fill="auto"/>
                  <w:noWrap/>
                  <w:vAlign w:val="bottom"/>
                  <w:hideMark/>
                </w:tcPr>
                <w:p w14:paraId="485B34E2" w14:textId="77777777" w:rsidR="00466C07" w:rsidRPr="00FC0355" w:rsidRDefault="00466C07" w:rsidP="00466C07">
                  <w:pPr>
                    <w:rPr>
                      <w:color w:val="000000"/>
                      <w:sz w:val="18"/>
                      <w:szCs w:val="18"/>
                    </w:rPr>
                  </w:pPr>
                </w:p>
              </w:tc>
              <w:tc>
                <w:tcPr>
                  <w:tcW w:w="4096" w:type="dxa"/>
                  <w:tcBorders>
                    <w:top w:val="single" w:sz="4" w:space="0" w:color="auto"/>
                    <w:left w:val="nil"/>
                    <w:bottom w:val="nil"/>
                    <w:right w:val="nil"/>
                  </w:tcBorders>
                  <w:shd w:val="clear" w:color="auto" w:fill="auto"/>
                  <w:hideMark/>
                </w:tcPr>
                <w:p w14:paraId="6E08A48E" w14:textId="77777777" w:rsidR="00466C07" w:rsidRPr="00FC0355" w:rsidRDefault="00466C07" w:rsidP="00466C07">
                  <w:pPr>
                    <w:jc w:val="right"/>
                    <w:rPr>
                      <w:b/>
                      <w:bCs/>
                      <w:color w:val="000000"/>
                      <w:sz w:val="18"/>
                      <w:szCs w:val="18"/>
                    </w:rPr>
                  </w:pPr>
                </w:p>
              </w:tc>
              <w:tc>
                <w:tcPr>
                  <w:tcW w:w="728" w:type="dxa"/>
                  <w:tcBorders>
                    <w:top w:val="single" w:sz="4" w:space="0" w:color="auto"/>
                    <w:left w:val="nil"/>
                    <w:bottom w:val="nil"/>
                    <w:right w:val="nil"/>
                  </w:tcBorders>
                  <w:shd w:val="clear" w:color="auto" w:fill="auto"/>
                  <w:vAlign w:val="bottom"/>
                  <w:hideMark/>
                </w:tcPr>
                <w:p w14:paraId="5C9DCF59" w14:textId="77777777" w:rsidR="00466C07" w:rsidRPr="00FC0355" w:rsidRDefault="00466C07" w:rsidP="00466C07">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2D287B99" w14:textId="77777777" w:rsidR="00466C07" w:rsidRPr="00FC0355" w:rsidRDefault="00466C07" w:rsidP="00466C07">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051A7680" w14:textId="77777777" w:rsidR="00466C07" w:rsidRPr="00FC0355" w:rsidRDefault="00466C07" w:rsidP="00466C07">
                  <w:pPr>
                    <w:rPr>
                      <w:color w:val="000000"/>
                      <w:sz w:val="18"/>
                      <w:szCs w:val="18"/>
                    </w:rPr>
                  </w:pPr>
                </w:p>
              </w:tc>
            </w:tr>
            <w:tr w:rsidR="00466C07" w:rsidRPr="00FC0355" w14:paraId="3CB6E530" w14:textId="77777777" w:rsidTr="00466C07">
              <w:trPr>
                <w:trHeight w:val="221"/>
                <w:jc w:val="center"/>
              </w:trPr>
              <w:tc>
                <w:tcPr>
                  <w:tcW w:w="1555" w:type="dxa"/>
                  <w:tcBorders>
                    <w:top w:val="nil"/>
                    <w:left w:val="nil"/>
                    <w:bottom w:val="nil"/>
                    <w:right w:val="nil"/>
                  </w:tcBorders>
                  <w:shd w:val="clear" w:color="auto" w:fill="auto"/>
                  <w:noWrap/>
                  <w:vAlign w:val="bottom"/>
                  <w:hideMark/>
                </w:tcPr>
                <w:p w14:paraId="45E3AD90" w14:textId="77777777" w:rsidR="00466C07" w:rsidRPr="00FC0355" w:rsidRDefault="00466C07" w:rsidP="00466C07">
                  <w:pPr>
                    <w:rPr>
                      <w:color w:val="000000"/>
                      <w:sz w:val="18"/>
                      <w:szCs w:val="18"/>
                    </w:rPr>
                  </w:pPr>
                </w:p>
              </w:tc>
              <w:tc>
                <w:tcPr>
                  <w:tcW w:w="4096" w:type="dxa"/>
                  <w:tcBorders>
                    <w:top w:val="nil"/>
                    <w:left w:val="nil"/>
                    <w:bottom w:val="nil"/>
                    <w:right w:val="nil"/>
                  </w:tcBorders>
                  <w:shd w:val="clear" w:color="auto" w:fill="auto"/>
                  <w:hideMark/>
                </w:tcPr>
                <w:p w14:paraId="4A863BE9" w14:textId="77777777" w:rsidR="00466C07" w:rsidRPr="00FC0355" w:rsidRDefault="00466C07" w:rsidP="00466C07">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1AB5483E" w14:textId="14DF8A6D" w:rsidR="00466C07" w:rsidRPr="00FC0355" w:rsidRDefault="00DD31BC" w:rsidP="00466C07">
                  <w:pPr>
                    <w:rPr>
                      <w:color w:val="000000"/>
                      <w:sz w:val="18"/>
                      <w:szCs w:val="18"/>
                    </w:rPr>
                  </w:pPr>
                  <w:r>
                    <w:rPr>
                      <w:color w:val="000000"/>
                      <w:sz w:val="18"/>
                      <w:szCs w:val="18"/>
                    </w:rPr>
                    <w:t>0,1 p</w:t>
                  </w:r>
                </w:p>
              </w:tc>
              <w:tc>
                <w:tcPr>
                  <w:tcW w:w="709" w:type="dxa"/>
                  <w:tcBorders>
                    <w:top w:val="nil"/>
                    <w:left w:val="nil"/>
                    <w:bottom w:val="nil"/>
                    <w:right w:val="nil"/>
                  </w:tcBorders>
                  <w:shd w:val="clear" w:color="auto" w:fill="auto"/>
                  <w:vAlign w:val="bottom"/>
                  <w:hideMark/>
                </w:tcPr>
                <w:p w14:paraId="37A129E5" w14:textId="77777777" w:rsidR="00466C07" w:rsidRPr="00FC0355" w:rsidRDefault="00466C07" w:rsidP="00466C07">
                  <w:pPr>
                    <w:rPr>
                      <w:color w:val="000000"/>
                      <w:sz w:val="18"/>
                      <w:szCs w:val="18"/>
                    </w:rPr>
                  </w:pPr>
                </w:p>
              </w:tc>
              <w:tc>
                <w:tcPr>
                  <w:tcW w:w="709" w:type="dxa"/>
                  <w:tcBorders>
                    <w:top w:val="nil"/>
                    <w:left w:val="nil"/>
                    <w:bottom w:val="nil"/>
                    <w:right w:val="nil"/>
                  </w:tcBorders>
                  <w:shd w:val="clear" w:color="auto" w:fill="auto"/>
                  <w:vAlign w:val="bottom"/>
                  <w:hideMark/>
                </w:tcPr>
                <w:p w14:paraId="3CD118F3" w14:textId="77777777" w:rsidR="00466C07" w:rsidRPr="00FC0355" w:rsidRDefault="00466C07" w:rsidP="00466C07">
                  <w:pPr>
                    <w:rPr>
                      <w:color w:val="000000"/>
                      <w:sz w:val="18"/>
                      <w:szCs w:val="18"/>
                    </w:rPr>
                  </w:pPr>
                </w:p>
              </w:tc>
            </w:tr>
          </w:tbl>
          <w:p w14:paraId="153F69CF" w14:textId="32EF5218" w:rsidR="001A5B2E" w:rsidRPr="00FC3436" w:rsidRDefault="001A5B2E" w:rsidP="00FC3436">
            <w:pPr>
              <w:jc w:val="both"/>
              <w:rPr>
                <w:b/>
                <w:bCs/>
              </w:rPr>
            </w:pPr>
          </w:p>
        </w:tc>
      </w:tr>
      <w:bookmarkEnd w:id="189"/>
    </w:tbl>
    <w:p w14:paraId="4FF16D23" w14:textId="3A4433B1" w:rsidR="00805365" w:rsidRDefault="00805365" w:rsidP="007678DC">
      <w:pPr>
        <w:jc w:val="both"/>
        <w:rPr>
          <w:b/>
        </w:rPr>
      </w:pPr>
    </w:p>
    <w:p w14:paraId="657FD0F6" w14:textId="77777777" w:rsidR="008F7C56" w:rsidRDefault="008F7C56" w:rsidP="007678DC">
      <w:pPr>
        <w:jc w:val="both"/>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9"/>
      </w:tblGrid>
      <w:tr w:rsidR="007678DC" w:rsidRPr="008656DB" w14:paraId="75B9A157" w14:textId="77777777" w:rsidTr="00994433">
        <w:tc>
          <w:tcPr>
            <w:tcW w:w="8499" w:type="dxa"/>
            <w:shd w:val="clear" w:color="auto" w:fill="C6D9F1" w:themeFill="text2" w:themeFillTint="33"/>
          </w:tcPr>
          <w:p w14:paraId="7BF4B466" w14:textId="77777777" w:rsidR="007678DC" w:rsidRPr="008656DB" w:rsidRDefault="007678DC" w:rsidP="00994433">
            <w:pPr>
              <w:jc w:val="center"/>
              <w:rPr>
                <w:b/>
                <w:bCs/>
                <w:sz w:val="28"/>
                <w:szCs w:val="28"/>
              </w:rPr>
            </w:pPr>
            <w:bookmarkStart w:id="190" w:name="_Hlk19361228"/>
            <w:r w:rsidRPr="008656DB">
              <w:rPr>
                <w:b/>
                <w:bCs/>
                <w:sz w:val="28"/>
                <w:szCs w:val="28"/>
              </w:rPr>
              <w:t xml:space="preserve">Unidad Didáctica </w:t>
            </w:r>
            <w:r>
              <w:rPr>
                <w:b/>
                <w:bCs/>
                <w:sz w:val="28"/>
                <w:szCs w:val="28"/>
              </w:rPr>
              <w:t>4</w:t>
            </w:r>
            <w:r w:rsidRPr="008656DB">
              <w:rPr>
                <w:b/>
                <w:bCs/>
                <w:sz w:val="28"/>
                <w:szCs w:val="28"/>
              </w:rPr>
              <w:t>:</w:t>
            </w:r>
            <w:r w:rsidRPr="001A5B2E">
              <w:t xml:space="preserve"> </w:t>
            </w:r>
            <w:r w:rsidR="00D83983" w:rsidRPr="00D83983">
              <w:rPr>
                <w:b/>
                <w:bCs/>
                <w:sz w:val="28"/>
                <w:szCs w:val="28"/>
              </w:rPr>
              <w:t>Autómatas y relés programables</w:t>
            </w:r>
            <w:r w:rsidR="00D83983">
              <w:rPr>
                <w:b/>
                <w:bCs/>
                <w:sz w:val="28"/>
                <w:szCs w:val="28"/>
              </w:rPr>
              <w:t>.</w:t>
            </w:r>
          </w:p>
        </w:tc>
      </w:tr>
      <w:tr w:rsidR="007678DC" w:rsidRPr="00FC0355" w14:paraId="6A098B27" w14:textId="77777777" w:rsidTr="00994433">
        <w:tc>
          <w:tcPr>
            <w:tcW w:w="8499" w:type="dxa"/>
            <w:shd w:val="clear" w:color="auto" w:fill="FDE9D9" w:themeFill="accent6" w:themeFillTint="33"/>
          </w:tcPr>
          <w:p w14:paraId="6D6F8335" w14:textId="77777777" w:rsidR="007678DC" w:rsidRPr="009E498B" w:rsidRDefault="007678DC" w:rsidP="00994433">
            <w:pPr>
              <w:jc w:val="center"/>
              <w:rPr>
                <w:b/>
                <w:bCs/>
              </w:rPr>
            </w:pPr>
            <w:r w:rsidRPr="009E498B">
              <w:rPr>
                <w:b/>
                <w:bCs/>
              </w:rPr>
              <w:t>Objetivos</w:t>
            </w:r>
          </w:p>
        </w:tc>
      </w:tr>
      <w:tr w:rsidR="007678DC" w:rsidRPr="00FC0355" w14:paraId="24E8EC5C" w14:textId="77777777" w:rsidTr="00994433">
        <w:trPr>
          <w:trHeight w:val="1297"/>
        </w:trPr>
        <w:tc>
          <w:tcPr>
            <w:tcW w:w="8499" w:type="dxa"/>
          </w:tcPr>
          <w:p w14:paraId="0B2C3D99" w14:textId="77777777" w:rsidR="00D83983" w:rsidRPr="00D83983" w:rsidRDefault="00D83983" w:rsidP="00D83983">
            <w:pPr>
              <w:numPr>
                <w:ilvl w:val="0"/>
                <w:numId w:val="1"/>
              </w:numPr>
              <w:tabs>
                <w:tab w:val="clear" w:pos="720"/>
              </w:tabs>
              <w:jc w:val="both"/>
              <w:rPr>
                <w:sz w:val="22"/>
                <w:szCs w:val="22"/>
              </w:rPr>
            </w:pPr>
            <w:r w:rsidRPr="00D83983">
              <w:rPr>
                <w:sz w:val="22"/>
                <w:szCs w:val="22"/>
              </w:rPr>
              <w:t>Conocer las aplicaciones de los autómatas programables.</w:t>
            </w:r>
          </w:p>
          <w:p w14:paraId="3B43D5AC" w14:textId="77777777" w:rsidR="00D83983" w:rsidRPr="00D83983" w:rsidRDefault="00D83983" w:rsidP="00D83983">
            <w:pPr>
              <w:numPr>
                <w:ilvl w:val="0"/>
                <w:numId w:val="1"/>
              </w:numPr>
              <w:tabs>
                <w:tab w:val="clear" w:pos="720"/>
              </w:tabs>
              <w:jc w:val="both"/>
              <w:rPr>
                <w:sz w:val="22"/>
                <w:szCs w:val="22"/>
              </w:rPr>
            </w:pPr>
            <w:r w:rsidRPr="00D83983">
              <w:rPr>
                <w:sz w:val="22"/>
                <w:szCs w:val="22"/>
              </w:rPr>
              <w:t>Conocer cómo está estructurado un autómata programable.</w:t>
            </w:r>
          </w:p>
          <w:p w14:paraId="3468FF14" w14:textId="77777777" w:rsidR="00D83983" w:rsidRPr="00D83983" w:rsidRDefault="00D83983" w:rsidP="00D83983">
            <w:pPr>
              <w:numPr>
                <w:ilvl w:val="0"/>
                <w:numId w:val="1"/>
              </w:numPr>
              <w:tabs>
                <w:tab w:val="clear" w:pos="720"/>
              </w:tabs>
              <w:jc w:val="both"/>
              <w:rPr>
                <w:sz w:val="22"/>
                <w:szCs w:val="22"/>
              </w:rPr>
            </w:pPr>
            <w:r w:rsidRPr="00D83983">
              <w:rPr>
                <w:sz w:val="22"/>
                <w:szCs w:val="22"/>
              </w:rPr>
              <w:t>Conocer las semejanzas y diferencias entre un autómata y un relé programable.</w:t>
            </w:r>
          </w:p>
          <w:p w14:paraId="3B0E62B4" w14:textId="77777777" w:rsidR="00D83983" w:rsidRPr="00D83983" w:rsidRDefault="00D83983" w:rsidP="00D83983">
            <w:pPr>
              <w:numPr>
                <w:ilvl w:val="0"/>
                <w:numId w:val="1"/>
              </w:numPr>
              <w:tabs>
                <w:tab w:val="clear" w:pos="720"/>
              </w:tabs>
              <w:jc w:val="both"/>
              <w:rPr>
                <w:sz w:val="22"/>
                <w:szCs w:val="22"/>
              </w:rPr>
            </w:pPr>
            <w:r w:rsidRPr="00D83983">
              <w:rPr>
                <w:sz w:val="22"/>
                <w:szCs w:val="22"/>
              </w:rPr>
              <w:t>Conocer las diferentes formas de alimentar un relé programable.</w:t>
            </w:r>
          </w:p>
          <w:p w14:paraId="31ED7553" w14:textId="77777777" w:rsidR="00D83983" w:rsidRPr="00D83983" w:rsidRDefault="00D83983" w:rsidP="00D83983">
            <w:pPr>
              <w:numPr>
                <w:ilvl w:val="0"/>
                <w:numId w:val="1"/>
              </w:numPr>
              <w:tabs>
                <w:tab w:val="clear" w:pos="720"/>
              </w:tabs>
              <w:jc w:val="both"/>
              <w:rPr>
                <w:sz w:val="22"/>
                <w:szCs w:val="22"/>
              </w:rPr>
            </w:pPr>
            <w:r w:rsidRPr="00D83983">
              <w:rPr>
                <w:sz w:val="22"/>
                <w:szCs w:val="22"/>
              </w:rPr>
              <w:t>Identificar las interfaces de las entradas y salidas de un relé programable.</w:t>
            </w:r>
          </w:p>
          <w:p w14:paraId="7DBAB423" w14:textId="77777777" w:rsidR="00D83983" w:rsidRPr="00D83983" w:rsidRDefault="00D83983" w:rsidP="00D83983">
            <w:pPr>
              <w:numPr>
                <w:ilvl w:val="0"/>
                <w:numId w:val="1"/>
              </w:numPr>
              <w:tabs>
                <w:tab w:val="clear" w:pos="720"/>
              </w:tabs>
              <w:jc w:val="both"/>
              <w:rPr>
                <w:sz w:val="22"/>
                <w:szCs w:val="22"/>
              </w:rPr>
            </w:pPr>
            <w:r w:rsidRPr="00D83983">
              <w:rPr>
                <w:sz w:val="22"/>
                <w:szCs w:val="22"/>
              </w:rPr>
              <w:t>Conocer los lenguajes de programación utilizados en este tipo de dispositivos.</w:t>
            </w:r>
          </w:p>
          <w:p w14:paraId="7E9D8B63" w14:textId="77777777" w:rsidR="00D83983" w:rsidRPr="00D83983" w:rsidRDefault="00D83983" w:rsidP="00D83983">
            <w:pPr>
              <w:numPr>
                <w:ilvl w:val="0"/>
                <w:numId w:val="1"/>
              </w:numPr>
              <w:tabs>
                <w:tab w:val="clear" w:pos="720"/>
              </w:tabs>
              <w:jc w:val="both"/>
              <w:rPr>
                <w:sz w:val="22"/>
                <w:szCs w:val="22"/>
              </w:rPr>
            </w:pPr>
            <w:r w:rsidRPr="00D83983">
              <w:rPr>
                <w:sz w:val="22"/>
                <w:szCs w:val="22"/>
              </w:rPr>
              <w:t>Identificar las diferentes zonas de memoria de los autómatas y relés programables.</w:t>
            </w:r>
          </w:p>
          <w:p w14:paraId="7CF94BB9" w14:textId="77777777" w:rsidR="00D83983" w:rsidRPr="00D83983" w:rsidRDefault="00D83983" w:rsidP="00D83983">
            <w:pPr>
              <w:numPr>
                <w:ilvl w:val="0"/>
                <w:numId w:val="1"/>
              </w:numPr>
              <w:tabs>
                <w:tab w:val="clear" w:pos="720"/>
              </w:tabs>
              <w:jc w:val="both"/>
              <w:rPr>
                <w:sz w:val="22"/>
                <w:szCs w:val="22"/>
              </w:rPr>
            </w:pPr>
            <w:r w:rsidRPr="00D83983">
              <w:rPr>
                <w:sz w:val="22"/>
                <w:szCs w:val="22"/>
              </w:rPr>
              <w:t>Conocer las funciones y operaciones de los autómatas y relés programables que más se adaptan a las aplicaciones domóticas.</w:t>
            </w:r>
          </w:p>
          <w:p w14:paraId="02DAF4AB" w14:textId="77777777" w:rsidR="007678DC" w:rsidRPr="00D83983" w:rsidRDefault="00D83983" w:rsidP="00D83983">
            <w:pPr>
              <w:numPr>
                <w:ilvl w:val="0"/>
                <w:numId w:val="1"/>
              </w:numPr>
              <w:tabs>
                <w:tab w:val="clear" w:pos="720"/>
              </w:tabs>
              <w:jc w:val="both"/>
              <w:rPr>
                <w:sz w:val="22"/>
                <w:szCs w:val="22"/>
              </w:rPr>
            </w:pPr>
            <w:r w:rsidRPr="00D83983">
              <w:rPr>
                <w:sz w:val="22"/>
                <w:szCs w:val="22"/>
              </w:rPr>
              <w:t>Conocer cómo se conectan los diferentes tipos de sensores y actuadores (digitales y analógicos) a las entradas y salidas de los autómatas y relés programables.</w:t>
            </w:r>
          </w:p>
        </w:tc>
      </w:tr>
      <w:tr w:rsidR="007678DC" w:rsidRPr="00FC0355" w14:paraId="6A6FF467" w14:textId="77777777" w:rsidTr="00994433">
        <w:trPr>
          <w:trHeight w:val="268"/>
        </w:trPr>
        <w:tc>
          <w:tcPr>
            <w:tcW w:w="8499" w:type="dxa"/>
            <w:shd w:val="clear" w:color="auto" w:fill="FDE9D9" w:themeFill="accent6" w:themeFillTint="33"/>
          </w:tcPr>
          <w:p w14:paraId="16C04DA8" w14:textId="77777777" w:rsidR="007678DC" w:rsidRPr="009E498B" w:rsidRDefault="007678DC" w:rsidP="00994433">
            <w:pPr>
              <w:jc w:val="center"/>
              <w:rPr>
                <w:b/>
                <w:bCs/>
              </w:rPr>
            </w:pPr>
            <w:r w:rsidRPr="009E498B">
              <w:rPr>
                <w:b/>
                <w:bCs/>
              </w:rPr>
              <w:t>Contenidos</w:t>
            </w:r>
          </w:p>
        </w:tc>
      </w:tr>
      <w:tr w:rsidR="007678DC" w:rsidRPr="00FC0355" w14:paraId="13BB54B4" w14:textId="77777777" w:rsidTr="00994433">
        <w:trPr>
          <w:trHeight w:val="724"/>
        </w:trPr>
        <w:tc>
          <w:tcPr>
            <w:tcW w:w="8499" w:type="dxa"/>
          </w:tcPr>
          <w:p w14:paraId="64001378" w14:textId="77777777" w:rsidR="00D83983" w:rsidRPr="00FC0355" w:rsidRDefault="00D83983" w:rsidP="002B794D">
            <w:pPr>
              <w:numPr>
                <w:ilvl w:val="0"/>
                <w:numId w:val="8"/>
              </w:numPr>
              <w:jc w:val="both"/>
              <w:rPr>
                <w:iCs/>
                <w:sz w:val="22"/>
                <w:szCs w:val="22"/>
              </w:rPr>
            </w:pPr>
            <w:r w:rsidRPr="00FC0355">
              <w:rPr>
                <w:iCs/>
                <w:sz w:val="22"/>
                <w:szCs w:val="22"/>
              </w:rPr>
              <w:t>Autómatas programables</w:t>
            </w:r>
            <w:r>
              <w:rPr>
                <w:iCs/>
                <w:sz w:val="22"/>
                <w:szCs w:val="22"/>
              </w:rPr>
              <w:t>.</w:t>
            </w:r>
          </w:p>
          <w:p w14:paraId="71F7CCB1" w14:textId="77777777" w:rsidR="00D83983" w:rsidRPr="00FC0355" w:rsidRDefault="00D83983" w:rsidP="002B794D">
            <w:pPr>
              <w:numPr>
                <w:ilvl w:val="1"/>
                <w:numId w:val="8"/>
              </w:numPr>
              <w:jc w:val="both"/>
              <w:rPr>
                <w:iCs/>
                <w:sz w:val="22"/>
                <w:szCs w:val="22"/>
              </w:rPr>
            </w:pPr>
            <w:r w:rsidRPr="00FC0355">
              <w:rPr>
                <w:iCs/>
                <w:sz w:val="22"/>
                <w:szCs w:val="22"/>
              </w:rPr>
              <w:t>Estructura</w:t>
            </w:r>
          </w:p>
          <w:p w14:paraId="4A7483EF" w14:textId="77777777" w:rsidR="00D83983" w:rsidRPr="00FC0355" w:rsidRDefault="00D83983" w:rsidP="002B794D">
            <w:pPr>
              <w:numPr>
                <w:ilvl w:val="0"/>
                <w:numId w:val="8"/>
              </w:numPr>
              <w:jc w:val="both"/>
              <w:rPr>
                <w:iCs/>
                <w:sz w:val="22"/>
                <w:szCs w:val="22"/>
              </w:rPr>
            </w:pPr>
            <w:r w:rsidRPr="00FC0355">
              <w:rPr>
                <w:iCs/>
                <w:sz w:val="22"/>
                <w:szCs w:val="22"/>
              </w:rPr>
              <w:t>Relés programables</w:t>
            </w:r>
            <w:r>
              <w:rPr>
                <w:iCs/>
                <w:sz w:val="22"/>
                <w:szCs w:val="22"/>
              </w:rPr>
              <w:t>.</w:t>
            </w:r>
          </w:p>
          <w:p w14:paraId="72F6355F" w14:textId="77777777" w:rsidR="00D83983" w:rsidRPr="00FC0355" w:rsidRDefault="00D83983" w:rsidP="002B794D">
            <w:pPr>
              <w:numPr>
                <w:ilvl w:val="1"/>
                <w:numId w:val="8"/>
              </w:numPr>
              <w:jc w:val="both"/>
              <w:rPr>
                <w:iCs/>
                <w:sz w:val="22"/>
                <w:szCs w:val="22"/>
              </w:rPr>
            </w:pPr>
            <w:r w:rsidRPr="00FC0355">
              <w:rPr>
                <w:iCs/>
                <w:sz w:val="22"/>
                <w:szCs w:val="22"/>
              </w:rPr>
              <w:t>Ventajas e inconvenientes respecto a los autómatas programables</w:t>
            </w:r>
            <w:r>
              <w:rPr>
                <w:iCs/>
                <w:sz w:val="22"/>
                <w:szCs w:val="22"/>
              </w:rPr>
              <w:t>.</w:t>
            </w:r>
          </w:p>
          <w:p w14:paraId="6A6A7DA3" w14:textId="77777777" w:rsidR="00D83983" w:rsidRPr="00FC0355" w:rsidRDefault="00D83983" w:rsidP="002B794D">
            <w:pPr>
              <w:numPr>
                <w:ilvl w:val="1"/>
                <w:numId w:val="8"/>
              </w:numPr>
              <w:jc w:val="both"/>
              <w:rPr>
                <w:iCs/>
                <w:sz w:val="22"/>
                <w:szCs w:val="22"/>
              </w:rPr>
            </w:pPr>
            <w:r w:rsidRPr="00FC0355">
              <w:rPr>
                <w:iCs/>
                <w:sz w:val="22"/>
                <w:szCs w:val="22"/>
              </w:rPr>
              <w:t>Partes</w:t>
            </w:r>
            <w:r>
              <w:rPr>
                <w:iCs/>
                <w:sz w:val="22"/>
                <w:szCs w:val="22"/>
              </w:rPr>
              <w:t>.</w:t>
            </w:r>
          </w:p>
          <w:p w14:paraId="1262C76F" w14:textId="77777777" w:rsidR="00D83983" w:rsidRPr="00FC0355" w:rsidRDefault="00D83983" w:rsidP="002B794D">
            <w:pPr>
              <w:numPr>
                <w:ilvl w:val="1"/>
                <w:numId w:val="8"/>
              </w:numPr>
              <w:jc w:val="both"/>
              <w:rPr>
                <w:iCs/>
                <w:sz w:val="22"/>
                <w:szCs w:val="22"/>
              </w:rPr>
            </w:pPr>
            <w:r w:rsidRPr="00FC0355">
              <w:rPr>
                <w:iCs/>
                <w:sz w:val="22"/>
                <w:szCs w:val="22"/>
              </w:rPr>
              <w:t>Conexión</w:t>
            </w:r>
            <w:r>
              <w:rPr>
                <w:iCs/>
                <w:sz w:val="22"/>
                <w:szCs w:val="22"/>
              </w:rPr>
              <w:t>.</w:t>
            </w:r>
          </w:p>
          <w:p w14:paraId="7289B268" w14:textId="77777777" w:rsidR="00D83983" w:rsidRPr="00FC0355" w:rsidRDefault="00D83983" w:rsidP="002B794D">
            <w:pPr>
              <w:numPr>
                <w:ilvl w:val="1"/>
                <w:numId w:val="8"/>
              </w:numPr>
              <w:jc w:val="both"/>
              <w:rPr>
                <w:iCs/>
                <w:sz w:val="22"/>
                <w:szCs w:val="22"/>
              </w:rPr>
            </w:pPr>
            <w:r w:rsidRPr="00FC0355">
              <w:rPr>
                <w:iCs/>
                <w:sz w:val="22"/>
                <w:szCs w:val="22"/>
              </w:rPr>
              <w:t>Alimentación eléctrica</w:t>
            </w:r>
            <w:r>
              <w:rPr>
                <w:iCs/>
                <w:sz w:val="22"/>
                <w:szCs w:val="22"/>
              </w:rPr>
              <w:t>.</w:t>
            </w:r>
          </w:p>
          <w:p w14:paraId="278E2BC1" w14:textId="77777777" w:rsidR="00D83983" w:rsidRPr="00FC0355" w:rsidRDefault="00D83983" w:rsidP="002B794D">
            <w:pPr>
              <w:numPr>
                <w:ilvl w:val="1"/>
                <w:numId w:val="8"/>
              </w:numPr>
              <w:jc w:val="both"/>
              <w:rPr>
                <w:iCs/>
                <w:sz w:val="22"/>
                <w:szCs w:val="22"/>
              </w:rPr>
            </w:pPr>
            <w:r w:rsidRPr="00FC0355">
              <w:rPr>
                <w:iCs/>
                <w:sz w:val="22"/>
                <w:szCs w:val="22"/>
              </w:rPr>
              <w:t>Interfaz de entradas</w:t>
            </w:r>
            <w:r>
              <w:rPr>
                <w:iCs/>
                <w:sz w:val="22"/>
                <w:szCs w:val="22"/>
              </w:rPr>
              <w:t>.</w:t>
            </w:r>
          </w:p>
          <w:p w14:paraId="14315B37" w14:textId="77777777" w:rsidR="00D83983" w:rsidRPr="00FC0355" w:rsidRDefault="00D83983" w:rsidP="002B794D">
            <w:pPr>
              <w:numPr>
                <w:ilvl w:val="2"/>
                <w:numId w:val="8"/>
              </w:numPr>
              <w:jc w:val="both"/>
              <w:rPr>
                <w:iCs/>
                <w:sz w:val="22"/>
                <w:szCs w:val="22"/>
              </w:rPr>
            </w:pPr>
            <w:r w:rsidRPr="00FC0355">
              <w:rPr>
                <w:iCs/>
                <w:sz w:val="22"/>
                <w:szCs w:val="22"/>
              </w:rPr>
              <w:t>Conexión de sensores digitales</w:t>
            </w:r>
            <w:r>
              <w:rPr>
                <w:iCs/>
                <w:sz w:val="22"/>
                <w:szCs w:val="22"/>
              </w:rPr>
              <w:t>.</w:t>
            </w:r>
          </w:p>
          <w:p w14:paraId="44850720" w14:textId="77777777" w:rsidR="00D83983" w:rsidRPr="00FC0355" w:rsidRDefault="00D83983" w:rsidP="002B794D">
            <w:pPr>
              <w:numPr>
                <w:ilvl w:val="2"/>
                <w:numId w:val="8"/>
              </w:numPr>
              <w:jc w:val="both"/>
              <w:rPr>
                <w:iCs/>
                <w:sz w:val="22"/>
                <w:szCs w:val="22"/>
              </w:rPr>
            </w:pPr>
            <w:r w:rsidRPr="00FC0355">
              <w:rPr>
                <w:iCs/>
                <w:sz w:val="22"/>
                <w:szCs w:val="22"/>
              </w:rPr>
              <w:t>Conexión de sensores analógicos</w:t>
            </w:r>
            <w:r>
              <w:rPr>
                <w:iCs/>
                <w:sz w:val="22"/>
                <w:szCs w:val="22"/>
              </w:rPr>
              <w:t>.</w:t>
            </w:r>
          </w:p>
          <w:p w14:paraId="3E6F2EAB" w14:textId="77777777" w:rsidR="00D83983" w:rsidRPr="00FC0355" w:rsidRDefault="00D83983" w:rsidP="002B794D">
            <w:pPr>
              <w:numPr>
                <w:ilvl w:val="1"/>
                <w:numId w:val="8"/>
              </w:numPr>
              <w:jc w:val="both"/>
              <w:rPr>
                <w:iCs/>
                <w:sz w:val="22"/>
                <w:szCs w:val="22"/>
              </w:rPr>
            </w:pPr>
            <w:r w:rsidRPr="00FC0355">
              <w:rPr>
                <w:iCs/>
                <w:sz w:val="22"/>
                <w:szCs w:val="22"/>
              </w:rPr>
              <w:t>Interfaz de salidas</w:t>
            </w:r>
            <w:r>
              <w:rPr>
                <w:iCs/>
                <w:sz w:val="22"/>
                <w:szCs w:val="22"/>
              </w:rPr>
              <w:t>.</w:t>
            </w:r>
          </w:p>
          <w:p w14:paraId="4A5E1A01" w14:textId="77777777" w:rsidR="00D83983" w:rsidRPr="00FC0355" w:rsidRDefault="00D83983" w:rsidP="002B794D">
            <w:pPr>
              <w:numPr>
                <w:ilvl w:val="2"/>
                <w:numId w:val="8"/>
              </w:numPr>
              <w:jc w:val="both"/>
              <w:rPr>
                <w:iCs/>
                <w:sz w:val="22"/>
                <w:szCs w:val="22"/>
              </w:rPr>
            </w:pPr>
            <w:r w:rsidRPr="00FC0355">
              <w:rPr>
                <w:iCs/>
                <w:sz w:val="22"/>
                <w:szCs w:val="22"/>
              </w:rPr>
              <w:t>Conexión de actuadores digitales</w:t>
            </w:r>
            <w:r>
              <w:rPr>
                <w:iCs/>
                <w:sz w:val="22"/>
                <w:szCs w:val="22"/>
              </w:rPr>
              <w:t>.</w:t>
            </w:r>
          </w:p>
          <w:p w14:paraId="171887EF" w14:textId="77777777" w:rsidR="00D83983" w:rsidRPr="00FC0355" w:rsidRDefault="00D83983" w:rsidP="002B794D">
            <w:pPr>
              <w:numPr>
                <w:ilvl w:val="2"/>
                <w:numId w:val="8"/>
              </w:numPr>
              <w:jc w:val="both"/>
              <w:rPr>
                <w:iCs/>
                <w:sz w:val="22"/>
                <w:szCs w:val="22"/>
              </w:rPr>
            </w:pPr>
            <w:r w:rsidRPr="00FC0355">
              <w:rPr>
                <w:iCs/>
                <w:sz w:val="22"/>
                <w:szCs w:val="22"/>
              </w:rPr>
              <w:t>Conexión de actuadores analógicos</w:t>
            </w:r>
            <w:r>
              <w:rPr>
                <w:iCs/>
                <w:sz w:val="22"/>
                <w:szCs w:val="22"/>
              </w:rPr>
              <w:t>.</w:t>
            </w:r>
          </w:p>
          <w:p w14:paraId="2323A10F" w14:textId="77777777" w:rsidR="00D83983" w:rsidRPr="00FC0355" w:rsidRDefault="00D83983" w:rsidP="002B794D">
            <w:pPr>
              <w:numPr>
                <w:ilvl w:val="0"/>
                <w:numId w:val="8"/>
              </w:numPr>
              <w:jc w:val="both"/>
              <w:rPr>
                <w:iCs/>
                <w:sz w:val="22"/>
                <w:szCs w:val="22"/>
              </w:rPr>
            </w:pPr>
            <w:r w:rsidRPr="00FC0355">
              <w:rPr>
                <w:iCs/>
                <w:sz w:val="22"/>
                <w:szCs w:val="22"/>
              </w:rPr>
              <w:t>Programación de autómatas</w:t>
            </w:r>
            <w:r>
              <w:rPr>
                <w:iCs/>
                <w:sz w:val="22"/>
                <w:szCs w:val="22"/>
              </w:rPr>
              <w:t>.</w:t>
            </w:r>
          </w:p>
          <w:p w14:paraId="28E68FFF" w14:textId="77777777" w:rsidR="00D83983" w:rsidRPr="00FC0355" w:rsidRDefault="00D83983" w:rsidP="002B794D">
            <w:pPr>
              <w:numPr>
                <w:ilvl w:val="1"/>
                <w:numId w:val="8"/>
              </w:numPr>
              <w:jc w:val="both"/>
              <w:rPr>
                <w:iCs/>
                <w:sz w:val="22"/>
                <w:szCs w:val="22"/>
              </w:rPr>
            </w:pPr>
            <w:r w:rsidRPr="00FC0355">
              <w:rPr>
                <w:iCs/>
                <w:sz w:val="22"/>
                <w:szCs w:val="22"/>
              </w:rPr>
              <w:t>Lenguajes de programación</w:t>
            </w:r>
            <w:r>
              <w:rPr>
                <w:iCs/>
                <w:sz w:val="22"/>
                <w:szCs w:val="22"/>
              </w:rPr>
              <w:t>.</w:t>
            </w:r>
          </w:p>
          <w:p w14:paraId="302EF16B" w14:textId="77777777" w:rsidR="00D83983" w:rsidRPr="00FC0355" w:rsidRDefault="00D83983" w:rsidP="002B794D">
            <w:pPr>
              <w:numPr>
                <w:ilvl w:val="1"/>
                <w:numId w:val="8"/>
              </w:numPr>
              <w:jc w:val="both"/>
              <w:rPr>
                <w:iCs/>
                <w:sz w:val="22"/>
                <w:szCs w:val="22"/>
              </w:rPr>
            </w:pPr>
            <w:r w:rsidRPr="00FC0355">
              <w:rPr>
                <w:iCs/>
                <w:sz w:val="22"/>
                <w:szCs w:val="22"/>
              </w:rPr>
              <w:t>Zonas de memoria</w:t>
            </w:r>
            <w:r>
              <w:rPr>
                <w:iCs/>
                <w:sz w:val="22"/>
                <w:szCs w:val="22"/>
              </w:rPr>
              <w:t>.</w:t>
            </w:r>
          </w:p>
          <w:p w14:paraId="13F0702A" w14:textId="77777777" w:rsidR="00D83983" w:rsidRPr="00FC0355" w:rsidRDefault="00D83983" w:rsidP="002B794D">
            <w:pPr>
              <w:numPr>
                <w:ilvl w:val="1"/>
                <w:numId w:val="8"/>
              </w:numPr>
              <w:jc w:val="both"/>
              <w:rPr>
                <w:iCs/>
                <w:sz w:val="22"/>
                <w:szCs w:val="22"/>
              </w:rPr>
            </w:pPr>
            <w:r w:rsidRPr="00FC0355">
              <w:rPr>
                <w:iCs/>
                <w:sz w:val="22"/>
                <w:szCs w:val="22"/>
              </w:rPr>
              <w:t>Direccionamiento</w:t>
            </w:r>
            <w:r>
              <w:rPr>
                <w:iCs/>
                <w:sz w:val="22"/>
                <w:szCs w:val="22"/>
              </w:rPr>
              <w:t>.</w:t>
            </w:r>
          </w:p>
          <w:p w14:paraId="0A0BAA04" w14:textId="77777777" w:rsidR="00D83983" w:rsidRPr="00FC0355" w:rsidRDefault="00D83983" w:rsidP="002B794D">
            <w:pPr>
              <w:numPr>
                <w:ilvl w:val="1"/>
                <w:numId w:val="8"/>
              </w:numPr>
              <w:jc w:val="both"/>
              <w:rPr>
                <w:iCs/>
                <w:sz w:val="22"/>
                <w:szCs w:val="22"/>
              </w:rPr>
            </w:pPr>
            <w:r w:rsidRPr="00FC0355">
              <w:rPr>
                <w:iCs/>
                <w:sz w:val="22"/>
                <w:szCs w:val="22"/>
              </w:rPr>
              <w:t>Operaciones lógicas en lenguajes LD y FBD</w:t>
            </w:r>
            <w:r>
              <w:rPr>
                <w:iCs/>
                <w:sz w:val="22"/>
                <w:szCs w:val="22"/>
              </w:rPr>
              <w:t>.</w:t>
            </w:r>
          </w:p>
          <w:p w14:paraId="7C861C1D" w14:textId="77777777" w:rsidR="00D83983" w:rsidRPr="00FC0355" w:rsidRDefault="00D83983" w:rsidP="002B794D">
            <w:pPr>
              <w:numPr>
                <w:ilvl w:val="1"/>
                <w:numId w:val="8"/>
              </w:numPr>
              <w:jc w:val="both"/>
              <w:rPr>
                <w:iCs/>
                <w:sz w:val="22"/>
                <w:szCs w:val="22"/>
              </w:rPr>
            </w:pPr>
            <w:r w:rsidRPr="00FC0355">
              <w:rPr>
                <w:iCs/>
                <w:sz w:val="22"/>
                <w:szCs w:val="22"/>
              </w:rPr>
              <w:t>Enclavamiento</w:t>
            </w:r>
            <w:r>
              <w:rPr>
                <w:iCs/>
                <w:sz w:val="22"/>
                <w:szCs w:val="22"/>
              </w:rPr>
              <w:t>.</w:t>
            </w:r>
          </w:p>
          <w:p w14:paraId="3FF17B5F" w14:textId="77777777" w:rsidR="00D83983" w:rsidRPr="00FC0355" w:rsidRDefault="00D83983" w:rsidP="002B794D">
            <w:pPr>
              <w:numPr>
                <w:ilvl w:val="1"/>
                <w:numId w:val="8"/>
              </w:numPr>
              <w:jc w:val="both"/>
              <w:rPr>
                <w:iCs/>
                <w:sz w:val="22"/>
                <w:szCs w:val="22"/>
              </w:rPr>
            </w:pPr>
            <w:r w:rsidRPr="00FC0355">
              <w:rPr>
                <w:iCs/>
                <w:sz w:val="22"/>
                <w:szCs w:val="22"/>
              </w:rPr>
              <w:t>Operación memoria</w:t>
            </w:r>
            <w:r>
              <w:rPr>
                <w:iCs/>
                <w:sz w:val="22"/>
                <w:szCs w:val="22"/>
              </w:rPr>
              <w:t>.</w:t>
            </w:r>
          </w:p>
          <w:p w14:paraId="2E16C8A6" w14:textId="77777777" w:rsidR="00D83983" w:rsidRPr="00FC0355" w:rsidRDefault="00D83983" w:rsidP="002B794D">
            <w:pPr>
              <w:numPr>
                <w:ilvl w:val="1"/>
                <w:numId w:val="8"/>
              </w:numPr>
              <w:jc w:val="both"/>
              <w:rPr>
                <w:iCs/>
                <w:sz w:val="22"/>
                <w:szCs w:val="22"/>
              </w:rPr>
            </w:pPr>
            <w:r w:rsidRPr="00FC0355">
              <w:rPr>
                <w:iCs/>
                <w:sz w:val="22"/>
                <w:szCs w:val="22"/>
              </w:rPr>
              <w:t>Temporizadores</w:t>
            </w:r>
            <w:r>
              <w:rPr>
                <w:iCs/>
                <w:sz w:val="22"/>
                <w:szCs w:val="22"/>
              </w:rPr>
              <w:t>.</w:t>
            </w:r>
          </w:p>
          <w:p w14:paraId="3B1C59AD" w14:textId="77777777" w:rsidR="00D83983" w:rsidRPr="00FC0355" w:rsidRDefault="00D83983" w:rsidP="002B794D">
            <w:pPr>
              <w:numPr>
                <w:ilvl w:val="1"/>
                <w:numId w:val="8"/>
              </w:numPr>
              <w:jc w:val="both"/>
              <w:rPr>
                <w:iCs/>
                <w:sz w:val="22"/>
                <w:szCs w:val="22"/>
              </w:rPr>
            </w:pPr>
            <w:r w:rsidRPr="00FC0355">
              <w:rPr>
                <w:iCs/>
                <w:sz w:val="22"/>
                <w:szCs w:val="22"/>
              </w:rPr>
              <w:t>Contadores</w:t>
            </w:r>
            <w:r>
              <w:rPr>
                <w:iCs/>
                <w:sz w:val="22"/>
                <w:szCs w:val="22"/>
              </w:rPr>
              <w:t>.</w:t>
            </w:r>
          </w:p>
          <w:p w14:paraId="49A925BA" w14:textId="77777777" w:rsidR="00D83983" w:rsidRPr="00FC0355" w:rsidRDefault="00D83983" w:rsidP="002B794D">
            <w:pPr>
              <w:numPr>
                <w:ilvl w:val="1"/>
                <w:numId w:val="8"/>
              </w:numPr>
              <w:jc w:val="both"/>
              <w:rPr>
                <w:iCs/>
                <w:sz w:val="22"/>
                <w:szCs w:val="22"/>
              </w:rPr>
            </w:pPr>
            <w:r w:rsidRPr="00FC0355">
              <w:rPr>
                <w:iCs/>
                <w:sz w:val="22"/>
                <w:szCs w:val="22"/>
              </w:rPr>
              <w:t xml:space="preserve">Función </w:t>
            </w:r>
            <w:proofErr w:type="spellStart"/>
            <w:r w:rsidRPr="00FC0355">
              <w:rPr>
                <w:iCs/>
                <w:sz w:val="22"/>
                <w:szCs w:val="22"/>
              </w:rPr>
              <w:t>telerruptor</w:t>
            </w:r>
            <w:proofErr w:type="spellEnd"/>
            <w:r>
              <w:rPr>
                <w:iCs/>
                <w:sz w:val="22"/>
                <w:szCs w:val="22"/>
              </w:rPr>
              <w:t>.</w:t>
            </w:r>
          </w:p>
          <w:p w14:paraId="79192F47" w14:textId="77777777" w:rsidR="00D83983" w:rsidRPr="00FC0355" w:rsidRDefault="00D83983" w:rsidP="002B794D">
            <w:pPr>
              <w:numPr>
                <w:ilvl w:val="1"/>
                <w:numId w:val="8"/>
              </w:numPr>
              <w:jc w:val="both"/>
              <w:rPr>
                <w:iCs/>
                <w:sz w:val="22"/>
                <w:szCs w:val="22"/>
              </w:rPr>
            </w:pPr>
            <w:r w:rsidRPr="00FC0355">
              <w:rPr>
                <w:iCs/>
                <w:sz w:val="22"/>
                <w:szCs w:val="22"/>
              </w:rPr>
              <w:t>Tratamiento de señales analógicas</w:t>
            </w:r>
            <w:r>
              <w:rPr>
                <w:iCs/>
                <w:sz w:val="22"/>
                <w:szCs w:val="22"/>
              </w:rPr>
              <w:t>.</w:t>
            </w:r>
          </w:p>
          <w:p w14:paraId="5637A769" w14:textId="77777777" w:rsidR="00D83983" w:rsidRPr="00FC0355" w:rsidRDefault="00D83983" w:rsidP="002B794D">
            <w:pPr>
              <w:numPr>
                <w:ilvl w:val="1"/>
                <w:numId w:val="8"/>
              </w:numPr>
              <w:jc w:val="both"/>
              <w:rPr>
                <w:iCs/>
                <w:sz w:val="22"/>
                <w:szCs w:val="22"/>
              </w:rPr>
            </w:pPr>
            <w:r w:rsidRPr="00FC0355">
              <w:rPr>
                <w:iCs/>
                <w:sz w:val="22"/>
                <w:szCs w:val="22"/>
              </w:rPr>
              <w:t>Operaciones de comparación</w:t>
            </w:r>
            <w:r>
              <w:rPr>
                <w:iCs/>
                <w:sz w:val="22"/>
                <w:szCs w:val="22"/>
              </w:rPr>
              <w:t>.</w:t>
            </w:r>
          </w:p>
          <w:p w14:paraId="301E4149" w14:textId="77777777" w:rsidR="007678DC" w:rsidRPr="007678DC" w:rsidRDefault="00D83983" w:rsidP="00D83983">
            <w:pPr>
              <w:numPr>
                <w:ilvl w:val="2"/>
                <w:numId w:val="6"/>
              </w:numPr>
              <w:jc w:val="both"/>
            </w:pPr>
            <w:r w:rsidRPr="00FC0355">
              <w:rPr>
                <w:iCs/>
                <w:sz w:val="22"/>
                <w:szCs w:val="22"/>
              </w:rPr>
              <w:t>Comunicaciones con autómatas programables</w:t>
            </w:r>
          </w:p>
        </w:tc>
      </w:tr>
      <w:tr w:rsidR="007678DC" w:rsidRPr="00FC0355" w14:paraId="566EA155" w14:textId="77777777" w:rsidTr="00994433">
        <w:trPr>
          <w:trHeight w:val="296"/>
        </w:trPr>
        <w:tc>
          <w:tcPr>
            <w:tcW w:w="8499" w:type="dxa"/>
            <w:shd w:val="clear" w:color="auto" w:fill="FDE9D9" w:themeFill="accent6" w:themeFillTint="33"/>
          </w:tcPr>
          <w:p w14:paraId="14AD464C" w14:textId="77777777" w:rsidR="007678DC" w:rsidRPr="009E498B" w:rsidRDefault="007678DC" w:rsidP="00994433">
            <w:pPr>
              <w:ind w:left="497"/>
              <w:jc w:val="center"/>
              <w:rPr>
                <w:b/>
                <w:bCs/>
                <w:sz w:val="22"/>
                <w:szCs w:val="22"/>
              </w:rPr>
            </w:pPr>
            <w:r w:rsidRPr="009E498B">
              <w:rPr>
                <w:b/>
                <w:bCs/>
              </w:rPr>
              <w:t>Criterios de calificación</w:t>
            </w:r>
          </w:p>
        </w:tc>
      </w:tr>
      <w:tr w:rsidR="007678DC" w:rsidRPr="00FC0355" w14:paraId="41A7AEB2" w14:textId="77777777" w:rsidTr="00994433">
        <w:trPr>
          <w:trHeight w:val="296"/>
        </w:trPr>
        <w:tc>
          <w:tcPr>
            <w:tcW w:w="8499" w:type="dxa"/>
            <w:shd w:val="clear" w:color="auto" w:fill="FFFFFF" w:themeFill="background1"/>
          </w:tcPr>
          <w:p w14:paraId="44804DEE" w14:textId="045D6BA9" w:rsidR="001D7ED8" w:rsidRDefault="001D7ED8" w:rsidP="001D7ED8">
            <w:pPr>
              <w:ind w:left="720"/>
              <w:jc w:val="both"/>
              <w:rPr>
                <w:sz w:val="22"/>
                <w:szCs w:val="22"/>
              </w:rPr>
            </w:pPr>
          </w:p>
          <w:p w14:paraId="0EF7EF17" w14:textId="07C2ED64" w:rsidR="001D7ED8" w:rsidRPr="00982470" w:rsidRDefault="001D7ED8" w:rsidP="001D7ED8">
            <w:pPr>
              <w:jc w:val="both"/>
              <w:rPr>
                <w:b/>
                <w:bCs/>
                <w:sz w:val="28"/>
                <w:szCs w:val="28"/>
              </w:rPr>
            </w:pPr>
            <w:r w:rsidRPr="00982470">
              <w:rPr>
                <w:b/>
                <w:bCs/>
                <w:sz w:val="28"/>
                <w:szCs w:val="28"/>
              </w:rPr>
              <w:t>Aplicados en la 1ª Evaluación:</w:t>
            </w:r>
          </w:p>
          <w:p w14:paraId="73638C83" w14:textId="299D3326" w:rsidR="001D7ED8" w:rsidRDefault="001D7ED8" w:rsidP="001D7ED8">
            <w:pPr>
              <w:ind w:left="720"/>
              <w:jc w:val="both"/>
              <w:rPr>
                <w:sz w:val="22"/>
                <w:szCs w:val="22"/>
              </w:rPr>
            </w:pPr>
          </w:p>
          <w:p w14:paraId="19DC1EE4" w14:textId="7EBEC8FE" w:rsidR="00971C25" w:rsidRDefault="00971C25" w:rsidP="00971C25">
            <w:pPr>
              <w:pStyle w:val="Encabezado"/>
              <w:tabs>
                <w:tab w:val="clear" w:pos="4252"/>
                <w:tab w:val="clear" w:pos="8504"/>
              </w:tabs>
              <w:jc w:val="both"/>
              <w:rPr>
                <w:b/>
                <w:bCs/>
                <w:i/>
                <w:iCs/>
                <w:color w:val="000000"/>
              </w:rPr>
            </w:pPr>
            <w:r w:rsidRPr="00C9154B">
              <w:rPr>
                <w:b/>
                <w:bCs/>
                <w:i/>
                <w:iCs/>
                <w:color w:val="000000"/>
              </w:rPr>
              <w:t xml:space="preserve">La ponderación de la U.T1 sobre la nota final será del </w:t>
            </w:r>
            <w:r>
              <w:rPr>
                <w:b/>
                <w:bCs/>
                <w:i/>
                <w:iCs/>
                <w:color w:val="000000"/>
              </w:rPr>
              <w:t>15,5</w:t>
            </w:r>
            <w:r w:rsidRPr="00C9154B">
              <w:rPr>
                <w:b/>
                <w:bCs/>
                <w:i/>
                <w:iCs/>
                <w:color w:val="000000"/>
              </w:rPr>
              <w:t>%</w:t>
            </w:r>
            <w:r>
              <w:rPr>
                <w:b/>
                <w:bCs/>
                <w:i/>
                <w:iCs/>
                <w:color w:val="000000"/>
              </w:rPr>
              <w:t xml:space="preserve"> según tablas:</w:t>
            </w:r>
          </w:p>
          <w:p w14:paraId="2C99DE15" w14:textId="77777777" w:rsidR="00971C25" w:rsidRPr="00C9154B" w:rsidRDefault="00971C25" w:rsidP="00971C25">
            <w:pPr>
              <w:pStyle w:val="Encabezado"/>
              <w:tabs>
                <w:tab w:val="clear" w:pos="4252"/>
                <w:tab w:val="clear" w:pos="8504"/>
              </w:tabs>
              <w:jc w:val="both"/>
              <w:rPr>
                <w:b/>
                <w:bCs/>
                <w:i/>
                <w:iCs/>
                <w:color w:val="000000"/>
              </w:rPr>
            </w:pPr>
            <w:r>
              <w:rPr>
                <w:b/>
                <w:bCs/>
                <w:i/>
                <w:iCs/>
                <w:color w:val="000000"/>
              </w:rPr>
              <w:t xml:space="preserve"> </w:t>
            </w:r>
          </w:p>
          <w:p w14:paraId="25E98986" w14:textId="77777777" w:rsidR="00971C25" w:rsidRDefault="00971C25" w:rsidP="00971C25">
            <w:pPr>
              <w:pStyle w:val="Encabezado"/>
              <w:tabs>
                <w:tab w:val="clear" w:pos="4252"/>
                <w:tab w:val="clear" w:pos="8504"/>
              </w:tabs>
              <w:jc w:val="both"/>
              <w:rPr>
                <w:b/>
                <w:bCs/>
                <w:i/>
                <w:iCs/>
                <w:color w:val="000000"/>
                <w:sz w:val="20"/>
                <w:szCs w:val="20"/>
              </w:rPr>
            </w:pPr>
            <w:r w:rsidRPr="00D5504F">
              <w:rPr>
                <w:b/>
                <w:bCs/>
                <w:i/>
                <w:iCs/>
                <w:color w:val="000000"/>
                <w:sz w:val="20"/>
                <w:szCs w:val="20"/>
              </w:rPr>
              <w:t>IE:</w:t>
            </w:r>
            <w:r w:rsidRPr="00D5504F">
              <w:rPr>
                <w:i/>
                <w:iCs/>
                <w:color w:val="000000"/>
                <w:sz w:val="20"/>
                <w:szCs w:val="20"/>
              </w:rPr>
              <w:t xml:space="preserve"> Instrumentos de evaluación. </w:t>
            </w:r>
            <w:r w:rsidRPr="00D5504F">
              <w:rPr>
                <w:b/>
                <w:bCs/>
                <w:i/>
                <w:iCs/>
                <w:color w:val="000000"/>
                <w:sz w:val="20"/>
                <w:szCs w:val="20"/>
              </w:rPr>
              <w:t>PP:</w:t>
            </w:r>
            <w:r w:rsidRPr="00D5504F">
              <w:rPr>
                <w:i/>
                <w:iCs/>
                <w:color w:val="000000"/>
                <w:sz w:val="20"/>
                <w:szCs w:val="20"/>
              </w:rPr>
              <w:t xml:space="preserve"> Prueba Práctica, </w:t>
            </w:r>
            <w:r w:rsidRPr="00D5504F">
              <w:rPr>
                <w:b/>
                <w:bCs/>
                <w:i/>
                <w:iCs/>
                <w:color w:val="000000"/>
                <w:sz w:val="20"/>
                <w:szCs w:val="20"/>
              </w:rPr>
              <w:t>PE:</w:t>
            </w:r>
            <w:r w:rsidRPr="00D5504F">
              <w:rPr>
                <w:i/>
                <w:iCs/>
                <w:color w:val="000000"/>
                <w:sz w:val="20"/>
                <w:szCs w:val="20"/>
              </w:rPr>
              <w:t xml:space="preserve"> Prueba Escrita, </w:t>
            </w:r>
            <w:r w:rsidRPr="00D5504F">
              <w:rPr>
                <w:b/>
                <w:bCs/>
                <w:i/>
                <w:iCs/>
                <w:color w:val="000000"/>
                <w:sz w:val="20"/>
                <w:szCs w:val="20"/>
              </w:rPr>
              <w:t>TC:</w:t>
            </w:r>
            <w:r w:rsidRPr="00D5504F">
              <w:rPr>
                <w:i/>
                <w:iCs/>
                <w:color w:val="000000"/>
                <w:sz w:val="20"/>
                <w:szCs w:val="20"/>
              </w:rPr>
              <w:t xml:space="preserve"> Trabajo Clase y/o Casa</w:t>
            </w:r>
          </w:p>
          <w:p w14:paraId="0EC00024" w14:textId="77777777" w:rsidR="00971C25" w:rsidRDefault="00971C25" w:rsidP="001D7ED8">
            <w:pPr>
              <w:ind w:left="720"/>
              <w:jc w:val="both"/>
              <w:rPr>
                <w:sz w:val="22"/>
                <w:szCs w:val="22"/>
              </w:rPr>
            </w:pPr>
          </w:p>
          <w:tbl>
            <w:tblPr>
              <w:tblW w:w="7926" w:type="dxa"/>
              <w:jc w:val="center"/>
              <w:tblCellMar>
                <w:left w:w="70" w:type="dxa"/>
                <w:right w:w="70" w:type="dxa"/>
              </w:tblCellMar>
              <w:tblLook w:val="04A0" w:firstRow="1" w:lastRow="0" w:firstColumn="1" w:lastColumn="0" w:noHBand="0" w:noVBand="1"/>
            </w:tblPr>
            <w:tblGrid>
              <w:gridCol w:w="1515"/>
              <w:gridCol w:w="25"/>
              <w:gridCol w:w="4111"/>
              <w:gridCol w:w="94"/>
              <w:gridCol w:w="634"/>
              <w:gridCol w:w="106"/>
              <w:gridCol w:w="603"/>
              <w:gridCol w:w="117"/>
              <w:gridCol w:w="592"/>
              <w:gridCol w:w="129"/>
            </w:tblGrid>
            <w:tr w:rsidR="003B79B2" w:rsidRPr="00FC0355" w14:paraId="3FE8D533" w14:textId="77777777" w:rsidTr="003B79B2">
              <w:trPr>
                <w:trHeight w:val="246"/>
                <w:jc w:val="center"/>
              </w:trPr>
              <w:tc>
                <w:tcPr>
                  <w:tcW w:w="1540" w:type="dxa"/>
                  <w:gridSpan w:val="2"/>
                  <w:tcBorders>
                    <w:top w:val="nil"/>
                    <w:left w:val="nil"/>
                    <w:bottom w:val="nil"/>
                    <w:right w:val="nil"/>
                  </w:tcBorders>
                  <w:shd w:val="clear" w:color="auto" w:fill="auto"/>
                  <w:noWrap/>
                  <w:vAlign w:val="bottom"/>
                  <w:hideMark/>
                </w:tcPr>
                <w:p w14:paraId="3D5451E2" w14:textId="77777777" w:rsidR="003B79B2" w:rsidRDefault="003B79B2" w:rsidP="003B79B2">
                  <w:pPr>
                    <w:rPr>
                      <w:color w:val="000000"/>
                      <w:sz w:val="18"/>
                      <w:szCs w:val="18"/>
                    </w:rPr>
                  </w:pPr>
                </w:p>
                <w:p w14:paraId="66D6161A" w14:textId="77777777" w:rsidR="003B79B2" w:rsidRDefault="003B79B2" w:rsidP="003B79B2">
                  <w:pPr>
                    <w:rPr>
                      <w:color w:val="000000"/>
                      <w:sz w:val="18"/>
                      <w:szCs w:val="18"/>
                    </w:rPr>
                  </w:pPr>
                </w:p>
                <w:p w14:paraId="3E1ADCD4" w14:textId="77777777" w:rsidR="003B79B2" w:rsidRPr="00FC0355" w:rsidRDefault="003B79B2" w:rsidP="003B79B2">
                  <w:pPr>
                    <w:rPr>
                      <w:color w:val="000000"/>
                      <w:sz w:val="18"/>
                      <w:szCs w:val="18"/>
                    </w:rPr>
                  </w:pPr>
                </w:p>
              </w:tc>
              <w:tc>
                <w:tcPr>
                  <w:tcW w:w="4205" w:type="dxa"/>
                  <w:gridSpan w:val="2"/>
                  <w:tcBorders>
                    <w:top w:val="nil"/>
                    <w:left w:val="nil"/>
                    <w:bottom w:val="nil"/>
                    <w:right w:val="nil"/>
                  </w:tcBorders>
                  <w:shd w:val="clear" w:color="auto" w:fill="auto"/>
                  <w:hideMark/>
                </w:tcPr>
                <w:p w14:paraId="279694BF" w14:textId="77777777" w:rsidR="003B79B2" w:rsidRPr="00FC0355" w:rsidRDefault="003B79B2" w:rsidP="003B79B2">
                  <w:pPr>
                    <w:rPr>
                      <w:color w:val="000000"/>
                      <w:sz w:val="18"/>
                      <w:szCs w:val="18"/>
                    </w:rPr>
                  </w:pPr>
                </w:p>
              </w:tc>
              <w:tc>
                <w:tcPr>
                  <w:tcW w:w="740" w:type="dxa"/>
                  <w:gridSpan w:val="2"/>
                  <w:tcBorders>
                    <w:top w:val="nil"/>
                    <w:left w:val="nil"/>
                    <w:bottom w:val="single" w:sz="4" w:space="0" w:color="auto"/>
                    <w:right w:val="nil"/>
                  </w:tcBorders>
                  <w:shd w:val="clear" w:color="auto" w:fill="auto"/>
                  <w:vAlign w:val="bottom"/>
                </w:tcPr>
                <w:p w14:paraId="56D53429" w14:textId="77777777" w:rsidR="003B79B2" w:rsidRPr="00FC0355" w:rsidRDefault="003B79B2" w:rsidP="003B79B2">
                  <w:pPr>
                    <w:rPr>
                      <w:color w:val="000000"/>
                      <w:sz w:val="18"/>
                      <w:szCs w:val="18"/>
                    </w:rPr>
                  </w:pPr>
                </w:p>
              </w:tc>
              <w:tc>
                <w:tcPr>
                  <w:tcW w:w="720" w:type="dxa"/>
                  <w:gridSpan w:val="2"/>
                  <w:tcBorders>
                    <w:top w:val="nil"/>
                    <w:left w:val="nil"/>
                    <w:bottom w:val="single" w:sz="4" w:space="0" w:color="auto"/>
                    <w:right w:val="nil"/>
                  </w:tcBorders>
                  <w:shd w:val="clear" w:color="auto" w:fill="auto"/>
                  <w:vAlign w:val="bottom"/>
                </w:tcPr>
                <w:p w14:paraId="4C3EDB64" w14:textId="77777777" w:rsidR="003B79B2" w:rsidRPr="00FC0355" w:rsidRDefault="003B79B2" w:rsidP="003B79B2">
                  <w:pPr>
                    <w:rPr>
                      <w:color w:val="000000"/>
                      <w:sz w:val="18"/>
                      <w:szCs w:val="18"/>
                    </w:rPr>
                  </w:pPr>
                </w:p>
              </w:tc>
              <w:tc>
                <w:tcPr>
                  <w:tcW w:w="721" w:type="dxa"/>
                  <w:gridSpan w:val="2"/>
                  <w:tcBorders>
                    <w:top w:val="nil"/>
                    <w:left w:val="nil"/>
                    <w:bottom w:val="single" w:sz="4" w:space="0" w:color="auto"/>
                    <w:right w:val="nil"/>
                  </w:tcBorders>
                  <w:shd w:val="clear" w:color="auto" w:fill="auto"/>
                  <w:vAlign w:val="bottom"/>
                </w:tcPr>
                <w:p w14:paraId="227364A5" w14:textId="77777777" w:rsidR="003B79B2" w:rsidRPr="00FC0355" w:rsidRDefault="003B79B2" w:rsidP="003B79B2">
                  <w:pPr>
                    <w:rPr>
                      <w:color w:val="000000"/>
                      <w:sz w:val="18"/>
                      <w:szCs w:val="18"/>
                    </w:rPr>
                  </w:pPr>
                </w:p>
              </w:tc>
            </w:tr>
            <w:tr w:rsidR="003B79B2" w:rsidRPr="00566303" w14:paraId="34B20479" w14:textId="77777777" w:rsidTr="003B79B2">
              <w:trPr>
                <w:trHeight w:val="447"/>
                <w:jc w:val="center"/>
              </w:trPr>
              <w:tc>
                <w:tcPr>
                  <w:tcW w:w="1540" w:type="dxa"/>
                  <w:gridSpan w:val="2"/>
                  <w:vMerge w:val="restart"/>
                  <w:tcBorders>
                    <w:top w:val="single" w:sz="4" w:space="0" w:color="auto"/>
                    <w:left w:val="single" w:sz="4" w:space="0" w:color="auto"/>
                    <w:right w:val="single" w:sz="4" w:space="0" w:color="auto"/>
                  </w:tcBorders>
                  <w:shd w:val="clear" w:color="000000" w:fill="EEECE1"/>
                  <w:noWrap/>
                  <w:vAlign w:val="center"/>
                  <w:hideMark/>
                </w:tcPr>
                <w:p w14:paraId="6247D566" w14:textId="77777777" w:rsidR="003B79B2" w:rsidRPr="00566303" w:rsidRDefault="003B79B2" w:rsidP="003B79B2">
                  <w:pPr>
                    <w:jc w:val="center"/>
                    <w:rPr>
                      <w:b/>
                      <w:color w:val="000000"/>
                      <w:sz w:val="18"/>
                      <w:szCs w:val="18"/>
                    </w:rPr>
                  </w:pPr>
                  <w:r w:rsidRPr="00566303">
                    <w:rPr>
                      <w:b/>
                      <w:color w:val="000000"/>
                      <w:sz w:val="18"/>
                      <w:szCs w:val="18"/>
                    </w:rPr>
                    <w:lastRenderedPageBreak/>
                    <w:t>RESULTADO DE APRENDIZAJE</w:t>
                  </w:r>
                </w:p>
                <w:p w14:paraId="78D29C04" w14:textId="77777777" w:rsidR="003B79B2" w:rsidRPr="00566303" w:rsidRDefault="003B79B2" w:rsidP="003B79B2">
                  <w:pPr>
                    <w:jc w:val="center"/>
                    <w:rPr>
                      <w:b/>
                      <w:color w:val="000000"/>
                      <w:sz w:val="18"/>
                      <w:szCs w:val="18"/>
                    </w:rPr>
                  </w:pPr>
                </w:p>
              </w:tc>
              <w:tc>
                <w:tcPr>
                  <w:tcW w:w="4205" w:type="dxa"/>
                  <w:gridSpan w:val="2"/>
                  <w:vMerge w:val="restart"/>
                  <w:tcBorders>
                    <w:top w:val="single" w:sz="4" w:space="0" w:color="auto"/>
                    <w:left w:val="nil"/>
                    <w:right w:val="single" w:sz="4" w:space="0" w:color="auto"/>
                  </w:tcBorders>
                  <w:shd w:val="clear" w:color="000000" w:fill="C5D9F1"/>
                  <w:vAlign w:val="center"/>
                  <w:hideMark/>
                </w:tcPr>
                <w:p w14:paraId="42B85038" w14:textId="77777777" w:rsidR="003B79B2" w:rsidRPr="00214767" w:rsidRDefault="003B79B2" w:rsidP="003B79B2">
                  <w:pPr>
                    <w:jc w:val="center"/>
                    <w:rPr>
                      <w:b/>
                      <w:color w:val="000000"/>
                    </w:rPr>
                  </w:pPr>
                  <w:r w:rsidRPr="00214767">
                    <w:rPr>
                      <w:b/>
                      <w:color w:val="000000"/>
                    </w:rPr>
                    <w:t>CRITERIO DE EVALUACIÓN</w:t>
                  </w:r>
                </w:p>
                <w:p w14:paraId="33EA5D78" w14:textId="77777777" w:rsidR="003B79B2" w:rsidRPr="00566303" w:rsidRDefault="003B79B2" w:rsidP="003B79B2">
                  <w:pPr>
                    <w:jc w:val="center"/>
                    <w:rPr>
                      <w:b/>
                      <w:color w:val="000000"/>
                      <w:sz w:val="18"/>
                      <w:szCs w:val="18"/>
                    </w:rPr>
                  </w:pPr>
                </w:p>
              </w:tc>
              <w:tc>
                <w:tcPr>
                  <w:tcW w:w="2181" w:type="dxa"/>
                  <w:gridSpan w:val="6"/>
                  <w:tcBorders>
                    <w:top w:val="single" w:sz="4" w:space="0" w:color="auto"/>
                    <w:left w:val="nil"/>
                    <w:bottom w:val="single" w:sz="4" w:space="0" w:color="auto"/>
                    <w:right w:val="single" w:sz="4" w:space="0" w:color="auto"/>
                  </w:tcBorders>
                  <w:shd w:val="clear" w:color="000000" w:fill="D7E4BC"/>
                  <w:vAlign w:val="center"/>
                  <w:hideMark/>
                </w:tcPr>
                <w:p w14:paraId="5133E0D6" w14:textId="77777777" w:rsidR="003B79B2" w:rsidRDefault="003B79B2" w:rsidP="003B79B2">
                  <w:pPr>
                    <w:jc w:val="center"/>
                    <w:rPr>
                      <w:b/>
                      <w:color w:val="000000"/>
                      <w:sz w:val="18"/>
                      <w:szCs w:val="18"/>
                    </w:rPr>
                  </w:pPr>
                  <w:r w:rsidRPr="00566303">
                    <w:rPr>
                      <w:b/>
                      <w:color w:val="000000"/>
                      <w:sz w:val="18"/>
                      <w:szCs w:val="18"/>
                    </w:rPr>
                    <w:t xml:space="preserve">INSTRUMENTO DE EVALUACIÓN </w:t>
                  </w:r>
                </w:p>
                <w:p w14:paraId="4110985D" w14:textId="4E454A28" w:rsidR="003B79B2" w:rsidRPr="00566303" w:rsidRDefault="003B79B2" w:rsidP="003B79B2">
                  <w:pPr>
                    <w:jc w:val="center"/>
                    <w:rPr>
                      <w:b/>
                      <w:color w:val="000000"/>
                      <w:sz w:val="18"/>
                      <w:szCs w:val="18"/>
                    </w:rPr>
                  </w:pPr>
                  <w:r>
                    <w:rPr>
                      <w:b/>
                      <w:color w:val="000000"/>
                      <w:sz w:val="18"/>
                      <w:szCs w:val="18"/>
                    </w:rPr>
                    <w:t>(VALOR EN PUNTOS)</w:t>
                  </w:r>
                </w:p>
              </w:tc>
            </w:tr>
            <w:tr w:rsidR="003B79B2" w:rsidRPr="00FC0355" w14:paraId="0FBBB6BE" w14:textId="77777777" w:rsidTr="00971C25">
              <w:trPr>
                <w:trHeight w:val="223"/>
                <w:jc w:val="center"/>
              </w:trPr>
              <w:tc>
                <w:tcPr>
                  <w:tcW w:w="1540" w:type="dxa"/>
                  <w:gridSpan w:val="2"/>
                  <w:vMerge/>
                  <w:tcBorders>
                    <w:left w:val="single" w:sz="4" w:space="0" w:color="auto"/>
                    <w:bottom w:val="single" w:sz="4" w:space="0" w:color="auto"/>
                    <w:right w:val="single" w:sz="4" w:space="0" w:color="auto"/>
                  </w:tcBorders>
                  <w:shd w:val="clear" w:color="000000" w:fill="EEECE1"/>
                  <w:noWrap/>
                  <w:vAlign w:val="bottom"/>
                  <w:hideMark/>
                </w:tcPr>
                <w:p w14:paraId="2C6263E2" w14:textId="77777777" w:rsidR="003B79B2" w:rsidRPr="00FC0355" w:rsidRDefault="003B79B2" w:rsidP="003B79B2">
                  <w:pPr>
                    <w:rPr>
                      <w:color w:val="000000"/>
                      <w:sz w:val="18"/>
                      <w:szCs w:val="18"/>
                    </w:rPr>
                  </w:pPr>
                </w:p>
              </w:tc>
              <w:tc>
                <w:tcPr>
                  <w:tcW w:w="4205" w:type="dxa"/>
                  <w:gridSpan w:val="2"/>
                  <w:vMerge/>
                  <w:tcBorders>
                    <w:left w:val="nil"/>
                    <w:bottom w:val="single" w:sz="4" w:space="0" w:color="auto"/>
                    <w:right w:val="single" w:sz="4" w:space="0" w:color="auto"/>
                  </w:tcBorders>
                  <w:shd w:val="clear" w:color="000000" w:fill="C5D9F1"/>
                  <w:hideMark/>
                </w:tcPr>
                <w:p w14:paraId="559EAB58" w14:textId="77777777" w:rsidR="003B79B2" w:rsidRPr="00FC0355" w:rsidRDefault="003B79B2" w:rsidP="003B79B2">
                  <w:pPr>
                    <w:rPr>
                      <w:color w:val="000000"/>
                      <w:sz w:val="18"/>
                      <w:szCs w:val="18"/>
                    </w:rPr>
                  </w:pPr>
                </w:p>
              </w:tc>
              <w:tc>
                <w:tcPr>
                  <w:tcW w:w="740" w:type="dxa"/>
                  <w:gridSpan w:val="2"/>
                  <w:tcBorders>
                    <w:top w:val="single" w:sz="4" w:space="0" w:color="auto"/>
                    <w:left w:val="nil"/>
                    <w:bottom w:val="single" w:sz="4" w:space="0" w:color="auto"/>
                    <w:right w:val="single" w:sz="4" w:space="0" w:color="auto"/>
                  </w:tcBorders>
                  <w:shd w:val="clear" w:color="000000" w:fill="D7E4BC"/>
                  <w:hideMark/>
                </w:tcPr>
                <w:p w14:paraId="43202B6E" w14:textId="10FB09F1" w:rsidR="003B79B2" w:rsidRPr="00971C25" w:rsidRDefault="003B79B2" w:rsidP="00971C25">
                  <w:pPr>
                    <w:jc w:val="center"/>
                    <w:rPr>
                      <w:b/>
                      <w:bCs/>
                      <w:color w:val="000000"/>
                      <w:sz w:val="18"/>
                      <w:szCs w:val="18"/>
                    </w:rPr>
                  </w:pPr>
                  <w:r w:rsidRPr="00971C25">
                    <w:rPr>
                      <w:b/>
                      <w:bCs/>
                      <w:color w:val="000000"/>
                      <w:sz w:val="18"/>
                      <w:szCs w:val="18"/>
                    </w:rPr>
                    <w:t>PE</w:t>
                  </w:r>
                </w:p>
              </w:tc>
              <w:tc>
                <w:tcPr>
                  <w:tcW w:w="720" w:type="dxa"/>
                  <w:gridSpan w:val="2"/>
                  <w:tcBorders>
                    <w:top w:val="single" w:sz="4" w:space="0" w:color="auto"/>
                    <w:left w:val="nil"/>
                    <w:bottom w:val="single" w:sz="4" w:space="0" w:color="auto"/>
                    <w:right w:val="single" w:sz="4" w:space="0" w:color="auto"/>
                  </w:tcBorders>
                  <w:shd w:val="clear" w:color="000000" w:fill="D7E4BC"/>
                  <w:hideMark/>
                </w:tcPr>
                <w:p w14:paraId="442EFA58" w14:textId="1F8CB217" w:rsidR="003B79B2" w:rsidRPr="00971C25" w:rsidRDefault="003B79B2" w:rsidP="00971C25">
                  <w:pPr>
                    <w:jc w:val="center"/>
                    <w:rPr>
                      <w:b/>
                      <w:bCs/>
                      <w:color w:val="000000"/>
                      <w:sz w:val="18"/>
                      <w:szCs w:val="18"/>
                    </w:rPr>
                  </w:pPr>
                  <w:r w:rsidRPr="00971C25">
                    <w:rPr>
                      <w:b/>
                      <w:bCs/>
                      <w:color w:val="000000"/>
                      <w:sz w:val="18"/>
                      <w:szCs w:val="18"/>
                    </w:rPr>
                    <w:t>PP</w:t>
                  </w:r>
                </w:p>
              </w:tc>
              <w:tc>
                <w:tcPr>
                  <w:tcW w:w="721" w:type="dxa"/>
                  <w:gridSpan w:val="2"/>
                  <w:tcBorders>
                    <w:top w:val="single" w:sz="4" w:space="0" w:color="auto"/>
                    <w:left w:val="nil"/>
                    <w:bottom w:val="single" w:sz="4" w:space="0" w:color="auto"/>
                    <w:right w:val="single" w:sz="4" w:space="0" w:color="auto"/>
                  </w:tcBorders>
                  <w:shd w:val="clear" w:color="000000" w:fill="D7E4BC"/>
                  <w:hideMark/>
                </w:tcPr>
                <w:p w14:paraId="5946E493" w14:textId="382F3473" w:rsidR="003B79B2" w:rsidRPr="00971C25" w:rsidRDefault="00971C25" w:rsidP="00971C25">
                  <w:pPr>
                    <w:jc w:val="center"/>
                    <w:rPr>
                      <w:b/>
                      <w:bCs/>
                      <w:color w:val="000000"/>
                      <w:sz w:val="18"/>
                      <w:szCs w:val="18"/>
                    </w:rPr>
                  </w:pPr>
                  <w:r w:rsidRPr="00971C25">
                    <w:rPr>
                      <w:b/>
                      <w:bCs/>
                      <w:color w:val="000000"/>
                      <w:sz w:val="18"/>
                      <w:szCs w:val="18"/>
                    </w:rPr>
                    <w:t>TC</w:t>
                  </w:r>
                </w:p>
              </w:tc>
            </w:tr>
            <w:tr w:rsidR="003B79B2" w:rsidRPr="00FC0355" w14:paraId="673F1E63" w14:textId="77777777" w:rsidTr="003B79B2">
              <w:trPr>
                <w:trHeight w:val="1253"/>
                <w:jc w:val="center"/>
              </w:trPr>
              <w:tc>
                <w:tcPr>
                  <w:tcW w:w="1540" w:type="dxa"/>
                  <w:gridSpan w:val="2"/>
                  <w:tcBorders>
                    <w:top w:val="nil"/>
                    <w:left w:val="single" w:sz="4" w:space="0" w:color="auto"/>
                    <w:bottom w:val="single" w:sz="4" w:space="0" w:color="auto"/>
                    <w:right w:val="single" w:sz="4" w:space="0" w:color="auto"/>
                  </w:tcBorders>
                  <w:shd w:val="clear" w:color="000000" w:fill="FFFFCC"/>
                  <w:vAlign w:val="center"/>
                  <w:hideMark/>
                </w:tcPr>
                <w:p w14:paraId="2F5E5A9C" w14:textId="77777777" w:rsidR="003B79B2" w:rsidRPr="00FC0355" w:rsidRDefault="003B79B2" w:rsidP="003B79B2">
                  <w:pPr>
                    <w:rPr>
                      <w:color w:val="000000"/>
                      <w:sz w:val="18"/>
                      <w:szCs w:val="18"/>
                    </w:rPr>
                  </w:pPr>
                  <w:r w:rsidRPr="00566303">
                    <w:rPr>
                      <w:b/>
                      <w:bCs/>
                      <w:color w:val="000000"/>
                      <w:sz w:val="18"/>
                      <w:szCs w:val="18"/>
                    </w:rPr>
                    <w:t>RA2. Configura sistemas técnicos, justificando su elección y reconociendo su funcionamiento</w:t>
                  </w:r>
                  <w:r w:rsidRPr="00FC0355">
                    <w:rPr>
                      <w:color w:val="000000"/>
                      <w:sz w:val="18"/>
                      <w:szCs w:val="18"/>
                    </w:rPr>
                    <w:t>.</w:t>
                  </w:r>
                </w:p>
              </w:tc>
              <w:tc>
                <w:tcPr>
                  <w:tcW w:w="4205" w:type="dxa"/>
                  <w:gridSpan w:val="2"/>
                  <w:tcBorders>
                    <w:top w:val="nil"/>
                    <w:left w:val="nil"/>
                    <w:bottom w:val="single" w:sz="4" w:space="0" w:color="auto"/>
                    <w:right w:val="single" w:sz="4" w:space="0" w:color="auto"/>
                  </w:tcBorders>
                  <w:shd w:val="clear" w:color="000000" w:fill="FFFFCC"/>
                  <w:vAlign w:val="center"/>
                </w:tcPr>
                <w:p w14:paraId="51C6E65E" w14:textId="77777777" w:rsidR="003B79B2" w:rsidRPr="00FC0355" w:rsidRDefault="003B79B2" w:rsidP="003B79B2">
                  <w:pPr>
                    <w:rPr>
                      <w:color w:val="000000"/>
                      <w:sz w:val="18"/>
                      <w:szCs w:val="18"/>
                    </w:rPr>
                  </w:pPr>
                  <w:r w:rsidRPr="00FC0355">
                    <w:rPr>
                      <w:color w:val="000000"/>
                      <w:sz w:val="18"/>
                      <w:szCs w:val="18"/>
                    </w:rPr>
                    <w:t>f) Se han descrito los sistemas controlados por autómata programable.</w:t>
                  </w:r>
                </w:p>
              </w:tc>
              <w:tc>
                <w:tcPr>
                  <w:tcW w:w="740" w:type="dxa"/>
                  <w:gridSpan w:val="2"/>
                  <w:tcBorders>
                    <w:top w:val="single" w:sz="4" w:space="0" w:color="auto"/>
                    <w:left w:val="nil"/>
                    <w:bottom w:val="single" w:sz="4" w:space="0" w:color="auto"/>
                    <w:right w:val="single" w:sz="4" w:space="0" w:color="auto"/>
                  </w:tcBorders>
                  <w:shd w:val="clear" w:color="000000" w:fill="FFFFCC"/>
                  <w:vAlign w:val="center"/>
                </w:tcPr>
                <w:p w14:paraId="568079DE" w14:textId="116C9717" w:rsidR="003B79B2" w:rsidRPr="00FC0355" w:rsidRDefault="003B79B2" w:rsidP="003B79B2">
                  <w:pPr>
                    <w:jc w:val="center"/>
                    <w:rPr>
                      <w:color w:val="000000"/>
                      <w:sz w:val="18"/>
                      <w:szCs w:val="18"/>
                    </w:rPr>
                  </w:pPr>
                </w:p>
              </w:tc>
              <w:tc>
                <w:tcPr>
                  <w:tcW w:w="720" w:type="dxa"/>
                  <w:gridSpan w:val="2"/>
                  <w:tcBorders>
                    <w:top w:val="single" w:sz="4" w:space="0" w:color="auto"/>
                    <w:left w:val="nil"/>
                    <w:bottom w:val="single" w:sz="4" w:space="0" w:color="auto"/>
                    <w:right w:val="single" w:sz="4" w:space="0" w:color="auto"/>
                  </w:tcBorders>
                  <w:shd w:val="clear" w:color="000000" w:fill="FFFFCC"/>
                  <w:vAlign w:val="center"/>
                  <w:hideMark/>
                </w:tcPr>
                <w:p w14:paraId="19D00BB3" w14:textId="77777777" w:rsidR="003B79B2" w:rsidRPr="00FC0355" w:rsidRDefault="003B79B2" w:rsidP="003B79B2">
                  <w:pPr>
                    <w:jc w:val="center"/>
                    <w:rPr>
                      <w:color w:val="000000"/>
                      <w:sz w:val="18"/>
                      <w:szCs w:val="18"/>
                    </w:rPr>
                  </w:pPr>
                </w:p>
              </w:tc>
              <w:tc>
                <w:tcPr>
                  <w:tcW w:w="721" w:type="dxa"/>
                  <w:gridSpan w:val="2"/>
                  <w:tcBorders>
                    <w:top w:val="single" w:sz="4" w:space="0" w:color="auto"/>
                    <w:left w:val="nil"/>
                    <w:bottom w:val="single" w:sz="4" w:space="0" w:color="auto"/>
                    <w:right w:val="single" w:sz="4" w:space="0" w:color="auto"/>
                  </w:tcBorders>
                  <w:shd w:val="clear" w:color="000000" w:fill="FFFFCC"/>
                  <w:vAlign w:val="center"/>
                  <w:hideMark/>
                </w:tcPr>
                <w:p w14:paraId="5D5D8188" w14:textId="0DED040E" w:rsidR="003B79B2" w:rsidRPr="00FC0355" w:rsidRDefault="003B79B2" w:rsidP="003B79B2">
                  <w:pPr>
                    <w:jc w:val="center"/>
                    <w:rPr>
                      <w:color w:val="000000"/>
                      <w:sz w:val="18"/>
                      <w:szCs w:val="18"/>
                    </w:rPr>
                  </w:pPr>
                  <w:r>
                    <w:rPr>
                      <w:color w:val="000000"/>
                      <w:sz w:val="18"/>
                      <w:szCs w:val="18"/>
                    </w:rPr>
                    <w:t>O,5</w:t>
                  </w:r>
                </w:p>
              </w:tc>
            </w:tr>
            <w:tr w:rsidR="003B79B2" w:rsidRPr="00FC0355" w14:paraId="415C7357" w14:textId="77777777" w:rsidTr="003B79B2">
              <w:trPr>
                <w:trHeight w:val="162"/>
                <w:jc w:val="center"/>
              </w:trPr>
              <w:tc>
                <w:tcPr>
                  <w:tcW w:w="1540" w:type="dxa"/>
                  <w:gridSpan w:val="2"/>
                  <w:tcBorders>
                    <w:top w:val="single" w:sz="4" w:space="0" w:color="auto"/>
                    <w:left w:val="nil"/>
                    <w:bottom w:val="nil"/>
                    <w:right w:val="nil"/>
                  </w:tcBorders>
                  <w:shd w:val="clear" w:color="auto" w:fill="auto"/>
                  <w:noWrap/>
                  <w:vAlign w:val="bottom"/>
                  <w:hideMark/>
                </w:tcPr>
                <w:p w14:paraId="7B7DAFF3" w14:textId="77777777" w:rsidR="003B79B2" w:rsidRPr="00FC0355" w:rsidRDefault="003B79B2" w:rsidP="003B79B2">
                  <w:pPr>
                    <w:rPr>
                      <w:color w:val="000000"/>
                      <w:sz w:val="18"/>
                      <w:szCs w:val="18"/>
                    </w:rPr>
                  </w:pPr>
                </w:p>
              </w:tc>
              <w:tc>
                <w:tcPr>
                  <w:tcW w:w="4205" w:type="dxa"/>
                  <w:gridSpan w:val="2"/>
                  <w:tcBorders>
                    <w:top w:val="single" w:sz="4" w:space="0" w:color="auto"/>
                    <w:left w:val="nil"/>
                    <w:bottom w:val="nil"/>
                    <w:right w:val="nil"/>
                  </w:tcBorders>
                  <w:shd w:val="clear" w:color="auto" w:fill="auto"/>
                  <w:hideMark/>
                </w:tcPr>
                <w:p w14:paraId="1FD40460" w14:textId="77777777" w:rsidR="003B79B2" w:rsidRPr="00FC0355" w:rsidRDefault="003B79B2" w:rsidP="003B79B2">
                  <w:pPr>
                    <w:rPr>
                      <w:color w:val="000000"/>
                      <w:sz w:val="18"/>
                      <w:szCs w:val="18"/>
                    </w:rPr>
                  </w:pPr>
                </w:p>
              </w:tc>
              <w:tc>
                <w:tcPr>
                  <w:tcW w:w="740" w:type="dxa"/>
                  <w:gridSpan w:val="2"/>
                  <w:tcBorders>
                    <w:top w:val="single" w:sz="4" w:space="0" w:color="auto"/>
                    <w:left w:val="nil"/>
                    <w:bottom w:val="nil"/>
                    <w:right w:val="nil"/>
                  </w:tcBorders>
                  <w:shd w:val="clear" w:color="auto" w:fill="auto"/>
                  <w:vAlign w:val="bottom"/>
                  <w:hideMark/>
                </w:tcPr>
                <w:p w14:paraId="23B89D89" w14:textId="77777777" w:rsidR="003B79B2" w:rsidRPr="00FC0355" w:rsidRDefault="003B79B2" w:rsidP="003B79B2">
                  <w:pPr>
                    <w:rPr>
                      <w:color w:val="000000"/>
                      <w:sz w:val="18"/>
                      <w:szCs w:val="18"/>
                    </w:rPr>
                  </w:pPr>
                </w:p>
              </w:tc>
              <w:tc>
                <w:tcPr>
                  <w:tcW w:w="720" w:type="dxa"/>
                  <w:gridSpan w:val="2"/>
                  <w:tcBorders>
                    <w:top w:val="single" w:sz="4" w:space="0" w:color="auto"/>
                    <w:left w:val="nil"/>
                    <w:bottom w:val="nil"/>
                    <w:right w:val="nil"/>
                  </w:tcBorders>
                  <w:shd w:val="clear" w:color="auto" w:fill="auto"/>
                  <w:vAlign w:val="bottom"/>
                  <w:hideMark/>
                </w:tcPr>
                <w:p w14:paraId="7C804F42" w14:textId="77777777" w:rsidR="003B79B2" w:rsidRPr="00FC0355" w:rsidRDefault="003B79B2" w:rsidP="003B79B2">
                  <w:pPr>
                    <w:rPr>
                      <w:color w:val="000000"/>
                      <w:sz w:val="18"/>
                      <w:szCs w:val="18"/>
                    </w:rPr>
                  </w:pPr>
                </w:p>
              </w:tc>
              <w:tc>
                <w:tcPr>
                  <w:tcW w:w="721" w:type="dxa"/>
                  <w:gridSpan w:val="2"/>
                  <w:tcBorders>
                    <w:top w:val="single" w:sz="4" w:space="0" w:color="auto"/>
                    <w:left w:val="nil"/>
                    <w:bottom w:val="nil"/>
                    <w:right w:val="nil"/>
                  </w:tcBorders>
                  <w:shd w:val="clear" w:color="auto" w:fill="auto"/>
                  <w:vAlign w:val="bottom"/>
                  <w:hideMark/>
                </w:tcPr>
                <w:p w14:paraId="616D838C" w14:textId="77777777" w:rsidR="003B79B2" w:rsidRPr="00FC0355" w:rsidRDefault="003B79B2" w:rsidP="003B79B2">
                  <w:pPr>
                    <w:rPr>
                      <w:color w:val="000000"/>
                      <w:sz w:val="18"/>
                      <w:szCs w:val="18"/>
                    </w:rPr>
                  </w:pPr>
                </w:p>
              </w:tc>
            </w:tr>
            <w:tr w:rsidR="003B79B2" w:rsidRPr="00FC0355" w14:paraId="479E8C7B" w14:textId="77777777" w:rsidTr="003B79B2">
              <w:trPr>
                <w:trHeight w:val="640"/>
                <w:jc w:val="center"/>
              </w:trPr>
              <w:tc>
                <w:tcPr>
                  <w:tcW w:w="1540" w:type="dxa"/>
                  <w:gridSpan w:val="2"/>
                  <w:tcBorders>
                    <w:top w:val="nil"/>
                    <w:left w:val="nil"/>
                    <w:bottom w:val="nil"/>
                    <w:right w:val="nil"/>
                  </w:tcBorders>
                  <w:shd w:val="clear" w:color="auto" w:fill="auto"/>
                  <w:noWrap/>
                  <w:vAlign w:val="bottom"/>
                  <w:hideMark/>
                </w:tcPr>
                <w:p w14:paraId="12C1B683" w14:textId="77777777" w:rsidR="003B79B2" w:rsidRPr="00FC0355" w:rsidRDefault="003B79B2" w:rsidP="003B79B2">
                  <w:pPr>
                    <w:rPr>
                      <w:color w:val="000000"/>
                      <w:sz w:val="18"/>
                      <w:szCs w:val="18"/>
                    </w:rPr>
                  </w:pPr>
                </w:p>
              </w:tc>
              <w:tc>
                <w:tcPr>
                  <w:tcW w:w="4205" w:type="dxa"/>
                  <w:gridSpan w:val="2"/>
                  <w:tcBorders>
                    <w:top w:val="nil"/>
                    <w:left w:val="nil"/>
                    <w:bottom w:val="nil"/>
                    <w:right w:val="nil"/>
                  </w:tcBorders>
                  <w:shd w:val="clear" w:color="auto" w:fill="auto"/>
                  <w:hideMark/>
                </w:tcPr>
                <w:p w14:paraId="2C837444" w14:textId="27B2EA45" w:rsidR="003B79B2" w:rsidRPr="00FC0355" w:rsidRDefault="003B79B2" w:rsidP="003B79B2">
                  <w:pPr>
                    <w:jc w:val="right"/>
                    <w:rPr>
                      <w:b/>
                      <w:bCs/>
                      <w:color w:val="000000"/>
                      <w:sz w:val="18"/>
                      <w:szCs w:val="18"/>
                    </w:rPr>
                  </w:pPr>
                  <w:r w:rsidRPr="00FC0355">
                    <w:rPr>
                      <w:bCs/>
                      <w:color w:val="000000"/>
                      <w:sz w:val="18"/>
                      <w:szCs w:val="18"/>
                    </w:rPr>
                    <w:t>TOTAL</w:t>
                  </w:r>
                  <w:r>
                    <w:rPr>
                      <w:bCs/>
                      <w:color w:val="000000"/>
                      <w:sz w:val="18"/>
                      <w:szCs w:val="18"/>
                    </w:rPr>
                    <w:t xml:space="preserve"> 0,5 p</w:t>
                  </w:r>
                </w:p>
              </w:tc>
              <w:tc>
                <w:tcPr>
                  <w:tcW w:w="740" w:type="dxa"/>
                  <w:gridSpan w:val="2"/>
                  <w:tcBorders>
                    <w:top w:val="nil"/>
                    <w:left w:val="nil"/>
                    <w:bottom w:val="nil"/>
                    <w:right w:val="nil"/>
                  </w:tcBorders>
                  <w:shd w:val="clear" w:color="auto" w:fill="auto"/>
                  <w:vAlign w:val="bottom"/>
                  <w:hideMark/>
                </w:tcPr>
                <w:p w14:paraId="4A1022C7" w14:textId="77777777" w:rsidR="003B79B2" w:rsidRPr="00FC0355" w:rsidRDefault="003B79B2" w:rsidP="003B79B2">
                  <w:pPr>
                    <w:rPr>
                      <w:color w:val="000000"/>
                      <w:sz w:val="18"/>
                      <w:szCs w:val="18"/>
                    </w:rPr>
                  </w:pPr>
                </w:p>
              </w:tc>
              <w:tc>
                <w:tcPr>
                  <w:tcW w:w="720" w:type="dxa"/>
                  <w:gridSpan w:val="2"/>
                  <w:tcBorders>
                    <w:top w:val="nil"/>
                    <w:left w:val="nil"/>
                    <w:bottom w:val="nil"/>
                    <w:right w:val="nil"/>
                  </w:tcBorders>
                  <w:shd w:val="clear" w:color="auto" w:fill="auto"/>
                  <w:vAlign w:val="bottom"/>
                  <w:hideMark/>
                </w:tcPr>
                <w:p w14:paraId="68131078" w14:textId="77777777" w:rsidR="003B79B2" w:rsidRPr="00FC0355" w:rsidRDefault="003B79B2" w:rsidP="003B79B2">
                  <w:pPr>
                    <w:rPr>
                      <w:color w:val="000000"/>
                      <w:sz w:val="18"/>
                      <w:szCs w:val="18"/>
                    </w:rPr>
                  </w:pPr>
                </w:p>
              </w:tc>
              <w:tc>
                <w:tcPr>
                  <w:tcW w:w="721" w:type="dxa"/>
                  <w:gridSpan w:val="2"/>
                  <w:tcBorders>
                    <w:top w:val="nil"/>
                    <w:left w:val="nil"/>
                    <w:bottom w:val="nil"/>
                    <w:right w:val="nil"/>
                  </w:tcBorders>
                  <w:shd w:val="clear" w:color="auto" w:fill="auto"/>
                  <w:vAlign w:val="bottom"/>
                  <w:hideMark/>
                </w:tcPr>
                <w:p w14:paraId="3E6BC62D" w14:textId="77777777" w:rsidR="003B79B2" w:rsidRPr="00FC0355" w:rsidRDefault="003B79B2" w:rsidP="003B79B2">
                  <w:pPr>
                    <w:rPr>
                      <w:color w:val="000000"/>
                      <w:sz w:val="18"/>
                      <w:szCs w:val="18"/>
                    </w:rPr>
                  </w:pPr>
                </w:p>
              </w:tc>
            </w:tr>
            <w:tr w:rsidR="003B79B2" w:rsidRPr="00566303" w14:paraId="445BA0ED" w14:textId="77777777" w:rsidTr="003B79B2">
              <w:tblPrEx>
                <w:jc w:val="left"/>
              </w:tblPrEx>
              <w:trPr>
                <w:gridAfter w:val="1"/>
                <w:wAfter w:w="129" w:type="dxa"/>
                <w:trHeight w:val="443"/>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76F397DB" w14:textId="77777777" w:rsidR="003B79B2" w:rsidRPr="00566303" w:rsidRDefault="003B79B2" w:rsidP="003B79B2">
                  <w:pPr>
                    <w:jc w:val="center"/>
                    <w:rPr>
                      <w:b/>
                      <w:color w:val="000000"/>
                      <w:sz w:val="18"/>
                      <w:szCs w:val="18"/>
                    </w:rPr>
                  </w:pPr>
                  <w:r w:rsidRPr="00566303">
                    <w:rPr>
                      <w:b/>
                      <w:color w:val="000000"/>
                      <w:sz w:val="18"/>
                      <w:szCs w:val="18"/>
                    </w:rPr>
                    <w:t>RESULTADO DE APRENDIZAJE</w:t>
                  </w:r>
                </w:p>
                <w:p w14:paraId="7A15A437" w14:textId="77777777" w:rsidR="003B79B2" w:rsidRPr="00566303" w:rsidRDefault="003B79B2" w:rsidP="003B79B2">
                  <w:pPr>
                    <w:jc w:val="center"/>
                    <w:rPr>
                      <w:b/>
                      <w:color w:val="000000"/>
                      <w:sz w:val="18"/>
                      <w:szCs w:val="18"/>
                    </w:rPr>
                  </w:pPr>
                </w:p>
              </w:tc>
              <w:tc>
                <w:tcPr>
                  <w:tcW w:w="4136" w:type="dxa"/>
                  <w:gridSpan w:val="2"/>
                  <w:vMerge w:val="restart"/>
                  <w:tcBorders>
                    <w:top w:val="single" w:sz="4" w:space="0" w:color="auto"/>
                    <w:left w:val="nil"/>
                    <w:right w:val="single" w:sz="4" w:space="0" w:color="auto"/>
                  </w:tcBorders>
                  <w:shd w:val="clear" w:color="000000" w:fill="C5D9F1"/>
                  <w:vAlign w:val="center"/>
                  <w:hideMark/>
                </w:tcPr>
                <w:p w14:paraId="2B49D555" w14:textId="77777777" w:rsidR="003B79B2" w:rsidRPr="00214767" w:rsidRDefault="003B79B2" w:rsidP="003B79B2">
                  <w:pPr>
                    <w:jc w:val="center"/>
                    <w:rPr>
                      <w:b/>
                      <w:color w:val="000000"/>
                    </w:rPr>
                  </w:pPr>
                  <w:r w:rsidRPr="00214767">
                    <w:rPr>
                      <w:b/>
                      <w:color w:val="000000"/>
                    </w:rPr>
                    <w:t>CRITERIO DE EVALUACIÓN</w:t>
                  </w:r>
                </w:p>
                <w:p w14:paraId="4A89E164" w14:textId="77777777" w:rsidR="003B79B2" w:rsidRPr="00566303" w:rsidRDefault="003B79B2" w:rsidP="003B79B2">
                  <w:pPr>
                    <w:jc w:val="center"/>
                    <w:rPr>
                      <w:b/>
                      <w:color w:val="000000"/>
                      <w:sz w:val="18"/>
                      <w:szCs w:val="18"/>
                    </w:rPr>
                  </w:pPr>
                </w:p>
              </w:tc>
              <w:tc>
                <w:tcPr>
                  <w:tcW w:w="2146" w:type="dxa"/>
                  <w:gridSpan w:val="6"/>
                  <w:tcBorders>
                    <w:top w:val="single" w:sz="4" w:space="0" w:color="auto"/>
                    <w:left w:val="nil"/>
                    <w:bottom w:val="single" w:sz="4" w:space="0" w:color="auto"/>
                    <w:right w:val="single" w:sz="4" w:space="0" w:color="auto"/>
                  </w:tcBorders>
                  <w:shd w:val="clear" w:color="000000" w:fill="D7E4BC"/>
                  <w:vAlign w:val="center"/>
                  <w:hideMark/>
                </w:tcPr>
                <w:p w14:paraId="354F07FF" w14:textId="77777777" w:rsidR="003B79B2" w:rsidRDefault="003B79B2" w:rsidP="003B79B2">
                  <w:pPr>
                    <w:jc w:val="center"/>
                    <w:rPr>
                      <w:b/>
                      <w:color w:val="000000"/>
                      <w:sz w:val="18"/>
                      <w:szCs w:val="18"/>
                    </w:rPr>
                  </w:pPr>
                  <w:r w:rsidRPr="00566303">
                    <w:rPr>
                      <w:b/>
                      <w:color w:val="000000"/>
                      <w:sz w:val="18"/>
                      <w:szCs w:val="18"/>
                    </w:rPr>
                    <w:t xml:space="preserve">INSTRUMENTO DE EVALUACIÓN </w:t>
                  </w:r>
                </w:p>
                <w:p w14:paraId="2698860E" w14:textId="33F2855F" w:rsidR="003B79B2" w:rsidRPr="00566303" w:rsidRDefault="003B79B2" w:rsidP="003B79B2">
                  <w:pPr>
                    <w:jc w:val="center"/>
                    <w:rPr>
                      <w:b/>
                      <w:color w:val="000000"/>
                      <w:sz w:val="18"/>
                      <w:szCs w:val="18"/>
                    </w:rPr>
                  </w:pPr>
                  <w:r>
                    <w:rPr>
                      <w:b/>
                      <w:color w:val="000000"/>
                      <w:sz w:val="18"/>
                      <w:szCs w:val="18"/>
                    </w:rPr>
                    <w:t>(VALOR EN PUNTOS)</w:t>
                  </w:r>
                </w:p>
              </w:tc>
            </w:tr>
            <w:tr w:rsidR="003B79B2" w:rsidRPr="00FC0355" w14:paraId="42A75AE4" w14:textId="77777777" w:rsidTr="00971C25">
              <w:tblPrEx>
                <w:jc w:val="left"/>
              </w:tblPrEx>
              <w:trPr>
                <w:gridAfter w:val="1"/>
                <w:wAfter w:w="129" w:type="dxa"/>
                <w:trHeight w:val="221"/>
              </w:trPr>
              <w:tc>
                <w:tcPr>
                  <w:tcW w:w="1515" w:type="dxa"/>
                  <w:vMerge/>
                  <w:tcBorders>
                    <w:left w:val="single" w:sz="4" w:space="0" w:color="auto"/>
                    <w:bottom w:val="single" w:sz="4" w:space="0" w:color="auto"/>
                    <w:right w:val="single" w:sz="4" w:space="0" w:color="auto"/>
                  </w:tcBorders>
                  <w:shd w:val="clear" w:color="000000" w:fill="EEECE1"/>
                  <w:noWrap/>
                  <w:vAlign w:val="bottom"/>
                  <w:hideMark/>
                </w:tcPr>
                <w:p w14:paraId="0A3975C6" w14:textId="77777777" w:rsidR="003B79B2" w:rsidRPr="00FC0355" w:rsidRDefault="003B79B2" w:rsidP="003B79B2">
                  <w:pPr>
                    <w:rPr>
                      <w:color w:val="000000"/>
                      <w:sz w:val="18"/>
                      <w:szCs w:val="18"/>
                    </w:rPr>
                  </w:pPr>
                </w:p>
              </w:tc>
              <w:tc>
                <w:tcPr>
                  <w:tcW w:w="4136" w:type="dxa"/>
                  <w:gridSpan w:val="2"/>
                  <w:vMerge/>
                  <w:tcBorders>
                    <w:left w:val="nil"/>
                    <w:bottom w:val="single" w:sz="4" w:space="0" w:color="auto"/>
                    <w:right w:val="single" w:sz="4" w:space="0" w:color="auto"/>
                  </w:tcBorders>
                  <w:shd w:val="clear" w:color="000000" w:fill="C5D9F1"/>
                  <w:hideMark/>
                </w:tcPr>
                <w:p w14:paraId="5967DFF4" w14:textId="77777777" w:rsidR="003B79B2" w:rsidRPr="00FC0355" w:rsidRDefault="003B79B2" w:rsidP="003B79B2">
                  <w:pPr>
                    <w:rPr>
                      <w:color w:val="000000"/>
                      <w:sz w:val="18"/>
                      <w:szCs w:val="18"/>
                    </w:rPr>
                  </w:pPr>
                </w:p>
              </w:tc>
              <w:tc>
                <w:tcPr>
                  <w:tcW w:w="728" w:type="dxa"/>
                  <w:gridSpan w:val="2"/>
                  <w:tcBorders>
                    <w:top w:val="single" w:sz="4" w:space="0" w:color="auto"/>
                    <w:left w:val="nil"/>
                    <w:bottom w:val="single" w:sz="4" w:space="0" w:color="auto"/>
                    <w:right w:val="single" w:sz="4" w:space="0" w:color="auto"/>
                  </w:tcBorders>
                  <w:shd w:val="clear" w:color="000000" w:fill="D7E4BC"/>
                  <w:hideMark/>
                </w:tcPr>
                <w:p w14:paraId="0107883C" w14:textId="0AFBABEC" w:rsidR="003B79B2" w:rsidRPr="00971C25" w:rsidRDefault="003B79B2" w:rsidP="00971C25">
                  <w:pPr>
                    <w:jc w:val="center"/>
                    <w:rPr>
                      <w:b/>
                      <w:bCs/>
                      <w:color w:val="000000"/>
                      <w:sz w:val="18"/>
                      <w:szCs w:val="18"/>
                    </w:rPr>
                  </w:pPr>
                  <w:r w:rsidRPr="00971C25">
                    <w:rPr>
                      <w:b/>
                      <w:bCs/>
                      <w:color w:val="000000"/>
                      <w:sz w:val="18"/>
                      <w:szCs w:val="18"/>
                    </w:rPr>
                    <w:t>PE</w:t>
                  </w:r>
                </w:p>
              </w:tc>
              <w:tc>
                <w:tcPr>
                  <w:tcW w:w="709" w:type="dxa"/>
                  <w:gridSpan w:val="2"/>
                  <w:tcBorders>
                    <w:top w:val="single" w:sz="4" w:space="0" w:color="auto"/>
                    <w:left w:val="nil"/>
                    <w:bottom w:val="single" w:sz="4" w:space="0" w:color="auto"/>
                    <w:right w:val="single" w:sz="4" w:space="0" w:color="auto"/>
                  </w:tcBorders>
                  <w:shd w:val="clear" w:color="000000" w:fill="D7E4BC"/>
                  <w:hideMark/>
                </w:tcPr>
                <w:p w14:paraId="19020B30" w14:textId="2FE025D9" w:rsidR="003B79B2" w:rsidRPr="00971C25" w:rsidRDefault="003B79B2" w:rsidP="00971C25">
                  <w:pPr>
                    <w:jc w:val="center"/>
                    <w:rPr>
                      <w:b/>
                      <w:bCs/>
                      <w:color w:val="000000"/>
                      <w:sz w:val="18"/>
                      <w:szCs w:val="18"/>
                    </w:rPr>
                  </w:pPr>
                  <w:r w:rsidRPr="00971C25">
                    <w:rPr>
                      <w:b/>
                      <w:bCs/>
                      <w:color w:val="000000"/>
                      <w:sz w:val="18"/>
                      <w:szCs w:val="18"/>
                    </w:rPr>
                    <w:t>P</w:t>
                  </w:r>
                  <w:r w:rsidR="00971C25" w:rsidRPr="00971C25">
                    <w:rPr>
                      <w:b/>
                      <w:bCs/>
                      <w:color w:val="000000"/>
                      <w:sz w:val="18"/>
                      <w:szCs w:val="18"/>
                    </w:rPr>
                    <w:t>P</w:t>
                  </w:r>
                </w:p>
              </w:tc>
              <w:tc>
                <w:tcPr>
                  <w:tcW w:w="709" w:type="dxa"/>
                  <w:gridSpan w:val="2"/>
                  <w:tcBorders>
                    <w:top w:val="single" w:sz="4" w:space="0" w:color="auto"/>
                    <w:left w:val="nil"/>
                    <w:bottom w:val="single" w:sz="4" w:space="0" w:color="auto"/>
                    <w:right w:val="single" w:sz="4" w:space="0" w:color="auto"/>
                  </w:tcBorders>
                  <w:shd w:val="clear" w:color="000000" w:fill="D7E4BC"/>
                  <w:hideMark/>
                </w:tcPr>
                <w:p w14:paraId="7E73FC6A" w14:textId="5646D3FC" w:rsidR="003B79B2" w:rsidRPr="00971C25" w:rsidRDefault="00971C25" w:rsidP="00971C25">
                  <w:pPr>
                    <w:jc w:val="center"/>
                    <w:rPr>
                      <w:b/>
                      <w:bCs/>
                      <w:color w:val="000000"/>
                      <w:sz w:val="18"/>
                      <w:szCs w:val="18"/>
                    </w:rPr>
                  </w:pPr>
                  <w:r w:rsidRPr="00971C25">
                    <w:rPr>
                      <w:b/>
                      <w:bCs/>
                      <w:color w:val="000000"/>
                      <w:sz w:val="18"/>
                      <w:szCs w:val="18"/>
                    </w:rPr>
                    <w:t>TC</w:t>
                  </w:r>
                </w:p>
              </w:tc>
            </w:tr>
            <w:tr w:rsidR="003B79B2" w:rsidRPr="00FC0355" w14:paraId="0862BBFE" w14:textId="77777777" w:rsidTr="003B79B2">
              <w:tblPrEx>
                <w:jc w:val="left"/>
              </w:tblPrEx>
              <w:trPr>
                <w:gridAfter w:val="1"/>
                <w:wAfter w:w="129" w:type="dxa"/>
                <w:trHeight w:val="1646"/>
              </w:trPr>
              <w:tc>
                <w:tcPr>
                  <w:tcW w:w="1515" w:type="dxa"/>
                  <w:tcBorders>
                    <w:top w:val="nil"/>
                    <w:left w:val="single" w:sz="4" w:space="0" w:color="auto"/>
                    <w:bottom w:val="single" w:sz="4" w:space="0" w:color="auto"/>
                    <w:right w:val="single" w:sz="4" w:space="0" w:color="auto"/>
                  </w:tcBorders>
                  <w:shd w:val="clear" w:color="000000" w:fill="FFFFCC"/>
                  <w:vAlign w:val="center"/>
                </w:tcPr>
                <w:p w14:paraId="2956C01C" w14:textId="77777777" w:rsidR="003B79B2" w:rsidRPr="00566303" w:rsidRDefault="003B79B2" w:rsidP="003B79B2">
                  <w:pPr>
                    <w:jc w:val="center"/>
                    <w:rPr>
                      <w:b/>
                      <w:bCs/>
                      <w:color w:val="000000"/>
                      <w:sz w:val="18"/>
                      <w:szCs w:val="18"/>
                    </w:rPr>
                  </w:pPr>
                  <w:r w:rsidRPr="00566303">
                    <w:rPr>
                      <w:b/>
                      <w:bCs/>
                      <w:color w:val="000000"/>
                      <w:sz w:val="18"/>
                      <w:szCs w:val="18"/>
                    </w:rPr>
                    <w:t>RA3.Monta pequeñas instalaciones automatizadas de viviendas, describiendo los elementos que las conforman</w:t>
                  </w:r>
                </w:p>
              </w:tc>
              <w:tc>
                <w:tcPr>
                  <w:tcW w:w="4136" w:type="dxa"/>
                  <w:gridSpan w:val="2"/>
                  <w:tcBorders>
                    <w:top w:val="nil"/>
                    <w:left w:val="nil"/>
                    <w:bottom w:val="single" w:sz="4" w:space="0" w:color="auto"/>
                    <w:right w:val="single" w:sz="4" w:space="0" w:color="auto"/>
                  </w:tcBorders>
                  <w:shd w:val="clear" w:color="000000" w:fill="FFFFCC"/>
                  <w:vAlign w:val="center"/>
                </w:tcPr>
                <w:p w14:paraId="0014BF81" w14:textId="77777777" w:rsidR="003B79B2" w:rsidRPr="00FC0355" w:rsidRDefault="003B79B2" w:rsidP="003B79B2">
                  <w:pPr>
                    <w:rPr>
                      <w:color w:val="000000"/>
                      <w:sz w:val="18"/>
                      <w:szCs w:val="18"/>
                    </w:rPr>
                  </w:pPr>
                  <w:r w:rsidRPr="00FC0355">
                    <w:rPr>
                      <w:color w:val="000000"/>
                      <w:sz w:val="18"/>
                      <w:szCs w:val="18"/>
                    </w:rPr>
                    <w:t>b) Se han determinado los parámetros de los elementos y equipos de la instalación.</w:t>
                  </w:r>
                </w:p>
              </w:tc>
              <w:tc>
                <w:tcPr>
                  <w:tcW w:w="728" w:type="dxa"/>
                  <w:gridSpan w:val="2"/>
                  <w:tcBorders>
                    <w:top w:val="nil"/>
                    <w:left w:val="nil"/>
                    <w:bottom w:val="single" w:sz="4" w:space="0" w:color="auto"/>
                    <w:right w:val="single" w:sz="4" w:space="0" w:color="auto"/>
                  </w:tcBorders>
                  <w:shd w:val="clear" w:color="000000" w:fill="FFFFCC"/>
                  <w:vAlign w:val="center"/>
                </w:tcPr>
                <w:p w14:paraId="3703565C" w14:textId="77777777" w:rsidR="003B79B2" w:rsidRPr="00FC0355" w:rsidRDefault="003B79B2" w:rsidP="003B79B2">
                  <w:pPr>
                    <w:jc w:val="center"/>
                    <w:rPr>
                      <w:color w:val="000000"/>
                      <w:sz w:val="18"/>
                      <w:szCs w:val="18"/>
                    </w:rPr>
                  </w:pPr>
                </w:p>
              </w:tc>
              <w:tc>
                <w:tcPr>
                  <w:tcW w:w="709" w:type="dxa"/>
                  <w:gridSpan w:val="2"/>
                  <w:tcBorders>
                    <w:top w:val="nil"/>
                    <w:left w:val="nil"/>
                    <w:bottom w:val="single" w:sz="4" w:space="0" w:color="auto"/>
                    <w:right w:val="single" w:sz="4" w:space="0" w:color="auto"/>
                  </w:tcBorders>
                  <w:shd w:val="clear" w:color="000000" w:fill="FFFFCC"/>
                  <w:vAlign w:val="center"/>
                </w:tcPr>
                <w:p w14:paraId="1614DE7E" w14:textId="763F59AA" w:rsidR="003B79B2" w:rsidRPr="00FC0355" w:rsidRDefault="00971C25" w:rsidP="003B79B2">
                  <w:pPr>
                    <w:jc w:val="center"/>
                    <w:rPr>
                      <w:color w:val="000000"/>
                      <w:sz w:val="18"/>
                      <w:szCs w:val="18"/>
                    </w:rPr>
                  </w:pPr>
                  <w:r>
                    <w:rPr>
                      <w:color w:val="000000"/>
                      <w:sz w:val="18"/>
                      <w:szCs w:val="18"/>
                    </w:rPr>
                    <w:t>1</w:t>
                  </w:r>
                </w:p>
              </w:tc>
              <w:tc>
                <w:tcPr>
                  <w:tcW w:w="709" w:type="dxa"/>
                  <w:gridSpan w:val="2"/>
                  <w:tcBorders>
                    <w:top w:val="nil"/>
                    <w:left w:val="nil"/>
                    <w:bottom w:val="single" w:sz="4" w:space="0" w:color="auto"/>
                    <w:right w:val="single" w:sz="4" w:space="0" w:color="auto"/>
                  </w:tcBorders>
                  <w:shd w:val="clear" w:color="000000" w:fill="FFFFCC"/>
                  <w:vAlign w:val="center"/>
                  <w:hideMark/>
                </w:tcPr>
                <w:p w14:paraId="39A84B6F" w14:textId="77777777" w:rsidR="003B79B2" w:rsidRPr="00FC0355" w:rsidRDefault="003B79B2" w:rsidP="003B79B2">
                  <w:pPr>
                    <w:jc w:val="center"/>
                    <w:rPr>
                      <w:color w:val="000000"/>
                      <w:sz w:val="18"/>
                      <w:szCs w:val="18"/>
                    </w:rPr>
                  </w:pPr>
                </w:p>
              </w:tc>
            </w:tr>
            <w:tr w:rsidR="003B79B2" w:rsidRPr="00FC0355" w14:paraId="37B1FB57" w14:textId="77777777" w:rsidTr="003B79B2">
              <w:tblPrEx>
                <w:jc w:val="left"/>
              </w:tblPrEx>
              <w:trPr>
                <w:gridAfter w:val="1"/>
                <w:wAfter w:w="129" w:type="dxa"/>
                <w:trHeight w:val="221"/>
              </w:trPr>
              <w:tc>
                <w:tcPr>
                  <w:tcW w:w="1515" w:type="dxa"/>
                  <w:tcBorders>
                    <w:top w:val="single" w:sz="4" w:space="0" w:color="auto"/>
                    <w:left w:val="nil"/>
                    <w:bottom w:val="nil"/>
                    <w:right w:val="nil"/>
                  </w:tcBorders>
                  <w:shd w:val="clear" w:color="auto" w:fill="auto"/>
                  <w:vAlign w:val="center"/>
                  <w:hideMark/>
                </w:tcPr>
                <w:p w14:paraId="4ED2AA82" w14:textId="77777777" w:rsidR="003B79B2" w:rsidRPr="00FC0355" w:rsidRDefault="003B79B2" w:rsidP="003B79B2">
                  <w:pPr>
                    <w:rPr>
                      <w:color w:val="000000"/>
                      <w:sz w:val="18"/>
                      <w:szCs w:val="18"/>
                    </w:rPr>
                  </w:pPr>
                </w:p>
              </w:tc>
              <w:tc>
                <w:tcPr>
                  <w:tcW w:w="4136" w:type="dxa"/>
                  <w:gridSpan w:val="2"/>
                  <w:tcBorders>
                    <w:top w:val="single" w:sz="4" w:space="0" w:color="auto"/>
                    <w:left w:val="nil"/>
                    <w:bottom w:val="nil"/>
                    <w:right w:val="nil"/>
                  </w:tcBorders>
                  <w:shd w:val="clear" w:color="auto" w:fill="auto"/>
                  <w:hideMark/>
                </w:tcPr>
                <w:p w14:paraId="02E40FA7" w14:textId="77777777" w:rsidR="003B79B2" w:rsidRPr="00FC0355" w:rsidRDefault="003B79B2" w:rsidP="003B79B2">
                  <w:pPr>
                    <w:rPr>
                      <w:color w:val="000000"/>
                      <w:sz w:val="18"/>
                      <w:szCs w:val="18"/>
                    </w:rPr>
                  </w:pPr>
                </w:p>
              </w:tc>
              <w:tc>
                <w:tcPr>
                  <w:tcW w:w="728" w:type="dxa"/>
                  <w:gridSpan w:val="2"/>
                  <w:tcBorders>
                    <w:top w:val="single" w:sz="4" w:space="0" w:color="auto"/>
                    <w:left w:val="nil"/>
                    <w:bottom w:val="nil"/>
                    <w:right w:val="nil"/>
                  </w:tcBorders>
                  <w:shd w:val="clear" w:color="auto" w:fill="auto"/>
                  <w:vAlign w:val="bottom"/>
                  <w:hideMark/>
                </w:tcPr>
                <w:p w14:paraId="023925A8" w14:textId="77777777" w:rsidR="003B79B2" w:rsidRPr="00FC0355" w:rsidRDefault="003B79B2" w:rsidP="003B79B2">
                  <w:pPr>
                    <w:rPr>
                      <w:color w:val="000000"/>
                      <w:sz w:val="18"/>
                      <w:szCs w:val="18"/>
                    </w:rPr>
                  </w:pPr>
                </w:p>
              </w:tc>
              <w:tc>
                <w:tcPr>
                  <w:tcW w:w="709" w:type="dxa"/>
                  <w:gridSpan w:val="2"/>
                  <w:tcBorders>
                    <w:top w:val="single" w:sz="4" w:space="0" w:color="auto"/>
                    <w:left w:val="nil"/>
                    <w:bottom w:val="nil"/>
                    <w:right w:val="nil"/>
                  </w:tcBorders>
                  <w:shd w:val="clear" w:color="auto" w:fill="auto"/>
                  <w:vAlign w:val="bottom"/>
                  <w:hideMark/>
                </w:tcPr>
                <w:p w14:paraId="6566430C" w14:textId="77777777" w:rsidR="003B79B2" w:rsidRPr="00FC0355" w:rsidRDefault="003B79B2" w:rsidP="003B79B2">
                  <w:pPr>
                    <w:rPr>
                      <w:color w:val="000000"/>
                      <w:sz w:val="18"/>
                      <w:szCs w:val="18"/>
                    </w:rPr>
                  </w:pPr>
                </w:p>
              </w:tc>
              <w:tc>
                <w:tcPr>
                  <w:tcW w:w="709" w:type="dxa"/>
                  <w:gridSpan w:val="2"/>
                  <w:tcBorders>
                    <w:top w:val="single" w:sz="4" w:space="0" w:color="auto"/>
                    <w:left w:val="nil"/>
                    <w:bottom w:val="nil"/>
                    <w:right w:val="nil"/>
                  </w:tcBorders>
                  <w:shd w:val="clear" w:color="auto" w:fill="auto"/>
                  <w:vAlign w:val="bottom"/>
                  <w:hideMark/>
                </w:tcPr>
                <w:p w14:paraId="1F2709DC" w14:textId="77777777" w:rsidR="003B79B2" w:rsidRPr="00FC0355" w:rsidRDefault="003B79B2" w:rsidP="003B79B2">
                  <w:pPr>
                    <w:rPr>
                      <w:color w:val="000000"/>
                      <w:sz w:val="18"/>
                      <w:szCs w:val="18"/>
                    </w:rPr>
                  </w:pPr>
                </w:p>
              </w:tc>
            </w:tr>
            <w:tr w:rsidR="003B79B2" w:rsidRPr="00FC0355" w14:paraId="0E59F8C3" w14:textId="77777777" w:rsidTr="003B79B2">
              <w:tblPrEx>
                <w:jc w:val="left"/>
              </w:tblPrEx>
              <w:trPr>
                <w:gridAfter w:val="1"/>
                <w:wAfter w:w="129" w:type="dxa"/>
                <w:trHeight w:val="221"/>
              </w:trPr>
              <w:tc>
                <w:tcPr>
                  <w:tcW w:w="1515" w:type="dxa"/>
                  <w:tcBorders>
                    <w:top w:val="nil"/>
                    <w:left w:val="nil"/>
                    <w:bottom w:val="nil"/>
                    <w:right w:val="nil"/>
                  </w:tcBorders>
                  <w:shd w:val="clear" w:color="auto" w:fill="auto"/>
                  <w:vAlign w:val="center"/>
                  <w:hideMark/>
                </w:tcPr>
                <w:p w14:paraId="4203F7D8" w14:textId="77777777" w:rsidR="003B79B2" w:rsidRPr="00FC0355" w:rsidRDefault="003B79B2" w:rsidP="003B79B2">
                  <w:pPr>
                    <w:rPr>
                      <w:color w:val="000000"/>
                      <w:sz w:val="18"/>
                      <w:szCs w:val="18"/>
                    </w:rPr>
                  </w:pPr>
                </w:p>
              </w:tc>
              <w:tc>
                <w:tcPr>
                  <w:tcW w:w="4136" w:type="dxa"/>
                  <w:gridSpan w:val="2"/>
                  <w:tcBorders>
                    <w:top w:val="nil"/>
                    <w:left w:val="nil"/>
                    <w:bottom w:val="nil"/>
                    <w:right w:val="nil"/>
                  </w:tcBorders>
                  <w:shd w:val="clear" w:color="auto" w:fill="auto"/>
                  <w:hideMark/>
                </w:tcPr>
                <w:p w14:paraId="2D47FF00" w14:textId="77777777" w:rsidR="003B79B2" w:rsidRPr="00FC0355" w:rsidRDefault="003B79B2" w:rsidP="003B79B2">
                  <w:pPr>
                    <w:jc w:val="right"/>
                    <w:rPr>
                      <w:b/>
                      <w:bCs/>
                      <w:color w:val="000000"/>
                      <w:sz w:val="18"/>
                      <w:szCs w:val="18"/>
                    </w:rPr>
                  </w:pPr>
                  <w:r w:rsidRPr="00FC0355">
                    <w:rPr>
                      <w:bCs/>
                      <w:color w:val="000000"/>
                      <w:sz w:val="18"/>
                      <w:szCs w:val="18"/>
                    </w:rPr>
                    <w:t>TOTAL</w:t>
                  </w:r>
                </w:p>
              </w:tc>
              <w:tc>
                <w:tcPr>
                  <w:tcW w:w="728" w:type="dxa"/>
                  <w:gridSpan w:val="2"/>
                  <w:tcBorders>
                    <w:top w:val="nil"/>
                    <w:left w:val="nil"/>
                    <w:bottom w:val="nil"/>
                    <w:right w:val="nil"/>
                  </w:tcBorders>
                  <w:shd w:val="clear" w:color="auto" w:fill="auto"/>
                  <w:vAlign w:val="bottom"/>
                  <w:hideMark/>
                </w:tcPr>
                <w:p w14:paraId="3E0E5B32" w14:textId="77777777" w:rsidR="003B79B2" w:rsidRPr="00FC0355" w:rsidRDefault="003B79B2" w:rsidP="003B79B2">
                  <w:pPr>
                    <w:rPr>
                      <w:color w:val="000000"/>
                      <w:sz w:val="18"/>
                      <w:szCs w:val="18"/>
                    </w:rPr>
                  </w:pPr>
                </w:p>
              </w:tc>
              <w:tc>
                <w:tcPr>
                  <w:tcW w:w="709" w:type="dxa"/>
                  <w:gridSpan w:val="2"/>
                  <w:tcBorders>
                    <w:top w:val="nil"/>
                    <w:left w:val="nil"/>
                    <w:bottom w:val="nil"/>
                    <w:right w:val="nil"/>
                  </w:tcBorders>
                  <w:shd w:val="clear" w:color="auto" w:fill="auto"/>
                  <w:vAlign w:val="bottom"/>
                  <w:hideMark/>
                </w:tcPr>
                <w:p w14:paraId="47CD6FD8" w14:textId="7C8C89DE" w:rsidR="003B79B2" w:rsidRPr="00FC0355" w:rsidRDefault="00971C25" w:rsidP="003B79B2">
                  <w:pPr>
                    <w:rPr>
                      <w:color w:val="000000"/>
                      <w:sz w:val="18"/>
                      <w:szCs w:val="18"/>
                    </w:rPr>
                  </w:pPr>
                  <w:r>
                    <w:rPr>
                      <w:color w:val="000000"/>
                      <w:sz w:val="18"/>
                      <w:szCs w:val="18"/>
                    </w:rPr>
                    <w:t>1 punto</w:t>
                  </w:r>
                </w:p>
              </w:tc>
              <w:tc>
                <w:tcPr>
                  <w:tcW w:w="709" w:type="dxa"/>
                  <w:gridSpan w:val="2"/>
                  <w:tcBorders>
                    <w:top w:val="nil"/>
                    <w:left w:val="nil"/>
                    <w:bottom w:val="nil"/>
                    <w:right w:val="nil"/>
                  </w:tcBorders>
                  <w:shd w:val="clear" w:color="auto" w:fill="auto"/>
                  <w:vAlign w:val="bottom"/>
                  <w:hideMark/>
                </w:tcPr>
                <w:p w14:paraId="2F4893C7" w14:textId="77777777" w:rsidR="003B79B2" w:rsidRPr="00FC0355" w:rsidRDefault="003B79B2" w:rsidP="003B79B2">
                  <w:pPr>
                    <w:rPr>
                      <w:color w:val="000000"/>
                      <w:sz w:val="18"/>
                      <w:szCs w:val="18"/>
                    </w:rPr>
                  </w:pPr>
                </w:p>
              </w:tc>
            </w:tr>
          </w:tbl>
          <w:p w14:paraId="58DB2D37" w14:textId="6B628DD0" w:rsidR="001D7ED8" w:rsidRDefault="001D7ED8" w:rsidP="001D7ED8">
            <w:pPr>
              <w:ind w:left="720"/>
              <w:jc w:val="both"/>
              <w:rPr>
                <w:sz w:val="22"/>
                <w:szCs w:val="22"/>
              </w:rPr>
            </w:pPr>
          </w:p>
          <w:p w14:paraId="3EE767EA" w14:textId="4E8A3F85" w:rsidR="001D7ED8" w:rsidRDefault="001D7ED8" w:rsidP="001D7ED8">
            <w:pPr>
              <w:ind w:left="720"/>
              <w:jc w:val="both"/>
              <w:rPr>
                <w:sz w:val="22"/>
                <w:szCs w:val="22"/>
              </w:rPr>
            </w:pPr>
          </w:p>
          <w:tbl>
            <w:tblPr>
              <w:tblW w:w="7797" w:type="dxa"/>
              <w:jc w:val="center"/>
              <w:tblCellMar>
                <w:left w:w="70" w:type="dxa"/>
                <w:right w:w="70" w:type="dxa"/>
              </w:tblCellMar>
              <w:tblLook w:val="04A0" w:firstRow="1" w:lastRow="0" w:firstColumn="1" w:lastColumn="0" w:noHBand="0" w:noVBand="1"/>
            </w:tblPr>
            <w:tblGrid>
              <w:gridCol w:w="1516"/>
              <w:gridCol w:w="3962"/>
              <w:gridCol w:w="946"/>
              <w:gridCol w:w="683"/>
              <w:gridCol w:w="690"/>
            </w:tblGrid>
            <w:tr w:rsidR="00971C25" w:rsidRPr="00566303" w14:paraId="6191608C" w14:textId="77777777" w:rsidTr="00971C25">
              <w:trPr>
                <w:trHeight w:val="443"/>
                <w:jc w:val="center"/>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3D6E300C" w14:textId="77777777" w:rsidR="00971C25" w:rsidRPr="00566303" w:rsidRDefault="00971C25" w:rsidP="00971C25">
                  <w:pPr>
                    <w:jc w:val="center"/>
                    <w:rPr>
                      <w:b/>
                      <w:color w:val="000000"/>
                      <w:sz w:val="18"/>
                      <w:szCs w:val="18"/>
                    </w:rPr>
                  </w:pPr>
                  <w:r w:rsidRPr="00566303">
                    <w:rPr>
                      <w:b/>
                      <w:color w:val="000000"/>
                      <w:sz w:val="18"/>
                      <w:szCs w:val="18"/>
                    </w:rPr>
                    <w:t>RESULTADO DE APRENDIZAJE</w:t>
                  </w:r>
                </w:p>
                <w:p w14:paraId="4736056A" w14:textId="77777777" w:rsidR="00971C25" w:rsidRPr="00566303" w:rsidRDefault="00971C25" w:rsidP="00971C25">
                  <w:pPr>
                    <w:jc w:val="center"/>
                    <w:rPr>
                      <w:b/>
                      <w:color w:val="000000"/>
                      <w:sz w:val="18"/>
                      <w:szCs w:val="18"/>
                    </w:rPr>
                  </w:pPr>
                </w:p>
              </w:tc>
              <w:tc>
                <w:tcPr>
                  <w:tcW w:w="4136" w:type="dxa"/>
                  <w:vMerge w:val="restart"/>
                  <w:tcBorders>
                    <w:top w:val="single" w:sz="4" w:space="0" w:color="auto"/>
                    <w:left w:val="nil"/>
                    <w:right w:val="single" w:sz="4" w:space="0" w:color="auto"/>
                  </w:tcBorders>
                  <w:shd w:val="clear" w:color="000000" w:fill="C5D9F1"/>
                  <w:vAlign w:val="center"/>
                  <w:hideMark/>
                </w:tcPr>
                <w:p w14:paraId="7E7A912A" w14:textId="77777777" w:rsidR="00971C25" w:rsidRPr="00214767" w:rsidRDefault="00971C25" w:rsidP="00971C25">
                  <w:pPr>
                    <w:jc w:val="center"/>
                    <w:rPr>
                      <w:b/>
                      <w:color w:val="000000"/>
                    </w:rPr>
                  </w:pPr>
                  <w:r w:rsidRPr="00214767">
                    <w:rPr>
                      <w:b/>
                      <w:color w:val="000000"/>
                    </w:rPr>
                    <w:t>CRITERIO DE EVALUACIÓN</w:t>
                  </w:r>
                </w:p>
                <w:p w14:paraId="3F1FFA69" w14:textId="77777777" w:rsidR="00971C25" w:rsidRPr="00566303" w:rsidRDefault="00971C25" w:rsidP="00971C25">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15AB2F24" w14:textId="77777777" w:rsidR="00971C25" w:rsidRDefault="00971C25" w:rsidP="00971C25">
                  <w:pPr>
                    <w:jc w:val="center"/>
                    <w:rPr>
                      <w:b/>
                      <w:color w:val="000000"/>
                      <w:sz w:val="18"/>
                      <w:szCs w:val="18"/>
                    </w:rPr>
                  </w:pPr>
                  <w:r w:rsidRPr="00566303">
                    <w:rPr>
                      <w:b/>
                      <w:color w:val="000000"/>
                      <w:sz w:val="18"/>
                      <w:szCs w:val="18"/>
                    </w:rPr>
                    <w:t xml:space="preserve">INSTRUMENTO DE EVALUACIÓN </w:t>
                  </w:r>
                </w:p>
                <w:p w14:paraId="48D65540" w14:textId="633C410E" w:rsidR="00971C25" w:rsidRPr="00566303" w:rsidRDefault="00971C25" w:rsidP="00971C25">
                  <w:pPr>
                    <w:jc w:val="center"/>
                    <w:rPr>
                      <w:b/>
                      <w:color w:val="000000"/>
                      <w:sz w:val="18"/>
                      <w:szCs w:val="18"/>
                    </w:rPr>
                  </w:pPr>
                  <w:r>
                    <w:rPr>
                      <w:b/>
                      <w:color w:val="000000"/>
                      <w:sz w:val="18"/>
                      <w:szCs w:val="18"/>
                    </w:rPr>
                    <w:t>(VALOR EN PUNTOS)</w:t>
                  </w:r>
                </w:p>
              </w:tc>
            </w:tr>
            <w:tr w:rsidR="00971C25" w:rsidRPr="00971C25" w14:paraId="0A4E9A4E" w14:textId="77777777" w:rsidTr="00971C25">
              <w:trPr>
                <w:trHeight w:val="221"/>
                <w:jc w:val="center"/>
              </w:trPr>
              <w:tc>
                <w:tcPr>
                  <w:tcW w:w="1515" w:type="dxa"/>
                  <w:vMerge/>
                  <w:tcBorders>
                    <w:left w:val="single" w:sz="4" w:space="0" w:color="auto"/>
                    <w:bottom w:val="single" w:sz="4" w:space="0" w:color="auto"/>
                    <w:right w:val="single" w:sz="4" w:space="0" w:color="auto"/>
                  </w:tcBorders>
                  <w:shd w:val="clear" w:color="000000" w:fill="EEECE1"/>
                  <w:noWrap/>
                  <w:vAlign w:val="bottom"/>
                  <w:hideMark/>
                </w:tcPr>
                <w:p w14:paraId="2131D512" w14:textId="77777777" w:rsidR="00971C25" w:rsidRPr="00971C25" w:rsidRDefault="00971C25" w:rsidP="00971C25">
                  <w:pPr>
                    <w:jc w:val="center"/>
                    <w:rPr>
                      <w:b/>
                      <w:bCs/>
                      <w:color w:val="000000"/>
                      <w:sz w:val="18"/>
                      <w:szCs w:val="18"/>
                    </w:rPr>
                  </w:pPr>
                </w:p>
              </w:tc>
              <w:tc>
                <w:tcPr>
                  <w:tcW w:w="4136" w:type="dxa"/>
                  <w:vMerge/>
                  <w:tcBorders>
                    <w:left w:val="nil"/>
                    <w:bottom w:val="single" w:sz="4" w:space="0" w:color="auto"/>
                    <w:right w:val="single" w:sz="4" w:space="0" w:color="auto"/>
                  </w:tcBorders>
                  <w:shd w:val="clear" w:color="000000" w:fill="C5D9F1"/>
                  <w:hideMark/>
                </w:tcPr>
                <w:p w14:paraId="0FC7D0D5" w14:textId="77777777" w:rsidR="00971C25" w:rsidRPr="00971C25" w:rsidRDefault="00971C25" w:rsidP="00971C25">
                  <w:pPr>
                    <w:jc w:val="center"/>
                    <w:rPr>
                      <w:b/>
                      <w:bCs/>
                      <w:color w:val="000000"/>
                      <w:sz w:val="18"/>
                      <w:szCs w:val="18"/>
                    </w:rPr>
                  </w:pPr>
                </w:p>
              </w:tc>
              <w:tc>
                <w:tcPr>
                  <w:tcW w:w="728" w:type="dxa"/>
                  <w:tcBorders>
                    <w:top w:val="nil"/>
                    <w:left w:val="nil"/>
                    <w:bottom w:val="single" w:sz="4" w:space="0" w:color="auto"/>
                    <w:right w:val="single" w:sz="4" w:space="0" w:color="auto"/>
                  </w:tcBorders>
                  <w:shd w:val="clear" w:color="000000" w:fill="D7E4BC"/>
                  <w:hideMark/>
                </w:tcPr>
                <w:p w14:paraId="7FA3452E" w14:textId="1998B325" w:rsidR="00971C25" w:rsidRPr="00971C25" w:rsidRDefault="00971C25" w:rsidP="00971C25">
                  <w:pPr>
                    <w:jc w:val="center"/>
                    <w:rPr>
                      <w:b/>
                      <w:bCs/>
                      <w:color w:val="000000"/>
                      <w:sz w:val="18"/>
                      <w:szCs w:val="18"/>
                    </w:rPr>
                  </w:pPr>
                  <w:r w:rsidRPr="00971C25">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35A1F2B1" w14:textId="121D4BFD" w:rsidR="00971C25" w:rsidRPr="00971C25" w:rsidRDefault="00971C25" w:rsidP="00971C25">
                  <w:pPr>
                    <w:jc w:val="center"/>
                    <w:rPr>
                      <w:b/>
                      <w:bCs/>
                      <w:color w:val="000000"/>
                      <w:sz w:val="18"/>
                      <w:szCs w:val="18"/>
                    </w:rPr>
                  </w:pPr>
                  <w:r w:rsidRPr="00971C25">
                    <w:rPr>
                      <w:b/>
                      <w:bCs/>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20E8493E" w14:textId="08F8EF92" w:rsidR="00971C25" w:rsidRPr="00971C25" w:rsidRDefault="00971C25" w:rsidP="00971C25">
                  <w:pPr>
                    <w:jc w:val="center"/>
                    <w:rPr>
                      <w:b/>
                      <w:bCs/>
                      <w:color w:val="000000"/>
                      <w:sz w:val="18"/>
                      <w:szCs w:val="18"/>
                    </w:rPr>
                  </w:pPr>
                  <w:r w:rsidRPr="00971C25">
                    <w:rPr>
                      <w:b/>
                      <w:bCs/>
                      <w:color w:val="000000"/>
                      <w:sz w:val="18"/>
                      <w:szCs w:val="18"/>
                    </w:rPr>
                    <w:t>TC</w:t>
                  </w:r>
                </w:p>
              </w:tc>
            </w:tr>
            <w:tr w:rsidR="00971C25" w:rsidRPr="00FC0355" w14:paraId="0D234349" w14:textId="77777777" w:rsidTr="00971C25">
              <w:trPr>
                <w:trHeight w:val="1646"/>
                <w:jc w:val="center"/>
              </w:trPr>
              <w:tc>
                <w:tcPr>
                  <w:tcW w:w="1515" w:type="dxa"/>
                  <w:tcBorders>
                    <w:top w:val="nil"/>
                    <w:left w:val="single" w:sz="4" w:space="0" w:color="auto"/>
                    <w:bottom w:val="single" w:sz="4" w:space="0" w:color="auto"/>
                    <w:right w:val="single" w:sz="4" w:space="0" w:color="auto"/>
                  </w:tcBorders>
                  <w:shd w:val="clear" w:color="000000" w:fill="FFFFCC"/>
                  <w:vAlign w:val="center"/>
                </w:tcPr>
                <w:p w14:paraId="04826075" w14:textId="77777777" w:rsidR="00971C25" w:rsidRPr="00566303" w:rsidRDefault="00971C25" w:rsidP="00971C25">
                  <w:pPr>
                    <w:jc w:val="center"/>
                    <w:rPr>
                      <w:b/>
                      <w:bCs/>
                      <w:color w:val="000000"/>
                      <w:sz w:val="18"/>
                      <w:szCs w:val="18"/>
                    </w:rPr>
                  </w:pPr>
                  <w:r w:rsidRPr="00214767">
                    <w:rPr>
                      <w:b/>
                      <w:bCs/>
                      <w:color w:val="000000"/>
                      <w:sz w:val="18"/>
                      <w:szCs w:val="18"/>
                    </w:rPr>
                    <w:t>RA7. Cumple las normas de prevención de riesgos laborales y de protección ambiental, identificando los riesgos asociados, las medidas y equipos en instalaciones domóticas.</w:t>
                  </w:r>
                </w:p>
              </w:tc>
              <w:tc>
                <w:tcPr>
                  <w:tcW w:w="4136" w:type="dxa"/>
                  <w:tcBorders>
                    <w:top w:val="nil"/>
                    <w:left w:val="nil"/>
                    <w:bottom w:val="single" w:sz="4" w:space="0" w:color="auto"/>
                    <w:right w:val="single" w:sz="4" w:space="0" w:color="auto"/>
                  </w:tcBorders>
                  <w:shd w:val="clear" w:color="000000" w:fill="FFFFCC"/>
                  <w:vAlign w:val="center"/>
                </w:tcPr>
                <w:p w14:paraId="18BB0BDF" w14:textId="77777777" w:rsidR="00971C25" w:rsidRPr="00FC0355" w:rsidRDefault="00971C25" w:rsidP="00971C25">
                  <w:pPr>
                    <w:rPr>
                      <w:color w:val="000000"/>
                      <w:sz w:val="18"/>
                      <w:szCs w:val="18"/>
                    </w:rPr>
                  </w:pPr>
                  <w:r w:rsidRPr="00FC0355">
                    <w:rPr>
                      <w:color w:val="000000"/>
                      <w:sz w:val="18"/>
                      <w:szCs w:val="18"/>
                    </w:rPr>
                    <w:t>g) Se han identificado las posibles fuentes de contaminación del entorno ambiental.</w:t>
                  </w:r>
                </w:p>
              </w:tc>
              <w:tc>
                <w:tcPr>
                  <w:tcW w:w="728" w:type="dxa"/>
                  <w:tcBorders>
                    <w:top w:val="nil"/>
                    <w:left w:val="nil"/>
                    <w:bottom w:val="single" w:sz="4" w:space="0" w:color="auto"/>
                    <w:right w:val="single" w:sz="4" w:space="0" w:color="auto"/>
                  </w:tcBorders>
                  <w:shd w:val="clear" w:color="000000" w:fill="FFFFCC"/>
                  <w:vAlign w:val="center"/>
                </w:tcPr>
                <w:p w14:paraId="5AC339A9" w14:textId="77777777" w:rsidR="00971C25" w:rsidRPr="00FC0355" w:rsidRDefault="00971C25" w:rsidP="00971C25">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tcPr>
                <w:p w14:paraId="0E87E575" w14:textId="77777777" w:rsidR="00971C25" w:rsidRPr="00FC0355" w:rsidRDefault="00971C25" w:rsidP="00971C25">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0E7A83E9" w14:textId="3AE36EFC" w:rsidR="00971C25" w:rsidRPr="00FC0355" w:rsidRDefault="00971C25" w:rsidP="00971C25">
                  <w:pPr>
                    <w:jc w:val="center"/>
                    <w:rPr>
                      <w:color w:val="000000"/>
                      <w:sz w:val="18"/>
                      <w:szCs w:val="18"/>
                    </w:rPr>
                  </w:pPr>
                  <w:r>
                    <w:rPr>
                      <w:color w:val="000000"/>
                      <w:sz w:val="18"/>
                      <w:szCs w:val="18"/>
                    </w:rPr>
                    <w:t>0,05</w:t>
                  </w:r>
                </w:p>
              </w:tc>
            </w:tr>
            <w:tr w:rsidR="00971C25" w:rsidRPr="00FC0355" w14:paraId="3AD94577" w14:textId="77777777" w:rsidTr="00971C25">
              <w:trPr>
                <w:trHeight w:val="221"/>
                <w:jc w:val="center"/>
              </w:trPr>
              <w:tc>
                <w:tcPr>
                  <w:tcW w:w="1515" w:type="dxa"/>
                  <w:tcBorders>
                    <w:top w:val="single" w:sz="4" w:space="0" w:color="auto"/>
                    <w:left w:val="nil"/>
                    <w:bottom w:val="nil"/>
                    <w:right w:val="nil"/>
                  </w:tcBorders>
                  <w:shd w:val="clear" w:color="auto" w:fill="auto"/>
                  <w:vAlign w:val="center"/>
                  <w:hideMark/>
                </w:tcPr>
                <w:p w14:paraId="1CD8FF7E" w14:textId="77777777" w:rsidR="00971C25" w:rsidRPr="00FC0355" w:rsidRDefault="00971C25" w:rsidP="00971C25">
                  <w:pPr>
                    <w:rPr>
                      <w:color w:val="000000"/>
                      <w:sz w:val="18"/>
                      <w:szCs w:val="18"/>
                    </w:rPr>
                  </w:pPr>
                </w:p>
              </w:tc>
              <w:tc>
                <w:tcPr>
                  <w:tcW w:w="4136" w:type="dxa"/>
                  <w:tcBorders>
                    <w:top w:val="single" w:sz="4" w:space="0" w:color="auto"/>
                    <w:left w:val="nil"/>
                    <w:bottom w:val="nil"/>
                    <w:right w:val="nil"/>
                  </w:tcBorders>
                  <w:shd w:val="clear" w:color="auto" w:fill="auto"/>
                  <w:hideMark/>
                </w:tcPr>
                <w:p w14:paraId="4BCE528C" w14:textId="77777777" w:rsidR="00971C25" w:rsidRPr="00FC0355" w:rsidRDefault="00971C25" w:rsidP="00971C25">
                  <w:pPr>
                    <w:rPr>
                      <w:color w:val="000000"/>
                      <w:sz w:val="18"/>
                      <w:szCs w:val="18"/>
                    </w:rPr>
                  </w:pPr>
                </w:p>
              </w:tc>
              <w:tc>
                <w:tcPr>
                  <w:tcW w:w="728" w:type="dxa"/>
                  <w:tcBorders>
                    <w:top w:val="single" w:sz="4" w:space="0" w:color="auto"/>
                    <w:left w:val="nil"/>
                    <w:bottom w:val="nil"/>
                    <w:right w:val="nil"/>
                  </w:tcBorders>
                  <w:shd w:val="clear" w:color="auto" w:fill="auto"/>
                  <w:vAlign w:val="bottom"/>
                  <w:hideMark/>
                </w:tcPr>
                <w:p w14:paraId="4541B387" w14:textId="77777777" w:rsidR="00971C25" w:rsidRPr="00FC0355" w:rsidRDefault="00971C25" w:rsidP="00971C25">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049126C0" w14:textId="77777777" w:rsidR="00971C25" w:rsidRPr="00FC0355" w:rsidRDefault="00971C25" w:rsidP="00971C25">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4F884C05" w14:textId="77777777" w:rsidR="00971C25" w:rsidRPr="00FC0355" w:rsidRDefault="00971C25" w:rsidP="00971C25">
                  <w:pPr>
                    <w:rPr>
                      <w:color w:val="000000"/>
                      <w:sz w:val="18"/>
                      <w:szCs w:val="18"/>
                    </w:rPr>
                  </w:pPr>
                </w:p>
              </w:tc>
            </w:tr>
            <w:tr w:rsidR="00971C25" w:rsidRPr="00FC0355" w14:paraId="1909E5FC" w14:textId="77777777" w:rsidTr="00971C25">
              <w:trPr>
                <w:trHeight w:val="221"/>
                <w:jc w:val="center"/>
              </w:trPr>
              <w:tc>
                <w:tcPr>
                  <w:tcW w:w="1515" w:type="dxa"/>
                  <w:tcBorders>
                    <w:top w:val="nil"/>
                    <w:left w:val="nil"/>
                    <w:bottom w:val="nil"/>
                    <w:right w:val="nil"/>
                  </w:tcBorders>
                  <w:shd w:val="clear" w:color="auto" w:fill="auto"/>
                  <w:vAlign w:val="center"/>
                  <w:hideMark/>
                </w:tcPr>
                <w:p w14:paraId="3C4AC46A" w14:textId="77777777" w:rsidR="00971C25" w:rsidRPr="00FC0355" w:rsidRDefault="00971C25" w:rsidP="00971C25">
                  <w:pPr>
                    <w:rPr>
                      <w:color w:val="000000"/>
                      <w:sz w:val="18"/>
                      <w:szCs w:val="18"/>
                    </w:rPr>
                  </w:pPr>
                </w:p>
              </w:tc>
              <w:tc>
                <w:tcPr>
                  <w:tcW w:w="4136" w:type="dxa"/>
                  <w:tcBorders>
                    <w:top w:val="nil"/>
                    <w:left w:val="nil"/>
                    <w:bottom w:val="nil"/>
                    <w:right w:val="nil"/>
                  </w:tcBorders>
                  <w:shd w:val="clear" w:color="auto" w:fill="auto"/>
                  <w:hideMark/>
                </w:tcPr>
                <w:p w14:paraId="1B5DFCB6" w14:textId="77777777" w:rsidR="00971C25" w:rsidRPr="00FC0355" w:rsidRDefault="00971C25" w:rsidP="00971C25">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7FB4A2A9" w14:textId="09C8CA00" w:rsidR="00971C25" w:rsidRPr="00FC0355" w:rsidRDefault="00971C25" w:rsidP="00971C25">
                  <w:pPr>
                    <w:rPr>
                      <w:color w:val="000000"/>
                      <w:sz w:val="18"/>
                      <w:szCs w:val="18"/>
                    </w:rPr>
                  </w:pPr>
                  <w:r>
                    <w:rPr>
                      <w:color w:val="000000"/>
                      <w:sz w:val="18"/>
                      <w:szCs w:val="18"/>
                    </w:rPr>
                    <w:t>0,05Puntos</w:t>
                  </w:r>
                </w:p>
              </w:tc>
              <w:tc>
                <w:tcPr>
                  <w:tcW w:w="709" w:type="dxa"/>
                  <w:tcBorders>
                    <w:top w:val="nil"/>
                    <w:left w:val="nil"/>
                    <w:bottom w:val="nil"/>
                    <w:right w:val="nil"/>
                  </w:tcBorders>
                  <w:shd w:val="clear" w:color="auto" w:fill="auto"/>
                  <w:vAlign w:val="bottom"/>
                  <w:hideMark/>
                </w:tcPr>
                <w:p w14:paraId="4FD137B6" w14:textId="77777777" w:rsidR="00971C25" w:rsidRPr="00FC0355" w:rsidRDefault="00971C25" w:rsidP="00971C25">
                  <w:pPr>
                    <w:rPr>
                      <w:color w:val="000000"/>
                      <w:sz w:val="18"/>
                      <w:szCs w:val="18"/>
                    </w:rPr>
                  </w:pPr>
                </w:p>
              </w:tc>
              <w:tc>
                <w:tcPr>
                  <w:tcW w:w="709" w:type="dxa"/>
                  <w:tcBorders>
                    <w:top w:val="nil"/>
                    <w:left w:val="nil"/>
                    <w:bottom w:val="nil"/>
                    <w:right w:val="nil"/>
                  </w:tcBorders>
                  <w:shd w:val="clear" w:color="auto" w:fill="auto"/>
                  <w:vAlign w:val="bottom"/>
                  <w:hideMark/>
                </w:tcPr>
                <w:p w14:paraId="285326F2" w14:textId="77777777" w:rsidR="00971C25" w:rsidRPr="00FC0355" w:rsidRDefault="00971C25" w:rsidP="00971C25">
                  <w:pPr>
                    <w:rPr>
                      <w:color w:val="000000"/>
                      <w:sz w:val="18"/>
                      <w:szCs w:val="18"/>
                    </w:rPr>
                  </w:pPr>
                </w:p>
              </w:tc>
            </w:tr>
          </w:tbl>
          <w:p w14:paraId="28B39E0B" w14:textId="0DC2E5D7" w:rsidR="001D7ED8" w:rsidRDefault="001D7ED8" w:rsidP="001D7ED8">
            <w:pPr>
              <w:ind w:left="720"/>
              <w:jc w:val="both"/>
              <w:rPr>
                <w:sz w:val="22"/>
                <w:szCs w:val="22"/>
              </w:rPr>
            </w:pPr>
          </w:p>
          <w:p w14:paraId="3E05B6E1" w14:textId="2FFE0B8E" w:rsidR="00971C25" w:rsidRPr="00971C25" w:rsidRDefault="00971C25" w:rsidP="00971C25">
            <w:pPr>
              <w:jc w:val="both"/>
              <w:rPr>
                <w:b/>
                <w:bCs/>
                <w:sz w:val="28"/>
                <w:szCs w:val="28"/>
              </w:rPr>
            </w:pPr>
            <w:r w:rsidRPr="00971C25">
              <w:rPr>
                <w:b/>
                <w:bCs/>
                <w:sz w:val="28"/>
                <w:szCs w:val="28"/>
              </w:rPr>
              <w:t>Aplicados en la 2ª Evaluación:</w:t>
            </w:r>
          </w:p>
          <w:p w14:paraId="7C45B113" w14:textId="77777777" w:rsidR="00971C25" w:rsidRDefault="00971C25" w:rsidP="00971C25">
            <w:pPr>
              <w:ind w:left="720"/>
              <w:jc w:val="both"/>
              <w:rPr>
                <w:sz w:val="22"/>
                <w:szCs w:val="22"/>
              </w:rPr>
            </w:pPr>
          </w:p>
          <w:p w14:paraId="18A70FDB" w14:textId="628460ED" w:rsidR="00971C25" w:rsidRDefault="00971C25" w:rsidP="00971C25">
            <w:pPr>
              <w:pStyle w:val="Encabezado"/>
              <w:tabs>
                <w:tab w:val="clear" w:pos="4252"/>
                <w:tab w:val="clear" w:pos="8504"/>
              </w:tabs>
              <w:jc w:val="both"/>
              <w:rPr>
                <w:b/>
                <w:bCs/>
                <w:i/>
                <w:iCs/>
                <w:color w:val="000000"/>
              </w:rPr>
            </w:pPr>
            <w:r w:rsidRPr="00C9154B">
              <w:rPr>
                <w:b/>
                <w:bCs/>
                <w:i/>
                <w:iCs/>
                <w:color w:val="000000"/>
              </w:rPr>
              <w:t>La ponderación de la U.T1 sobre la nota final será del %</w:t>
            </w:r>
            <w:r>
              <w:rPr>
                <w:b/>
                <w:bCs/>
                <w:i/>
                <w:iCs/>
                <w:color w:val="000000"/>
              </w:rPr>
              <w:t xml:space="preserve"> según tablas:</w:t>
            </w:r>
          </w:p>
          <w:p w14:paraId="5C17F20A" w14:textId="77777777" w:rsidR="00971C25" w:rsidRPr="00C9154B" w:rsidRDefault="00971C25" w:rsidP="00971C25">
            <w:pPr>
              <w:pStyle w:val="Encabezado"/>
              <w:tabs>
                <w:tab w:val="clear" w:pos="4252"/>
                <w:tab w:val="clear" w:pos="8504"/>
              </w:tabs>
              <w:jc w:val="both"/>
              <w:rPr>
                <w:b/>
                <w:bCs/>
                <w:i/>
                <w:iCs/>
                <w:color w:val="000000"/>
              </w:rPr>
            </w:pPr>
            <w:r>
              <w:rPr>
                <w:b/>
                <w:bCs/>
                <w:i/>
                <w:iCs/>
                <w:color w:val="000000"/>
              </w:rPr>
              <w:t xml:space="preserve"> </w:t>
            </w:r>
          </w:p>
          <w:p w14:paraId="08F8146B" w14:textId="1DAD4D4A" w:rsidR="001D7ED8" w:rsidRDefault="00971C25" w:rsidP="00971C25">
            <w:pPr>
              <w:ind w:left="-70"/>
              <w:rPr>
                <w:sz w:val="22"/>
                <w:szCs w:val="22"/>
              </w:rPr>
            </w:pPr>
            <w:r w:rsidRPr="00D5504F">
              <w:rPr>
                <w:b/>
                <w:bCs/>
                <w:i/>
                <w:iCs/>
                <w:color w:val="000000"/>
                <w:sz w:val="20"/>
                <w:szCs w:val="20"/>
              </w:rPr>
              <w:t>IE:</w:t>
            </w:r>
            <w:r w:rsidRPr="00D5504F">
              <w:rPr>
                <w:i/>
                <w:iCs/>
                <w:color w:val="000000"/>
                <w:sz w:val="20"/>
                <w:szCs w:val="20"/>
              </w:rPr>
              <w:t xml:space="preserve"> Instrumentos de evaluación. </w:t>
            </w:r>
            <w:r w:rsidRPr="00D5504F">
              <w:rPr>
                <w:b/>
                <w:bCs/>
                <w:i/>
                <w:iCs/>
                <w:color w:val="000000"/>
                <w:sz w:val="20"/>
                <w:szCs w:val="20"/>
              </w:rPr>
              <w:t>PP:</w:t>
            </w:r>
            <w:r w:rsidRPr="00D5504F">
              <w:rPr>
                <w:i/>
                <w:iCs/>
                <w:color w:val="000000"/>
                <w:sz w:val="20"/>
                <w:szCs w:val="20"/>
              </w:rPr>
              <w:t xml:space="preserve"> Prueba Práctica, </w:t>
            </w:r>
            <w:r w:rsidRPr="00D5504F">
              <w:rPr>
                <w:b/>
                <w:bCs/>
                <w:i/>
                <w:iCs/>
                <w:color w:val="000000"/>
                <w:sz w:val="20"/>
                <w:szCs w:val="20"/>
              </w:rPr>
              <w:t>PE:</w:t>
            </w:r>
            <w:r w:rsidRPr="00D5504F">
              <w:rPr>
                <w:i/>
                <w:iCs/>
                <w:color w:val="000000"/>
                <w:sz w:val="20"/>
                <w:szCs w:val="20"/>
              </w:rPr>
              <w:t xml:space="preserve"> Prueba Escrita, </w:t>
            </w:r>
            <w:r w:rsidRPr="00D5504F">
              <w:rPr>
                <w:b/>
                <w:bCs/>
                <w:i/>
                <w:iCs/>
                <w:color w:val="000000"/>
                <w:sz w:val="20"/>
                <w:szCs w:val="20"/>
              </w:rPr>
              <w:t>TC:</w:t>
            </w:r>
            <w:r w:rsidRPr="00D5504F">
              <w:rPr>
                <w:i/>
                <w:iCs/>
                <w:color w:val="000000"/>
                <w:sz w:val="20"/>
                <w:szCs w:val="20"/>
              </w:rPr>
              <w:t xml:space="preserve"> Trabajo Clase y/o Casa</w:t>
            </w:r>
          </w:p>
          <w:p w14:paraId="55ECE8C7" w14:textId="7CAB0C68" w:rsidR="001D7ED8" w:rsidRDefault="001D7ED8" w:rsidP="001D7ED8">
            <w:pPr>
              <w:ind w:left="720"/>
              <w:jc w:val="both"/>
              <w:rPr>
                <w:sz w:val="22"/>
                <w:szCs w:val="22"/>
              </w:rPr>
            </w:pPr>
          </w:p>
          <w:tbl>
            <w:tblPr>
              <w:tblW w:w="7797" w:type="dxa"/>
              <w:tblCellMar>
                <w:left w:w="70" w:type="dxa"/>
                <w:right w:w="70" w:type="dxa"/>
              </w:tblCellMar>
              <w:tblLook w:val="04A0" w:firstRow="1" w:lastRow="0" w:firstColumn="1" w:lastColumn="0" w:noHBand="0" w:noVBand="1"/>
            </w:tblPr>
            <w:tblGrid>
              <w:gridCol w:w="1515"/>
              <w:gridCol w:w="4136"/>
              <w:gridCol w:w="728"/>
              <w:gridCol w:w="709"/>
              <w:gridCol w:w="709"/>
            </w:tblGrid>
            <w:tr w:rsidR="002C6D10" w:rsidRPr="00566303" w14:paraId="79655988" w14:textId="77777777" w:rsidTr="007F10E2">
              <w:trPr>
                <w:trHeight w:val="443"/>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2926E07E" w14:textId="77777777" w:rsidR="002C6D10" w:rsidRPr="00566303" w:rsidRDefault="002C6D10" w:rsidP="002C6D10">
                  <w:pPr>
                    <w:jc w:val="center"/>
                    <w:rPr>
                      <w:b/>
                      <w:color w:val="000000"/>
                      <w:sz w:val="18"/>
                      <w:szCs w:val="18"/>
                    </w:rPr>
                  </w:pPr>
                  <w:r w:rsidRPr="00566303">
                    <w:rPr>
                      <w:b/>
                      <w:color w:val="000000"/>
                      <w:sz w:val="18"/>
                      <w:szCs w:val="18"/>
                    </w:rPr>
                    <w:t>RESULTADO DE APRENDIZAJE</w:t>
                  </w:r>
                </w:p>
                <w:p w14:paraId="537F0BE0" w14:textId="77777777" w:rsidR="002C6D10" w:rsidRPr="00566303" w:rsidRDefault="002C6D10" w:rsidP="002C6D10">
                  <w:pPr>
                    <w:jc w:val="center"/>
                    <w:rPr>
                      <w:b/>
                      <w:color w:val="000000"/>
                      <w:sz w:val="18"/>
                      <w:szCs w:val="18"/>
                    </w:rPr>
                  </w:pPr>
                </w:p>
              </w:tc>
              <w:tc>
                <w:tcPr>
                  <w:tcW w:w="4136" w:type="dxa"/>
                  <w:vMerge w:val="restart"/>
                  <w:tcBorders>
                    <w:top w:val="single" w:sz="4" w:space="0" w:color="auto"/>
                    <w:left w:val="nil"/>
                    <w:right w:val="single" w:sz="4" w:space="0" w:color="auto"/>
                  </w:tcBorders>
                  <w:shd w:val="clear" w:color="000000" w:fill="C5D9F1"/>
                  <w:vAlign w:val="center"/>
                  <w:hideMark/>
                </w:tcPr>
                <w:p w14:paraId="4BF782DD" w14:textId="77777777" w:rsidR="002C6D10" w:rsidRPr="00214767" w:rsidRDefault="002C6D10" w:rsidP="002C6D10">
                  <w:pPr>
                    <w:jc w:val="center"/>
                    <w:rPr>
                      <w:b/>
                      <w:color w:val="000000"/>
                    </w:rPr>
                  </w:pPr>
                  <w:r w:rsidRPr="00214767">
                    <w:rPr>
                      <w:b/>
                      <w:color w:val="000000"/>
                    </w:rPr>
                    <w:t>CRITERIO DE EVALUACIÓN</w:t>
                  </w:r>
                </w:p>
                <w:p w14:paraId="7164471A" w14:textId="77777777" w:rsidR="002C6D10" w:rsidRPr="00566303" w:rsidRDefault="002C6D10" w:rsidP="002C6D10">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07799582" w14:textId="77777777" w:rsidR="00B429AF" w:rsidRDefault="00B429AF" w:rsidP="00B429AF">
                  <w:pPr>
                    <w:jc w:val="center"/>
                    <w:rPr>
                      <w:b/>
                      <w:color w:val="000000"/>
                      <w:sz w:val="18"/>
                      <w:szCs w:val="18"/>
                    </w:rPr>
                  </w:pPr>
                  <w:r w:rsidRPr="00566303">
                    <w:rPr>
                      <w:b/>
                      <w:color w:val="000000"/>
                      <w:sz w:val="18"/>
                      <w:szCs w:val="18"/>
                    </w:rPr>
                    <w:t xml:space="preserve">INSTRUMENTO DE EVALUACIÓN </w:t>
                  </w:r>
                </w:p>
                <w:p w14:paraId="2F08A316" w14:textId="5E694C1B" w:rsidR="002C6D10" w:rsidRPr="00566303" w:rsidRDefault="00B429AF" w:rsidP="00B429AF">
                  <w:pPr>
                    <w:jc w:val="center"/>
                    <w:rPr>
                      <w:b/>
                      <w:color w:val="000000"/>
                      <w:sz w:val="18"/>
                      <w:szCs w:val="18"/>
                    </w:rPr>
                  </w:pPr>
                  <w:r>
                    <w:rPr>
                      <w:b/>
                      <w:color w:val="000000"/>
                      <w:sz w:val="18"/>
                      <w:szCs w:val="18"/>
                    </w:rPr>
                    <w:t>(VALOR EN PUNTOS)</w:t>
                  </w:r>
                </w:p>
              </w:tc>
            </w:tr>
            <w:tr w:rsidR="00B429AF" w:rsidRPr="00FC0355" w14:paraId="1B0CA4C6" w14:textId="77777777" w:rsidTr="007F10E2">
              <w:trPr>
                <w:trHeight w:val="221"/>
              </w:trPr>
              <w:tc>
                <w:tcPr>
                  <w:tcW w:w="1515" w:type="dxa"/>
                  <w:vMerge/>
                  <w:tcBorders>
                    <w:left w:val="single" w:sz="4" w:space="0" w:color="auto"/>
                    <w:bottom w:val="single" w:sz="4" w:space="0" w:color="auto"/>
                    <w:right w:val="single" w:sz="4" w:space="0" w:color="auto"/>
                  </w:tcBorders>
                  <w:shd w:val="clear" w:color="000000" w:fill="EEECE1"/>
                  <w:noWrap/>
                  <w:vAlign w:val="bottom"/>
                  <w:hideMark/>
                </w:tcPr>
                <w:p w14:paraId="4028AEBE" w14:textId="77777777" w:rsidR="00B429AF" w:rsidRPr="00FC0355" w:rsidRDefault="00B429AF" w:rsidP="00B429AF">
                  <w:pPr>
                    <w:rPr>
                      <w:color w:val="000000"/>
                      <w:sz w:val="18"/>
                      <w:szCs w:val="18"/>
                    </w:rPr>
                  </w:pPr>
                </w:p>
              </w:tc>
              <w:tc>
                <w:tcPr>
                  <w:tcW w:w="4136" w:type="dxa"/>
                  <w:vMerge/>
                  <w:tcBorders>
                    <w:left w:val="nil"/>
                    <w:bottom w:val="single" w:sz="4" w:space="0" w:color="auto"/>
                    <w:right w:val="single" w:sz="4" w:space="0" w:color="auto"/>
                  </w:tcBorders>
                  <w:shd w:val="clear" w:color="000000" w:fill="C5D9F1"/>
                  <w:hideMark/>
                </w:tcPr>
                <w:p w14:paraId="73C47E12" w14:textId="77777777" w:rsidR="00B429AF" w:rsidRPr="00FC0355" w:rsidRDefault="00B429AF" w:rsidP="00B429AF">
                  <w:pPr>
                    <w:rPr>
                      <w:color w:val="000000"/>
                      <w:sz w:val="18"/>
                      <w:szCs w:val="18"/>
                    </w:rPr>
                  </w:pPr>
                </w:p>
              </w:tc>
              <w:tc>
                <w:tcPr>
                  <w:tcW w:w="728" w:type="dxa"/>
                  <w:tcBorders>
                    <w:top w:val="nil"/>
                    <w:left w:val="nil"/>
                    <w:bottom w:val="single" w:sz="4" w:space="0" w:color="auto"/>
                    <w:right w:val="single" w:sz="4" w:space="0" w:color="auto"/>
                  </w:tcBorders>
                  <w:shd w:val="clear" w:color="000000" w:fill="D7E4BC"/>
                  <w:hideMark/>
                </w:tcPr>
                <w:p w14:paraId="54256A94" w14:textId="7942AD28" w:rsidR="00B429AF" w:rsidRPr="00FC0355" w:rsidRDefault="00B429AF" w:rsidP="00B429AF">
                  <w:pPr>
                    <w:rPr>
                      <w:color w:val="000000"/>
                      <w:sz w:val="18"/>
                      <w:szCs w:val="18"/>
                    </w:rPr>
                  </w:pPr>
                  <w:r w:rsidRPr="00971C25">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3A769B4A" w14:textId="450416F9" w:rsidR="00B429AF" w:rsidRPr="00FC0355" w:rsidRDefault="00B429AF" w:rsidP="00B429AF">
                  <w:pPr>
                    <w:rPr>
                      <w:color w:val="000000"/>
                      <w:sz w:val="18"/>
                      <w:szCs w:val="18"/>
                    </w:rPr>
                  </w:pPr>
                  <w:r w:rsidRPr="00971C25">
                    <w:rPr>
                      <w:b/>
                      <w:bCs/>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73303275" w14:textId="0F98BF69" w:rsidR="00B429AF" w:rsidRPr="00FC0355" w:rsidRDefault="00B429AF" w:rsidP="00B429AF">
                  <w:pPr>
                    <w:rPr>
                      <w:color w:val="000000"/>
                      <w:sz w:val="18"/>
                      <w:szCs w:val="18"/>
                    </w:rPr>
                  </w:pPr>
                  <w:r w:rsidRPr="00971C25">
                    <w:rPr>
                      <w:b/>
                      <w:bCs/>
                      <w:color w:val="000000"/>
                      <w:sz w:val="18"/>
                      <w:szCs w:val="18"/>
                    </w:rPr>
                    <w:t>TC</w:t>
                  </w:r>
                </w:p>
              </w:tc>
            </w:tr>
            <w:tr w:rsidR="002C6D10" w:rsidRPr="00FC0355" w14:paraId="109F321A" w14:textId="77777777" w:rsidTr="007F10E2">
              <w:trPr>
                <w:trHeight w:val="1646"/>
              </w:trPr>
              <w:tc>
                <w:tcPr>
                  <w:tcW w:w="1515" w:type="dxa"/>
                  <w:tcBorders>
                    <w:top w:val="nil"/>
                    <w:left w:val="single" w:sz="4" w:space="0" w:color="auto"/>
                    <w:bottom w:val="single" w:sz="4" w:space="0" w:color="auto"/>
                    <w:right w:val="single" w:sz="4" w:space="0" w:color="auto"/>
                  </w:tcBorders>
                  <w:shd w:val="clear" w:color="000000" w:fill="FFFFCC"/>
                  <w:vAlign w:val="center"/>
                </w:tcPr>
                <w:p w14:paraId="4F19F38E" w14:textId="77777777" w:rsidR="002C6D10" w:rsidRPr="00FC0355" w:rsidRDefault="002C6D10" w:rsidP="002C6D10">
                  <w:pPr>
                    <w:rPr>
                      <w:color w:val="000000"/>
                      <w:sz w:val="18"/>
                      <w:szCs w:val="18"/>
                    </w:rPr>
                  </w:pPr>
                  <w:r w:rsidRPr="00566303">
                    <w:rPr>
                      <w:b/>
                      <w:bCs/>
                      <w:color w:val="000000"/>
                      <w:sz w:val="18"/>
                      <w:szCs w:val="18"/>
                    </w:rPr>
                    <w:lastRenderedPageBreak/>
                    <w:t>RA2. Configura sistemas técnicos, justificando su elección y reconociendo su funcionamiento</w:t>
                  </w:r>
                  <w:r w:rsidRPr="00FC0355">
                    <w:rPr>
                      <w:color w:val="000000"/>
                      <w:sz w:val="18"/>
                      <w:szCs w:val="18"/>
                    </w:rPr>
                    <w:t>.</w:t>
                  </w:r>
                </w:p>
              </w:tc>
              <w:tc>
                <w:tcPr>
                  <w:tcW w:w="4136" w:type="dxa"/>
                  <w:tcBorders>
                    <w:top w:val="nil"/>
                    <w:left w:val="nil"/>
                    <w:bottom w:val="single" w:sz="4" w:space="0" w:color="auto"/>
                    <w:right w:val="single" w:sz="4" w:space="0" w:color="auto"/>
                  </w:tcBorders>
                  <w:shd w:val="clear" w:color="000000" w:fill="FFFFCC"/>
                  <w:vAlign w:val="center"/>
                </w:tcPr>
                <w:p w14:paraId="31A16E32" w14:textId="77777777" w:rsidR="002C6D10" w:rsidRPr="00FC0355" w:rsidRDefault="002C6D10" w:rsidP="002C6D10">
                  <w:pPr>
                    <w:rPr>
                      <w:color w:val="000000"/>
                      <w:sz w:val="18"/>
                      <w:szCs w:val="18"/>
                    </w:rPr>
                  </w:pPr>
                  <w:r w:rsidRPr="00FC0355">
                    <w:rPr>
                      <w:color w:val="000000"/>
                      <w:sz w:val="18"/>
                      <w:szCs w:val="18"/>
                    </w:rPr>
                    <w:t>i) Se ha utilizado el software de configuración apropiado a cada sistema.</w:t>
                  </w:r>
                </w:p>
              </w:tc>
              <w:tc>
                <w:tcPr>
                  <w:tcW w:w="728" w:type="dxa"/>
                  <w:tcBorders>
                    <w:top w:val="nil"/>
                    <w:left w:val="nil"/>
                    <w:bottom w:val="single" w:sz="4" w:space="0" w:color="auto"/>
                    <w:right w:val="single" w:sz="4" w:space="0" w:color="auto"/>
                  </w:tcBorders>
                  <w:shd w:val="clear" w:color="000000" w:fill="FFFFCC"/>
                  <w:vAlign w:val="center"/>
                </w:tcPr>
                <w:p w14:paraId="190D4550" w14:textId="77777777" w:rsidR="002C6D10" w:rsidRPr="00FC0355" w:rsidRDefault="002C6D10" w:rsidP="002C6D10">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tcPr>
                <w:p w14:paraId="2D28DD0A" w14:textId="0A8F861E" w:rsidR="002C6D10" w:rsidRPr="00FC0355" w:rsidRDefault="00B429AF" w:rsidP="002C6D10">
                  <w:pPr>
                    <w:jc w:val="center"/>
                    <w:rPr>
                      <w:color w:val="000000"/>
                      <w:sz w:val="18"/>
                      <w:szCs w:val="18"/>
                    </w:rPr>
                  </w:pPr>
                  <w:r>
                    <w:rPr>
                      <w:color w:val="000000"/>
                      <w:sz w:val="18"/>
                      <w:szCs w:val="18"/>
                    </w:rPr>
                    <w:t>0,4</w:t>
                  </w:r>
                </w:p>
              </w:tc>
              <w:tc>
                <w:tcPr>
                  <w:tcW w:w="709" w:type="dxa"/>
                  <w:tcBorders>
                    <w:top w:val="nil"/>
                    <w:left w:val="nil"/>
                    <w:bottom w:val="single" w:sz="4" w:space="0" w:color="auto"/>
                    <w:right w:val="single" w:sz="4" w:space="0" w:color="auto"/>
                  </w:tcBorders>
                  <w:shd w:val="clear" w:color="000000" w:fill="FFFFCC"/>
                  <w:vAlign w:val="center"/>
                  <w:hideMark/>
                </w:tcPr>
                <w:p w14:paraId="13B48D58" w14:textId="77777777" w:rsidR="002C6D10" w:rsidRPr="00FC0355" w:rsidRDefault="002C6D10" w:rsidP="002C6D10">
                  <w:pPr>
                    <w:jc w:val="center"/>
                    <w:rPr>
                      <w:color w:val="000000"/>
                      <w:sz w:val="18"/>
                      <w:szCs w:val="18"/>
                    </w:rPr>
                  </w:pPr>
                </w:p>
              </w:tc>
            </w:tr>
            <w:tr w:rsidR="002C6D10" w:rsidRPr="00FC0355" w14:paraId="24205C05" w14:textId="77777777" w:rsidTr="007F10E2">
              <w:trPr>
                <w:trHeight w:val="221"/>
              </w:trPr>
              <w:tc>
                <w:tcPr>
                  <w:tcW w:w="1515" w:type="dxa"/>
                  <w:tcBorders>
                    <w:top w:val="single" w:sz="4" w:space="0" w:color="auto"/>
                    <w:left w:val="nil"/>
                    <w:bottom w:val="nil"/>
                    <w:right w:val="nil"/>
                  </w:tcBorders>
                  <w:shd w:val="clear" w:color="auto" w:fill="auto"/>
                  <w:vAlign w:val="center"/>
                  <w:hideMark/>
                </w:tcPr>
                <w:p w14:paraId="4651CDB6" w14:textId="77777777" w:rsidR="002C6D10" w:rsidRPr="00FC0355" w:rsidRDefault="002C6D10" w:rsidP="002C6D10">
                  <w:pPr>
                    <w:rPr>
                      <w:color w:val="000000"/>
                      <w:sz w:val="18"/>
                      <w:szCs w:val="18"/>
                    </w:rPr>
                  </w:pPr>
                </w:p>
              </w:tc>
              <w:tc>
                <w:tcPr>
                  <w:tcW w:w="4136" w:type="dxa"/>
                  <w:tcBorders>
                    <w:top w:val="single" w:sz="4" w:space="0" w:color="auto"/>
                    <w:left w:val="nil"/>
                    <w:bottom w:val="nil"/>
                    <w:right w:val="nil"/>
                  </w:tcBorders>
                  <w:shd w:val="clear" w:color="auto" w:fill="auto"/>
                  <w:hideMark/>
                </w:tcPr>
                <w:p w14:paraId="4B4D96C8" w14:textId="77777777" w:rsidR="002C6D10" w:rsidRPr="00FC0355" w:rsidRDefault="002C6D10" w:rsidP="002C6D10">
                  <w:pPr>
                    <w:rPr>
                      <w:color w:val="000000"/>
                      <w:sz w:val="18"/>
                      <w:szCs w:val="18"/>
                    </w:rPr>
                  </w:pPr>
                </w:p>
              </w:tc>
              <w:tc>
                <w:tcPr>
                  <w:tcW w:w="728" w:type="dxa"/>
                  <w:tcBorders>
                    <w:top w:val="single" w:sz="4" w:space="0" w:color="auto"/>
                    <w:left w:val="nil"/>
                    <w:bottom w:val="nil"/>
                    <w:right w:val="nil"/>
                  </w:tcBorders>
                  <w:shd w:val="clear" w:color="auto" w:fill="auto"/>
                  <w:vAlign w:val="bottom"/>
                  <w:hideMark/>
                </w:tcPr>
                <w:p w14:paraId="7A9E646C" w14:textId="77777777" w:rsidR="002C6D10" w:rsidRPr="00FC0355" w:rsidRDefault="002C6D10" w:rsidP="002C6D10">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297F8769" w14:textId="77777777" w:rsidR="002C6D10" w:rsidRPr="00FC0355" w:rsidRDefault="002C6D10" w:rsidP="002C6D10">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1C7A8A82" w14:textId="77777777" w:rsidR="002C6D10" w:rsidRPr="00FC0355" w:rsidRDefault="002C6D10" w:rsidP="002C6D10">
                  <w:pPr>
                    <w:rPr>
                      <w:color w:val="000000"/>
                      <w:sz w:val="18"/>
                      <w:szCs w:val="18"/>
                    </w:rPr>
                  </w:pPr>
                </w:p>
              </w:tc>
            </w:tr>
            <w:tr w:rsidR="002C6D10" w:rsidRPr="00FC0355" w14:paraId="6B4E8125" w14:textId="77777777" w:rsidTr="007F10E2">
              <w:trPr>
                <w:trHeight w:val="221"/>
              </w:trPr>
              <w:tc>
                <w:tcPr>
                  <w:tcW w:w="1515" w:type="dxa"/>
                  <w:tcBorders>
                    <w:top w:val="nil"/>
                    <w:left w:val="nil"/>
                    <w:bottom w:val="nil"/>
                    <w:right w:val="nil"/>
                  </w:tcBorders>
                  <w:shd w:val="clear" w:color="auto" w:fill="auto"/>
                  <w:vAlign w:val="center"/>
                  <w:hideMark/>
                </w:tcPr>
                <w:p w14:paraId="0876E78A" w14:textId="77777777" w:rsidR="002C6D10" w:rsidRPr="00FC0355" w:rsidRDefault="002C6D10" w:rsidP="002C6D10">
                  <w:pPr>
                    <w:rPr>
                      <w:color w:val="000000"/>
                      <w:sz w:val="18"/>
                      <w:szCs w:val="18"/>
                    </w:rPr>
                  </w:pPr>
                </w:p>
              </w:tc>
              <w:tc>
                <w:tcPr>
                  <w:tcW w:w="4136" w:type="dxa"/>
                  <w:tcBorders>
                    <w:top w:val="nil"/>
                    <w:left w:val="nil"/>
                    <w:bottom w:val="nil"/>
                    <w:right w:val="nil"/>
                  </w:tcBorders>
                  <w:shd w:val="clear" w:color="auto" w:fill="auto"/>
                  <w:hideMark/>
                </w:tcPr>
                <w:p w14:paraId="549D43B1" w14:textId="77777777" w:rsidR="002C6D10" w:rsidRPr="00FC0355" w:rsidRDefault="002C6D10" w:rsidP="002C6D10">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303ABDBC" w14:textId="77777777" w:rsidR="002C6D10" w:rsidRPr="00FC0355" w:rsidRDefault="002C6D10" w:rsidP="002C6D10">
                  <w:pPr>
                    <w:rPr>
                      <w:color w:val="000000"/>
                      <w:sz w:val="18"/>
                      <w:szCs w:val="18"/>
                    </w:rPr>
                  </w:pPr>
                </w:p>
              </w:tc>
              <w:tc>
                <w:tcPr>
                  <w:tcW w:w="709" w:type="dxa"/>
                  <w:tcBorders>
                    <w:top w:val="nil"/>
                    <w:left w:val="nil"/>
                    <w:bottom w:val="nil"/>
                    <w:right w:val="nil"/>
                  </w:tcBorders>
                  <w:shd w:val="clear" w:color="auto" w:fill="auto"/>
                  <w:vAlign w:val="bottom"/>
                  <w:hideMark/>
                </w:tcPr>
                <w:p w14:paraId="588DA65E" w14:textId="2D79E65F" w:rsidR="002C6D10" w:rsidRPr="00FC0355" w:rsidRDefault="00B429AF" w:rsidP="002C6D10">
                  <w:pPr>
                    <w:rPr>
                      <w:color w:val="000000"/>
                      <w:sz w:val="18"/>
                      <w:szCs w:val="18"/>
                    </w:rPr>
                  </w:pPr>
                  <w:r>
                    <w:rPr>
                      <w:color w:val="000000"/>
                      <w:sz w:val="18"/>
                      <w:szCs w:val="18"/>
                    </w:rPr>
                    <w:t>0,4 p</w:t>
                  </w:r>
                </w:p>
              </w:tc>
              <w:tc>
                <w:tcPr>
                  <w:tcW w:w="709" w:type="dxa"/>
                  <w:tcBorders>
                    <w:top w:val="nil"/>
                    <w:left w:val="nil"/>
                    <w:bottom w:val="nil"/>
                    <w:right w:val="nil"/>
                  </w:tcBorders>
                  <w:shd w:val="clear" w:color="auto" w:fill="auto"/>
                  <w:vAlign w:val="bottom"/>
                  <w:hideMark/>
                </w:tcPr>
                <w:p w14:paraId="4D345284" w14:textId="77777777" w:rsidR="002C6D10" w:rsidRPr="00FC0355" w:rsidRDefault="002C6D10" w:rsidP="002C6D10">
                  <w:pPr>
                    <w:rPr>
                      <w:color w:val="000000"/>
                      <w:sz w:val="18"/>
                      <w:szCs w:val="18"/>
                    </w:rPr>
                  </w:pPr>
                </w:p>
              </w:tc>
            </w:tr>
          </w:tbl>
          <w:p w14:paraId="4907E41F" w14:textId="0B874283" w:rsidR="001D7ED8" w:rsidRDefault="001D7ED8" w:rsidP="001D7ED8">
            <w:pPr>
              <w:ind w:left="720"/>
              <w:jc w:val="both"/>
              <w:rPr>
                <w:sz w:val="22"/>
                <w:szCs w:val="22"/>
              </w:rPr>
            </w:pPr>
          </w:p>
          <w:p w14:paraId="5F0F49F8" w14:textId="689599A4" w:rsidR="00982470" w:rsidRDefault="00982470" w:rsidP="001D7ED8">
            <w:pPr>
              <w:ind w:left="720"/>
              <w:jc w:val="both"/>
              <w:rPr>
                <w:sz w:val="22"/>
                <w:szCs w:val="22"/>
              </w:rPr>
            </w:pPr>
          </w:p>
          <w:p w14:paraId="4E340DA8" w14:textId="63F46C02" w:rsidR="00982470" w:rsidRDefault="00982470" w:rsidP="001D7ED8">
            <w:pPr>
              <w:ind w:left="720"/>
              <w:jc w:val="both"/>
              <w:rPr>
                <w:sz w:val="22"/>
                <w:szCs w:val="22"/>
              </w:rPr>
            </w:pPr>
          </w:p>
          <w:tbl>
            <w:tblPr>
              <w:tblW w:w="7797" w:type="dxa"/>
              <w:jc w:val="center"/>
              <w:tblCellMar>
                <w:left w:w="70" w:type="dxa"/>
                <w:right w:w="70" w:type="dxa"/>
              </w:tblCellMar>
              <w:tblLook w:val="04A0" w:firstRow="1" w:lastRow="0" w:firstColumn="1" w:lastColumn="0" w:noHBand="0" w:noVBand="1"/>
            </w:tblPr>
            <w:tblGrid>
              <w:gridCol w:w="1515"/>
              <w:gridCol w:w="4136"/>
              <w:gridCol w:w="728"/>
              <w:gridCol w:w="709"/>
              <w:gridCol w:w="709"/>
            </w:tblGrid>
            <w:tr w:rsidR="002C6D10" w:rsidRPr="00566303" w14:paraId="2B50F8B7" w14:textId="77777777" w:rsidTr="002C6D10">
              <w:trPr>
                <w:trHeight w:val="443"/>
                <w:jc w:val="center"/>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6537E616" w14:textId="77777777" w:rsidR="002C6D10" w:rsidRPr="00566303" w:rsidRDefault="002C6D10" w:rsidP="002C6D10">
                  <w:pPr>
                    <w:jc w:val="center"/>
                    <w:rPr>
                      <w:b/>
                      <w:color w:val="000000"/>
                      <w:sz w:val="18"/>
                      <w:szCs w:val="18"/>
                    </w:rPr>
                  </w:pPr>
                  <w:r w:rsidRPr="00566303">
                    <w:rPr>
                      <w:b/>
                      <w:color w:val="000000"/>
                      <w:sz w:val="18"/>
                      <w:szCs w:val="18"/>
                    </w:rPr>
                    <w:t>RESULTADO DE APRENDIZAJE</w:t>
                  </w:r>
                </w:p>
                <w:p w14:paraId="2C82D181" w14:textId="77777777" w:rsidR="002C6D10" w:rsidRPr="00566303" w:rsidRDefault="002C6D10" w:rsidP="002C6D10">
                  <w:pPr>
                    <w:jc w:val="center"/>
                    <w:rPr>
                      <w:b/>
                      <w:color w:val="000000"/>
                      <w:sz w:val="18"/>
                      <w:szCs w:val="18"/>
                    </w:rPr>
                  </w:pPr>
                </w:p>
              </w:tc>
              <w:tc>
                <w:tcPr>
                  <w:tcW w:w="4136" w:type="dxa"/>
                  <w:vMerge w:val="restart"/>
                  <w:tcBorders>
                    <w:top w:val="single" w:sz="4" w:space="0" w:color="auto"/>
                    <w:left w:val="nil"/>
                    <w:right w:val="single" w:sz="4" w:space="0" w:color="auto"/>
                  </w:tcBorders>
                  <w:shd w:val="clear" w:color="000000" w:fill="C5D9F1"/>
                  <w:vAlign w:val="center"/>
                  <w:hideMark/>
                </w:tcPr>
                <w:p w14:paraId="31AC10D7" w14:textId="77777777" w:rsidR="002C6D10" w:rsidRPr="00214767" w:rsidRDefault="002C6D10" w:rsidP="002C6D10">
                  <w:pPr>
                    <w:jc w:val="center"/>
                    <w:rPr>
                      <w:b/>
                      <w:color w:val="000000"/>
                    </w:rPr>
                  </w:pPr>
                  <w:r w:rsidRPr="00214767">
                    <w:rPr>
                      <w:b/>
                      <w:color w:val="000000"/>
                    </w:rPr>
                    <w:t>CRITERIO DE EVALUACIÓN</w:t>
                  </w:r>
                </w:p>
                <w:p w14:paraId="310ECCD1" w14:textId="77777777" w:rsidR="002C6D10" w:rsidRPr="00566303" w:rsidRDefault="002C6D10" w:rsidP="002C6D10">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05B76AF1" w14:textId="77777777" w:rsidR="00B429AF" w:rsidRDefault="00B429AF" w:rsidP="00B429AF">
                  <w:pPr>
                    <w:jc w:val="center"/>
                    <w:rPr>
                      <w:b/>
                      <w:color w:val="000000"/>
                      <w:sz w:val="18"/>
                      <w:szCs w:val="18"/>
                    </w:rPr>
                  </w:pPr>
                  <w:r w:rsidRPr="00566303">
                    <w:rPr>
                      <w:b/>
                      <w:color w:val="000000"/>
                      <w:sz w:val="18"/>
                      <w:szCs w:val="18"/>
                    </w:rPr>
                    <w:t xml:space="preserve">INSTRUMENTO DE EVALUACIÓN </w:t>
                  </w:r>
                </w:p>
                <w:p w14:paraId="1FD4370F" w14:textId="688E6335" w:rsidR="002C6D10" w:rsidRPr="00566303" w:rsidRDefault="00B429AF" w:rsidP="00B429AF">
                  <w:pPr>
                    <w:jc w:val="center"/>
                    <w:rPr>
                      <w:b/>
                      <w:color w:val="000000"/>
                      <w:sz w:val="18"/>
                      <w:szCs w:val="18"/>
                    </w:rPr>
                  </w:pPr>
                  <w:r>
                    <w:rPr>
                      <w:b/>
                      <w:color w:val="000000"/>
                      <w:sz w:val="18"/>
                      <w:szCs w:val="18"/>
                    </w:rPr>
                    <w:t>(VALOR EN PUNTOS)</w:t>
                  </w:r>
                </w:p>
              </w:tc>
            </w:tr>
            <w:tr w:rsidR="00B429AF" w:rsidRPr="00FC0355" w14:paraId="5BDACA80" w14:textId="77777777" w:rsidTr="007F10E2">
              <w:trPr>
                <w:trHeight w:val="221"/>
                <w:jc w:val="center"/>
              </w:trPr>
              <w:tc>
                <w:tcPr>
                  <w:tcW w:w="1515" w:type="dxa"/>
                  <w:vMerge/>
                  <w:tcBorders>
                    <w:top w:val="nil"/>
                    <w:left w:val="nil"/>
                    <w:bottom w:val="single" w:sz="4" w:space="0" w:color="auto"/>
                    <w:right w:val="single" w:sz="4" w:space="0" w:color="auto"/>
                  </w:tcBorders>
                  <w:shd w:val="clear" w:color="000000" w:fill="D7E4BC"/>
                  <w:noWrap/>
                  <w:hideMark/>
                </w:tcPr>
                <w:p w14:paraId="5C625C25" w14:textId="77777777" w:rsidR="00B429AF" w:rsidRPr="00FC0355" w:rsidRDefault="00B429AF" w:rsidP="00B429AF">
                  <w:pPr>
                    <w:rPr>
                      <w:color w:val="000000"/>
                      <w:sz w:val="18"/>
                      <w:szCs w:val="18"/>
                    </w:rPr>
                  </w:pPr>
                </w:p>
              </w:tc>
              <w:tc>
                <w:tcPr>
                  <w:tcW w:w="4136" w:type="dxa"/>
                  <w:vMerge/>
                  <w:tcBorders>
                    <w:top w:val="nil"/>
                    <w:left w:val="nil"/>
                    <w:bottom w:val="single" w:sz="4" w:space="0" w:color="auto"/>
                    <w:right w:val="single" w:sz="4" w:space="0" w:color="auto"/>
                  </w:tcBorders>
                  <w:shd w:val="clear" w:color="000000" w:fill="D7E4BC"/>
                  <w:hideMark/>
                </w:tcPr>
                <w:p w14:paraId="4475E536" w14:textId="77777777" w:rsidR="00B429AF" w:rsidRPr="00FC0355" w:rsidRDefault="00B429AF" w:rsidP="00B429AF">
                  <w:pPr>
                    <w:rPr>
                      <w:color w:val="000000"/>
                      <w:sz w:val="18"/>
                      <w:szCs w:val="18"/>
                    </w:rPr>
                  </w:pPr>
                </w:p>
              </w:tc>
              <w:tc>
                <w:tcPr>
                  <w:tcW w:w="728" w:type="dxa"/>
                  <w:tcBorders>
                    <w:top w:val="nil"/>
                    <w:left w:val="nil"/>
                    <w:bottom w:val="single" w:sz="4" w:space="0" w:color="auto"/>
                    <w:right w:val="single" w:sz="4" w:space="0" w:color="auto"/>
                  </w:tcBorders>
                  <w:shd w:val="clear" w:color="000000" w:fill="D7E4BC"/>
                  <w:hideMark/>
                </w:tcPr>
                <w:p w14:paraId="79E7266D" w14:textId="7C5D5B65" w:rsidR="00B429AF" w:rsidRPr="00FC0355" w:rsidRDefault="00CB63A2" w:rsidP="00B429AF">
                  <w:pPr>
                    <w:rPr>
                      <w:color w:val="000000"/>
                      <w:sz w:val="18"/>
                      <w:szCs w:val="18"/>
                    </w:rPr>
                  </w:pPr>
                  <w:r w:rsidRPr="00971C25">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33BA0D53" w14:textId="2D930617" w:rsidR="00B429AF" w:rsidRPr="00FC0355" w:rsidRDefault="00CB63A2" w:rsidP="00B429AF">
                  <w:pPr>
                    <w:rPr>
                      <w:color w:val="000000"/>
                      <w:sz w:val="18"/>
                      <w:szCs w:val="18"/>
                    </w:rPr>
                  </w:pPr>
                  <w:r w:rsidRPr="00971C25">
                    <w:rPr>
                      <w:b/>
                      <w:bCs/>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039DE805" w14:textId="10D70F47" w:rsidR="00B429AF" w:rsidRPr="00FC0355" w:rsidRDefault="00CB63A2" w:rsidP="00B429AF">
                  <w:pPr>
                    <w:rPr>
                      <w:color w:val="000000"/>
                      <w:sz w:val="18"/>
                      <w:szCs w:val="18"/>
                    </w:rPr>
                  </w:pPr>
                  <w:r w:rsidRPr="00971C25">
                    <w:rPr>
                      <w:b/>
                      <w:bCs/>
                      <w:color w:val="000000"/>
                      <w:sz w:val="18"/>
                      <w:szCs w:val="18"/>
                    </w:rPr>
                    <w:t>TC</w:t>
                  </w:r>
                </w:p>
              </w:tc>
            </w:tr>
            <w:tr w:rsidR="002C6D10" w:rsidRPr="00FC0355" w14:paraId="07C7A201" w14:textId="77777777" w:rsidTr="00B429AF">
              <w:trPr>
                <w:trHeight w:val="1646"/>
                <w:jc w:val="center"/>
              </w:trPr>
              <w:tc>
                <w:tcPr>
                  <w:tcW w:w="1515" w:type="dxa"/>
                  <w:tcBorders>
                    <w:top w:val="nil"/>
                    <w:left w:val="single" w:sz="4" w:space="0" w:color="auto"/>
                    <w:bottom w:val="single" w:sz="4" w:space="0" w:color="auto"/>
                    <w:right w:val="single" w:sz="4" w:space="0" w:color="auto"/>
                  </w:tcBorders>
                  <w:shd w:val="clear" w:color="000000" w:fill="FFFFCC"/>
                  <w:vAlign w:val="center"/>
                </w:tcPr>
                <w:p w14:paraId="739783A9" w14:textId="77777777" w:rsidR="002C6D10" w:rsidRPr="00FC0355" w:rsidRDefault="002C6D10" w:rsidP="002C6D10">
                  <w:pPr>
                    <w:rPr>
                      <w:color w:val="000000"/>
                      <w:sz w:val="18"/>
                      <w:szCs w:val="18"/>
                    </w:rPr>
                  </w:pPr>
                  <w:r w:rsidRPr="00566303">
                    <w:rPr>
                      <w:b/>
                      <w:bCs/>
                      <w:color w:val="000000"/>
                      <w:sz w:val="18"/>
                      <w:szCs w:val="18"/>
                    </w:rPr>
                    <w:t>RA3.Monta pequeñas instalaciones automatizadas de viviendas, describiendo los elementos que las conforman</w:t>
                  </w:r>
                </w:p>
              </w:tc>
              <w:tc>
                <w:tcPr>
                  <w:tcW w:w="4136" w:type="dxa"/>
                  <w:tcBorders>
                    <w:top w:val="nil"/>
                    <w:left w:val="nil"/>
                    <w:bottom w:val="single" w:sz="4" w:space="0" w:color="auto"/>
                    <w:right w:val="single" w:sz="4" w:space="0" w:color="auto"/>
                  </w:tcBorders>
                  <w:shd w:val="clear" w:color="000000" w:fill="FFFFCC"/>
                  <w:vAlign w:val="center"/>
                </w:tcPr>
                <w:p w14:paraId="16A2F191" w14:textId="77777777" w:rsidR="002C6D10" w:rsidRPr="00FC0355" w:rsidRDefault="002C6D10" w:rsidP="00B429AF">
                  <w:pPr>
                    <w:rPr>
                      <w:color w:val="000000"/>
                      <w:sz w:val="18"/>
                      <w:szCs w:val="18"/>
                    </w:rPr>
                  </w:pPr>
                  <w:r w:rsidRPr="00FC0355">
                    <w:rPr>
                      <w:color w:val="000000"/>
                      <w:sz w:val="18"/>
                      <w:szCs w:val="18"/>
                    </w:rPr>
                    <w:t>b) Se han determinado los parámetros de los elementos y equipos de la instalación.</w:t>
                  </w:r>
                </w:p>
              </w:tc>
              <w:tc>
                <w:tcPr>
                  <w:tcW w:w="728" w:type="dxa"/>
                  <w:tcBorders>
                    <w:top w:val="nil"/>
                    <w:left w:val="nil"/>
                    <w:bottom w:val="single" w:sz="4" w:space="0" w:color="auto"/>
                    <w:right w:val="single" w:sz="4" w:space="0" w:color="auto"/>
                  </w:tcBorders>
                  <w:shd w:val="clear" w:color="000000" w:fill="FFFFCC"/>
                  <w:vAlign w:val="center"/>
                </w:tcPr>
                <w:p w14:paraId="041A153B" w14:textId="77777777" w:rsidR="002C6D10" w:rsidRPr="00FC0355" w:rsidRDefault="002C6D10" w:rsidP="002C6D10">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tcPr>
                <w:p w14:paraId="77AD2BD5" w14:textId="794E0997" w:rsidR="002C6D10" w:rsidRPr="00FC0355" w:rsidRDefault="00B429AF" w:rsidP="002C6D10">
                  <w:pPr>
                    <w:jc w:val="center"/>
                    <w:rPr>
                      <w:color w:val="000000"/>
                      <w:sz w:val="18"/>
                      <w:szCs w:val="18"/>
                    </w:rPr>
                  </w:pPr>
                  <w:r>
                    <w:rPr>
                      <w:color w:val="000000"/>
                      <w:sz w:val="18"/>
                      <w:szCs w:val="18"/>
                    </w:rPr>
                    <w:t>1,3</w:t>
                  </w:r>
                </w:p>
              </w:tc>
              <w:tc>
                <w:tcPr>
                  <w:tcW w:w="709" w:type="dxa"/>
                  <w:tcBorders>
                    <w:top w:val="nil"/>
                    <w:left w:val="nil"/>
                    <w:bottom w:val="single" w:sz="4" w:space="0" w:color="auto"/>
                    <w:right w:val="single" w:sz="4" w:space="0" w:color="auto"/>
                  </w:tcBorders>
                  <w:shd w:val="clear" w:color="000000" w:fill="FFFFCC"/>
                  <w:vAlign w:val="center"/>
                  <w:hideMark/>
                </w:tcPr>
                <w:p w14:paraId="49777B72" w14:textId="77777777" w:rsidR="002C6D10" w:rsidRPr="00FC0355" w:rsidRDefault="002C6D10" w:rsidP="002C6D10">
                  <w:pPr>
                    <w:jc w:val="center"/>
                    <w:rPr>
                      <w:color w:val="000000"/>
                      <w:sz w:val="18"/>
                      <w:szCs w:val="18"/>
                    </w:rPr>
                  </w:pPr>
                </w:p>
              </w:tc>
            </w:tr>
            <w:tr w:rsidR="002C6D10" w:rsidRPr="00FC0355" w14:paraId="2CB8D451" w14:textId="77777777" w:rsidTr="002C6D10">
              <w:trPr>
                <w:trHeight w:val="221"/>
                <w:jc w:val="center"/>
              </w:trPr>
              <w:tc>
                <w:tcPr>
                  <w:tcW w:w="1515" w:type="dxa"/>
                  <w:tcBorders>
                    <w:top w:val="single" w:sz="4" w:space="0" w:color="auto"/>
                    <w:left w:val="nil"/>
                    <w:bottom w:val="nil"/>
                    <w:right w:val="nil"/>
                  </w:tcBorders>
                  <w:shd w:val="clear" w:color="auto" w:fill="auto"/>
                  <w:vAlign w:val="center"/>
                  <w:hideMark/>
                </w:tcPr>
                <w:p w14:paraId="109EAED2" w14:textId="77777777" w:rsidR="002C6D10" w:rsidRPr="00FC0355" w:rsidRDefault="002C6D10" w:rsidP="002C6D10">
                  <w:pPr>
                    <w:rPr>
                      <w:color w:val="000000"/>
                      <w:sz w:val="18"/>
                      <w:szCs w:val="18"/>
                    </w:rPr>
                  </w:pPr>
                </w:p>
              </w:tc>
              <w:tc>
                <w:tcPr>
                  <w:tcW w:w="4136" w:type="dxa"/>
                  <w:tcBorders>
                    <w:top w:val="single" w:sz="4" w:space="0" w:color="auto"/>
                    <w:left w:val="nil"/>
                    <w:bottom w:val="nil"/>
                    <w:right w:val="nil"/>
                  </w:tcBorders>
                  <w:shd w:val="clear" w:color="auto" w:fill="auto"/>
                  <w:hideMark/>
                </w:tcPr>
                <w:p w14:paraId="32A57971" w14:textId="77777777" w:rsidR="002C6D10" w:rsidRPr="00FC0355" w:rsidRDefault="002C6D10" w:rsidP="002C6D10">
                  <w:pPr>
                    <w:rPr>
                      <w:color w:val="000000"/>
                      <w:sz w:val="18"/>
                      <w:szCs w:val="18"/>
                    </w:rPr>
                  </w:pPr>
                </w:p>
              </w:tc>
              <w:tc>
                <w:tcPr>
                  <w:tcW w:w="728" w:type="dxa"/>
                  <w:tcBorders>
                    <w:top w:val="single" w:sz="4" w:space="0" w:color="auto"/>
                    <w:left w:val="nil"/>
                    <w:bottom w:val="nil"/>
                    <w:right w:val="nil"/>
                  </w:tcBorders>
                  <w:shd w:val="clear" w:color="auto" w:fill="auto"/>
                  <w:vAlign w:val="bottom"/>
                  <w:hideMark/>
                </w:tcPr>
                <w:p w14:paraId="1130C503" w14:textId="77777777" w:rsidR="002C6D10" w:rsidRPr="00FC0355" w:rsidRDefault="002C6D10" w:rsidP="002C6D10">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1702B938" w14:textId="77777777" w:rsidR="002C6D10" w:rsidRPr="00FC0355" w:rsidRDefault="002C6D10" w:rsidP="002C6D10">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5E884480" w14:textId="77777777" w:rsidR="002C6D10" w:rsidRPr="00FC0355" w:rsidRDefault="002C6D10" w:rsidP="002C6D10">
                  <w:pPr>
                    <w:rPr>
                      <w:color w:val="000000"/>
                      <w:sz w:val="18"/>
                      <w:szCs w:val="18"/>
                    </w:rPr>
                  </w:pPr>
                </w:p>
              </w:tc>
            </w:tr>
            <w:tr w:rsidR="002C6D10" w:rsidRPr="00FC0355" w14:paraId="2A0A2E0A" w14:textId="77777777" w:rsidTr="002C6D10">
              <w:trPr>
                <w:trHeight w:val="221"/>
                <w:jc w:val="center"/>
              </w:trPr>
              <w:tc>
                <w:tcPr>
                  <w:tcW w:w="1515" w:type="dxa"/>
                  <w:tcBorders>
                    <w:top w:val="nil"/>
                    <w:left w:val="nil"/>
                    <w:bottom w:val="nil"/>
                    <w:right w:val="nil"/>
                  </w:tcBorders>
                  <w:shd w:val="clear" w:color="auto" w:fill="auto"/>
                  <w:vAlign w:val="center"/>
                  <w:hideMark/>
                </w:tcPr>
                <w:p w14:paraId="49B5FDE5" w14:textId="77777777" w:rsidR="002C6D10" w:rsidRPr="00FC0355" w:rsidRDefault="002C6D10" w:rsidP="002C6D10">
                  <w:pPr>
                    <w:rPr>
                      <w:color w:val="000000"/>
                      <w:sz w:val="18"/>
                      <w:szCs w:val="18"/>
                    </w:rPr>
                  </w:pPr>
                </w:p>
              </w:tc>
              <w:tc>
                <w:tcPr>
                  <w:tcW w:w="4136" w:type="dxa"/>
                  <w:tcBorders>
                    <w:top w:val="nil"/>
                    <w:left w:val="nil"/>
                    <w:bottom w:val="nil"/>
                    <w:right w:val="nil"/>
                  </w:tcBorders>
                  <w:shd w:val="clear" w:color="auto" w:fill="auto"/>
                  <w:hideMark/>
                </w:tcPr>
                <w:p w14:paraId="65DA0531" w14:textId="77777777" w:rsidR="002C6D10" w:rsidRPr="00FC0355" w:rsidRDefault="002C6D10" w:rsidP="002C6D10">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7806222E" w14:textId="08C3D96F" w:rsidR="002C6D10" w:rsidRPr="00FC0355" w:rsidRDefault="00B429AF" w:rsidP="002C6D10">
                  <w:pPr>
                    <w:rPr>
                      <w:color w:val="000000"/>
                      <w:sz w:val="18"/>
                      <w:szCs w:val="18"/>
                    </w:rPr>
                  </w:pPr>
                  <w:r>
                    <w:rPr>
                      <w:color w:val="000000"/>
                      <w:sz w:val="18"/>
                      <w:szCs w:val="18"/>
                    </w:rPr>
                    <w:t>1,3 P</w:t>
                  </w:r>
                </w:p>
              </w:tc>
              <w:tc>
                <w:tcPr>
                  <w:tcW w:w="709" w:type="dxa"/>
                  <w:tcBorders>
                    <w:top w:val="nil"/>
                    <w:left w:val="nil"/>
                    <w:bottom w:val="nil"/>
                    <w:right w:val="nil"/>
                  </w:tcBorders>
                  <w:shd w:val="clear" w:color="auto" w:fill="auto"/>
                  <w:vAlign w:val="bottom"/>
                  <w:hideMark/>
                </w:tcPr>
                <w:p w14:paraId="1E5A48CE" w14:textId="77777777" w:rsidR="002C6D10" w:rsidRPr="00FC0355" w:rsidRDefault="002C6D10" w:rsidP="002C6D10">
                  <w:pPr>
                    <w:rPr>
                      <w:color w:val="000000"/>
                      <w:sz w:val="18"/>
                      <w:szCs w:val="18"/>
                    </w:rPr>
                  </w:pPr>
                </w:p>
              </w:tc>
              <w:tc>
                <w:tcPr>
                  <w:tcW w:w="709" w:type="dxa"/>
                  <w:tcBorders>
                    <w:top w:val="nil"/>
                    <w:left w:val="nil"/>
                    <w:bottom w:val="nil"/>
                    <w:right w:val="nil"/>
                  </w:tcBorders>
                  <w:shd w:val="clear" w:color="auto" w:fill="auto"/>
                  <w:vAlign w:val="bottom"/>
                  <w:hideMark/>
                </w:tcPr>
                <w:p w14:paraId="08A7D7B0" w14:textId="77777777" w:rsidR="002C6D10" w:rsidRPr="00FC0355" w:rsidRDefault="002C6D10" w:rsidP="002C6D10">
                  <w:pPr>
                    <w:rPr>
                      <w:color w:val="000000"/>
                      <w:sz w:val="18"/>
                      <w:szCs w:val="18"/>
                    </w:rPr>
                  </w:pPr>
                </w:p>
              </w:tc>
            </w:tr>
          </w:tbl>
          <w:p w14:paraId="32E062B7" w14:textId="77777777" w:rsidR="002C6D10" w:rsidRDefault="002C6D10" w:rsidP="001D7ED8">
            <w:pPr>
              <w:ind w:left="720"/>
              <w:jc w:val="both"/>
              <w:rPr>
                <w:sz w:val="22"/>
                <w:szCs w:val="22"/>
              </w:rPr>
            </w:pPr>
          </w:p>
          <w:p w14:paraId="50DFD1B3" w14:textId="5C61C1D6" w:rsidR="001D7ED8" w:rsidRDefault="001D7ED8" w:rsidP="001D7ED8">
            <w:pPr>
              <w:ind w:left="720"/>
              <w:jc w:val="both"/>
              <w:rPr>
                <w:sz w:val="22"/>
                <w:szCs w:val="22"/>
              </w:rPr>
            </w:pPr>
          </w:p>
          <w:tbl>
            <w:tblPr>
              <w:tblW w:w="7797" w:type="dxa"/>
              <w:jc w:val="center"/>
              <w:tblCellMar>
                <w:left w:w="70" w:type="dxa"/>
                <w:right w:w="70" w:type="dxa"/>
              </w:tblCellMar>
              <w:tblLook w:val="04A0" w:firstRow="1" w:lastRow="0" w:firstColumn="1" w:lastColumn="0" w:noHBand="0" w:noVBand="1"/>
            </w:tblPr>
            <w:tblGrid>
              <w:gridCol w:w="1515"/>
              <w:gridCol w:w="4136"/>
              <w:gridCol w:w="728"/>
              <w:gridCol w:w="709"/>
              <w:gridCol w:w="709"/>
            </w:tblGrid>
            <w:tr w:rsidR="00E05B14" w:rsidRPr="00566303" w14:paraId="435525F5" w14:textId="77777777" w:rsidTr="00E05B14">
              <w:trPr>
                <w:trHeight w:val="443"/>
                <w:jc w:val="center"/>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3202AE19" w14:textId="77777777" w:rsidR="00E05B14" w:rsidRPr="00566303" w:rsidRDefault="00E05B14" w:rsidP="00E05B14">
                  <w:pPr>
                    <w:jc w:val="center"/>
                    <w:rPr>
                      <w:b/>
                      <w:color w:val="000000"/>
                      <w:sz w:val="18"/>
                      <w:szCs w:val="18"/>
                    </w:rPr>
                  </w:pPr>
                  <w:r w:rsidRPr="00566303">
                    <w:rPr>
                      <w:b/>
                      <w:color w:val="000000"/>
                      <w:sz w:val="18"/>
                      <w:szCs w:val="18"/>
                    </w:rPr>
                    <w:t>RESULTADO DE APRENDIZAJE</w:t>
                  </w:r>
                </w:p>
                <w:p w14:paraId="2BDDCF4C" w14:textId="77777777" w:rsidR="00E05B14" w:rsidRPr="00566303" w:rsidRDefault="00E05B14" w:rsidP="00E05B14">
                  <w:pPr>
                    <w:jc w:val="center"/>
                    <w:rPr>
                      <w:b/>
                      <w:color w:val="000000"/>
                      <w:sz w:val="18"/>
                      <w:szCs w:val="18"/>
                    </w:rPr>
                  </w:pPr>
                </w:p>
              </w:tc>
              <w:tc>
                <w:tcPr>
                  <w:tcW w:w="4136" w:type="dxa"/>
                  <w:vMerge w:val="restart"/>
                  <w:tcBorders>
                    <w:top w:val="single" w:sz="4" w:space="0" w:color="auto"/>
                    <w:left w:val="nil"/>
                    <w:right w:val="single" w:sz="4" w:space="0" w:color="auto"/>
                  </w:tcBorders>
                  <w:shd w:val="clear" w:color="000000" w:fill="C5D9F1"/>
                  <w:vAlign w:val="center"/>
                  <w:hideMark/>
                </w:tcPr>
                <w:p w14:paraId="776664C2" w14:textId="77777777" w:rsidR="00E05B14" w:rsidRPr="00214767" w:rsidRDefault="00E05B14" w:rsidP="00E05B14">
                  <w:pPr>
                    <w:jc w:val="center"/>
                    <w:rPr>
                      <w:b/>
                      <w:color w:val="000000"/>
                    </w:rPr>
                  </w:pPr>
                  <w:r w:rsidRPr="00214767">
                    <w:rPr>
                      <w:b/>
                      <w:color w:val="000000"/>
                    </w:rPr>
                    <w:t>CRITERIO DE EVALUACIÓN</w:t>
                  </w:r>
                </w:p>
                <w:p w14:paraId="2E3451A0" w14:textId="77777777" w:rsidR="00E05B14" w:rsidRPr="00566303" w:rsidRDefault="00E05B14" w:rsidP="00E05B14">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218240C1" w14:textId="77777777" w:rsidR="00B429AF" w:rsidRDefault="00B429AF" w:rsidP="00B429AF">
                  <w:pPr>
                    <w:jc w:val="center"/>
                    <w:rPr>
                      <w:b/>
                      <w:color w:val="000000"/>
                      <w:sz w:val="18"/>
                      <w:szCs w:val="18"/>
                    </w:rPr>
                  </w:pPr>
                  <w:r w:rsidRPr="00566303">
                    <w:rPr>
                      <w:b/>
                      <w:color w:val="000000"/>
                      <w:sz w:val="18"/>
                      <w:szCs w:val="18"/>
                    </w:rPr>
                    <w:t xml:space="preserve">INSTRUMENTO DE EVALUACIÓN </w:t>
                  </w:r>
                </w:p>
                <w:p w14:paraId="282C3760" w14:textId="1CFAFE89" w:rsidR="00E05B14" w:rsidRPr="00566303" w:rsidRDefault="00B429AF" w:rsidP="00B429AF">
                  <w:pPr>
                    <w:jc w:val="center"/>
                    <w:rPr>
                      <w:b/>
                      <w:color w:val="000000"/>
                      <w:sz w:val="18"/>
                      <w:szCs w:val="18"/>
                    </w:rPr>
                  </w:pPr>
                  <w:r>
                    <w:rPr>
                      <w:b/>
                      <w:color w:val="000000"/>
                      <w:sz w:val="18"/>
                      <w:szCs w:val="18"/>
                    </w:rPr>
                    <w:t>(VALOR EN PUNTOS)</w:t>
                  </w:r>
                </w:p>
              </w:tc>
            </w:tr>
            <w:tr w:rsidR="00B429AF" w:rsidRPr="00FC0355" w14:paraId="50474482" w14:textId="77777777" w:rsidTr="007F10E2">
              <w:trPr>
                <w:trHeight w:val="221"/>
                <w:jc w:val="center"/>
              </w:trPr>
              <w:tc>
                <w:tcPr>
                  <w:tcW w:w="1515" w:type="dxa"/>
                  <w:vMerge/>
                  <w:tcBorders>
                    <w:top w:val="nil"/>
                    <w:left w:val="nil"/>
                    <w:bottom w:val="single" w:sz="4" w:space="0" w:color="auto"/>
                    <w:right w:val="single" w:sz="4" w:space="0" w:color="auto"/>
                  </w:tcBorders>
                  <w:shd w:val="clear" w:color="000000" w:fill="D7E4BC"/>
                  <w:noWrap/>
                  <w:hideMark/>
                </w:tcPr>
                <w:p w14:paraId="349DF7CE" w14:textId="77777777" w:rsidR="00B429AF" w:rsidRPr="00FC0355" w:rsidRDefault="00B429AF" w:rsidP="00B429AF">
                  <w:pPr>
                    <w:rPr>
                      <w:color w:val="000000"/>
                      <w:sz w:val="18"/>
                      <w:szCs w:val="18"/>
                    </w:rPr>
                  </w:pPr>
                </w:p>
              </w:tc>
              <w:tc>
                <w:tcPr>
                  <w:tcW w:w="4136" w:type="dxa"/>
                  <w:vMerge/>
                  <w:tcBorders>
                    <w:top w:val="nil"/>
                    <w:left w:val="nil"/>
                    <w:bottom w:val="single" w:sz="4" w:space="0" w:color="auto"/>
                    <w:right w:val="single" w:sz="4" w:space="0" w:color="auto"/>
                  </w:tcBorders>
                  <w:shd w:val="clear" w:color="000000" w:fill="D7E4BC"/>
                  <w:hideMark/>
                </w:tcPr>
                <w:p w14:paraId="2B385E79" w14:textId="77777777" w:rsidR="00B429AF" w:rsidRPr="00FC0355" w:rsidRDefault="00B429AF" w:rsidP="00B429AF">
                  <w:pPr>
                    <w:rPr>
                      <w:color w:val="000000"/>
                      <w:sz w:val="18"/>
                      <w:szCs w:val="18"/>
                    </w:rPr>
                  </w:pPr>
                </w:p>
              </w:tc>
              <w:tc>
                <w:tcPr>
                  <w:tcW w:w="728" w:type="dxa"/>
                  <w:tcBorders>
                    <w:top w:val="nil"/>
                    <w:left w:val="nil"/>
                    <w:bottom w:val="single" w:sz="4" w:space="0" w:color="auto"/>
                    <w:right w:val="single" w:sz="4" w:space="0" w:color="auto"/>
                  </w:tcBorders>
                  <w:shd w:val="clear" w:color="000000" w:fill="D7E4BC"/>
                  <w:hideMark/>
                </w:tcPr>
                <w:p w14:paraId="2C8D0A1F" w14:textId="658AFBA5" w:rsidR="00B429AF" w:rsidRPr="00FC0355" w:rsidRDefault="00CB63A2" w:rsidP="00B429AF">
                  <w:pPr>
                    <w:rPr>
                      <w:color w:val="000000"/>
                      <w:sz w:val="18"/>
                      <w:szCs w:val="18"/>
                    </w:rPr>
                  </w:pPr>
                  <w:r w:rsidRPr="00971C25">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39CA09A6" w14:textId="021A1FFF" w:rsidR="00B429AF" w:rsidRPr="00FC0355" w:rsidRDefault="00CB63A2" w:rsidP="00B429AF">
                  <w:pPr>
                    <w:rPr>
                      <w:color w:val="000000"/>
                      <w:sz w:val="18"/>
                      <w:szCs w:val="18"/>
                    </w:rPr>
                  </w:pPr>
                  <w:r w:rsidRPr="00971C25">
                    <w:rPr>
                      <w:b/>
                      <w:bCs/>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16E0FC99" w14:textId="1FE4DF8E" w:rsidR="00B429AF" w:rsidRPr="00FC0355" w:rsidRDefault="00CB63A2" w:rsidP="00B429AF">
                  <w:pPr>
                    <w:rPr>
                      <w:color w:val="000000"/>
                      <w:sz w:val="18"/>
                      <w:szCs w:val="18"/>
                    </w:rPr>
                  </w:pPr>
                  <w:r w:rsidRPr="00971C25">
                    <w:rPr>
                      <w:b/>
                      <w:bCs/>
                      <w:color w:val="000000"/>
                      <w:sz w:val="18"/>
                      <w:szCs w:val="18"/>
                    </w:rPr>
                    <w:t>TC</w:t>
                  </w:r>
                </w:p>
              </w:tc>
            </w:tr>
            <w:tr w:rsidR="00E05B14" w:rsidRPr="00FC0355" w14:paraId="308C8F22" w14:textId="77777777" w:rsidTr="00B429AF">
              <w:trPr>
                <w:trHeight w:val="477"/>
                <w:jc w:val="center"/>
              </w:trPr>
              <w:tc>
                <w:tcPr>
                  <w:tcW w:w="1515"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591C21A4" w14:textId="77777777" w:rsidR="00E05B14" w:rsidRPr="00566303" w:rsidRDefault="00E05B14" w:rsidP="00E05B14">
                  <w:pPr>
                    <w:jc w:val="center"/>
                    <w:rPr>
                      <w:b/>
                      <w:bCs/>
                      <w:color w:val="000000"/>
                      <w:sz w:val="18"/>
                      <w:szCs w:val="18"/>
                    </w:rPr>
                  </w:pPr>
                  <w:r w:rsidRPr="00566303">
                    <w:rPr>
                      <w:b/>
                      <w:bCs/>
                      <w:color w:val="000000"/>
                      <w:sz w:val="18"/>
                      <w:szCs w:val="18"/>
                    </w:rPr>
                    <w:t>RA4. Monta las áreas de control de una instalación domótica siguiendo los procedimientos establecidos</w:t>
                  </w:r>
                </w:p>
              </w:tc>
              <w:tc>
                <w:tcPr>
                  <w:tcW w:w="4136" w:type="dxa"/>
                  <w:tcBorders>
                    <w:top w:val="nil"/>
                    <w:left w:val="nil"/>
                    <w:bottom w:val="single" w:sz="4" w:space="0" w:color="auto"/>
                    <w:right w:val="single" w:sz="4" w:space="0" w:color="auto"/>
                  </w:tcBorders>
                  <w:shd w:val="clear" w:color="000000" w:fill="FFFFCC"/>
                </w:tcPr>
                <w:p w14:paraId="2743786E" w14:textId="77777777" w:rsidR="00E05B14" w:rsidRPr="00FC0355" w:rsidRDefault="00E05B14" w:rsidP="00E05B14">
                  <w:pPr>
                    <w:rPr>
                      <w:color w:val="000000"/>
                      <w:sz w:val="18"/>
                      <w:szCs w:val="18"/>
                    </w:rPr>
                  </w:pPr>
                  <w:r w:rsidRPr="00FC0355">
                    <w:rPr>
                      <w:color w:val="000000"/>
                      <w:sz w:val="18"/>
                      <w:szCs w:val="18"/>
                    </w:rPr>
                    <w:t>b) Se han realizado los croquis y esquemas para configurar la solución propuesta.</w:t>
                  </w:r>
                </w:p>
              </w:tc>
              <w:tc>
                <w:tcPr>
                  <w:tcW w:w="728" w:type="dxa"/>
                  <w:tcBorders>
                    <w:top w:val="nil"/>
                    <w:left w:val="nil"/>
                    <w:bottom w:val="single" w:sz="4" w:space="0" w:color="auto"/>
                    <w:right w:val="single" w:sz="4" w:space="0" w:color="auto"/>
                  </w:tcBorders>
                  <w:shd w:val="clear" w:color="000000" w:fill="FFFFCC"/>
                  <w:vAlign w:val="center"/>
                </w:tcPr>
                <w:p w14:paraId="626FE45B" w14:textId="77777777" w:rsidR="00E05B14" w:rsidRPr="00FC0355" w:rsidRDefault="00E05B14" w:rsidP="00E05B14">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tcPr>
                <w:p w14:paraId="79987370" w14:textId="5874C916" w:rsidR="00E05B14" w:rsidRPr="00FC0355" w:rsidRDefault="00CB63A2" w:rsidP="00E05B14">
                  <w:pPr>
                    <w:jc w:val="center"/>
                    <w:rPr>
                      <w:color w:val="000000"/>
                      <w:sz w:val="18"/>
                      <w:szCs w:val="18"/>
                    </w:rPr>
                  </w:pPr>
                  <w:r>
                    <w:rPr>
                      <w:color w:val="000000"/>
                      <w:sz w:val="18"/>
                      <w:szCs w:val="18"/>
                    </w:rPr>
                    <w:t>0,5</w:t>
                  </w:r>
                </w:p>
              </w:tc>
              <w:tc>
                <w:tcPr>
                  <w:tcW w:w="709" w:type="dxa"/>
                  <w:tcBorders>
                    <w:top w:val="nil"/>
                    <w:left w:val="nil"/>
                    <w:bottom w:val="single" w:sz="4" w:space="0" w:color="auto"/>
                    <w:right w:val="single" w:sz="4" w:space="0" w:color="auto"/>
                  </w:tcBorders>
                  <w:shd w:val="clear" w:color="000000" w:fill="FFFFCC"/>
                  <w:vAlign w:val="center"/>
                </w:tcPr>
                <w:p w14:paraId="68917D9B" w14:textId="5C793271" w:rsidR="00E05B14" w:rsidRPr="00FC0355" w:rsidRDefault="00E05B14" w:rsidP="00E05B14">
                  <w:pPr>
                    <w:jc w:val="center"/>
                    <w:rPr>
                      <w:color w:val="000000"/>
                      <w:sz w:val="18"/>
                      <w:szCs w:val="18"/>
                    </w:rPr>
                  </w:pPr>
                </w:p>
              </w:tc>
            </w:tr>
            <w:tr w:rsidR="00E05B14" w:rsidRPr="00FC0355" w14:paraId="37C74912" w14:textId="77777777" w:rsidTr="00B429AF">
              <w:trPr>
                <w:trHeight w:val="464"/>
                <w:jc w:val="center"/>
              </w:trPr>
              <w:tc>
                <w:tcPr>
                  <w:tcW w:w="1515" w:type="dxa"/>
                  <w:vMerge/>
                  <w:tcBorders>
                    <w:top w:val="single" w:sz="4" w:space="0" w:color="auto"/>
                    <w:left w:val="single" w:sz="4" w:space="0" w:color="auto"/>
                    <w:bottom w:val="single" w:sz="4" w:space="0" w:color="auto"/>
                    <w:right w:val="single" w:sz="4" w:space="0" w:color="auto"/>
                  </w:tcBorders>
                  <w:vAlign w:val="center"/>
                  <w:hideMark/>
                </w:tcPr>
                <w:p w14:paraId="1B5BCD71" w14:textId="77777777" w:rsidR="00E05B14" w:rsidRPr="00FC0355" w:rsidRDefault="00E05B14" w:rsidP="00E05B14">
                  <w:pPr>
                    <w:rPr>
                      <w:color w:val="000000"/>
                      <w:sz w:val="18"/>
                      <w:szCs w:val="18"/>
                    </w:rPr>
                  </w:pPr>
                </w:p>
              </w:tc>
              <w:tc>
                <w:tcPr>
                  <w:tcW w:w="4136" w:type="dxa"/>
                  <w:tcBorders>
                    <w:top w:val="single" w:sz="4" w:space="0" w:color="auto"/>
                    <w:left w:val="nil"/>
                    <w:bottom w:val="single" w:sz="4" w:space="0" w:color="auto"/>
                    <w:right w:val="single" w:sz="4" w:space="0" w:color="auto"/>
                  </w:tcBorders>
                  <w:shd w:val="clear" w:color="000000" w:fill="FFFFCC"/>
                  <w:hideMark/>
                </w:tcPr>
                <w:p w14:paraId="2BE52378" w14:textId="77777777" w:rsidR="00E05B14" w:rsidRPr="00FC0355" w:rsidRDefault="00E05B14" w:rsidP="00E05B14">
                  <w:pPr>
                    <w:rPr>
                      <w:color w:val="000000"/>
                      <w:sz w:val="18"/>
                      <w:szCs w:val="18"/>
                    </w:rPr>
                  </w:pPr>
                  <w:r w:rsidRPr="00FC0355">
                    <w:rPr>
                      <w:color w:val="000000"/>
                      <w:sz w:val="18"/>
                      <w:szCs w:val="18"/>
                    </w:rPr>
                    <w:t>f) Se han programado los elementos de control de acuerdo a las especificaciones dadas y al manual del fabricante.</w:t>
                  </w:r>
                </w:p>
              </w:tc>
              <w:tc>
                <w:tcPr>
                  <w:tcW w:w="728" w:type="dxa"/>
                  <w:tcBorders>
                    <w:top w:val="single" w:sz="4" w:space="0" w:color="auto"/>
                    <w:left w:val="nil"/>
                    <w:bottom w:val="single" w:sz="4" w:space="0" w:color="auto"/>
                    <w:right w:val="single" w:sz="4" w:space="0" w:color="auto"/>
                  </w:tcBorders>
                  <w:shd w:val="clear" w:color="000000" w:fill="FFFFCC"/>
                  <w:vAlign w:val="center"/>
                  <w:hideMark/>
                </w:tcPr>
                <w:p w14:paraId="108E8E02" w14:textId="77777777" w:rsidR="00E05B14" w:rsidRPr="00FC0355" w:rsidRDefault="00E05B14" w:rsidP="00E05B14">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CC"/>
                  <w:vAlign w:val="center"/>
                </w:tcPr>
                <w:p w14:paraId="110672BC" w14:textId="0B21975F" w:rsidR="00E05B14" w:rsidRPr="00FC0355" w:rsidRDefault="00CB63A2" w:rsidP="00E05B14">
                  <w:pPr>
                    <w:jc w:val="center"/>
                    <w:rPr>
                      <w:color w:val="000000"/>
                      <w:sz w:val="18"/>
                      <w:szCs w:val="18"/>
                    </w:rPr>
                  </w:pPr>
                  <w:r>
                    <w:rPr>
                      <w:color w:val="000000"/>
                      <w:sz w:val="18"/>
                      <w:szCs w:val="18"/>
                    </w:rPr>
                    <w:t>0,1</w:t>
                  </w:r>
                </w:p>
              </w:tc>
              <w:tc>
                <w:tcPr>
                  <w:tcW w:w="709" w:type="dxa"/>
                  <w:tcBorders>
                    <w:top w:val="single" w:sz="4" w:space="0" w:color="auto"/>
                    <w:left w:val="nil"/>
                    <w:bottom w:val="single" w:sz="4" w:space="0" w:color="auto"/>
                    <w:right w:val="single" w:sz="4" w:space="0" w:color="auto"/>
                  </w:tcBorders>
                  <w:shd w:val="clear" w:color="000000" w:fill="FFFFCC"/>
                  <w:vAlign w:val="center"/>
                </w:tcPr>
                <w:p w14:paraId="3F6C4607" w14:textId="77777777" w:rsidR="00E05B14" w:rsidRPr="00FC0355" w:rsidRDefault="00E05B14" w:rsidP="00E05B14">
                  <w:pPr>
                    <w:jc w:val="center"/>
                    <w:rPr>
                      <w:color w:val="000000"/>
                      <w:sz w:val="18"/>
                      <w:szCs w:val="18"/>
                    </w:rPr>
                  </w:pPr>
                </w:p>
              </w:tc>
            </w:tr>
            <w:tr w:rsidR="00E05B14" w:rsidRPr="00FC0355" w14:paraId="6F1F2EE5" w14:textId="77777777" w:rsidTr="00B429AF">
              <w:trPr>
                <w:trHeight w:val="493"/>
                <w:jc w:val="center"/>
              </w:trPr>
              <w:tc>
                <w:tcPr>
                  <w:tcW w:w="1515" w:type="dxa"/>
                  <w:vMerge/>
                  <w:tcBorders>
                    <w:top w:val="single" w:sz="4" w:space="0" w:color="auto"/>
                    <w:left w:val="single" w:sz="4" w:space="0" w:color="auto"/>
                    <w:bottom w:val="single" w:sz="4" w:space="0" w:color="auto"/>
                    <w:right w:val="single" w:sz="4" w:space="0" w:color="auto"/>
                  </w:tcBorders>
                  <w:vAlign w:val="center"/>
                  <w:hideMark/>
                </w:tcPr>
                <w:p w14:paraId="734AF8CC" w14:textId="77777777" w:rsidR="00E05B14" w:rsidRPr="00FC0355" w:rsidRDefault="00E05B14" w:rsidP="00E05B14">
                  <w:pPr>
                    <w:rPr>
                      <w:color w:val="000000"/>
                      <w:sz w:val="18"/>
                      <w:szCs w:val="18"/>
                    </w:rPr>
                  </w:pPr>
                </w:p>
              </w:tc>
              <w:tc>
                <w:tcPr>
                  <w:tcW w:w="4136" w:type="dxa"/>
                  <w:tcBorders>
                    <w:top w:val="single" w:sz="4" w:space="0" w:color="auto"/>
                    <w:left w:val="nil"/>
                    <w:bottom w:val="single" w:sz="4" w:space="0" w:color="auto"/>
                    <w:right w:val="single" w:sz="4" w:space="0" w:color="auto"/>
                  </w:tcBorders>
                  <w:shd w:val="clear" w:color="000000" w:fill="FFFFCC"/>
                  <w:hideMark/>
                </w:tcPr>
                <w:p w14:paraId="1E37B255" w14:textId="77777777" w:rsidR="00E05B14" w:rsidRPr="00FC0355" w:rsidRDefault="00E05B14" w:rsidP="00E05B14">
                  <w:pPr>
                    <w:rPr>
                      <w:color w:val="000000"/>
                      <w:sz w:val="18"/>
                      <w:szCs w:val="18"/>
                    </w:rPr>
                  </w:pPr>
                  <w:r w:rsidRPr="00FC0355">
                    <w:rPr>
                      <w:color w:val="000000"/>
                      <w:sz w:val="18"/>
                      <w:szCs w:val="18"/>
                    </w:rPr>
                    <w:t>g) Se ha realizado la puesta en servicio de la instalación.</w:t>
                  </w:r>
                </w:p>
              </w:tc>
              <w:tc>
                <w:tcPr>
                  <w:tcW w:w="728" w:type="dxa"/>
                  <w:tcBorders>
                    <w:top w:val="single" w:sz="4" w:space="0" w:color="auto"/>
                    <w:left w:val="nil"/>
                    <w:bottom w:val="single" w:sz="4" w:space="0" w:color="auto"/>
                    <w:right w:val="single" w:sz="4" w:space="0" w:color="auto"/>
                  </w:tcBorders>
                  <w:shd w:val="clear" w:color="000000" w:fill="FFFFCC"/>
                  <w:vAlign w:val="center"/>
                  <w:hideMark/>
                </w:tcPr>
                <w:p w14:paraId="59C1230C" w14:textId="77777777" w:rsidR="00E05B14" w:rsidRPr="00FC0355" w:rsidRDefault="00E05B14" w:rsidP="00E05B14">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CC"/>
                  <w:vAlign w:val="center"/>
                </w:tcPr>
                <w:p w14:paraId="616A57BA" w14:textId="5AC2E6E3" w:rsidR="00E05B14" w:rsidRPr="00FC0355" w:rsidRDefault="00CB63A2" w:rsidP="00E05B14">
                  <w:pPr>
                    <w:jc w:val="center"/>
                    <w:rPr>
                      <w:color w:val="000000"/>
                      <w:sz w:val="18"/>
                      <w:szCs w:val="18"/>
                    </w:rPr>
                  </w:pPr>
                  <w:r>
                    <w:rPr>
                      <w:color w:val="000000"/>
                      <w:sz w:val="18"/>
                      <w:szCs w:val="18"/>
                    </w:rPr>
                    <w:t>0,5</w:t>
                  </w:r>
                </w:p>
              </w:tc>
              <w:tc>
                <w:tcPr>
                  <w:tcW w:w="709" w:type="dxa"/>
                  <w:tcBorders>
                    <w:top w:val="single" w:sz="4" w:space="0" w:color="auto"/>
                    <w:left w:val="nil"/>
                    <w:bottom w:val="single" w:sz="4" w:space="0" w:color="auto"/>
                    <w:right w:val="single" w:sz="4" w:space="0" w:color="auto"/>
                  </w:tcBorders>
                  <w:shd w:val="clear" w:color="000000" w:fill="FFFFCC"/>
                  <w:vAlign w:val="center"/>
                </w:tcPr>
                <w:p w14:paraId="47B468A4" w14:textId="77777777" w:rsidR="00E05B14" w:rsidRPr="00FC0355" w:rsidRDefault="00E05B14" w:rsidP="00E05B14">
                  <w:pPr>
                    <w:jc w:val="center"/>
                    <w:rPr>
                      <w:color w:val="000000"/>
                      <w:sz w:val="18"/>
                      <w:szCs w:val="18"/>
                    </w:rPr>
                  </w:pPr>
                </w:p>
              </w:tc>
            </w:tr>
            <w:tr w:rsidR="00E05B14" w:rsidRPr="00FC0355" w14:paraId="1870B9A1" w14:textId="77777777" w:rsidTr="00E05B14">
              <w:trPr>
                <w:trHeight w:val="221"/>
                <w:jc w:val="center"/>
              </w:trPr>
              <w:tc>
                <w:tcPr>
                  <w:tcW w:w="1515" w:type="dxa"/>
                  <w:tcBorders>
                    <w:top w:val="single" w:sz="4" w:space="0" w:color="auto"/>
                    <w:left w:val="nil"/>
                    <w:bottom w:val="nil"/>
                    <w:right w:val="nil"/>
                  </w:tcBorders>
                  <w:shd w:val="clear" w:color="auto" w:fill="auto"/>
                  <w:noWrap/>
                  <w:vAlign w:val="bottom"/>
                  <w:hideMark/>
                </w:tcPr>
                <w:p w14:paraId="1A5706CC" w14:textId="77777777" w:rsidR="00E05B14" w:rsidRPr="00FC0355" w:rsidRDefault="00E05B14" w:rsidP="00E05B14">
                  <w:pPr>
                    <w:rPr>
                      <w:color w:val="000000"/>
                      <w:sz w:val="18"/>
                      <w:szCs w:val="18"/>
                    </w:rPr>
                  </w:pPr>
                </w:p>
              </w:tc>
              <w:tc>
                <w:tcPr>
                  <w:tcW w:w="4136" w:type="dxa"/>
                  <w:tcBorders>
                    <w:top w:val="nil"/>
                    <w:left w:val="nil"/>
                    <w:bottom w:val="nil"/>
                    <w:right w:val="nil"/>
                  </w:tcBorders>
                  <w:shd w:val="clear" w:color="auto" w:fill="auto"/>
                  <w:hideMark/>
                </w:tcPr>
                <w:p w14:paraId="17AC807A" w14:textId="77777777" w:rsidR="00E05B14" w:rsidRPr="00FC0355" w:rsidRDefault="00E05B14" w:rsidP="00E05B14">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4FC97CEB" w14:textId="77777777" w:rsidR="00E05B14" w:rsidRPr="00FC0355" w:rsidRDefault="00E05B14" w:rsidP="00E05B14">
                  <w:pPr>
                    <w:rPr>
                      <w:color w:val="000000"/>
                      <w:sz w:val="18"/>
                      <w:szCs w:val="18"/>
                    </w:rPr>
                  </w:pPr>
                </w:p>
              </w:tc>
              <w:tc>
                <w:tcPr>
                  <w:tcW w:w="709" w:type="dxa"/>
                  <w:tcBorders>
                    <w:top w:val="nil"/>
                    <w:left w:val="nil"/>
                    <w:bottom w:val="nil"/>
                    <w:right w:val="nil"/>
                  </w:tcBorders>
                  <w:shd w:val="clear" w:color="auto" w:fill="auto"/>
                  <w:vAlign w:val="bottom"/>
                  <w:hideMark/>
                </w:tcPr>
                <w:p w14:paraId="7FCA30D6" w14:textId="1202C9C4" w:rsidR="00E05B14" w:rsidRPr="00FC0355" w:rsidRDefault="00B429AF" w:rsidP="00E05B14">
                  <w:pPr>
                    <w:rPr>
                      <w:color w:val="000000"/>
                      <w:sz w:val="18"/>
                      <w:szCs w:val="18"/>
                    </w:rPr>
                  </w:pPr>
                  <w:r>
                    <w:rPr>
                      <w:color w:val="000000"/>
                      <w:sz w:val="18"/>
                      <w:szCs w:val="18"/>
                    </w:rPr>
                    <w:t>0,2 P</w:t>
                  </w:r>
                </w:p>
              </w:tc>
              <w:tc>
                <w:tcPr>
                  <w:tcW w:w="709" w:type="dxa"/>
                  <w:tcBorders>
                    <w:top w:val="nil"/>
                    <w:left w:val="nil"/>
                    <w:bottom w:val="nil"/>
                    <w:right w:val="nil"/>
                  </w:tcBorders>
                  <w:shd w:val="clear" w:color="auto" w:fill="auto"/>
                  <w:vAlign w:val="bottom"/>
                  <w:hideMark/>
                </w:tcPr>
                <w:p w14:paraId="0AC09069" w14:textId="77777777" w:rsidR="00E05B14" w:rsidRPr="00FC0355" w:rsidRDefault="00E05B14" w:rsidP="00E05B14">
                  <w:pPr>
                    <w:rPr>
                      <w:color w:val="000000"/>
                      <w:sz w:val="18"/>
                      <w:szCs w:val="18"/>
                    </w:rPr>
                  </w:pPr>
                </w:p>
              </w:tc>
            </w:tr>
          </w:tbl>
          <w:p w14:paraId="2D561864" w14:textId="5AF29283" w:rsidR="00E05B14" w:rsidRDefault="00E05B14" w:rsidP="001D7ED8">
            <w:pPr>
              <w:ind w:left="720"/>
              <w:jc w:val="both"/>
              <w:rPr>
                <w:sz w:val="22"/>
                <w:szCs w:val="22"/>
              </w:rPr>
            </w:pPr>
          </w:p>
          <w:tbl>
            <w:tblPr>
              <w:tblW w:w="7797" w:type="dxa"/>
              <w:jc w:val="center"/>
              <w:tblCellMar>
                <w:left w:w="70" w:type="dxa"/>
                <w:right w:w="70" w:type="dxa"/>
              </w:tblCellMar>
              <w:tblLook w:val="04A0" w:firstRow="1" w:lastRow="0" w:firstColumn="1" w:lastColumn="0" w:noHBand="0" w:noVBand="1"/>
            </w:tblPr>
            <w:tblGrid>
              <w:gridCol w:w="1515"/>
              <w:gridCol w:w="4136"/>
              <w:gridCol w:w="728"/>
              <w:gridCol w:w="709"/>
              <w:gridCol w:w="709"/>
            </w:tblGrid>
            <w:tr w:rsidR="00974F40" w:rsidRPr="00566303" w14:paraId="546ECC46" w14:textId="77777777" w:rsidTr="00974F40">
              <w:trPr>
                <w:trHeight w:val="443"/>
                <w:jc w:val="center"/>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317327EE" w14:textId="77777777" w:rsidR="00974F40" w:rsidRPr="00566303" w:rsidRDefault="00974F40" w:rsidP="00974F40">
                  <w:pPr>
                    <w:jc w:val="center"/>
                    <w:rPr>
                      <w:b/>
                      <w:color w:val="000000"/>
                      <w:sz w:val="18"/>
                      <w:szCs w:val="18"/>
                    </w:rPr>
                  </w:pPr>
                  <w:r w:rsidRPr="00566303">
                    <w:rPr>
                      <w:b/>
                      <w:color w:val="000000"/>
                      <w:sz w:val="18"/>
                      <w:szCs w:val="18"/>
                    </w:rPr>
                    <w:t>RESULTADO DE APRENDIZAJE</w:t>
                  </w:r>
                </w:p>
                <w:p w14:paraId="29CF9E98" w14:textId="77777777" w:rsidR="00974F40" w:rsidRPr="00566303" w:rsidRDefault="00974F40" w:rsidP="00974F40">
                  <w:pPr>
                    <w:jc w:val="center"/>
                    <w:rPr>
                      <w:b/>
                      <w:color w:val="000000"/>
                      <w:sz w:val="18"/>
                      <w:szCs w:val="18"/>
                    </w:rPr>
                  </w:pPr>
                </w:p>
              </w:tc>
              <w:tc>
                <w:tcPr>
                  <w:tcW w:w="4136" w:type="dxa"/>
                  <w:vMerge w:val="restart"/>
                  <w:tcBorders>
                    <w:top w:val="single" w:sz="4" w:space="0" w:color="auto"/>
                    <w:left w:val="nil"/>
                    <w:right w:val="single" w:sz="4" w:space="0" w:color="auto"/>
                  </w:tcBorders>
                  <w:shd w:val="clear" w:color="000000" w:fill="C5D9F1"/>
                  <w:vAlign w:val="center"/>
                  <w:hideMark/>
                </w:tcPr>
                <w:p w14:paraId="1D03EB7D" w14:textId="77777777" w:rsidR="00974F40" w:rsidRPr="00214767" w:rsidRDefault="00974F40" w:rsidP="00974F40">
                  <w:pPr>
                    <w:jc w:val="center"/>
                    <w:rPr>
                      <w:b/>
                      <w:color w:val="000000"/>
                    </w:rPr>
                  </w:pPr>
                  <w:r w:rsidRPr="00214767">
                    <w:rPr>
                      <w:b/>
                      <w:color w:val="000000"/>
                    </w:rPr>
                    <w:t>CRITERIO DE EVALUACIÓN</w:t>
                  </w:r>
                </w:p>
                <w:p w14:paraId="3A6DCBB7" w14:textId="77777777" w:rsidR="00974F40" w:rsidRPr="00566303" w:rsidRDefault="00974F40" w:rsidP="00974F40">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7A226A46" w14:textId="77777777" w:rsidR="00B429AF" w:rsidRDefault="00B429AF" w:rsidP="00B429AF">
                  <w:pPr>
                    <w:jc w:val="center"/>
                    <w:rPr>
                      <w:b/>
                      <w:color w:val="000000"/>
                      <w:sz w:val="18"/>
                      <w:szCs w:val="18"/>
                    </w:rPr>
                  </w:pPr>
                  <w:r w:rsidRPr="00566303">
                    <w:rPr>
                      <w:b/>
                      <w:color w:val="000000"/>
                      <w:sz w:val="18"/>
                      <w:szCs w:val="18"/>
                    </w:rPr>
                    <w:t xml:space="preserve">INSTRUMENTO DE EVALUACIÓN </w:t>
                  </w:r>
                </w:p>
                <w:p w14:paraId="212CF2E4" w14:textId="1553F54B" w:rsidR="00974F40" w:rsidRPr="00566303" w:rsidRDefault="00B429AF" w:rsidP="00B429AF">
                  <w:pPr>
                    <w:jc w:val="center"/>
                    <w:rPr>
                      <w:b/>
                      <w:color w:val="000000"/>
                      <w:sz w:val="18"/>
                      <w:szCs w:val="18"/>
                    </w:rPr>
                  </w:pPr>
                  <w:r>
                    <w:rPr>
                      <w:b/>
                      <w:color w:val="000000"/>
                      <w:sz w:val="18"/>
                      <w:szCs w:val="18"/>
                    </w:rPr>
                    <w:t>(VALOR EN PUNTOS)</w:t>
                  </w:r>
                </w:p>
              </w:tc>
            </w:tr>
            <w:tr w:rsidR="00B429AF" w:rsidRPr="00FC0355" w14:paraId="2135C00D" w14:textId="77777777" w:rsidTr="007F10E2">
              <w:trPr>
                <w:trHeight w:val="221"/>
                <w:jc w:val="center"/>
              </w:trPr>
              <w:tc>
                <w:tcPr>
                  <w:tcW w:w="1515" w:type="dxa"/>
                  <w:vMerge/>
                  <w:tcBorders>
                    <w:top w:val="nil"/>
                    <w:left w:val="nil"/>
                    <w:bottom w:val="single" w:sz="4" w:space="0" w:color="auto"/>
                    <w:right w:val="single" w:sz="4" w:space="0" w:color="auto"/>
                  </w:tcBorders>
                  <w:shd w:val="clear" w:color="000000" w:fill="D7E4BC"/>
                  <w:noWrap/>
                  <w:hideMark/>
                </w:tcPr>
                <w:p w14:paraId="399F8327" w14:textId="77777777" w:rsidR="00B429AF" w:rsidRPr="00FC0355" w:rsidRDefault="00B429AF" w:rsidP="00B429AF">
                  <w:pPr>
                    <w:rPr>
                      <w:color w:val="000000"/>
                      <w:sz w:val="18"/>
                      <w:szCs w:val="18"/>
                    </w:rPr>
                  </w:pPr>
                </w:p>
              </w:tc>
              <w:tc>
                <w:tcPr>
                  <w:tcW w:w="4136" w:type="dxa"/>
                  <w:vMerge/>
                  <w:tcBorders>
                    <w:top w:val="nil"/>
                    <w:left w:val="nil"/>
                    <w:bottom w:val="single" w:sz="4" w:space="0" w:color="auto"/>
                    <w:right w:val="single" w:sz="4" w:space="0" w:color="auto"/>
                  </w:tcBorders>
                  <w:shd w:val="clear" w:color="000000" w:fill="D7E4BC"/>
                  <w:hideMark/>
                </w:tcPr>
                <w:p w14:paraId="37775452" w14:textId="77777777" w:rsidR="00B429AF" w:rsidRPr="00FC0355" w:rsidRDefault="00B429AF" w:rsidP="00B429AF">
                  <w:pPr>
                    <w:rPr>
                      <w:color w:val="000000"/>
                      <w:sz w:val="18"/>
                      <w:szCs w:val="18"/>
                    </w:rPr>
                  </w:pPr>
                </w:p>
              </w:tc>
              <w:tc>
                <w:tcPr>
                  <w:tcW w:w="728" w:type="dxa"/>
                  <w:tcBorders>
                    <w:top w:val="nil"/>
                    <w:left w:val="nil"/>
                    <w:bottom w:val="single" w:sz="4" w:space="0" w:color="auto"/>
                    <w:right w:val="single" w:sz="4" w:space="0" w:color="auto"/>
                  </w:tcBorders>
                  <w:shd w:val="clear" w:color="000000" w:fill="D7E4BC"/>
                  <w:hideMark/>
                </w:tcPr>
                <w:p w14:paraId="77EAAFDE" w14:textId="7BB234DC" w:rsidR="00B429AF" w:rsidRPr="00FC0355" w:rsidRDefault="00CB63A2" w:rsidP="00B429AF">
                  <w:pPr>
                    <w:rPr>
                      <w:color w:val="000000"/>
                      <w:sz w:val="18"/>
                      <w:szCs w:val="18"/>
                    </w:rPr>
                  </w:pPr>
                  <w:r w:rsidRPr="00971C25">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0169CEF0" w14:textId="49527729" w:rsidR="00B429AF" w:rsidRPr="00FC0355" w:rsidRDefault="00CB63A2" w:rsidP="00B429AF">
                  <w:pPr>
                    <w:rPr>
                      <w:color w:val="000000"/>
                      <w:sz w:val="18"/>
                      <w:szCs w:val="18"/>
                    </w:rPr>
                  </w:pPr>
                  <w:r w:rsidRPr="00971C25">
                    <w:rPr>
                      <w:b/>
                      <w:bCs/>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53348742" w14:textId="1D128185" w:rsidR="00B429AF" w:rsidRPr="00FC0355" w:rsidRDefault="00CB63A2" w:rsidP="00B429AF">
                  <w:pPr>
                    <w:rPr>
                      <w:color w:val="000000"/>
                      <w:sz w:val="18"/>
                      <w:szCs w:val="18"/>
                    </w:rPr>
                  </w:pPr>
                  <w:r w:rsidRPr="00971C25">
                    <w:rPr>
                      <w:b/>
                      <w:bCs/>
                      <w:color w:val="000000"/>
                      <w:sz w:val="18"/>
                      <w:szCs w:val="18"/>
                    </w:rPr>
                    <w:t>TC</w:t>
                  </w:r>
                </w:p>
              </w:tc>
            </w:tr>
            <w:tr w:rsidR="00974F40" w:rsidRPr="00FC0355" w14:paraId="02749F6C" w14:textId="77777777" w:rsidTr="00974F40">
              <w:trPr>
                <w:trHeight w:val="477"/>
                <w:jc w:val="center"/>
              </w:trPr>
              <w:tc>
                <w:tcPr>
                  <w:tcW w:w="1515"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26158632" w14:textId="10D38A71" w:rsidR="00974F40" w:rsidRPr="00566303" w:rsidRDefault="00974F40" w:rsidP="00974F40">
                  <w:pPr>
                    <w:jc w:val="center"/>
                    <w:rPr>
                      <w:b/>
                      <w:bCs/>
                      <w:color w:val="000000"/>
                      <w:sz w:val="18"/>
                      <w:szCs w:val="18"/>
                    </w:rPr>
                  </w:pPr>
                  <w:r w:rsidRPr="00566303">
                    <w:rPr>
                      <w:b/>
                      <w:bCs/>
                      <w:color w:val="000000"/>
                      <w:sz w:val="18"/>
                      <w:szCs w:val="18"/>
                    </w:rPr>
                    <w:t>RA5. Mantiene instalaciones domóticas, atendiendo a las especificaciones del sistema.</w:t>
                  </w:r>
                </w:p>
              </w:tc>
              <w:tc>
                <w:tcPr>
                  <w:tcW w:w="4136" w:type="dxa"/>
                  <w:tcBorders>
                    <w:top w:val="nil"/>
                    <w:left w:val="single" w:sz="4" w:space="0" w:color="auto"/>
                    <w:bottom w:val="single" w:sz="4" w:space="0" w:color="auto"/>
                    <w:right w:val="single" w:sz="4" w:space="0" w:color="auto"/>
                  </w:tcBorders>
                  <w:shd w:val="clear" w:color="000000" w:fill="FFFFCC"/>
                </w:tcPr>
                <w:p w14:paraId="22C9ECFB" w14:textId="77777777" w:rsidR="00974F40" w:rsidRPr="00FC0355" w:rsidRDefault="00974F40" w:rsidP="00974F40">
                  <w:pPr>
                    <w:rPr>
                      <w:color w:val="000000"/>
                      <w:sz w:val="18"/>
                      <w:szCs w:val="18"/>
                    </w:rPr>
                  </w:pPr>
                  <w:r w:rsidRPr="00FC0355">
                    <w:rPr>
                      <w:color w:val="000000"/>
                      <w:sz w:val="18"/>
                      <w:szCs w:val="18"/>
                    </w:rPr>
                    <w:t>e) Se ha comprobado, en el caso de mantenimiento correctivo, que la avería coincide con la indicada en el parte de averías.</w:t>
                  </w:r>
                </w:p>
              </w:tc>
              <w:tc>
                <w:tcPr>
                  <w:tcW w:w="728" w:type="dxa"/>
                  <w:tcBorders>
                    <w:top w:val="nil"/>
                    <w:left w:val="nil"/>
                    <w:bottom w:val="single" w:sz="4" w:space="0" w:color="auto"/>
                    <w:right w:val="single" w:sz="4" w:space="0" w:color="auto"/>
                  </w:tcBorders>
                  <w:shd w:val="clear" w:color="000000" w:fill="FFFFCC"/>
                  <w:vAlign w:val="center"/>
                </w:tcPr>
                <w:p w14:paraId="3795113B" w14:textId="77777777" w:rsidR="00974F40" w:rsidRPr="00FC0355" w:rsidRDefault="00974F40" w:rsidP="00974F40">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tcPr>
                <w:p w14:paraId="6CC2D92D" w14:textId="77777777" w:rsidR="00974F40" w:rsidRPr="00FC0355" w:rsidRDefault="00974F40" w:rsidP="00974F40">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0A127DE6" w14:textId="608D6644" w:rsidR="00974F40" w:rsidRPr="00FC0355" w:rsidRDefault="00CB63A2" w:rsidP="00974F40">
                  <w:pPr>
                    <w:jc w:val="center"/>
                    <w:rPr>
                      <w:color w:val="000000"/>
                      <w:sz w:val="18"/>
                      <w:szCs w:val="18"/>
                    </w:rPr>
                  </w:pPr>
                  <w:r>
                    <w:rPr>
                      <w:color w:val="000000"/>
                      <w:sz w:val="18"/>
                      <w:szCs w:val="18"/>
                    </w:rPr>
                    <w:t>0,05</w:t>
                  </w:r>
                </w:p>
              </w:tc>
            </w:tr>
            <w:tr w:rsidR="00974F40" w:rsidRPr="00FC0355" w14:paraId="575FBCA8" w14:textId="77777777" w:rsidTr="00974F40">
              <w:trPr>
                <w:trHeight w:val="464"/>
                <w:jc w:val="center"/>
              </w:trPr>
              <w:tc>
                <w:tcPr>
                  <w:tcW w:w="1515" w:type="dxa"/>
                  <w:vMerge/>
                  <w:tcBorders>
                    <w:top w:val="single" w:sz="4" w:space="0" w:color="auto"/>
                    <w:left w:val="single" w:sz="4" w:space="0" w:color="auto"/>
                    <w:bottom w:val="single" w:sz="4" w:space="0" w:color="auto"/>
                    <w:right w:val="single" w:sz="4" w:space="0" w:color="auto"/>
                  </w:tcBorders>
                  <w:vAlign w:val="center"/>
                  <w:hideMark/>
                </w:tcPr>
                <w:p w14:paraId="4F14B4EC" w14:textId="77777777" w:rsidR="00974F40" w:rsidRPr="00FC0355" w:rsidRDefault="00974F40" w:rsidP="00974F40">
                  <w:pPr>
                    <w:rPr>
                      <w:color w:val="000000"/>
                      <w:sz w:val="18"/>
                      <w:szCs w:val="18"/>
                    </w:rPr>
                  </w:pPr>
                </w:p>
              </w:tc>
              <w:tc>
                <w:tcPr>
                  <w:tcW w:w="4136" w:type="dxa"/>
                  <w:tcBorders>
                    <w:top w:val="nil"/>
                    <w:left w:val="single" w:sz="4" w:space="0" w:color="auto"/>
                    <w:bottom w:val="single" w:sz="4" w:space="0" w:color="auto"/>
                    <w:right w:val="single" w:sz="4" w:space="0" w:color="auto"/>
                  </w:tcBorders>
                  <w:shd w:val="clear" w:color="000000" w:fill="FFFFCC"/>
                </w:tcPr>
                <w:p w14:paraId="686D8E89" w14:textId="77777777" w:rsidR="00974F40" w:rsidRPr="00FC0355" w:rsidRDefault="00974F40" w:rsidP="00974F40">
                  <w:pPr>
                    <w:rPr>
                      <w:color w:val="000000"/>
                      <w:sz w:val="18"/>
                      <w:szCs w:val="18"/>
                    </w:rPr>
                  </w:pPr>
                  <w:r w:rsidRPr="00FC0355">
                    <w:rPr>
                      <w:color w:val="000000"/>
                      <w:sz w:val="18"/>
                      <w:szCs w:val="18"/>
                    </w:rPr>
                    <w:t>f) Se han realizado las pruebas, comprobaciones y ajustes con la precisión necesaria para la puesta en servicio de la instalación, siguiendo lo especificado en la documentación técnica.</w:t>
                  </w:r>
                </w:p>
              </w:tc>
              <w:tc>
                <w:tcPr>
                  <w:tcW w:w="728" w:type="dxa"/>
                  <w:tcBorders>
                    <w:top w:val="single" w:sz="4" w:space="0" w:color="auto"/>
                    <w:left w:val="nil"/>
                    <w:bottom w:val="single" w:sz="4" w:space="0" w:color="auto"/>
                    <w:right w:val="single" w:sz="4" w:space="0" w:color="auto"/>
                  </w:tcBorders>
                  <w:shd w:val="clear" w:color="000000" w:fill="FFFFCC"/>
                  <w:vAlign w:val="center"/>
                  <w:hideMark/>
                </w:tcPr>
                <w:p w14:paraId="4E021594" w14:textId="77777777" w:rsidR="00974F40" w:rsidRPr="00FC0355" w:rsidRDefault="00974F40" w:rsidP="00974F40">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CC"/>
                  <w:vAlign w:val="center"/>
                  <w:hideMark/>
                </w:tcPr>
                <w:p w14:paraId="209796A0" w14:textId="77777777" w:rsidR="00974F40" w:rsidRPr="00FC0355" w:rsidRDefault="00974F40" w:rsidP="00CB63A2">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CC"/>
                  <w:vAlign w:val="center"/>
                  <w:hideMark/>
                </w:tcPr>
                <w:p w14:paraId="727A42C0" w14:textId="0D3B6FD0" w:rsidR="00974F40" w:rsidRPr="00FC0355" w:rsidRDefault="00CB63A2" w:rsidP="00974F40">
                  <w:pPr>
                    <w:jc w:val="center"/>
                    <w:rPr>
                      <w:color w:val="000000"/>
                      <w:sz w:val="18"/>
                      <w:szCs w:val="18"/>
                    </w:rPr>
                  </w:pPr>
                  <w:r>
                    <w:rPr>
                      <w:color w:val="000000"/>
                      <w:sz w:val="18"/>
                      <w:szCs w:val="18"/>
                    </w:rPr>
                    <w:t>0,05</w:t>
                  </w:r>
                </w:p>
              </w:tc>
            </w:tr>
            <w:tr w:rsidR="00974F40" w:rsidRPr="00FC0355" w14:paraId="4ABC432F" w14:textId="77777777" w:rsidTr="00974F40">
              <w:trPr>
                <w:trHeight w:val="221"/>
                <w:jc w:val="center"/>
              </w:trPr>
              <w:tc>
                <w:tcPr>
                  <w:tcW w:w="1515" w:type="dxa"/>
                  <w:tcBorders>
                    <w:top w:val="single" w:sz="4" w:space="0" w:color="auto"/>
                    <w:left w:val="nil"/>
                    <w:bottom w:val="nil"/>
                    <w:right w:val="nil"/>
                  </w:tcBorders>
                  <w:shd w:val="clear" w:color="auto" w:fill="auto"/>
                  <w:noWrap/>
                  <w:vAlign w:val="bottom"/>
                  <w:hideMark/>
                </w:tcPr>
                <w:p w14:paraId="0ED54B15" w14:textId="77777777" w:rsidR="00974F40" w:rsidRPr="00FC0355" w:rsidRDefault="00974F40" w:rsidP="00974F40">
                  <w:pPr>
                    <w:rPr>
                      <w:color w:val="000000"/>
                      <w:sz w:val="18"/>
                      <w:szCs w:val="18"/>
                    </w:rPr>
                  </w:pPr>
                </w:p>
              </w:tc>
              <w:tc>
                <w:tcPr>
                  <w:tcW w:w="4136" w:type="dxa"/>
                  <w:tcBorders>
                    <w:top w:val="nil"/>
                    <w:left w:val="nil"/>
                    <w:bottom w:val="nil"/>
                    <w:right w:val="nil"/>
                  </w:tcBorders>
                  <w:shd w:val="clear" w:color="auto" w:fill="auto"/>
                  <w:hideMark/>
                </w:tcPr>
                <w:p w14:paraId="27AE1423" w14:textId="77777777" w:rsidR="00974F40" w:rsidRPr="00FC0355" w:rsidRDefault="00974F40" w:rsidP="00974F40">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5C473C55" w14:textId="4D25353A" w:rsidR="00974F40" w:rsidRPr="00FC0355" w:rsidRDefault="00CB63A2" w:rsidP="00974F40">
                  <w:pPr>
                    <w:rPr>
                      <w:color w:val="000000"/>
                      <w:sz w:val="18"/>
                      <w:szCs w:val="18"/>
                    </w:rPr>
                  </w:pPr>
                  <w:r>
                    <w:rPr>
                      <w:color w:val="000000"/>
                      <w:sz w:val="18"/>
                      <w:szCs w:val="18"/>
                    </w:rPr>
                    <w:t>0,1 p</w:t>
                  </w:r>
                </w:p>
              </w:tc>
              <w:tc>
                <w:tcPr>
                  <w:tcW w:w="709" w:type="dxa"/>
                  <w:tcBorders>
                    <w:top w:val="nil"/>
                    <w:left w:val="nil"/>
                    <w:bottom w:val="nil"/>
                    <w:right w:val="nil"/>
                  </w:tcBorders>
                  <w:shd w:val="clear" w:color="auto" w:fill="auto"/>
                  <w:vAlign w:val="bottom"/>
                  <w:hideMark/>
                </w:tcPr>
                <w:p w14:paraId="33E27CDE" w14:textId="77777777" w:rsidR="00974F40" w:rsidRPr="00FC0355" w:rsidRDefault="00974F40" w:rsidP="00974F40">
                  <w:pPr>
                    <w:rPr>
                      <w:color w:val="000000"/>
                      <w:sz w:val="18"/>
                      <w:szCs w:val="18"/>
                    </w:rPr>
                  </w:pPr>
                </w:p>
              </w:tc>
              <w:tc>
                <w:tcPr>
                  <w:tcW w:w="709" w:type="dxa"/>
                  <w:tcBorders>
                    <w:top w:val="nil"/>
                    <w:left w:val="nil"/>
                    <w:bottom w:val="nil"/>
                    <w:right w:val="nil"/>
                  </w:tcBorders>
                  <w:shd w:val="clear" w:color="auto" w:fill="auto"/>
                  <w:vAlign w:val="bottom"/>
                  <w:hideMark/>
                </w:tcPr>
                <w:p w14:paraId="12DD3162" w14:textId="77777777" w:rsidR="00974F40" w:rsidRPr="00FC0355" w:rsidRDefault="00974F40" w:rsidP="00974F40">
                  <w:pPr>
                    <w:rPr>
                      <w:color w:val="000000"/>
                      <w:sz w:val="18"/>
                      <w:szCs w:val="18"/>
                    </w:rPr>
                  </w:pPr>
                </w:p>
              </w:tc>
            </w:tr>
          </w:tbl>
          <w:p w14:paraId="26EB91CB" w14:textId="3644E94C" w:rsidR="00E05B14" w:rsidRDefault="00E05B14" w:rsidP="001D7ED8">
            <w:pPr>
              <w:ind w:left="720"/>
              <w:jc w:val="both"/>
              <w:rPr>
                <w:sz w:val="22"/>
                <w:szCs w:val="22"/>
              </w:rPr>
            </w:pPr>
          </w:p>
          <w:tbl>
            <w:tblPr>
              <w:tblW w:w="8112" w:type="dxa"/>
              <w:jc w:val="center"/>
              <w:tblCellMar>
                <w:left w:w="70" w:type="dxa"/>
                <w:right w:w="70" w:type="dxa"/>
              </w:tblCellMar>
              <w:tblLook w:val="04A0" w:firstRow="1" w:lastRow="0" w:firstColumn="1" w:lastColumn="0" w:noHBand="0" w:noVBand="1"/>
            </w:tblPr>
            <w:tblGrid>
              <w:gridCol w:w="1613"/>
              <w:gridCol w:w="4114"/>
              <w:gridCol w:w="825"/>
              <w:gridCol w:w="823"/>
              <w:gridCol w:w="737"/>
            </w:tblGrid>
            <w:tr w:rsidR="00974F40" w:rsidRPr="00FC0355" w14:paraId="3021497B" w14:textId="77777777" w:rsidTr="00974F40">
              <w:trPr>
                <w:trHeight w:val="244"/>
                <w:jc w:val="center"/>
              </w:trPr>
              <w:tc>
                <w:tcPr>
                  <w:tcW w:w="1613" w:type="dxa"/>
                  <w:tcBorders>
                    <w:top w:val="nil"/>
                    <w:left w:val="nil"/>
                    <w:bottom w:val="nil"/>
                    <w:right w:val="nil"/>
                  </w:tcBorders>
                  <w:shd w:val="clear" w:color="auto" w:fill="auto"/>
                  <w:noWrap/>
                  <w:vAlign w:val="bottom"/>
                  <w:hideMark/>
                </w:tcPr>
                <w:p w14:paraId="6412A4EE" w14:textId="77777777" w:rsidR="00974F40" w:rsidRPr="00FC0355" w:rsidRDefault="00974F40" w:rsidP="00974F40">
                  <w:pPr>
                    <w:rPr>
                      <w:color w:val="000000"/>
                      <w:sz w:val="18"/>
                      <w:szCs w:val="18"/>
                    </w:rPr>
                  </w:pPr>
                </w:p>
              </w:tc>
              <w:tc>
                <w:tcPr>
                  <w:tcW w:w="4114" w:type="dxa"/>
                  <w:tcBorders>
                    <w:top w:val="nil"/>
                    <w:left w:val="nil"/>
                    <w:bottom w:val="nil"/>
                    <w:right w:val="nil"/>
                  </w:tcBorders>
                  <w:shd w:val="clear" w:color="auto" w:fill="auto"/>
                  <w:hideMark/>
                </w:tcPr>
                <w:p w14:paraId="3A4E2A22" w14:textId="77777777" w:rsidR="00974F40" w:rsidRPr="00FC0355" w:rsidRDefault="00974F40" w:rsidP="00974F40">
                  <w:pPr>
                    <w:rPr>
                      <w:color w:val="000000"/>
                      <w:sz w:val="18"/>
                      <w:szCs w:val="18"/>
                    </w:rPr>
                  </w:pPr>
                </w:p>
              </w:tc>
              <w:tc>
                <w:tcPr>
                  <w:tcW w:w="825" w:type="dxa"/>
                  <w:tcBorders>
                    <w:top w:val="nil"/>
                    <w:left w:val="nil"/>
                    <w:bottom w:val="single" w:sz="4" w:space="0" w:color="auto"/>
                    <w:right w:val="nil"/>
                  </w:tcBorders>
                  <w:shd w:val="clear" w:color="auto" w:fill="auto"/>
                  <w:vAlign w:val="bottom"/>
                </w:tcPr>
                <w:p w14:paraId="63B34054" w14:textId="77777777" w:rsidR="00974F40" w:rsidRPr="00FC0355" w:rsidRDefault="00974F40" w:rsidP="00974F40">
                  <w:pPr>
                    <w:rPr>
                      <w:color w:val="000000"/>
                      <w:sz w:val="18"/>
                      <w:szCs w:val="18"/>
                    </w:rPr>
                  </w:pPr>
                </w:p>
              </w:tc>
              <w:tc>
                <w:tcPr>
                  <w:tcW w:w="823" w:type="dxa"/>
                  <w:tcBorders>
                    <w:top w:val="nil"/>
                    <w:left w:val="nil"/>
                    <w:bottom w:val="single" w:sz="4" w:space="0" w:color="auto"/>
                    <w:right w:val="nil"/>
                  </w:tcBorders>
                  <w:shd w:val="clear" w:color="auto" w:fill="auto"/>
                  <w:vAlign w:val="bottom"/>
                </w:tcPr>
                <w:p w14:paraId="6EB7B885" w14:textId="77777777" w:rsidR="00974F40" w:rsidRPr="00FC0355" w:rsidRDefault="00974F40" w:rsidP="00974F40">
                  <w:pPr>
                    <w:rPr>
                      <w:color w:val="000000"/>
                      <w:sz w:val="18"/>
                      <w:szCs w:val="18"/>
                    </w:rPr>
                  </w:pPr>
                </w:p>
              </w:tc>
              <w:tc>
                <w:tcPr>
                  <w:tcW w:w="737" w:type="dxa"/>
                  <w:tcBorders>
                    <w:top w:val="nil"/>
                    <w:left w:val="nil"/>
                    <w:bottom w:val="single" w:sz="4" w:space="0" w:color="auto"/>
                    <w:right w:val="nil"/>
                  </w:tcBorders>
                  <w:shd w:val="clear" w:color="auto" w:fill="auto"/>
                  <w:vAlign w:val="bottom"/>
                </w:tcPr>
                <w:p w14:paraId="192EB6A3" w14:textId="77777777" w:rsidR="00974F40" w:rsidRPr="00FC0355" w:rsidRDefault="00974F40" w:rsidP="00974F40">
                  <w:pPr>
                    <w:rPr>
                      <w:color w:val="000000"/>
                      <w:sz w:val="18"/>
                      <w:szCs w:val="18"/>
                    </w:rPr>
                  </w:pPr>
                </w:p>
              </w:tc>
            </w:tr>
            <w:tr w:rsidR="00974F40" w:rsidRPr="00566303" w14:paraId="795435D9" w14:textId="77777777" w:rsidTr="00974F40">
              <w:trPr>
                <w:trHeight w:val="443"/>
                <w:jc w:val="center"/>
              </w:trPr>
              <w:tc>
                <w:tcPr>
                  <w:tcW w:w="1613" w:type="dxa"/>
                  <w:vMerge w:val="restart"/>
                  <w:tcBorders>
                    <w:top w:val="single" w:sz="4" w:space="0" w:color="auto"/>
                    <w:left w:val="single" w:sz="4" w:space="0" w:color="auto"/>
                    <w:right w:val="single" w:sz="4" w:space="0" w:color="auto"/>
                  </w:tcBorders>
                  <w:shd w:val="clear" w:color="000000" w:fill="EEECE1"/>
                  <w:noWrap/>
                  <w:vAlign w:val="center"/>
                  <w:hideMark/>
                </w:tcPr>
                <w:p w14:paraId="080CCB5A" w14:textId="77777777" w:rsidR="00974F40" w:rsidRPr="00566303" w:rsidRDefault="00974F40" w:rsidP="00974F40">
                  <w:pPr>
                    <w:jc w:val="center"/>
                    <w:rPr>
                      <w:b/>
                      <w:color w:val="000000"/>
                      <w:sz w:val="18"/>
                      <w:szCs w:val="18"/>
                    </w:rPr>
                  </w:pPr>
                  <w:r w:rsidRPr="00566303">
                    <w:rPr>
                      <w:b/>
                      <w:color w:val="000000"/>
                      <w:sz w:val="18"/>
                      <w:szCs w:val="18"/>
                    </w:rPr>
                    <w:t>RESULTADO DE APRENDIZAJE</w:t>
                  </w:r>
                </w:p>
                <w:p w14:paraId="6DE20319" w14:textId="77777777" w:rsidR="00974F40" w:rsidRPr="00566303" w:rsidRDefault="00974F40" w:rsidP="00974F40">
                  <w:pPr>
                    <w:jc w:val="center"/>
                    <w:rPr>
                      <w:b/>
                      <w:color w:val="000000"/>
                      <w:sz w:val="18"/>
                      <w:szCs w:val="18"/>
                    </w:rPr>
                  </w:pPr>
                </w:p>
              </w:tc>
              <w:tc>
                <w:tcPr>
                  <w:tcW w:w="4114" w:type="dxa"/>
                  <w:vMerge w:val="restart"/>
                  <w:tcBorders>
                    <w:top w:val="single" w:sz="4" w:space="0" w:color="auto"/>
                    <w:left w:val="nil"/>
                    <w:right w:val="single" w:sz="4" w:space="0" w:color="auto"/>
                  </w:tcBorders>
                  <w:shd w:val="clear" w:color="000000" w:fill="C5D9F1"/>
                  <w:vAlign w:val="center"/>
                  <w:hideMark/>
                </w:tcPr>
                <w:p w14:paraId="129DDA42" w14:textId="77777777" w:rsidR="00974F40" w:rsidRPr="00214767" w:rsidRDefault="00974F40" w:rsidP="00974F40">
                  <w:pPr>
                    <w:jc w:val="center"/>
                    <w:rPr>
                      <w:b/>
                      <w:color w:val="000000"/>
                    </w:rPr>
                  </w:pPr>
                  <w:r w:rsidRPr="00214767">
                    <w:rPr>
                      <w:b/>
                      <w:color w:val="000000"/>
                    </w:rPr>
                    <w:t>CRITERIO DE EVALUACIÓN</w:t>
                  </w:r>
                </w:p>
                <w:p w14:paraId="4CCAD956" w14:textId="77777777" w:rsidR="00974F40" w:rsidRPr="00566303" w:rsidRDefault="00974F40" w:rsidP="00974F40">
                  <w:pPr>
                    <w:jc w:val="center"/>
                    <w:rPr>
                      <w:b/>
                      <w:color w:val="000000"/>
                      <w:sz w:val="18"/>
                      <w:szCs w:val="18"/>
                    </w:rPr>
                  </w:pPr>
                </w:p>
              </w:tc>
              <w:tc>
                <w:tcPr>
                  <w:tcW w:w="2385" w:type="dxa"/>
                  <w:gridSpan w:val="3"/>
                  <w:tcBorders>
                    <w:top w:val="single" w:sz="4" w:space="0" w:color="auto"/>
                    <w:left w:val="nil"/>
                    <w:bottom w:val="single" w:sz="4" w:space="0" w:color="auto"/>
                    <w:right w:val="single" w:sz="4" w:space="0" w:color="auto"/>
                  </w:tcBorders>
                  <w:shd w:val="clear" w:color="000000" w:fill="D7E4BC"/>
                  <w:vAlign w:val="center"/>
                  <w:hideMark/>
                </w:tcPr>
                <w:p w14:paraId="1D009D66" w14:textId="77777777" w:rsidR="00974F40" w:rsidRDefault="00974F40" w:rsidP="00974F40">
                  <w:pPr>
                    <w:jc w:val="center"/>
                    <w:rPr>
                      <w:b/>
                      <w:color w:val="000000"/>
                      <w:sz w:val="18"/>
                      <w:szCs w:val="18"/>
                    </w:rPr>
                  </w:pPr>
                  <w:r w:rsidRPr="00566303">
                    <w:rPr>
                      <w:b/>
                      <w:color w:val="000000"/>
                      <w:sz w:val="18"/>
                      <w:szCs w:val="18"/>
                    </w:rPr>
                    <w:t xml:space="preserve">INSTRUMENTO DE EVALUACIÓN </w:t>
                  </w:r>
                </w:p>
                <w:p w14:paraId="3BA30DC6" w14:textId="77777777" w:rsidR="00974F40" w:rsidRPr="00566303" w:rsidRDefault="00974F40" w:rsidP="00974F40">
                  <w:pPr>
                    <w:jc w:val="center"/>
                    <w:rPr>
                      <w:b/>
                      <w:color w:val="000000"/>
                      <w:sz w:val="18"/>
                      <w:szCs w:val="18"/>
                    </w:rPr>
                  </w:pPr>
                  <w:r>
                    <w:rPr>
                      <w:b/>
                      <w:color w:val="000000"/>
                      <w:sz w:val="18"/>
                      <w:szCs w:val="18"/>
                    </w:rPr>
                    <w:t>(VALOR EN PUNTOS)</w:t>
                  </w:r>
                </w:p>
              </w:tc>
            </w:tr>
            <w:tr w:rsidR="00974F40" w:rsidRPr="00FC0355" w14:paraId="60649E57" w14:textId="77777777" w:rsidTr="00974F40">
              <w:trPr>
                <w:trHeight w:val="221"/>
                <w:jc w:val="center"/>
              </w:trPr>
              <w:tc>
                <w:tcPr>
                  <w:tcW w:w="1613" w:type="dxa"/>
                  <w:vMerge/>
                  <w:tcBorders>
                    <w:left w:val="single" w:sz="4" w:space="0" w:color="auto"/>
                    <w:bottom w:val="single" w:sz="4" w:space="0" w:color="auto"/>
                    <w:right w:val="single" w:sz="4" w:space="0" w:color="auto"/>
                  </w:tcBorders>
                  <w:shd w:val="clear" w:color="000000" w:fill="EEECE1"/>
                  <w:noWrap/>
                  <w:vAlign w:val="bottom"/>
                  <w:hideMark/>
                </w:tcPr>
                <w:p w14:paraId="2EA2CCA1" w14:textId="77777777" w:rsidR="00974F40" w:rsidRPr="00FC0355" w:rsidRDefault="00974F40" w:rsidP="00974F40">
                  <w:pPr>
                    <w:rPr>
                      <w:color w:val="000000"/>
                      <w:sz w:val="18"/>
                      <w:szCs w:val="18"/>
                    </w:rPr>
                  </w:pPr>
                </w:p>
              </w:tc>
              <w:tc>
                <w:tcPr>
                  <w:tcW w:w="4114" w:type="dxa"/>
                  <w:vMerge/>
                  <w:tcBorders>
                    <w:left w:val="nil"/>
                    <w:bottom w:val="single" w:sz="4" w:space="0" w:color="auto"/>
                    <w:right w:val="single" w:sz="4" w:space="0" w:color="auto"/>
                  </w:tcBorders>
                  <w:shd w:val="clear" w:color="000000" w:fill="C5D9F1"/>
                  <w:hideMark/>
                </w:tcPr>
                <w:p w14:paraId="36910DA3" w14:textId="77777777" w:rsidR="00974F40" w:rsidRPr="00FC0355" w:rsidRDefault="00974F40" w:rsidP="00974F40">
                  <w:pPr>
                    <w:rPr>
                      <w:color w:val="000000"/>
                      <w:sz w:val="18"/>
                      <w:szCs w:val="18"/>
                    </w:rPr>
                  </w:pPr>
                </w:p>
              </w:tc>
              <w:tc>
                <w:tcPr>
                  <w:tcW w:w="825" w:type="dxa"/>
                  <w:tcBorders>
                    <w:top w:val="single" w:sz="4" w:space="0" w:color="auto"/>
                    <w:left w:val="nil"/>
                    <w:bottom w:val="single" w:sz="4" w:space="0" w:color="auto"/>
                    <w:right w:val="single" w:sz="4" w:space="0" w:color="auto"/>
                  </w:tcBorders>
                  <w:shd w:val="clear" w:color="000000" w:fill="D7E4BC"/>
                  <w:hideMark/>
                </w:tcPr>
                <w:p w14:paraId="75C4F530" w14:textId="77777777" w:rsidR="00974F40" w:rsidRPr="00A4296D" w:rsidRDefault="00974F40" w:rsidP="00974F40">
                  <w:pPr>
                    <w:jc w:val="center"/>
                    <w:rPr>
                      <w:b/>
                      <w:bCs/>
                      <w:color w:val="000000"/>
                      <w:sz w:val="18"/>
                      <w:szCs w:val="18"/>
                    </w:rPr>
                  </w:pPr>
                  <w:r w:rsidRPr="00A4296D">
                    <w:rPr>
                      <w:b/>
                      <w:bCs/>
                      <w:color w:val="000000"/>
                      <w:sz w:val="18"/>
                      <w:szCs w:val="18"/>
                    </w:rPr>
                    <w:t>PE</w:t>
                  </w:r>
                </w:p>
              </w:tc>
              <w:tc>
                <w:tcPr>
                  <w:tcW w:w="823" w:type="dxa"/>
                  <w:tcBorders>
                    <w:top w:val="single" w:sz="4" w:space="0" w:color="auto"/>
                    <w:left w:val="single" w:sz="4" w:space="0" w:color="auto"/>
                    <w:bottom w:val="single" w:sz="4" w:space="0" w:color="auto"/>
                    <w:right w:val="single" w:sz="4" w:space="0" w:color="auto"/>
                  </w:tcBorders>
                  <w:shd w:val="clear" w:color="000000" w:fill="D7E4BC"/>
                  <w:hideMark/>
                </w:tcPr>
                <w:p w14:paraId="1FFF1D83" w14:textId="77777777" w:rsidR="00974F40" w:rsidRPr="00A4296D" w:rsidRDefault="00974F40" w:rsidP="00974F40">
                  <w:pPr>
                    <w:jc w:val="center"/>
                    <w:rPr>
                      <w:b/>
                      <w:bCs/>
                      <w:color w:val="000000"/>
                      <w:sz w:val="18"/>
                      <w:szCs w:val="18"/>
                    </w:rPr>
                  </w:pPr>
                  <w:r w:rsidRPr="00A4296D">
                    <w:rPr>
                      <w:b/>
                      <w:bCs/>
                      <w:color w:val="000000"/>
                      <w:sz w:val="18"/>
                      <w:szCs w:val="18"/>
                    </w:rPr>
                    <w:t>PP</w:t>
                  </w:r>
                </w:p>
              </w:tc>
              <w:tc>
                <w:tcPr>
                  <w:tcW w:w="737" w:type="dxa"/>
                  <w:tcBorders>
                    <w:top w:val="single" w:sz="4" w:space="0" w:color="auto"/>
                    <w:left w:val="single" w:sz="4" w:space="0" w:color="auto"/>
                    <w:bottom w:val="single" w:sz="4" w:space="0" w:color="auto"/>
                    <w:right w:val="single" w:sz="4" w:space="0" w:color="auto"/>
                  </w:tcBorders>
                  <w:shd w:val="clear" w:color="000000" w:fill="D7E4BC"/>
                  <w:hideMark/>
                </w:tcPr>
                <w:p w14:paraId="191BF3CC" w14:textId="77777777" w:rsidR="00974F40" w:rsidRPr="00A4296D" w:rsidRDefault="00974F40" w:rsidP="00974F40">
                  <w:pPr>
                    <w:jc w:val="center"/>
                    <w:rPr>
                      <w:b/>
                      <w:bCs/>
                      <w:color w:val="000000"/>
                      <w:sz w:val="18"/>
                      <w:szCs w:val="18"/>
                    </w:rPr>
                  </w:pPr>
                  <w:r w:rsidRPr="00A4296D">
                    <w:rPr>
                      <w:b/>
                      <w:bCs/>
                      <w:color w:val="000000"/>
                      <w:sz w:val="18"/>
                      <w:szCs w:val="18"/>
                    </w:rPr>
                    <w:t>TC</w:t>
                  </w:r>
                </w:p>
              </w:tc>
            </w:tr>
            <w:tr w:rsidR="00974F40" w:rsidRPr="00FC0355" w14:paraId="4C028780" w14:textId="77777777" w:rsidTr="007F10E2">
              <w:trPr>
                <w:trHeight w:val="669"/>
                <w:jc w:val="center"/>
              </w:trPr>
              <w:tc>
                <w:tcPr>
                  <w:tcW w:w="1613" w:type="dxa"/>
                  <w:vMerge w:val="restart"/>
                  <w:tcBorders>
                    <w:top w:val="nil"/>
                    <w:left w:val="single" w:sz="4" w:space="0" w:color="auto"/>
                    <w:bottom w:val="single" w:sz="4" w:space="0" w:color="auto"/>
                    <w:right w:val="single" w:sz="4" w:space="0" w:color="auto"/>
                  </w:tcBorders>
                  <w:shd w:val="clear" w:color="000000" w:fill="FFFFCC"/>
                  <w:vAlign w:val="center"/>
                  <w:hideMark/>
                </w:tcPr>
                <w:p w14:paraId="0F1B6984" w14:textId="341764D8" w:rsidR="00974F40" w:rsidRPr="00FC0355" w:rsidRDefault="00974F40" w:rsidP="00974F40">
                  <w:pPr>
                    <w:rPr>
                      <w:color w:val="000000"/>
                      <w:sz w:val="18"/>
                      <w:szCs w:val="18"/>
                    </w:rPr>
                  </w:pPr>
                  <w:r w:rsidRPr="00566303">
                    <w:rPr>
                      <w:b/>
                      <w:bCs/>
                      <w:color w:val="000000"/>
                      <w:sz w:val="18"/>
                      <w:szCs w:val="18"/>
                    </w:rPr>
                    <w:lastRenderedPageBreak/>
                    <w:t>RA6. Diagnostica averías y disfunciones en equipos e instalaciones domóticas, aplicando técnicas de medición y relacionando éstas con las causas que la producen.</w:t>
                  </w:r>
                </w:p>
              </w:tc>
              <w:tc>
                <w:tcPr>
                  <w:tcW w:w="4114" w:type="dxa"/>
                  <w:tcBorders>
                    <w:top w:val="nil"/>
                    <w:left w:val="single" w:sz="4" w:space="0" w:color="auto"/>
                    <w:bottom w:val="single" w:sz="4" w:space="0" w:color="auto"/>
                    <w:right w:val="single" w:sz="4" w:space="0" w:color="auto"/>
                  </w:tcBorders>
                  <w:shd w:val="clear" w:color="000000" w:fill="FFFFCC"/>
                </w:tcPr>
                <w:p w14:paraId="29ABB4BC" w14:textId="15EE19EE" w:rsidR="00974F40" w:rsidRPr="00FC0355" w:rsidRDefault="00974F40" w:rsidP="00974F40">
                  <w:pPr>
                    <w:rPr>
                      <w:color w:val="000000"/>
                      <w:sz w:val="18"/>
                      <w:szCs w:val="18"/>
                    </w:rPr>
                  </w:pPr>
                  <w:r w:rsidRPr="00FC0355">
                    <w:rPr>
                      <w:color w:val="000000"/>
                      <w:sz w:val="18"/>
                      <w:szCs w:val="18"/>
                    </w:rPr>
                    <w:t>c) Se han identificado los elementos susceptibles de mantenimiento.</w:t>
                  </w:r>
                </w:p>
              </w:tc>
              <w:tc>
                <w:tcPr>
                  <w:tcW w:w="825" w:type="dxa"/>
                  <w:tcBorders>
                    <w:top w:val="single" w:sz="4" w:space="0" w:color="auto"/>
                    <w:left w:val="nil"/>
                    <w:bottom w:val="single" w:sz="4" w:space="0" w:color="auto"/>
                    <w:right w:val="single" w:sz="4" w:space="0" w:color="auto"/>
                  </w:tcBorders>
                  <w:shd w:val="clear" w:color="000000" w:fill="FFFFCC"/>
                  <w:vAlign w:val="center"/>
                </w:tcPr>
                <w:p w14:paraId="3B416A96" w14:textId="1E222A78" w:rsidR="00974F40" w:rsidRPr="00FC0355" w:rsidRDefault="00974F40" w:rsidP="00974F40">
                  <w:pPr>
                    <w:jc w:val="center"/>
                    <w:rPr>
                      <w:color w:val="000000"/>
                      <w:sz w:val="18"/>
                      <w:szCs w:val="18"/>
                    </w:rPr>
                  </w:pPr>
                </w:p>
              </w:tc>
              <w:tc>
                <w:tcPr>
                  <w:tcW w:w="823" w:type="dxa"/>
                  <w:tcBorders>
                    <w:top w:val="single" w:sz="4" w:space="0" w:color="auto"/>
                    <w:left w:val="nil"/>
                    <w:bottom w:val="single" w:sz="4" w:space="0" w:color="auto"/>
                    <w:right w:val="single" w:sz="4" w:space="0" w:color="auto"/>
                  </w:tcBorders>
                  <w:shd w:val="clear" w:color="000000" w:fill="FFFFCC"/>
                  <w:vAlign w:val="center"/>
                  <w:hideMark/>
                </w:tcPr>
                <w:p w14:paraId="57A2D19C" w14:textId="285B9DB3" w:rsidR="00974F40" w:rsidRPr="00FC0355" w:rsidRDefault="00CB63A2" w:rsidP="00974F40">
                  <w:pPr>
                    <w:jc w:val="center"/>
                    <w:rPr>
                      <w:color w:val="000000"/>
                      <w:sz w:val="18"/>
                      <w:szCs w:val="18"/>
                    </w:rPr>
                  </w:pPr>
                  <w:r>
                    <w:rPr>
                      <w:color w:val="000000"/>
                      <w:sz w:val="18"/>
                      <w:szCs w:val="18"/>
                    </w:rPr>
                    <w:t>0,05</w:t>
                  </w:r>
                </w:p>
              </w:tc>
              <w:tc>
                <w:tcPr>
                  <w:tcW w:w="737" w:type="dxa"/>
                  <w:tcBorders>
                    <w:top w:val="single" w:sz="4" w:space="0" w:color="auto"/>
                    <w:left w:val="nil"/>
                    <w:bottom w:val="single" w:sz="4" w:space="0" w:color="auto"/>
                    <w:right w:val="single" w:sz="4" w:space="0" w:color="auto"/>
                  </w:tcBorders>
                  <w:shd w:val="clear" w:color="000000" w:fill="FFFFCC"/>
                  <w:vAlign w:val="center"/>
                  <w:hideMark/>
                </w:tcPr>
                <w:p w14:paraId="1C5034B3" w14:textId="77777777" w:rsidR="00974F40" w:rsidRPr="00FC0355" w:rsidRDefault="00974F40" w:rsidP="00974F40">
                  <w:pPr>
                    <w:jc w:val="center"/>
                    <w:rPr>
                      <w:color w:val="000000"/>
                      <w:sz w:val="18"/>
                      <w:szCs w:val="18"/>
                    </w:rPr>
                  </w:pPr>
                </w:p>
              </w:tc>
            </w:tr>
            <w:tr w:rsidR="00974F40" w:rsidRPr="00FC0355" w14:paraId="2E422483" w14:textId="77777777" w:rsidTr="00974F40">
              <w:trPr>
                <w:trHeight w:val="707"/>
                <w:jc w:val="center"/>
              </w:trPr>
              <w:tc>
                <w:tcPr>
                  <w:tcW w:w="1613" w:type="dxa"/>
                  <w:vMerge/>
                  <w:tcBorders>
                    <w:top w:val="nil"/>
                    <w:left w:val="single" w:sz="4" w:space="0" w:color="auto"/>
                    <w:bottom w:val="single" w:sz="4" w:space="0" w:color="auto"/>
                    <w:right w:val="single" w:sz="4" w:space="0" w:color="auto"/>
                  </w:tcBorders>
                  <w:vAlign w:val="center"/>
                  <w:hideMark/>
                </w:tcPr>
                <w:p w14:paraId="1815167D" w14:textId="77777777" w:rsidR="00974F40" w:rsidRPr="00FC0355" w:rsidRDefault="00974F40" w:rsidP="00974F40">
                  <w:pPr>
                    <w:rPr>
                      <w:color w:val="000000"/>
                      <w:sz w:val="18"/>
                      <w:szCs w:val="18"/>
                    </w:rPr>
                  </w:pPr>
                </w:p>
              </w:tc>
              <w:tc>
                <w:tcPr>
                  <w:tcW w:w="4114" w:type="dxa"/>
                  <w:tcBorders>
                    <w:top w:val="nil"/>
                    <w:left w:val="single" w:sz="4" w:space="0" w:color="auto"/>
                    <w:bottom w:val="single" w:sz="4" w:space="0" w:color="auto"/>
                    <w:right w:val="single" w:sz="4" w:space="0" w:color="auto"/>
                  </w:tcBorders>
                  <w:shd w:val="clear" w:color="000000" w:fill="FFFFCC"/>
                </w:tcPr>
                <w:p w14:paraId="7C0C7CD8" w14:textId="6A657197" w:rsidR="00974F40" w:rsidRPr="00FC0355" w:rsidRDefault="00974F40" w:rsidP="00974F40">
                  <w:pPr>
                    <w:rPr>
                      <w:color w:val="000000"/>
                      <w:sz w:val="18"/>
                      <w:szCs w:val="18"/>
                    </w:rPr>
                  </w:pPr>
                  <w:r w:rsidRPr="00FC0355">
                    <w:rPr>
                      <w:color w:val="000000"/>
                      <w:sz w:val="18"/>
                      <w:szCs w:val="18"/>
                    </w:rPr>
                    <w:t>d) Se han propuesto hipótesis razonadas de las posibles causas de la disfunción y su repercusión en la instalación.</w:t>
                  </w:r>
                </w:p>
              </w:tc>
              <w:tc>
                <w:tcPr>
                  <w:tcW w:w="825" w:type="dxa"/>
                  <w:tcBorders>
                    <w:top w:val="nil"/>
                    <w:left w:val="nil"/>
                    <w:bottom w:val="single" w:sz="4" w:space="0" w:color="auto"/>
                    <w:right w:val="single" w:sz="4" w:space="0" w:color="auto"/>
                  </w:tcBorders>
                  <w:shd w:val="clear" w:color="000000" w:fill="FFFFCC"/>
                </w:tcPr>
                <w:p w14:paraId="061E5698" w14:textId="3ED5653E" w:rsidR="00974F40" w:rsidRPr="00FC0355" w:rsidRDefault="00974F40" w:rsidP="00974F40">
                  <w:pPr>
                    <w:jc w:val="center"/>
                    <w:rPr>
                      <w:color w:val="000000"/>
                      <w:sz w:val="18"/>
                      <w:szCs w:val="18"/>
                    </w:rPr>
                  </w:pPr>
                </w:p>
              </w:tc>
              <w:tc>
                <w:tcPr>
                  <w:tcW w:w="823" w:type="dxa"/>
                  <w:tcBorders>
                    <w:top w:val="nil"/>
                    <w:left w:val="nil"/>
                    <w:bottom w:val="single" w:sz="4" w:space="0" w:color="auto"/>
                    <w:right w:val="single" w:sz="4" w:space="0" w:color="auto"/>
                  </w:tcBorders>
                  <w:shd w:val="clear" w:color="000000" w:fill="FFFFCC"/>
                  <w:vAlign w:val="center"/>
                  <w:hideMark/>
                </w:tcPr>
                <w:p w14:paraId="54ECBCE4" w14:textId="66C488BA" w:rsidR="00974F40" w:rsidRPr="00FC0355" w:rsidRDefault="00CB63A2" w:rsidP="00974F40">
                  <w:pPr>
                    <w:jc w:val="center"/>
                    <w:rPr>
                      <w:color w:val="000000"/>
                      <w:sz w:val="18"/>
                      <w:szCs w:val="18"/>
                    </w:rPr>
                  </w:pPr>
                  <w:r>
                    <w:rPr>
                      <w:color w:val="000000"/>
                      <w:sz w:val="18"/>
                      <w:szCs w:val="18"/>
                    </w:rPr>
                    <w:t>0,1</w:t>
                  </w:r>
                </w:p>
              </w:tc>
              <w:tc>
                <w:tcPr>
                  <w:tcW w:w="737" w:type="dxa"/>
                  <w:tcBorders>
                    <w:top w:val="nil"/>
                    <w:left w:val="nil"/>
                    <w:bottom w:val="single" w:sz="4" w:space="0" w:color="auto"/>
                    <w:right w:val="single" w:sz="4" w:space="0" w:color="auto"/>
                  </w:tcBorders>
                  <w:shd w:val="clear" w:color="000000" w:fill="FFFFCC"/>
                  <w:vAlign w:val="center"/>
                  <w:hideMark/>
                </w:tcPr>
                <w:p w14:paraId="19174F19" w14:textId="77777777" w:rsidR="00974F40" w:rsidRPr="00FC0355" w:rsidRDefault="00974F40" w:rsidP="00974F40">
                  <w:pPr>
                    <w:jc w:val="center"/>
                    <w:rPr>
                      <w:color w:val="000000"/>
                      <w:sz w:val="18"/>
                      <w:szCs w:val="18"/>
                    </w:rPr>
                  </w:pPr>
                </w:p>
              </w:tc>
            </w:tr>
            <w:tr w:rsidR="00974F40" w:rsidRPr="00FC0355" w14:paraId="2AF5610D" w14:textId="77777777" w:rsidTr="00974F40">
              <w:trPr>
                <w:trHeight w:val="689"/>
                <w:jc w:val="center"/>
              </w:trPr>
              <w:tc>
                <w:tcPr>
                  <w:tcW w:w="1613" w:type="dxa"/>
                  <w:vMerge/>
                  <w:tcBorders>
                    <w:top w:val="nil"/>
                    <w:left w:val="single" w:sz="4" w:space="0" w:color="auto"/>
                    <w:bottom w:val="single" w:sz="4" w:space="0" w:color="auto"/>
                    <w:right w:val="single" w:sz="4" w:space="0" w:color="auto"/>
                  </w:tcBorders>
                  <w:vAlign w:val="center"/>
                  <w:hideMark/>
                </w:tcPr>
                <w:p w14:paraId="3A7F726F" w14:textId="77777777" w:rsidR="00974F40" w:rsidRPr="00FC0355" w:rsidRDefault="00974F40" w:rsidP="00974F40">
                  <w:pPr>
                    <w:rPr>
                      <w:color w:val="000000"/>
                      <w:sz w:val="18"/>
                      <w:szCs w:val="18"/>
                    </w:rPr>
                  </w:pPr>
                </w:p>
              </w:tc>
              <w:tc>
                <w:tcPr>
                  <w:tcW w:w="4114" w:type="dxa"/>
                  <w:tcBorders>
                    <w:top w:val="nil"/>
                    <w:left w:val="single" w:sz="4" w:space="0" w:color="auto"/>
                    <w:bottom w:val="single" w:sz="4" w:space="0" w:color="auto"/>
                    <w:right w:val="single" w:sz="4" w:space="0" w:color="auto"/>
                  </w:tcBorders>
                  <w:shd w:val="clear" w:color="000000" w:fill="FFFFCC"/>
                </w:tcPr>
                <w:p w14:paraId="4655D2AF" w14:textId="50C38C31" w:rsidR="00974F40" w:rsidRPr="00FC0355" w:rsidRDefault="00974F40" w:rsidP="00974F40">
                  <w:pPr>
                    <w:rPr>
                      <w:color w:val="000000"/>
                      <w:sz w:val="18"/>
                      <w:szCs w:val="18"/>
                    </w:rPr>
                  </w:pPr>
                  <w:r w:rsidRPr="00FC0355">
                    <w:rPr>
                      <w:color w:val="000000"/>
                      <w:sz w:val="18"/>
                      <w:szCs w:val="18"/>
                    </w:rPr>
                    <w:t>e) Se han realizado las medidas de los parámetros de funcionamiento utilizando los instrumentos o el software adecuados.</w:t>
                  </w:r>
                </w:p>
              </w:tc>
              <w:tc>
                <w:tcPr>
                  <w:tcW w:w="825" w:type="dxa"/>
                  <w:tcBorders>
                    <w:top w:val="nil"/>
                    <w:left w:val="nil"/>
                    <w:bottom w:val="single" w:sz="4" w:space="0" w:color="auto"/>
                    <w:right w:val="single" w:sz="4" w:space="0" w:color="auto"/>
                  </w:tcBorders>
                  <w:shd w:val="clear" w:color="000000" w:fill="FFFFCC"/>
                </w:tcPr>
                <w:p w14:paraId="65804C8D" w14:textId="748785E4" w:rsidR="00974F40" w:rsidRPr="00FC0355" w:rsidRDefault="00974F40" w:rsidP="00974F40">
                  <w:pPr>
                    <w:jc w:val="center"/>
                    <w:rPr>
                      <w:color w:val="000000"/>
                      <w:sz w:val="18"/>
                      <w:szCs w:val="18"/>
                    </w:rPr>
                  </w:pPr>
                </w:p>
              </w:tc>
              <w:tc>
                <w:tcPr>
                  <w:tcW w:w="823" w:type="dxa"/>
                  <w:tcBorders>
                    <w:top w:val="nil"/>
                    <w:left w:val="nil"/>
                    <w:bottom w:val="single" w:sz="4" w:space="0" w:color="auto"/>
                    <w:right w:val="single" w:sz="4" w:space="0" w:color="auto"/>
                  </w:tcBorders>
                  <w:shd w:val="clear" w:color="000000" w:fill="FFFFCC"/>
                  <w:vAlign w:val="center"/>
                  <w:hideMark/>
                </w:tcPr>
                <w:p w14:paraId="0605BA48" w14:textId="6DD6FA1D" w:rsidR="00974F40" w:rsidRPr="00FC0355" w:rsidRDefault="00CB63A2" w:rsidP="00974F40">
                  <w:pPr>
                    <w:jc w:val="center"/>
                    <w:rPr>
                      <w:color w:val="000000"/>
                      <w:sz w:val="18"/>
                      <w:szCs w:val="18"/>
                    </w:rPr>
                  </w:pPr>
                  <w:r>
                    <w:rPr>
                      <w:color w:val="000000"/>
                      <w:sz w:val="18"/>
                      <w:szCs w:val="18"/>
                    </w:rPr>
                    <w:t>0,05</w:t>
                  </w:r>
                </w:p>
              </w:tc>
              <w:tc>
                <w:tcPr>
                  <w:tcW w:w="737" w:type="dxa"/>
                  <w:tcBorders>
                    <w:top w:val="nil"/>
                    <w:left w:val="nil"/>
                    <w:bottom w:val="single" w:sz="4" w:space="0" w:color="auto"/>
                    <w:right w:val="single" w:sz="4" w:space="0" w:color="auto"/>
                  </w:tcBorders>
                  <w:shd w:val="clear" w:color="000000" w:fill="FFFFCC"/>
                  <w:vAlign w:val="center"/>
                  <w:hideMark/>
                </w:tcPr>
                <w:p w14:paraId="24C815B4" w14:textId="77777777" w:rsidR="00974F40" w:rsidRPr="00FC0355" w:rsidRDefault="00974F40" w:rsidP="00974F40">
                  <w:pPr>
                    <w:jc w:val="center"/>
                    <w:rPr>
                      <w:color w:val="000000"/>
                      <w:sz w:val="18"/>
                      <w:szCs w:val="18"/>
                    </w:rPr>
                  </w:pPr>
                </w:p>
              </w:tc>
            </w:tr>
          </w:tbl>
          <w:p w14:paraId="0CB6C634" w14:textId="1D6A0190" w:rsidR="00E05B14" w:rsidRPr="00CB63A2" w:rsidRDefault="00CB63A2" w:rsidP="00CB63A2">
            <w:pPr>
              <w:tabs>
                <w:tab w:val="left" w:pos="6400"/>
              </w:tabs>
              <w:ind w:left="720"/>
              <w:rPr>
                <w:sz w:val="20"/>
                <w:szCs w:val="20"/>
              </w:rPr>
            </w:pPr>
            <w:r>
              <w:rPr>
                <w:sz w:val="22"/>
                <w:szCs w:val="22"/>
              </w:rPr>
              <w:tab/>
            </w:r>
            <w:r w:rsidRPr="00CB63A2">
              <w:rPr>
                <w:sz w:val="20"/>
                <w:szCs w:val="20"/>
              </w:rPr>
              <w:t>TOTAL 0,2 Puntos</w:t>
            </w:r>
          </w:p>
          <w:p w14:paraId="23B64F64" w14:textId="24106368" w:rsidR="00E05B14" w:rsidRDefault="00E05B14" w:rsidP="001D7ED8">
            <w:pPr>
              <w:ind w:left="720"/>
              <w:jc w:val="both"/>
              <w:rPr>
                <w:sz w:val="22"/>
                <w:szCs w:val="22"/>
              </w:rPr>
            </w:pPr>
          </w:p>
          <w:tbl>
            <w:tblPr>
              <w:tblW w:w="8010" w:type="dxa"/>
              <w:jc w:val="center"/>
              <w:tblCellMar>
                <w:left w:w="70" w:type="dxa"/>
                <w:right w:w="70" w:type="dxa"/>
              </w:tblCellMar>
              <w:tblLook w:val="04A0" w:firstRow="1" w:lastRow="0" w:firstColumn="1" w:lastColumn="0" w:noHBand="0" w:noVBand="1"/>
            </w:tblPr>
            <w:tblGrid>
              <w:gridCol w:w="1598"/>
              <w:gridCol w:w="4266"/>
              <w:gridCol w:w="728"/>
              <w:gridCol w:w="709"/>
              <w:gridCol w:w="709"/>
            </w:tblGrid>
            <w:tr w:rsidR="00B429AF" w:rsidRPr="00566303" w14:paraId="5F3D8D5C" w14:textId="77777777" w:rsidTr="00CB63A2">
              <w:trPr>
                <w:trHeight w:val="443"/>
                <w:jc w:val="center"/>
              </w:trPr>
              <w:tc>
                <w:tcPr>
                  <w:tcW w:w="1598" w:type="dxa"/>
                  <w:vMerge w:val="restart"/>
                  <w:tcBorders>
                    <w:top w:val="single" w:sz="4" w:space="0" w:color="auto"/>
                    <w:left w:val="single" w:sz="4" w:space="0" w:color="auto"/>
                    <w:right w:val="single" w:sz="4" w:space="0" w:color="auto"/>
                  </w:tcBorders>
                  <w:shd w:val="clear" w:color="000000" w:fill="EEECE1"/>
                  <w:noWrap/>
                  <w:vAlign w:val="center"/>
                  <w:hideMark/>
                </w:tcPr>
                <w:p w14:paraId="3DBF71C9" w14:textId="77777777" w:rsidR="00B429AF" w:rsidRPr="00566303" w:rsidRDefault="00B429AF" w:rsidP="00B429AF">
                  <w:pPr>
                    <w:jc w:val="center"/>
                    <w:rPr>
                      <w:b/>
                      <w:color w:val="000000"/>
                      <w:sz w:val="18"/>
                      <w:szCs w:val="18"/>
                    </w:rPr>
                  </w:pPr>
                  <w:r w:rsidRPr="00566303">
                    <w:rPr>
                      <w:b/>
                      <w:color w:val="000000"/>
                      <w:sz w:val="18"/>
                      <w:szCs w:val="18"/>
                    </w:rPr>
                    <w:t>RESULTADO DE APRENDIZAJE</w:t>
                  </w:r>
                </w:p>
                <w:p w14:paraId="747D0D93" w14:textId="77777777" w:rsidR="00B429AF" w:rsidRPr="00566303" w:rsidRDefault="00B429AF" w:rsidP="00B429AF">
                  <w:pPr>
                    <w:jc w:val="center"/>
                    <w:rPr>
                      <w:b/>
                      <w:color w:val="000000"/>
                      <w:sz w:val="18"/>
                      <w:szCs w:val="18"/>
                    </w:rPr>
                  </w:pPr>
                </w:p>
              </w:tc>
              <w:tc>
                <w:tcPr>
                  <w:tcW w:w="4266" w:type="dxa"/>
                  <w:vMerge w:val="restart"/>
                  <w:tcBorders>
                    <w:top w:val="single" w:sz="4" w:space="0" w:color="auto"/>
                    <w:left w:val="nil"/>
                    <w:right w:val="single" w:sz="4" w:space="0" w:color="auto"/>
                  </w:tcBorders>
                  <w:shd w:val="clear" w:color="000000" w:fill="C5D9F1"/>
                  <w:vAlign w:val="center"/>
                  <w:hideMark/>
                </w:tcPr>
                <w:p w14:paraId="7C7EC446" w14:textId="77777777" w:rsidR="00B429AF" w:rsidRPr="00214767" w:rsidRDefault="00B429AF" w:rsidP="00B429AF">
                  <w:pPr>
                    <w:jc w:val="center"/>
                    <w:rPr>
                      <w:b/>
                      <w:color w:val="000000"/>
                    </w:rPr>
                  </w:pPr>
                  <w:r w:rsidRPr="00214767">
                    <w:rPr>
                      <w:b/>
                      <w:color w:val="000000"/>
                    </w:rPr>
                    <w:t>CRITERIO DE EVALUACIÓN</w:t>
                  </w:r>
                </w:p>
                <w:p w14:paraId="263CA5A5" w14:textId="77777777" w:rsidR="00B429AF" w:rsidRPr="00566303" w:rsidRDefault="00B429AF" w:rsidP="00B429AF">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7FAB7A49" w14:textId="77777777" w:rsidR="00B429AF" w:rsidRDefault="00B429AF" w:rsidP="00B429AF">
                  <w:pPr>
                    <w:jc w:val="center"/>
                    <w:rPr>
                      <w:b/>
                      <w:color w:val="000000"/>
                      <w:sz w:val="18"/>
                      <w:szCs w:val="18"/>
                    </w:rPr>
                  </w:pPr>
                  <w:r w:rsidRPr="00566303">
                    <w:rPr>
                      <w:b/>
                      <w:color w:val="000000"/>
                      <w:sz w:val="18"/>
                      <w:szCs w:val="18"/>
                    </w:rPr>
                    <w:t xml:space="preserve">INSTRUMENTO DE EVALUACIÓN </w:t>
                  </w:r>
                </w:p>
                <w:p w14:paraId="707F506E" w14:textId="77777777" w:rsidR="00B429AF" w:rsidRPr="00566303" w:rsidRDefault="00B429AF" w:rsidP="00B429AF">
                  <w:pPr>
                    <w:jc w:val="center"/>
                    <w:rPr>
                      <w:b/>
                      <w:color w:val="000000"/>
                      <w:sz w:val="18"/>
                      <w:szCs w:val="18"/>
                    </w:rPr>
                  </w:pPr>
                  <w:r>
                    <w:rPr>
                      <w:b/>
                      <w:color w:val="000000"/>
                      <w:sz w:val="18"/>
                      <w:szCs w:val="18"/>
                    </w:rPr>
                    <w:t>(VALOR EN PUNTOS)</w:t>
                  </w:r>
                </w:p>
              </w:tc>
            </w:tr>
            <w:tr w:rsidR="00B429AF" w:rsidRPr="00971C25" w14:paraId="3E3C1DBA" w14:textId="77777777" w:rsidTr="00CB63A2">
              <w:trPr>
                <w:trHeight w:val="221"/>
                <w:jc w:val="center"/>
              </w:trPr>
              <w:tc>
                <w:tcPr>
                  <w:tcW w:w="1598" w:type="dxa"/>
                  <w:vMerge/>
                  <w:tcBorders>
                    <w:left w:val="single" w:sz="4" w:space="0" w:color="auto"/>
                    <w:bottom w:val="single" w:sz="4" w:space="0" w:color="auto"/>
                    <w:right w:val="single" w:sz="4" w:space="0" w:color="auto"/>
                  </w:tcBorders>
                  <w:shd w:val="clear" w:color="000000" w:fill="EEECE1"/>
                  <w:noWrap/>
                  <w:vAlign w:val="bottom"/>
                  <w:hideMark/>
                </w:tcPr>
                <w:p w14:paraId="5764F6EF" w14:textId="77777777" w:rsidR="00B429AF" w:rsidRPr="00971C25" w:rsidRDefault="00B429AF" w:rsidP="00B429AF">
                  <w:pPr>
                    <w:jc w:val="center"/>
                    <w:rPr>
                      <w:b/>
                      <w:bCs/>
                      <w:color w:val="000000"/>
                      <w:sz w:val="18"/>
                      <w:szCs w:val="18"/>
                    </w:rPr>
                  </w:pPr>
                </w:p>
              </w:tc>
              <w:tc>
                <w:tcPr>
                  <w:tcW w:w="4266" w:type="dxa"/>
                  <w:vMerge/>
                  <w:tcBorders>
                    <w:left w:val="nil"/>
                    <w:bottom w:val="single" w:sz="4" w:space="0" w:color="auto"/>
                    <w:right w:val="single" w:sz="4" w:space="0" w:color="auto"/>
                  </w:tcBorders>
                  <w:shd w:val="clear" w:color="000000" w:fill="C5D9F1"/>
                  <w:hideMark/>
                </w:tcPr>
                <w:p w14:paraId="576219F8" w14:textId="77777777" w:rsidR="00B429AF" w:rsidRPr="00971C25" w:rsidRDefault="00B429AF" w:rsidP="00B429AF">
                  <w:pPr>
                    <w:jc w:val="center"/>
                    <w:rPr>
                      <w:b/>
                      <w:bCs/>
                      <w:color w:val="000000"/>
                      <w:sz w:val="18"/>
                      <w:szCs w:val="18"/>
                    </w:rPr>
                  </w:pPr>
                </w:p>
              </w:tc>
              <w:tc>
                <w:tcPr>
                  <w:tcW w:w="728" w:type="dxa"/>
                  <w:tcBorders>
                    <w:top w:val="nil"/>
                    <w:left w:val="nil"/>
                    <w:bottom w:val="single" w:sz="4" w:space="0" w:color="auto"/>
                    <w:right w:val="single" w:sz="4" w:space="0" w:color="auto"/>
                  </w:tcBorders>
                  <w:shd w:val="clear" w:color="000000" w:fill="D7E4BC"/>
                  <w:hideMark/>
                </w:tcPr>
                <w:p w14:paraId="698B358E" w14:textId="77777777" w:rsidR="00B429AF" w:rsidRPr="00971C25" w:rsidRDefault="00B429AF" w:rsidP="00B429AF">
                  <w:pPr>
                    <w:jc w:val="center"/>
                    <w:rPr>
                      <w:b/>
                      <w:bCs/>
                      <w:color w:val="000000"/>
                      <w:sz w:val="18"/>
                      <w:szCs w:val="18"/>
                    </w:rPr>
                  </w:pPr>
                  <w:r w:rsidRPr="00971C25">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1C926919" w14:textId="77777777" w:rsidR="00B429AF" w:rsidRPr="00971C25" w:rsidRDefault="00B429AF" w:rsidP="00B429AF">
                  <w:pPr>
                    <w:jc w:val="center"/>
                    <w:rPr>
                      <w:b/>
                      <w:bCs/>
                      <w:color w:val="000000"/>
                      <w:sz w:val="18"/>
                      <w:szCs w:val="18"/>
                    </w:rPr>
                  </w:pPr>
                  <w:r w:rsidRPr="00971C25">
                    <w:rPr>
                      <w:b/>
                      <w:bCs/>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37D695C3" w14:textId="77777777" w:rsidR="00B429AF" w:rsidRPr="00971C25" w:rsidRDefault="00B429AF" w:rsidP="00B429AF">
                  <w:pPr>
                    <w:jc w:val="center"/>
                    <w:rPr>
                      <w:b/>
                      <w:bCs/>
                      <w:color w:val="000000"/>
                      <w:sz w:val="18"/>
                      <w:szCs w:val="18"/>
                    </w:rPr>
                  </w:pPr>
                  <w:r w:rsidRPr="00971C25">
                    <w:rPr>
                      <w:b/>
                      <w:bCs/>
                      <w:color w:val="000000"/>
                      <w:sz w:val="18"/>
                      <w:szCs w:val="18"/>
                    </w:rPr>
                    <w:t>TC</w:t>
                  </w:r>
                </w:p>
              </w:tc>
            </w:tr>
            <w:tr w:rsidR="00B429AF" w:rsidRPr="00FC0355" w14:paraId="4C5786FB" w14:textId="77777777" w:rsidTr="00CB63A2">
              <w:trPr>
                <w:trHeight w:val="1646"/>
                <w:jc w:val="center"/>
              </w:trPr>
              <w:tc>
                <w:tcPr>
                  <w:tcW w:w="1598" w:type="dxa"/>
                  <w:tcBorders>
                    <w:top w:val="nil"/>
                    <w:left w:val="single" w:sz="4" w:space="0" w:color="auto"/>
                    <w:bottom w:val="single" w:sz="4" w:space="0" w:color="auto"/>
                    <w:right w:val="single" w:sz="4" w:space="0" w:color="auto"/>
                  </w:tcBorders>
                  <w:shd w:val="clear" w:color="000000" w:fill="FFFFCC"/>
                  <w:vAlign w:val="center"/>
                </w:tcPr>
                <w:p w14:paraId="234D31C7" w14:textId="77777777" w:rsidR="00B429AF" w:rsidRPr="00566303" w:rsidRDefault="00B429AF" w:rsidP="00B429AF">
                  <w:pPr>
                    <w:jc w:val="center"/>
                    <w:rPr>
                      <w:b/>
                      <w:bCs/>
                      <w:color w:val="000000"/>
                      <w:sz w:val="18"/>
                      <w:szCs w:val="18"/>
                    </w:rPr>
                  </w:pPr>
                  <w:r w:rsidRPr="00214767">
                    <w:rPr>
                      <w:b/>
                      <w:bCs/>
                      <w:color w:val="000000"/>
                      <w:sz w:val="18"/>
                      <w:szCs w:val="18"/>
                    </w:rPr>
                    <w:t>RA7. Cumple las normas de prevención de riesgos laborales y de protección ambiental, identificando los riesgos asociados, las medidas y equipos en instalaciones domóticas.</w:t>
                  </w:r>
                </w:p>
              </w:tc>
              <w:tc>
                <w:tcPr>
                  <w:tcW w:w="4266" w:type="dxa"/>
                  <w:tcBorders>
                    <w:top w:val="nil"/>
                    <w:left w:val="nil"/>
                    <w:bottom w:val="single" w:sz="4" w:space="0" w:color="auto"/>
                    <w:right w:val="single" w:sz="4" w:space="0" w:color="auto"/>
                  </w:tcBorders>
                  <w:shd w:val="clear" w:color="000000" w:fill="FFFFCC"/>
                  <w:vAlign w:val="center"/>
                </w:tcPr>
                <w:p w14:paraId="637B6486" w14:textId="3B899759" w:rsidR="00B429AF" w:rsidRPr="00FC0355" w:rsidRDefault="00B429AF" w:rsidP="00B429AF">
                  <w:pPr>
                    <w:rPr>
                      <w:color w:val="000000"/>
                      <w:sz w:val="18"/>
                      <w:szCs w:val="18"/>
                    </w:rPr>
                  </w:pPr>
                  <w:r w:rsidRPr="00B429AF">
                    <w:rPr>
                      <w:color w:val="000000"/>
                      <w:sz w:val="18"/>
                      <w:szCs w:val="18"/>
                    </w:rPr>
                    <w:t>i) Se ha valorado el orden y la limpieza de instalaciones y equipos como primer factor de prevención de riesgos.</w:t>
                  </w:r>
                </w:p>
              </w:tc>
              <w:tc>
                <w:tcPr>
                  <w:tcW w:w="728" w:type="dxa"/>
                  <w:tcBorders>
                    <w:top w:val="nil"/>
                    <w:left w:val="nil"/>
                    <w:bottom w:val="single" w:sz="4" w:space="0" w:color="auto"/>
                    <w:right w:val="single" w:sz="4" w:space="0" w:color="auto"/>
                  </w:tcBorders>
                  <w:shd w:val="clear" w:color="000000" w:fill="FFFFCC"/>
                  <w:vAlign w:val="center"/>
                </w:tcPr>
                <w:p w14:paraId="0FCC6297" w14:textId="77777777" w:rsidR="00B429AF" w:rsidRPr="00FC0355" w:rsidRDefault="00B429AF" w:rsidP="00B429AF">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tcPr>
                <w:p w14:paraId="2EEF02A3" w14:textId="6DF37137" w:rsidR="00B429AF" w:rsidRPr="00FC0355" w:rsidRDefault="00CB63A2" w:rsidP="00B429AF">
                  <w:pPr>
                    <w:jc w:val="center"/>
                    <w:rPr>
                      <w:color w:val="000000"/>
                      <w:sz w:val="18"/>
                      <w:szCs w:val="18"/>
                    </w:rPr>
                  </w:pPr>
                  <w:r>
                    <w:rPr>
                      <w:color w:val="000000"/>
                      <w:sz w:val="18"/>
                      <w:szCs w:val="18"/>
                    </w:rPr>
                    <w:t>0,075</w:t>
                  </w:r>
                </w:p>
              </w:tc>
              <w:tc>
                <w:tcPr>
                  <w:tcW w:w="709" w:type="dxa"/>
                  <w:tcBorders>
                    <w:top w:val="nil"/>
                    <w:left w:val="nil"/>
                    <w:bottom w:val="single" w:sz="4" w:space="0" w:color="auto"/>
                    <w:right w:val="single" w:sz="4" w:space="0" w:color="auto"/>
                  </w:tcBorders>
                  <w:shd w:val="clear" w:color="000000" w:fill="FFFFCC"/>
                  <w:vAlign w:val="center"/>
                  <w:hideMark/>
                </w:tcPr>
                <w:p w14:paraId="22450181" w14:textId="1050B835" w:rsidR="00B429AF" w:rsidRPr="00FC0355" w:rsidRDefault="00B429AF" w:rsidP="00B429AF">
                  <w:pPr>
                    <w:jc w:val="center"/>
                    <w:rPr>
                      <w:color w:val="000000"/>
                      <w:sz w:val="18"/>
                      <w:szCs w:val="18"/>
                    </w:rPr>
                  </w:pPr>
                </w:p>
              </w:tc>
            </w:tr>
            <w:tr w:rsidR="00B429AF" w:rsidRPr="00FC0355" w14:paraId="7C4AA317" w14:textId="77777777" w:rsidTr="00CB63A2">
              <w:trPr>
                <w:trHeight w:val="221"/>
                <w:jc w:val="center"/>
              </w:trPr>
              <w:tc>
                <w:tcPr>
                  <w:tcW w:w="1598" w:type="dxa"/>
                  <w:tcBorders>
                    <w:top w:val="single" w:sz="4" w:space="0" w:color="auto"/>
                    <w:left w:val="nil"/>
                    <w:bottom w:val="nil"/>
                    <w:right w:val="nil"/>
                  </w:tcBorders>
                  <w:shd w:val="clear" w:color="auto" w:fill="auto"/>
                  <w:vAlign w:val="center"/>
                  <w:hideMark/>
                </w:tcPr>
                <w:p w14:paraId="54E23236" w14:textId="77777777" w:rsidR="00B429AF" w:rsidRPr="00FC0355" w:rsidRDefault="00B429AF" w:rsidP="00B429AF">
                  <w:pPr>
                    <w:rPr>
                      <w:color w:val="000000"/>
                      <w:sz w:val="18"/>
                      <w:szCs w:val="18"/>
                    </w:rPr>
                  </w:pPr>
                </w:p>
              </w:tc>
              <w:tc>
                <w:tcPr>
                  <w:tcW w:w="4266" w:type="dxa"/>
                  <w:tcBorders>
                    <w:top w:val="single" w:sz="4" w:space="0" w:color="auto"/>
                    <w:left w:val="nil"/>
                    <w:bottom w:val="nil"/>
                    <w:right w:val="nil"/>
                  </w:tcBorders>
                  <w:shd w:val="clear" w:color="auto" w:fill="auto"/>
                  <w:hideMark/>
                </w:tcPr>
                <w:p w14:paraId="04AD1218" w14:textId="77777777" w:rsidR="00B429AF" w:rsidRPr="00FC0355" w:rsidRDefault="00B429AF" w:rsidP="00B429AF">
                  <w:pPr>
                    <w:rPr>
                      <w:color w:val="000000"/>
                      <w:sz w:val="18"/>
                      <w:szCs w:val="18"/>
                    </w:rPr>
                  </w:pPr>
                </w:p>
              </w:tc>
              <w:tc>
                <w:tcPr>
                  <w:tcW w:w="728" w:type="dxa"/>
                  <w:tcBorders>
                    <w:top w:val="single" w:sz="4" w:space="0" w:color="auto"/>
                    <w:left w:val="nil"/>
                    <w:bottom w:val="nil"/>
                    <w:right w:val="nil"/>
                  </w:tcBorders>
                  <w:shd w:val="clear" w:color="auto" w:fill="auto"/>
                  <w:vAlign w:val="bottom"/>
                  <w:hideMark/>
                </w:tcPr>
                <w:p w14:paraId="7E9BD957" w14:textId="77777777" w:rsidR="00B429AF" w:rsidRPr="00FC0355" w:rsidRDefault="00B429AF" w:rsidP="00B429AF">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3BEDC868" w14:textId="77777777" w:rsidR="00B429AF" w:rsidRPr="00FC0355" w:rsidRDefault="00B429AF" w:rsidP="00B429AF">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2C2E038B" w14:textId="77777777" w:rsidR="00B429AF" w:rsidRPr="00FC0355" w:rsidRDefault="00B429AF" w:rsidP="00B429AF">
                  <w:pPr>
                    <w:rPr>
                      <w:color w:val="000000"/>
                      <w:sz w:val="18"/>
                      <w:szCs w:val="18"/>
                    </w:rPr>
                  </w:pPr>
                </w:p>
              </w:tc>
            </w:tr>
            <w:tr w:rsidR="00B429AF" w:rsidRPr="00FC0355" w14:paraId="6BBCDE4B" w14:textId="77777777" w:rsidTr="00CB63A2">
              <w:trPr>
                <w:trHeight w:val="221"/>
                <w:jc w:val="center"/>
              </w:trPr>
              <w:tc>
                <w:tcPr>
                  <w:tcW w:w="1598" w:type="dxa"/>
                  <w:tcBorders>
                    <w:top w:val="nil"/>
                    <w:left w:val="nil"/>
                    <w:bottom w:val="nil"/>
                    <w:right w:val="nil"/>
                  </w:tcBorders>
                  <w:shd w:val="clear" w:color="auto" w:fill="auto"/>
                  <w:vAlign w:val="center"/>
                  <w:hideMark/>
                </w:tcPr>
                <w:p w14:paraId="565FA104" w14:textId="77777777" w:rsidR="00B429AF" w:rsidRPr="00FC0355" w:rsidRDefault="00B429AF" w:rsidP="00B429AF">
                  <w:pPr>
                    <w:rPr>
                      <w:color w:val="000000"/>
                      <w:sz w:val="18"/>
                      <w:szCs w:val="18"/>
                    </w:rPr>
                  </w:pPr>
                </w:p>
              </w:tc>
              <w:tc>
                <w:tcPr>
                  <w:tcW w:w="4266" w:type="dxa"/>
                  <w:tcBorders>
                    <w:top w:val="nil"/>
                    <w:left w:val="nil"/>
                    <w:bottom w:val="nil"/>
                    <w:right w:val="nil"/>
                  </w:tcBorders>
                  <w:shd w:val="clear" w:color="auto" w:fill="auto"/>
                  <w:hideMark/>
                </w:tcPr>
                <w:p w14:paraId="2DB0F371" w14:textId="77777777" w:rsidR="00B429AF" w:rsidRPr="00FC0355" w:rsidRDefault="00B429AF" w:rsidP="00B429AF">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7877F97C" w14:textId="4B9C2BEC" w:rsidR="00B429AF" w:rsidRPr="00FC0355" w:rsidRDefault="00CB63A2" w:rsidP="00B429AF">
                  <w:pPr>
                    <w:rPr>
                      <w:color w:val="000000"/>
                      <w:sz w:val="18"/>
                      <w:szCs w:val="18"/>
                    </w:rPr>
                  </w:pPr>
                  <w:r>
                    <w:rPr>
                      <w:color w:val="000000"/>
                      <w:sz w:val="18"/>
                      <w:szCs w:val="18"/>
                    </w:rPr>
                    <w:t>0,075 p</w:t>
                  </w:r>
                </w:p>
              </w:tc>
              <w:tc>
                <w:tcPr>
                  <w:tcW w:w="709" w:type="dxa"/>
                  <w:tcBorders>
                    <w:top w:val="nil"/>
                    <w:left w:val="nil"/>
                    <w:bottom w:val="nil"/>
                    <w:right w:val="nil"/>
                  </w:tcBorders>
                  <w:shd w:val="clear" w:color="auto" w:fill="auto"/>
                  <w:vAlign w:val="bottom"/>
                  <w:hideMark/>
                </w:tcPr>
                <w:p w14:paraId="2DAAF62B" w14:textId="77777777" w:rsidR="00B429AF" w:rsidRPr="00FC0355" w:rsidRDefault="00B429AF" w:rsidP="00B429AF">
                  <w:pPr>
                    <w:rPr>
                      <w:color w:val="000000"/>
                      <w:sz w:val="18"/>
                      <w:szCs w:val="18"/>
                    </w:rPr>
                  </w:pPr>
                </w:p>
              </w:tc>
              <w:tc>
                <w:tcPr>
                  <w:tcW w:w="709" w:type="dxa"/>
                  <w:tcBorders>
                    <w:top w:val="nil"/>
                    <w:left w:val="nil"/>
                    <w:bottom w:val="nil"/>
                    <w:right w:val="nil"/>
                  </w:tcBorders>
                  <w:shd w:val="clear" w:color="auto" w:fill="auto"/>
                  <w:vAlign w:val="bottom"/>
                  <w:hideMark/>
                </w:tcPr>
                <w:p w14:paraId="12B2ADA9" w14:textId="77777777" w:rsidR="00B429AF" w:rsidRPr="00FC0355" w:rsidRDefault="00B429AF" w:rsidP="00B429AF">
                  <w:pPr>
                    <w:rPr>
                      <w:color w:val="000000"/>
                      <w:sz w:val="18"/>
                      <w:szCs w:val="18"/>
                    </w:rPr>
                  </w:pPr>
                </w:p>
              </w:tc>
            </w:tr>
          </w:tbl>
          <w:p w14:paraId="70B09742" w14:textId="369926F8" w:rsidR="007678DC" w:rsidRPr="007A35E1" w:rsidRDefault="007678DC" w:rsidP="007A35E1">
            <w:pPr>
              <w:jc w:val="both"/>
              <w:rPr>
                <w:b/>
                <w:bCs/>
              </w:rPr>
            </w:pPr>
          </w:p>
        </w:tc>
      </w:tr>
      <w:tr w:rsidR="001D7ED8" w:rsidRPr="00FC0355" w14:paraId="7D81C49C" w14:textId="77777777" w:rsidTr="00994433">
        <w:trPr>
          <w:trHeight w:val="296"/>
        </w:trPr>
        <w:tc>
          <w:tcPr>
            <w:tcW w:w="8499" w:type="dxa"/>
            <w:shd w:val="clear" w:color="auto" w:fill="FFFFFF" w:themeFill="background1"/>
          </w:tcPr>
          <w:p w14:paraId="63DBACD1" w14:textId="77777777" w:rsidR="001D7ED8" w:rsidRDefault="001D7ED8" w:rsidP="001D7ED8">
            <w:pPr>
              <w:ind w:left="720"/>
              <w:jc w:val="both"/>
              <w:rPr>
                <w:sz w:val="22"/>
                <w:szCs w:val="22"/>
              </w:rPr>
            </w:pPr>
          </w:p>
        </w:tc>
      </w:tr>
      <w:bookmarkEnd w:id="190"/>
    </w:tbl>
    <w:p w14:paraId="58E5B5E8" w14:textId="77777777" w:rsidR="007678DC" w:rsidRDefault="007678DC" w:rsidP="007678DC">
      <w:pPr>
        <w:jc w:val="both"/>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9"/>
      </w:tblGrid>
      <w:tr w:rsidR="00733EC0" w:rsidRPr="008656DB" w14:paraId="7F6B64C7" w14:textId="77777777" w:rsidTr="00994433">
        <w:tc>
          <w:tcPr>
            <w:tcW w:w="8499" w:type="dxa"/>
            <w:shd w:val="clear" w:color="auto" w:fill="C6D9F1" w:themeFill="text2" w:themeFillTint="33"/>
          </w:tcPr>
          <w:p w14:paraId="7F807DEA" w14:textId="77777777" w:rsidR="00733EC0" w:rsidRPr="008656DB" w:rsidRDefault="00733EC0" w:rsidP="00994433">
            <w:pPr>
              <w:jc w:val="center"/>
              <w:rPr>
                <w:b/>
                <w:bCs/>
                <w:sz w:val="28"/>
                <w:szCs w:val="28"/>
              </w:rPr>
            </w:pPr>
            <w:bookmarkStart w:id="191" w:name="_Hlk19361597"/>
            <w:r w:rsidRPr="008656DB">
              <w:rPr>
                <w:b/>
                <w:bCs/>
                <w:sz w:val="28"/>
                <w:szCs w:val="28"/>
              </w:rPr>
              <w:t xml:space="preserve">Unidad Didáctica </w:t>
            </w:r>
            <w:r>
              <w:rPr>
                <w:b/>
                <w:bCs/>
                <w:sz w:val="28"/>
                <w:szCs w:val="28"/>
              </w:rPr>
              <w:t>5</w:t>
            </w:r>
            <w:r w:rsidRPr="008656DB">
              <w:rPr>
                <w:b/>
                <w:bCs/>
                <w:sz w:val="28"/>
                <w:szCs w:val="28"/>
              </w:rPr>
              <w:t>:</w:t>
            </w:r>
            <w:r w:rsidRPr="001A5B2E">
              <w:t xml:space="preserve"> </w:t>
            </w:r>
            <w:r w:rsidRPr="00733EC0">
              <w:rPr>
                <w:b/>
                <w:bCs/>
                <w:sz w:val="28"/>
                <w:szCs w:val="28"/>
              </w:rPr>
              <w:t>Sistemas de corrientes portadoras. X-10</w:t>
            </w:r>
            <w:r>
              <w:rPr>
                <w:b/>
                <w:bCs/>
                <w:sz w:val="28"/>
                <w:szCs w:val="28"/>
              </w:rPr>
              <w:t>.</w:t>
            </w:r>
          </w:p>
        </w:tc>
      </w:tr>
      <w:tr w:rsidR="00733EC0" w:rsidRPr="00FC0355" w14:paraId="4413F27D" w14:textId="77777777" w:rsidTr="00994433">
        <w:tc>
          <w:tcPr>
            <w:tcW w:w="8499" w:type="dxa"/>
            <w:shd w:val="clear" w:color="auto" w:fill="FDE9D9" w:themeFill="accent6" w:themeFillTint="33"/>
          </w:tcPr>
          <w:p w14:paraId="5606205A" w14:textId="77777777" w:rsidR="00733EC0" w:rsidRPr="009E498B" w:rsidRDefault="00733EC0" w:rsidP="00994433">
            <w:pPr>
              <w:jc w:val="center"/>
              <w:rPr>
                <w:b/>
                <w:bCs/>
              </w:rPr>
            </w:pPr>
            <w:r w:rsidRPr="009E498B">
              <w:rPr>
                <w:b/>
                <w:bCs/>
              </w:rPr>
              <w:t>Objetivos</w:t>
            </w:r>
          </w:p>
        </w:tc>
      </w:tr>
      <w:tr w:rsidR="00733EC0" w:rsidRPr="00FC0355" w14:paraId="3FA4EF81" w14:textId="77777777" w:rsidTr="00994433">
        <w:trPr>
          <w:trHeight w:val="1297"/>
        </w:trPr>
        <w:tc>
          <w:tcPr>
            <w:tcW w:w="8499" w:type="dxa"/>
          </w:tcPr>
          <w:p w14:paraId="4C4A7E6D" w14:textId="77777777" w:rsidR="00733EC0" w:rsidRPr="00733EC0" w:rsidRDefault="00733EC0" w:rsidP="00733EC0">
            <w:pPr>
              <w:numPr>
                <w:ilvl w:val="0"/>
                <w:numId w:val="1"/>
              </w:numPr>
              <w:tabs>
                <w:tab w:val="clear" w:pos="720"/>
              </w:tabs>
              <w:jc w:val="both"/>
              <w:rPr>
                <w:sz w:val="22"/>
                <w:szCs w:val="22"/>
              </w:rPr>
            </w:pPr>
            <w:r w:rsidRPr="00733EC0">
              <w:rPr>
                <w:sz w:val="22"/>
                <w:szCs w:val="22"/>
              </w:rPr>
              <w:t>Conocer cuál es el principio de funcionamiento de los sistemas de corrientes portadoras.</w:t>
            </w:r>
          </w:p>
          <w:p w14:paraId="60E0ED58" w14:textId="77777777" w:rsidR="00733EC0" w:rsidRPr="00733EC0" w:rsidRDefault="00733EC0" w:rsidP="00733EC0">
            <w:pPr>
              <w:numPr>
                <w:ilvl w:val="0"/>
                <w:numId w:val="1"/>
              </w:numPr>
              <w:tabs>
                <w:tab w:val="clear" w:pos="720"/>
              </w:tabs>
              <w:jc w:val="both"/>
              <w:rPr>
                <w:sz w:val="22"/>
                <w:szCs w:val="22"/>
              </w:rPr>
            </w:pPr>
            <w:r w:rsidRPr="00733EC0">
              <w:rPr>
                <w:sz w:val="22"/>
                <w:szCs w:val="22"/>
              </w:rPr>
              <w:t>Identificar los elementos que forman un sistema de corrientes portadoras.</w:t>
            </w:r>
          </w:p>
          <w:p w14:paraId="2FFE2954" w14:textId="77777777" w:rsidR="00733EC0" w:rsidRPr="00733EC0" w:rsidRDefault="00733EC0" w:rsidP="00733EC0">
            <w:pPr>
              <w:numPr>
                <w:ilvl w:val="0"/>
                <w:numId w:val="1"/>
              </w:numPr>
              <w:tabs>
                <w:tab w:val="clear" w:pos="720"/>
              </w:tabs>
              <w:jc w:val="both"/>
              <w:rPr>
                <w:sz w:val="22"/>
                <w:szCs w:val="22"/>
              </w:rPr>
            </w:pPr>
            <w:r w:rsidRPr="00733EC0">
              <w:rPr>
                <w:sz w:val="22"/>
                <w:szCs w:val="22"/>
              </w:rPr>
              <w:t>Conocer cómo se debe adaptar la instalación eléctrica para el funcionamiento óptimo del sistema X-10.</w:t>
            </w:r>
          </w:p>
          <w:p w14:paraId="4484459F" w14:textId="77777777" w:rsidR="00733EC0" w:rsidRPr="00733EC0" w:rsidRDefault="00733EC0" w:rsidP="00733EC0">
            <w:pPr>
              <w:numPr>
                <w:ilvl w:val="0"/>
                <w:numId w:val="1"/>
              </w:numPr>
              <w:tabs>
                <w:tab w:val="clear" w:pos="720"/>
              </w:tabs>
              <w:jc w:val="both"/>
              <w:rPr>
                <w:sz w:val="22"/>
                <w:szCs w:val="22"/>
              </w:rPr>
            </w:pPr>
            <w:r w:rsidRPr="00733EC0">
              <w:rPr>
                <w:sz w:val="22"/>
                <w:szCs w:val="22"/>
              </w:rPr>
              <w:t xml:space="preserve">Conocer qué son, cómo funcionan y cómo se configuran los sistemas </w:t>
            </w:r>
            <w:proofErr w:type="spellStart"/>
            <w:r w:rsidRPr="00733EC0">
              <w:rPr>
                <w:sz w:val="22"/>
                <w:szCs w:val="22"/>
              </w:rPr>
              <w:t>domóticos</w:t>
            </w:r>
            <w:proofErr w:type="spellEnd"/>
            <w:r w:rsidRPr="00733EC0">
              <w:rPr>
                <w:sz w:val="22"/>
                <w:szCs w:val="22"/>
              </w:rPr>
              <w:t xml:space="preserve"> de corrientes portadoras</w:t>
            </w:r>
          </w:p>
          <w:p w14:paraId="216FB0E4" w14:textId="77777777" w:rsidR="00733EC0" w:rsidRPr="00733EC0" w:rsidRDefault="00733EC0" w:rsidP="00733EC0">
            <w:pPr>
              <w:numPr>
                <w:ilvl w:val="0"/>
                <w:numId w:val="1"/>
              </w:numPr>
              <w:tabs>
                <w:tab w:val="clear" w:pos="720"/>
              </w:tabs>
              <w:jc w:val="both"/>
              <w:rPr>
                <w:sz w:val="22"/>
                <w:szCs w:val="22"/>
              </w:rPr>
            </w:pPr>
            <w:r w:rsidRPr="00733EC0">
              <w:rPr>
                <w:sz w:val="22"/>
                <w:szCs w:val="22"/>
              </w:rPr>
              <w:t>Conocer los símbolos utilizados para identificar los dispositivos en los esquemas de corrientes portadoras.</w:t>
            </w:r>
          </w:p>
          <w:p w14:paraId="54E1E348" w14:textId="77777777" w:rsidR="00733EC0" w:rsidRPr="00733EC0" w:rsidRDefault="00733EC0" w:rsidP="00733EC0">
            <w:pPr>
              <w:numPr>
                <w:ilvl w:val="0"/>
                <w:numId w:val="1"/>
              </w:numPr>
              <w:tabs>
                <w:tab w:val="clear" w:pos="720"/>
              </w:tabs>
              <w:jc w:val="both"/>
              <w:rPr>
                <w:sz w:val="22"/>
                <w:szCs w:val="22"/>
              </w:rPr>
            </w:pPr>
            <w:r w:rsidRPr="00733EC0">
              <w:rPr>
                <w:sz w:val="22"/>
                <w:szCs w:val="22"/>
              </w:rPr>
              <w:t>Conocer cómo se programa y configura un sistema de corriente portadoras.</w:t>
            </w:r>
          </w:p>
          <w:p w14:paraId="78D933CB" w14:textId="77777777" w:rsidR="00733EC0" w:rsidRPr="00D83983" w:rsidRDefault="00733EC0" w:rsidP="00733EC0">
            <w:pPr>
              <w:numPr>
                <w:ilvl w:val="0"/>
                <w:numId w:val="1"/>
              </w:numPr>
              <w:tabs>
                <w:tab w:val="clear" w:pos="720"/>
              </w:tabs>
              <w:jc w:val="both"/>
              <w:rPr>
                <w:sz w:val="22"/>
                <w:szCs w:val="22"/>
              </w:rPr>
            </w:pPr>
            <w:r w:rsidRPr="00733EC0">
              <w:rPr>
                <w:sz w:val="22"/>
                <w:szCs w:val="22"/>
              </w:rPr>
              <w:t>Montar sencillos circuitos con elementos de corrientes portadoras para diferentes tipos de aplicaciones domóticas.</w:t>
            </w:r>
          </w:p>
        </w:tc>
      </w:tr>
      <w:tr w:rsidR="00733EC0" w:rsidRPr="00FC0355" w14:paraId="475D8D91" w14:textId="77777777" w:rsidTr="00994433">
        <w:trPr>
          <w:trHeight w:val="268"/>
        </w:trPr>
        <w:tc>
          <w:tcPr>
            <w:tcW w:w="8499" w:type="dxa"/>
            <w:shd w:val="clear" w:color="auto" w:fill="FDE9D9" w:themeFill="accent6" w:themeFillTint="33"/>
          </w:tcPr>
          <w:p w14:paraId="3584EBF9" w14:textId="77777777" w:rsidR="00733EC0" w:rsidRPr="009E498B" w:rsidRDefault="00733EC0" w:rsidP="00994433">
            <w:pPr>
              <w:jc w:val="center"/>
              <w:rPr>
                <w:b/>
                <w:bCs/>
              </w:rPr>
            </w:pPr>
            <w:r w:rsidRPr="009E498B">
              <w:rPr>
                <w:b/>
                <w:bCs/>
              </w:rPr>
              <w:t>Contenidos</w:t>
            </w:r>
          </w:p>
        </w:tc>
      </w:tr>
      <w:tr w:rsidR="00733EC0" w:rsidRPr="00FC0355" w14:paraId="2D123701" w14:textId="77777777" w:rsidTr="00994433">
        <w:trPr>
          <w:trHeight w:val="724"/>
        </w:trPr>
        <w:tc>
          <w:tcPr>
            <w:tcW w:w="8499" w:type="dxa"/>
          </w:tcPr>
          <w:p w14:paraId="6B0CD2E8" w14:textId="77777777" w:rsidR="00733EC0" w:rsidRPr="00FC0355" w:rsidRDefault="00733EC0" w:rsidP="00733EC0">
            <w:pPr>
              <w:pStyle w:val="Conceptos"/>
              <w:rPr>
                <w:rFonts w:ascii="Times New Roman" w:hAnsi="Times New Roman" w:cs="Times New Roman"/>
              </w:rPr>
            </w:pPr>
            <w:r w:rsidRPr="00FC0355">
              <w:rPr>
                <w:rFonts w:ascii="Times New Roman" w:hAnsi="Times New Roman" w:cs="Times New Roman"/>
              </w:rPr>
              <w:t>Sistemas de corrientes portadoras</w:t>
            </w:r>
            <w:r>
              <w:rPr>
                <w:rFonts w:ascii="Times New Roman" w:hAnsi="Times New Roman" w:cs="Times New Roman"/>
              </w:rPr>
              <w:t>.</w:t>
            </w:r>
          </w:p>
          <w:p w14:paraId="66040950" w14:textId="77777777" w:rsidR="00733EC0" w:rsidRPr="00FC0355" w:rsidRDefault="00733EC0" w:rsidP="00733EC0">
            <w:pPr>
              <w:pStyle w:val="Conceptos"/>
              <w:rPr>
                <w:rFonts w:ascii="Times New Roman" w:hAnsi="Times New Roman" w:cs="Times New Roman"/>
              </w:rPr>
            </w:pPr>
            <w:r w:rsidRPr="00FC0355">
              <w:rPr>
                <w:rFonts w:ascii="Times New Roman" w:hAnsi="Times New Roman" w:cs="Times New Roman"/>
              </w:rPr>
              <w:t>El sistema X-10</w:t>
            </w:r>
            <w:r>
              <w:rPr>
                <w:rFonts w:ascii="Times New Roman" w:hAnsi="Times New Roman" w:cs="Times New Roman"/>
              </w:rPr>
              <w:t>.</w:t>
            </w:r>
          </w:p>
          <w:p w14:paraId="43E625CB" w14:textId="77777777" w:rsidR="00733EC0" w:rsidRPr="00FC0355" w:rsidRDefault="00733EC0" w:rsidP="00733EC0">
            <w:pPr>
              <w:pStyle w:val="Conceptos"/>
              <w:numPr>
                <w:ilvl w:val="1"/>
                <w:numId w:val="7"/>
              </w:numPr>
              <w:rPr>
                <w:rFonts w:ascii="Times New Roman" w:hAnsi="Times New Roman" w:cs="Times New Roman"/>
              </w:rPr>
            </w:pPr>
            <w:r w:rsidRPr="00FC0355">
              <w:rPr>
                <w:rFonts w:ascii="Times New Roman" w:hAnsi="Times New Roman" w:cs="Times New Roman"/>
              </w:rPr>
              <w:t>Principio de funcionamiento y configuración</w:t>
            </w:r>
            <w:r>
              <w:rPr>
                <w:rFonts w:ascii="Times New Roman" w:hAnsi="Times New Roman" w:cs="Times New Roman"/>
              </w:rPr>
              <w:t>.</w:t>
            </w:r>
          </w:p>
          <w:p w14:paraId="6F44AD84" w14:textId="77777777" w:rsidR="00733EC0" w:rsidRPr="00FC0355" w:rsidRDefault="00733EC0" w:rsidP="00733EC0">
            <w:pPr>
              <w:pStyle w:val="Conceptos"/>
              <w:rPr>
                <w:rFonts w:ascii="Times New Roman" w:hAnsi="Times New Roman" w:cs="Times New Roman"/>
              </w:rPr>
            </w:pPr>
            <w:r w:rsidRPr="00FC0355">
              <w:rPr>
                <w:rFonts w:ascii="Times New Roman" w:hAnsi="Times New Roman" w:cs="Times New Roman"/>
              </w:rPr>
              <w:t>Componentes del sistema X-10</w:t>
            </w:r>
            <w:r>
              <w:rPr>
                <w:rFonts w:ascii="Times New Roman" w:hAnsi="Times New Roman" w:cs="Times New Roman"/>
              </w:rPr>
              <w:t>.</w:t>
            </w:r>
          </w:p>
          <w:p w14:paraId="38C199D0" w14:textId="77777777" w:rsidR="00733EC0" w:rsidRPr="00FC0355" w:rsidRDefault="00733EC0" w:rsidP="00733EC0">
            <w:pPr>
              <w:pStyle w:val="Conceptos"/>
              <w:rPr>
                <w:rFonts w:ascii="Times New Roman" w:hAnsi="Times New Roman" w:cs="Times New Roman"/>
              </w:rPr>
            </w:pPr>
            <w:r w:rsidRPr="00FC0355">
              <w:rPr>
                <w:rFonts w:ascii="Times New Roman" w:hAnsi="Times New Roman" w:cs="Times New Roman"/>
              </w:rPr>
              <w:t>Clasificación de los componentes</w:t>
            </w:r>
            <w:r>
              <w:rPr>
                <w:rFonts w:ascii="Times New Roman" w:hAnsi="Times New Roman" w:cs="Times New Roman"/>
              </w:rPr>
              <w:t>.</w:t>
            </w:r>
          </w:p>
          <w:p w14:paraId="763699F3" w14:textId="77777777" w:rsidR="00733EC0" w:rsidRPr="00FC0355" w:rsidRDefault="00733EC0" w:rsidP="00733EC0">
            <w:pPr>
              <w:pStyle w:val="Conceptos"/>
              <w:numPr>
                <w:ilvl w:val="1"/>
                <w:numId w:val="7"/>
              </w:numPr>
              <w:rPr>
                <w:rFonts w:ascii="Times New Roman" w:hAnsi="Times New Roman" w:cs="Times New Roman"/>
              </w:rPr>
            </w:pPr>
            <w:r w:rsidRPr="00FC0355">
              <w:rPr>
                <w:rFonts w:ascii="Times New Roman" w:hAnsi="Times New Roman" w:cs="Times New Roman"/>
              </w:rPr>
              <w:t>Según el tipo de montaje e instalación</w:t>
            </w:r>
            <w:r>
              <w:rPr>
                <w:rFonts w:ascii="Times New Roman" w:hAnsi="Times New Roman" w:cs="Times New Roman"/>
              </w:rPr>
              <w:t>.</w:t>
            </w:r>
          </w:p>
          <w:p w14:paraId="27BCF3DE" w14:textId="77777777" w:rsidR="00733EC0" w:rsidRPr="00FC0355" w:rsidRDefault="00733EC0" w:rsidP="00733EC0">
            <w:pPr>
              <w:pStyle w:val="Conceptos"/>
              <w:numPr>
                <w:ilvl w:val="1"/>
                <w:numId w:val="7"/>
              </w:numPr>
              <w:rPr>
                <w:rFonts w:ascii="Times New Roman" w:hAnsi="Times New Roman" w:cs="Times New Roman"/>
              </w:rPr>
            </w:pPr>
            <w:r w:rsidRPr="00FC0355">
              <w:rPr>
                <w:rFonts w:ascii="Times New Roman" w:hAnsi="Times New Roman" w:cs="Times New Roman"/>
              </w:rPr>
              <w:t>Según su función en el sistema</w:t>
            </w:r>
            <w:r>
              <w:rPr>
                <w:rFonts w:ascii="Times New Roman" w:hAnsi="Times New Roman" w:cs="Times New Roman"/>
              </w:rPr>
              <w:t>.</w:t>
            </w:r>
          </w:p>
          <w:p w14:paraId="16E45767" w14:textId="77777777" w:rsidR="00733EC0" w:rsidRPr="00FC0355" w:rsidRDefault="00733EC0" w:rsidP="00733EC0">
            <w:pPr>
              <w:pStyle w:val="Conceptos"/>
              <w:numPr>
                <w:ilvl w:val="2"/>
                <w:numId w:val="7"/>
              </w:numPr>
              <w:rPr>
                <w:rFonts w:ascii="Times New Roman" w:hAnsi="Times New Roman" w:cs="Times New Roman"/>
              </w:rPr>
            </w:pPr>
            <w:r w:rsidRPr="00FC0355">
              <w:rPr>
                <w:rFonts w:ascii="Times New Roman" w:hAnsi="Times New Roman" w:cs="Times New Roman"/>
              </w:rPr>
              <w:t>Módulos de sistema</w:t>
            </w:r>
            <w:r>
              <w:rPr>
                <w:rFonts w:ascii="Times New Roman" w:hAnsi="Times New Roman" w:cs="Times New Roman"/>
              </w:rPr>
              <w:t>:</w:t>
            </w:r>
          </w:p>
          <w:p w14:paraId="50F9D665" w14:textId="77777777" w:rsidR="00733EC0" w:rsidRPr="00FC0355" w:rsidRDefault="00733EC0" w:rsidP="002B794D">
            <w:pPr>
              <w:numPr>
                <w:ilvl w:val="3"/>
                <w:numId w:val="8"/>
              </w:numPr>
              <w:jc w:val="both"/>
              <w:rPr>
                <w:iCs/>
                <w:sz w:val="22"/>
                <w:szCs w:val="22"/>
              </w:rPr>
            </w:pPr>
            <w:r w:rsidRPr="00FC0355">
              <w:rPr>
                <w:iCs/>
                <w:sz w:val="22"/>
                <w:szCs w:val="22"/>
              </w:rPr>
              <w:t>Filtros</w:t>
            </w:r>
            <w:r>
              <w:rPr>
                <w:iCs/>
                <w:sz w:val="22"/>
                <w:szCs w:val="22"/>
              </w:rPr>
              <w:t>.</w:t>
            </w:r>
          </w:p>
          <w:p w14:paraId="1BA2C194" w14:textId="77777777" w:rsidR="00733EC0" w:rsidRPr="00FC0355" w:rsidRDefault="00733EC0" w:rsidP="002B794D">
            <w:pPr>
              <w:numPr>
                <w:ilvl w:val="3"/>
                <w:numId w:val="8"/>
              </w:numPr>
              <w:jc w:val="both"/>
              <w:rPr>
                <w:iCs/>
                <w:sz w:val="22"/>
                <w:szCs w:val="22"/>
              </w:rPr>
            </w:pPr>
            <w:r w:rsidRPr="00FC0355">
              <w:rPr>
                <w:iCs/>
                <w:sz w:val="22"/>
                <w:szCs w:val="22"/>
              </w:rPr>
              <w:lastRenderedPageBreak/>
              <w:t>Acopladores de fase</w:t>
            </w:r>
            <w:r>
              <w:rPr>
                <w:iCs/>
                <w:sz w:val="22"/>
                <w:szCs w:val="22"/>
              </w:rPr>
              <w:t>.</w:t>
            </w:r>
          </w:p>
          <w:p w14:paraId="4DE8F8EC" w14:textId="77777777" w:rsidR="00733EC0" w:rsidRPr="00FC0355" w:rsidRDefault="00733EC0" w:rsidP="002B794D">
            <w:pPr>
              <w:numPr>
                <w:ilvl w:val="3"/>
                <w:numId w:val="8"/>
              </w:numPr>
              <w:jc w:val="both"/>
              <w:rPr>
                <w:iCs/>
                <w:sz w:val="22"/>
                <w:szCs w:val="22"/>
              </w:rPr>
            </w:pPr>
            <w:r w:rsidRPr="00FC0355">
              <w:rPr>
                <w:iCs/>
                <w:sz w:val="22"/>
                <w:szCs w:val="22"/>
              </w:rPr>
              <w:t>Amplificadores</w:t>
            </w:r>
            <w:r>
              <w:rPr>
                <w:iCs/>
                <w:sz w:val="22"/>
                <w:szCs w:val="22"/>
              </w:rPr>
              <w:t>.</w:t>
            </w:r>
          </w:p>
          <w:p w14:paraId="7DA24B60" w14:textId="77777777" w:rsidR="00733EC0" w:rsidRPr="00FC0355" w:rsidRDefault="00733EC0" w:rsidP="00733EC0">
            <w:pPr>
              <w:pStyle w:val="Conceptos"/>
              <w:numPr>
                <w:ilvl w:val="2"/>
                <w:numId w:val="7"/>
              </w:numPr>
              <w:rPr>
                <w:rFonts w:ascii="Times New Roman" w:hAnsi="Times New Roman" w:cs="Times New Roman"/>
              </w:rPr>
            </w:pPr>
            <w:r w:rsidRPr="00FC0355">
              <w:rPr>
                <w:rFonts w:ascii="Times New Roman" w:hAnsi="Times New Roman" w:cs="Times New Roman"/>
              </w:rPr>
              <w:t>Módulos actuadores</w:t>
            </w:r>
            <w:r>
              <w:rPr>
                <w:rFonts w:ascii="Times New Roman" w:hAnsi="Times New Roman" w:cs="Times New Roman"/>
              </w:rPr>
              <w:t>:</w:t>
            </w:r>
          </w:p>
          <w:p w14:paraId="56329351" w14:textId="77777777" w:rsidR="00733EC0" w:rsidRPr="00FC0355" w:rsidRDefault="00733EC0" w:rsidP="002B794D">
            <w:pPr>
              <w:numPr>
                <w:ilvl w:val="3"/>
                <w:numId w:val="8"/>
              </w:numPr>
              <w:jc w:val="both"/>
              <w:rPr>
                <w:iCs/>
                <w:sz w:val="22"/>
                <w:szCs w:val="22"/>
              </w:rPr>
            </w:pPr>
            <w:r w:rsidRPr="00FC0355">
              <w:rPr>
                <w:iCs/>
                <w:sz w:val="22"/>
                <w:szCs w:val="22"/>
              </w:rPr>
              <w:t>Módulo de aplicación o de aparato</w:t>
            </w:r>
            <w:r>
              <w:rPr>
                <w:iCs/>
                <w:sz w:val="22"/>
                <w:szCs w:val="22"/>
              </w:rPr>
              <w:t>.</w:t>
            </w:r>
          </w:p>
          <w:p w14:paraId="6D4A6490" w14:textId="77777777" w:rsidR="00733EC0" w:rsidRPr="00FC0355" w:rsidRDefault="00733EC0" w:rsidP="002B794D">
            <w:pPr>
              <w:numPr>
                <w:ilvl w:val="3"/>
                <w:numId w:val="8"/>
              </w:numPr>
              <w:jc w:val="both"/>
              <w:rPr>
                <w:iCs/>
                <w:sz w:val="22"/>
                <w:szCs w:val="22"/>
              </w:rPr>
            </w:pPr>
            <w:r w:rsidRPr="00FC0355">
              <w:rPr>
                <w:iCs/>
                <w:sz w:val="22"/>
                <w:szCs w:val="22"/>
              </w:rPr>
              <w:t>Módulo lámpara o de iluminación</w:t>
            </w:r>
            <w:r>
              <w:rPr>
                <w:iCs/>
                <w:sz w:val="22"/>
                <w:szCs w:val="22"/>
              </w:rPr>
              <w:t>.</w:t>
            </w:r>
          </w:p>
          <w:p w14:paraId="5A00D5DB" w14:textId="77777777" w:rsidR="00733EC0" w:rsidRPr="00FC0355" w:rsidRDefault="00733EC0" w:rsidP="002B794D">
            <w:pPr>
              <w:numPr>
                <w:ilvl w:val="3"/>
                <w:numId w:val="8"/>
              </w:numPr>
              <w:jc w:val="both"/>
              <w:rPr>
                <w:iCs/>
                <w:sz w:val="22"/>
                <w:szCs w:val="22"/>
              </w:rPr>
            </w:pPr>
            <w:r w:rsidRPr="00FC0355">
              <w:rPr>
                <w:iCs/>
                <w:sz w:val="22"/>
                <w:szCs w:val="22"/>
              </w:rPr>
              <w:t>Módulo de persiana</w:t>
            </w:r>
            <w:r>
              <w:rPr>
                <w:iCs/>
                <w:sz w:val="22"/>
                <w:szCs w:val="22"/>
              </w:rPr>
              <w:t>.</w:t>
            </w:r>
          </w:p>
          <w:p w14:paraId="6D1921F9" w14:textId="77777777" w:rsidR="00733EC0" w:rsidRPr="00FC0355" w:rsidRDefault="00733EC0" w:rsidP="002B794D">
            <w:pPr>
              <w:numPr>
                <w:ilvl w:val="3"/>
                <w:numId w:val="8"/>
              </w:numPr>
              <w:jc w:val="both"/>
              <w:rPr>
                <w:iCs/>
                <w:sz w:val="22"/>
                <w:szCs w:val="22"/>
              </w:rPr>
            </w:pPr>
            <w:r w:rsidRPr="00FC0355">
              <w:rPr>
                <w:iCs/>
                <w:sz w:val="22"/>
                <w:szCs w:val="22"/>
              </w:rPr>
              <w:t>Módulo receptor universal</w:t>
            </w:r>
            <w:r>
              <w:rPr>
                <w:iCs/>
                <w:sz w:val="22"/>
                <w:szCs w:val="22"/>
              </w:rPr>
              <w:t>.</w:t>
            </w:r>
          </w:p>
          <w:p w14:paraId="7839517A" w14:textId="77777777" w:rsidR="00733EC0" w:rsidRPr="00FC0355" w:rsidRDefault="00733EC0" w:rsidP="00733EC0">
            <w:pPr>
              <w:pStyle w:val="Conceptos"/>
              <w:numPr>
                <w:ilvl w:val="2"/>
                <w:numId w:val="7"/>
              </w:numPr>
              <w:rPr>
                <w:rFonts w:ascii="Times New Roman" w:hAnsi="Times New Roman" w:cs="Times New Roman"/>
              </w:rPr>
            </w:pPr>
            <w:r w:rsidRPr="00FC0355">
              <w:rPr>
                <w:rFonts w:ascii="Times New Roman" w:hAnsi="Times New Roman" w:cs="Times New Roman"/>
              </w:rPr>
              <w:t>Módulos transmisores</w:t>
            </w:r>
            <w:r>
              <w:rPr>
                <w:rFonts w:ascii="Times New Roman" w:hAnsi="Times New Roman" w:cs="Times New Roman"/>
              </w:rPr>
              <w:t>:</w:t>
            </w:r>
          </w:p>
          <w:p w14:paraId="49F7B79F" w14:textId="77777777" w:rsidR="00733EC0" w:rsidRPr="00FC0355" w:rsidRDefault="00733EC0" w:rsidP="002B794D">
            <w:pPr>
              <w:numPr>
                <w:ilvl w:val="3"/>
                <w:numId w:val="8"/>
              </w:numPr>
              <w:jc w:val="both"/>
              <w:rPr>
                <w:iCs/>
                <w:sz w:val="22"/>
                <w:szCs w:val="22"/>
              </w:rPr>
            </w:pPr>
            <w:r w:rsidRPr="00FC0355">
              <w:rPr>
                <w:iCs/>
                <w:sz w:val="22"/>
                <w:szCs w:val="22"/>
              </w:rPr>
              <w:t>Módulos para empotrar</w:t>
            </w:r>
            <w:r>
              <w:rPr>
                <w:iCs/>
                <w:sz w:val="22"/>
                <w:szCs w:val="22"/>
              </w:rPr>
              <w:t>.</w:t>
            </w:r>
          </w:p>
          <w:p w14:paraId="3F4C23CE" w14:textId="77777777" w:rsidR="00733EC0" w:rsidRPr="00FC0355" w:rsidRDefault="00733EC0" w:rsidP="002B794D">
            <w:pPr>
              <w:numPr>
                <w:ilvl w:val="3"/>
                <w:numId w:val="8"/>
              </w:numPr>
              <w:jc w:val="both"/>
              <w:rPr>
                <w:iCs/>
                <w:sz w:val="22"/>
                <w:szCs w:val="22"/>
              </w:rPr>
            </w:pPr>
            <w:r w:rsidRPr="00FC0355">
              <w:rPr>
                <w:iCs/>
                <w:sz w:val="22"/>
                <w:szCs w:val="22"/>
              </w:rPr>
              <w:t>Módulo transmisor universal</w:t>
            </w:r>
            <w:r>
              <w:rPr>
                <w:iCs/>
                <w:sz w:val="22"/>
                <w:szCs w:val="22"/>
              </w:rPr>
              <w:t>.</w:t>
            </w:r>
          </w:p>
          <w:p w14:paraId="670675E4" w14:textId="77777777" w:rsidR="00733EC0" w:rsidRPr="00FC0355" w:rsidRDefault="00733EC0" w:rsidP="002B794D">
            <w:pPr>
              <w:numPr>
                <w:ilvl w:val="3"/>
                <w:numId w:val="8"/>
              </w:numPr>
              <w:jc w:val="both"/>
              <w:rPr>
                <w:iCs/>
                <w:sz w:val="22"/>
                <w:szCs w:val="22"/>
              </w:rPr>
            </w:pPr>
            <w:r w:rsidRPr="00FC0355">
              <w:rPr>
                <w:iCs/>
                <w:sz w:val="22"/>
                <w:szCs w:val="22"/>
              </w:rPr>
              <w:t>Módulo programador</w:t>
            </w:r>
            <w:r>
              <w:rPr>
                <w:iCs/>
                <w:sz w:val="22"/>
                <w:szCs w:val="22"/>
              </w:rPr>
              <w:t>.</w:t>
            </w:r>
          </w:p>
          <w:p w14:paraId="7DE5A6C8" w14:textId="77777777" w:rsidR="00733EC0" w:rsidRPr="00FC0355" w:rsidRDefault="00733EC0" w:rsidP="002B794D">
            <w:pPr>
              <w:numPr>
                <w:ilvl w:val="3"/>
                <w:numId w:val="8"/>
              </w:numPr>
              <w:jc w:val="both"/>
              <w:rPr>
                <w:iCs/>
                <w:sz w:val="22"/>
                <w:szCs w:val="22"/>
              </w:rPr>
            </w:pPr>
            <w:r w:rsidRPr="00FC0355">
              <w:rPr>
                <w:iCs/>
                <w:sz w:val="22"/>
                <w:szCs w:val="22"/>
              </w:rPr>
              <w:t>Unidad controladora doméstica</w:t>
            </w:r>
            <w:r>
              <w:rPr>
                <w:iCs/>
                <w:sz w:val="22"/>
                <w:szCs w:val="22"/>
              </w:rPr>
              <w:t>.</w:t>
            </w:r>
          </w:p>
          <w:p w14:paraId="6E3C49A1" w14:textId="77777777" w:rsidR="00733EC0" w:rsidRPr="00FC0355" w:rsidRDefault="00733EC0" w:rsidP="002B794D">
            <w:pPr>
              <w:numPr>
                <w:ilvl w:val="3"/>
                <w:numId w:val="8"/>
              </w:numPr>
              <w:jc w:val="both"/>
              <w:rPr>
                <w:iCs/>
                <w:sz w:val="22"/>
                <w:szCs w:val="22"/>
              </w:rPr>
            </w:pPr>
            <w:r w:rsidRPr="00FC0355">
              <w:rPr>
                <w:iCs/>
                <w:sz w:val="22"/>
                <w:szCs w:val="22"/>
              </w:rPr>
              <w:t>Módulo de radiofrecuencia</w:t>
            </w:r>
            <w:r>
              <w:rPr>
                <w:iCs/>
                <w:sz w:val="22"/>
                <w:szCs w:val="22"/>
              </w:rPr>
              <w:t>.</w:t>
            </w:r>
          </w:p>
          <w:p w14:paraId="19E192D0" w14:textId="77777777" w:rsidR="00733EC0" w:rsidRPr="00FC0355" w:rsidRDefault="00733EC0" w:rsidP="00733EC0">
            <w:pPr>
              <w:pStyle w:val="Conceptos"/>
              <w:numPr>
                <w:ilvl w:val="2"/>
                <w:numId w:val="7"/>
              </w:numPr>
              <w:rPr>
                <w:rFonts w:ascii="Times New Roman" w:hAnsi="Times New Roman" w:cs="Times New Roman"/>
              </w:rPr>
            </w:pPr>
            <w:r w:rsidRPr="00FC0355">
              <w:rPr>
                <w:rFonts w:ascii="Times New Roman" w:hAnsi="Times New Roman" w:cs="Times New Roman"/>
              </w:rPr>
              <w:t>Modulo bidireccional para PC</w:t>
            </w:r>
            <w:r>
              <w:rPr>
                <w:rFonts w:ascii="Times New Roman" w:hAnsi="Times New Roman" w:cs="Times New Roman"/>
              </w:rPr>
              <w:t>.</w:t>
            </w:r>
          </w:p>
          <w:p w14:paraId="7DC9E9A2" w14:textId="77777777" w:rsidR="00733EC0" w:rsidRPr="00FC0355" w:rsidRDefault="00733EC0" w:rsidP="00733EC0">
            <w:pPr>
              <w:pStyle w:val="Conceptos"/>
              <w:numPr>
                <w:ilvl w:val="1"/>
                <w:numId w:val="7"/>
              </w:numPr>
              <w:rPr>
                <w:rFonts w:ascii="Times New Roman" w:hAnsi="Times New Roman" w:cs="Times New Roman"/>
              </w:rPr>
            </w:pPr>
            <w:r w:rsidRPr="00FC0355">
              <w:rPr>
                <w:rFonts w:ascii="Times New Roman" w:hAnsi="Times New Roman" w:cs="Times New Roman"/>
              </w:rPr>
              <w:t>Active Home</w:t>
            </w:r>
            <w:r>
              <w:rPr>
                <w:rFonts w:ascii="Times New Roman" w:hAnsi="Times New Roman" w:cs="Times New Roman"/>
              </w:rPr>
              <w:t>.</w:t>
            </w:r>
          </w:p>
          <w:p w14:paraId="4614F545" w14:textId="77777777" w:rsidR="00733EC0" w:rsidRPr="007678DC" w:rsidRDefault="00733EC0" w:rsidP="00733EC0">
            <w:pPr>
              <w:numPr>
                <w:ilvl w:val="2"/>
                <w:numId w:val="6"/>
              </w:numPr>
              <w:jc w:val="both"/>
            </w:pPr>
            <w:r w:rsidRPr="00FC0355">
              <w:t>Dispositivos de control avanzado</w:t>
            </w:r>
            <w:r>
              <w:t>.</w:t>
            </w:r>
          </w:p>
        </w:tc>
      </w:tr>
      <w:tr w:rsidR="00733EC0" w:rsidRPr="00FC0355" w14:paraId="36C22499" w14:textId="77777777" w:rsidTr="00994433">
        <w:trPr>
          <w:trHeight w:val="296"/>
        </w:trPr>
        <w:tc>
          <w:tcPr>
            <w:tcW w:w="8499" w:type="dxa"/>
            <w:shd w:val="clear" w:color="auto" w:fill="FDE9D9" w:themeFill="accent6" w:themeFillTint="33"/>
          </w:tcPr>
          <w:p w14:paraId="2ED4DA29" w14:textId="77777777" w:rsidR="00733EC0" w:rsidRPr="009E498B" w:rsidRDefault="00733EC0" w:rsidP="00994433">
            <w:pPr>
              <w:ind w:left="497"/>
              <w:jc w:val="center"/>
              <w:rPr>
                <w:b/>
                <w:bCs/>
                <w:sz w:val="22"/>
                <w:szCs w:val="22"/>
              </w:rPr>
            </w:pPr>
            <w:r w:rsidRPr="009E498B">
              <w:rPr>
                <w:b/>
                <w:bCs/>
              </w:rPr>
              <w:lastRenderedPageBreak/>
              <w:t>Criterios de calificación</w:t>
            </w:r>
          </w:p>
        </w:tc>
      </w:tr>
      <w:tr w:rsidR="00733EC0" w:rsidRPr="00FC0355" w14:paraId="02266A3B" w14:textId="77777777" w:rsidTr="00994433">
        <w:trPr>
          <w:trHeight w:val="296"/>
        </w:trPr>
        <w:tc>
          <w:tcPr>
            <w:tcW w:w="8499" w:type="dxa"/>
            <w:shd w:val="clear" w:color="auto" w:fill="FFFFFF" w:themeFill="background1"/>
          </w:tcPr>
          <w:p w14:paraId="013B2646" w14:textId="0AE53110" w:rsidR="007A35E1" w:rsidRDefault="007A35E1" w:rsidP="007A35E1">
            <w:pPr>
              <w:ind w:left="720"/>
              <w:jc w:val="both"/>
              <w:rPr>
                <w:iCs/>
                <w:sz w:val="22"/>
                <w:szCs w:val="22"/>
              </w:rPr>
            </w:pPr>
          </w:p>
          <w:tbl>
            <w:tblPr>
              <w:tblW w:w="7797" w:type="dxa"/>
              <w:jc w:val="center"/>
              <w:tblCellMar>
                <w:left w:w="70" w:type="dxa"/>
                <w:right w:w="70" w:type="dxa"/>
              </w:tblCellMar>
              <w:tblLook w:val="04A0" w:firstRow="1" w:lastRow="0" w:firstColumn="1" w:lastColumn="0" w:noHBand="0" w:noVBand="1"/>
            </w:tblPr>
            <w:tblGrid>
              <w:gridCol w:w="1515"/>
              <w:gridCol w:w="4136"/>
              <w:gridCol w:w="728"/>
              <w:gridCol w:w="709"/>
              <w:gridCol w:w="709"/>
            </w:tblGrid>
            <w:tr w:rsidR="007A35E1" w:rsidRPr="00566303" w14:paraId="7567E72A" w14:textId="77777777" w:rsidTr="007A35E1">
              <w:trPr>
                <w:trHeight w:val="443"/>
                <w:jc w:val="center"/>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40090DE5" w14:textId="77777777" w:rsidR="007A35E1" w:rsidRPr="00566303" w:rsidRDefault="007A35E1" w:rsidP="007A35E1">
                  <w:pPr>
                    <w:jc w:val="center"/>
                    <w:rPr>
                      <w:b/>
                      <w:color w:val="000000"/>
                      <w:sz w:val="18"/>
                      <w:szCs w:val="18"/>
                    </w:rPr>
                  </w:pPr>
                  <w:r w:rsidRPr="00566303">
                    <w:rPr>
                      <w:b/>
                      <w:color w:val="000000"/>
                      <w:sz w:val="18"/>
                      <w:szCs w:val="18"/>
                    </w:rPr>
                    <w:t>RESULTADO DE APRENDIZAJE</w:t>
                  </w:r>
                </w:p>
                <w:p w14:paraId="3666F2A4" w14:textId="77777777" w:rsidR="007A35E1" w:rsidRPr="00566303" w:rsidRDefault="007A35E1" w:rsidP="007A35E1">
                  <w:pPr>
                    <w:jc w:val="center"/>
                    <w:rPr>
                      <w:b/>
                      <w:color w:val="000000"/>
                      <w:sz w:val="18"/>
                      <w:szCs w:val="18"/>
                    </w:rPr>
                  </w:pPr>
                </w:p>
              </w:tc>
              <w:tc>
                <w:tcPr>
                  <w:tcW w:w="4136" w:type="dxa"/>
                  <w:vMerge w:val="restart"/>
                  <w:tcBorders>
                    <w:top w:val="single" w:sz="4" w:space="0" w:color="auto"/>
                    <w:left w:val="nil"/>
                    <w:right w:val="single" w:sz="4" w:space="0" w:color="auto"/>
                  </w:tcBorders>
                  <w:shd w:val="clear" w:color="000000" w:fill="C5D9F1"/>
                  <w:vAlign w:val="center"/>
                  <w:hideMark/>
                </w:tcPr>
                <w:p w14:paraId="26775F5D" w14:textId="77777777" w:rsidR="007A35E1" w:rsidRPr="00214767" w:rsidRDefault="007A35E1" w:rsidP="007A35E1">
                  <w:pPr>
                    <w:jc w:val="center"/>
                    <w:rPr>
                      <w:b/>
                      <w:color w:val="000000"/>
                    </w:rPr>
                  </w:pPr>
                  <w:r w:rsidRPr="00214767">
                    <w:rPr>
                      <w:b/>
                      <w:color w:val="000000"/>
                    </w:rPr>
                    <w:t>CRITERIO DE EVALUACIÓN</w:t>
                  </w:r>
                </w:p>
                <w:p w14:paraId="4C9227D5" w14:textId="77777777" w:rsidR="007A35E1" w:rsidRPr="00566303" w:rsidRDefault="007A35E1" w:rsidP="007A35E1">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1E0F074C" w14:textId="77777777" w:rsidR="007A35E1" w:rsidRDefault="007A35E1" w:rsidP="007A35E1">
                  <w:pPr>
                    <w:jc w:val="center"/>
                    <w:rPr>
                      <w:b/>
                      <w:color w:val="000000"/>
                      <w:sz w:val="18"/>
                      <w:szCs w:val="18"/>
                    </w:rPr>
                  </w:pPr>
                  <w:r w:rsidRPr="00566303">
                    <w:rPr>
                      <w:b/>
                      <w:color w:val="000000"/>
                      <w:sz w:val="18"/>
                      <w:szCs w:val="18"/>
                    </w:rPr>
                    <w:t xml:space="preserve">INSTRUMENTO DE EVALUACIÓN </w:t>
                  </w:r>
                </w:p>
                <w:p w14:paraId="4197BE2F" w14:textId="77777777" w:rsidR="007A35E1" w:rsidRPr="00566303" w:rsidRDefault="007A35E1" w:rsidP="007A35E1">
                  <w:pPr>
                    <w:jc w:val="center"/>
                    <w:rPr>
                      <w:b/>
                      <w:color w:val="000000"/>
                      <w:sz w:val="18"/>
                      <w:szCs w:val="18"/>
                    </w:rPr>
                  </w:pPr>
                  <w:r>
                    <w:rPr>
                      <w:b/>
                      <w:color w:val="000000"/>
                      <w:sz w:val="18"/>
                      <w:szCs w:val="18"/>
                    </w:rPr>
                    <w:t>(VALOR EN PUNTOS)</w:t>
                  </w:r>
                </w:p>
              </w:tc>
            </w:tr>
            <w:tr w:rsidR="007A35E1" w:rsidRPr="00FC0355" w14:paraId="0B5B9161" w14:textId="77777777" w:rsidTr="007A35E1">
              <w:trPr>
                <w:trHeight w:val="221"/>
                <w:jc w:val="center"/>
              </w:trPr>
              <w:tc>
                <w:tcPr>
                  <w:tcW w:w="1515" w:type="dxa"/>
                  <w:vMerge/>
                  <w:tcBorders>
                    <w:left w:val="single" w:sz="4" w:space="0" w:color="auto"/>
                    <w:bottom w:val="single" w:sz="4" w:space="0" w:color="auto"/>
                    <w:right w:val="single" w:sz="4" w:space="0" w:color="auto"/>
                  </w:tcBorders>
                  <w:shd w:val="clear" w:color="000000" w:fill="EEECE1"/>
                  <w:noWrap/>
                  <w:vAlign w:val="bottom"/>
                  <w:hideMark/>
                </w:tcPr>
                <w:p w14:paraId="2E1C2B26" w14:textId="77777777" w:rsidR="007A35E1" w:rsidRPr="00FC0355" w:rsidRDefault="007A35E1" w:rsidP="007A35E1">
                  <w:pPr>
                    <w:rPr>
                      <w:color w:val="000000"/>
                      <w:sz w:val="18"/>
                      <w:szCs w:val="18"/>
                    </w:rPr>
                  </w:pPr>
                </w:p>
              </w:tc>
              <w:tc>
                <w:tcPr>
                  <w:tcW w:w="4136" w:type="dxa"/>
                  <w:vMerge/>
                  <w:tcBorders>
                    <w:left w:val="nil"/>
                    <w:bottom w:val="single" w:sz="4" w:space="0" w:color="auto"/>
                    <w:right w:val="single" w:sz="4" w:space="0" w:color="auto"/>
                  </w:tcBorders>
                  <w:shd w:val="clear" w:color="000000" w:fill="C5D9F1"/>
                  <w:hideMark/>
                </w:tcPr>
                <w:p w14:paraId="09B01212" w14:textId="77777777" w:rsidR="007A35E1" w:rsidRPr="00FC0355" w:rsidRDefault="007A35E1" w:rsidP="007A35E1">
                  <w:pPr>
                    <w:rPr>
                      <w:color w:val="000000"/>
                      <w:sz w:val="18"/>
                      <w:szCs w:val="18"/>
                    </w:rPr>
                  </w:pPr>
                </w:p>
              </w:tc>
              <w:tc>
                <w:tcPr>
                  <w:tcW w:w="728" w:type="dxa"/>
                  <w:tcBorders>
                    <w:top w:val="nil"/>
                    <w:left w:val="nil"/>
                    <w:bottom w:val="single" w:sz="4" w:space="0" w:color="auto"/>
                    <w:right w:val="single" w:sz="4" w:space="0" w:color="auto"/>
                  </w:tcBorders>
                  <w:shd w:val="clear" w:color="000000" w:fill="D7E4BC"/>
                  <w:hideMark/>
                </w:tcPr>
                <w:p w14:paraId="42B1F808" w14:textId="77777777" w:rsidR="007A35E1" w:rsidRPr="00FC0355" w:rsidRDefault="007A35E1" w:rsidP="007A35E1">
                  <w:pPr>
                    <w:rPr>
                      <w:color w:val="000000"/>
                      <w:sz w:val="18"/>
                      <w:szCs w:val="18"/>
                    </w:rPr>
                  </w:pPr>
                  <w:r w:rsidRPr="00971C25">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40852D4A" w14:textId="77777777" w:rsidR="007A35E1" w:rsidRPr="00FC0355" w:rsidRDefault="007A35E1" w:rsidP="007A35E1">
                  <w:pPr>
                    <w:rPr>
                      <w:color w:val="000000"/>
                      <w:sz w:val="18"/>
                      <w:szCs w:val="18"/>
                    </w:rPr>
                  </w:pPr>
                  <w:r w:rsidRPr="00971C25">
                    <w:rPr>
                      <w:b/>
                      <w:bCs/>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50273651" w14:textId="77777777" w:rsidR="007A35E1" w:rsidRPr="00FC0355" w:rsidRDefault="007A35E1" w:rsidP="007A35E1">
                  <w:pPr>
                    <w:rPr>
                      <w:color w:val="000000"/>
                      <w:sz w:val="18"/>
                      <w:szCs w:val="18"/>
                    </w:rPr>
                  </w:pPr>
                  <w:r w:rsidRPr="00971C25">
                    <w:rPr>
                      <w:b/>
                      <w:bCs/>
                      <w:color w:val="000000"/>
                      <w:sz w:val="18"/>
                      <w:szCs w:val="18"/>
                    </w:rPr>
                    <w:t>TC</w:t>
                  </w:r>
                </w:p>
              </w:tc>
            </w:tr>
            <w:tr w:rsidR="007A35E1" w:rsidRPr="00FC0355" w14:paraId="198D5D80" w14:textId="77777777" w:rsidTr="007A35E1">
              <w:trPr>
                <w:trHeight w:val="1646"/>
                <w:jc w:val="center"/>
              </w:trPr>
              <w:tc>
                <w:tcPr>
                  <w:tcW w:w="1515" w:type="dxa"/>
                  <w:tcBorders>
                    <w:top w:val="nil"/>
                    <w:left w:val="single" w:sz="4" w:space="0" w:color="auto"/>
                    <w:bottom w:val="single" w:sz="4" w:space="0" w:color="auto"/>
                    <w:right w:val="single" w:sz="4" w:space="0" w:color="auto"/>
                  </w:tcBorders>
                  <w:shd w:val="clear" w:color="000000" w:fill="FFFFCC"/>
                  <w:vAlign w:val="center"/>
                </w:tcPr>
                <w:p w14:paraId="52E4E272" w14:textId="77777777" w:rsidR="007A35E1" w:rsidRPr="00FC0355" w:rsidRDefault="007A35E1" w:rsidP="007A35E1">
                  <w:pPr>
                    <w:rPr>
                      <w:color w:val="000000"/>
                      <w:sz w:val="18"/>
                      <w:szCs w:val="18"/>
                    </w:rPr>
                  </w:pPr>
                  <w:r w:rsidRPr="00566303">
                    <w:rPr>
                      <w:b/>
                      <w:bCs/>
                      <w:color w:val="000000"/>
                      <w:sz w:val="18"/>
                      <w:szCs w:val="18"/>
                    </w:rPr>
                    <w:t>RA2. Configura sistemas técnicos, justificando su elección y reconociendo su funcionamiento</w:t>
                  </w:r>
                  <w:r w:rsidRPr="00FC0355">
                    <w:rPr>
                      <w:color w:val="000000"/>
                      <w:sz w:val="18"/>
                      <w:szCs w:val="18"/>
                    </w:rPr>
                    <w:t>.</w:t>
                  </w:r>
                </w:p>
              </w:tc>
              <w:tc>
                <w:tcPr>
                  <w:tcW w:w="4136" w:type="dxa"/>
                  <w:tcBorders>
                    <w:top w:val="nil"/>
                    <w:left w:val="nil"/>
                    <w:bottom w:val="single" w:sz="4" w:space="0" w:color="auto"/>
                    <w:right w:val="single" w:sz="4" w:space="0" w:color="auto"/>
                  </w:tcBorders>
                  <w:shd w:val="clear" w:color="000000" w:fill="FFFFCC"/>
                  <w:vAlign w:val="center"/>
                </w:tcPr>
                <w:p w14:paraId="31D00FB3" w14:textId="0B44FC9B" w:rsidR="007A35E1" w:rsidRPr="00FC0355" w:rsidRDefault="007A35E1" w:rsidP="007A35E1">
                  <w:pPr>
                    <w:rPr>
                      <w:color w:val="000000"/>
                      <w:sz w:val="18"/>
                      <w:szCs w:val="18"/>
                    </w:rPr>
                  </w:pPr>
                  <w:r w:rsidRPr="00FC0355">
                    <w:rPr>
                      <w:color w:val="000000"/>
                      <w:sz w:val="18"/>
                      <w:szCs w:val="18"/>
                    </w:rPr>
                    <w:t>g) Se han descrito los sistemas por corrientes portadoras.</w:t>
                  </w:r>
                </w:p>
              </w:tc>
              <w:tc>
                <w:tcPr>
                  <w:tcW w:w="728" w:type="dxa"/>
                  <w:tcBorders>
                    <w:top w:val="nil"/>
                    <w:left w:val="nil"/>
                    <w:bottom w:val="single" w:sz="4" w:space="0" w:color="auto"/>
                    <w:right w:val="single" w:sz="4" w:space="0" w:color="auto"/>
                  </w:tcBorders>
                  <w:shd w:val="clear" w:color="000000" w:fill="FFFFCC"/>
                  <w:vAlign w:val="center"/>
                </w:tcPr>
                <w:p w14:paraId="15F7092A" w14:textId="77777777" w:rsidR="007A35E1" w:rsidRPr="00FC0355" w:rsidRDefault="007A35E1" w:rsidP="007A35E1">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tcPr>
                <w:p w14:paraId="41276082" w14:textId="07AAAE91" w:rsidR="007A35E1" w:rsidRPr="00FC0355" w:rsidRDefault="007A35E1" w:rsidP="007A35E1">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1EAE234F" w14:textId="03871202" w:rsidR="007A35E1" w:rsidRPr="00FC0355" w:rsidRDefault="008643FB" w:rsidP="007A35E1">
                  <w:pPr>
                    <w:jc w:val="center"/>
                    <w:rPr>
                      <w:color w:val="000000"/>
                      <w:sz w:val="18"/>
                      <w:szCs w:val="18"/>
                    </w:rPr>
                  </w:pPr>
                  <w:r>
                    <w:rPr>
                      <w:color w:val="000000"/>
                      <w:sz w:val="18"/>
                      <w:szCs w:val="18"/>
                    </w:rPr>
                    <w:t>0,3</w:t>
                  </w:r>
                </w:p>
              </w:tc>
            </w:tr>
            <w:tr w:rsidR="007A35E1" w:rsidRPr="00FC0355" w14:paraId="6497B006" w14:textId="77777777" w:rsidTr="007A35E1">
              <w:trPr>
                <w:trHeight w:val="221"/>
                <w:jc w:val="center"/>
              </w:trPr>
              <w:tc>
                <w:tcPr>
                  <w:tcW w:w="1515" w:type="dxa"/>
                  <w:tcBorders>
                    <w:top w:val="single" w:sz="4" w:space="0" w:color="auto"/>
                    <w:left w:val="nil"/>
                    <w:bottom w:val="nil"/>
                    <w:right w:val="nil"/>
                  </w:tcBorders>
                  <w:shd w:val="clear" w:color="auto" w:fill="auto"/>
                  <w:vAlign w:val="center"/>
                  <w:hideMark/>
                </w:tcPr>
                <w:p w14:paraId="5F48BC22" w14:textId="77777777" w:rsidR="007A35E1" w:rsidRPr="00FC0355" w:rsidRDefault="007A35E1" w:rsidP="007A35E1">
                  <w:pPr>
                    <w:rPr>
                      <w:color w:val="000000"/>
                      <w:sz w:val="18"/>
                      <w:szCs w:val="18"/>
                    </w:rPr>
                  </w:pPr>
                </w:p>
              </w:tc>
              <w:tc>
                <w:tcPr>
                  <w:tcW w:w="4136" w:type="dxa"/>
                  <w:tcBorders>
                    <w:top w:val="single" w:sz="4" w:space="0" w:color="auto"/>
                    <w:left w:val="nil"/>
                    <w:bottom w:val="nil"/>
                    <w:right w:val="nil"/>
                  </w:tcBorders>
                  <w:shd w:val="clear" w:color="auto" w:fill="auto"/>
                  <w:hideMark/>
                </w:tcPr>
                <w:p w14:paraId="04664CE1" w14:textId="77777777" w:rsidR="007A35E1" w:rsidRPr="00FC0355" w:rsidRDefault="007A35E1" w:rsidP="007A35E1">
                  <w:pPr>
                    <w:rPr>
                      <w:color w:val="000000"/>
                      <w:sz w:val="18"/>
                      <w:szCs w:val="18"/>
                    </w:rPr>
                  </w:pPr>
                </w:p>
              </w:tc>
              <w:tc>
                <w:tcPr>
                  <w:tcW w:w="728" w:type="dxa"/>
                  <w:tcBorders>
                    <w:top w:val="single" w:sz="4" w:space="0" w:color="auto"/>
                    <w:left w:val="nil"/>
                    <w:bottom w:val="nil"/>
                    <w:right w:val="nil"/>
                  </w:tcBorders>
                  <w:shd w:val="clear" w:color="auto" w:fill="auto"/>
                  <w:vAlign w:val="bottom"/>
                  <w:hideMark/>
                </w:tcPr>
                <w:p w14:paraId="63A0161F" w14:textId="77777777" w:rsidR="007A35E1" w:rsidRPr="00FC0355" w:rsidRDefault="007A35E1" w:rsidP="007A35E1">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0F7DA0EB" w14:textId="77777777" w:rsidR="007A35E1" w:rsidRPr="00FC0355" w:rsidRDefault="007A35E1" w:rsidP="007A35E1">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6193224C" w14:textId="77777777" w:rsidR="007A35E1" w:rsidRPr="00FC0355" w:rsidRDefault="007A35E1" w:rsidP="007A35E1">
                  <w:pPr>
                    <w:rPr>
                      <w:color w:val="000000"/>
                      <w:sz w:val="18"/>
                      <w:szCs w:val="18"/>
                    </w:rPr>
                  </w:pPr>
                </w:p>
              </w:tc>
            </w:tr>
            <w:tr w:rsidR="007A35E1" w:rsidRPr="00FC0355" w14:paraId="2F037524" w14:textId="77777777" w:rsidTr="007A35E1">
              <w:trPr>
                <w:trHeight w:val="221"/>
                <w:jc w:val="center"/>
              </w:trPr>
              <w:tc>
                <w:tcPr>
                  <w:tcW w:w="1515" w:type="dxa"/>
                  <w:tcBorders>
                    <w:top w:val="nil"/>
                    <w:left w:val="nil"/>
                    <w:bottom w:val="nil"/>
                    <w:right w:val="nil"/>
                  </w:tcBorders>
                  <w:shd w:val="clear" w:color="auto" w:fill="auto"/>
                  <w:vAlign w:val="center"/>
                  <w:hideMark/>
                </w:tcPr>
                <w:p w14:paraId="2A48BE08" w14:textId="77777777" w:rsidR="007A35E1" w:rsidRPr="00FC0355" w:rsidRDefault="007A35E1" w:rsidP="007A35E1">
                  <w:pPr>
                    <w:rPr>
                      <w:color w:val="000000"/>
                      <w:sz w:val="18"/>
                      <w:szCs w:val="18"/>
                    </w:rPr>
                  </w:pPr>
                </w:p>
              </w:tc>
              <w:tc>
                <w:tcPr>
                  <w:tcW w:w="4136" w:type="dxa"/>
                  <w:tcBorders>
                    <w:top w:val="nil"/>
                    <w:left w:val="nil"/>
                    <w:bottom w:val="nil"/>
                    <w:right w:val="nil"/>
                  </w:tcBorders>
                  <w:shd w:val="clear" w:color="auto" w:fill="auto"/>
                  <w:hideMark/>
                </w:tcPr>
                <w:p w14:paraId="43AF094E" w14:textId="77777777" w:rsidR="007A35E1" w:rsidRPr="00FC0355" w:rsidRDefault="007A35E1" w:rsidP="007A35E1">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2D04CB5B" w14:textId="267B5EA0" w:rsidR="007A35E1" w:rsidRPr="00FC0355" w:rsidRDefault="008643FB" w:rsidP="007A35E1">
                  <w:pPr>
                    <w:rPr>
                      <w:color w:val="000000"/>
                      <w:sz w:val="18"/>
                      <w:szCs w:val="18"/>
                    </w:rPr>
                  </w:pPr>
                  <w:r>
                    <w:rPr>
                      <w:color w:val="000000"/>
                      <w:sz w:val="18"/>
                      <w:szCs w:val="18"/>
                    </w:rPr>
                    <w:t>0,3 P</w:t>
                  </w:r>
                </w:p>
              </w:tc>
              <w:tc>
                <w:tcPr>
                  <w:tcW w:w="709" w:type="dxa"/>
                  <w:tcBorders>
                    <w:top w:val="nil"/>
                    <w:left w:val="nil"/>
                    <w:bottom w:val="nil"/>
                    <w:right w:val="nil"/>
                  </w:tcBorders>
                  <w:shd w:val="clear" w:color="auto" w:fill="auto"/>
                  <w:vAlign w:val="bottom"/>
                  <w:hideMark/>
                </w:tcPr>
                <w:p w14:paraId="2BFA299E" w14:textId="3C3720F3" w:rsidR="007A35E1" w:rsidRPr="00FC0355" w:rsidRDefault="007A35E1" w:rsidP="007A35E1">
                  <w:pPr>
                    <w:rPr>
                      <w:color w:val="000000"/>
                      <w:sz w:val="18"/>
                      <w:szCs w:val="18"/>
                    </w:rPr>
                  </w:pPr>
                  <w:r>
                    <w:rPr>
                      <w:color w:val="000000"/>
                      <w:sz w:val="18"/>
                      <w:szCs w:val="18"/>
                    </w:rPr>
                    <w:t xml:space="preserve"> </w:t>
                  </w:r>
                </w:p>
              </w:tc>
              <w:tc>
                <w:tcPr>
                  <w:tcW w:w="709" w:type="dxa"/>
                  <w:tcBorders>
                    <w:top w:val="nil"/>
                    <w:left w:val="nil"/>
                    <w:bottom w:val="nil"/>
                    <w:right w:val="nil"/>
                  </w:tcBorders>
                  <w:shd w:val="clear" w:color="auto" w:fill="auto"/>
                  <w:vAlign w:val="bottom"/>
                  <w:hideMark/>
                </w:tcPr>
                <w:p w14:paraId="371B57C8" w14:textId="77777777" w:rsidR="007A35E1" w:rsidRPr="00FC0355" w:rsidRDefault="007A35E1" w:rsidP="007A35E1">
                  <w:pPr>
                    <w:rPr>
                      <w:color w:val="000000"/>
                      <w:sz w:val="18"/>
                      <w:szCs w:val="18"/>
                    </w:rPr>
                  </w:pPr>
                </w:p>
              </w:tc>
            </w:tr>
          </w:tbl>
          <w:p w14:paraId="1597FA99" w14:textId="02757383" w:rsidR="007A35E1" w:rsidRDefault="007A35E1" w:rsidP="007A35E1">
            <w:pPr>
              <w:ind w:left="720"/>
              <w:jc w:val="both"/>
              <w:rPr>
                <w:iCs/>
                <w:sz w:val="22"/>
                <w:szCs w:val="22"/>
              </w:rPr>
            </w:pPr>
          </w:p>
          <w:p w14:paraId="6EDD1758" w14:textId="32D57200" w:rsidR="007A35E1" w:rsidRDefault="007A35E1" w:rsidP="007A35E1">
            <w:pPr>
              <w:ind w:left="720"/>
              <w:jc w:val="both"/>
              <w:rPr>
                <w:iCs/>
                <w:sz w:val="22"/>
                <w:szCs w:val="22"/>
              </w:rPr>
            </w:pPr>
          </w:p>
          <w:tbl>
            <w:tblPr>
              <w:tblW w:w="7797" w:type="dxa"/>
              <w:jc w:val="center"/>
              <w:tblCellMar>
                <w:left w:w="70" w:type="dxa"/>
                <w:right w:w="70" w:type="dxa"/>
              </w:tblCellMar>
              <w:tblLook w:val="04A0" w:firstRow="1" w:lastRow="0" w:firstColumn="1" w:lastColumn="0" w:noHBand="0" w:noVBand="1"/>
            </w:tblPr>
            <w:tblGrid>
              <w:gridCol w:w="1515"/>
              <w:gridCol w:w="4136"/>
              <w:gridCol w:w="728"/>
              <w:gridCol w:w="709"/>
              <w:gridCol w:w="709"/>
            </w:tblGrid>
            <w:tr w:rsidR="007A35E1" w:rsidRPr="00566303" w14:paraId="0A60DA75" w14:textId="77777777" w:rsidTr="007F10E2">
              <w:trPr>
                <w:trHeight w:val="443"/>
                <w:jc w:val="center"/>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404C0E88" w14:textId="77777777" w:rsidR="007A35E1" w:rsidRPr="00566303" w:rsidRDefault="007A35E1" w:rsidP="007A35E1">
                  <w:pPr>
                    <w:jc w:val="center"/>
                    <w:rPr>
                      <w:b/>
                      <w:color w:val="000000"/>
                      <w:sz w:val="18"/>
                      <w:szCs w:val="18"/>
                    </w:rPr>
                  </w:pPr>
                  <w:r w:rsidRPr="00566303">
                    <w:rPr>
                      <w:b/>
                      <w:color w:val="000000"/>
                      <w:sz w:val="18"/>
                      <w:szCs w:val="18"/>
                    </w:rPr>
                    <w:t>RESULTADO DE APRENDIZAJE</w:t>
                  </w:r>
                </w:p>
                <w:p w14:paraId="40D64AA7" w14:textId="77777777" w:rsidR="007A35E1" w:rsidRPr="00566303" w:rsidRDefault="007A35E1" w:rsidP="007A35E1">
                  <w:pPr>
                    <w:jc w:val="center"/>
                    <w:rPr>
                      <w:b/>
                      <w:color w:val="000000"/>
                      <w:sz w:val="18"/>
                      <w:szCs w:val="18"/>
                    </w:rPr>
                  </w:pPr>
                </w:p>
              </w:tc>
              <w:tc>
                <w:tcPr>
                  <w:tcW w:w="4136" w:type="dxa"/>
                  <w:vMerge w:val="restart"/>
                  <w:tcBorders>
                    <w:top w:val="single" w:sz="4" w:space="0" w:color="auto"/>
                    <w:left w:val="nil"/>
                    <w:right w:val="single" w:sz="4" w:space="0" w:color="auto"/>
                  </w:tcBorders>
                  <w:shd w:val="clear" w:color="000000" w:fill="C5D9F1"/>
                  <w:vAlign w:val="center"/>
                  <w:hideMark/>
                </w:tcPr>
                <w:p w14:paraId="77FABAF0" w14:textId="77777777" w:rsidR="007A35E1" w:rsidRPr="00214767" w:rsidRDefault="007A35E1" w:rsidP="007A35E1">
                  <w:pPr>
                    <w:jc w:val="center"/>
                    <w:rPr>
                      <w:b/>
                      <w:color w:val="000000"/>
                    </w:rPr>
                  </w:pPr>
                  <w:r w:rsidRPr="00214767">
                    <w:rPr>
                      <w:b/>
                      <w:color w:val="000000"/>
                    </w:rPr>
                    <w:t>CRITERIO DE EVALUACIÓN</w:t>
                  </w:r>
                </w:p>
                <w:p w14:paraId="68E273F5" w14:textId="77777777" w:rsidR="007A35E1" w:rsidRPr="00566303" w:rsidRDefault="007A35E1" w:rsidP="007A35E1">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52877810" w14:textId="77777777" w:rsidR="007A35E1" w:rsidRDefault="007A35E1" w:rsidP="007A35E1">
                  <w:pPr>
                    <w:jc w:val="center"/>
                    <w:rPr>
                      <w:b/>
                      <w:color w:val="000000"/>
                      <w:sz w:val="18"/>
                      <w:szCs w:val="18"/>
                    </w:rPr>
                  </w:pPr>
                  <w:r w:rsidRPr="00566303">
                    <w:rPr>
                      <w:b/>
                      <w:color w:val="000000"/>
                      <w:sz w:val="18"/>
                      <w:szCs w:val="18"/>
                    </w:rPr>
                    <w:t xml:space="preserve">INSTRUMENTO DE EVALUACIÓN </w:t>
                  </w:r>
                </w:p>
                <w:p w14:paraId="3215D388" w14:textId="77777777" w:rsidR="007A35E1" w:rsidRPr="00566303" w:rsidRDefault="007A35E1" w:rsidP="007A35E1">
                  <w:pPr>
                    <w:jc w:val="center"/>
                    <w:rPr>
                      <w:b/>
                      <w:color w:val="000000"/>
                      <w:sz w:val="18"/>
                      <w:szCs w:val="18"/>
                    </w:rPr>
                  </w:pPr>
                  <w:r>
                    <w:rPr>
                      <w:b/>
                      <w:color w:val="000000"/>
                      <w:sz w:val="18"/>
                      <w:szCs w:val="18"/>
                    </w:rPr>
                    <w:t>(VALOR EN PUNTOS)</w:t>
                  </w:r>
                </w:p>
              </w:tc>
            </w:tr>
            <w:tr w:rsidR="007A35E1" w:rsidRPr="00FC0355" w14:paraId="25694056" w14:textId="77777777" w:rsidTr="007F10E2">
              <w:trPr>
                <w:trHeight w:val="221"/>
                <w:jc w:val="center"/>
              </w:trPr>
              <w:tc>
                <w:tcPr>
                  <w:tcW w:w="1515" w:type="dxa"/>
                  <w:vMerge/>
                  <w:tcBorders>
                    <w:top w:val="nil"/>
                    <w:left w:val="nil"/>
                    <w:bottom w:val="single" w:sz="4" w:space="0" w:color="auto"/>
                    <w:right w:val="single" w:sz="4" w:space="0" w:color="auto"/>
                  </w:tcBorders>
                  <w:shd w:val="clear" w:color="000000" w:fill="D7E4BC"/>
                  <w:noWrap/>
                  <w:hideMark/>
                </w:tcPr>
                <w:p w14:paraId="40A96A02" w14:textId="77777777" w:rsidR="007A35E1" w:rsidRPr="00FC0355" w:rsidRDefault="007A35E1" w:rsidP="007A35E1">
                  <w:pPr>
                    <w:rPr>
                      <w:color w:val="000000"/>
                      <w:sz w:val="18"/>
                      <w:szCs w:val="18"/>
                    </w:rPr>
                  </w:pPr>
                </w:p>
              </w:tc>
              <w:tc>
                <w:tcPr>
                  <w:tcW w:w="4136" w:type="dxa"/>
                  <w:vMerge/>
                  <w:tcBorders>
                    <w:top w:val="nil"/>
                    <w:left w:val="nil"/>
                    <w:bottom w:val="single" w:sz="4" w:space="0" w:color="auto"/>
                    <w:right w:val="single" w:sz="4" w:space="0" w:color="auto"/>
                  </w:tcBorders>
                  <w:shd w:val="clear" w:color="000000" w:fill="D7E4BC"/>
                  <w:hideMark/>
                </w:tcPr>
                <w:p w14:paraId="3E54AEB6" w14:textId="77777777" w:rsidR="007A35E1" w:rsidRPr="00FC0355" w:rsidRDefault="007A35E1" w:rsidP="007A35E1">
                  <w:pPr>
                    <w:rPr>
                      <w:color w:val="000000"/>
                      <w:sz w:val="18"/>
                      <w:szCs w:val="18"/>
                    </w:rPr>
                  </w:pPr>
                </w:p>
              </w:tc>
              <w:tc>
                <w:tcPr>
                  <w:tcW w:w="728" w:type="dxa"/>
                  <w:tcBorders>
                    <w:top w:val="nil"/>
                    <w:left w:val="nil"/>
                    <w:bottom w:val="single" w:sz="4" w:space="0" w:color="auto"/>
                    <w:right w:val="single" w:sz="4" w:space="0" w:color="auto"/>
                  </w:tcBorders>
                  <w:shd w:val="clear" w:color="000000" w:fill="D7E4BC"/>
                  <w:hideMark/>
                </w:tcPr>
                <w:p w14:paraId="51BF49BE" w14:textId="77777777" w:rsidR="007A35E1" w:rsidRPr="00FC0355" w:rsidRDefault="007A35E1" w:rsidP="007A35E1">
                  <w:pPr>
                    <w:rPr>
                      <w:color w:val="000000"/>
                      <w:sz w:val="18"/>
                      <w:szCs w:val="18"/>
                    </w:rPr>
                  </w:pPr>
                  <w:r w:rsidRPr="00971C25">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327CDEC2" w14:textId="77777777" w:rsidR="007A35E1" w:rsidRPr="00FC0355" w:rsidRDefault="007A35E1" w:rsidP="007A35E1">
                  <w:pPr>
                    <w:rPr>
                      <w:color w:val="000000"/>
                      <w:sz w:val="18"/>
                      <w:szCs w:val="18"/>
                    </w:rPr>
                  </w:pPr>
                  <w:r w:rsidRPr="00971C25">
                    <w:rPr>
                      <w:b/>
                      <w:bCs/>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7B7A7F0E" w14:textId="77777777" w:rsidR="007A35E1" w:rsidRPr="00FC0355" w:rsidRDefault="007A35E1" w:rsidP="007A35E1">
                  <w:pPr>
                    <w:rPr>
                      <w:color w:val="000000"/>
                      <w:sz w:val="18"/>
                      <w:szCs w:val="18"/>
                    </w:rPr>
                  </w:pPr>
                  <w:r w:rsidRPr="00971C25">
                    <w:rPr>
                      <w:b/>
                      <w:bCs/>
                      <w:color w:val="000000"/>
                      <w:sz w:val="18"/>
                      <w:szCs w:val="18"/>
                    </w:rPr>
                    <w:t>TC</w:t>
                  </w:r>
                </w:p>
              </w:tc>
            </w:tr>
            <w:tr w:rsidR="007A35E1" w:rsidRPr="00FC0355" w14:paraId="5D4ED6B8" w14:textId="77777777" w:rsidTr="007F10E2">
              <w:trPr>
                <w:trHeight w:val="1646"/>
                <w:jc w:val="center"/>
              </w:trPr>
              <w:tc>
                <w:tcPr>
                  <w:tcW w:w="1515" w:type="dxa"/>
                  <w:tcBorders>
                    <w:top w:val="nil"/>
                    <w:left w:val="single" w:sz="4" w:space="0" w:color="auto"/>
                    <w:bottom w:val="single" w:sz="4" w:space="0" w:color="auto"/>
                    <w:right w:val="single" w:sz="4" w:space="0" w:color="auto"/>
                  </w:tcBorders>
                  <w:shd w:val="clear" w:color="000000" w:fill="FFFFCC"/>
                  <w:vAlign w:val="center"/>
                </w:tcPr>
                <w:p w14:paraId="51D5EDA5" w14:textId="77777777" w:rsidR="007A35E1" w:rsidRPr="00FC0355" w:rsidRDefault="007A35E1" w:rsidP="007A35E1">
                  <w:pPr>
                    <w:rPr>
                      <w:color w:val="000000"/>
                      <w:sz w:val="18"/>
                      <w:szCs w:val="18"/>
                    </w:rPr>
                  </w:pPr>
                  <w:r w:rsidRPr="00566303">
                    <w:rPr>
                      <w:b/>
                      <w:bCs/>
                      <w:color w:val="000000"/>
                      <w:sz w:val="18"/>
                      <w:szCs w:val="18"/>
                    </w:rPr>
                    <w:t>RA3.Monta pequeñas instalaciones automatizadas de viviendas, describiendo los elementos que las conforman</w:t>
                  </w:r>
                </w:p>
              </w:tc>
              <w:tc>
                <w:tcPr>
                  <w:tcW w:w="4136" w:type="dxa"/>
                  <w:tcBorders>
                    <w:top w:val="nil"/>
                    <w:left w:val="nil"/>
                    <w:bottom w:val="single" w:sz="4" w:space="0" w:color="auto"/>
                    <w:right w:val="single" w:sz="4" w:space="0" w:color="auto"/>
                  </w:tcBorders>
                  <w:shd w:val="clear" w:color="000000" w:fill="FFFFCC"/>
                  <w:vAlign w:val="center"/>
                </w:tcPr>
                <w:p w14:paraId="529A3409" w14:textId="77777777" w:rsidR="007A35E1" w:rsidRPr="00FC0355" w:rsidRDefault="007A35E1" w:rsidP="007A35E1">
                  <w:pPr>
                    <w:rPr>
                      <w:color w:val="000000"/>
                      <w:sz w:val="18"/>
                      <w:szCs w:val="18"/>
                    </w:rPr>
                  </w:pPr>
                  <w:r w:rsidRPr="00FC0355">
                    <w:rPr>
                      <w:color w:val="000000"/>
                      <w:sz w:val="18"/>
                      <w:szCs w:val="18"/>
                    </w:rPr>
                    <w:t>g) Se han respetado los criterios de calidad.</w:t>
                  </w:r>
                </w:p>
                <w:p w14:paraId="170ABAF2" w14:textId="1636E274" w:rsidR="007A35E1" w:rsidRPr="00FC0355" w:rsidRDefault="007A35E1" w:rsidP="007A35E1">
                  <w:pPr>
                    <w:rPr>
                      <w:color w:val="000000"/>
                      <w:sz w:val="18"/>
                      <w:szCs w:val="18"/>
                    </w:rPr>
                  </w:pPr>
                </w:p>
              </w:tc>
              <w:tc>
                <w:tcPr>
                  <w:tcW w:w="728" w:type="dxa"/>
                  <w:tcBorders>
                    <w:top w:val="nil"/>
                    <w:left w:val="nil"/>
                    <w:bottom w:val="single" w:sz="4" w:space="0" w:color="auto"/>
                    <w:right w:val="single" w:sz="4" w:space="0" w:color="auto"/>
                  </w:tcBorders>
                  <w:shd w:val="clear" w:color="000000" w:fill="FFFFCC"/>
                  <w:vAlign w:val="center"/>
                </w:tcPr>
                <w:p w14:paraId="11B28DE3" w14:textId="77777777" w:rsidR="007A35E1" w:rsidRPr="00FC0355" w:rsidRDefault="007A35E1" w:rsidP="007A35E1">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tcPr>
                <w:p w14:paraId="09FA0B3E" w14:textId="3424502A" w:rsidR="007A35E1" w:rsidRPr="00FC0355" w:rsidRDefault="008643FB" w:rsidP="007A35E1">
                  <w:pPr>
                    <w:jc w:val="center"/>
                    <w:rPr>
                      <w:color w:val="000000"/>
                      <w:sz w:val="18"/>
                      <w:szCs w:val="18"/>
                    </w:rPr>
                  </w:pPr>
                  <w:r>
                    <w:rPr>
                      <w:color w:val="000000"/>
                      <w:sz w:val="18"/>
                      <w:szCs w:val="18"/>
                    </w:rPr>
                    <w:t>0,8</w:t>
                  </w:r>
                </w:p>
              </w:tc>
              <w:tc>
                <w:tcPr>
                  <w:tcW w:w="709" w:type="dxa"/>
                  <w:tcBorders>
                    <w:top w:val="nil"/>
                    <w:left w:val="nil"/>
                    <w:bottom w:val="single" w:sz="4" w:space="0" w:color="auto"/>
                    <w:right w:val="single" w:sz="4" w:space="0" w:color="auto"/>
                  </w:tcBorders>
                  <w:shd w:val="clear" w:color="000000" w:fill="FFFFCC"/>
                  <w:vAlign w:val="center"/>
                  <w:hideMark/>
                </w:tcPr>
                <w:p w14:paraId="588E11D4" w14:textId="77777777" w:rsidR="007A35E1" w:rsidRPr="00FC0355" w:rsidRDefault="007A35E1" w:rsidP="007A35E1">
                  <w:pPr>
                    <w:jc w:val="center"/>
                    <w:rPr>
                      <w:color w:val="000000"/>
                      <w:sz w:val="18"/>
                      <w:szCs w:val="18"/>
                    </w:rPr>
                  </w:pPr>
                </w:p>
              </w:tc>
            </w:tr>
            <w:tr w:rsidR="007A35E1" w:rsidRPr="00FC0355" w14:paraId="71AEB707" w14:textId="77777777" w:rsidTr="007F10E2">
              <w:trPr>
                <w:trHeight w:val="221"/>
                <w:jc w:val="center"/>
              </w:trPr>
              <w:tc>
                <w:tcPr>
                  <w:tcW w:w="1515" w:type="dxa"/>
                  <w:tcBorders>
                    <w:top w:val="single" w:sz="4" w:space="0" w:color="auto"/>
                    <w:left w:val="nil"/>
                    <w:bottom w:val="nil"/>
                    <w:right w:val="nil"/>
                  </w:tcBorders>
                  <w:shd w:val="clear" w:color="auto" w:fill="auto"/>
                  <w:vAlign w:val="center"/>
                  <w:hideMark/>
                </w:tcPr>
                <w:p w14:paraId="34902F7B" w14:textId="77777777" w:rsidR="007A35E1" w:rsidRPr="00FC0355" w:rsidRDefault="007A35E1" w:rsidP="007A35E1">
                  <w:pPr>
                    <w:rPr>
                      <w:color w:val="000000"/>
                      <w:sz w:val="18"/>
                      <w:szCs w:val="18"/>
                    </w:rPr>
                  </w:pPr>
                </w:p>
              </w:tc>
              <w:tc>
                <w:tcPr>
                  <w:tcW w:w="4136" w:type="dxa"/>
                  <w:tcBorders>
                    <w:top w:val="single" w:sz="4" w:space="0" w:color="auto"/>
                    <w:left w:val="nil"/>
                    <w:bottom w:val="nil"/>
                    <w:right w:val="nil"/>
                  </w:tcBorders>
                  <w:shd w:val="clear" w:color="auto" w:fill="auto"/>
                  <w:hideMark/>
                </w:tcPr>
                <w:p w14:paraId="1A7A44F9" w14:textId="77777777" w:rsidR="007A35E1" w:rsidRPr="00FC0355" w:rsidRDefault="007A35E1" w:rsidP="007A35E1">
                  <w:pPr>
                    <w:rPr>
                      <w:color w:val="000000"/>
                      <w:sz w:val="18"/>
                      <w:szCs w:val="18"/>
                    </w:rPr>
                  </w:pPr>
                </w:p>
              </w:tc>
              <w:tc>
                <w:tcPr>
                  <w:tcW w:w="728" w:type="dxa"/>
                  <w:tcBorders>
                    <w:top w:val="single" w:sz="4" w:space="0" w:color="auto"/>
                    <w:left w:val="nil"/>
                    <w:bottom w:val="nil"/>
                    <w:right w:val="nil"/>
                  </w:tcBorders>
                  <w:shd w:val="clear" w:color="auto" w:fill="auto"/>
                  <w:vAlign w:val="bottom"/>
                  <w:hideMark/>
                </w:tcPr>
                <w:p w14:paraId="5FB4BC47" w14:textId="77777777" w:rsidR="007A35E1" w:rsidRPr="00FC0355" w:rsidRDefault="007A35E1" w:rsidP="007A35E1">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33A7D5FF" w14:textId="77777777" w:rsidR="007A35E1" w:rsidRPr="00FC0355" w:rsidRDefault="007A35E1" w:rsidP="007A35E1">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48C9682F" w14:textId="77777777" w:rsidR="007A35E1" w:rsidRPr="00FC0355" w:rsidRDefault="007A35E1" w:rsidP="007A35E1">
                  <w:pPr>
                    <w:rPr>
                      <w:color w:val="000000"/>
                      <w:sz w:val="18"/>
                      <w:szCs w:val="18"/>
                    </w:rPr>
                  </w:pPr>
                </w:p>
              </w:tc>
            </w:tr>
            <w:tr w:rsidR="007A35E1" w:rsidRPr="00FC0355" w14:paraId="6E843751" w14:textId="77777777" w:rsidTr="007F10E2">
              <w:trPr>
                <w:trHeight w:val="221"/>
                <w:jc w:val="center"/>
              </w:trPr>
              <w:tc>
                <w:tcPr>
                  <w:tcW w:w="1515" w:type="dxa"/>
                  <w:tcBorders>
                    <w:top w:val="nil"/>
                    <w:left w:val="nil"/>
                    <w:bottom w:val="nil"/>
                    <w:right w:val="nil"/>
                  </w:tcBorders>
                  <w:shd w:val="clear" w:color="auto" w:fill="auto"/>
                  <w:vAlign w:val="center"/>
                  <w:hideMark/>
                </w:tcPr>
                <w:p w14:paraId="56B06D38" w14:textId="77777777" w:rsidR="007A35E1" w:rsidRPr="00FC0355" w:rsidRDefault="007A35E1" w:rsidP="007A35E1">
                  <w:pPr>
                    <w:rPr>
                      <w:color w:val="000000"/>
                      <w:sz w:val="18"/>
                      <w:szCs w:val="18"/>
                    </w:rPr>
                  </w:pPr>
                </w:p>
              </w:tc>
              <w:tc>
                <w:tcPr>
                  <w:tcW w:w="4136" w:type="dxa"/>
                  <w:tcBorders>
                    <w:top w:val="nil"/>
                    <w:left w:val="nil"/>
                    <w:bottom w:val="nil"/>
                    <w:right w:val="nil"/>
                  </w:tcBorders>
                  <w:shd w:val="clear" w:color="auto" w:fill="auto"/>
                  <w:hideMark/>
                </w:tcPr>
                <w:p w14:paraId="495AE9EA" w14:textId="77777777" w:rsidR="007A35E1" w:rsidRPr="00FC0355" w:rsidRDefault="007A35E1" w:rsidP="007A35E1">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3FCC976A" w14:textId="247C3868" w:rsidR="007A35E1" w:rsidRPr="00FC0355" w:rsidRDefault="008643FB" w:rsidP="007A35E1">
                  <w:pPr>
                    <w:rPr>
                      <w:color w:val="000000"/>
                      <w:sz w:val="18"/>
                      <w:szCs w:val="18"/>
                    </w:rPr>
                  </w:pPr>
                  <w:r>
                    <w:rPr>
                      <w:color w:val="000000"/>
                      <w:sz w:val="18"/>
                      <w:szCs w:val="18"/>
                    </w:rPr>
                    <w:t>0,8</w:t>
                  </w:r>
                  <w:r w:rsidR="007A35E1">
                    <w:rPr>
                      <w:color w:val="000000"/>
                      <w:sz w:val="18"/>
                      <w:szCs w:val="18"/>
                    </w:rPr>
                    <w:t xml:space="preserve"> P</w:t>
                  </w:r>
                </w:p>
              </w:tc>
              <w:tc>
                <w:tcPr>
                  <w:tcW w:w="709" w:type="dxa"/>
                  <w:tcBorders>
                    <w:top w:val="nil"/>
                    <w:left w:val="nil"/>
                    <w:bottom w:val="nil"/>
                    <w:right w:val="nil"/>
                  </w:tcBorders>
                  <w:shd w:val="clear" w:color="auto" w:fill="auto"/>
                  <w:vAlign w:val="bottom"/>
                  <w:hideMark/>
                </w:tcPr>
                <w:p w14:paraId="26D99C72" w14:textId="77777777" w:rsidR="007A35E1" w:rsidRPr="00FC0355" w:rsidRDefault="007A35E1" w:rsidP="007A35E1">
                  <w:pPr>
                    <w:rPr>
                      <w:color w:val="000000"/>
                      <w:sz w:val="18"/>
                      <w:szCs w:val="18"/>
                    </w:rPr>
                  </w:pPr>
                </w:p>
              </w:tc>
              <w:tc>
                <w:tcPr>
                  <w:tcW w:w="709" w:type="dxa"/>
                  <w:tcBorders>
                    <w:top w:val="nil"/>
                    <w:left w:val="nil"/>
                    <w:bottom w:val="nil"/>
                    <w:right w:val="nil"/>
                  </w:tcBorders>
                  <w:shd w:val="clear" w:color="auto" w:fill="auto"/>
                  <w:vAlign w:val="bottom"/>
                  <w:hideMark/>
                </w:tcPr>
                <w:p w14:paraId="05537A37" w14:textId="77777777" w:rsidR="007A35E1" w:rsidRPr="00FC0355" w:rsidRDefault="007A35E1" w:rsidP="007A35E1">
                  <w:pPr>
                    <w:rPr>
                      <w:color w:val="000000"/>
                      <w:sz w:val="18"/>
                      <w:szCs w:val="18"/>
                    </w:rPr>
                  </w:pPr>
                </w:p>
              </w:tc>
            </w:tr>
          </w:tbl>
          <w:p w14:paraId="41832B1D" w14:textId="6019CB74" w:rsidR="007A35E1" w:rsidRDefault="007A35E1" w:rsidP="007A35E1">
            <w:pPr>
              <w:ind w:left="720"/>
              <w:jc w:val="both"/>
              <w:rPr>
                <w:iCs/>
                <w:sz w:val="22"/>
                <w:szCs w:val="22"/>
              </w:rPr>
            </w:pPr>
          </w:p>
          <w:tbl>
            <w:tblPr>
              <w:tblW w:w="7797" w:type="dxa"/>
              <w:jc w:val="center"/>
              <w:tblCellMar>
                <w:left w:w="70" w:type="dxa"/>
                <w:right w:w="70" w:type="dxa"/>
              </w:tblCellMar>
              <w:tblLook w:val="04A0" w:firstRow="1" w:lastRow="0" w:firstColumn="1" w:lastColumn="0" w:noHBand="0" w:noVBand="1"/>
            </w:tblPr>
            <w:tblGrid>
              <w:gridCol w:w="1515"/>
              <w:gridCol w:w="4136"/>
              <w:gridCol w:w="728"/>
              <w:gridCol w:w="709"/>
              <w:gridCol w:w="709"/>
            </w:tblGrid>
            <w:tr w:rsidR="001C4D1E" w:rsidRPr="00566303" w14:paraId="1BD7EA16" w14:textId="77777777" w:rsidTr="001C4D1E">
              <w:trPr>
                <w:trHeight w:val="443"/>
                <w:jc w:val="center"/>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143B8F86" w14:textId="77777777" w:rsidR="001C4D1E" w:rsidRPr="00566303" w:rsidRDefault="001C4D1E" w:rsidP="001C4D1E">
                  <w:pPr>
                    <w:jc w:val="center"/>
                    <w:rPr>
                      <w:b/>
                      <w:color w:val="000000"/>
                      <w:sz w:val="18"/>
                      <w:szCs w:val="18"/>
                    </w:rPr>
                  </w:pPr>
                  <w:r w:rsidRPr="00566303">
                    <w:rPr>
                      <w:b/>
                      <w:color w:val="000000"/>
                      <w:sz w:val="18"/>
                      <w:szCs w:val="18"/>
                    </w:rPr>
                    <w:t>RESULTADO DE APRENDIZAJE</w:t>
                  </w:r>
                </w:p>
                <w:p w14:paraId="4BFDC306" w14:textId="77777777" w:rsidR="001C4D1E" w:rsidRPr="00566303" w:rsidRDefault="001C4D1E" w:rsidP="001C4D1E">
                  <w:pPr>
                    <w:jc w:val="center"/>
                    <w:rPr>
                      <w:b/>
                      <w:color w:val="000000"/>
                      <w:sz w:val="18"/>
                      <w:szCs w:val="18"/>
                    </w:rPr>
                  </w:pPr>
                </w:p>
              </w:tc>
              <w:tc>
                <w:tcPr>
                  <w:tcW w:w="4136" w:type="dxa"/>
                  <w:vMerge w:val="restart"/>
                  <w:tcBorders>
                    <w:top w:val="single" w:sz="4" w:space="0" w:color="auto"/>
                    <w:left w:val="nil"/>
                    <w:right w:val="single" w:sz="4" w:space="0" w:color="auto"/>
                  </w:tcBorders>
                  <w:shd w:val="clear" w:color="000000" w:fill="C5D9F1"/>
                  <w:vAlign w:val="center"/>
                  <w:hideMark/>
                </w:tcPr>
                <w:p w14:paraId="612F919F" w14:textId="77777777" w:rsidR="001C4D1E" w:rsidRPr="00214767" w:rsidRDefault="001C4D1E" w:rsidP="001C4D1E">
                  <w:pPr>
                    <w:jc w:val="center"/>
                    <w:rPr>
                      <w:b/>
                      <w:color w:val="000000"/>
                    </w:rPr>
                  </w:pPr>
                  <w:r w:rsidRPr="00214767">
                    <w:rPr>
                      <w:b/>
                      <w:color w:val="000000"/>
                    </w:rPr>
                    <w:t>CRITERIO DE EVALUACIÓN</w:t>
                  </w:r>
                </w:p>
                <w:p w14:paraId="78F275CC" w14:textId="77777777" w:rsidR="001C4D1E" w:rsidRPr="00566303" w:rsidRDefault="001C4D1E" w:rsidP="001C4D1E">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089E08AD" w14:textId="77777777" w:rsidR="001C4D1E" w:rsidRDefault="001C4D1E" w:rsidP="001C4D1E">
                  <w:pPr>
                    <w:jc w:val="center"/>
                    <w:rPr>
                      <w:b/>
                      <w:color w:val="000000"/>
                      <w:sz w:val="18"/>
                      <w:szCs w:val="18"/>
                    </w:rPr>
                  </w:pPr>
                  <w:r w:rsidRPr="00566303">
                    <w:rPr>
                      <w:b/>
                      <w:color w:val="000000"/>
                      <w:sz w:val="18"/>
                      <w:szCs w:val="18"/>
                    </w:rPr>
                    <w:t xml:space="preserve">INSTRUMENTO DE EVALUACIÓN </w:t>
                  </w:r>
                </w:p>
                <w:p w14:paraId="31BF882D" w14:textId="77777777" w:rsidR="001C4D1E" w:rsidRPr="00566303" w:rsidRDefault="001C4D1E" w:rsidP="001C4D1E">
                  <w:pPr>
                    <w:jc w:val="center"/>
                    <w:rPr>
                      <w:b/>
                      <w:color w:val="000000"/>
                      <w:sz w:val="18"/>
                      <w:szCs w:val="18"/>
                    </w:rPr>
                  </w:pPr>
                  <w:r>
                    <w:rPr>
                      <w:b/>
                      <w:color w:val="000000"/>
                      <w:sz w:val="18"/>
                      <w:szCs w:val="18"/>
                    </w:rPr>
                    <w:t>(VALOR EN PUNTOS)</w:t>
                  </w:r>
                </w:p>
              </w:tc>
            </w:tr>
            <w:tr w:rsidR="001C4D1E" w:rsidRPr="00FC0355" w14:paraId="68189F5E" w14:textId="77777777" w:rsidTr="001C4D1E">
              <w:trPr>
                <w:trHeight w:val="221"/>
                <w:jc w:val="center"/>
              </w:trPr>
              <w:tc>
                <w:tcPr>
                  <w:tcW w:w="1515" w:type="dxa"/>
                  <w:vMerge/>
                  <w:tcBorders>
                    <w:left w:val="single" w:sz="4" w:space="0" w:color="auto"/>
                    <w:bottom w:val="single" w:sz="4" w:space="0" w:color="auto"/>
                    <w:right w:val="single" w:sz="4" w:space="0" w:color="auto"/>
                  </w:tcBorders>
                  <w:shd w:val="clear" w:color="000000" w:fill="EEECE1"/>
                  <w:noWrap/>
                  <w:vAlign w:val="bottom"/>
                  <w:hideMark/>
                </w:tcPr>
                <w:p w14:paraId="453C0943" w14:textId="77777777" w:rsidR="001C4D1E" w:rsidRPr="00FC0355" w:rsidRDefault="001C4D1E" w:rsidP="001C4D1E">
                  <w:pPr>
                    <w:rPr>
                      <w:color w:val="000000"/>
                      <w:sz w:val="18"/>
                      <w:szCs w:val="18"/>
                    </w:rPr>
                  </w:pPr>
                </w:p>
              </w:tc>
              <w:tc>
                <w:tcPr>
                  <w:tcW w:w="4136" w:type="dxa"/>
                  <w:vMerge/>
                  <w:tcBorders>
                    <w:left w:val="nil"/>
                    <w:bottom w:val="single" w:sz="4" w:space="0" w:color="auto"/>
                    <w:right w:val="single" w:sz="4" w:space="0" w:color="auto"/>
                  </w:tcBorders>
                  <w:shd w:val="clear" w:color="000000" w:fill="C5D9F1"/>
                  <w:hideMark/>
                </w:tcPr>
                <w:p w14:paraId="2B3C1CD1" w14:textId="77777777" w:rsidR="001C4D1E" w:rsidRPr="00FC0355" w:rsidRDefault="001C4D1E" w:rsidP="001C4D1E">
                  <w:pPr>
                    <w:rPr>
                      <w:color w:val="000000"/>
                      <w:sz w:val="18"/>
                      <w:szCs w:val="18"/>
                    </w:rPr>
                  </w:pPr>
                </w:p>
              </w:tc>
              <w:tc>
                <w:tcPr>
                  <w:tcW w:w="728" w:type="dxa"/>
                  <w:tcBorders>
                    <w:top w:val="nil"/>
                    <w:left w:val="nil"/>
                    <w:bottom w:val="single" w:sz="4" w:space="0" w:color="auto"/>
                    <w:right w:val="single" w:sz="4" w:space="0" w:color="auto"/>
                  </w:tcBorders>
                  <w:shd w:val="clear" w:color="000000" w:fill="D7E4BC"/>
                  <w:hideMark/>
                </w:tcPr>
                <w:p w14:paraId="3C2A50B9" w14:textId="77777777" w:rsidR="001C4D1E" w:rsidRPr="00FC0355" w:rsidRDefault="001C4D1E" w:rsidP="001C4D1E">
                  <w:pPr>
                    <w:rPr>
                      <w:color w:val="000000"/>
                      <w:sz w:val="18"/>
                      <w:szCs w:val="18"/>
                    </w:rPr>
                  </w:pPr>
                  <w:r w:rsidRPr="00971C25">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3E679808" w14:textId="77777777" w:rsidR="001C4D1E" w:rsidRPr="00FC0355" w:rsidRDefault="001C4D1E" w:rsidP="001C4D1E">
                  <w:pPr>
                    <w:rPr>
                      <w:color w:val="000000"/>
                      <w:sz w:val="18"/>
                      <w:szCs w:val="18"/>
                    </w:rPr>
                  </w:pPr>
                  <w:r w:rsidRPr="00971C25">
                    <w:rPr>
                      <w:b/>
                      <w:bCs/>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2740480B" w14:textId="77777777" w:rsidR="001C4D1E" w:rsidRPr="00FC0355" w:rsidRDefault="001C4D1E" w:rsidP="001C4D1E">
                  <w:pPr>
                    <w:rPr>
                      <w:color w:val="000000"/>
                      <w:sz w:val="18"/>
                      <w:szCs w:val="18"/>
                    </w:rPr>
                  </w:pPr>
                  <w:r w:rsidRPr="00971C25">
                    <w:rPr>
                      <w:b/>
                      <w:bCs/>
                      <w:color w:val="000000"/>
                      <w:sz w:val="18"/>
                      <w:szCs w:val="18"/>
                    </w:rPr>
                    <w:t>TC</w:t>
                  </w:r>
                </w:p>
              </w:tc>
            </w:tr>
            <w:tr w:rsidR="001C4D1E" w:rsidRPr="00FC0355" w14:paraId="32E4E495" w14:textId="77777777" w:rsidTr="007F10E2">
              <w:trPr>
                <w:trHeight w:val="670"/>
                <w:jc w:val="center"/>
              </w:trPr>
              <w:tc>
                <w:tcPr>
                  <w:tcW w:w="1515" w:type="dxa"/>
                  <w:vMerge w:val="restart"/>
                  <w:tcBorders>
                    <w:top w:val="nil"/>
                    <w:left w:val="single" w:sz="4" w:space="0" w:color="auto"/>
                    <w:right w:val="single" w:sz="4" w:space="0" w:color="auto"/>
                  </w:tcBorders>
                  <w:shd w:val="clear" w:color="000000" w:fill="FFFFCC"/>
                  <w:vAlign w:val="center"/>
                </w:tcPr>
                <w:p w14:paraId="13A6BD08" w14:textId="42B258B4" w:rsidR="001C4D1E" w:rsidRPr="00FC0355" w:rsidRDefault="001C4D1E" w:rsidP="001C4D1E">
                  <w:pPr>
                    <w:rPr>
                      <w:color w:val="000000"/>
                      <w:sz w:val="18"/>
                      <w:szCs w:val="18"/>
                    </w:rPr>
                  </w:pPr>
                  <w:r w:rsidRPr="00566303">
                    <w:rPr>
                      <w:b/>
                      <w:bCs/>
                      <w:color w:val="000000"/>
                      <w:sz w:val="18"/>
                      <w:szCs w:val="18"/>
                    </w:rPr>
                    <w:t xml:space="preserve">RA4. Monta las áreas de control de una </w:t>
                  </w:r>
                  <w:r w:rsidRPr="00566303">
                    <w:rPr>
                      <w:b/>
                      <w:bCs/>
                      <w:color w:val="000000"/>
                      <w:sz w:val="18"/>
                      <w:szCs w:val="18"/>
                    </w:rPr>
                    <w:lastRenderedPageBreak/>
                    <w:t>instalación domótica siguiendo los procedimientos establecidos</w:t>
                  </w:r>
                </w:p>
              </w:tc>
              <w:tc>
                <w:tcPr>
                  <w:tcW w:w="4136" w:type="dxa"/>
                  <w:tcBorders>
                    <w:top w:val="nil"/>
                    <w:left w:val="nil"/>
                    <w:bottom w:val="single" w:sz="4" w:space="0" w:color="auto"/>
                    <w:right w:val="single" w:sz="4" w:space="0" w:color="auto"/>
                  </w:tcBorders>
                  <w:shd w:val="clear" w:color="000000" w:fill="FFFFCC"/>
                </w:tcPr>
                <w:p w14:paraId="7EAE9440" w14:textId="73A98EC5" w:rsidR="001C4D1E" w:rsidRPr="00FC0355" w:rsidRDefault="001C4D1E" w:rsidP="001C4D1E">
                  <w:pPr>
                    <w:rPr>
                      <w:color w:val="000000"/>
                      <w:sz w:val="18"/>
                      <w:szCs w:val="18"/>
                    </w:rPr>
                  </w:pPr>
                  <w:r w:rsidRPr="00FC0355">
                    <w:rPr>
                      <w:color w:val="000000"/>
                      <w:sz w:val="18"/>
                      <w:szCs w:val="18"/>
                    </w:rPr>
                    <w:lastRenderedPageBreak/>
                    <w:t>a) Se ha elegido la opción que mejor cumple las especificaciones funcionales, técnicas y normativas, así como de obra de la instalación.</w:t>
                  </w:r>
                </w:p>
              </w:tc>
              <w:tc>
                <w:tcPr>
                  <w:tcW w:w="728" w:type="dxa"/>
                  <w:tcBorders>
                    <w:top w:val="nil"/>
                    <w:left w:val="nil"/>
                    <w:bottom w:val="single" w:sz="4" w:space="0" w:color="auto"/>
                    <w:right w:val="single" w:sz="4" w:space="0" w:color="auto"/>
                  </w:tcBorders>
                  <w:shd w:val="clear" w:color="000000" w:fill="FFFFCC"/>
                  <w:vAlign w:val="center"/>
                </w:tcPr>
                <w:p w14:paraId="0A7A4BDF" w14:textId="77777777" w:rsidR="001C4D1E" w:rsidRPr="00FC0355" w:rsidRDefault="001C4D1E" w:rsidP="001C4D1E">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tcPr>
                <w:p w14:paraId="10BD5DCA" w14:textId="532EA3A0" w:rsidR="001C4D1E" w:rsidRPr="00FC0355" w:rsidRDefault="008643FB" w:rsidP="001C4D1E">
                  <w:pPr>
                    <w:jc w:val="center"/>
                    <w:rPr>
                      <w:color w:val="000000"/>
                      <w:sz w:val="18"/>
                      <w:szCs w:val="18"/>
                    </w:rPr>
                  </w:pPr>
                  <w:r>
                    <w:rPr>
                      <w:color w:val="000000"/>
                      <w:sz w:val="18"/>
                      <w:szCs w:val="18"/>
                    </w:rPr>
                    <w:t>0,1</w:t>
                  </w:r>
                </w:p>
              </w:tc>
              <w:tc>
                <w:tcPr>
                  <w:tcW w:w="709" w:type="dxa"/>
                  <w:tcBorders>
                    <w:top w:val="nil"/>
                    <w:left w:val="nil"/>
                    <w:bottom w:val="single" w:sz="4" w:space="0" w:color="auto"/>
                    <w:right w:val="single" w:sz="4" w:space="0" w:color="auto"/>
                  </w:tcBorders>
                  <w:shd w:val="clear" w:color="000000" w:fill="FFFFCC"/>
                  <w:vAlign w:val="center"/>
                  <w:hideMark/>
                </w:tcPr>
                <w:p w14:paraId="4BC3D590" w14:textId="77777777" w:rsidR="001C4D1E" w:rsidRPr="00FC0355" w:rsidRDefault="001C4D1E" w:rsidP="001C4D1E">
                  <w:pPr>
                    <w:jc w:val="center"/>
                    <w:rPr>
                      <w:color w:val="000000"/>
                      <w:sz w:val="18"/>
                      <w:szCs w:val="18"/>
                    </w:rPr>
                  </w:pPr>
                </w:p>
              </w:tc>
            </w:tr>
            <w:tr w:rsidR="001C4D1E" w:rsidRPr="00FC0355" w14:paraId="3238E9B5" w14:textId="77777777" w:rsidTr="007F10E2">
              <w:trPr>
                <w:trHeight w:val="490"/>
                <w:jc w:val="center"/>
              </w:trPr>
              <w:tc>
                <w:tcPr>
                  <w:tcW w:w="1515" w:type="dxa"/>
                  <w:vMerge/>
                  <w:tcBorders>
                    <w:left w:val="single" w:sz="4" w:space="0" w:color="auto"/>
                    <w:right w:val="single" w:sz="4" w:space="0" w:color="auto"/>
                  </w:tcBorders>
                  <w:shd w:val="clear" w:color="000000" w:fill="FFFFCC"/>
                  <w:vAlign w:val="center"/>
                </w:tcPr>
                <w:p w14:paraId="51071878" w14:textId="77777777" w:rsidR="001C4D1E" w:rsidRPr="00566303" w:rsidRDefault="001C4D1E" w:rsidP="001C4D1E">
                  <w:pPr>
                    <w:rPr>
                      <w:b/>
                      <w:bCs/>
                      <w:color w:val="000000"/>
                      <w:sz w:val="18"/>
                      <w:szCs w:val="18"/>
                    </w:rPr>
                  </w:pPr>
                </w:p>
              </w:tc>
              <w:tc>
                <w:tcPr>
                  <w:tcW w:w="4136" w:type="dxa"/>
                  <w:tcBorders>
                    <w:top w:val="single" w:sz="4" w:space="0" w:color="auto"/>
                    <w:left w:val="nil"/>
                    <w:bottom w:val="single" w:sz="4" w:space="0" w:color="auto"/>
                    <w:right w:val="single" w:sz="4" w:space="0" w:color="auto"/>
                  </w:tcBorders>
                  <w:shd w:val="clear" w:color="000000" w:fill="FFFFCC"/>
                </w:tcPr>
                <w:p w14:paraId="184296A7" w14:textId="0ED47A34" w:rsidR="001C4D1E" w:rsidRPr="00FC0355" w:rsidRDefault="001C4D1E" w:rsidP="001C4D1E">
                  <w:pPr>
                    <w:rPr>
                      <w:color w:val="000000"/>
                      <w:sz w:val="18"/>
                      <w:szCs w:val="18"/>
                    </w:rPr>
                  </w:pPr>
                  <w:r w:rsidRPr="00FC0355">
                    <w:rPr>
                      <w:color w:val="000000"/>
                      <w:sz w:val="18"/>
                      <w:szCs w:val="18"/>
                    </w:rPr>
                    <w:t>c) Se han consultado catálogos comerciales para seleccionar los materiales que se tiene previsto instalar.</w:t>
                  </w:r>
                </w:p>
              </w:tc>
              <w:tc>
                <w:tcPr>
                  <w:tcW w:w="728" w:type="dxa"/>
                  <w:tcBorders>
                    <w:top w:val="single" w:sz="4" w:space="0" w:color="auto"/>
                    <w:left w:val="nil"/>
                    <w:bottom w:val="single" w:sz="4" w:space="0" w:color="auto"/>
                    <w:right w:val="single" w:sz="4" w:space="0" w:color="auto"/>
                  </w:tcBorders>
                  <w:shd w:val="clear" w:color="000000" w:fill="FFFFCC"/>
                  <w:vAlign w:val="center"/>
                </w:tcPr>
                <w:p w14:paraId="4D9A3D17" w14:textId="77777777" w:rsidR="001C4D1E" w:rsidRPr="00FC0355" w:rsidRDefault="001C4D1E" w:rsidP="001C4D1E">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CC"/>
                  <w:vAlign w:val="center"/>
                </w:tcPr>
                <w:p w14:paraId="31266C94" w14:textId="24AF9661" w:rsidR="001C4D1E" w:rsidRPr="00FC0355" w:rsidRDefault="008643FB" w:rsidP="001C4D1E">
                  <w:pPr>
                    <w:jc w:val="center"/>
                    <w:rPr>
                      <w:color w:val="000000"/>
                      <w:sz w:val="18"/>
                      <w:szCs w:val="18"/>
                    </w:rPr>
                  </w:pPr>
                  <w:r>
                    <w:rPr>
                      <w:color w:val="000000"/>
                      <w:sz w:val="18"/>
                      <w:szCs w:val="18"/>
                    </w:rPr>
                    <w:t>0,5</w:t>
                  </w:r>
                </w:p>
              </w:tc>
              <w:tc>
                <w:tcPr>
                  <w:tcW w:w="709" w:type="dxa"/>
                  <w:tcBorders>
                    <w:top w:val="single" w:sz="4" w:space="0" w:color="auto"/>
                    <w:left w:val="nil"/>
                    <w:bottom w:val="single" w:sz="4" w:space="0" w:color="auto"/>
                    <w:right w:val="single" w:sz="4" w:space="0" w:color="auto"/>
                  </w:tcBorders>
                  <w:shd w:val="clear" w:color="000000" w:fill="FFFFCC"/>
                  <w:vAlign w:val="center"/>
                </w:tcPr>
                <w:p w14:paraId="2A203FB6" w14:textId="77777777" w:rsidR="001C4D1E" w:rsidRPr="00FC0355" w:rsidRDefault="001C4D1E" w:rsidP="001C4D1E">
                  <w:pPr>
                    <w:jc w:val="center"/>
                    <w:rPr>
                      <w:color w:val="000000"/>
                      <w:sz w:val="18"/>
                      <w:szCs w:val="18"/>
                    </w:rPr>
                  </w:pPr>
                </w:p>
              </w:tc>
            </w:tr>
            <w:tr w:rsidR="001C4D1E" w:rsidRPr="00FC0355" w14:paraId="201F83B5" w14:textId="77777777" w:rsidTr="007F10E2">
              <w:trPr>
                <w:trHeight w:val="500"/>
                <w:jc w:val="center"/>
              </w:trPr>
              <w:tc>
                <w:tcPr>
                  <w:tcW w:w="1515" w:type="dxa"/>
                  <w:vMerge/>
                  <w:tcBorders>
                    <w:left w:val="single" w:sz="4" w:space="0" w:color="auto"/>
                    <w:bottom w:val="single" w:sz="4" w:space="0" w:color="auto"/>
                    <w:right w:val="single" w:sz="4" w:space="0" w:color="auto"/>
                  </w:tcBorders>
                  <w:shd w:val="clear" w:color="000000" w:fill="FFFFCC"/>
                  <w:vAlign w:val="center"/>
                </w:tcPr>
                <w:p w14:paraId="6E806B11" w14:textId="77777777" w:rsidR="001C4D1E" w:rsidRPr="00566303" w:rsidRDefault="001C4D1E" w:rsidP="001C4D1E">
                  <w:pPr>
                    <w:rPr>
                      <w:b/>
                      <w:bCs/>
                      <w:color w:val="000000"/>
                      <w:sz w:val="18"/>
                      <w:szCs w:val="18"/>
                    </w:rPr>
                  </w:pPr>
                </w:p>
              </w:tc>
              <w:tc>
                <w:tcPr>
                  <w:tcW w:w="4136" w:type="dxa"/>
                  <w:tcBorders>
                    <w:top w:val="single" w:sz="4" w:space="0" w:color="auto"/>
                    <w:left w:val="nil"/>
                    <w:bottom w:val="single" w:sz="4" w:space="0" w:color="auto"/>
                    <w:right w:val="single" w:sz="4" w:space="0" w:color="auto"/>
                  </w:tcBorders>
                  <w:shd w:val="clear" w:color="000000" w:fill="FFFFCC"/>
                </w:tcPr>
                <w:p w14:paraId="4F985426" w14:textId="6319E71F" w:rsidR="001C4D1E" w:rsidRPr="00FC0355" w:rsidRDefault="001C4D1E" w:rsidP="001C4D1E">
                  <w:pPr>
                    <w:rPr>
                      <w:color w:val="000000"/>
                      <w:sz w:val="18"/>
                      <w:szCs w:val="18"/>
                    </w:rPr>
                  </w:pPr>
                  <w:r w:rsidRPr="00FC0355">
                    <w:rPr>
                      <w:color w:val="000000"/>
                      <w:sz w:val="18"/>
                      <w:szCs w:val="18"/>
                    </w:rPr>
                    <w:t>e) Se ha tendido el cableado de acuerdo con las características del sistema.</w:t>
                  </w:r>
                </w:p>
              </w:tc>
              <w:tc>
                <w:tcPr>
                  <w:tcW w:w="728" w:type="dxa"/>
                  <w:tcBorders>
                    <w:top w:val="single" w:sz="4" w:space="0" w:color="auto"/>
                    <w:left w:val="nil"/>
                    <w:bottom w:val="single" w:sz="4" w:space="0" w:color="auto"/>
                    <w:right w:val="single" w:sz="4" w:space="0" w:color="auto"/>
                  </w:tcBorders>
                  <w:shd w:val="clear" w:color="000000" w:fill="FFFFCC"/>
                  <w:vAlign w:val="center"/>
                </w:tcPr>
                <w:p w14:paraId="21E12214" w14:textId="77777777" w:rsidR="001C4D1E" w:rsidRPr="00FC0355" w:rsidRDefault="001C4D1E" w:rsidP="001C4D1E">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CC"/>
                  <w:vAlign w:val="center"/>
                </w:tcPr>
                <w:p w14:paraId="54E51ECC" w14:textId="7448B968" w:rsidR="001C4D1E" w:rsidRPr="00FC0355" w:rsidRDefault="008643FB" w:rsidP="001C4D1E">
                  <w:pPr>
                    <w:jc w:val="center"/>
                    <w:rPr>
                      <w:color w:val="000000"/>
                      <w:sz w:val="18"/>
                      <w:szCs w:val="18"/>
                    </w:rPr>
                  </w:pPr>
                  <w:r>
                    <w:rPr>
                      <w:color w:val="000000"/>
                      <w:sz w:val="18"/>
                      <w:szCs w:val="18"/>
                    </w:rPr>
                    <w:t>0,5</w:t>
                  </w:r>
                </w:p>
              </w:tc>
              <w:tc>
                <w:tcPr>
                  <w:tcW w:w="709" w:type="dxa"/>
                  <w:tcBorders>
                    <w:top w:val="single" w:sz="4" w:space="0" w:color="auto"/>
                    <w:left w:val="nil"/>
                    <w:bottom w:val="single" w:sz="4" w:space="0" w:color="auto"/>
                    <w:right w:val="single" w:sz="4" w:space="0" w:color="auto"/>
                  </w:tcBorders>
                  <w:shd w:val="clear" w:color="000000" w:fill="FFFFCC"/>
                  <w:vAlign w:val="center"/>
                </w:tcPr>
                <w:p w14:paraId="74DB6786" w14:textId="77777777" w:rsidR="001C4D1E" w:rsidRPr="00FC0355" w:rsidRDefault="001C4D1E" w:rsidP="001C4D1E">
                  <w:pPr>
                    <w:jc w:val="center"/>
                    <w:rPr>
                      <w:color w:val="000000"/>
                      <w:sz w:val="18"/>
                      <w:szCs w:val="18"/>
                    </w:rPr>
                  </w:pPr>
                </w:p>
              </w:tc>
            </w:tr>
            <w:tr w:rsidR="001C4D1E" w:rsidRPr="00FC0355" w14:paraId="40EC9F3B" w14:textId="77777777" w:rsidTr="001C4D1E">
              <w:trPr>
                <w:trHeight w:val="221"/>
                <w:jc w:val="center"/>
              </w:trPr>
              <w:tc>
                <w:tcPr>
                  <w:tcW w:w="1515" w:type="dxa"/>
                  <w:tcBorders>
                    <w:top w:val="single" w:sz="4" w:space="0" w:color="auto"/>
                    <w:left w:val="nil"/>
                    <w:bottom w:val="nil"/>
                    <w:right w:val="nil"/>
                  </w:tcBorders>
                  <w:shd w:val="clear" w:color="auto" w:fill="auto"/>
                  <w:vAlign w:val="center"/>
                  <w:hideMark/>
                </w:tcPr>
                <w:p w14:paraId="1221F7DB" w14:textId="77777777" w:rsidR="001C4D1E" w:rsidRPr="00FC0355" w:rsidRDefault="001C4D1E" w:rsidP="001C4D1E">
                  <w:pPr>
                    <w:rPr>
                      <w:color w:val="000000"/>
                      <w:sz w:val="18"/>
                      <w:szCs w:val="18"/>
                    </w:rPr>
                  </w:pPr>
                </w:p>
              </w:tc>
              <w:tc>
                <w:tcPr>
                  <w:tcW w:w="4136" w:type="dxa"/>
                  <w:tcBorders>
                    <w:top w:val="single" w:sz="4" w:space="0" w:color="auto"/>
                    <w:left w:val="nil"/>
                    <w:bottom w:val="nil"/>
                    <w:right w:val="nil"/>
                  </w:tcBorders>
                  <w:shd w:val="clear" w:color="auto" w:fill="auto"/>
                  <w:hideMark/>
                </w:tcPr>
                <w:p w14:paraId="3C2E4A3A" w14:textId="77777777" w:rsidR="001C4D1E" w:rsidRPr="00FC0355" w:rsidRDefault="001C4D1E" w:rsidP="001C4D1E">
                  <w:pPr>
                    <w:rPr>
                      <w:color w:val="000000"/>
                      <w:sz w:val="18"/>
                      <w:szCs w:val="18"/>
                    </w:rPr>
                  </w:pPr>
                </w:p>
              </w:tc>
              <w:tc>
                <w:tcPr>
                  <w:tcW w:w="728" w:type="dxa"/>
                  <w:tcBorders>
                    <w:top w:val="single" w:sz="4" w:space="0" w:color="auto"/>
                    <w:left w:val="nil"/>
                    <w:bottom w:val="nil"/>
                    <w:right w:val="nil"/>
                  </w:tcBorders>
                  <w:shd w:val="clear" w:color="auto" w:fill="auto"/>
                  <w:vAlign w:val="bottom"/>
                  <w:hideMark/>
                </w:tcPr>
                <w:p w14:paraId="56E2595A" w14:textId="77777777" w:rsidR="001C4D1E" w:rsidRPr="00FC0355" w:rsidRDefault="001C4D1E" w:rsidP="001C4D1E">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448ABA12" w14:textId="77777777" w:rsidR="001C4D1E" w:rsidRPr="00FC0355" w:rsidRDefault="001C4D1E" w:rsidP="001C4D1E">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19111F5B" w14:textId="77777777" w:rsidR="001C4D1E" w:rsidRPr="00FC0355" w:rsidRDefault="001C4D1E" w:rsidP="001C4D1E">
                  <w:pPr>
                    <w:rPr>
                      <w:color w:val="000000"/>
                      <w:sz w:val="18"/>
                      <w:szCs w:val="18"/>
                    </w:rPr>
                  </w:pPr>
                </w:p>
              </w:tc>
            </w:tr>
            <w:tr w:rsidR="001C4D1E" w:rsidRPr="00FC0355" w14:paraId="3A03625D" w14:textId="77777777" w:rsidTr="001C4D1E">
              <w:trPr>
                <w:trHeight w:val="221"/>
                <w:jc w:val="center"/>
              </w:trPr>
              <w:tc>
                <w:tcPr>
                  <w:tcW w:w="1515" w:type="dxa"/>
                  <w:tcBorders>
                    <w:top w:val="nil"/>
                    <w:left w:val="nil"/>
                    <w:bottom w:val="nil"/>
                    <w:right w:val="nil"/>
                  </w:tcBorders>
                  <w:shd w:val="clear" w:color="auto" w:fill="auto"/>
                  <w:vAlign w:val="center"/>
                  <w:hideMark/>
                </w:tcPr>
                <w:p w14:paraId="50A5649D" w14:textId="77777777" w:rsidR="001C4D1E" w:rsidRPr="00FC0355" w:rsidRDefault="001C4D1E" w:rsidP="001C4D1E">
                  <w:pPr>
                    <w:rPr>
                      <w:color w:val="000000"/>
                      <w:sz w:val="18"/>
                      <w:szCs w:val="18"/>
                    </w:rPr>
                  </w:pPr>
                </w:p>
              </w:tc>
              <w:tc>
                <w:tcPr>
                  <w:tcW w:w="4136" w:type="dxa"/>
                  <w:tcBorders>
                    <w:top w:val="nil"/>
                    <w:left w:val="nil"/>
                    <w:bottom w:val="nil"/>
                    <w:right w:val="nil"/>
                  </w:tcBorders>
                  <w:shd w:val="clear" w:color="auto" w:fill="auto"/>
                  <w:hideMark/>
                </w:tcPr>
                <w:p w14:paraId="7411AE21" w14:textId="77777777" w:rsidR="001C4D1E" w:rsidRPr="00FC0355" w:rsidRDefault="001C4D1E" w:rsidP="001C4D1E">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655212AF" w14:textId="77777777" w:rsidR="001C4D1E" w:rsidRPr="00FC0355" w:rsidRDefault="001C4D1E" w:rsidP="001C4D1E">
                  <w:pPr>
                    <w:rPr>
                      <w:color w:val="000000"/>
                      <w:sz w:val="18"/>
                      <w:szCs w:val="18"/>
                    </w:rPr>
                  </w:pPr>
                </w:p>
              </w:tc>
              <w:tc>
                <w:tcPr>
                  <w:tcW w:w="709" w:type="dxa"/>
                  <w:tcBorders>
                    <w:top w:val="nil"/>
                    <w:left w:val="nil"/>
                    <w:bottom w:val="nil"/>
                    <w:right w:val="nil"/>
                  </w:tcBorders>
                  <w:shd w:val="clear" w:color="auto" w:fill="auto"/>
                  <w:vAlign w:val="bottom"/>
                  <w:hideMark/>
                </w:tcPr>
                <w:p w14:paraId="18A3B698" w14:textId="4FE11EB6" w:rsidR="001C4D1E" w:rsidRPr="00FC0355" w:rsidRDefault="001C4D1E" w:rsidP="001C4D1E">
                  <w:pPr>
                    <w:rPr>
                      <w:color w:val="000000"/>
                      <w:sz w:val="18"/>
                      <w:szCs w:val="18"/>
                    </w:rPr>
                  </w:pPr>
                  <w:r>
                    <w:rPr>
                      <w:color w:val="000000"/>
                      <w:sz w:val="18"/>
                      <w:szCs w:val="18"/>
                    </w:rPr>
                    <w:t xml:space="preserve">0, </w:t>
                  </w:r>
                  <w:r w:rsidR="008643FB">
                    <w:rPr>
                      <w:color w:val="000000"/>
                      <w:sz w:val="18"/>
                      <w:szCs w:val="18"/>
                    </w:rPr>
                    <w:t>1</w:t>
                  </w:r>
                  <w:r>
                    <w:rPr>
                      <w:color w:val="000000"/>
                      <w:sz w:val="18"/>
                      <w:szCs w:val="18"/>
                    </w:rPr>
                    <w:t>p</w:t>
                  </w:r>
                </w:p>
              </w:tc>
              <w:tc>
                <w:tcPr>
                  <w:tcW w:w="709" w:type="dxa"/>
                  <w:tcBorders>
                    <w:top w:val="nil"/>
                    <w:left w:val="nil"/>
                    <w:bottom w:val="nil"/>
                    <w:right w:val="nil"/>
                  </w:tcBorders>
                  <w:shd w:val="clear" w:color="auto" w:fill="auto"/>
                  <w:vAlign w:val="bottom"/>
                  <w:hideMark/>
                </w:tcPr>
                <w:p w14:paraId="5BA091BA" w14:textId="77777777" w:rsidR="001C4D1E" w:rsidRPr="00FC0355" w:rsidRDefault="001C4D1E" w:rsidP="001C4D1E">
                  <w:pPr>
                    <w:rPr>
                      <w:color w:val="000000"/>
                      <w:sz w:val="18"/>
                      <w:szCs w:val="18"/>
                    </w:rPr>
                  </w:pPr>
                </w:p>
              </w:tc>
            </w:tr>
          </w:tbl>
          <w:p w14:paraId="589F0BC3" w14:textId="689323E2" w:rsidR="007A35E1" w:rsidRDefault="007A35E1" w:rsidP="007A35E1">
            <w:pPr>
              <w:ind w:left="720"/>
              <w:jc w:val="both"/>
              <w:rPr>
                <w:iCs/>
                <w:sz w:val="22"/>
                <w:szCs w:val="22"/>
              </w:rPr>
            </w:pPr>
          </w:p>
          <w:p w14:paraId="6FD49274" w14:textId="490367EC" w:rsidR="007A35E1" w:rsidRDefault="007A35E1" w:rsidP="007A35E1">
            <w:pPr>
              <w:ind w:left="720"/>
              <w:jc w:val="both"/>
              <w:rPr>
                <w:iCs/>
                <w:sz w:val="22"/>
                <w:szCs w:val="22"/>
              </w:rPr>
            </w:pPr>
          </w:p>
          <w:tbl>
            <w:tblPr>
              <w:tblW w:w="7797" w:type="dxa"/>
              <w:jc w:val="center"/>
              <w:tblCellMar>
                <w:left w:w="70" w:type="dxa"/>
                <w:right w:w="70" w:type="dxa"/>
              </w:tblCellMar>
              <w:tblLook w:val="04A0" w:firstRow="1" w:lastRow="0" w:firstColumn="1" w:lastColumn="0" w:noHBand="0" w:noVBand="1"/>
            </w:tblPr>
            <w:tblGrid>
              <w:gridCol w:w="1515"/>
              <w:gridCol w:w="4136"/>
              <w:gridCol w:w="728"/>
              <w:gridCol w:w="709"/>
              <w:gridCol w:w="709"/>
            </w:tblGrid>
            <w:tr w:rsidR="001C4D1E" w:rsidRPr="00566303" w14:paraId="71897F92" w14:textId="77777777" w:rsidTr="007F10E2">
              <w:trPr>
                <w:trHeight w:val="443"/>
                <w:jc w:val="center"/>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57D9C0B6" w14:textId="77777777" w:rsidR="001C4D1E" w:rsidRPr="00566303" w:rsidRDefault="001C4D1E" w:rsidP="001C4D1E">
                  <w:pPr>
                    <w:jc w:val="center"/>
                    <w:rPr>
                      <w:b/>
                      <w:color w:val="000000"/>
                      <w:sz w:val="18"/>
                      <w:szCs w:val="18"/>
                    </w:rPr>
                  </w:pPr>
                  <w:r w:rsidRPr="00566303">
                    <w:rPr>
                      <w:b/>
                      <w:color w:val="000000"/>
                      <w:sz w:val="18"/>
                      <w:szCs w:val="18"/>
                    </w:rPr>
                    <w:t>RESULTADO DE APRENDIZAJE</w:t>
                  </w:r>
                </w:p>
                <w:p w14:paraId="57C2E37A" w14:textId="77777777" w:rsidR="001C4D1E" w:rsidRPr="00566303" w:rsidRDefault="001C4D1E" w:rsidP="001C4D1E">
                  <w:pPr>
                    <w:jc w:val="center"/>
                    <w:rPr>
                      <w:b/>
                      <w:color w:val="000000"/>
                      <w:sz w:val="18"/>
                      <w:szCs w:val="18"/>
                    </w:rPr>
                  </w:pPr>
                </w:p>
              </w:tc>
              <w:tc>
                <w:tcPr>
                  <w:tcW w:w="4136" w:type="dxa"/>
                  <w:vMerge w:val="restart"/>
                  <w:tcBorders>
                    <w:top w:val="single" w:sz="4" w:space="0" w:color="auto"/>
                    <w:left w:val="nil"/>
                    <w:right w:val="single" w:sz="4" w:space="0" w:color="auto"/>
                  </w:tcBorders>
                  <w:shd w:val="clear" w:color="000000" w:fill="C5D9F1"/>
                  <w:vAlign w:val="center"/>
                  <w:hideMark/>
                </w:tcPr>
                <w:p w14:paraId="6A9DA598" w14:textId="77777777" w:rsidR="001C4D1E" w:rsidRPr="00214767" w:rsidRDefault="001C4D1E" w:rsidP="001C4D1E">
                  <w:pPr>
                    <w:jc w:val="center"/>
                    <w:rPr>
                      <w:b/>
                      <w:color w:val="000000"/>
                    </w:rPr>
                  </w:pPr>
                  <w:r w:rsidRPr="00214767">
                    <w:rPr>
                      <w:b/>
                      <w:color w:val="000000"/>
                    </w:rPr>
                    <w:t>CRITERIO DE EVALUACIÓN</w:t>
                  </w:r>
                </w:p>
                <w:p w14:paraId="3CE6B619" w14:textId="77777777" w:rsidR="001C4D1E" w:rsidRPr="00566303" w:rsidRDefault="001C4D1E" w:rsidP="001C4D1E">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79E4BCE9" w14:textId="77777777" w:rsidR="001C4D1E" w:rsidRDefault="001C4D1E" w:rsidP="001C4D1E">
                  <w:pPr>
                    <w:jc w:val="center"/>
                    <w:rPr>
                      <w:b/>
                      <w:color w:val="000000"/>
                      <w:sz w:val="18"/>
                      <w:szCs w:val="18"/>
                    </w:rPr>
                  </w:pPr>
                  <w:r w:rsidRPr="00566303">
                    <w:rPr>
                      <w:b/>
                      <w:color w:val="000000"/>
                      <w:sz w:val="18"/>
                      <w:szCs w:val="18"/>
                    </w:rPr>
                    <w:t xml:space="preserve">INSTRUMENTO DE EVALUACIÓN </w:t>
                  </w:r>
                </w:p>
                <w:p w14:paraId="5730430F" w14:textId="77777777" w:rsidR="001C4D1E" w:rsidRPr="00566303" w:rsidRDefault="001C4D1E" w:rsidP="001C4D1E">
                  <w:pPr>
                    <w:jc w:val="center"/>
                    <w:rPr>
                      <w:b/>
                      <w:color w:val="000000"/>
                      <w:sz w:val="18"/>
                      <w:szCs w:val="18"/>
                    </w:rPr>
                  </w:pPr>
                  <w:r>
                    <w:rPr>
                      <w:b/>
                      <w:color w:val="000000"/>
                      <w:sz w:val="18"/>
                      <w:szCs w:val="18"/>
                    </w:rPr>
                    <w:t>(VALOR EN PUNTOS)</w:t>
                  </w:r>
                </w:p>
              </w:tc>
            </w:tr>
            <w:tr w:rsidR="001C4D1E" w:rsidRPr="00FC0355" w14:paraId="5DB7EDB8" w14:textId="77777777" w:rsidTr="007F10E2">
              <w:trPr>
                <w:trHeight w:val="221"/>
                <w:jc w:val="center"/>
              </w:trPr>
              <w:tc>
                <w:tcPr>
                  <w:tcW w:w="1515" w:type="dxa"/>
                  <w:vMerge/>
                  <w:tcBorders>
                    <w:top w:val="nil"/>
                    <w:left w:val="nil"/>
                    <w:bottom w:val="single" w:sz="4" w:space="0" w:color="auto"/>
                    <w:right w:val="single" w:sz="4" w:space="0" w:color="auto"/>
                  </w:tcBorders>
                  <w:shd w:val="clear" w:color="000000" w:fill="D7E4BC"/>
                  <w:noWrap/>
                  <w:hideMark/>
                </w:tcPr>
                <w:p w14:paraId="42EFFE2C" w14:textId="77777777" w:rsidR="001C4D1E" w:rsidRPr="00FC0355" w:rsidRDefault="001C4D1E" w:rsidP="001C4D1E">
                  <w:pPr>
                    <w:rPr>
                      <w:color w:val="000000"/>
                      <w:sz w:val="18"/>
                      <w:szCs w:val="18"/>
                    </w:rPr>
                  </w:pPr>
                </w:p>
              </w:tc>
              <w:tc>
                <w:tcPr>
                  <w:tcW w:w="4136" w:type="dxa"/>
                  <w:vMerge/>
                  <w:tcBorders>
                    <w:top w:val="nil"/>
                    <w:left w:val="nil"/>
                    <w:bottom w:val="single" w:sz="4" w:space="0" w:color="auto"/>
                    <w:right w:val="single" w:sz="4" w:space="0" w:color="auto"/>
                  </w:tcBorders>
                  <w:shd w:val="clear" w:color="000000" w:fill="D7E4BC"/>
                  <w:hideMark/>
                </w:tcPr>
                <w:p w14:paraId="0BF6BAD3" w14:textId="77777777" w:rsidR="001C4D1E" w:rsidRPr="00FC0355" w:rsidRDefault="001C4D1E" w:rsidP="001C4D1E">
                  <w:pPr>
                    <w:rPr>
                      <w:color w:val="000000"/>
                      <w:sz w:val="18"/>
                      <w:szCs w:val="18"/>
                    </w:rPr>
                  </w:pPr>
                </w:p>
              </w:tc>
              <w:tc>
                <w:tcPr>
                  <w:tcW w:w="728" w:type="dxa"/>
                  <w:tcBorders>
                    <w:top w:val="nil"/>
                    <w:left w:val="nil"/>
                    <w:bottom w:val="single" w:sz="4" w:space="0" w:color="auto"/>
                    <w:right w:val="single" w:sz="4" w:space="0" w:color="auto"/>
                  </w:tcBorders>
                  <w:shd w:val="clear" w:color="000000" w:fill="D7E4BC"/>
                  <w:hideMark/>
                </w:tcPr>
                <w:p w14:paraId="1369E627" w14:textId="77777777" w:rsidR="001C4D1E" w:rsidRPr="00FC0355" w:rsidRDefault="001C4D1E" w:rsidP="001C4D1E">
                  <w:pPr>
                    <w:rPr>
                      <w:color w:val="000000"/>
                      <w:sz w:val="18"/>
                      <w:szCs w:val="18"/>
                    </w:rPr>
                  </w:pPr>
                  <w:r w:rsidRPr="00971C25">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60AF342B" w14:textId="77777777" w:rsidR="001C4D1E" w:rsidRPr="00FC0355" w:rsidRDefault="001C4D1E" w:rsidP="001C4D1E">
                  <w:pPr>
                    <w:rPr>
                      <w:color w:val="000000"/>
                      <w:sz w:val="18"/>
                      <w:szCs w:val="18"/>
                    </w:rPr>
                  </w:pPr>
                  <w:r w:rsidRPr="00971C25">
                    <w:rPr>
                      <w:b/>
                      <w:bCs/>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3C7132D5" w14:textId="77777777" w:rsidR="001C4D1E" w:rsidRPr="00FC0355" w:rsidRDefault="001C4D1E" w:rsidP="001C4D1E">
                  <w:pPr>
                    <w:rPr>
                      <w:color w:val="000000"/>
                      <w:sz w:val="18"/>
                      <w:szCs w:val="18"/>
                    </w:rPr>
                  </w:pPr>
                  <w:r w:rsidRPr="00971C25">
                    <w:rPr>
                      <w:b/>
                      <w:bCs/>
                      <w:color w:val="000000"/>
                      <w:sz w:val="18"/>
                      <w:szCs w:val="18"/>
                    </w:rPr>
                    <w:t>TC</w:t>
                  </w:r>
                </w:p>
              </w:tc>
            </w:tr>
            <w:tr w:rsidR="001C4D1E" w:rsidRPr="00FC0355" w14:paraId="12EC31D5" w14:textId="77777777" w:rsidTr="001C4D1E">
              <w:trPr>
                <w:trHeight w:val="477"/>
                <w:jc w:val="center"/>
              </w:trPr>
              <w:tc>
                <w:tcPr>
                  <w:tcW w:w="1515"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74278B99" w14:textId="77777777" w:rsidR="001C4D1E" w:rsidRPr="00566303" w:rsidRDefault="001C4D1E" w:rsidP="001C4D1E">
                  <w:pPr>
                    <w:jc w:val="center"/>
                    <w:rPr>
                      <w:b/>
                      <w:bCs/>
                      <w:color w:val="000000"/>
                      <w:sz w:val="18"/>
                      <w:szCs w:val="18"/>
                    </w:rPr>
                  </w:pPr>
                  <w:r w:rsidRPr="00566303">
                    <w:rPr>
                      <w:b/>
                      <w:bCs/>
                      <w:color w:val="000000"/>
                      <w:sz w:val="18"/>
                      <w:szCs w:val="18"/>
                    </w:rPr>
                    <w:t>RA5. Mantiene instalaciones domóticas, atendiendo a las especificaciones del sistema.</w:t>
                  </w:r>
                </w:p>
              </w:tc>
              <w:tc>
                <w:tcPr>
                  <w:tcW w:w="4136" w:type="dxa"/>
                  <w:tcBorders>
                    <w:top w:val="nil"/>
                    <w:left w:val="single" w:sz="4" w:space="0" w:color="auto"/>
                    <w:bottom w:val="single" w:sz="4" w:space="0" w:color="auto"/>
                    <w:right w:val="single" w:sz="4" w:space="0" w:color="auto"/>
                  </w:tcBorders>
                  <w:shd w:val="clear" w:color="000000" w:fill="FFFFCC"/>
                </w:tcPr>
                <w:p w14:paraId="2C237208" w14:textId="00B04978" w:rsidR="001C4D1E" w:rsidRPr="00FC0355" w:rsidRDefault="001C4D1E" w:rsidP="001C4D1E">
                  <w:pPr>
                    <w:rPr>
                      <w:color w:val="000000"/>
                      <w:sz w:val="18"/>
                      <w:szCs w:val="18"/>
                    </w:rPr>
                  </w:pPr>
                  <w:r w:rsidRPr="00FC0355">
                    <w:rPr>
                      <w:color w:val="000000"/>
                      <w:sz w:val="18"/>
                      <w:szCs w:val="18"/>
                    </w:rPr>
                    <w:t>a) Se han ajustado las distintas áreas de gestión para que funcionen coordinadamente.</w:t>
                  </w:r>
                </w:p>
              </w:tc>
              <w:tc>
                <w:tcPr>
                  <w:tcW w:w="728" w:type="dxa"/>
                  <w:tcBorders>
                    <w:top w:val="nil"/>
                    <w:left w:val="nil"/>
                    <w:bottom w:val="single" w:sz="4" w:space="0" w:color="auto"/>
                    <w:right w:val="single" w:sz="4" w:space="0" w:color="auto"/>
                  </w:tcBorders>
                  <w:shd w:val="clear" w:color="000000" w:fill="FFFFCC"/>
                  <w:vAlign w:val="center"/>
                </w:tcPr>
                <w:p w14:paraId="66DA63B6" w14:textId="77777777" w:rsidR="001C4D1E" w:rsidRPr="00FC0355" w:rsidRDefault="001C4D1E" w:rsidP="001C4D1E">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tcPr>
                <w:p w14:paraId="63302FE8" w14:textId="5CADC780" w:rsidR="001C4D1E" w:rsidRPr="00FC0355" w:rsidRDefault="008643FB" w:rsidP="001C4D1E">
                  <w:pPr>
                    <w:jc w:val="center"/>
                    <w:rPr>
                      <w:color w:val="000000"/>
                      <w:sz w:val="18"/>
                      <w:szCs w:val="18"/>
                    </w:rPr>
                  </w:pPr>
                  <w:r>
                    <w:rPr>
                      <w:color w:val="000000"/>
                      <w:sz w:val="18"/>
                      <w:szCs w:val="18"/>
                    </w:rPr>
                    <w:t>0,05</w:t>
                  </w:r>
                </w:p>
              </w:tc>
              <w:tc>
                <w:tcPr>
                  <w:tcW w:w="709" w:type="dxa"/>
                  <w:tcBorders>
                    <w:top w:val="nil"/>
                    <w:left w:val="nil"/>
                    <w:bottom w:val="single" w:sz="4" w:space="0" w:color="auto"/>
                    <w:right w:val="single" w:sz="4" w:space="0" w:color="auto"/>
                  </w:tcBorders>
                  <w:shd w:val="clear" w:color="000000" w:fill="FFFFCC"/>
                  <w:vAlign w:val="center"/>
                </w:tcPr>
                <w:p w14:paraId="4AAABB9C" w14:textId="4A92F0AE" w:rsidR="001C4D1E" w:rsidRPr="00FC0355" w:rsidRDefault="001C4D1E" w:rsidP="001C4D1E">
                  <w:pPr>
                    <w:jc w:val="center"/>
                    <w:rPr>
                      <w:color w:val="000000"/>
                      <w:sz w:val="18"/>
                      <w:szCs w:val="18"/>
                    </w:rPr>
                  </w:pPr>
                </w:p>
              </w:tc>
            </w:tr>
            <w:tr w:rsidR="001C4D1E" w:rsidRPr="00FC0355" w14:paraId="39B196ED" w14:textId="77777777" w:rsidTr="001C4D1E">
              <w:trPr>
                <w:trHeight w:val="464"/>
                <w:jc w:val="center"/>
              </w:trPr>
              <w:tc>
                <w:tcPr>
                  <w:tcW w:w="1515" w:type="dxa"/>
                  <w:vMerge/>
                  <w:tcBorders>
                    <w:top w:val="single" w:sz="4" w:space="0" w:color="auto"/>
                    <w:left w:val="single" w:sz="4" w:space="0" w:color="auto"/>
                    <w:bottom w:val="single" w:sz="4" w:space="0" w:color="auto"/>
                    <w:right w:val="single" w:sz="4" w:space="0" w:color="auto"/>
                  </w:tcBorders>
                  <w:vAlign w:val="center"/>
                  <w:hideMark/>
                </w:tcPr>
                <w:p w14:paraId="0A4069E9" w14:textId="77777777" w:rsidR="001C4D1E" w:rsidRPr="00FC0355" w:rsidRDefault="001C4D1E" w:rsidP="001C4D1E">
                  <w:pPr>
                    <w:rPr>
                      <w:color w:val="000000"/>
                      <w:sz w:val="18"/>
                      <w:szCs w:val="18"/>
                    </w:rPr>
                  </w:pPr>
                </w:p>
              </w:tc>
              <w:tc>
                <w:tcPr>
                  <w:tcW w:w="4136" w:type="dxa"/>
                  <w:tcBorders>
                    <w:top w:val="nil"/>
                    <w:left w:val="single" w:sz="4" w:space="0" w:color="auto"/>
                    <w:bottom w:val="single" w:sz="4" w:space="0" w:color="auto"/>
                    <w:right w:val="single" w:sz="4" w:space="0" w:color="auto"/>
                  </w:tcBorders>
                  <w:shd w:val="clear" w:color="000000" w:fill="FFFFCC"/>
                </w:tcPr>
                <w:p w14:paraId="642BC597" w14:textId="499DECD1" w:rsidR="001C4D1E" w:rsidRPr="00FC0355" w:rsidRDefault="001C4D1E" w:rsidP="001C4D1E">
                  <w:pPr>
                    <w:rPr>
                      <w:color w:val="000000"/>
                      <w:sz w:val="18"/>
                      <w:szCs w:val="18"/>
                    </w:rPr>
                  </w:pPr>
                  <w:r w:rsidRPr="00FC0355">
                    <w:rPr>
                      <w:color w:val="000000"/>
                      <w:sz w:val="18"/>
                      <w:szCs w:val="18"/>
                    </w:rPr>
                    <w:t>c) Se han identificado los elementos susceptibles de mantenimiento.</w:t>
                  </w:r>
                </w:p>
              </w:tc>
              <w:tc>
                <w:tcPr>
                  <w:tcW w:w="728" w:type="dxa"/>
                  <w:tcBorders>
                    <w:top w:val="single" w:sz="4" w:space="0" w:color="auto"/>
                    <w:left w:val="nil"/>
                    <w:bottom w:val="single" w:sz="4" w:space="0" w:color="auto"/>
                    <w:right w:val="single" w:sz="4" w:space="0" w:color="auto"/>
                  </w:tcBorders>
                  <w:shd w:val="clear" w:color="000000" w:fill="FFFFCC"/>
                  <w:vAlign w:val="center"/>
                  <w:hideMark/>
                </w:tcPr>
                <w:p w14:paraId="7E4829AA" w14:textId="77777777" w:rsidR="001C4D1E" w:rsidRPr="00FC0355" w:rsidRDefault="001C4D1E" w:rsidP="001C4D1E">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CC"/>
                  <w:vAlign w:val="center"/>
                  <w:hideMark/>
                </w:tcPr>
                <w:p w14:paraId="3173499B" w14:textId="3C4E0A9F" w:rsidR="001C4D1E" w:rsidRPr="00FC0355" w:rsidRDefault="008643FB" w:rsidP="001C4D1E">
                  <w:pPr>
                    <w:jc w:val="center"/>
                    <w:rPr>
                      <w:color w:val="000000"/>
                      <w:sz w:val="18"/>
                      <w:szCs w:val="18"/>
                    </w:rPr>
                  </w:pPr>
                  <w:r>
                    <w:rPr>
                      <w:color w:val="000000"/>
                      <w:sz w:val="18"/>
                      <w:szCs w:val="18"/>
                    </w:rPr>
                    <w:t>0,05</w:t>
                  </w:r>
                </w:p>
              </w:tc>
              <w:tc>
                <w:tcPr>
                  <w:tcW w:w="709" w:type="dxa"/>
                  <w:tcBorders>
                    <w:top w:val="single" w:sz="4" w:space="0" w:color="auto"/>
                    <w:left w:val="nil"/>
                    <w:bottom w:val="single" w:sz="4" w:space="0" w:color="auto"/>
                    <w:right w:val="single" w:sz="4" w:space="0" w:color="auto"/>
                  </w:tcBorders>
                  <w:shd w:val="clear" w:color="000000" w:fill="FFFFCC"/>
                  <w:vAlign w:val="center"/>
                </w:tcPr>
                <w:p w14:paraId="2EDB9A0C" w14:textId="02282C7D" w:rsidR="001C4D1E" w:rsidRPr="00FC0355" w:rsidRDefault="001C4D1E" w:rsidP="001C4D1E">
                  <w:pPr>
                    <w:jc w:val="center"/>
                    <w:rPr>
                      <w:color w:val="000000"/>
                      <w:sz w:val="18"/>
                      <w:szCs w:val="18"/>
                    </w:rPr>
                  </w:pPr>
                </w:p>
              </w:tc>
            </w:tr>
            <w:tr w:rsidR="001C4D1E" w:rsidRPr="00FC0355" w14:paraId="1238FC7E" w14:textId="77777777" w:rsidTr="007F10E2">
              <w:trPr>
                <w:trHeight w:val="221"/>
                <w:jc w:val="center"/>
              </w:trPr>
              <w:tc>
                <w:tcPr>
                  <w:tcW w:w="1515" w:type="dxa"/>
                  <w:tcBorders>
                    <w:top w:val="single" w:sz="4" w:space="0" w:color="auto"/>
                    <w:left w:val="nil"/>
                    <w:bottom w:val="nil"/>
                    <w:right w:val="nil"/>
                  </w:tcBorders>
                  <w:shd w:val="clear" w:color="auto" w:fill="auto"/>
                  <w:noWrap/>
                  <w:vAlign w:val="bottom"/>
                  <w:hideMark/>
                </w:tcPr>
                <w:p w14:paraId="6CF7D065" w14:textId="77777777" w:rsidR="001C4D1E" w:rsidRPr="00FC0355" w:rsidRDefault="001C4D1E" w:rsidP="001C4D1E">
                  <w:pPr>
                    <w:rPr>
                      <w:color w:val="000000"/>
                      <w:sz w:val="18"/>
                      <w:szCs w:val="18"/>
                    </w:rPr>
                  </w:pPr>
                </w:p>
              </w:tc>
              <w:tc>
                <w:tcPr>
                  <w:tcW w:w="4136" w:type="dxa"/>
                  <w:tcBorders>
                    <w:top w:val="nil"/>
                    <w:left w:val="nil"/>
                    <w:bottom w:val="nil"/>
                    <w:right w:val="nil"/>
                  </w:tcBorders>
                  <w:shd w:val="clear" w:color="auto" w:fill="auto"/>
                  <w:hideMark/>
                </w:tcPr>
                <w:p w14:paraId="7A02ABC6" w14:textId="77777777" w:rsidR="001C4D1E" w:rsidRPr="00FC0355" w:rsidRDefault="001C4D1E" w:rsidP="001C4D1E">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5384B926" w14:textId="198F47AA" w:rsidR="001C4D1E" w:rsidRPr="00FC0355" w:rsidRDefault="008643FB" w:rsidP="001C4D1E">
                  <w:pPr>
                    <w:rPr>
                      <w:color w:val="000000"/>
                      <w:sz w:val="18"/>
                      <w:szCs w:val="18"/>
                    </w:rPr>
                  </w:pPr>
                  <w:r>
                    <w:rPr>
                      <w:color w:val="000000"/>
                      <w:sz w:val="18"/>
                      <w:szCs w:val="18"/>
                    </w:rPr>
                    <w:t>O,1</w:t>
                  </w:r>
                  <w:r w:rsidR="001C4D1E">
                    <w:rPr>
                      <w:color w:val="000000"/>
                      <w:sz w:val="18"/>
                      <w:szCs w:val="18"/>
                    </w:rPr>
                    <w:t xml:space="preserve"> p</w:t>
                  </w:r>
                </w:p>
              </w:tc>
              <w:tc>
                <w:tcPr>
                  <w:tcW w:w="709" w:type="dxa"/>
                  <w:tcBorders>
                    <w:top w:val="nil"/>
                    <w:left w:val="nil"/>
                    <w:bottom w:val="nil"/>
                    <w:right w:val="nil"/>
                  </w:tcBorders>
                  <w:shd w:val="clear" w:color="auto" w:fill="auto"/>
                  <w:vAlign w:val="bottom"/>
                  <w:hideMark/>
                </w:tcPr>
                <w:p w14:paraId="25BFC823" w14:textId="77777777" w:rsidR="001C4D1E" w:rsidRPr="00FC0355" w:rsidRDefault="001C4D1E" w:rsidP="001C4D1E">
                  <w:pPr>
                    <w:rPr>
                      <w:color w:val="000000"/>
                      <w:sz w:val="18"/>
                      <w:szCs w:val="18"/>
                    </w:rPr>
                  </w:pPr>
                </w:p>
              </w:tc>
              <w:tc>
                <w:tcPr>
                  <w:tcW w:w="709" w:type="dxa"/>
                  <w:tcBorders>
                    <w:top w:val="nil"/>
                    <w:left w:val="nil"/>
                    <w:bottom w:val="nil"/>
                    <w:right w:val="nil"/>
                  </w:tcBorders>
                  <w:shd w:val="clear" w:color="auto" w:fill="auto"/>
                  <w:vAlign w:val="bottom"/>
                  <w:hideMark/>
                </w:tcPr>
                <w:p w14:paraId="496DBEAE" w14:textId="77777777" w:rsidR="001C4D1E" w:rsidRPr="00FC0355" w:rsidRDefault="001C4D1E" w:rsidP="001C4D1E">
                  <w:pPr>
                    <w:rPr>
                      <w:color w:val="000000"/>
                      <w:sz w:val="18"/>
                      <w:szCs w:val="18"/>
                    </w:rPr>
                  </w:pPr>
                </w:p>
              </w:tc>
            </w:tr>
          </w:tbl>
          <w:p w14:paraId="22B6A546" w14:textId="53EF2E6B" w:rsidR="007A35E1" w:rsidRDefault="007A35E1" w:rsidP="007A35E1">
            <w:pPr>
              <w:ind w:left="720"/>
              <w:jc w:val="both"/>
              <w:rPr>
                <w:iCs/>
                <w:sz w:val="22"/>
                <w:szCs w:val="22"/>
              </w:rPr>
            </w:pPr>
          </w:p>
          <w:p w14:paraId="19D49D5C" w14:textId="0CA587C6" w:rsidR="007A35E1" w:rsidRDefault="007A35E1" w:rsidP="007A35E1">
            <w:pPr>
              <w:ind w:left="720"/>
              <w:jc w:val="both"/>
              <w:rPr>
                <w:iCs/>
                <w:sz w:val="22"/>
                <w:szCs w:val="22"/>
              </w:rPr>
            </w:pPr>
          </w:p>
          <w:tbl>
            <w:tblPr>
              <w:tblW w:w="8112" w:type="dxa"/>
              <w:jc w:val="center"/>
              <w:tblCellMar>
                <w:left w:w="70" w:type="dxa"/>
                <w:right w:w="70" w:type="dxa"/>
              </w:tblCellMar>
              <w:tblLook w:val="04A0" w:firstRow="1" w:lastRow="0" w:firstColumn="1" w:lastColumn="0" w:noHBand="0" w:noVBand="1"/>
            </w:tblPr>
            <w:tblGrid>
              <w:gridCol w:w="1613"/>
              <w:gridCol w:w="4114"/>
              <w:gridCol w:w="825"/>
              <w:gridCol w:w="823"/>
              <w:gridCol w:w="737"/>
            </w:tblGrid>
            <w:tr w:rsidR="00361223" w:rsidRPr="00FC0355" w14:paraId="5A537D04" w14:textId="77777777" w:rsidTr="007F10E2">
              <w:trPr>
                <w:trHeight w:val="244"/>
                <w:jc w:val="center"/>
              </w:trPr>
              <w:tc>
                <w:tcPr>
                  <w:tcW w:w="1613" w:type="dxa"/>
                  <w:tcBorders>
                    <w:top w:val="nil"/>
                    <w:left w:val="nil"/>
                    <w:bottom w:val="nil"/>
                    <w:right w:val="nil"/>
                  </w:tcBorders>
                  <w:shd w:val="clear" w:color="auto" w:fill="auto"/>
                  <w:noWrap/>
                  <w:vAlign w:val="bottom"/>
                  <w:hideMark/>
                </w:tcPr>
                <w:p w14:paraId="46B6E7A3" w14:textId="77777777" w:rsidR="00361223" w:rsidRPr="00FC0355" w:rsidRDefault="00361223" w:rsidP="00361223">
                  <w:pPr>
                    <w:rPr>
                      <w:color w:val="000000"/>
                      <w:sz w:val="18"/>
                      <w:szCs w:val="18"/>
                    </w:rPr>
                  </w:pPr>
                </w:p>
              </w:tc>
              <w:tc>
                <w:tcPr>
                  <w:tcW w:w="4114" w:type="dxa"/>
                  <w:tcBorders>
                    <w:top w:val="nil"/>
                    <w:left w:val="nil"/>
                    <w:bottom w:val="nil"/>
                    <w:right w:val="nil"/>
                  </w:tcBorders>
                  <w:shd w:val="clear" w:color="auto" w:fill="auto"/>
                  <w:hideMark/>
                </w:tcPr>
                <w:p w14:paraId="71E13233" w14:textId="77777777" w:rsidR="00361223" w:rsidRPr="00FC0355" w:rsidRDefault="00361223" w:rsidP="00361223">
                  <w:pPr>
                    <w:rPr>
                      <w:color w:val="000000"/>
                      <w:sz w:val="18"/>
                      <w:szCs w:val="18"/>
                    </w:rPr>
                  </w:pPr>
                </w:p>
              </w:tc>
              <w:tc>
                <w:tcPr>
                  <w:tcW w:w="825" w:type="dxa"/>
                  <w:tcBorders>
                    <w:top w:val="nil"/>
                    <w:left w:val="nil"/>
                    <w:bottom w:val="single" w:sz="4" w:space="0" w:color="auto"/>
                    <w:right w:val="nil"/>
                  </w:tcBorders>
                  <w:shd w:val="clear" w:color="auto" w:fill="auto"/>
                  <w:vAlign w:val="bottom"/>
                </w:tcPr>
                <w:p w14:paraId="674FD47F" w14:textId="77777777" w:rsidR="00361223" w:rsidRPr="00FC0355" w:rsidRDefault="00361223" w:rsidP="00361223">
                  <w:pPr>
                    <w:rPr>
                      <w:color w:val="000000"/>
                      <w:sz w:val="18"/>
                      <w:szCs w:val="18"/>
                    </w:rPr>
                  </w:pPr>
                </w:p>
              </w:tc>
              <w:tc>
                <w:tcPr>
                  <w:tcW w:w="823" w:type="dxa"/>
                  <w:tcBorders>
                    <w:top w:val="nil"/>
                    <w:left w:val="nil"/>
                    <w:bottom w:val="single" w:sz="4" w:space="0" w:color="auto"/>
                    <w:right w:val="nil"/>
                  </w:tcBorders>
                  <w:shd w:val="clear" w:color="auto" w:fill="auto"/>
                  <w:vAlign w:val="bottom"/>
                </w:tcPr>
                <w:p w14:paraId="7C9803A5" w14:textId="77777777" w:rsidR="00361223" w:rsidRPr="00FC0355" w:rsidRDefault="00361223" w:rsidP="00361223">
                  <w:pPr>
                    <w:rPr>
                      <w:color w:val="000000"/>
                      <w:sz w:val="18"/>
                      <w:szCs w:val="18"/>
                    </w:rPr>
                  </w:pPr>
                </w:p>
              </w:tc>
              <w:tc>
                <w:tcPr>
                  <w:tcW w:w="737" w:type="dxa"/>
                  <w:tcBorders>
                    <w:top w:val="nil"/>
                    <w:left w:val="nil"/>
                    <w:bottom w:val="single" w:sz="4" w:space="0" w:color="auto"/>
                    <w:right w:val="nil"/>
                  </w:tcBorders>
                  <w:shd w:val="clear" w:color="auto" w:fill="auto"/>
                  <w:vAlign w:val="bottom"/>
                </w:tcPr>
                <w:p w14:paraId="6ED0C647" w14:textId="77777777" w:rsidR="00361223" w:rsidRPr="00FC0355" w:rsidRDefault="00361223" w:rsidP="00361223">
                  <w:pPr>
                    <w:rPr>
                      <w:color w:val="000000"/>
                      <w:sz w:val="18"/>
                      <w:szCs w:val="18"/>
                    </w:rPr>
                  </w:pPr>
                </w:p>
              </w:tc>
            </w:tr>
            <w:tr w:rsidR="00361223" w:rsidRPr="00566303" w14:paraId="45487602" w14:textId="77777777" w:rsidTr="007F10E2">
              <w:trPr>
                <w:trHeight w:val="443"/>
                <w:jc w:val="center"/>
              </w:trPr>
              <w:tc>
                <w:tcPr>
                  <w:tcW w:w="1613" w:type="dxa"/>
                  <w:vMerge w:val="restart"/>
                  <w:tcBorders>
                    <w:top w:val="single" w:sz="4" w:space="0" w:color="auto"/>
                    <w:left w:val="single" w:sz="4" w:space="0" w:color="auto"/>
                    <w:right w:val="single" w:sz="4" w:space="0" w:color="auto"/>
                  </w:tcBorders>
                  <w:shd w:val="clear" w:color="000000" w:fill="EEECE1"/>
                  <w:noWrap/>
                  <w:vAlign w:val="center"/>
                  <w:hideMark/>
                </w:tcPr>
                <w:p w14:paraId="4FEFD998" w14:textId="77777777" w:rsidR="00361223" w:rsidRPr="00566303" w:rsidRDefault="00361223" w:rsidP="00361223">
                  <w:pPr>
                    <w:jc w:val="center"/>
                    <w:rPr>
                      <w:b/>
                      <w:color w:val="000000"/>
                      <w:sz w:val="18"/>
                      <w:szCs w:val="18"/>
                    </w:rPr>
                  </w:pPr>
                  <w:r w:rsidRPr="00566303">
                    <w:rPr>
                      <w:b/>
                      <w:color w:val="000000"/>
                      <w:sz w:val="18"/>
                      <w:szCs w:val="18"/>
                    </w:rPr>
                    <w:t>RESULTADO DE APRENDIZAJE</w:t>
                  </w:r>
                </w:p>
                <w:p w14:paraId="3F7B7F93" w14:textId="77777777" w:rsidR="00361223" w:rsidRPr="00566303" w:rsidRDefault="00361223" w:rsidP="00361223">
                  <w:pPr>
                    <w:jc w:val="center"/>
                    <w:rPr>
                      <w:b/>
                      <w:color w:val="000000"/>
                      <w:sz w:val="18"/>
                      <w:szCs w:val="18"/>
                    </w:rPr>
                  </w:pPr>
                </w:p>
              </w:tc>
              <w:tc>
                <w:tcPr>
                  <w:tcW w:w="4114" w:type="dxa"/>
                  <w:vMerge w:val="restart"/>
                  <w:tcBorders>
                    <w:top w:val="single" w:sz="4" w:space="0" w:color="auto"/>
                    <w:left w:val="nil"/>
                    <w:right w:val="single" w:sz="4" w:space="0" w:color="auto"/>
                  </w:tcBorders>
                  <w:shd w:val="clear" w:color="000000" w:fill="C5D9F1"/>
                  <w:vAlign w:val="center"/>
                  <w:hideMark/>
                </w:tcPr>
                <w:p w14:paraId="7FD9FEB1" w14:textId="77777777" w:rsidR="00361223" w:rsidRPr="00214767" w:rsidRDefault="00361223" w:rsidP="00361223">
                  <w:pPr>
                    <w:jc w:val="center"/>
                    <w:rPr>
                      <w:b/>
                      <w:color w:val="000000"/>
                    </w:rPr>
                  </w:pPr>
                  <w:r w:rsidRPr="00214767">
                    <w:rPr>
                      <w:b/>
                      <w:color w:val="000000"/>
                    </w:rPr>
                    <w:t>CRITERIO DE EVALUACIÓN</w:t>
                  </w:r>
                </w:p>
                <w:p w14:paraId="690CD9C3" w14:textId="77777777" w:rsidR="00361223" w:rsidRPr="00566303" w:rsidRDefault="00361223" w:rsidP="00361223">
                  <w:pPr>
                    <w:jc w:val="center"/>
                    <w:rPr>
                      <w:b/>
                      <w:color w:val="000000"/>
                      <w:sz w:val="18"/>
                      <w:szCs w:val="18"/>
                    </w:rPr>
                  </w:pPr>
                </w:p>
              </w:tc>
              <w:tc>
                <w:tcPr>
                  <w:tcW w:w="2385" w:type="dxa"/>
                  <w:gridSpan w:val="3"/>
                  <w:tcBorders>
                    <w:top w:val="single" w:sz="4" w:space="0" w:color="auto"/>
                    <w:left w:val="nil"/>
                    <w:bottom w:val="single" w:sz="4" w:space="0" w:color="auto"/>
                    <w:right w:val="single" w:sz="4" w:space="0" w:color="auto"/>
                  </w:tcBorders>
                  <w:shd w:val="clear" w:color="000000" w:fill="D7E4BC"/>
                  <w:vAlign w:val="center"/>
                  <w:hideMark/>
                </w:tcPr>
                <w:p w14:paraId="2D0B0BA5" w14:textId="77777777" w:rsidR="00361223" w:rsidRDefault="00361223" w:rsidP="00361223">
                  <w:pPr>
                    <w:jc w:val="center"/>
                    <w:rPr>
                      <w:b/>
                      <w:color w:val="000000"/>
                      <w:sz w:val="18"/>
                      <w:szCs w:val="18"/>
                    </w:rPr>
                  </w:pPr>
                  <w:r w:rsidRPr="00566303">
                    <w:rPr>
                      <w:b/>
                      <w:color w:val="000000"/>
                      <w:sz w:val="18"/>
                      <w:szCs w:val="18"/>
                    </w:rPr>
                    <w:t xml:space="preserve">INSTRUMENTO DE EVALUACIÓN </w:t>
                  </w:r>
                </w:p>
                <w:p w14:paraId="1BCA91CF" w14:textId="77777777" w:rsidR="00361223" w:rsidRPr="00566303" w:rsidRDefault="00361223" w:rsidP="00361223">
                  <w:pPr>
                    <w:jc w:val="center"/>
                    <w:rPr>
                      <w:b/>
                      <w:color w:val="000000"/>
                      <w:sz w:val="18"/>
                      <w:szCs w:val="18"/>
                    </w:rPr>
                  </w:pPr>
                  <w:r>
                    <w:rPr>
                      <w:b/>
                      <w:color w:val="000000"/>
                      <w:sz w:val="18"/>
                      <w:szCs w:val="18"/>
                    </w:rPr>
                    <w:t>(VALOR EN PUNTOS)</w:t>
                  </w:r>
                </w:p>
              </w:tc>
            </w:tr>
            <w:tr w:rsidR="00361223" w:rsidRPr="00FC0355" w14:paraId="411107AF" w14:textId="77777777" w:rsidTr="007F10E2">
              <w:trPr>
                <w:trHeight w:val="221"/>
                <w:jc w:val="center"/>
              </w:trPr>
              <w:tc>
                <w:tcPr>
                  <w:tcW w:w="1613" w:type="dxa"/>
                  <w:vMerge/>
                  <w:tcBorders>
                    <w:left w:val="single" w:sz="4" w:space="0" w:color="auto"/>
                    <w:bottom w:val="single" w:sz="4" w:space="0" w:color="auto"/>
                    <w:right w:val="single" w:sz="4" w:space="0" w:color="auto"/>
                  </w:tcBorders>
                  <w:shd w:val="clear" w:color="000000" w:fill="EEECE1"/>
                  <w:noWrap/>
                  <w:vAlign w:val="bottom"/>
                  <w:hideMark/>
                </w:tcPr>
                <w:p w14:paraId="07E41355" w14:textId="77777777" w:rsidR="00361223" w:rsidRPr="00FC0355" w:rsidRDefault="00361223" w:rsidP="00361223">
                  <w:pPr>
                    <w:rPr>
                      <w:color w:val="000000"/>
                      <w:sz w:val="18"/>
                      <w:szCs w:val="18"/>
                    </w:rPr>
                  </w:pPr>
                </w:p>
              </w:tc>
              <w:tc>
                <w:tcPr>
                  <w:tcW w:w="4114" w:type="dxa"/>
                  <w:vMerge/>
                  <w:tcBorders>
                    <w:left w:val="nil"/>
                    <w:bottom w:val="single" w:sz="4" w:space="0" w:color="auto"/>
                    <w:right w:val="single" w:sz="4" w:space="0" w:color="auto"/>
                  </w:tcBorders>
                  <w:shd w:val="clear" w:color="000000" w:fill="C5D9F1"/>
                  <w:hideMark/>
                </w:tcPr>
                <w:p w14:paraId="53C646DF" w14:textId="77777777" w:rsidR="00361223" w:rsidRPr="00FC0355" w:rsidRDefault="00361223" w:rsidP="00361223">
                  <w:pPr>
                    <w:rPr>
                      <w:color w:val="000000"/>
                      <w:sz w:val="18"/>
                      <w:szCs w:val="18"/>
                    </w:rPr>
                  </w:pPr>
                </w:p>
              </w:tc>
              <w:tc>
                <w:tcPr>
                  <w:tcW w:w="825" w:type="dxa"/>
                  <w:tcBorders>
                    <w:top w:val="single" w:sz="4" w:space="0" w:color="auto"/>
                    <w:left w:val="nil"/>
                    <w:bottom w:val="single" w:sz="4" w:space="0" w:color="auto"/>
                    <w:right w:val="single" w:sz="4" w:space="0" w:color="auto"/>
                  </w:tcBorders>
                  <w:shd w:val="clear" w:color="000000" w:fill="D7E4BC"/>
                  <w:hideMark/>
                </w:tcPr>
                <w:p w14:paraId="7899AC2E" w14:textId="77777777" w:rsidR="00361223" w:rsidRPr="00A4296D" w:rsidRDefault="00361223" w:rsidP="00361223">
                  <w:pPr>
                    <w:jc w:val="center"/>
                    <w:rPr>
                      <w:b/>
                      <w:bCs/>
                      <w:color w:val="000000"/>
                      <w:sz w:val="18"/>
                      <w:szCs w:val="18"/>
                    </w:rPr>
                  </w:pPr>
                  <w:r w:rsidRPr="00A4296D">
                    <w:rPr>
                      <w:b/>
                      <w:bCs/>
                      <w:color w:val="000000"/>
                      <w:sz w:val="18"/>
                      <w:szCs w:val="18"/>
                    </w:rPr>
                    <w:t>PE</w:t>
                  </w:r>
                </w:p>
              </w:tc>
              <w:tc>
                <w:tcPr>
                  <w:tcW w:w="823" w:type="dxa"/>
                  <w:tcBorders>
                    <w:top w:val="single" w:sz="4" w:space="0" w:color="auto"/>
                    <w:left w:val="single" w:sz="4" w:space="0" w:color="auto"/>
                    <w:bottom w:val="single" w:sz="4" w:space="0" w:color="auto"/>
                    <w:right w:val="single" w:sz="4" w:space="0" w:color="auto"/>
                  </w:tcBorders>
                  <w:shd w:val="clear" w:color="000000" w:fill="D7E4BC"/>
                  <w:hideMark/>
                </w:tcPr>
                <w:p w14:paraId="3A6F5261" w14:textId="77777777" w:rsidR="00361223" w:rsidRPr="00A4296D" w:rsidRDefault="00361223" w:rsidP="00361223">
                  <w:pPr>
                    <w:jc w:val="center"/>
                    <w:rPr>
                      <w:b/>
                      <w:bCs/>
                      <w:color w:val="000000"/>
                      <w:sz w:val="18"/>
                      <w:szCs w:val="18"/>
                    </w:rPr>
                  </w:pPr>
                  <w:r w:rsidRPr="00A4296D">
                    <w:rPr>
                      <w:b/>
                      <w:bCs/>
                      <w:color w:val="000000"/>
                      <w:sz w:val="18"/>
                      <w:szCs w:val="18"/>
                    </w:rPr>
                    <w:t>PP</w:t>
                  </w:r>
                </w:p>
              </w:tc>
              <w:tc>
                <w:tcPr>
                  <w:tcW w:w="737" w:type="dxa"/>
                  <w:tcBorders>
                    <w:top w:val="single" w:sz="4" w:space="0" w:color="auto"/>
                    <w:left w:val="single" w:sz="4" w:space="0" w:color="auto"/>
                    <w:bottom w:val="single" w:sz="4" w:space="0" w:color="auto"/>
                    <w:right w:val="single" w:sz="4" w:space="0" w:color="auto"/>
                  </w:tcBorders>
                  <w:shd w:val="clear" w:color="000000" w:fill="D7E4BC"/>
                  <w:hideMark/>
                </w:tcPr>
                <w:p w14:paraId="5BB81BD8" w14:textId="77777777" w:rsidR="00361223" w:rsidRPr="00A4296D" w:rsidRDefault="00361223" w:rsidP="00361223">
                  <w:pPr>
                    <w:jc w:val="center"/>
                    <w:rPr>
                      <w:b/>
                      <w:bCs/>
                      <w:color w:val="000000"/>
                      <w:sz w:val="18"/>
                      <w:szCs w:val="18"/>
                    </w:rPr>
                  </w:pPr>
                  <w:r w:rsidRPr="00A4296D">
                    <w:rPr>
                      <w:b/>
                      <w:bCs/>
                      <w:color w:val="000000"/>
                      <w:sz w:val="18"/>
                      <w:szCs w:val="18"/>
                    </w:rPr>
                    <w:t>TC</w:t>
                  </w:r>
                </w:p>
              </w:tc>
            </w:tr>
            <w:tr w:rsidR="008643FB" w:rsidRPr="00FC0355" w14:paraId="03DFAFBD" w14:textId="77777777" w:rsidTr="008643FB">
              <w:trPr>
                <w:trHeight w:val="669"/>
                <w:jc w:val="center"/>
              </w:trPr>
              <w:tc>
                <w:tcPr>
                  <w:tcW w:w="1613" w:type="dxa"/>
                  <w:vMerge w:val="restart"/>
                  <w:tcBorders>
                    <w:top w:val="nil"/>
                    <w:left w:val="single" w:sz="4" w:space="0" w:color="auto"/>
                    <w:bottom w:val="single" w:sz="4" w:space="0" w:color="auto"/>
                    <w:right w:val="single" w:sz="4" w:space="0" w:color="auto"/>
                  </w:tcBorders>
                  <w:shd w:val="clear" w:color="000000" w:fill="FFFFCC"/>
                  <w:vAlign w:val="center"/>
                  <w:hideMark/>
                </w:tcPr>
                <w:p w14:paraId="456092B9" w14:textId="77777777" w:rsidR="008643FB" w:rsidRPr="00FC0355" w:rsidRDefault="008643FB" w:rsidP="008643FB">
                  <w:pPr>
                    <w:rPr>
                      <w:color w:val="000000"/>
                      <w:sz w:val="18"/>
                      <w:szCs w:val="18"/>
                    </w:rPr>
                  </w:pPr>
                  <w:r w:rsidRPr="00566303">
                    <w:rPr>
                      <w:b/>
                      <w:bCs/>
                      <w:color w:val="000000"/>
                      <w:sz w:val="18"/>
                      <w:szCs w:val="18"/>
                    </w:rPr>
                    <w:t>RA6. Diagnostica averías y disfunciones en equipos e instalaciones domóticas, aplicando técnicas de medición y relacionando éstas con las causas que la producen.</w:t>
                  </w:r>
                </w:p>
              </w:tc>
              <w:tc>
                <w:tcPr>
                  <w:tcW w:w="4114" w:type="dxa"/>
                  <w:tcBorders>
                    <w:top w:val="nil"/>
                    <w:left w:val="single" w:sz="4" w:space="0" w:color="auto"/>
                    <w:bottom w:val="single" w:sz="4" w:space="0" w:color="auto"/>
                    <w:right w:val="single" w:sz="4" w:space="0" w:color="auto"/>
                  </w:tcBorders>
                  <w:shd w:val="clear" w:color="000000" w:fill="FFFFCC"/>
                </w:tcPr>
                <w:p w14:paraId="24E9AE5B" w14:textId="4961C92A" w:rsidR="008643FB" w:rsidRPr="00FC0355" w:rsidRDefault="008643FB" w:rsidP="008643FB">
                  <w:pPr>
                    <w:rPr>
                      <w:color w:val="000000"/>
                      <w:sz w:val="18"/>
                      <w:szCs w:val="18"/>
                    </w:rPr>
                  </w:pPr>
                  <w:r w:rsidRPr="00FC0355">
                    <w:rPr>
                      <w:color w:val="000000"/>
                      <w:sz w:val="18"/>
                      <w:szCs w:val="18"/>
                    </w:rPr>
                    <w:t>f) Se ha localizado la avería utilizando un procedimiento técnico de intervención.</w:t>
                  </w:r>
                </w:p>
              </w:tc>
              <w:tc>
                <w:tcPr>
                  <w:tcW w:w="825" w:type="dxa"/>
                  <w:tcBorders>
                    <w:top w:val="single" w:sz="4" w:space="0" w:color="auto"/>
                    <w:left w:val="nil"/>
                    <w:bottom w:val="single" w:sz="4" w:space="0" w:color="auto"/>
                    <w:right w:val="single" w:sz="4" w:space="0" w:color="auto"/>
                  </w:tcBorders>
                  <w:shd w:val="clear" w:color="000000" w:fill="FFFFCC"/>
                  <w:vAlign w:val="center"/>
                </w:tcPr>
                <w:p w14:paraId="33D2A928" w14:textId="77777777" w:rsidR="008643FB" w:rsidRPr="00FC0355" w:rsidRDefault="008643FB" w:rsidP="008643FB">
                  <w:pPr>
                    <w:jc w:val="center"/>
                    <w:rPr>
                      <w:color w:val="000000"/>
                      <w:sz w:val="18"/>
                      <w:szCs w:val="18"/>
                    </w:rPr>
                  </w:pPr>
                </w:p>
              </w:tc>
              <w:tc>
                <w:tcPr>
                  <w:tcW w:w="823" w:type="dxa"/>
                  <w:tcBorders>
                    <w:top w:val="single" w:sz="4" w:space="0" w:color="auto"/>
                    <w:left w:val="nil"/>
                    <w:bottom w:val="single" w:sz="4" w:space="0" w:color="auto"/>
                    <w:right w:val="single" w:sz="4" w:space="0" w:color="auto"/>
                  </w:tcBorders>
                  <w:shd w:val="clear" w:color="000000" w:fill="FFFFCC"/>
                  <w:vAlign w:val="center"/>
                </w:tcPr>
                <w:p w14:paraId="33B0440A" w14:textId="061AB534" w:rsidR="008643FB" w:rsidRPr="008643FB" w:rsidRDefault="008643FB" w:rsidP="008643FB">
                  <w:pPr>
                    <w:jc w:val="center"/>
                    <w:rPr>
                      <w:color w:val="000000"/>
                      <w:sz w:val="18"/>
                      <w:szCs w:val="18"/>
                    </w:rPr>
                  </w:pPr>
                  <w:r w:rsidRPr="008643FB">
                    <w:rPr>
                      <w:sz w:val="18"/>
                      <w:szCs w:val="18"/>
                    </w:rPr>
                    <w:t>0,1</w:t>
                  </w:r>
                </w:p>
              </w:tc>
              <w:tc>
                <w:tcPr>
                  <w:tcW w:w="737" w:type="dxa"/>
                  <w:tcBorders>
                    <w:top w:val="single" w:sz="4" w:space="0" w:color="auto"/>
                    <w:left w:val="nil"/>
                    <w:bottom w:val="single" w:sz="4" w:space="0" w:color="auto"/>
                    <w:right w:val="single" w:sz="4" w:space="0" w:color="auto"/>
                  </w:tcBorders>
                  <w:shd w:val="clear" w:color="000000" w:fill="FFFFCC"/>
                  <w:vAlign w:val="center"/>
                  <w:hideMark/>
                </w:tcPr>
                <w:p w14:paraId="0C2F0BAD" w14:textId="77777777" w:rsidR="008643FB" w:rsidRPr="00FC0355" w:rsidRDefault="008643FB" w:rsidP="008643FB">
                  <w:pPr>
                    <w:jc w:val="center"/>
                    <w:rPr>
                      <w:color w:val="000000"/>
                      <w:sz w:val="18"/>
                      <w:szCs w:val="18"/>
                    </w:rPr>
                  </w:pPr>
                </w:p>
              </w:tc>
            </w:tr>
            <w:tr w:rsidR="008643FB" w:rsidRPr="00FC0355" w14:paraId="72FC692D" w14:textId="77777777" w:rsidTr="008643FB">
              <w:trPr>
                <w:trHeight w:val="707"/>
                <w:jc w:val="center"/>
              </w:trPr>
              <w:tc>
                <w:tcPr>
                  <w:tcW w:w="1613" w:type="dxa"/>
                  <w:vMerge/>
                  <w:tcBorders>
                    <w:top w:val="nil"/>
                    <w:left w:val="single" w:sz="4" w:space="0" w:color="auto"/>
                    <w:bottom w:val="single" w:sz="4" w:space="0" w:color="auto"/>
                    <w:right w:val="single" w:sz="4" w:space="0" w:color="auto"/>
                  </w:tcBorders>
                  <w:vAlign w:val="center"/>
                  <w:hideMark/>
                </w:tcPr>
                <w:p w14:paraId="37658881" w14:textId="77777777" w:rsidR="008643FB" w:rsidRPr="00FC0355" w:rsidRDefault="008643FB" w:rsidP="008643FB">
                  <w:pPr>
                    <w:rPr>
                      <w:color w:val="000000"/>
                      <w:sz w:val="18"/>
                      <w:szCs w:val="18"/>
                    </w:rPr>
                  </w:pPr>
                </w:p>
              </w:tc>
              <w:tc>
                <w:tcPr>
                  <w:tcW w:w="4114" w:type="dxa"/>
                  <w:tcBorders>
                    <w:top w:val="nil"/>
                    <w:left w:val="single" w:sz="4" w:space="0" w:color="auto"/>
                    <w:bottom w:val="single" w:sz="4" w:space="0" w:color="auto"/>
                    <w:right w:val="single" w:sz="4" w:space="0" w:color="auto"/>
                  </w:tcBorders>
                  <w:shd w:val="clear" w:color="000000" w:fill="FFFFCC"/>
                </w:tcPr>
                <w:p w14:paraId="4D328219" w14:textId="476F2DEB" w:rsidR="008643FB" w:rsidRPr="00FC0355" w:rsidRDefault="008643FB" w:rsidP="008643FB">
                  <w:pPr>
                    <w:rPr>
                      <w:color w:val="000000"/>
                      <w:sz w:val="18"/>
                      <w:szCs w:val="18"/>
                    </w:rPr>
                  </w:pPr>
                  <w:r w:rsidRPr="00FC0355">
                    <w:rPr>
                      <w:color w:val="000000"/>
                      <w:sz w:val="18"/>
                      <w:szCs w:val="18"/>
                    </w:rPr>
                    <w:t>g) Se ha reparado la avería.</w:t>
                  </w:r>
                </w:p>
              </w:tc>
              <w:tc>
                <w:tcPr>
                  <w:tcW w:w="825" w:type="dxa"/>
                  <w:tcBorders>
                    <w:top w:val="nil"/>
                    <w:left w:val="nil"/>
                    <w:bottom w:val="single" w:sz="4" w:space="0" w:color="auto"/>
                    <w:right w:val="single" w:sz="4" w:space="0" w:color="auto"/>
                  </w:tcBorders>
                  <w:shd w:val="clear" w:color="000000" w:fill="FFFFCC"/>
                </w:tcPr>
                <w:p w14:paraId="25B5CCA1" w14:textId="77777777" w:rsidR="008643FB" w:rsidRPr="00FC0355" w:rsidRDefault="008643FB" w:rsidP="008643FB">
                  <w:pPr>
                    <w:jc w:val="center"/>
                    <w:rPr>
                      <w:color w:val="000000"/>
                      <w:sz w:val="18"/>
                      <w:szCs w:val="18"/>
                    </w:rPr>
                  </w:pPr>
                </w:p>
              </w:tc>
              <w:tc>
                <w:tcPr>
                  <w:tcW w:w="823" w:type="dxa"/>
                  <w:tcBorders>
                    <w:top w:val="nil"/>
                    <w:left w:val="nil"/>
                    <w:bottom w:val="single" w:sz="4" w:space="0" w:color="auto"/>
                    <w:right w:val="single" w:sz="4" w:space="0" w:color="auto"/>
                  </w:tcBorders>
                  <w:shd w:val="clear" w:color="000000" w:fill="FFFFCC"/>
                  <w:vAlign w:val="center"/>
                </w:tcPr>
                <w:p w14:paraId="4A780445" w14:textId="49A637A6" w:rsidR="008643FB" w:rsidRPr="008643FB" w:rsidRDefault="008643FB" w:rsidP="008643FB">
                  <w:pPr>
                    <w:jc w:val="center"/>
                    <w:rPr>
                      <w:color w:val="000000"/>
                      <w:sz w:val="18"/>
                      <w:szCs w:val="18"/>
                    </w:rPr>
                  </w:pPr>
                  <w:r w:rsidRPr="008643FB">
                    <w:rPr>
                      <w:sz w:val="18"/>
                      <w:szCs w:val="18"/>
                    </w:rPr>
                    <w:t>0,5</w:t>
                  </w:r>
                </w:p>
              </w:tc>
              <w:tc>
                <w:tcPr>
                  <w:tcW w:w="737" w:type="dxa"/>
                  <w:tcBorders>
                    <w:top w:val="nil"/>
                    <w:left w:val="nil"/>
                    <w:bottom w:val="single" w:sz="4" w:space="0" w:color="auto"/>
                    <w:right w:val="single" w:sz="4" w:space="0" w:color="auto"/>
                  </w:tcBorders>
                  <w:shd w:val="clear" w:color="000000" w:fill="FFFFCC"/>
                  <w:vAlign w:val="center"/>
                  <w:hideMark/>
                </w:tcPr>
                <w:p w14:paraId="7948A55A" w14:textId="77777777" w:rsidR="008643FB" w:rsidRPr="00FC0355" w:rsidRDefault="008643FB" w:rsidP="008643FB">
                  <w:pPr>
                    <w:jc w:val="center"/>
                    <w:rPr>
                      <w:color w:val="000000"/>
                      <w:sz w:val="18"/>
                      <w:szCs w:val="18"/>
                    </w:rPr>
                  </w:pPr>
                </w:p>
              </w:tc>
            </w:tr>
            <w:tr w:rsidR="008643FB" w:rsidRPr="00FC0355" w14:paraId="1CC83159" w14:textId="77777777" w:rsidTr="008643FB">
              <w:trPr>
                <w:trHeight w:val="689"/>
                <w:jc w:val="center"/>
              </w:trPr>
              <w:tc>
                <w:tcPr>
                  <w:tcW w:w="1613" w:type="dxa"/>
                  <w:vMerge/>
                  <w:tcBorders>
                    <w:top w:val="nil"/>
                    <w:left w:val="single" w:sz="4" w:space="0" w:color="auto"/>
                    <w:bottom w:val="single" w:sz="4" w:space="0" w:color="auto"/>
                    <w:right w:val="single" w:sz="4" w:space="0" w:color="auto"/>
                  </w:tcBorders>
                  <w:vAlign w:val="center"/>
                  <w:hideMark/>
                </w:tcPr>
                <w:p w14:paraId="585BCA5F" w14:textId="77777777" w:rsidR="008643FB" w:rsidRPr="00FC0355" w:rsidRDefault="008643FB" w:rsidP="008643FB">
                  <w:pPr>
                    <w:rPr>
                      <w:color w:val="000000"/>
                      <w:sz w:val="18"/>
                      <w:szCs w:val="18"/>
                    </w:rPr>
                  </w:pPr>
                </w:p>
              </w:tc>
              <w:tc>
                <w:tcPr>
                  <w:tcW w:w="4114" w:type="dxa"/>
                  <w:tcBorders>
                    <w:top w:val="nil"/>
                    <w:left w:val="single" w:sz="4" w:space="0" w:color="auto"/>
                    <w:bottom w:val="single" w:sz="4" w:space="0" w:color="auto"/>
                    <w:right w:val="single" w:sz="4" w:space="0" w:color="auto"/>
                  </w:tcBorders>
                  <w:shd w:val="clear" w:color="000000" w:fill="FFFFCC"/>
                </w:tcPr>
                <w:p w14:paraId="546F956C" w14:textId="0F416C29" w:rsidR="008643FB" w:rsidRPr="00FC0355" w:rsidRDefault="008643FB" w:rsidP="008643FB">
                  <w:pPr>
                    <w:rPr>
                      <w:color w:val="000000"/>
                      <w:sz w:val="18"/>
                      <w:szCs w:val="18"/>
                    </w:rPr>
                  </w:pPr>
                  <w:r w:rsidRPr="00FC0355">
                    <w:rPr>
                      <w:color w:val="000000"/>
                      <w:sz w:val="18"/>
                      <w:szCs w:val="18"/>
                    </w:rPr>
                    <w:t>h) Se ha confeccionado un informe de incidencias.</w:t>
                  </w:r>
                </w:p>
              </w:tc>
              <w:tc>
                <w:tcPr>
                  <w:tcW w:w="825" w:type="dxa"/>
                  <w:tcBorders>
                    <w:top w:val="nil"/>
                    <w:left w:val="nil"/>
                    <w:bottom w:val="single" w:sz="4" w:space="0" w:color="auto"/>
                    <w:right w:val="single" w:sz="4" w:space="0" w:color="auto"/>
                  </w:tcBorders>
                  <w:shd w:val="clear" w:color="000000" w:fill="FFFFCC"/>
                </w:tcPr>
                <w:p w14:paraId="57C43430" w14:textId="77777777" w:rsidR="008643FB" w:rsidRPr="00FC0355" w:rsidRDefault="008643FB" w:rsidP="008643FB">
                  <w:pPr>
                    <w:jc w:val="center"/>
                    <w:rPr>
                      <w:color w:val="000000"/>
                      <w:sz w:val="18"/>
                      <w:szCs w:val="18"/>
                    </w:rPr>
                  </w:pPr>
                </w:p>
              </w:tc>
              <w:tc>
                <w:tcPr>
                  <w:tcW w:w="823" w:type="dxa"/>
                  <w:tcBorders>
                    <w:top w:val="nil"/>
                    <w:left w:val="nil"/>
                    <w:bottom w:val="single" w:sz="4" w:space="0" w:color="auto"/>
                    <w:right w:val="single" w:sz="4" w:space="0" w:color="auto"/>
                  </w:tcBorders>
                  <w:shd w:val="clear" w:color="000000" w:fill="FFFFCC"/>
                  <w:vAlign w:val="center"/>
                </w:tcPr>
                <w:p w14:paraId="1D12FB1E" w14:textId="08B1B825" w:rsidR="008643FB" w:rsidRPr="008643FB" w:rsidRDefault="008643FB" w:rsidP="008643FB">
                  <w:pPr>
                    <w:jc w:val="center"/>
                    <w:rPr>
                      <w:color w:val="000000"/>
                      <w:sz w:val="18"/>
                      <w:szCs w:val="18"/>
                    </w:rPr>
                  </w:pPr>
                  <w:r w:rsidRPr="008643FB">
                    <w:rPr>
                      <w:sz w:val="18"/>
                      <w:szCs w:val="18"/>
                    </w:rPr>
                    <w:t>0,5</w:t>
                  </w:r>
                </w:p>
              </w:tc>
              <w:tc>
                <w:tcPr>
                  <w:tcW w:w="737" w:type="dxa"/>
                  <w:tcBorders>
                    <w:top w:val="nil"/>
                    <w:left w:val="nil"/>
                    <w:bottom w:val="single" w:sz="4" w:space="0" w:color="auto"/>
                    <w:right w:val="single" w:sz="4" w:space="0" w:color="auto"/>
                  </w:tcBorders>
                  <w:shd w:val="clear" w:color="000000" w:fill="FFFFCC"/>
                  <w:vAlign w:val="center"/>
                  <w:hideMark/>
                </w:tcPr>
                <w:p w14:paraId="7C387407" w14:textId="77777777" w:rsidR="008643FB" w:rsidRPr="00FC0355" w:rsidRDefault="008643FB" w:rsidP="008643FB">
                  <w:pPr>
                    <w:jc w:val="center"/>
                    <w:rPr>
                      <w:color w:val="000000"/>
                      <w:sz w:val="18"/>
                      <w:szCs w:val="18"/>
                    </w:rPr>
                  </w:pPr>
                </w:p>
              </w:tc>
            </w:tr>
          </w:tbl>
          <w:p w14:paraId="455676FE" w14:textId="0988A64D" w:rsidR="007A35E1" w:rsidRDefault="008643FB" w:rsidP="008643FB">
            <w:pPr>
              <w:tabs>
                <w:tab w:val="left" w:pos="6720"/>
              </w:tabs>
              <w:ind w:left="720"/>
              <w:jc w:val="both"/>
              <w:rPr>
                <w:iCs/>
                <w:sz w:val="22"/>
                <w:szCs w:val="22"/>
              </w:rPr>
            </w:pPr>
            <w:r>
              <w:rPr>
                <w:iCs/>
                <w:sz w:val="22"/>
                <w:szCs w:val="22"/>
              </w:rPr>
              <w:tab/>
              <w:t>TOTAL 0,1 P</w:t>
            </w:r>
          </w:p>
          <w:p w14:paraId="7FAD980F" w14:textId="77777777" w:rsidR="008643FB" w:rsidRDefault="008643FB" w:rsidP="007A35E1">
            <w:pPr>
              <w:ind w:left="720"/>
              <w:jc w:val="both"/>
              <w:rPr>
                <w:iCs/>
                <w:sz w:val="22"/>
                <w:szCs w:val="22"/>
              </w:rPr>
            </w:pPr>
          </w:p>
          <w:tbl>
            <w:tblPr>
              <w:tblW w:w="8119" w:type="dxa"/>
              <w:jc w:val="center"/>
              <w:tblCellMar>
                <w:left w:w="70" w:type="dxa"/>
                <w:right w:w="70" w:type="dxa"/>
              </w:tblCellMar>
              <w:tblLook w:val="04A0" w:firstRow="1" w:lastRow="0" w:firstColumn="1" w:lastColumn="0" w:noHBand="0" w:noVBand="1"/>
            </w:tblPr>
            <w:tblGrid>
              <w:gridCol w:w="1598"/>
              <w:gridCol w:w="4266"/>
              <w:gridCol w:w="728"/>
              <w:gridCol w:w="709"/>
              <w:gridCol w:w="818"/>
            </w:tblGrid>
            <w:tr w:rsidR="00361223" w:rsidRPr="00566303" w14:paraId="581C1E39" w14:textId="77777777" w:rsidTr="00361223">
              <w:trPr>
                <w:trHeight w:val="443"/>
                <w:jc w:val="center"/>
              </w:trPr>
              <w:tc>
                <w:tcPr>
                  <w:tcW w:w="1598" w:type="dxa"/>
                  <w:vMerge w:val="restart"/>
                  <w:tcBorders>
                    <w:top w:val="single" w:sz="4" w:space="0" w:color="auto"/>
                    <w:left w:val="single" w:sz="4" w:space="0" w:color="auto"/>
                    <w:right w:val="single" w:sz="4" w:space="0" w:color="auto"/>
                  </w:tcBorders>
                  <w:shd w:val="clear" w:color="000000" w:fill="EEECE1"/>
                  <w:noWrap/>
                  <w:vAlign w:val="center"/>
                  <w:hideMark/>
                </w:tcPr>
                <w:p w14:paraId="001B5B8C" w14:textId="77777777" w:rsidR="00361223" w:rsidRPr="00566303" w:rsidRDefault="00361223" w:rsidP="00361223">
                  <w:pPr>
                    <w:jc w:val="center"/>
                    <w:rPr>
                      <w:b/>
                      <w:color w:val="000000"/>
                      <w:sz w:val="18"/>
                      <w:szCs w:val="18"/>
                    </w:rPr>
                  </w:pPr>
                  <w:r w:rsidRPr="00566303">
                    <w:rPr>
                      <w:b/>
                      <w:color w:val="000000"/>
                      <w:sz w:val="18"/>
                      <w:szCs w:val="18"/>
                    </w:rPr>
                    <w:t>RESULTADO DE APRENDIZAJE</w:t>
                  </w:r>
                </w:p>
                <w:p w14:paraId="3493B731" w14:textId="77777777" w:rsidR="00361223" w:rsidRPr="00566303" w:rsidRDefault="00361223" w:rsidP="00361223">
                  <w:pPr>
                    <w:jc w:val="center"/>
                    <w:rPr>
                      <w:b/>
                      <w:color w:val="000000"/>
                      <w:sz w:val="18"/>
                      <w:szCs w:val="18"/>
                    </w:rPr>
                  </w:pPr>
                </w:p>
              </w:tc>
              <w:tc>
                <w:tcPr>
                  <w:tcW w:w="4266" w:type="dxa"/>
                  <w:vMerge w:val="restart"/>
                  <w:tcBorders>
                    <w:top w:val="single" w:sz="4" w:space="0" w:color="auto"/>
                    <w:left w:val="nil"/>
                    <w:right w:val="single" w:sz="4" w:space="0" w:color="auto"/>
                  </w:tcBorders>
                  <w:shd w:val="clear" w:color="000000" w:fill="C5D9F1"/>
                  <w:vAlign w:val="center"/>
                  <w:hideMark/>
                </w:tcPr>
                <w:p w14:paraId="21E7A886" w14:textId="77777777" w:rsidR="00361223" w:rsidRPr="00214767" w:rsidRDefault="00361223" w:rsidP="00361223">
                  <w:pPr>
                    <w:jc w:val="center"/>
                    <w:rPr>
                      <w:b/>
                      <w:color w:val="000000"/>
                    </w:rPr>
                  </w:pPr>
                  <w:r w:rsidRPr="00214767">
                    <w:rPr>
                      <w:b/>
                      <w:color w:val="000000"/>
                    </w:rPr>
                    <w:t>CRITERIO DE EVALUACIÓN</w:t>
                  </w:r>
                </w:p>
                <w:p w14:paraId="4F38D6C0" w14:textId="77777777" w:rsidR="00361223" w:rsidRPr="00566303" w:rsidRDefault="00361223" w:rsidP="00361223">
                  <w:pPr>
                    <w:jc w:val="center"/>
                    <w:rPr>
                      <w:b/>
                      <w:color w:val="000000"/>
                      <w:sz w:val="18"/>
                      <w:szCs w:val="18"/>
                    </w:rPr>
                  </w:pPr>
                </w:p>
              </w:tc>
              <w:tc>
                <w:tcPr>
                  <w:tcW w:w="2255" w:type="dxa"/>
                  <w:gridSpan w:val="3"/>
                  <w:tcBorders>
                    <w:top w:val="single" w:sz="4" w:space="0" w:color="auto"/>
                    <w:left w:val="nil"/>
                    <w:bottom w:val="single" w:sz="4" w:space="0" w:color="auto"/>
                    <w:right w:val="single" w:sz="4" w:space="0" w:color="auto"/>
                  </w:tcBorders>
                  <w:shd w:val="clear" w:color="000000" w:fill="D7E4BC"/>
                  <w:vAlign w:val="center"/>
                  <w:hideMark/>
                </w:tcPr>
                <w:p w14:paraId="529354D2" w14:textId="77777777" w:rsidR="00361223" w:rsidRDefault="00361223" w:rsidP="00361223">
                  <w:pPr>
                    <w:jc w:val="center"/>
                    <w:rPr>
                      <w:b/>
                      <w:color w:val="000000"/>
                      <w:sz w:val="18"/>
                      <w:szCs w:val="18"/>
                    </w:rPr>
                  </w:pPr>
                  <w:r w:rsidRPr="00566303">
                    <w:rPr>
                      <w:b/>
                      <w:color w:val="000000"/>
                      <w:sz w:val="18"/>
                      <w:szCs w:val="18"/>
                    </w:rPr>
                    <w:t xml:space="preserve">INSTRUMENTO DE EVALUACIÓN </w:t>
                  </w:r>
                </w:p>
                <w:p w14:paraId="7929EAA8" w14:textId="77777777" w:rsidR="00361223" w:rsidRPr="00566303" w:rsidRDefault="00361223" w:rsidP="00361223">
                  <w:pPr>
                    <w:jc w:val="center"/>
                    <w:rPr>
                      <w:b/>
                      <w:color w:val="000000"/>
                      <w:sz w:val="18"/>
                      <w:szCs w:val="18"/>
                    </w:rPr>
                  </w:pPr>
                  <w:r>
                    <w:rPr>
                      <w:b/>
                      <w:color w:val="000000"/>
                      <w:sz w:val="18"/>
                      <w:szCs w:val="18"/>
                    </w:rPr>
                    <w:t>(VALOR EN PUNTOS)</w:t>
                  </w:r>
                </w:p>
              </w:tc>
            </w:tr>
            <w:tr w:rsidR="00361223" w:rsidRPr="00971C25" w14:paraId="52006BEF" w14:textId="77777777" w:rsidTr="00361223">
              <w:trPr>
                <w:trHeight w:val="221"/>
                <w:jc w:val="center"/>
              </w:trPr>
              <w:tc>
                <w:tcPr>
                  <w:tcW w:w="1598" w:type="dxa"/>
                  <w:vMerge/>
                  <w:tcBorders>
                    <w:left w:val="single" w:sz="4" w:space="0" w:color="auto"/>
                    <w:bottom w:val="single" w:sz="4" w:space="0" w:color="auto"/>
                    <w:right w:val="single" w:sz="4" w:space="0" w:color="auto"/>
                  </w:tcBorders>
                  <w:shd w:val="clear" w:color="000000" w:fill="EEECE1"/>
                  <w:noWrap/>
                  <w:vAlign w:val="bottom"/>
                  <w:hideMark/>
                </w:tcPr>
                <w:p w14:paraId="49C05FD3" w14:textId="77777777" w:rsidR="00361223" w:rsidRPr="00971C25" w:rsidRDefault="00361223" w:rsidP="00361223">
                  <w:pPr>
                    <w:jc w:val="center"/>
                    <w:rPr>
                      <w:b/>
                      <w:bCs/>
                      <w:color w:val="000000"/>
                      <w:sz w:val="18"/>
                      <w:szCs w:val="18"/>
                    </w:rPr>
                  </w:pPr>
                </w:p>
              </w:tc>
              <w:tc>
                <w:tcPr>
                  <w:tcW w:w="4266" w:type="dxa"/>
                  <w:vMerge/>
                  <w:tcBorders>
                    <w:left w:val="nil"/>
                    <w:bottom w:val="single" w:sz="4" w:space="0" w:color="auto"/>
                    <w:right w:val="single" w:sz="4" w:space="0" w:color="auto"/>
                  </w:tcBorders>
                  <w:shd w:val="clear" w:color="000000" w:fill="C5D9F1"/>
                  <w:hideMark/>
                </w:tcPr>
                <w:p w14:paraId="742909CD" w14:textId="77777777" w:rsidR="00361223" w:rsidRPr="00971C25" w:rsidRDefault="00361223" w:rsidP="00361223">
                  <w:pPr>
                    <w:jc w:val="center"/>
                    <w:rPr>
                      <w:b/>
                      <w:bCs/>
                      <w:color w:val="000000"/>
                      <w:sz w:val="18"/>
                      <w:szCs w:val="18"/>
                    </w:rPr>
                  </w:pPr>
                </w:p>
              </w:tc>
              <w:tc>
                <w:tcPr>
                  <w:tcW w:w="728" w:type="dxa"/>
                  <w:tcBorders>
                    <w:top w:val="nil"/>
                    <w:left w:val="nil"/>
                    <w:bottom w:val="single" w:sz="4" w:space="0" w:color="auto"/>
                    <w:right w:val="single" w:sz="4" w:space="0" w:color="auto"/>
                  </w:tcBorders>
                  <w:shd w:val="clear" w:color="000000" w:fill="D7E4BC"/>
                  <w:hideMark/>
                </w:tcPr>
                <w:p w14:paraId="6569E9BE" w14:textId="77777777" w:rsidR="00361223" w:rsidRPr="00971C25" w:rsidRDefault="00361223" w:rsidP="00361223">
                  <w:pPr>
                    <w:jc w:val="center"/>
                    <w:rPr>
                      <w:b/>
                      <w:bCs/>
                      <w:color w:val="000000"/>
                      <w:sz w:val="18"/>
                      <w:szCs w:val="18"/>
                    </w:rPr>
                  </w:pPr>
                  <w:r w:rsidRPr="00971C25">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2B3909FF" w14:textId="77777777" w:rsidR="00361223" w:rsidRPr="00971C25" w:rsidRDefault="00361223" w:rsidP="00361223">
                  <w:pPr>
                    <w:jc w:val="center"/>
                    <w:rPr>
                      <w:b/>
                      <w:bCs/>
                      <w:color w:val="000000"/>
                      <w:sz w:val="18"/>
                      <w:szCs w:val="18"/>
                    </w:rPr>
                  </w:pPr>
                  <w:r w:rsidRPr="00971C25">
                    <w:rPr>
                      <w:b/>
                      <w:bCs/>
                      <w:color w:val="000000"/>
                      <w:sz w:val="18"/>
                      <w:szCs w:val="18"/>
                    </w:rPr>
                    <w:t>PP</w:t>
                  </w:r>
                </w:p>
              </w:tc>
              <w:tc>
                <w:tcPr>
                  <w:tcW w:w="818" w:type="dxa"/>
                  <w:tcBorders>
                    <w:top w:val="nil"/>
                    <w:left w:val="nil"/>
                    <w:bottom w:val="single" w:sz="4" w:space="0" w:color="auto"/>
                    <w:right w:val="single" w:sz="4" w:space="0" w:color="auto"/>
                  </w:tcBorders>
                  <w:shd w:val="clear" w:color="000000" w:fill="D7E4BC"/>
                  <w:hideMark/>
                </w:tcPr>
                <w:p w14:paraId="46414BA9" w14:textId="77777777" w:rsidR="00361223" w:rsidRPr="00971C25" w:rsidRDefault="00361223" w:rsidP="00361223">
                  <w:pPr>
                    <w:jc w:val="center"/>
                    <w:rPr>
                      <w:b/>
                      <w:bCs/>
                      <w:color w:val="000000"/>
                      <w:sz w:val="18"/>
                      <w:szCs w:val="18"/>
                    </w:rPr>
                  </w:pPr>
                  <w:r w:rsidRPr="00971C25">
                    <w:rPr>
                      <w:b/>
                      <w:bCs/>
                      <w:color w:val="000000"/>
                      <w:sz w:val="18"/>
                      <w:szCs w:val="18"/>
                    </w:rPr>
                    <w:t>TC</w:t>
                  </w:r>
                </w:p>
              </w:tc>
            </w:tr>
            <w:tr w:rsidR="00361223" w:rsidRPr="00FC0355" w14:paraId="27F3A9B1" w14:textId="77777777" w:rsidTr="00361223">
              <w:trPr>
                <w:trHeight w:val="1646"/>
                <w:jc w:val="center"/>
              </w:trPr>
              <w:tc>
                <w:tcPr>
                  <w:tcW w:w="1598" w:type="dxa"/>
                  <w:tcBorders>
                    <w:top w:val="nil"/>
                    <w:left w:val="single" w:sz="4" w:space="0" w:color="auto"/>
                    <w:bottom w:val="single" w:sz="4" w:space="0" w:color="auto"/>
                    <w:right w:val="single" w:sz="4" w:space="0" w:color="auto"/>
                  </w:tcBorders>
                  <w:shd w:val="clear" w:color="000000" w:fill="FFFFCC"/>
                  <w:vAlign w:val="center"/>
                </w:tcPr>
                <w:p w14:paraId="75398BFC" w14:textId="77777777" w:rsidR="00361223" w:rsidRPr="00566303" w:rsidRDefault="00361223" w:rsidP="00361223">
                  <w:pPr>
                    <w:jc w:val="center"/>
                    <w:rPr>
                      <w:b/>
                      <w:bCs/>
                      <w:color w:val="000000"/>
                      <w:sz w:val="18"/>
                      <w:szCs w:val="18"/>
                    </w:rPr>
                  </w:pPr>
                  <w:r w:rsidRPr="00214767">
                    <w:rPr>
                      <w:b/>
                      <w:bCs/>
                      <w:color w:val="000000"/>
                      <w:sz w:val="18"/>
                      <w:szCs w:val="18"/>
                    </w:rPr>
                    <w:t>RA7. Cumple las normas de prevención de riesgos laborales y de protección ambiental, identificando los riesgos asociados, las medidas y equipos en instalaciones domóticas.</w:t>
                  </w:r>
                </w:p>
              </w:tc>
              <w:tc>
                <w:tcPr>
                  <w:tcW w:w="4266" w:type="dxa"/>
                  <w:tcBorders>
                    <w:top w:val="nil"/>
                    <w:left w:val="nil"/>
                    <w:bottom w:val="single" w:sz="4" w:space="0" w:color="auto"/>
                    <w:right w:val="single" w:sz="4" w:space="0" w:color="auto"/>
                  </w:tcBorders>
                  <w:shd w:val="clear" w:color="000000" w:fill="FFFFCC"/>
                  <w:vAlign w:val="center"/>
                </w:tcPr>
                <w:p w14:paraId="3BBC2C6C" w14:textId="0EC226B8" w:rsidR="00361223" w:rsidRPr="00FC0355" w:rsidRDefault="00361223" w:rsidP="00361223">
                  <w:pPr>
                    <w:rPr>
                      <w:color w:val="000000"/>
                      <w:sz w:val="18"/>
                      <w:szCs w:val="18"/>
                    </w:rPr>
                  </w:pPr>
                  <w:r>
                    <w:rPr>
                      <w:color w:val="000000"/>
                      <w:sz w:val="18"/>
                      <w:szCs w:val="18"/>
                    </w:rPr>
                    <w:t>f</w:t>
                  </w:r>
                  <w:r w:rsidRPr="00FC0355">
                    <w:rPr>
                      <w:color w:val="000000"/>
                      <w:sz w:val="18"/>
                      <w:szCs w:val="18"/>
                    </w:rPr>
                    <w:t>) Se han determinado las medidas de seguridad y de protección personal que se deben adoptar en la preparación y ejecución de las operaciones de montaje y mantenimiento de las instalaciones domóticas y sus instalaciones asociadas.</w:t>
                  </w:r>
                </w:p>
              </w:tc>
              <w:tc>
                <w:tcPr>
                  <w:tcW w:w="728" w:type="dxa"/>
                  <w:tcBorders>
                    <w:top w:val="nil"/>
                    <w:left w:val="nil"/>
                    <w:bottom w:val="single" w:sz="4" w:space="0" w:color="auto"/>
                    <w:right w:val="single" w:sz="4" w:space="0" w:color="auto"/>
                  </w:tcBorders>
                  <w:shd w:val="clear" w:color="000000" w:fill="FFFFCC"/>
                  <w:vAlign w:val="center"/>
                </w:tcPr>
                <w:p w14:paraId="3D00F809" w14:textId="77777777" w:rsidR="00361223" w:rsidRPr="00FC0355" w:rsidRDefault="00361223" w:rsidP="00361223">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tcPr>
                <w:p w14:paraId="69385213" w14:textId="595EA5A1" w:rsidR="00361223" w:rsidRPr="00FC0355" w:rsidRDefault="008643FB" w:rsidP="00361223">
                  <w:pPr>
                    <w:jc w:val="center"/>
                    <w:rPr>
                      <w:color w:val="000000"/>
                      <w:sz w:val="18"/>
                      <w:szCs w:val="18"/>
                    </w:rPr>
                  </w:pPr>
                  <w:r>
                    <w:rPr>
                      <w:color w:val="000000"/>
                      <w:sz w:val="18"/>
                      <w:szCs w:val="18"/>
                    </w:rPr>
                    <w:t>0,075</w:t>
                  </w:r>
                </w:p>
              </w:tc>
              <w:tc>
                <w:tcPr>
                  <w:tcW w:w="818" w:type="dxa"/>
                  <w:tcBorders>
                    <w:top w:val="nil"/>
                    <w:left w:val="nil"/>
                    <w:bottom w:val="single" w:sz="4" w:space="0" w:color="auto"/>
                    <w:right w:val="single" w:sz="4" w:space="0" w:color="auto"/>
                  </w:tcBorders>
                  <w:shd w:val="clear" w:color="000000" w:fill="FFFFCC"/>
                  <w:vAlign w:val="center"/>
                  <w:hideMark/>
                </w:tcPr>
                <w:p w14:paraId="30B196D1" w14:textId="77777777" w:rsidR="00361223" w:rsidRPr="00FC0355" w:rsidRDefault="00361223" w:rsidP="00361223">
                  <w:pPr>
                    <w:jc w:val="center"/>
                    <w:rPr>
                      <w:color w:val="000000"/>
                      <w:sz w:val="18"/>
                      <w:szCs w:val="18"/>
                    </w:rPr>
                  </w:pPr>
                </w:p>
              </w:tc>
            </w:tr>
            <w:tr w:rsidR="00361223" w:rsidRPr="00FC0355" w14:paraId="744D1C3B" w14:textId="77777777" w:rsidTr="00361223">
              <w:trPr>
                <w:trHeight w:val="221"/>
                <w:jc w:val="center"/>
              </w:trPr>
              <w:tc>
                <w:tcPr>
                  <w:tcW w:w="1598" w:type="dxa"/>
                  <w:tcBorders>
                    <w:top w:val="single" w:sz="4" w:space="0" w:color="auto"/>
                    <w:left w:val="nil"/>
                    <w:bottom w:val="nil"/>
                    <w:right w:val="nil"/>
                  </w:tcBorders>
                  <w:shd w:val="clear" w:color="auto" w:fill="auto"/>
                  <w:vAlign w:val="center"/>
                  <w:hideMark/>
                </w:tcPr>
                <w:p w14:paraId="49C1B601" w14:textId="77777777" w:rsidR="00361223" w:rsidRPr="00FC0355" w:rsidRDefault="00361223" w:rsidP="00361223">
                  <w:pPr>
                    <w:rPr>
                      <w:color w:val="000000"/>
                      <w:sz w:val="18"/>
                      <w:szCs w:val="18"/>
                    </w:rPr>
                  </w:pPr>
                </w:p>
              </w:tc>
              <w:tc>
                <w:tcPr>
                  <w:tcW w:w="4266" w:type="dxa"/>
                  <w:tcBorders>
                    <w:top w:val="single" w:sz="4" w:space="0" w:color="auto"/>
                    <w:left w:val="nil"/>
                    <w:bottom w:val="nil"/>
                    <w:right w:val="nil"/>
                  </w:tcBorders>
                  <w:shd w:val="clear" w:color="auto" w:fill="auto"/>
                  <w:hideMark/>
                </w:tcPr>
                <w:p w14:paraId="277021E0" w14:textId="77777777" w:rsidR="00361223" w:rsidRPr="00FC0355" w:rsidRDefault="00361223" w:rsidP="00361223">
                  <w:pPr>
                    <w:rPr>
                      <w:color w:val="000000"/>
                      <w:sz w:val="18"/>
                      <w:szCs w:val="18"/>
                    </w:rPr>
                  </w:pPr>
                </w:p>
              </w:tc>
              <w:tc>
                <w:tcPr>
                  <w:tcW w:w="728" w:type="dxa"/>
                  <w:tcBorders>
                    <w:top w:val="single" w:sz="4" w:space="0" w:color="auto"/>
                    <w:left w:val="nil"/>
                    <w:bottom w:val="nil"/>
                    <w:right w:val="nil"/>
                  </w:tcBorders>
                  <w:shd w:val="clear" w:color="auto" w:fill="auto"/>
                  <w:vAlign w:val="bottom"/>
                  <w:hideMark/>
                </w:tcPr>
                <w:p w14:paraId="13D05C3B" w14:textId="77777777" w:rsidR="00361223" w:rsidRPr="00FC0355" w:rsidRDefault="00361223" w:rsidP="00361223">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3B6EEC58" w14:textId="77777777" w:rsidR="00361223" w:rsidRPr="00FC0355" w:rsidRDefault="00361223" w:rsidP="00361223">
                  <w:pPr>
                    <w:rPr>
                      <w:color w:val="000000"/>
                      <w:sz w:val="18"/>
                      <w:szCs w:val="18"/>
                    </w:rPr>
                  </w:pPr>
                </w:p>
              </w:tc>
              <w:tc>
                <w:tcPr>
                  <w:tcW w:w="818" w:type="dxa"/>
                  <w:tcBorders>
                    <w:top w:val="single" w:sz="4" w:space="0" w:color="auto"/>
                    <w:left w:val="nil"/>
                    <w:bottom w:val="nil"/>
                    <w:right w:val="nil"/>
                  </w:tcBorders>
                  <w:shd w:val="clear" w:color="auto" w:fill="auto"/>
                  <w:vAlign w:val="bottom"/>
                  <w:hideMark/>
                </w:tcPr>
                <w:p w14:paraId="296DCC8E" w14:textId="77777777" w:rsidR="00361223" w:rsidRPr="00FC0355" w:rsidRDefault="00361223" w:rsidP="00361223">
                  <w:pPr>
                    <w:rPr>
                      <w:color w:val="000000"/>
                      <w:sz w:val="18"/>
                      <w:szCs w:val="18"/>
                    </w:rPr>
                  </w:pPr>
                </w:p>
              </w:tc>
            </w:tr>
            <w:tr w:rsidR="00361223" w:rsidRPr="00FC0355" w14:paraId="18A2CAB5" w14:textId="77777777" w:rsidTr="00361223">
              <w:trPr>
                <w:trHeight w:val="221"/>
                <w:jc w:val="center"/>
              </w:trPr>
              <w:tc>
                <w:tcPr>
                  <w:tcW w:w="1598" w:type="dxa"/>
                  <w:tcBorders>
                    <w:top w:val="nil"/>
                    <w:left w:val="nil"/>
                    <w:bottom w:val="nil"/>
                    <w:right w:val="nil"/>
                  </w:tcBorders>
                  <w:shd w:val="clear" w:color="auto" w:fill="auto"/>
                  <w:vAlign w:val="center"/>
                  <w:hideMark/>
                </w:tcPr>
                <w:p w14:paraId="4D40E98F" w14:textId="77777777" w:rsidR="00361223" w:rsidRPr="00FC0355" w:rsidRDefault="00361223" w:rsidP="00361223">
                  <w:pPr>
                    <w:rPr>
                      <w:color w:val="000000"/>
                      <w:sz w:val="18"/>
                      <w:szCs w:val="18"/>
                    </w:rPr>
                  </w:pPr>
                </w:p>
              </w:tc>
              <w:tc>
                <w:tcPr>
                  <w:tcW w:w="4266" w:type="dxa"/>
                  <w:tcBorders>
                    <w:top w:val="nil"/>
                    <w:left w:val="nil"/>
                    <w:bottom w:val="nil"/>
                    <w:right w:val="nil"/>
                  </w:tcBorders>
                  <w:shd w:val="clear" w:color="auto" w:fill="auto"/>
                  <w:hideMark/>
                </w:tcPr>
                <w:p w14:paraId="4E4D02F7" w14:textId="5B8E8EC3" w:rsidR="00361223" w:rsidRPr="00FC0355" w:rsidRDefault="00361223" w:rsidP="00361223">
                  <w:pPr>
                    <w:jc w:val="right"/>
                    <w:rPr>
                      <w:b/>
                      <w:bCs/>
                      <w:color w:val="000000"/>
                      <w:sz w:val="18"/>
                      <w:szCs w:val="18"/>
                    </w:rPr>
                  </w:pPr>
                  <w:r w:rsidRPr="00FC0355">
                    <w:rPr>
                      <w:bCs/>
                      <w:color w:val="000000"/>
                      <w:sz w:val="18"/>
                      <w:szCs w:val="18"/>
                    </w:rPr>
                    <w:t>TOTAL</w:t>
                  </w:r>
                  <w:r w:rsidR="008643FB">
                    <w:rPr>
                      <w:bCs/>
                      <w:color w:val="000000"/>
                      <w:sz w:val="18"/>
                      <w:szCs w:val="18"/>
                    </w:rPr>
                    <w:t xml:space="preserve"> 0,075 P</w:t>
                  </w:r>
                </w:p>
              </w:tc>
              <w:tc>
                <w:tcPr>
                  <w:tcW w:w="728" w:type="dxa"/>
                  <w:tcBorders>
                    <w:top w:val="nil"/>
                    <w:left w:val="nil"/>
                    <w:bottom w:val="nil"/>
                    <w:right w:val="nil"/>
                  </w:tcBorders>
                  <w:shd w:val="clear" w:color="auto" w:fill="auto"/>
                  <w:vAlign w:val="bottom"/>
                  <w:hideMark/>
                </w:tcPr>
                <w:p w14:paraId="7B77ACC5" w14:textId="0707C36F" w:rsidR="00361223" w:rsidRPr="00FC0355" w:rsidRDefault="00361223" w:rsidP="00361223">
                  <w:pPr>
                    <w:rPr>
                      <w:color w:val="000000"/>
                      <w:sz w:val="18"/>
                      <w:szCs w:val="18"/>
                    </w:rPr>
                  </w:pPr>
                  <w:r>
                    <w:rPr>
                      <w:color w:val="000000"/>
                      <w:sz w:val="18"/>
                      <w:szCs w:val="18"/>
                    </w:rPr>
                    <w:t xml:space="preserve"> </w:t>
                  </w:r>
                </w:p>
              </w:tc>
              <w:tc>
                <w:tcPr>
                  <w:tcW w:w="709" w:type="dxa"/>
                  <w:tcBorders>
                    <w:top w:val="nil"/>
                    <w:left w:val="nil"/>
                    <w:bottom w:val="nil"/>
                    <w:right w:val="nil"/>
                  </w:tcBorders>
                  <w:shd w:val="clear" w:color="auto" w:fill="auto"/>
                  <w:vAlign w:val="bottom"/>
                  <w:hideMark/>
                </w:tcPr>
                <w:p w14:paraId="392C091D" w14:textId="77777777" w:rsidR="00361223" w:rsidRPr="00FC0355" w:rsidRDefault="00361223" w:rsidP="00361223">
                  <w:pPr>
                    <w:rPr>
                      <w:color w:val="000000"/>
                      <w:sz w:val="18"/>
                      <w:szCs w:val="18"/>
                    </w:rPr>
                  </w:pPr>
                </w:p>
              </w:tc>
              <w:tc>
                <w:tcPr>
                  <w:tcW w:w="818" w:type="dxa"/>
                  <w:tcBorders>
                    <w:top w:val="nil"/>
                    <w:left w:val="nil"/>
                    <w:bottom w:val="nil"/>
                    <w:right w:val="nil"/>
                  </w:tcBorders>
                  <w:shd w:val="clear" w:color="auto" w:fill="auto"/>
                  <w:vAlign w:val="bottom"/>
                  <w:hideMark/>
                </w:tcPr>
                <w:p w14:paraId="696667A3" w14:textId="77777777" w:rsidR="00361223" w:rsidRPr="00FC0355" w:rsidRDefault="00361223" w:rsidP="00361223">
                  <w:pPr>
                    <w:rPr>
                      <w:color w:val="000000"/>
                      <w:sz w:val="18"/>
                      <w:szCs w:val="18"/>
                    </w:rPr>
                  </w:pPr>
                </w:p>
              </w:tc>
            </w:tr>
          </w:tbl>
          <w:p w14:paraId="5D0A5E29" w14:textId="71CB31B2" w:rsidR="007A35E1" w:rsidRDefault="007A35E1" w:rsidP="007A35E1">
            <w:pPr>
              <w:ind w:left="720"/>
              <w:jc w:val="both"/>
              <w:rPr>
                <w:iCs/>
                <w:sz w:val="22"/>
                <w:szCs w:val="22"/>
              </w:rPr>
            </w:pPr>
          </w:p>
          <w:p w14:paraId="1B3E5B99" w14:textId="424CBFA5" w:rsidR="007A35E1" w:rsidRDefault="007A35E1" w:rsidP="007A35E1">
            <w:pPr>
              <w:ind w:left="720"/>
              <w:jc w:val="both"/>
              <w:rPr>
                <w:iCs/>
                <w:sz w:val="22"/>
                <w:szCs w:val="22"/>
              </w:rPr>
            </w:pPr>
          </w:p>
          <w:p w14:paraId="1F61B340" w14:textId="316B3E4C" w:rsidR="00733EC0" w:rsidRPr="009E498B" w:rsidRDefault="00733EC0" w:rsidP="00361223">
            <w:pPr>
              <w:pStyle w:val="Prrafodelista"/>
              <w:ind w:left="720"/>
              <w:jc w:val="both"/>
              <w:rPr>
                <w:b/>
                <w:bCs/>
              </w:rPr>
            </w:pPr>
          </w:p>
        </w:tc>
      </w:tr>
      <w:bookmarkEnd w:id="191"/>
    </w:tbl>
    <w:p w14:paraId="16C613F5" w14:textId="77777777" w:rsidR="00B96904" w:rsidRDefault="00B96904" w:rsidP="00743DBC">
      <w:pPr>
        <w:pStyle w:val="Ttulo1"/>
        <w:numPr>
          <w:ilvl w:val="0"/>
          <w:numId w:val="0"/>
        </w:numPr>
        <w:jc w:val="left"/>
        <w:rPr>
          <w:rStyle w:val="Textoennegrita"/>
          <w:rFonts w:ascii="Times New Roman" w:hAnsi="Times New Roman" w:cs="Times New Roman"/>
        </w:rPr>
      </w:pPr>
    </w:p>
    <w:p w14:paraId="47F84C29" w14:textId="7A41BE46" w:rsidR="00743DBC" w:rsidRDefault="00743DBC" w:rsidP="00743DBC"/>
    <w:p w14:paraId="472D8D5F" w14:textId="39955EC9" w:rsidR="00361223" w:rsidRDefault="00361223" w:rsidP="00743DBC"/>
    <w:p w14:paraId="326226BA" w14:textId="7A748203" w:rsidR="00361223" w:rsidRDefault="00361223" w:rsidP="00743DBC"/>
    <w:p w14:paraId="62ACA220" w14:textId="13D49B57" w:rsidR="00361223" w:rsidRDefault="00361223" w:rsidP="00743DBC"/>
    <w:p w14:paraId="5E5819CB" w14:textId="77777777" w:rsidR="00361223" w:rsidRPr="00743DBC" w:rsidRDefault="00361223" w:rsidP="00743DB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9"/>
      </w:tblGrid>
      <w:tr w:rsidR="00733EC0" w:rsidRPr="008656DB" w14:paraId="4BA46F82" w14:textId="77777777" w:rsidTr="00994433">
        <w:tc>
          <w:tcPr>
            <w:tcW w:w="8499" w:type="dxa"/>
            <w:shd w:val="clear" w:color="auto" w:fill="C6D9F1" w:themeFill="text2" w:themeFillTint="33"/>
          </w:tcPr>
          <w:p w14:paraId="1B8EAD8B" w14:textId="77777777" w:rsidR="00733EC0" w:rsidRPr="008656DB" w:rsidRDefault="00733EC0" w:rsidP="00994433">
            <w:pPr>
              <w:jc w:val="center"/>
              <w:rPr>
                <w:b/>
                <w:bCs/>
                <w:sz w:val="28"/>
                <w:szCs w:val="28"/>
              </w:rPr>
            </w:pPr>
            <w:r w:rsidRPr="008656DB">
              <w:rPr>
                <w:b/>
                <w:bCs/>
                <w:sz w:val="28"/>
                <w:szCs w:val="28"/>
              </w:rPr>
              <w:t xml:space="preserve">Unidad Didáctica </w:t>
            </w:r>
            <w:r>
              <w:rPr>
                <w:b/>
                <w:bCs/>
                <w:sz w:val="28"/>
                <w:szCs w:val="28"/>
              </w:rPr>
              <w:t>6</w:t>
            </w:r>
            <w:r w:rsidRPr="008656DB">
              <w:rPr>
                <w:b/>
                <w:bCs/>
                <w:sz w:val="28"/>
                <w:szCs w:val="28"/>
              </w:rPr>
              <w:t>:</w:t>
            </w:r>
            <w:r w:rsidRPr="001A5B2E">
              <w:t xml:space="preserve"> </w:t>
            </w:r>
            <w:r w:rsidRPr="00733EC0">
              <w:rPr>
                <w:b/>
                <w:bCs/>
                <w:sz w:val="28"/>
                <w:szCs w:val="28"/>
              </w:rPr>
              <w:t>Sistema de bus KNX/EIB</w:t>
            </w:r>
          </w:p>
        </w:tc>
      </w:tr>
      <w:tr w:rsidR="00733EC0" w:rsidRPr="00FC0355" w14:paraId="5D9FC42A" w14:textId="77777777" w:rsidTr="00994433">
        <w:tc>
          <w:tcPr>
            <w:tcW w:w="8499" w:type="dxa"/>
            <w:shd w:val="clear" w:color="auto" w:fill="FDE9D9" w:themeFill="accent6" w:themeFillTint="33"/>
          </w:tcPr>
          <w:p w14:paraId="7E56A909" w14:textId="77777777" w:rsidR="00733EC0" w:rsidRPr="009E498B" w:rsidRDefault="00733EC0" w:rsidP="00994433">
            <w:pPr>
              <w:jc w:val="center"/>
              <w:rPr>
                <w:b/>
                <w:bCs/>
              </w:rPr>
            </w:pPr>
            <w:r w:rsidRPr="009E498B">
              <w:rPr>
                <w:b/>
                <w:bCs/>
              </w:rPr>
              <w:t>Objetivos</w:t>
            </w:r>
          </w:p>
        </w:tc>
      </w:tr>
      <w:tr w:rsidR="00733EC0" w:rsidRPr="00FC0355" w14:paraId="39177536" w14:textId="77777777" w:rsidTr="00994433">
        <w:trPr>
          <w:trHeight w:val="1297"/>
        </w:trPr>
        <w:tc>
          <w:tcPr>
            <w:tcW w:w="8499" w:type="dxa"/>
          </w:tcPr>
          <w:p w14:paraId="55356FE0" w14:textId="77777777" w:rsidR="00733EC0" w:rsidRPr="00733EC0" w:rsidRDefault="00733EC0" w:rsidP="00733EC0">
            <w:pPr>
              <w:numPr>
                <w:ilvl w:val="0"/>
                <w:numId w:val="1"/>
              </w:numPr>
              <w:tabs>
                <w:tab w:val="clear" w:pos="720"/>
              </w:tabs>
              <w:jc w:val="both"/>
              <w:rPr>
                <w:sz w:val="22"/>
                <w:szCs w:val="22"/>
              </w:rPr>
            </w:pPr>
            <w:r w:rsidRPr="00733EC0">
              <w:rPr>
                <w:sz w:val="22"/>
                <w:szCs w:val="22"/>
              </w:rPr>
              <w:t>Conocer los sistemas de los que procede el KNX.</w:t>
            </w:r>
          </w:p>
          <w:p w14:paraId="7E11BE6F" w14:textId="77777777" w:rsidR="00733EC0" w:rsidRPr="00733EC0" w:rsidRDefault="00733EC0" w:rsidP="00733EC0">
            <w:pPr>
              <w:numPr>
                <w:ilvl w:val="0"/>
                <w:numId w:val="1"/>
              </w:numPr>
              <w:tabs>
                <w:tab w:val="clear" w:pos="720"/>
              </w:tabs>
              <w:jc w:val="both"/>
              <w:rPr>
                <w:sz w:val="22"/>
                <w:szCs w:val="22"/>
              </w:rPr>
            </w:pPr>
            <w:r w:rsidRPr="00733EC0">
              <w:rPr>
                <w:sz w:val="22"/>
                <w:szCs w:val="22"/>
              </w:rPr>
              <w:t>Conocer los diferentes medios de transmisión disponible para el sistema KNX.</w:t>
            </w:r>
          </w:p>
          <w:p w14:paraId="09C3B545" w14:textId="77777777" w:rsidR="00733EC0" w:rsidRPr="00733EC0" w:rsidRDefault="00733EC0" w:rsidP="00733EC0">
            <w:pPr>
              <w:numPr>
                <w:ilvl w:val="0"/>
                <w:numId w:val="1"/>
              </w:numPr>
              <w:tabs>
                <w:tab w:val="clear" w:pos="720"/>
              </w:tabs>
              <w:jc w:val="both"/>
              <w:rPr>
                <w:sz w:val="22"/>
                <w:szCs w:val="22"/>
              </w:rPr>
            </w:pPr>
            <w:r w:rsidRPr="00733EC0">
              <w:rPr>
                <w:sz w:val="22"/>
                <w:szCs w:val="22"/>
              </w:rPr>
              <w:t>Conocer qué ventajas aporta el sistema de bus KNX/EIB a una instalación domótica.</w:t>
            </w:r>
          </w:p>
          <w:p w14:paraId="340DBECE" w14:textId="77777777" w:rsidR="00733EC0" w:rsidRPr="00733EC0" w:rsidRDefault="00733EC0" w:rsidP="00733EC0">
            <w:pPr>
              <w:numPr>
                <w:ilvl w:val="0"/>
                <w:numId w:val="1"/>
              </w:numPr>
              <w:tabs>
                <w:tab w:val="clear" w:pos="720"/>
              </w:tabs>
              <w:jc w:val="both"/>
              <w:rPr>
                <w:sz w:val="22"/>
                <w:szCs w:val="22"/>
              </w:rPr>
            </w:pPr>
            <w:r w:rsidRPr="00733EC0">
              <w:rPr>
                <w:sz w:val="22"/>
                <w:szCs w:val="22"/>
              </w:rPr>
              <w:t xml:space="preserve">Conocer cuál es la topología de este tipo de sistemas </w:t>
            </w:r>
            <w:proofErr w:type="spellStart"/>
            <w:r w:rsidRPr="00733EC0">
              <w:rPr>
                <w:sz w:val="22"/>
                <w:szCs w:val="22"/>
              </w:rPr>
              <w:t>domóticos</w:t>
            </w:r>
            <w:proofErr w:type="spellEnd"/>
            <w:r w:rsidRPr="00733EC0">
              <w:rPr>
                <w:sz w:val="22"/>
                <w:szCs w:val="22"/>
              </w:rPr>
              <w:t xml:space="preserve"> basados en bus cableado.</w:t>
            </w:r>
          </w:p>
          <w:p w14:paraId="0E5DBB28" w14:textId="77777777" w:rsidR="00733EC0" w:rsidRPr="00733EC0" w:rsidRDefault="00733EC0" w:rsidP="00733EC0">
            <w:pPr>
              <w:numPr>
                <w:ilvl w:val="0"/>
                <w:numId w:val="1"/>
              </w:numPr>
              <w:tabs>
                <w:tab w:val="clear" w:pos="720"/>
              </w:tabs>
              <w:jc w:val="both"/>
              <w:rPr>
                <w:sz w:val="22"/>
                <w:szCs w:val="22"/>
              </w:rPr>
            </w:pPr>
            <w:r w:rsidRPr="00733EC0">
              <w:rPr>
                <w:sz w:val="22"/>
                <w:szCs w:val="22"/>
              </w:rPr>
              <w:t>Conocer la topología y la estructura del sistema KNX.</w:t>
            </w:r>
          </w:p>
          <w:p w14:paraId="3CE1AA99" w14:textId="77777777" w:rsidR="00733EC0" w:rsidRPr="00733EC0" w:rsidRDefault="00733EC0" w:rsidP="00733EC0">
            <w:pPr>
              <w:numPr>
                <w:ilvl w:val="0"/>
                <w:numId w:val="1"/>
              </w:numPr>
              <w:tabs>
                <w:tab w:val="clear" w:pos="720"/>
              </w:tabs>
              <w:jc w:val="both"/>
              <w:rPr>
                <w:sz w:val="22"/>
                <w:szCs w:val="22"/>
              </w:rPr>
            </w:pPr>
            <w:r w:rsidRPr="00733EC0">
              <w:rPr>
                <w:sz w:val="22"/>
                <w:szCs w:val="22"/>
              </w:rPr>
              <w:t>Identificar los diferentes dispositivos que forman un sistema KNX.</w:t>
            </w:r>
          </w:p>
          <w:p w14:paraId="385A8AD8" w14:textId="77777777" w:rsidR="00733EC0" w:rsidRPr="00733EC0" w:rsidRDefault="00733EC0" w:rsidP="00733EC0">
            <w:pPr>
              <w:numPr>
                <w:ilvl w:val="0"/>
                <w:numId w:val="1"/>
              </w:numPr>
              <w:tabs>
                <w:tab w:val="clear" w:pos="720"/>
              </w:tabs>
              <w:jc w:val="both"/>
              <w:rPr>
                <w:sz w:val="22"/>
                <w:szCs w:val="22"/>
              </w:rPr>
            </w:pPr>
            <w:r w:rsidRPr="00733EC0">
              <w:rPr>
                <w:sz w:val="22"/>
                <w:szCs w:val="22"/>
              </w:rPr>
              <w:t>Identificar los elementos por sus símbolos.</w:t>
            </w:r>
          </w:p>
          <w:p w14:paraId="048D6374" w14:textId="77777777" w:rsidR="00733EC0" w:rsidRPr="00733EC0" w:rsidRDefault="00733EC0" w:rsidP="00733EC0">
            <w:pPr>
              <w:numPr>
                <w:ilvl w:val="0"/>
                <w:numId w:val="1"/>
              </w:numPr>
              <w:tabs>
                <w:tab w:val="clear" w:pos="720"/>
              </w:tabs>
              <w:jc w:val="both"/>
              <w:rPr>
                <w:sz w:val="22"/>
                <w:szCs w:val="22"/>
              </w:rPr>
            </w:pPr>
            <w:r w:rsidRPr="00733EC0">
              <w:rPr>
                <w:sz w:val="22"/>
                <w:szCs w:val="22"/>
              </w:rPr>
              <w:t>Conocer los diferentes tipos de esquemas utilizados con el sistema KNX para su conexión y programación.</w:t>
            </w:r>
          </w:p>
          <w:p w14:paraId="3F2D0A98" w14:textId="77777777" w:rsidR="00733EC0" w:rsidRPr="00733EC0" w:rsidRDefault="00733EC0" w:rsidP="00733EC0">
            <w:pPr>
              <w:numPr>
                <w:ilvl w:val="0"/>
                <w:numId w:val="1"/>
              </w:numPr>
              <w:tabs>
                <w:tab w:val="clear" w:pos="720"/>
              </w:tabs>
              <w:jc w:val="both"/>
              <w:rPr>
                <w:sz w:val="22"/>
                <w:szCs w:val="22"/>
              </w:rPr>
            </w:pPr>
            <w:r w:rsidRPr="00733EC0">
              <w:rPr>
                <w:sz w:val="22"/>
                <w:szCs w:val="22"/>
              </w:rPr>
              <w:t>Conocer cómo se direccionan los dispositivos en el sistema.</w:t>
            </w:r>
          </w:p>
          <w:p w14:paraId="3DFC3E90" w14:textId="77777777" w:rsidR="00733EC0" w:rsidRPr="00733EC0" w:rsidRDefault="00733EC0" w:rsidP="00733EC0">
            <w:pPr>
              <w:numPr>
                <w:ilvl w:val="0"/>
                <w:numId w:val="1"/>
              </w:numPr>
              <w:tabs>
                <w:tab w:val="clear" w:pos="720"/>
              </w:tabs>
              <w:jc w:val="both"/>
              <w:rPr>
                <w:sz w:val="22"/>
                <w:szCs w:val="22"/>
              </w:rPr>
            </w:pPr>
            <w:r w:rsidRPr="00733EC0">
              <w:rPr>
                <w:sz w:val="22"/>
                <w:szCs w:val="22"/>
              </w:rPr>
              <w:t xml:space="preserve">Montar y programar sencillos circuitos </w:t>
            </w:r>
            <w:proofErr w:type="spellStart"/>
            <w:r w:rsidRPr="00733EC0">
              <w:rPr>
                <w:sz w:val="22"/>
                <w:szCs w:val="22"/>
              </w:rPr>
              <w:t>domóticos</w:t>
            </w:r>
            <w:proofErr w:type="spellEnd"/>
            <w:r w:rsidRPr="00733EC0">
              <w:rPr>
                <w:sz w:val="22"/>
                <w:szCs w:val="22"/>
              </w:rPr>
              <w:t xml:space="preserve"> basados en KNX.</w:t>
            </w:r>
          </w:p>
          <w:p w14:paraId="10F8EFE2" w14:textId="77777777" w:rsidR="00733EC0" w:rsidRPr="00733EC0" w:rsidRDefault="00733EC0" w:rsidP="00733EC0">
            <w:pPr>
              <w:numPr>
                <w:ilvl w:val="0"/>
                <w:numId w:val="1"/>
              </w:numPr>
              <w:tabs>
                <w:tab w:val="clear" w:pos="720"/>
              </w:tabs>
              <w:jc w:val="both"/>
              <w:rPr>
                <w:sz w:val="22"/>
                <w:szCs w:val="22"/>
              </w:rPr>
            </w:pPr>
            <w:r w:rsidRPr="00733EC0">
              <w:rPr>
                <w:sz w:val="22"/>
                <w:szCs w:val="22"/>
              </w:rPr>
              <w:t>Conocer las posibilidades de comunicación del sistema KNX con otros servicios de la vivienda o edificio.</w:t>
            </w:r>
          </w:p>
        </w:tc>
      </w:tr>
      <w:tr w:rsidR="00733EC0" w:rsidRPr="00FC0355" w14:paraId="7DEF9CCD" w14:textId="77777777" w:rsidTr="00994433">
        <w:trPr>
          <w:trHeight w:val="268"/>
        </w:trPr>
        <w:tc>
          <w:tcPr>
            <w:tcW w:w="8499" w:type="dxa"/>
            <w:shd w:val="clear" w:color="auto" w:fill="FDE9D9" w:themeFill="accent6" w:themeFillTint="33"/>
          </w:tcPr>
          <w:p w14:paraId="53F876BA" w14:textId="77777777" w:rsidR="00733EC0" w:rsidRPr="009E498B" w:rsidRDefault="00733EC0" w:rsidP="00994433">
            <w:pPr>
              <w:jc w:val="center"/>
              <w:rPr>
                <w:b/>
                <w:bCs/>
              </w:rPr>
            </w:pPr>
            <w:r w:rsidRPr="009E498B">
              <w:rPr>
                <w:b/>
                <w:bCs/>
              </w:rPr>
              <w:t>Contenidos</w:t>
            </w:r>
          </w:p>
        </w:tc>
      </w:tr>
      <w:tr w:rsidR="00733EC0" w:rsidRPr="00FC0355" w14:paraId="4025DD88" w14:textId="77777777" w:rsidTr="00994433">
        <w:trPr>
          <w:trHeight w:val="724"/>
        </w:trPr>
        <w:tc>
          <w:tcPr>
            <w:tcW w:w="8499" w:type="dxa"/>
          </w:tcPr>
          <w:p w14:paraId="6C5F5F81" w14:textId="77777777" w:rsidR="00733EC0" w:rsidRPr="00FC0355" w:rsidRDefault="00733EC0" w:rsidP="002B794D">
            <w:pPr>
              <w:numPr>
                <w:ilvl w:val="0"/>
                <w:numId w:val="8"/>
              </w:numPr>
              <w:tabs>
                <w:tab w:val="num" w:pos="587"/>
              </w:tabs>
              <w:jc w:val="both"/>
              <w:rPr>
                <w:iCs/>
                <w:sz w:val="22"/>
                <w:szCs w:val="22"/>
              </w:rPr>
            </w:pPr>
            <w:r w:rsidRPr="00FC0355">
              <w:rPr>
                <w:iCs/>
                <w:sz w:val="22"/>
                <w:szCs w:val="22"/>
              </w:rPr>
              <w:t>Origen del sistema KNX</w:t>
            </w:r>
            <w:r>
              <w:rPr>
                <w:iCs/>
                <w:sz w:val="22"/>
                <w:szCs w:val="22"/>
              </w:rPr>
              <w:t>.</w:t>
            </w:r>
          </w:p>
          <w:p w14:paraId="21DFBB98" w14:textId="77777777" w:rsidR="00733EC0" w:rsidRPr="00FC0355" w:rsidRDefault="00733EC0" w:rsidP="002B794D">
            <w:pPr>
              <w:numPr>
                <w:ilvl w:val="0"/>
                <w:numId w:val="8"/>
              </w:numPr>
              <w:tabs>
                <w:tab w:val="num" w:pos="587"/>
              </w:tabs>
              <w:jc w:val="both"/>
              <w:rPr>
                <w:iCs/>
                <w:sz w:val="22"/>
                <w:szCs w:val="22"/>
              </w:rPr>
            </w:pPr>
            <w:r w:rsidRPr="00FC0355">
              <w:rPr>
                <w:iCs/>
                <w:sz w:val="22"/>
                <w:szCs w:val="22"/>
              </w:rPr>
              <w:t>Aplicaciones del sistema KNX</w:t>
            </w:r>
            <w:r>
              <w:rPr>
                <w:iCs/>
                <w:sz w:val="22"/>
                <w:szCs w:val="22"/>
              </w:rPr>
              <w:t>.</w:t>
            </w:r>
          </w:p>
          <w:p w14:paraId="1F2C8712" w14:textId="77777777" w:rsidR="00733EC0" w:rsidRPr="00FC0355" w:rsidRDefault="00733EC0" w:rsidP="002B794D">
            <w:pPr>
              <w:numPr>
                <w:ilvl w:val="0"/>
                <w:numId w:val="8"/>
              </w:numPr>
              <w:tabs>
                <w:tab w:val="num" w:pos="587"/>
              </w:tabs>
              <w:jc w:val="both"/>
              <w:rPr>
                <w:iCs/>
                <w:sz w:val="22"/>
                <w:szCs w:val="22"/>
              </w:rPr>
            </w:pPr>
            <w:r w:rsidRPr="00FC0355">
              <w:rPr>
                <w:iCs/>
                <w:sz w:val="22"/>
                <w:szCs w:val="22"/>
              </w:rPr>
              <w:t>Características de KNX</w:t>
            </w:r>
            <w:r>
              <w:rPr>
                <w:iCs/>
                <w:sz w:val="22"/>
                <w:szCs w:val="22"/>
              </w:rPr>
              <w:t>.</w:t>
            </w:r>
          </w:p>
          <w:p w14:paraId="0A4670A5" w14:textId="77777777" w:rsidR="00733EC0" w:rsidRPr="00FC0355" w:rsidRDefault="00733EC0" w:rsidP="002B794D">
            <w:pPr>
              <w:numPr>
                <w:ilvl w:val="0"/>
                <w:numId w:val="8"/>
              </w:numPr>
              <w:tabs>
                <w:tab w:val="num" w:pos="587"/>
              </w:tabs>
              <w:jc w:val="both"/>
              <w:rPr>
                <w:iCs/>
                <w:sz w:val="22"/>
                <w:szCs w:val="22"/>
              </w:rPr>
            </w:pPr>
            <w:r w:rsidRPr="00FC0355">
              <w:rPr>
                <w:iCs/>
                <w:sz w:val="22"/>
                <w:szCs w:val="22"/>
              </w:rPr>
              <w:t>Medios de transmisión para KNX</w:t>
            </w:r>
            <w:r>
              <w:rPr>
                <w:iCs/>
                <w:sz w:val="22"/>
                <w:szCs w:val="22"/>
              </w:rPr>
              <w:t>.</w:t>
            </w:r>
          </w:p>
          <w:p w14:paraId="4B5C18C5" w14:textId="77777777" w:rsidR="00733EC0" w:rsidRPr="00FC0355" w:rsidRDefault="00733EC0" w:rsidP="002B794D">
            <w:pPr>
              <w:numPr>
                <w:ilvl w:val="0"/>
                <w:numId w:val="8"/>
              </w:numPr>
              <w:tabs>
                <w:tab w:val="num" w:pos="587"/>
              </w:tabs>
              <w:jc w:val="both"/>
              <w:rPr>
                <w:iCs/>
                <w:sz w:val="22"/>
                <w:szCs w:val="22"/>
              </w:rPr>
            </w:pPr>
            <w:r w:rsidRPr="00FC0355">
              <w:rPr>
                <w:iCs/>
                <w:sz w:val="22"/>
                <w:szCs w:val="22"/>
              </w:rPr>
              <w:t>Modos de configuración</w:t>
            </w:r>
            <w:r>
              <w:rPr>
                <w:iCs/>
                <w:sz w:val="22"/>
                <w:szCs w:val="22"/>
              </w:rPr>
              <w:t>.</w:t>
            </w:r>
          </w:p>
          <w:p w14:paraId="272F2B90" w14:textId="77777777" w:rsidR="00733EC0" w:rsidRPr="00FC0355" w:rsidRDefault="00733EC0" w:rsidP="002B794D">
            <w:pPr>
              <w:numPr>
                <w:ilvl w:val="0"/>
                <w:numId w:val="8"/>
              </w:numPr>
              <w:tabs>
                <w:tab w:val="num" w:pos="587"/>
              </w:tabs>
              <w:jc w:val="both"/>
              <w:rPr>
                <w:iCs/>
                <w:sz w:val="22"/>
                <w:szCs w:val="22"/>
              </w:rPr>
            </w:pPr>
            <w:r w:rsidRPr="00FC0355">
              <w:rPr>
                <w:iCs/>
                <w:sz w:val="22"/>
                <w:szCs w:val="22"/>
              </w:rPr>
              <w:t>Topología del sistema KNX TP</w:t>
            </w:r>
            <w:r>
              <w:rPr>
                <w:iCs/>
                <w:sz w:val="22"/>
                <w:szCs w:val="22"/>
              </w:rPr>
              <w:t>.</w:t>
            </w:r>
          </w:p>
          <w:p w14:paraId="57A6FFAA" w14:textId="77777777" w:rsidR="00733EC0" w:rsidRPr="00FC0355" w:rsidRDefault="00733EC0" w:rsidP="002B794D">
            <w:pPr>
              <w:numPr>
                <w:ilvl w:val="0"/>
                <w:numId w:val="8"/>
              </w:numPr>
              <w:tabs>
                <w:tab w:val="num" w:pos="587"/>
              </w:tabs>
              <w:jc w:val="both"/>
              <w:rPr>
                <w:iCs/>
                <w:sz w:val="22"/>
                <w:szCs w:val="22"/>
              </w:rPr>
            </w:pPr>
            <w:r w:rsidRPr="00FC0355">
              <w:rPr>
                <w:iCs/>
                <w:sz w:val="22"/>
                <w:szCs w:val="22"/>
              </w:rPr>
              <w:t>La simbología en KNX</w:t>
            </w:r>
            <w:r>
              <w:rPr>
                <w:iCs/>
                <w:sz w:val="22"/>
                <w:szCs w:val="22"/>
              </w:rPr>
              <w:t>.</w:t>
            </w:r>
          </w:p>
          <w:p w14:paraId="3CAAFA1E" w14:textId="77777777" w:rsidR="00733EC0" w:rsidRPr="00FC0355" w:rsidRDefault="00733EC0" w:rsidP="002B794D">
            <w:pPr>
              <w:numPr>
                <w:ilvl w:val="0"/>
                <w:numId w:val="8"/>
              </w:numPr>
              <w:tabs>
                <w:tab w:val="num" w:pos="587"/>
              </w:tabs>
              <w:jc w:val="both"/>
              <w:rPr>
                <w:iCs/>
                <w:sz w:val="22"/>
                <w:szCs w:val="22"/>
              </w:rPr>
            </w:pPr>
            <w:r w:rsidRPr="00FC0355">
              <w:rPr>
                <w:iCs/>
                <w:sz w:val="22"/>
                <w:szCs w:val="22"/>
              </w:rPr>
              <w:t>Identificación de componentes en esquemas</w:t>
            </w:r>
            <w:r>
              <w:rPr>
                <w:iCs/>
                <w:sz w:val="22"/>
                <w:szCs w:val="22"/>
              </w:rPr>
              <w:t>.</w:t>
            </w:r>
          </w:p>
          <w:p w14:paraId="064A372E" w14:textId="77777777" w:rsidR="00733EC0" w:rsidRPr="00FC0355" w:rsidRDefault="00733EC0" w:rsidP="002B794D">
            <w:pPr>
              <w:numPr>
                <w:ilvl w:val="0"/>
                <w:numId w:val="8"/>
              </w:numPr>
              <w:tabs>
                <w:tab w:val="num" w:pos="587"/>
              </w:tabs>
              <w:jc w:val="both"/>
              <w:rPr>
                <w:iCs/>
                <w:sz w:val="22"/>
                <w:szCs w:val="22"/>
              </w:rPr>
            </w:pPr>
            <w:r w:rsidRPr="00FC0355">
              <w:rPr>
                <w:iCs/>
                <w:sz w:val="22"/>
                <w:szCs w:val="22"/>
              </w:rPr>
              <w:t>Componentes del sistema KNX</w:t>
            </w:r>
            <w:r>
              <w:rPr>
                <w:iCs/>
                <w:sz w:val="22"/>
                <w:szCs w:val="22"/>
              </w:rPr>
              <w:t>.</w:t>
            </w:r>
          </w:p>
          <w:p w14:paraId="683390DD" w14:textId="77777777" w:rsidR="00733EC0" w:rsidRPr="00FC0355" w:rsidRDefault="00733EC0" w:rsidP="002B794D">
            <w:pPr>
              <w:numPr>
                <w:ilvl w:val="1"/>
                <w:numId w:val="8"/>
              </w:numPr>
              <w:jc w:val="both"/>
              <w:rPr>
                <w:iCs/>
                <w:sz w:val="22"/>
                <w:szCs w:val="22"/>
              </w:rPr>
            </w:pPr>
            <w:r w:rsidRPr="00FC0355">
              <w:rPr>
                <w:iCs/>
                <w:sz w:val="22"/>
                <w:szCs w:val="22"/>
              </w:rPr>
              <w:t>Elementos de cableado</w:t>
            </w:r>
            <w:r>
              <w:rPr>
                <w:iCs/>
                <w:sz w:val="22"/>
                <w:szCs w:val="22"/>
              </w:rPr>
              <w:t>.</w:t>
            </w:r>
          </w:p>
          <w:p w14:paraId="1D494E1F" w14:textId="77777777" w:rsidR="00733EC0" w:rsidRPr="00FC0355" w:rsidRDefault="00733EC0" w:rsidP="002B794D">
            <w:pPr>
              <w:numPr>
                <w:ilvl w:val="1"/>
                <w:numId w:val="8"/>
              </w:numPr>
              <w:jc w:val="both"/>
              <w:rPr>
                <w:iCs/>
                <w:sz w:val="22"/>
                <w:szCs w:val="22"/>
              </w:rPr>
            </w:pPr>
            <w:r w:rsidRPr="00FC0355">
              <w:rPr>
                <w:iCs/>
                <w:sz w:val="22"/>
                <w:szCs w:val="22"/>
              </w:rPr>
              <w:t>Cable de bus</w:t>
            </w:r>
            <w:r>
              <w:rPr>
                <w:iCs/>
                <w:sz w:val="22"/>
                <w:szCs w:val="22"/>
              </w:rPr>
              <w:t>.</w:t>
            </w:r>
          </w:p>
          <w:p w14:paraId="2046BAF4" w14:textId="77777777" w:rsidR="00733EC0" w:rsidRPr="00FC0355" w:rsidRDefault="00733EC0" w:rsidP="002B794D">
            <w:pPr>
              <w:numPr>
                <w:ilvl w:val="1"/>
                <w:numId w:val="8"/>
              </w:numPr>
              <w:jc w:val="both"/>
              <w:rPr>
                <w:iCs/>
                <w:sz w:val="22"/>
                <w:szCs w:val="22"/>
              </w:rPr>
            </w:pPr>
            <w:r w:rsidRPr="00FC0355">
              <w:rPr>
                <w:iCs/>
                <w:sz w:val="22"/>
                <w:szCs w:val="22"/>
              </w:rPr>
              <w:t>Terminales de conexión al bus</w:t>
            </w:r>
            <w:r>
              <w:rPr>
                <w:iCs/>
                <w:sz w:val="22"/>
                <w:szCs w:val="22"/>
              </w:rPr>
              <w:t>.</w:t>
            </w:r>
          </w:p>
          <w:p w14:paraId="547EE540" w14:textId="77777777" w:rsidR="00733EC0" w:rsidRPr="00FC0355" w:rsidRDefault="00733EC0" w:rsidP="002B794D">
            <w:pPr>
              <w:numPr>
                <w:ilvl w:val="1"/>
                <w:numId w:val="8"/>
              </w:numPr>
              <w:jc w:val="both"/>
              <w:rPr>
                <w:iCs/>
                <w:sz w:val="22"/>
                <w:szCs w:val="22"/>
              </w:rPr>
            </w:pPr>
            <w:r w:rsidRPr="00FC0355">
              <w:rPr>
                <w:iCs/>
                <w:sz w:val="22"/>
                <w:szCs w:val="22"/>
              </w:rPr>
              <w:t>Bus para raíl DIN</w:t>
            </w:r>
            <w:r>
              <w:rPr>
                <w:iCs/>
                <w:sz w:val="22"/>
                <w:szCs w:val="22"/>
              </w:rPr>
              <w:t>.</w:t>
            </w:r>
          </w:p>
          <w:p w14:paraId="232DB473" w14:textId="77777777" w:rsidR="00733EC0" w:rsidRPr="00FC0355" w:rsidRDefault="00733EC0" w:rsidP="002B794D">
            <w:pPr>
              <w:numPr>
                <w:ilvl w:val="1"/>
                <w:numId w:val="8"/>
              </w:numPr>
              <w:jc w:val="both"/>
              <w:rPr>
                <w:iCs/>
                <w:sz w:val="22"/>
                <w:szCs w:val="22"/>
              </w:rPr>
            </w:pPr>
            <w:r w:rsidRPr="00FC0355">
              <w:rPr>
                <w:iCs/>
                <w:sz w:val="22"/>
                <w:szCs w:val="22"/>
              </w:rPr>
              <w:t>Conector para carril de datos</w:t>
            </w:r>
            <w:r>
              <w:rPr>
                <w:iCs/>
                <w:sz w:val="22"/>
                <w:szCs w:val="22"/>
              </w:rPr>
              <w:t>.</w:t>
            </w:r>
          </w:p>
          <w:p w14:paraId="2B705E58" w14:textId="77777777" w:rsidR="00733EC0" w:rsidRPr="00FC0355" w:rsidRDefault="00733EC0" w:rsidP="002B794D">
            <w:pPr>
              <w:numPr>
                <w:ilvl w:val="1"/>
                <w:numId w:val="8"/>
              </w:numPr>
              <w:jc w:val="both"/>
              <w:rPr>
                <w:iCs/>
                <w:sz w:val="22"/>
                <w:szCs w:val="22"/>
              </w:rPr>
            </w:pPr>
            <w:r w:rsidRPr="00FC0355">
              <w:rPr>
                <w:iCs/>
                <w:sz w:val="22"/>
                <w:szCs w:val="22"/>
              </w:rPr>
              <w:t>Dispositivos de sistema y fuente de alimentación</w:t>
            </w:r>
            <w:r>
              <w:rPr>
                <w:iCs/>
                <w:sz w:val="22"/>
                <w:szCs w:val="22"/>
              </w:rPr>
              <w:t>.</w:t>
            </w:r>
          </w:p>
          <w:p w14:paraId="10E02326" w14:textId="77777777" w:rsidR="00733EC0" w:rsidRPr="00FC0355" w:rsidRDefault="00733EC0" w:rsidP="002B794D">
            <w:pPr>
              <w:numPr>
                <w:ilvl w:val="1"/>
                <w:numId w:val="8"/>
              </w:numPr>
              <w:jc w:val="both"/>
              <w:rPr>
                <w:iCs/>
                <w:sz w:val="22"/>
                <w:szCs w:val="22"/>
              </w:rPr>
            </w:pPr>
            <w:r w:rsidRPr="00FC0355">
              <w:rPr>
                <w:iCs/>
                <w:sz w:val="22"/>
                <w:szCs w:val="22"/>
              </w:rPr>
              <w:t>Filtro o bobina</w:t>
            </w:r>
            <w:r>
              <w:rPr>
                <w:iCs/>
                <w:sz w:val="22"/>
                <w:szCs w:val="22"/>
              </w:rPr>
              <w:t>.</w:t>
            </w:r>
          </w:p>
          <w:p w14:paraId="01B11FBB" w14:textId="77777777" w:rsidR="00733EC0" w:rsidRPr="00FC0355" w:rsidRDefault="00733EC0" w:rsidP="002B794D">
            <w:pPr>
              <w:numPr>
                <w:ilvl w:val="1"/>
                <w:numId w:val="8"/>
              </w:numPr>
              <w:jc w:val="both"/>
              <w:rPr>
                <w:iCs/>
                <w:sz w:val="22"/>
                <w:szCs w:val="22"/>
              </w:rPr>
            </w:pPr>
            <w:r w:rsidRPr="00FC0355">
              <w:rPr>
                <w:iCs/>
                <w:sz w:val="22"/>
                <w:szCs w:val="22"/>
              </w:rPr>
              <w:t>Unidad de acoplamiento al bus (UAB)</w:t>
            </w:r>
            <w:r>
              <w:rPr>
                <w:iCs/>
                <w:sz w:val="22"/>
                <w:szCs w:val="22"/>
              </w:rPr>
              <w:t>.</w:t>
            </w:r>
          </w:p>
          <w:p w14:paraId="031B01E2" w14:textId="77777777" w:rsidR="00733EC0" w:rsidRPr="00FC0355" w:rsidRDefault="00733EC0" w:rsidP="002B794D">
            <w:pPr>
              <w:numPr>
                <w:ilvl w:val="1"/>
                <w:numId w:val="8"/>
              </w:numPr>
              <w:jc w:val="both"/>
              <w:rPr>
                <w:iCs/>
                <w:sz w:val="22"/>
                <w:szCs w:val="22"/>
              </w:rPr>
            </w:pPr>
            <w:r w:rsidRPr="00FC0355">
              <w:rPr>
                <w:iCs/>
                <w:sz w:val="22"/>
                <w:szCs w:val="22"/>
              </w:rPr>
              <w:t>Acoplador de línea y área</w:t>
            </w:r>
            <w:r>
              <w:rPr>
                <w:iCs/>
                <w:sz w:val="22"/>
                <w:szCs w:val="22"/>
              </w:rPr>
              <w:t>.</w:t>
            </w:r>
          </w:p>
          <w:p w14:paraId="3E23F061" w14:textId="77777777" w:rsidR="00733EC0" w:rsidRPr="00FC0355" w:rsidRDefault="00733EC0" w:rsidP="002B794D">
            <w:pPr>
              <w:numPr>
                <w:ilvl w:val="1"/>
                <w:numId w:val="8"/>
              </w:numPr>
              <w:jc w:val="both"/>
              <w:rPr>
                <w:iCs/>
                <w:sz w:val="22"/>
                <w:szCs w:val="22"/>
              </w:rPr>
            </w:pPr>
            <w:r w:rsidRPr="00FC0355">
              <w:rPr>
                <w:iCs/>
                <w:sz w:val="22"/>
                <w:szCs w:val="22"/>
              </w:rPr>
              <w:t>Interfaz de comunicación</w:t>
            </w:r>
            <w:r>
              <w:rPr>
                <w:iCs/>
                <w:sz w:val="22"/>
                <w:szCs w:val="22"/>
              </w:rPr>
              <w:t>.</w:t>
            </w:r>
          </w:p>
          <w:p w14:paraId="03C98956" w14:textId="77777777" w:rsidR="00733EC0" w:rsidRPr="00FC0355" w:rsidRDefault="00733EC0" w:rsidP="002B794D">
            <w:pPr>
              <w:numPr>
                <w:ilvl w:val="1"/>
                <w:numId w:val="8"/>
              </w:numPr>
              <w:jc w:val="both"/>
              <w:rPr>
                <w:iCs/>
                <w:sz w:val="22"/>
                <w:szCs w:val="22"/>
              </w:rPr>
            </w:pPr>
            <w:r w:rsidRPr="00FC0355">
              <w:rPr>
                <w:iCs/>
                <w:sz w:val="22"/>
                <w:szCs w:val="22"/>
              </w:rPr>
              <w:t>Sensores</w:t>
            </w:r>
            <w:r>
              <w:rPr>
                <w:iCs/>
                <w:sz w:val="22"/>
                <w:szCs w:val="22"/>
              </w:rPr>
              <w:t>.</w:t>
            </w:r>
          </w:p>
          <w:p w14:paraId="65A65ABE" w14:textId="77777777" w:rsidR="00733EC0" w:rsidRPr="00FC0355" w:rsidRDefault="00733EC0" w:rsidP="002B794D">
            <w:pPr>
              <w:numPr>
                <w:ilvl w:val="1"/>
                <w:numId w:val="8"/>
              </w:numPr>
              <w:jc w:val="both"/>
              <w:rPr>
                <w:iCs/>
                <w:sz w:val="22"/>
                <w:szCs w:val="22"/>
              </w:rPr>
            </w:pPr>
            <w:r w:rsidRPr="00FC0355">
              <w:rPr>
                <w:iCs/>
                <w:sz w:val="22"/>
                <w:szCs w:val="22"/>
              </w:rPr>
              <w:t>Sensores para acopladores al bus de caja universal</w:t>
            </w:r>
            <w:r>
              <w:rPr>
                <w:iCs/>
                <w:sz w:val="22"/>
                <w:szCs w:val="22"/>
              </w:rPr>
              <w:t>.</w:t>
            </w:r>
          </w:p>
          <w:p w14:paraId="39F41533" w14:textId="77777777" w:rsidR="00733EC0" w:rsidRPr="00FC0355" w:rsidRDefault="00733EC0" w:rsidP="002B794D">
            <w:pPr>
              <w:numPr>
                <w:ilvl w:val="1"/>
                <w:numId w:val="8"/>
              </w:numPr>
              <w:jc w:val="both"/>
              <w:rPr>
                <w:iCs/>
                <w:sz w:val="22"/>
                <w:szCs w:val="22"/>
              </w:rPr>
            </w:pPr>
            <w:r w:rsidRPr="00FC0355">
              <w:rPr>
                <w:iCs/>
                <w:sz w:val="22"/>
                <w:szCs w:val="22"/>
              </w:rPr>
              <w:t>Módulos de entradas y actuadores</w:t>
            </w:r>
            <w:r>
              <w:rPr>
                <w:iCs/>
                <w:sz w:val="22"/>
                <w:szCs w:val="22"/>
              </w:rPr>
              <w:t>.</w:t>
            </w:r>
          </w:p>
          <w:p w14:paraId="63DE07C3" w14:textId="77777777" w:rsidR="00733EC0" w:rsidRPr="00FC0355" w:rsidRDefault="00733EC0" w:rsidP="002B794D">
            <w:pPr>
              <w:numPr>
                <w:ilvl w:val="1"/>
                <w:numId w:val="8"/>
              </w:numPr>
              <w:jc w:val="both"/>
              <w:rPr>
                <w:iCs/>
                <w:sz w:val="22"/>
                <w:szCs w:val="22"/>
              </w:rPr>
            </w:pPr>
            <w:r w:rsidRPr="00FC0355">
              <w:rPr>
                <w:iCs/>
                <w:sz w:val="22"/>
                <w:szCs w:val="22"/>
              </w:rPr>
              <w:t>Módulos de salidas binarias</w:t>
            </w:r>
            <w:r>
              <w:rPr>
                <w:iCs/>
                <w:sz w:val="22"/>
                <w:szCs w:val="22"/>
              </w:rPr>
              <w:t>.</w:t>
            </w:r>
          </w:p>
          <w:p w14:paraId="57DCB38F" w14:textId="77777777" w:rsidR="00733EC0" w:rsidRPr="00FC0355" w:rsidRDefault="00733EC0" w:rsidP="002B794D">
            <w:pPr>
              <w:numPr>
                <w:ilvl w:val="1"/>
                <w:numId w:val="8"/>
              </w:numPr>
              <w:jc w:val="both"/>
              <w:rPr>
                <w:iCs/>
                <w:sz w:val="22"/>
                <w:szCs w:val="22"/>
              </w:rPr>
            </w:pPr>
            <w:r w:rsidRPr="00FC0355">
              <w:rPr>
                <w:iCs/>
                <w:sz w:val="22"/>
                <w:szCs w:val="22"/>
              </w:rPr>
              <w:t>Actuadores de toldos y persianas</w:t>
            </w:r>
            <w:r>
              <w:rPr>
                <w:iCs/>
                <w:sz w:val="22"/>
                <w:szCs w:val="22"/>
              </w:rPr>
              <w:t>.</w:t>
            </w:r>
          </w:p>
          <w:p w14:paraId="48E1481F" w14:textId="77777777" w:rsidR="00733EC0" w:rsidRPr="00FC0355" w:rsidRDefault="00733EC0" w:rsidP="002B794D">
            <w:pPr>
              <w:numPr>
                <w:ilvl w:val="1"/>
                <w:numId w:val="8"/>
              </w:numPr>
              <w:jc w:val="both"/>
              <w:rPr>
                <w:iCs/>
                <w:sz w:val="22"/>
                <w:szCs w:val="22"/>
              </w:rPr>
            </w:pPr>
            <w:r w:rsidRPr="00FC0355">
              <w:rPr>
                <w:iCs/>
                <w:sz w:val="22"/>
                <w:szCs w:val="22"/>
              </w:rPr>
              <w:t>Módulos de regulación de luminosidad</w:t>
            </w:r>
            <w:r>
              <w:rPr>
                <w:iCs/>
                <w:sz w:val="22"/>
                <w:szCs w:val="22"/>
              </w:rPr>
              <w:t>.</w:t>
            </w:r>
          </w:p>
          <w:p w14:paraId="05989892" w14:textId="77777777" w:rsidR="00733EC0" w:rsidRPr="00FC0355" w:rsidRDefault="00733EC0" w:rsidP="002B794D">
            <w:pPr>
              <w:numPr>
                <w:ilvl w:val="1"/>
                <w:numId w:val="8"/>
              </w:numPr>
              <w:jc w:val="both"/>
              <w:rPr>
                <w:iCs/>
                <w:sz w:val="22"/>
                <w:szCs w:val="22"/>
              </w:rPr>
            </w:pPr>
            <w:r w:rsidRPr="00FC0355">
              <w:rPr>
                <w:iCs/>
                <w:sz w:val="22"/>
                <w:szCs w:val="22"/>
              </w:rPr>
              <w:t>Actuador analógico</w:t>
            </w:r>
            <w:r>
              <w:rPr>
                <w:iCs/>
                <w:sz w:val="22"/>
                <w:szCs w:val="22"/>
              </w:rPr>
              <w:t>.</w:t>
            </w:r>
          </w:p>
          <w:p w14:paraId="4A21BB35" w14:textId="77777777" w:rsidR="00733EC0" w:rsidRPr="00FC0355" w:rsidRDefault="00733EC0" w:rsidP="002B794D">
            <w:pPr>
              <w:numPr>
                <w:ilvl w:val="0"/>
                <w:numId w:val="8"/>
              </w:numPr>
              <w:tabs>
                <w:tab w:val="num" w:pos="587"/>
              </w:tabs>
              <w:jc w:val="both"/>
              <w:rPr>
                <w:iCs/>
                <w:sz w:val="22"/>
                <w:szCs w:val="22"/>
              </w:rPr>
            </w:pPr>
            <w:r w:rsidRPr="00FC0355">
              <w:rPr>
                <w:iCs/>
                <w:sz w:val="22"/>
                <w:szCs w:val="22"/>
              </w:rPr>
              <w:t>Dirección física (</w:t>
            </w:r>
            <w:proofErr w:type="spellStart"/>
            <w:r w:rsidRPr="00FC0355">
              <w:rPr>
                <w:iCs/>
                <w:sz w:val="22"/>
                <w:szCs w:val="22"/>
              </w:rPr>
              <w:t>Physical</w:t>
            </w:r>
            <w:proofErr w:type="spellEnd"/>
            <w:r w:rsidRPr="00FC0355">
              <w:rPr>
                <w:iCs/>
                <w:sz w:val="22"/>
                <w:szCs w:val="22"/>
              </w:rPr>
              <w:t xml:space="preserve"> </w:t>
            </w:r>
            <w:proofErr w:type="spellStart"/>
            <w:r w:rsidRPr="00FC0355">
              <w:rPr>
                <w:iCs/>
                <w:sz w:val="22"/>
                <w:szCs w:val="22"/>
              </w:rPr>
              <w:t>Address</w:t>
            </w:r>
            <w:proofErr w:type="spellEnd"/>
            <w:r w:rsidRPr="00FC0355">
              <w:rPr>
                <w:iCs/>
                <w:sz w:val="22"/>
                <w:szCs w:val="22"/>
              </w:rPr>
              <w:t>)</w:t>
            </w:r>
            <w:r>
              <w:rPr>
                <w:iCs/>
                <w:sz w:val="22"/>
                <w:szCs w:val="22"/>
              </w:rPr>
              <w:t>.</w:t>
            </w:r>
          </w:p>
          <w:p w14:paraId="0B17B381" w14:textId="77777777" w:rsidR="00733EC0" w:rsidRPr="00FC0355" w:rsidRDefault="00733EC0" w:rsidP="002B794D">
            <w:pPr>
              <w:numPr>
                <w:ilvl w:val="0"/>
                <w:numId w:val="8"/>
              </w:numPr>
              <w:tabs>
                <w:tab w:val="num" w:pos="587"/>
              </w:tabs>
              <w:jc w:val="both"/>
              <w:rPr>
                <w:iCs/>
                <w:sz w:val="22"/>
                <w:szCs w:val="22"/>
              </w:rPr>
            </w:pPr>
            <w:r w:rsidRPr="00FC0355">
              <w:rPr>
                <w:iCs/>
                <w:sz w:val="22"/>
                <w:szCs w:val="22"/>
              </w:rPr>
              <w:t>Aplicación y parámetros de un componente KNX</w:t>
            </w:r>
            <w:r>
              <w:rPr>
                <w:iCs/>
                <w:sz w:val="22"/>
                <w:szCs w:val="22"/>
              </w:rPr>
              <w:t>.</w:t>
            </w:r>
          </w:p>
          <w:p w14:paraId="274E07C6" w14:textId="77777777" w:rsidR="00733EC0" w:rsidRPr="00FC0355" w:rsidRDefault="00733EC0" w:rsidP="002B794D">
            <w:pPr>
              <w:numPr>
                <w:ilvl w:val="0"/>
                <w:numId w:val="8"/>
              </w:numPr>
              <w:tabs>
                <w:tab w:val="num" w:pos="587"/>
              </w:tabs>
              <w:jc w:val="both"/>
              <w:rPr>
                <w:iCs/>
                <w:sz w:val="22"/>
                <w:szCs w:val="22"/>
              </w:rPr>
            </w:pPr>
            <w:r w:rsidRPr="00FC0355">
              <w:rPr>
                <w:iCs/>
                <w:sz w:val="22"/>
                <w:szCs w:val="22"/>
              </w:rPr>
              <w:lastRenderedPageBreak/>
              <w:t>Direccionamiento de grupos</w:t>
            </w:r>
            <w:r>
              <w:rPr>
                <w:iCs/>
                <w:sz w:val="22"/>
                <w:szCs w:val="22"/>
              </w:rPr>
              <w:t>.</w:t>
            </w:r>
          </w:p>
          <w:p w14:paraId="778CFB56" w14:textId="77777777" w:rsidR="00733EC0" w:rsidRPr="00FC0355" w:rsidRDefault="00733EC0" w:rsidP="002B794D">
            <w:pPr>
              <w:numPr>
                <w:ilvl w:val="0"/>
                <w:numId w:val="8"/>
              </w:numPr>
              <w:tabs>
                <w:tab w:val="num" w:pos="587"/>
              </w:tabs>
              <w:jc w:val="both"/>
              <w:rPr>
                <w:iCs/>
                <w:sz w:val="22"/>
                <w:szCs w:val="22"/>
              </w:rPr>
            </w:pPr>
            <w:r w:rsidRPr="00FC0355">
              <w:rPr>
                <w:iCs/>
                <w:sz w:val="22"/>
                <w:szCs w:val="22"/>
              </w:rPr>
              <w:t>Esquema lógico y esquema funcional</w:t>
            </w:r>
            <w:r>
              <w:rPr>
                <w:iCs/>
                <w:sz w:val="22"/>
                <w:szCs w:val="22"/>
              </w:rPr>
              <w:t>.</w:t>
            </w:r>
          </w:p>
          <w:p w14:paraId="76930C39" w14:textId="77777777" w:rsidR="00733EC0" w:rsidRPr="00FC0355" w:rsidRDefault="00733EC0" w:rsidP="002B794D">
            <w:pPr>
              <w:numPr>
                <w:ilvl w:val="0"/>
                <w:numId w:val="8"/>
              </w:numPr>
              <w:tabs>
                <w:tab w:val="num" w:pos="587"/>
              </w:tabs>
              <w:jc w:val="both"/>
              <w:rPr>
                <w:iCs/>
                <w:sz w:val="22"/>
                <w:szCs w:val="22"/>
              </w:rPr>
            </w:pPr>
            <w:r w:rsidRPr="00FC0355">
              <w:rPr>
                <w:iCs/>
                <w:sz w:val="22"/>
                <w:szCs w:val="22"/>
              </w:rPr>
              <w:t>Bloque de parámetro</w:t>
            </w:r>
            <w:r>
              <w:rPr>
                <w:iCs/>
                <w:sz w:val="22"/>
                <w:szCs w:val="22"/>
              </w:rPr>
              <w:t>.</w:t>
            </w:r>
          </w:p>
          <w:p w14:paraId="0248DBD3" w14:textId="77777777" w:rsidR="00733EC0" w:rsidRPr="00733EC0" w:rsidRDefault="00733EC0" w:rsidP="002B794D">
            <w:pPr>
              <w:numPr>
                <w:ilvl w:val="0"/>
                <w:numId w:val="8"/>
              </w:numPr>
              <w:tabs>
                <w:tab w:val="num" w:pos="587"/>
              </w:tabs>
              <w:jc w:val="both"/>
              <w:rPr>
                <w:iCs/>
                <w:sz w:val="22"/>
                <w:szCs w:val="22"/>
              </w:rPr>
            </w:pPr>
            <w:r w:rsidRPr="00FC0355">
              <w:rPr>
                <w:iCs/>
                <w:sz w:val="22"/>
                <w:szCs w:val="22"/>
              </w:rPr>
              <w:t>El software ETS</w:t>
            </w:r>
            <w:r>
              <w:rPr>
                <w:iCs/>
                <w:sz w:val="22"/>
                <w:szCs w:val="22"/>
              </w:rPr>
              <w:t>.</w:t>
            </w:r>
          </w:p>
        </w:tc>
      </w:tr>
      <w:tr w:rsidR="00733EC0" w:rsidRPr="00FC0355" w14:paraId="1A32E90A" w14:textId="77777777" w:rsidTr="00994433">
        <w:trPr>
          <w:trHeight w:val="296"/>
        </w:trPr>
        <w:tc>
          <w:tcPr>
            <w:tcW w:w="8499" w:type="dxa"/>
            <w:shd w:val="clear" w:color="auto" w:fill="FDE9D9" w:themeFill="accent6" w:themeFillTint="33"/>
          </w:tcPr>
          <w:p w14:paraId="07B086E0" w14:textId="77777777" w:rsidR="00733EC0" w:rsidRPr="009E498B" w:rsidRDefault="00733EC0" w:rsidP="00994433">
            <w:pPr>
              <w:ind w:left="497"/>
              <w:jc w:val="center"/>
              <w:rPr>
                <w:b/>
                <w:bCs/>
                <w:sz w:val="22"/>
                <w:szCs w:val="22"/>
              </w:rPr>
            </w:pPr>
            <w:r w:rsidRPr="009E498B">
              <w:rPr>
                <w:b/>
                <w:bCs/>
              </w:rPr>
              <w:lastRenderedPageBreak/>
              <w:t>Criterios de calificación</w:t>
            </w:r>
          </w:p>
        </w:tc>
      </w:tr>
      <w:tr w:rsidR="00733EC0" w:rsidRPr="00FC0355" w14:paraId="13E31E73" w14:textId="77777777" w:rsidTr="00994433">
        <w:trPr>
          <w:trHeight w:val="296"/>
        </w:trPr>
        <w:tc>
          <w:tcPr>
            <w:tcW w:w="8499" w:type="dxa"/>
            <w:shd w:val="clear" w:color="auto" w:fill="FFFFFF" w:themeFill="background1"/>
          </w:tcPr>
          <w:p w14:paraId="675091C1" w14:textId="77777777" w:rsidR="00361223" w:rsidRDefault="00361223" w:rsidP="00361223">
            <w:pPr>
              <w:ind w:left="720"/>
              <w:jc w:val="both"/>
              <w:rPr>
                <w:iCs/>
                <w:sz w:val="22"/>
                <w:szCs w:val="22"/>
              </w:rPr>
            </w:pPr>
          </w:p>
          <w:tbl>
            <w:tblPr>
              <w:tblW w:w="7797" w:type="dxa"/>
              <w:jc w:val="center"/>
              <w:tblCellMar>
                <w:left w:w="70" w:type="dxa"/>
                <w:right w:w="70" w:type="dxa"/>
              </w:tblCellMar>
              <w:tblLook w:val="04A0" w:firstRow="1" w:lastRow="0" w:firstColumn="1" w:lastColumn="0" w:noHBand="0" w:noVBand="1"/>
            </w:tblPr>
            <w:tblGrid>
              <w:gridCol w:w="1515"/>
              <w:gridCol w:w="4136"/>
              <w:gridCol w:w="728"/>
              <w:gridCol w:w="709"/>
              <w:gridCol w:w="709"/>
            </w:tblGrid>
            <w:tr w:rsidR="00361223" w:rsidRPr="00566303" w14:paraId="5BBE2F51" w14:textId="77777777" w:rsidTr="007F10E2">
              <w:trPr>
                <w:trHeight w:val="443"/>
                <w:jc w:val="center"/>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18F49832" w14:textId="77777777" w:rsidR="00361223" w:rsidRPr="00566303" w:rsidRDefault="00361223" w:rsidP="00361223">
                  <w:pPr>
                    <w:jc w:val="center"/>
                    <w:rPr>
                      <w:b/>
                      <w:color w:val="000000"/>
                      <w:sz w:val="18"/>
                      <w:szCs w:val="18"/>
                    </w:rPr>
                  </w:pPr>
                  <w:r w:rsidRPr="00566303">
                    <w:rPr>
                      <w:b/>
                      <w:color w:val="000000"/>
                      <w:sz w:val="18"/>
                      <w:szCs w:val="18"/>
                    </w:rPr>
                    <w:t>RESULTADO DE APRENDIZAJE</w:t>
                  </w:r>
                </w:p>
                <w:p w14:paraId="7A7F6C09" w14:textId="77777777" w:rsidR="00361223" w:rsidRPr="00566303" w:rsidRDefault="00361223" w:rsidP="00361223">
                  <w:pPr>
                    <w:jc w:val="center"/>
                    <w:rPr>
                      <w:b/>
                      <w:color w:val="000000"/>
                      <w:sz w:val="18"/>
                      <w:szCs w:val="18"/>
                    </w:rPr>
                  </w:pPr>
                </w:p>
              </w:tc>
              <w:tc>
                <w:tcPr>
                  <w:tcW w:w="4136" w:type="dxa"/>
                  <w:vMerge w:val="restart"/>
                  <w:tcBorders>
                    <w:top w:val="single" w:sz="4" w:space="0" w:color="auto"/>
                    <w:left w:val="nil"/>
                    <w:right w:val="single" w:sz="4" w:space="0" w:color="auto"/>
                  </w:tcBorders>
                  <w:shd w:val="clear" w:color="000000" w:fill="C5D9F1"/>
                  <w:vAlign w:val="center"/>
                  <w:hideMark/>
                </w:tcPr>
                <w:p w14:paraId="0560861E" w14:textId="77777777" w:rsidR="00361223" w:rsidRPr="00214767" w:rsidRDefault="00361223" w:rsidP="00361223">
                  <w:pPr>
                    <w:jc w:val="center"/>
                    <w:rPr>
                      <w:b/>
                      <w:color w:val="000000"/>
                    </w:rPr>
                  </w:pPr>
                  <w:r w:rsidRPr="00214767">
                    <w:rPr>
                      <w:b/>
                      <w:color w:val="000000"/>
                    </w:rPr>
                    <w:t>CRITERIO DE EVALUACIÓN</w:t>
                  </w:r>
                </w:p>
                <w:p w14:paraId="6305CF4A" w14:textId="77777777" w:rsidR="00361223" w:rsidRPr="00566303" w:rsidRDefault="00361223" w:rsidP="00361223">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70EE3208" w14:textId="77777777" w:rsidR="00361223" w:rsidRDefault="00361223" w:rsidP="00361223">
                  <w:pPr>
                    <w:jc w:val="center"/>
                    <w:rPr>
                      <w:b/>
                      <w:color w:val="000000"/>
                      <w:sz w:val="18"/>
                      <w:szCs w:val="18"/>
                    </w:rPr>
                  </w:pPr>
                  <w:r w:rsidRPr="00566303">
                    <w:rPr>
                      <w:b/>
                      <w:color w:val="000000"/>
                      <w:sz w:val="18"/>
                      <w:szCs w:val="18"/>
                    </w:rPr>
                    <w:t xml:space="preserve">INSTRUMENTO DE EVALUACIÓN </w:t>
                  </w:r>
                </w:p>
                <w:p w14:paraId="7D02492D" w14:textId="77777777" w:rsidR="00361223" w:rsidRPr="00566303" w:rsidRDefault="00361223" w:rsidP="00361223">
                  <w:pPr>
                    <w:jc w:val="center"/>
                    <w:rPr>
                      <w:b/>
                      <w:color w:val="000000"/>
                      <w:sz w:val="18"/>
                      <w:szCs w:val="18"/>
                    </w:rPr>
                  </w:pPr>
                  <w:r>
                    <w:rPr>
                      <w:b/>
                      <w:color w:val="000000"/>
                      <w:sz w:val="18"/>
                      <w:szCs w:val="18"/>
                    </w:rPr>
                    <w:t>(VALOR EN PUNTOS)</w:t>
                  </w:r>
                </w:p>
              </w:tc>
            </w:tr>
            <w:tr w:rsidR="00361223" w:rsidRPr="00FC0355" w14:paraId="250EE137" w14:textId="77777777" w:rsidTr="007F10E2">
              <w:trPr>
                <w:trHeight w:val="221"/>
                <w:jc w:val="center"/>
              </w:trPr>
              <w:tc>
                <w:tcPr>
                  <w:tcW w:w="1515" w:type="dxa"/>
                  <w:vMerge/>
                  <w:tcBorders>
                    <w:left w:val="single" w:sz="4" w:space="0" w:color="auto"/>
                    <w:bottom w:val="single" w:sz="4" w:space="0" w:color="auto"/>
                    <w:right w:val="single" w:sz="4" w:space="0" w:color="auto"/>
                  </w:tcBorders>
                  <w:shd w:val="clear" w:color="000000" w:fill="EEECE1"/>
                  <w:noWrap/>
                  <w:vAlign w:val="bottom"/>
                  <w:hideMark/>
                </w:tcPr>
                <w:p w14:paraId="2A2A2CE4" w14:textId="77777777" w:rsidR="00361223" w:rsidRPr="00FC0355" w:rsidRDefault="00361223" w:rsidP="00361223">
                  <w:pPr>
                    <w:rPr>
                      <w:color w:val="000000"/>
                      <w:sz w:val="18"/>
                      <w:szCs w:val="18"/>
                    </w:rPr>
                  </w:pPr>
                </w:p>
              </w:tc>
              <w:tc>
                <w:tcPr>
                  <w:tcW w:w="4136" w:type="dxa"/>
                  <w:vMerge/>
                  <w:tcBorders>
                    <w:left w:val="nil"/>
                    <w:bottom w:val="single" w:sz="4" w:space="0" w:color="auto"/>
                    <w:right w:val="single" w:sz="4" w:space="0" w:color="auto"/>
                  </w:tcBorders>
                  <w:shd w:val="clear" w:color="000000" w:fill="C5D9F1"/>
                  <w:hideMark/>
                </w:tcPr>
                <w:p w14:paraId="2F08E0F9" w14:textId="77777777" w:rsidR="00361223" w:rsidRPr="00FC0355" w:rsidRDefault="00361223" w:rsidP="00361223">
                  <w:pPr>
                    <w:rPr>
                      <w:color w:val="000000"/>
                      <w:sz w:val="18"/>
                      <w:szCs w:val="18"/>
                    </w:rPr>
                  </w:pPr>
                </w:p>
              </w:tc>
              <w:tc>
                <w:tcPr>
                  <w:tcW w:w="728" w:type="dxa"/>
                  <w:tcBorders>
                    <w:top w:val="nil"/>
                    <w:left w:val="nil"/>
                    <w:bottom w:val="single" w:sz="4" w:space="0" w:color="auto"/>
                    <w:right w:val="single" w:sz="4" w:space="0" w:color="auto"/>
                  </w:tcBorders>
                  <w:shd w:val="clear" w:color="000000" w:fill="D7E4BC"/>
                  <w:hideMark/>
                </w:tcPr>
                <w:p w14:paraId="02AB8880" w14:textId="77777777" w:rsidR="00361223" w:rsidRPr="00FC0355" w:rsidRDefault="00361223" w:rsidP="00361223">
                  <w:pPr>
                    <w:rPr>
                      <w:color w:val="000000"/>
                      <w:sz w:val="18"/>
                      <w:szCs w:val="18"/>
                    </w:rPr>
                  </w:pPr>
                  <w:r w:rsidRPr="00971C25">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09A05A64" w14:textId="77777777" w:rsidR="00361223" w:rsidRPr="00FC0355" w:rsidRDefault="00361223" w:rsidP="00361223">
                  <w:pPr>
                    <w:rPr>
                      <w:color w:val="000000"/>
                      <w:sz w:val="18"/>
                      <w:szCs w:val="18"/>
                    </w:rPr>
                  </w:pPr>
                  <w:r w:rsidRPr="00971C25">
                    <w:rPr>
                      <w:b/>
                      <w:bCs/>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67B8512C" w14:textId="77777777" w:rsidR="00361223" w:rsidRPr="00FC0355" w:rsidRDefault="00361223" w:rsidP="00361223">
                  <w:pPr>
                    <w:rPr>
                      <w:color w:val="000000"/>
                      <w:sz w:val="18"/>
                      <w:szCs w:val="18"/>
                    </w:rPr>
                  </w:pPr>
                  <w:r w:rsidRPr="00971C25">
                    <w:rPr>
                      <w:b/>
                      <w:bCs/>
                      <w:color w:val="000000"/>
                      <w:sz w:val="18"/>
                      <w:szCs w:val="18"/>
                    </w:rPr>
                    <w:t>TC</w:t>
                  </w:r>
                </w:p>
              </w:tc>
            </w:tr>
            <w:tr w:rsidR="00361223" w:rsidRPr="00FC0355" w14:paraId="6272C70E" w14:textId="77777777" w:rsidTr="007F10E2">
              <w:trPr>
                <w:trHeight w:val="1646"/>
                <w:jc w:val="center"/>
              </w:trPr>
              <w:tc>
                <w:tcPr>
                  <w:tcW w:w="1515" w:type="dxa"/>
                  <w:tcBorders>
                    <w:top w:val="nil"/>
                    <w:left w:val="single" w:sz="4" w:space="0" w:color="auto"/>
                    <w:bottom w:val="single" w:sz="4" w:space="0" w:color="auto"/>
                    <w:right w:val="single" w:sz="4" w:space="0" w:color="auto"/>
                  </w:tcBorders>
                  <w:shd w:val="clear" w:color="000000" w:fill="FFFFCC"/>
                  <w:vAlign w:val="center"/>
                </w:tcPr>
                <w:p w14:paraId="46E2B62C" w14:textId="77777777" w:rsidR="00361223" w:rsidRPr="00FC0355" w:rsidRDefault="00361223" w:rsidP="00361223">
                  <w:pPr>
                    <w:rPr>
                      <w:color w:val="000000"/>
                      <w:sz w:val="18"/>
                      <w:szCs w:val="18"/>
                    </w:rPr>
                  </w:pPr>
                  <w:r w:rsidRPr="00566303">
                    <w:rPr>
                      <w:b/>
                      <w:bCs/>
                      <w:color w:val="000000"/>
                      <w:sz w:val="18"/>
                      <w:szCs w:val="18"/>
                    </w:rPr>
                    <w:t>RA2. Configura sistemas técnicos, justificando su elección y reconociendo su funcionamiento</w:t>
                  </w:r>
                  <w:r w:rsidRPr="00FC0355">
                    <w:rPr>
                      <w:color w:val="000000"/>
                      <w:sz w:val="18"/>
                      <w:szCs w:val="18"/>
                    </w:rPr>
                    <w:t>.</w:t>
                  </w:r>
                </w:p>
              </w:tc>
              <w:tc>
                <w:tcPr>
                  <w:tcW w:w="4136" w:type="dxa"/>
                  <w:tcBorders>
                    <w:top w:val="nil"/>
                    <w:left w:val="nil"/>
                    <w:bottom w:val="single" w:sz="4" w:space="0" w:color="auto"/>
                    <w:right w:val="single" w:sz="4" w:space="0" w:color="auto"/>
                  </w:tcBorders>
                  <w:shd w:val="clear" w:color="000000" w:fill="FFFFCC"/>
                  <w:vAlign w:val="center"/>
                </w:tcPr>
                <w:p w14:paraId="0273A2DC" w14:textId="51A435BC" w:rsidR="00361223" w:rsidRPr="00FC0355" w:rsidRDefault="00361223" w:rsidP="00361223">
                  <w:pPr>
                    <w:rPr>
                      <w:color w:val="000000"/>
                      <w:sz w:val="18"/>
                      <w:szCs w:val="18"/>
                    </w:rPr>
                  </w:pPr>
                  <w:r w:rsidRPr="00361223">
                    <w:rPr>
                      <w:color w:val="000000"/>
                      <w:sz w:val="18"/>
                      <w:szCs w:val="18"/>
                    </w:rPr>
                    <w:t>e) Se ha descrito el sistema de bus de campo.</w:t>
                  </w:r>
                </w:p>
              </w:tc>
              <w:tc>
                <w:tcPr>
                  <w:tcW w:w="728" w:type="dxa"/>
                  <w:tcBorders>
                    <w:top w:val="nil"/>
                    <w:left w:val="nil"/>
                    <w:bottom w:val="single" w:sz="4" w:space="0" w:color="auto"/>
                    <w:right w:val="single" w:sz="4" w:space="0" w:color="auto"/>
                  </w:tcBorders>
                  <w:shd w:val="clear" w:color="000000" w:fill="FFFFCC"/>
                  <w:vAlign w:val="center"/>
                </w:tcPr>
                <w:p w14:paraId="293B827A" w14:textId="77777777" w:rsidR="00361223" w:rsidRPr="00FC0355" w:rsidRDefault="00361223" w:rsidP="00361223">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tcPr>
                <w:p w14:paraId="6B0950C5" w14:textId="77777777" w:rsidR="00361223" w:rsidRPr="00FC0355" w:rsidRDefault="00361223" w:rsidP="00361223">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5F6C8D3A" w14:textId="02F5D875" w:rsidR="00361223" w:rsidRPr="00FC0355" w:rsidRDefault="008643FB" w:rsidP="00361223">
                  <w:pPr>
                    <w:jc w:val="center"/>
                    <w:rPr>
                      <w:color w:val="000000"/>
                      <w:sz w:val="18"/>
                      <w:szCs w:val="18"/>
                    </w:rPr>
                  </w:pPr>
                  <w:r>
                    <w:rPr>
                      <w:color w:val="000000"/>
                      <w:sz w:val="18"/>
                      <w:szCs w:val="18"/>
                    </w:rPr>
                    <w:t>0,3</w:t>
                  </w:r>
                </w:p>
              </w:tc>
            </w:tr>
            <w:tr w:rsidR="00361223" w:rsidRPr="00FC0355" w14:paraId="2DAA007D" w14:textId="77777777" w:rsidTr="007F10E2">
              <w:trPr>
                <w:trHeight w:val="221"/>
                <w:jc w:val="center"/>
              </w:trPr>
              <w:tc>
                <w:tcPr>
                  <w:tcW w:w="1515" w:type="dxa"/>
                  <w:tcBorders>
                    <w:top w:val="single" w:sz="4" w:space="0" w:color="auto"/>
                    <w:left w:val="nil"/>
                    <w:bottom w:val="nil"/>
                    <w:right w:val="nil"/>
                  </w:tcBorders>
                  <w:shd w:val="clear" w:color="auto" w:fill="auto"/>
                  <w:vAlign w:val="center"/>
                  <w:hideMark/>
                </w:tcPr>
                <w:p w14:paraId="684B4DE2" w14:textId="77777777" w:rsidR="00361223" w:rsidRPr="00FC0355" w:rsidRDefault="00361223" w:rsidP="00361223">
                  <w:pPr>
                    <w:rPr>
                      <w:color w:val="000000"/>
                      <w:sz w:val="18"/>
                      <w:szCs w:val="18"/>
                    </w:rPr>
                  </w:pPr>
                </w:p>
              </w:tc>
              <w:tc>
                <w:tcPr>
                  <w:tcW w:w="4136" w:type="dxa"/>
                  <w:tcBorders>
                    <w:top w:val="single" w:sz="4" w:space="0" w:color="auto"/>
                    <w:left w:val="nil"/>
                    <w:bottom w:val="nil"/>
                    <w:right w:val="nil"/>
                  </w:tcBorders>
                  <w:shd w:val="clear" w:color="auto" w:fill="auto"/>
                  <w:hideMark/>
                </w:tcPr>
                <w:p w14:paraId="2BF7C33A" w14:textId="77777777" w:rsidR="00361223" w:rsidRPr="00FC0355" w:rsidRDefault="00361223" w:rsidP="00361223">
                  <w:pPr>
                    <w:rPr>
                      <w:color w:val="000000"/>
                      <w:sz w:val="18"/>
                      <w:szCs w:val="18"/>
                    </w:rPr>
                  </w:pPr>
                </w:p>
              </w:tc>
              <w:tc>
                <w:tcPr>
                  <w:tcW w:w="728" w:type="dxa"/>
                  <w:tcBorders>
                    <w:top w:val="single" w:sz="4" w:space="0" w:color="auto"/>
                    <w:left w:val="nil"/>
                    <w:bottom w:val="nil"/>
                    <w:right w:val="nil"/>
                  </w:tcBorders>
                  <w:shd w:val="clear" w:color="auto" w:fill="auto"/>
                  <w:vAlign w:val="bottom"/>
                  <w:hideMark/>
                </w:tcPr>
                <w:p w14:paraId="5B093FAA" w14:textId="77777777" w:rsidR="00361223" w:rsidRPr="00FC0355" w:rsidRDefault="00361223" w:rsidP="00361223">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0CDC546C" w14:textId="77777777" w:rsidR="00361223" w:rsidRPr="00FC0355" w:rsidRDefault="00361223" w:rsidP="00361223">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7B9F69C7" w14:textId="77777777" w:rsidR="00361223" w:rsidRPr="00FC0355" w:rsidRDefault="00361223" w:rsidP="00361223">
                  <w:pPr>
                    <w:rPr>
                      <w:color w:val="000000"/>
                      <w:sz w:val="18"/>
                      <w:szCs w:val="18"/>
                    </w:rPr>
                  </w:pPr>
                </w:p>
              </w:tc>
            </w:tr>
            <w:tr w:rsidR="00361223" w:rsidRPr="00FC0355" w14:paraId="7280A341" w14:textId="77777777" w:rsidTr="007F10E2">
              <w:trPr>
                <w:trHeight w:val="221"/>
                <w:jc w:val="center"/>
              </w:trPr>
              <w:tc>
                <w:tcPr>
                  <w:tcW w:w="1515" w:type="dxa"/>
                  <w:tcBorders>
                    <w:top w:val="nil"/>
                    <w:left w:val="nil"/>
                    <w:bottom w:val="nil"/>
                    <w:right w:val="nil"/>
                  </w:tcBorders>
                  <w:shd w:val="clear" w:color="auto" w:fill="auto"/>
                  <w:vAlign w:val="center"/>
                  <w:hideMark/>
                </w:tcPr>
                <w:p w14:paraId="6DE1855D" w14:textId="77777777" w:rsidR="00361223" w:rsidRPr="00FC0355" w:rsidRDefault="00361223" w:rsidP="00361223">
                  <w:pPr>
                    <w:rPr>
                      <w:color w:val="000000"/>
                      <w:sz w:val="18"/>
                      <w:szCs w:val="18"/>
                    </w:rPr>
                  </w:pPr>
                </w:p>
              </w:tc>
              <w:tc>
                <w:tcPr>
                  <w:tcW w:w="4136" w:type="dxa"/>
                  <w:tcBorders>
                    <w:top w:val="nil"/>
                    <w:left w:val="nil"/>
                    <w:bottom w:val="nil"/>
                    <w:right w:val="nil"/>
                  </w:tcBorders>
                  <w:shd w:val="clear" w:color="auto" w:fill="auto"/>
                  <w:hideMark/>
                </w:tcPr>
                <w:p w14:paraId="7FC62556" w14:textId="77777777" w:rsidR="00361223" w:rsidRPr="00FC0355" w:rsidRDefault="00361223" w:rsidP="00361223">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6F934B73" w14:textId="3F6203FA" w:rsidR="00361223" w:rsidRPr="00FC0355" w:rsidRDefault="008643FB" w:rsidP="00361223">
                  <w:pPr>
                    <w:rPr>
                      <w:color w:val="000000"/>
                      <w:sz w:val="18"/>
                      <w:szCs w:val="18"/>
                    </w:rPr>
                  </w:pPr>
                  <w:r>
                    <w:rPr>
                      <w:color w:val="000000"/>
                      <w:sz w:val="18"/>
                      <w:szCs w:val="18"/>
                    </w:rPr>
                    <w:t>0,3 P</w:t>
                  </w:r>
                </w:p>
              </w:tc>
              <w:tc>
                <w:tcPr>
                  <w:tcW w:w="709" w:type="dxa"/>
                  <w:tcBorders>
                    <w:top w:val="nil"/>
                    <w:left w:val="nil"/>
                    <w:bottom w:val="nil"/>
                    <w:right w:val="nil"/>
                  </w:tcBorders>
                  <w:shd w:val="clear" w:color="auto" w:fill="auto"/>
                  <w:vAlign w:val="bottom"/>
                  <w:hideMark/>
                </w:tcPr>
                <w:p w14:paraId="00C27AAF" w14:textId="2E3F54A1" w:rsidR="00361223" w:rsidRPr="00FC0355" w:rsidRDefault="00361223" w:rsidP="00361223">
                  <w:pPr>
                    <w:rPr>
                      <w:color w:val="000000"/>
                      <w:sz w:val="18"/>
                      <w:szCs w:val="18"/>
                    </w:rPr>
                  </w:pPr>
                  <w:r>
                    <w:rPr>
                      <w:color w:val="000000"/>
                      <w:sz w:val="18"/>
                      <w:szCs w:val="18"/>
                    </w:rPr>
                    <w:t xml:space="preserve"> </w:t>
                  </w:r>
                </w:p>
              </w:tc>
              <w:tc>
                <w:tcPr>
                  <w:tcW w:w="709" w:type="dxa"/>
                  <w:tcBorders>
                    <w:top w:val="nil"/>
                    <w:left w:val="nil"/>
                    <w:bottom w:val="nil"/>
                    <w:right w:val="nil"/>
                  </w:tcBorders>
                  <w:shd w:val="clear" w:color="auto" w:fill="auto"/>
                  <w:vAlign w:val="bottom"/>
                  <w:hideMark/>
                </w:tcPr>
                <w:p w14:paraId="3FE94173" w14:textId="77777777" w:rsidR="00361223" w:rsidRPr="00FC0355" w:rsidRDefault="00361223" w:rsidP="00361223">
                  <w:pPr>
                    <w:rPr>
                      <w:color w:val="000000"/>
                      <w:sz w:val="18"/>
                      <w:szCs w:val="18"/>
                    </w:rPr>
                  </w:pPr>
                </w:p>
              </w:tc>
            </w:tr>
          </w:tbl>
          <w:p w14:paraId="4C03EF0C" w14:textId="77777777" w:rsidR="00361223" w:rsidRDefault="00361223" w:rsidP="00361223">
            <w:pPr>
              <w:ind w:left="720"/>
              <w:jc w:val="both"/>
              <w:rPr>
                <w:iCs/>
                <w:sz w:val="22"/>
                <w:szCs w:val="22"/>
              </w:rPr>
            </w:pPr>
          </w:p>
          <w:p w14:paraId="4DF671B4" w14:textId="77777777" w:rsidR="00361223" w:rsidRDefault="00361223" w:rsidP="00361223">
            <w:pPr>
              <w:ind w:left="720"/>
              <w:jc w:val="both"/>
              <w:rPr>
                <w:iCs/>
                <w:sz w:val="22"/>
                <w:szCs w:val="22"/>
              </w:rPr>
            </w:pPr>
          </w:p>
          <w:tbl>
            <w:tblPr>
              <w:tblW w:w="7797" w:type="dxa"/>
              <w:jc w:val="center"/>
              <w:tblCellMar>
                <w:left w:w="70" w:type="dxa"/>
                <w:right w:w="70" w:type="dxa"/>
              </w:tblCellMar>
              <w:tblLook w:val="04A0" w:firstRow="1" w:lastRow="0" w:firstColumn="1" w:lastColumn="0" w:noHBand="0" w:noVBand="1"/>
            </w:tblPr>
            <w:tblGrid>
              <w:gridCol w:w="1515"/>
              <w:gridCol w:w="4136"/>
              <w:gridCol w:w="728"/>
              <w:gridCol w:w="709"/>
              <w:gridCol w:w="709"/>
            </w:tblGrid>
            <w:tr w:rsidR="00361223" w:rsidRPr="00566303" w14:paraId="35737D88" w14:textId="77777777" w:rsidTr="007F10E2">
              <w:trPr>
                <w:trHeight w:val="443"/>
                <w:jc w:val="center"/>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0274F823" w14:textId="77777777" w:rsidR="00361223" w:rsidRPr="00566303" w:rsidRDefault="00361223" w:rsidP="00361223">
                  <w:pPr>
                    <w:jc w:val="center"/>
                    <w:rPr>
                      <w:b/>
                      <w:color w:val="000000"/>
                      <w:sz w:val="18"/>
                      <w:szCs w:val="18"/>
                    </w:rPr>
                  </w:pPr>
                  <w:r w:rsidRPr="00566303">
                    <w:rPr>
                      <w:b/>
                      <w:color w:val="000000"/>
                      <w:sz w:val="18"/>
                      <w:szCs w:val="18"/>
                    </w:rPr>
                    <w:t>RESULTADO DE APRENDIZAJE</w:t>
                  </w:r>
                </w:p>
                <w:p w14:paraId="5C5FFFD9" w14:textId="77777777" w:rsidR="00361223" w:rsidRPr="00566303" w:rsidRDefault="00361223" w:rsidP="00361223">
                  <w:pPr>
                    <w:jc w:val="center"/>
                    <w:rPr>
                      <w:b/>
                      <w:color w:val="000000"/>
                      <w:sz w:val="18"/>
                      <w:szCs w:val="18"/>
                    </w:rPr>
                  </w:pPr>
                </w:p>
              </w:tc>
              <w:tc>
                <w:tcPr>
                  <w:tcW w:w="4136" w:type="dxa"/>
                  <w:vMerge w:val="restart"/>
                  <w:tcBorders>
                    <w:top w:val="single" w:sz="4" w:space="0" w:color="auto"/>
                    <w:left w:val="nil"/>
                    <w:right w:val="single" w:sz="4" w:space="0" w:color="auto"/>
                  </w:tcBorders>
                  <w:shd w:val="clear" w:color="000000" w:fill="C5D9F1"/>
                  <w:vAlign w:val="center"/>
                  <w:hideMark/>
                </w:tcPr>
                <w:p w14:paraId="69E71D52" w14:textId="77777777" w:rsidR="00361223" w:rsidRPr="00214767" w:rsidRDefault="00361223" w:rsidP="00361223">
                  <w:pPr>
                    <w:jc w:val="center"/>
                    <w:rPr>
                      <w:b/>
                      <w:color w:val="000000"/>
                    </w:rPr>
                  </w:pPr>
                  <w:r w:rsidRPr="00214767">
                    <w:rPr>
                      <w:b/>
                      <w:color w:val="000000"/>
                    </w:rPr>
                    <w:t>CRITERIO DE EVALUACIÓN</w:t>
                  </w:r>
                </w:p>
                <w:p w14:paraId="625CBC70" w14:textId="77777777" w:rsidR="00361223" w:rsidRPr="00566303" w:rsidRDefault="00361223" w:rsidP="00361223">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1AB5F2E0" w14:textId="77777777" w:rsidR="00361223" w:rsidRDefault="00361223" w:rsidP="00361223">
                  <w:pPr>
                    <w:jc w:val="center"/>
                    <w:rPr>
                      <w:b/>
                      <w:color w:val="000000"/>
                      <w:sz w:val="18"/>
                      <w:szCs w:val="18"/>
                    </w:rPr>
                  </w:pPr>
                  <w:r w:rsidRPr="00566303">
                    <w:rPr>
                      <w:b/>
                      <w:color w:val="000000"/>
                      <w:sz w:val="18"/>
                      <w:szCs w:val="18"/>
                    </w:rPr>
                    <w:t xml:space="preserve">INSTRUMENTO DE EVALUACIÓN </w:t>
                  </w:r>
                </w:p>
                <w:p w14:paraId="51333B37" w14:textId="77777777" w:rsidR="00361223" w:rsidRPr="00566303" w:rsidRDefault="00361223" w:rsidP="00361223">
                  <w:pPr>
                    <w:jc w:val="center"/>
                    <w:rPr>
                      <w:b/>
                      <w:color w:val="000000"/>
                      <w:sz w:val="18"/>
                      <w:szCs w:val="18"/>
                    </w:rPr>
                  </w:pPr>
                  <w:r>
                    <w:rPr>
                      <w:b/>
                      <w:color w:val="000000"/>
                      <w:sz w:val="18"/>
                      <w:szCs w:val="18"/>
                    </w:rPr>
                    <w:t>(VALOR EN PUNTOS)</w:t>
                  </w:r>
                </w:p>
              </w:tc>
            </w:tr>
            <w:tr w:rsidR="00361223" w:rsidRPr="00FC0355" w14:paraId="06B2CB25" w14:textId="77777777" w:rsidTr="007F10E2">
              <w:trPr>
                <w:trHeight w:val="221"/>
                <w:jc w:val="center"/>
              </w:trPr>
              <w:tc>
                <w:tcPr>
                  <w:tcW w:w="1515" w:type="dxa"/>
                  <w:vMerge/>
                  <w:tcBorders>
                    <w:top w:val="nil"/>
                    <w:left w:val="nil"/>
                    <w:bottom w:val="single" w:sz="4" w:space="0" w:color="auto"/>
                    <w:right w:val="single" w:sz="4" w:space="0" w:color="auto"/>
                  </w:tcBorders>
                  <w:shd w:val="clear" w:color="000000" w:fill="D7E4BC"/>
                  <w:noWrap/>
                  <w:hideMark/>
                </w:tcPr>
                <w:p w14:paraId="2AA38800" w14:textId="77777777" w:rsidR="00361223" w:rsidRPr="00FC0355" w:rsidRDefault="00361223" w:rsidP="00361223">
                  <w:pPr>
                    <w:rPr>
                      <w:color w:val="000000"/>
                      <w:sz w:val="18"/>
                      <w:szCs w:val="18"/>
                    </w:rPr>
                  </w:pPr>
                </w:p>
              </w:tc>
              <w:tc>
                <w:tcPr>
                  <w:tcW w:w="4136" w:type="dxa"/>
                  <w:vMerge/>
                  <w:tcBorders>
                    <w:top w:val="nil"/>
                    <w:left w:val="nil"/>
                    <w:bottom w:val="single" w:sz="4" w:space="0" w:color="auto"/>
                    <w:right w:val="single" w:sz="4" w:space="0" w:color="auto"/>
                  </w:tcBorders>
                  <w:shd w:val="clear" w:color="000000" w:fill="D7E4BC"/>
                  <w:hideMark/>
                </w:tcPr>
                <w:p w14:paraId="5EA52750" w14:textId="77777777" w:rsidR="00361223" w:rsidRPr="00FC0355" w:rsidRDefault="00361223" w:rsidP="00361223">
                  <w:pPr>
                    <w:rPr>
                      <w:color w:val="000000"/>
                      <w:sz w:val="18"/>
                      <w:szCs w:val="18"/>
                    </w:rPr>
                  </w:pPr>
                </w:p>
              </w:tc>
              <w:tc>
                <w:tcPr>
                  <w:tcW w:w="728" w:type="dxa"/>
                  <w:tcBorders>
                    <w:top w:val="nil"/>
                    <w:left w:val="nil"/>
                    <w:bottom w:val="single" w:sz="4" w:space="0" w:color="auto"/>
                    <w:right w:val="single" w:sz="4" w:space="0" w:color="auto"/>
                  </w:tcBorders>
                  <w:shd w:val="clear" w:color="000000" w:fill="D7E4BC"/>
                  <w:hideMark/>
                </w:tcPr>
                <w:p w14:paraId="00E21490" w14:textId="77777777" w:rsidR="00361223" w:rsidRPr="00FC0355" w:rsidRDefault="00361223" w:rsidP="00361223">
                  <w:pPr>
                    <w:rPr>
                      <w:color w:val="000000"/>
                      <w:sz w:val="18"/>
                      <w:szCs w:val="18"/>
                    </w:rPr>
                  </w:pPr>
                  <w:r w:rsidRPr="00971C25">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7C3B8C62" w14:textId="77777777" w:rsidR="00361223" w:rsidRPr="00FC0355" w:rsidRDefault="00361223" w:rsidP="00361223">
                  <w:pPr>
                    <w:rPr>
                      <w:color w:val="000000"/>
                      <w:sz w:val="18"/>
                      <w:szCs w:val="18"/>
                    </w:rPr>
                  </w:pPr>
                  <w:r w:rsidRPr="00971C25">
                    <w:rPr>
                      <w:b/>
                      <w:bCs/>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13859506" w14:textId="77777777" w:rsidR="00361223" w:rsidRPr="00FC0355" w:rsidRDefault="00361223" w:rsidP="00361223">
                  <w:pPr>
                    <w:rPr>
                      <w:color w:val="000000"/>
                      <w:sz w:val="18"/>
                      <w:szCs w:val="18"/>
                    </w:rPr>
                  </w:pPr>
                  <w:r w:rsidRPr="00971C25">
                    <w:rPr>
                      <w:b/>
                      <w:bCs/>
                      <w:color w:val="000000"/>
                      <w:sz w:val="18"/>
                      <w:szCs w:val="18"/>
                    </w:rPr>
                    <w:t>TC</w:t>
                  </w:r>
                </w:p>
              </w:tc>
            </w:tr>
            <w:tr w:rsidR="00361223" w:rsidRPr="00FC0355" w14:paraId="4BABF045" w14:textId="77777777" w:rsidTr="007F10E2">
              <w:trPr>
                <w:trHeight w:val="1646"/>
                <w:jc w:val="center"/>
              </w:trPr>
              <w:tc>
                <w:tcPr>
                  <w:tcW w:w="1515" w:type="dxa"/>
                  <w:tcBorders>
                    <w:top w:val="nil"/>
                    <w:left w:val="single" w:sz="4" w:space="0" w:color="auto"/>
                    <w:bottom w:val="single" w:sz="4" w:space="0" w:color="auto"/>
                    <w:right w:val="single" w:sz="4" w:space="0" w:color="auto"/>
                  </w:tcBorders>
                  <w:shd w:val="clear" w:color="000000" w:fill="FFFFCC"/>
                  <w:vAlign w:val="center"/>
                </w:tcPr>
                <w:p w14:paraId="1427F441" w14:textId="77777777" w:rsidR="00361223" w:rsidRPr="00FC0355" w:rsidRDefault="00361223" w:rsidP="00361223">
                  <w:pPr>
                    <w:rPr>
                      <w:color w:val="000000"/>
                      <w:sz w:val="18"/>
                      <w:szCs w:val="18"/>
                    </w:rPr>
                  </w:pPr>
                  <w:r w:rsidRPr="00566303">
                    <w:rPr>
                      <w:b/>
                      <w:bCs/>
                      <w:color w:val="000000"/>
                      <w:sz w:val="18"/>
                      <w:szCs w:val="18"/>
                    </w:rPr>
                    <w:t>RA3.Monta pequeñas instalaciones automatizadas de viviendas, describiendo los elementos que las conforman</w:t>
                  </w:r>
                </w:p>
              </w:tc>
              <w:tc>
                <w:tcPr>
                  <w:tcW w:w="4136" w:type="dxa"/>
                  <w:tcBorders>
                    <w:top w:val="nil"/>
                    <w:left w:val="nil"/>
                    <w:bottom w:val="single" w:sz="4" w:space="0" w:color="auto"/>
                    <w:right w:val="single" w:sz="4" w:space="0" w:color="auto"/>
                  </w:tcBorders>
                  <w:shd w:val="clear" w:color="000000" w:fill="FFFFCC"/>
                  <w:vAlign w:val="center"/>
                </w:tcPr>
                <w:p w14:paraId="278B0D7E" w14:textId="3B7D77B3" w:rsidR="00361223" w:rsidRPr="00FC0355" w:rsidRDefault="00361223" w:rsidP="00361223">
                  <w:pPr>
                    <w:rPr>
                      <w:color w:val="000000"/>
                      <w:sz w:val="18"/>
                      <w:szCs w:val="18"/>
                    </w:rPr>
                  </w:pPr>
                  <w:r w:rsidRPr="00361223">
                    <w:rPr>
                      <w:color w:val="000000"/>
                      <w:sz w:val="18"/>
                      <w:szCs w:val="18"/>
                    </w:rPr>
                    <w:t>e) Se ha realizado el cableado de un sistema por bus de campo.</w:t>
                  </w:r>
                </w:p>
              </w:tc>
              <w:tc>
                <w:tcPr>
                  <w:tcW w:w="728" w:type="dxa"/>
                  <w:tcBorders>
                    <w:top w:val="nil"/>
                    <w:left w:val="nil"/>
                    <w:bottom w:val="single" w:sz="4" w:space="0" w:color="auto"/>
                    <w:right w:val="single" w:sz="4" w:space="0" w:color="auto"/>
                  </w:tcBorders>
                  <w:shd w:val="clear" w:color="000000" w:fill="FFFFCC"/>
                  <w:vAlign w:val="center"/>
                </w:tcPr>
                <w:p w14:paraId="1C915F09" w14:textId="77777777" w:rsidR="00361223" w:rsidRPr="00FC0355" w:rsidRDefault="00361223" w:rsidP="00361223">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tcPr>
                <w:p w14:paraId="0FF7A1F5" w14:textId="4696A63A" w:rsidR="00361223" w:rsidRPr="00FC0355" w:rsidRDefault="008643FB" w:rsidP="00361223">
                  <w:pPr>
                    <w:jc w:val="center"/>
                    <w:rPr>
                      <w:color w:val="000000"/>
                      <w:sz w:val="18"/>
                      <w:szCs w:val="18"/>
                    </w:rPr>
                  </w:pPr>
                  <w:r>
                    <w:rPr>
                      <w:color w:val="000000"/>
                      <w:sz w:val="18"/>
                      <w:szCs w:val="18"/>
                    </w:rPr>
                    <w:t>0,8</w:t>
                  </w:r>
                </w:p>
              </w:tc>
              <w:tc>
                <w:tcPr>
                  <w:tcW w:w="709" w:type="dxa"/>
                  <w:tcBorders>
                    <w:top w:val="nil"/>
                    <w:left w:val="nil"/>
                    <w:bottom w:val="single" w:sz="4" w:space="0" w:color="auto"/>
                    <w:right w:val="single" w:sz="4" w:space="0" w:color="auto"/>
                  </w:tcBorders>
                  <w:shd w:val="clear" w:color="000000" w:fill="FFFFCC"/>
                  <w:vAlign w:val="center"/>
                  <w:hideMark/>
                </w:tcPr>
                <w:p w14:paraId="2A0CE4A2" w14:textId="77777777" w:rsidR="00361223" w:rsidRPr="00FC0355" w:rsidRDefault="00361223" w:rsidP="00361223">
                  <w:pPr>
                    <w:jc w:val="center"/>
                    <w:rPr>
                      <w:color w:val="000000"/>
                      <w:sz w:val="18"/>
                      <w:szCs w:val="18"/>
                    </w:rPr>
                  </w:pPr>
                </w:p>
              </w:tc>
            </w:tr>
            <w:tr w:rsidR="00361223" w:rsidRPr="00FC0355" w14:paraId="149A746C" w14:textId="77777777" w:rsidTr="007F10E2">
              <w:trPr>
                <w:trHeight w:val="221"/>
                <w:jc w:val="center"/>
              </w:trPr>
              <w:tc>
                <w:tcPr>
                  <w:tcW w:w="1515" w:type="dxa"/>
                  <w:tcBorders>
                    <w:top w:val="single" w:sz="4" w:space="0" w:color="auto"/>
                    <w:left w:val="nil"/>
                    <w:bottom w:val="nil"/>
                    <w:right w:val="nil"/>
                  </w:tcBorders>
                  <w:shd w:val="clear" w:color="auto" w:fill="auto"/>
                  <w:vAlign w:val="center"/>
                  <w:hideMark/>
                </w:tcPr>
                <w:p w14:paraId="1E2D639B" w14:textId="77777777" w:rsidR="00361223" w:rsidRPr="00FC0355" w:rsidRDefault="00361223" w:rsidP="00361223">
                  <w:pPr>
                    <w:rPr>
                      <w:color w:val="000000"/>
                      <w:sz w:val="18"/>
                      <w:szCs w:val="18"/>
                    </w:rPr>
                  </w:pPr>
                </w:p>
              </w:tc>
              <w:tc>
                <w:tcPr>
                  <w:tcW w:w="4136" w:type="dxa"/>
                  <w:tcBorders>
                    <w:top w:val="single" w:sz="4" w:space="0" w:color="auto"/>
                    <w:left w:val="nil"/>
                    <w:bottom w:val="nil"/>
                    <w:right w:val="nil"/>
                  </w:tcBorders>
                  <w:shd w:val="clear" w:color="auto" w:fill="auto"/>
                  <w:hideMark/>
                </w:tcPr>
                <w:p w14:paraId="4E52F14C" w14:textId="77777777" w:rsidR="00361223" w:rsidRPr="00FC0355" w:rsidRDefault="00361223" w:rsidP="00361223">
                  <w:pPr>
                    <w:rPr>
                      <w:color w:val="000000"/>
                      <w:sz w:val="18"/>
                      <w:szCs w:val="18"/>
                    </w:rPr>
                  </w:pPr>
                </w:p>
              </w:tc>
              <w:tc>
                <w:tcPr>
                  <w:tcW w:w="728" w:type="dxa"/>
                  <w:tcBorders>
                    <w:top w:val="single" w:sz="4" w:space="0" w:color="auto"/>
                    <w:left w:val="nil"/>
                    <w:bottom w:val="nil"/>
                    <w:right w:val="nil"/>
                  </w:tcBorders>
                  <w:shd w:val="clear" w:color="auto" w:fill="auto"/>
                  <w:vAlign w:val="bottom"/>
                  <w:hideMark/>
                </w:tcPr>
                <w:p w14:paraId="5EFFCF18" w14:textId="77777777" w:rsidR="00361223" w:rsidRPr="00FC0355" w:rsidRDefault="00361223" w:rsidP="00361223">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16B8A76F" w14:textId="77777777" w:rsidR="00361223" w:rsidRPr="00FC0355" w:rsidRDefault="00361223" w:rsidP="00361223">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44FC0D63" w14:textId="77777777" w:rsidR="00361223" w:rsidRPr="00FC0355" w:rsidRDefault="00361223" w:rsidP="00361223">
                  <w:pPr>
                    <w:rPr>
                      <w:color w:val="000000"/>
                      <w:sz w:val="18"/>
                      <w:szCs w:val="18"/>
                    </w:rPr>
                  </w:pPr>
                </w:p>
              </w:tc>
            </w:tr>
            <w:tr w:rsidR="00361223" w:rsidRPr="00FC0355" w14:paraId="32EB6632" w14:textId="77777777" w:rsidTr="007F10E2">
              <w:trPr>
                <w:trHeight w:val="221"/>
                <w:jc w:val="center"/>
              </w:trPr>
              <w:tc>
                <w:tcPr>
                  <w:tcW w:w="1515" w:type="dxa"/>
                  <w:tcBorders>
                    <w:top w:val="nil"/>
                    <w:left w:val="nil"/>
                    <w:bottom w:val="nil"/>
                    <w:right w:val="nil"/>
                  </w:tcBorders>
                  <w:shd w:val="clear" w:color="auto" w:fill="auto"/>
                  <w:vAlign w:val="center"/>
                  <w:hideMark/>
                </w:tcPr>
                <w:p w14:paraId="04710477" w14:textId="77777777" w:rsidR="00361223" w:rsidRPr="00FC0355" w:rsidRDefault="00361223" w:rsidP="00361223">
                  <w:pPr>
                    <w:rPr>
                      <w:color w:val="000000"/>
                      <w:sz w:val="18"/>
                      <w:szCs w:val="18"/>
                    </w:rPr>
                  </w:pPr>
                </w:p>
              </w:tc>
              <w:tc>
                <w:tcPr>
                  <w:tcW w:w="4136" w:type="dxa"/>
                  <w:tcBorders>
                    <w:top w:val="nil"/>
                    <w:left w:val="nil"/>
                    <w:bottom w:val="nil"/>
                    <w:right w:val="nil"/>
                  </w:tcBorders>
                  <w:shd w:val="clear" w:color="auto" w:fill="auto"/>
                  <w:hideMark/>
                </w:tcPr>
                <w:p w14:paraId="7EC509AA" w14:textId="77777777" w:rsidR="00361223" w:rsidRPr="00FC0355" w:rsidRDefault="00361223" w:rsidP="00361223">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6810C70D" w14:textId="288E6971" w:rsidR="00361223" w:rsidRPr="00FC0355" w:rsidRDefault="008643FB" w:rsidP="00361223">
                  <w:pPr>
                    <w:rPr>
                      <w:color w:val="000000"/>
                      <w:sz w:val="18"/>
                      <w:szCs w:val="18"/>
                    </w:rPr>
                  </w:pPr>
                  <w:r>
                    <w:rPr>
                      <w:color w:val="000000"/>
                      <w:sz w:val="18"/>
                      <w:szCs w:val="18"/>
                    </w:rPr>
                    <w:t xml:space="preserve">0,8 </w:t>
                  </w:r>
                  <w:r w:rsidR="00361223">
                    <w:rPr>
                      <w:color w:val="000000"/>
                      <w:sz w:val="18"/>
                      <w:szCs w:val="18"/>
                    </w:rPr>
                    <w:t xml:space="preserve"> P</w:t>
                  </w:r>
                </w:p>
              </w:tc>
              <w:tc>
                <w:tcPr>
                  <w:tcW w:w="709" w:type="dxa"/>
                  <w:tcBorders>
                    <w:top w:val="nil"/>
                    <w:left w:val="nil"/>
                    <w:bottom w:val="nil"/>
                    <w:right w:val="nil"/>
                  </w:tcBorders>
                  <w:shd w:val="clear" w:color="auto" w:fill="auto"/>
                  <w:vAlign w:val="bottom"/>
                  <w:hideMark/>
                </w:tcPr>
                <w:p w14:paraId="66B12725" w14:textId="77777777" w:rsidR="00361223" w:rsidRPr="00FC0355" w:rsidRDefault="00361223" w:rsidP="00361223">
                  <w:pPr>
                    <w:rPr>
                      <w:color w:val="000000"/>
                      <w:sz w:val="18"/>
                      <w:szCs w:val="18"/>
                    </w:rPr>
                  </w:pPr>
                </w:p>
              </w:tc>
              <w:tc>
                <w:tcPr>
                  <w:tcW w:w="709" w:type="dxa"/>
                  <w:tcBorders>
                    <w:top w:val="nil"/>
                    <w:left w:val="nil"/>
                    <w:bottom w:val="nil"/>
                    <w:right w:val="nil"/>
                  </w:tcBorders>
                  <w:shd w:val="clear" w:color="auto" w:fill="auto"/>
                  <w:vAlign w:val="bottom"/>
                  <w:hideMark/>
                </w:tcPr>
                <w:p w14:paraId="3537A616" w14:textId="77777777" w:rsidR="00361223" w:rsidRPr="00FC0355" w:rsidRDefault="00361223" w:rsidP="00361223">
                  <w:pPr>
                    <w:rPr>
                      <w:color w:val="000000"/>
                      <w:sz w:val="18"/>
                      <w:szCs w:val="18"/>
                    </w:rPr>
                  </w:pPr>
                </w:p>
              </w:tc>
            </w:tr>
          </w:tbl>
          <w:p w14:paraId="0BBC5B97" w14:textId="77777777" w:rsidR="00361223" w:rsidRDefault="00361223" w:rsidP="00361223">
            <w:pPr>
              <w:ind w:left="720"/>
              <w:jc w:val="both"/>
              <w:rPr>
                <w:iCs/>
                <w:sz w:val="22"/>
                <w:szCs w:val="22"/>
              </w:rPr>
            </w:pPr>
          </w:p>
          <w:tbl>
            <w:tblPr>
              <w:tblW w:w="7797" w:type="dxa"/>
              <w:jc w:val="center"/>
              <w:tblCellMar>
                <w:left w:w="70" w:type="dxa"/>
                <w:right w:w="70" w:type="dxa"/>
              </w:tblCellMar>
              <w:tblLook w:val="04A0" w:firstRow="1" w:lastRow="0" w:firstColumn="1" w:lastColumn="0" w:noHBand="0" w:noVBand="1"/>
            </w:tblPr>
            <w:tblGrid>
              <w:gridCol w:w="1515"/>
              <w:gridCol w:w="4136"/>
              <w:gridCol w:w="728"/>
              <w:gridCol w:w="709"/>
              <w:gridCol w:w="709"/>
            </w:tblGrid>
            <w:tr w:rsidR="00361223" w:rsidRPr="00566303" w14:paraId="5BDBF62D" w14:textId="77777777" w:rsidTr="007F10E2">
              <w:trPr>
                <w:trHeight w:val="443"/>
                <w:jc w:val="center"/>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54127803" w14:textId="77777777" w:rsidR="00361223" w:rsidRPr="00566303" w:rsidRDefault="00361223" w:rsidP="00361223">
                  <w:pPr>
                    <w:jc w:val="center"/>
                    <w:rPr>
                      <w:b/>
                      <w:color w:val="000000"/>
                      <w:sz w:val="18"/>
                      <w:szCs w:val="18"/>
                    </w:rPr>
                  </w:pPr>
                  <w:r w:rsidRPr="00566303">
                    <w:rPr>
                      <w:b/>
                      <w:color w:val="000000"/>
                      <w:sz w:val="18"/>
                      <w:szCs w:val="18"/>
                    </w:rPr>
                    <w:t>RESULTADO DE APRENDIZAJE</w:t>
                  </w:r>
                </w:p>
                <w:p w14:paraId="6392E1DB" w14:textId="77777777" w:rsidR="00361223" w:rsidRPr="00566303" w:rsidRDefault="00361223" w:rsidP="00361223">
                  <w:pPr>
                    <w:jc w:val="center"/>
                    <w:rPr>
                      <w:b/>
                      <w:color w:val="000000"/>
                      <w:sz w:val="18"/>
                      <w:szCs w:val="18"/>
                    </w:rPr>
                  </w:pPr>
                </w:p>
              </w:tc>
              <w:tc>
                <w:tcPr>
                  <w:tcW w:w="4136" w:type="dxa"/>
                  <w:vMerge w:val="restart"/>
                  <w:tcBorders>
                    <w:top w:val="single" w:sz="4" w:space="0" w:color="auto"/>
                    <w:left w:val="nil"/>
                    <w:right w:val="single" w:sz="4" w:space="0" w:color="auto"/>
                  </w:tcBorders>
                  <w:shd w:val="clear" w:color="000000" w:fill="C5D9F1"/>
                  <w:vAlign w:val="center"/>
                  <w:hideMark/>
                </w:tcPr>
                <w:p w14:paraId="14EF7570" w14:textId="77777777" w:rsidR="00361223" w:rsidRPr="00214767" w:rsidRDefault="00361223" w:rsidP="00361223">
                  <w:pPr>
                    <w:jc w:val="center"/>
                    <w:rPr>
                      <w:b/>
                      <w:color w:val="000000"/>
                    </w:rPr>
                  </w:pPr>
                  <w:r w:rsidRPr="00214767">
                    <w:rPr>
                      <w:b/>
                      <w:color w:val="000000"/>
                    </w:rPr>
                    <w:t>CRITERIO DE EVALUACIÓN</w:t>
                  </w:r>
                </w:p>
                <w:p w14:paraId="41790C39" w14:textId="77777777" w:rsidR="00361223" w:rsidRPr="00566303" w:rsidRDefault="00361223" w:rsidP="00361223">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5BD6CBEF" w14:textId="77777777" w:rsidR="00361223" w:rsidRDefault="00361223" w:rsidP="00361223">
                  <w:pPr>
                    <w:jc w:val="center"/>
                    <w:rPr>
                      <w:b/>
                      <w:color w:val="000000"/>
                      <w:sz w:val="18"/>
                      <w:szCs w:val="18"/>
                    </w:rPr>
                  </w:pPr>
                  <w:r w:rsidRPr="00566303">
                    <w:rPr>
                      <w:b/>
                      <w:color w:val="000000"/>
                      <w:sz w:val="18"/>
                      <w:szCs w:val="18"/>
                    </w:rPr>
                    <w:t xml:space="preserve">INSTRUMENTO DE EVALUACIÓN </w:t>
                  </w:r>
                </w:p>
                <w:p w14:paraId="5A5A78DF" w14:textId="77777777" w:rsidR="00361223" w:rsidRPr="00566303" w:rsidRDefault="00361223" w:rsidP="00361223">
                  <w:pPr>
                    <w:jc w:val="center"/>
                    <w:rPr>
                      <w:b/>
                      <w:color w:val="000000"/>
                      <w:sz w:val="18"/>
                      <w:szCs w:val="18"/>
                    </w:rPr>
                  </w:pPr>
                  <w:r>
                    <w:rPr>
                      <w:b/>
                      <w:color w:val="000000"/>
                      <w:sz w:val="18"/>
                      <w:szCs w:val="18"/>
                    </w:rPr>
                    <w:t>(VALOR EN PUNTOS)</w:t>
                  </w:r>
                </w:p>
              </w:tc>
            </w:tr>
            <w:tr w:rsidR="00361223" w:rsidRPr="00FC0355" w14:paraId="3E647935" w14:textId="77777777" w:rsidTr="007F10E2">
              <w:trPr>
                <w:trHeight w:val="221"/>
                <w:jc w:val="center"/>
              </w:trPr>
              <w:tc>
                <w:tcPr>
                  <w:tcW w:w="1515" w:type="dxa"/>
                  <w:vMerge/>
                  <w:tcBorders>
                    <w:left w:val="single" w:sz="4" w:space="0" w:color="auto"/>
                    <w:bottom w:val="single" w:sz="4" w:space="0" w:color="auto"/>
                    <w:right w:val="single" w:sz="4" w:space="0" w:color="auto"/>
                  </w:tcBorders>
                  <w:shd w:val="clear" w:color="000000" w:fill="EEECE1"/>
                  <w:noWrap/>
                  <w:vAlign w:val="bottom"/>
                  <w:hideMark/>
                </w:tcPr>
                <w:p w14:paraId="207FFD28" w14:textId="77777777" w:rsidR="00361223" w:rsidRPr="00FC0355" w:rsidRDefault="00361223" w:rsidP="00361223">
                  <w:pPr>
                    <w:rPr>
                      <w:color w:val="000000"/>
                      <w:sz w:val="18"/>
                      <w:szCs w:val="18"/>
                    </w:rPr>
                  </w:pPr>
                </w:p>
              </w:tc>
              <w:tc>
                <w:tcPr>
                  <w:tcW w:w="4136" w:type="dxa"/>
                  <w:vMerge/>
                  <w:tcBorders>
                    <w:left w:val="nil"/>
                    <w:bottom w:val="single" w:sz="4" w:space="0" w:color="auto"/>
                    <w:right w:val="single" w:sz="4" w:space="0" w:color="auto"/>
                  </w:tcBorders>
                  <w:shd w:val="clear" w:color="000000" w:fill="C5D9F1"/>
                  <w:hideMark/>
                </w:tcPr>
                <w:p w14:paraId="691FB514" w14:textId="77777777" w:rsidR="00361223" w:rsidRPr="00FC0355" w:rsidRDefault="00361223" w:rsidP="00361223">
                  <w:pPr>
                    <w:rPr>
                      <w:color w:val="000000"/>
                      <w:sz w:val="18"/>
                      <w:szCs w:val="18"/>
                    </w:rPr>
                  </w:pPr>
                </w:p>
              </w:tc>
              <w:tc>
                <w:tcPr>
                  <w:tcW w:w="728" w:type="dxa"/>
                  <w:tcBorders>
                    <w:top w:val="nil"/>
                    <w:left w:val="nil"/>
                    <w:bottom w:val="single" w:sz="4" w:space="0" w:color="auto"/>
                    <w:right w:val="single" w:sz="4" w:space="0" w:color="auto"/>
                  </w:tcBorders>
                  <w:shd w:val="clear" w:color="000000" w:fill="D7E4BC"/>
                  <w:hideMark/>
                </w:tcPr>
                <w:p w14:paraId="0072C066" w14:textId="77777777" w:rsidR="00361223" w:rsidRPr="00FC0355" w:rsidRDefault="00361223" w:rsidP="00361223">
                  <w:pPr>
                    <w:rPr>
                      <w:color w:val="000000"/>
                      <w:sz w:val="18"/>
                      <w:szCs w:val="18"/>
                    </w:rPr>
                  </w:pPr>
                  <w:r w:rsidRPr="00971C25">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4D4BAD65" w14:textId="77777777" w:rsidR="00361223" w:rsidRPr="00FC0355" w:rsidRDefault="00361223" w:rsidP="00361223">
                  <w:pPr>
                    <w:rPr>
                      <w:color w:val="000000"/>
                      <w:sz w:val="18"/>
                      <w:szCs w:val="18"/>
                    </w:rPr>
                  </w:pPr>
                  <w:r w:rsidRPr="00971C25">
                    <w:rPr>
                      <w:b/>
                      <w:bCs/>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6B47D933" w14:textId="77777777" w:rsidR="00361223" w:rsidRPr="00FC0355" w:rsidRDefault="00361223" w:rsidP="00361223">
                  <w:pPr>
                    <w:rPr>
                      <w:color w:val="000000"/>
                      <w:sz w:val="18"/>
                      <w:szCs w:val="18"/>
                    </w:rPr>
                  </w:pPr>
                  <w:r w:rsidRPr="00971C25">
                    <w:rPr>
                      <w:b/>
                      <w:bCs/>
                      <w:color w:val="000000"/>
                      <w:sz w:val="18"/>
                      <w:szCs w:val="18"/>
                    </w:rPr>
                    <w:t>TC</w:t>
                  </w:r>
                </w:p>
              </w:tc>
            </w:tr>
            <w:tr w:rsidR="00361223" w:rsidRPr="00FC0355" w14:paraId="39670451" w14:textId="77777777" w:rsidTr="00361223">
              <w:trPr>
                <w:trHeight w:val="506"/>
                <w:jc w:val="center"/>
              </w:trPr>
              <w:tc>
                <w:tcPr>
                  <w:tcW w:w="1515" w:type="dxa"/>
                  <w:vMerge w:val="restart"/>
                  <w:tcBorders>
                    <w:top w:val="nil"/>
                    <w:left w:val="single" w:sz="4" w:space="0" w:color="auto"/>
                    <w:right w:val="single" w:sz="4" w:space="0" w:color="auto"/>
                  </w:tcBorders>
                  <w:shd w:val="clear" w:color="000000" w:fill="FFFFCC"/>
                  <w:vAlign w:val="center"/>
                </w:tcPr>
                <w:p w14:paraId="2F8AAD83" w14:textId="77777777" w:rsidR="00361223" w:rsidRPr="00FC0355" w:rsidRDefault="00361223" w:rsidP="00361223">
                  <w:pPr>
                    <w:rPr>
                      <w:color w:val="000000"/>
                      <w:sz w:val="18"/>
                      <w:szCs w:val="18"/>
                    </w:rPr>
                  </w:pPr>
                  <w:r w:rsidRPr="00566303">
                    <w:rPr>
                      <w:b/>
                      <w:bCs/>
                      <w:color w:val="000000"/>
                      <w:sz w:val="18"/>
                      <w:szCs w:val="18"/>
                    </w:rPr>
                    <w:t>RA4. Monta las áreas de control de una instalación domótica siguiendo los procedimientos establecidos</w:t>
                  </w:r>
                </w:p>
              </w:tc>
              <w:tc>
                <w:tcPr>
                  <w:tcW w:w="4136" w:type="dxa"/>
                  <w:tcBorders>
                    <w:top w:val="nil"/>
                    <w:left w:val="nil"/>
                    <w:bottom w:val="single" w:sz="4" w:space="0" w:color="auto"/>
                    <w:right w:val="single" w:sz="4" w:space="0" w:color="auto"/>
                  </w:tcBorders>
                  <w:shd w:val="clear" w:color="000000" w:fill="FFFFCC"/>
                </w:tcPr>
                <w:p w14:paraId="762F4A76" w14:textId="027C00D5" w:rsidR="00361223" w:rsidRPr="00FC0355" w:rsidRDefault="00361223" w:rsidP="00361223">
                  <w:pPr>
                    <w:rPr>
                      <w:color w:val="000000"/>
                      <w:sz w:val="18"/>
                      <w:szCs w:val="18"/>
                    </w:rPr>
                  </w:pPr>
                  <w:r w:rsidRPr="00FC0355">
                    <w:rPr>
                      <w:color w:val="000000"/>
                      <w:sz w:val="18"/>
                      <w:szCs w:val="18"/>
                    </w:rPr>
                    <w:t>d) Se ha realizado el presupuesto correspondiente a la solución adoptada.</w:t>
                  </w:r>
                </w:p>
              </w:tc>
              <w:tc>
                <w:tcPr>
                  <w:tcW w:w="728" w:type="dxa"/>
                  <w:tcBorders>
                    <w:top w:val="nil"/>
                    <w:left w:val="nil"/>
                    <w:bottom w:val="single" w:sz="4" w:space="0" w:color="auto"/>
                    <w:right w:val="single" w:sz="4" w:space="0" w:color="auto"/>
                  </w:tcBorders>
                  <w:shd w:val="clear" w:color="000000" w:fill="FFFFCC"/>
                  <w:vAlign w:val="center"/>
                </w:tcPr>
                <w:p w14:paraId="0F4882D6" w14:textId="77777777" w:rsidR="00361223" w:rsidRPr="00FC0355" w:rsidRDefault="00361223" w:rsidP="00361223">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tcPr>
                <w:p w14:paraId="6BD009DB" w14:textId="77777777" w:rsidR="00361223" w:rsidRPr="00FC0355" w:rsidRDefault="00361223" w:rsidP="00361223">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hideMark/>
                </w:tcPr>
                <w:p w14:paraId="271706A7" w14:textId="07EB6665" w:rsidR="00361223" w:rsidRPr="00FC0355" w:rsidRDefault="008643FB" w:rsidP="00361223">
                  <w:pPr>
                    <w:jc w:val="center"/>
                    <w:rPr>
                      <w:color w:val="000000"/>
                      <w:sz w:val="18"/>
                      <w:szCs w:val="18"/>
                    </w:rPr>
                  </w:pPr>
                  <w:r>
                    <w:rPr>
                      <w:color w:val="000000"/>
                      <w:sz w:val="18"/>
                      <w:szCs w:val="18"/>
                    </w:rPr>
                    <w:t>0,0</w:t>
                  </w:r>
                  <w:r w:rsidR="007D5175">
                    <w:rPr>
                      <w:color w:val="000000"/>
                      <w:sz w:val="18"/>
                      <w:szCs w:val="18"/>
                    </w:rPr>
                    <w:t>25</w:t>
                  </w:r>
                </w:p>
              </w:tc>
            </w:tr>
            <w:tr w:rsidR="00361223" w:rsidRPr="00FC0355" w14:paraId="0E8F66D3" w14:textId="77777777" w:rsidTr="007F10E2">
              <w:trPr>
                <w:trHeight w:val="440"/>
                <w:jc w:val="center"/>
              </w:trPr>
              <w:tc>
                <w:tcPr>
                  <w:tcW w:w="1515" w:type="dxa"/>
                  <w:vMerge/>
                  <w:tcBorders>
                    <w:left w:val="single" w:sz="4" w:space="0" w:color="auto"/>
                    <w:right w:val="single" w:sz="4" w:space="0" w:color="auto"/>
                  </w:tcBorders>
                  <w:shd w:val="clear" w:color="000000" w:fill="FFFFCC"/>
                  <w:vAlign w:val="center"/>
                </w:tcPr>
                <w:p w14:paraId="0F8A9E88" w14:textId="77777777" w:rsidR="00361223" w:rsidRPr="00566303" w:rsidRDefault="00361223" w:rsidP="00361223">
                  <w:pPr>
                    <w:rPr>
                      <w:b/>
                      <w:bCs/>
                      <w:color w:val="000000"/>
                      <w:sz w:val="18"/>
                      <w:szCs w:val="18"/>
                    </w:rPr>
                  </w:pPr>
                </w:p>
              </w:tc>
              <w:tc>
                <w:tcPr>
                  <w:tcW w:w="4136" w:type="dxa"/>
                  <w:tcBorders>
                    <w:top w:val="nil"/>
                    <w:left w:val="nil"/>
                    <w:bottom w:val="single" w:sz="4" w:space="0" w:color="auto"/>
                    <w:right w:val="single" w:sz="4" w:space="0" w:color="auto"/>
                  </w:tcBorders>
                  <w:shd w:val="clear" w:color="000000" w:fill="FFFFCC"/>
                </w:tcPr>
                <w:p w14:paraId="53F07FAD" w14:textId="1B1313A3" w:rsidR="00361223" w:rsidRPr="00FC0355" w:rsidRDefault="00361223" w:rsidP="00361223">
                  <w:pPr>
                    <w:rPr>
                      <w:color w:val="000000"/>
                      <w:sz w:val="18"/>
                      <w:szCs w:val="18"/>
                    </w:rPr>
                  </w:pPr>
                  <w:r w:rsidRPr="00FC0355">
                    <w:rPr>
                      <w:color w:val="000000"/>
                      <w:sz w:val="18"/>
                      <w:szCs w:val="18"/>
                    </w:rPr>
                    <w:t>e) Se ha tendido el cableado de acuerdo con las características del sistema.</w:t>
                  </w:r>
                </w:p>
              </w:tc>
              <w:tc>
                <w:tcPr>
                  <w:tcW w:w="728" w:type="dxa"/>
                  <w:tcBorders>
                    <w:top w:val="single" w:sz="4" w:space="0" w:color="auto"/>
                    <w:left w:val="nil"/>
                    <w:bottom w:val="single" w:sz="4" w:space="0" w:color="auto"/>
                    <w:right w:val="single" w:sz="4" w:space="0" w:color="auto"/>
                  </w:tcBorders>
                  <w:shd w:val="clear" w:color="000000" w:fill="FFFFCC"/>
                  <w:vAlign w:val="center"/>
                </w:tcPr>
                <w:p w14:paraId="4C5EF97F" w14:textId="77777777" w:rsidR="00361223" w:rsidRPr="00FC0355" w:rsidRDefault="00361223" w:rsidP="00361223">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CC"/>
                  <w:vAlign w:val="center"/>
                </w:tcPr>
                <w:p w14:paraId="72965B52" w14:textId="08611387" w:rsidR="00361223" w:rsidRPr="00FC0355" w:rsidRDefault="007D5175" w:rsidP="00361223">
                  <w:pPr>
                    <w:jc w:val="center"/>
                    <w:rPr>
                      <w:color w:val="000000"/>
                      <w:sz w:val="18"/>
                      <w:szCs w:val="18"/>
                    </w:rPr>
                  </w:pPr>
                  <w:r w:rsidRPr="007D5175">
                    <w:rPr>
                      <w:color w:val="000000"/>
                      <w:sz w:val="18"/>
                      <w:szCs w:val="18"/>
                    </w:rPr>
                    <w:t>0,025</w:t>
                  </w:r>
                </w:p>
              </w:tc>
              <w:tc>
                <w:tcPr>
                  <w:tcW w:w="709" w:type="dxa"/>
                  <w:tcBorders>
                    <w:top w:val="single" w:sz="4" w:space="0" w:color="auto"/>
                    <w:left w:val="nil"/>
                    <w:bottom w:val="single" w:sz="4" w:space="0" w:color="auto"/>
                    <w:right w:val="single" w:sz="4" w:space="0" w:color="auto"/>
                  </w:tcBorders>
                  <w:shd w:val="clear" w:color="000000" w:fill="FFFFCC"/>
                  <w:vAlign w:val="center"/>
                </w:tcPr>
                <w:p w14:paraId="0D3A3EFF" w14:textId="77777777" w:rsidR="00361223" w:rsidRPr="00FC0355" w:rsidRDefault="00361223" w:rsidP="00361223">
                  <w:pPr>
                    <w:jc w:val="center"/>
                    <w:rPr>
                      <w:color w:val="000000"/>
                      <w:sz w:val="18"/>
                      <w:szCs w:val="18"/>
                    </w:rPr>
                  </w:pPr>
                </w:p>
              </w:tc>
            </w:tr>
            <w:tr w:rsidR="00361223" w:rsidRPr="00FC0355" w14:paraId="619F3538" w14:textId="77777777" w:rsidTr="007F10E2">
              <w:trPr>
                <w:trHeight w:val="270"/>
                <w:jc w:val="center"/>
              </w:trPr>
              <w:tc>
                <w:tcPr>
                  <w:tcW w:w="1515" w:type="dxa"/>
                  <w:vMerge/>
                  <w:tcBorders>
                    <w:left w:val="single" w:sz="4" w:space="0" w:color="auto"/>
                    <w:right w:val="single" w:sz="4" w:space="0" w:color="auto"/>
                  </w:tcBorders>
                  <w:shd w:val="clear" w:color="000000" w:fill="FFFFCC"/>
                  <w:vAlign w:val="center"/>
                </w:tcPr>
                <w:p w14:paraId="57691F1D" w14:textId="77777777" w:rsidR="00361223" w:rsidRPr="00566303" w:rsidRDefault="00361223" w:rsidP="00361223">
                  <w:pPr>
                    <w:rPr>
                      <w:b/>
                      <w:bCs/>
                      <w:color w:val="000000"/>
                      <w:sz w:val="18"/>
                      <w:szCs w:val="18"/>
                    </w:rPr>
                  </w:pPr>
                </w:p>
              </w:tc>
              <w:tc>
                <w:tcPr>
                  <w:tcW w:w="4136" w:type="dxa"/>
                  <w:tcBorders>
                    <w:top w:val="nil"/>
                    <w:left w:val="nil"/>
                    <w:bottom w:val="single" w:sz="4" w:space="0" w:color="auto"/>
                    <w:right w:val="single" w:sz="4" w:space="0" w:color="auto"/>
                  </w:tcBorders>
                  <w:shd w:val="clear" w:color="000000" w:fill="FFFFCC"/>
                </w:tcPr>
                <w:p w14:paraId="76DB8F99" w14:textId="35E89894" w:rsidR="00361223" w:rsidRPr="00FC0355" w:rsidRDefault="00361223" w:rsidP="00361223">
                  <w:pPr>
                    <w:rPr>
                      <w:color w:val="000000"/>
                      <w:sz w:val="18"/>
                      <w:szCs w:val="18"/>
                    </w:rPr>
                  </w:pPr>
                  <w:r w:rsidRPr="00FC0355">
                    <w:rPr>
                      <w:color w:val="000000"/>
                      <w:sz w:val="18"/>
                      <w:szCs w:val="18"/>
                    </w:rPr>
                    <w:t>h) Se han utilizado las herramientas y equipos adecuados para cada uno de los sistemas.</w:t>
                  </w:r>
                </w:p>
              </w:tc>
              <w:tc>
                <w:tcPr>
                  <w:tcW w:w="728" w:type="dxa"/>
                  <w:tcBorders>
                    <w:top w:val="single" w:sz="4" w:space="0" w:color="auto"/>
                    <w:left w:val="nil"/>
                    <w:bottom w:val="single" w:sz="4" w:space="0" w:color="auto"/>
                    <w:right w:val="single" w:sz="4" w:space="0" w:color="auto"/>
                  </w:tcBorders>
                  <w:shd w:val="clear" w:color="000000" w:fill="FFFFCC"/>
                  <w:vAlign w:val="center"/>
                </w:tcPr>
                <w:p w14:paraId="6020C848" w14:textId="77777777" w:rsidR="00361223" w:rsidRPr="00FC0355" w:rsidRDefault="00361223" w:rsidP="00361223">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CC"/>
                  <w:vAlign w:val="center"/>
                </w:tcPr>
                <w:p w14:paraId="64B05AFB" w14:textId="1B1D04F0" w:rsidR="00361223" w:rsidRPr="00FC0355" w:rsidRDefault="007D5175" w:rsidP="00361223">
                  <w:pPr>
                    <w:jc w:val="center"/>
                    <w:rPr>
                      <w:color w:val="000000"/>
                      <w:sz w:val="18"/>
                      <w:szCs w:val="18"/>
                    </w:rPr>
                  </w:pPr>
                  <w:r w:rsidRPr="007D5175">
                    <w:rPr>
                      <w:color w:val="000000"/>
                      <w:sz w:val="18"/>
                      <w:szCs w:val="18"/>
                    </w:rPr>
                    <w:t>0,025</w:t>
                  </w:r>
                </w:p>
              </w:tc>
              <w:tc>
                <w:tcPr>
                  <w:tcW w:w="709" w:type="dxa"/>
                  <w:tcBorders>
                    <w:top w:val="single" w:sz="4" w:space="0" w:color="auto"/>
                    <w:left w:val="nil"/>
                    <w:bottom w:val="single" w:sz="4" w:space="0" w:color="auto"/>
                    <w:right w:val="single" w:sz="4" w:space="0" w:color="auto"/>
                  </w:tcBorders>
                  <w:shd w:val="clear" w:color="000000" w:fill="FFFFCC"/>
                  <w:vAlign w:val="center"/>
                </w:tcPr>
                <w:p w14:paraId="5C9F2D71" w14:textId="77777777" w:rsidR="00361223" w:rsidRPr="00FC0355" w:rsidRDefault="00361223" w:rsidP="00361223">
                  <w:pPr>
                    <w:jc w:val="center"/>
                    <w:rPr>
                      <w:color w:val="000000"/>
                      <w:sz w:val="18"/>
                      <w:szCs w:val="18"/>
                    </w:rPr>
                  </w:pPr>
                </w:p>
              </w:tc>
            </w:tr>
            <w:tr w:rsidR="00361223" w:rsidRPr="00FC0355" w14:paraId="38446229" w14:textId="77777777" w:rsidTr="008643FB">
              <w:trPr>
                <w:trHeight w:val="256"/>
                <w:jc w:val="center"/>
              </w:trPr>
              <w:tc>
                <w:tcPr>
                  <w:tcW w:w="1515" w:type="dxa"/>
                  <w:vMerge/>
                  <w:tcBorders>
                    <w:left w:val="single" w:sz="4" w:space="0" w:color="auto"/>
                    <w:bottom w:val="single" w:sz="4" w:space="0" w:color="auto"/>
                    <w:right w:val="single" w:sz="4" w:space="0" w:color="auto"/>
                  </w:tcBorders>
                  <w:shd w:val="clear" w:color="000000" w:fill="FFFFCC"/>
                  <w:vAlign w:val="center"/>
                </w:tcPr>
                <w:p w14:paraId="0AAE37A1" w14:textId="77777777" w:rsidR="00361223" w:rsidRPr="00566303" w:rsidRDefault="00361223" w:rsidP="00361223">
                  <w:pPr>
                    <w:rPr>
                      <w:b/>
                      <w:bCs/>
                      <w:color w:val="000000"/>
                      <w:sz w:val="18"/>
                      <w:szCs w:val="18"/>
                    </w:rPr>
                  </w:pPr>
                </w:p>
              </w:tc>
              <w:tc>
                <w:tcPr>
                  <w:tcW w:w="4136" w:type="dxa"/>
                  <w:tcBorders>
                    <w:top w:val="nil"/>
                    <w:left w:val="nil"/>
                    <w:bottom w:val="single" w:sz="4" w:space="0" w:color="auto"/>
                    <w:right w:val="single" w:sz="4" w:space="0" w:color="auto"/>
                  </w:tcBorders>
                  <w:shd w:val="clear" w:color="000000" w:fill="FFFFCC"/>
                </w:tcPr>
                <w:p w14:paraId="5898C42C" w14:textId="53538ADB" w:rsidR="00361223" w:rsidRPr="00FC0355" w:rsidRDefault="00361223" w:rsidP="00361223">
                  <w:pPr>
                    <w:rPr>
                      <w:color w:val="000000"/>
                      <w:sz w:val="18"/>
                      <w:szCs w:val="18"/>
                    </w:rPr>
                  </w:pPr>
                  <w:r w:rsidRPr="00FC0355">
                    <w:rPr>
                      <w:color w:val="000000"/>
                      <w:sz w:val="18"/>
                      <w:szCs w:val="18"/>
                    </w:rPr>
                    <w:t>i) Se han respetado los criterios de calidad.</w:t>
                  </w:r>
                </w:p>
              </w:tc>
              <w:tc>
                <w:tcPr>
                  <w:tcW w:w="728" w:type="dxa"/>
                  <w:tcBorders>
                    <w:top w:val="single" w:sz="4" w:space="0" w:color="auto"/>
                    <w:left w:val="nil"/>
                    <w:bottom w:val="single" w:sz="4" w:space="0" w:color="auto"/>
                    <w:right w:val="single" w:sz="4" w:space="0" w:color="auto"/>
                  </w:tcBorders>
                  <w:shd w:val="clear" w:color="000000" w:fill="FFFFCC"/>
                  <w:vAlign w:val="center"/>
                </w:tcPr>
                <w:p w14:paraId="77AABE06" w14:textId="77777777" w:rsidR="00361223" w:rsidRPr="00FC0355" w:rsidRDefault="00361223" w:rsidP="00361223">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CC"/>
                  <w:vAlign w:val="center"/>
                </w:tcPr>
                <w:p w14:paraId="6C48D78D" w14:textId="6C286132" w:rsidR="00361223" w:rsidRPr="00FC0355" w:rsidRDefault="007D5175" w:rsidP="00361223">
                  <w:pPr>
                    <w:jc w:val="center"/>
                    <w:rPr>
                      <w:color w:val="000000"/>
                      <w:sz w:val="18"/>
                      <w:szCs w:val="18"/>
                    </w:rPr>
                  </w:pPr>
                  <w:r w:rsidRPr="007D5175">
                    <w:rPr>
                      <w:color w:val="000000"/>
                      <w:sz w:val="18"/>
                      <w:szCs w:val="18"/>
                    </w:rPr>
                    <w:t>0,025</w:t>
                  </w:r>
                </w:p>
              </w:tc>
              <w:tc>
                <w:tcPr>
                  <w:tcW w:w="709" w:type="dxa"/>
                  <w:tcBorders>
                    <w:top w:val="single" w:sz="4" w:space="0" w:color="auto"/>
                    <w:left w:val="nil"/>
                    <w:bottom w:val="single" w:sz="4" w:space="0" w:color="auto"/>
                    <w:right w:val="single" w:sz="4" w:space="0" w:color="auto"/>
                  </w:tcBorders>
                  <w:shd w:val="clear" w:color="000000" w:fill="FFFFCC"/>
                  <w:vAlign w:val="center"/>
                </w:tcPr>
                <w:p w14:paraId="4182214D" w14:textId="77777777" w:rsidR="00361223" w:rsidRPr="00FC0355" w:rsidRDefault="00361223" w:rsidP="00361223">
                  <w:pPr>
                    <w:jc w:val="center"/>
                    <w:rPr>
                      <w:color w:val="000000"/>
                      <w:sz w:val="18"/>
                      <w:szCs w:val="18"/>
                    </w:rPr>
                  </w:pPr>
                </w:p>
              </w:tc>
            </w:tr>
            <w:tr w:rsidR="00361223" w:rsidRPr="00FC0355" w14:paraId="5FF077EC" w14:textId="77777777" w:rsidTr="007F10E2">
              <w:trPr>
                <w:trHeight w:val="221"/>
                <w:jc w:val="center"/>
              </w:trPr>
              <w:tc>
                <w:tcPr>
                  <w:tcW w:w="1515" w:type="dxa"/>
                  <w:tcBorders>
                    <w:top w:val="single" w:sz="4" w:space="0" w:color="auto"/>
                    <w:left w:val="nil"/>
                    <w:bottom w:val="nil"/>
                    <w:right w:val="nil"/>
                  </w:tcBorders>
                  <w:shd w:val="clear" w:color="auto" w:fill="auto"/>
                  <w:vAlign w:val="center"/>
                  <w:hideMark/>
                </w:tcPr>
                <w:p w14:paraId="2E686A3F" w14:textId="77777777" w:rsidR="00361223" w:rsidRPr="00FC0355" w:rsidRDefault="00361223" w:rsidP="00361223">
                  <w:pPr>
                    <w:rPr>
                      <w:color w:val="000000"/>
                      <w:sz w:val="18"/>
                      <w:szCs w:val="18"/>
                    </w:rPr>
                  </w:pPr>
                </w:p>
              </w:tc>
              <w:tc>
                <w:tcPr>
                  <w:tcW w:w="4136" w:type="dxa"/>
                  <w:tcBorders>
                    <w:top w:val="single" w:sz="4" w:space="0" w:color="auto"/>
                    <w:left w:val="nil"/>
                    <w:bottom w:val="nil"/>
                    <w:right w:val="nil"/>
                  </w:tcBorders>
                  <w:shd w:val="clear" w:color="auto" w:fill="auto"/>
                  <w:hideMark/>
                </w:tcPr>
                <w:p w14:paraId="76C0B233" w14:textId="77777777" w:rsidR="00361223" w:rsidRPr="00FC0355" w:rsidRDefault="00361223" w:rsidP="00361223">
                  <w:pPr>
                    <w:rPr>
                      <w:color w:val="000000"/>
                      <w:sz w:val="18"/>
                      <w:szCs w:val="18"/>
                    </w:rPr>
                  </w:pPr>
                </w:p>
              </w:tc>
              <w:tc>
                <w:tcPr>
                  <w:tcW w:w="728" w:type="dxa"/>
                  <w:tcBorders>
                    <w:top w:val="single" w:sz="4" w:space="0" w:color="auto"/>
                    <w:left w:val="nil"/>
                    <w:bottom w:val="nil"/>
                    <w:right w:val="nil"/>
                  </w:tcBorders>
                  <w:shd w:val="clear" w:color="auto" w:fill="auto"/>
                  <w:vAlign w:val="bottom"/>
                  <w:hideMark/>
                </w:tcPr>
                <w:p w14:paraId="59813B06" w14:textId="77777777" w:rsidR="00361223" w:rsidRPr="00FC0355" w:rsidRDefault="00361223" w:rsidP="00361223">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4DC22F9E" w14:textId="77777777" w:rsidR="00361223" w:rsidRPr="00FC0355" w:rsidRDefault="00361223" w:rsidP="00361223">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2DA9A375" w14:textId="77777777" w:rsidR="00361223" w:rsidRPr="00FC0355" w:rsidRDefault="00361223" w:rsidP="00361223">
                  <w:pPr>
                    <w:rPr>
                      <w:color w:val="000000"/>
                      <w:sz w:val="18"/>
                      <w:szCs w:val="18"/>
                    </w:rPr>
                  </w:pPr>
                </w:p>
              </w:tc>
            </w:tr>
            <w:tr w:rsidR="00361223" w:rsidRPr="00FC0355" w14:paraId="637D9CD2" w14:textId="77777777" w:rsidTr="007F10E2">
              <w:trPr>
                <w:trHeight w:val="221"/>
                <w:jc w:val="center"/>
              </w:trPr>
              <w:tc>
                <w:tcPr>
                  <w:tcW w:w="1515" w:type="dxa"/>
                  <w:tcBorders>
                    <w:top w:val="nil"/>
                    <w:left w:val="nil"/>
                    <w:bottom w:val="nil"/>
                    <w:right w:val="nil"/>
                  </w:tcBorders>
                  <w:shd w:val="clear" w:color="auto" w:fill="auto"/>
                  <w:vAlign w:val="center"/>
                  <w:hideMark/>
                </w:tcPr>
                <w:p w14:paraId="27359052" w14:textId="77777777" w:rsidR="00361223" w:rsidRPr="00FC0355" w:rsidRDefault="00361223" w:rsidP="00361223">
                  <w:pPr>
                    <w:rPr>
                      <w:color w:val="000000"/>
                      <w:sz w:val="18"/>
                      <w:szCs w:val="18"/>
                    </w:rPr>
                  </w:pPr>
                </w:p>
              </w:tc>
              <w:tc>
                <w:tcPr>
                  <w:tcW w:w="4136" w:type="dxa"/>
                  <w:tcBorders>
                    <w:top w:val="nil"/>
                    <w:left w:val="nil"/>
                    <w:bottom w:val="nil"/>
                    <w:right w:val="nil"/>
                  </w:tcBorders>
                  <w:shd w:val="clear" w:color="auto" w:fill="auto"/>
                  <w:hideMark/>
                </w:tcPr>
                <w:p w14:paraId="4CEE6FBB" w14:textId="77777777" w:rsidR="00361223" w:rsidRPr="00FC0355" w:rsidRDefault="00361223" w:rsidP="00361223">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72413FE2" w14:textId="77777777" w:rsidR="00361223" w:rsidRPr="00FC0355" w:rsidRDefault="00361223" w:rsidP="00361223">
                  <w:pPr>
                    <w:rPr>
                      <w:color w:val="000000"/>
                      <w:sz w:val="18"/>
                      <w:szCs w:val="18"/>
                    </w:rPr>
                  </w:pPr>
                </w:p>
              </w:tc>
              <w:tc>
                <w:tcPr>
                  <w:tcW w:w="709" w:type="dxa"/>
                  <w:tcBorders>
                    <w:top w:val="nil"/>
                    <w:left w:val="nil"/>
                    <w:bottom w:val="nil"/>
                    <w:right w:val="nil"/>
                  </w:tcBorders>
                  <w:shd w:val="clear" w:color="auto" w:fill="auto"/>
                  <w:vAlign w:val="bottom"/>
                  <w:hideMark/>
                </w:tcPr>
                <w:p w14:paraId="4C3CB0F8" w14:textId="41B99F93" w:rsidR="00361223" w:rsidRPr="00FC0355" w:rsidRDefault="00361223" w:rsidP="00361223">
                  <w:pPr>
                    <w:rPr>
                      <w:color w:val="000000"/>
                      <w:sz w:val="18"/>
                      <w:szCs w:val="18"/>
                    </w:rPr>
                  </w:pPr>
                  <w:r>
                    <w:rPr>
                      <w:color w:val="000000"/>
                      <w:sz w:val="18"/>
                      <w:szCs w:val="18"/>
                    </w:rPr>
                    <w:t>0,</w:t>
                  </w:r>
                  <w:r w:rsidR="007D5175">
                    <w:rPr>
                      <w:color w:val="000000"/>
                      <w:sz w:val="18"/>
                      <w:szCs w:val="18"/>
                    </w:rPr>
                    <w:t>1 P</w:t>
                  </w:r>
                </w:p>
              </w:tc>
              <w:tc>
                <w:tcPr>
                  <w:tcW w:w="709" w:type="dxa"/>
                  <w:tcBorders>
                    <w:top w:val="nil"/>
                    <w:left w:val="nil"/>
                    <w:bottom w:val="nil"/>
                    <w:right w:val="nil"/>
                  </w:tcBorders>
                  <w:shd w:val="clear" w:color="auto" w:fill="auto"/>
                  <w:vAlign w:val="bottom"/>
                  <w:hideMark/>
                </w:tcPr>
                <w:p w14:paraId="4F5DFB46" w14:textId="77777777" w:rsidR="00361223" w:rsidRPr="00FC0355" w:rsidRDefault="00361223" w:rsidP="00361223">
                  <w:pPr>
                    <w:rPr>
                      <w:color w:val="000000"/>
                      <w:sz w:val="18"/>
                      <w:szCs w:val="18"/>
                    </w:rPr>
                  </w:pPr>
                </w:p>
              </w:tc>
            </w:tr>
          </w:tbl>
          <w:p w14:paraId="64F60FCF" w14:textId="77777777" w:rsidR="00361223" w:rsidRDefault="00361223" w:rsidP="00361223">
            <w:pPr>
              <w:ind w:left="720"/>
              <w:jc w:val="both"/>
              <w:rPr>
                <w:iCs/>
                <w:sz w:val="22"/>
                <w:szCs w:val="22"/>
              </w:rPr>
            </w:pPr>
          </w:p>
          <w:p w14:paraId="4EC96B23" w14:textId="77777777" w:rsidR="00361223" w:rsidRDefault="00361223" w:rsidP="00361223">
            <w:pPr>
              <w:ind w:left="720"/>
              <w:jc w:val="both"/>
              <w:rPr>
                <w:iCs/>
                <w:sz w:val="22"/>
                <w:szCs w:val="22"/>
              </w:rPr>
            </w:pPr>
          </w:p>
          <w:tbl>
            <w:tblPr>
              <w:tblW w:w="7797" w:type="dxa"/>
              <w:jc w:val="center"/>
              <w:tblCellMar>
                <w:left w:w="70" w:type="dxa"/>
                <w:right w:w="70" w:type="dxa"/>
              </w:tblCellMar>
              <w:tblLook w:val="04A0" w:firstRow="1" w:lastRow="0" w:firstColumn="1" w:lastColumn="0" w:noHBand="0" w:noVBand="1"/>
            </w:tblPr>
            <w:tblGrid>
              <w:gridCol w:w="1515"/>
              <w:gridCol w:w="4136"/>
              <w:gridCol w:w="728"/>
              <w:gridCol w:w="709"/>
              <w:gridCol w:w="709"/>
            </w:tblGrid>
            <w:tr w:rsidR="00361223" w:rsidRPr="00566303" w14:paraId="49484777" w14:textId="77777777" w:rsidTr="007F10E2">
              <w:trPr>
                <w:trHeight w:val="443"/>
                <w:jc w:val="center"/>
              </w:trPr>
              <w:tc>
                <w:tcPr>
                  <w:tcW w:w="1515" w:type="dxa"/>
                  <w:vMerge w:val="restart"/>
                  <w:tcBorders>
                    <w:top w:val="single" w:sz="4" w:space="0" w:color="auto"/>
                    <w:left w:val="single" w:sz="4" w:space="0" w:color="auto"/>
                    <w:right w:val="single" w:sz="4" w:space="0" w:color="auto"/>
                  </w:tcBorders>
                  <w:shd w:val="clear" w:color="000000" w:fill="EEECE1"/>
                  <w:noWrap/>
                  <w:vAlign w:val="center"/>
                  <w:hideMark/>
                </w:tcPr>
                <w:p w14:paraId="20200FFC" w14:textId="77777777" w:rsidR="00361223" w:rsidRPr="00566303" w:rsidRDefault="00361223" w:rsidP="00361223">
                  <w:pPr>
                    <w:jc w:val="center"/>
                    <w:rPr>
                      <w:b/>
                      <w:color w:val="000000"/>
                      <w:sz w:val="18"/>
                      <w:szCs w:val="18"/>
                    </w:rPr>
                  </w:pPr>
                  <w:r w:rsidRPr="00566303">
                    <w:rPr>
                      <w:b/>
                      <w:color w:val="000000"/>
                      <w:sz w:val="18"/>
                      <w:szCs w:val="18"/>
                    </w:rPr>
                    <w:t>RESULTADO DE APRENDIZAJE</w:t>
                  </w:r>
                </w:p>
                <w:p w14:paraId="0911EA1A" w14:textId="77777777" w:rsidR="00361223" w:rsidRPr="00566303" w:rsidRDefault="00361223" w:rsidP="00361223">
                  <w:pPr>
                    <w:jc w:val="center"/>
                    <w:rPr>
                      <w:b/>
                      <w:color w:val="000000"/>
                      <w:sz w:val="18"/>
                      <w:szCs w:val="18"/>
                    </w:rPr>
                  </w:pPr>
                </w:p>
              </w:tc>
              <w:tc>
                <w:tcPr>
                  <w:tcW w:w="4136" w:type="dxa"/>
                  <w:vMerge w:val="restart"/>
                  <w:tcBorders>
                    <w:top w:val="single" w:sz="4" w:space="0" w:color="auto"/>
                    <w:left w:val="nil"/>
                    <w:right w:val="single" w:sz="4" w:space="0" w:color="auto"/>
                  </w:tcBorders>
                  <w:shd w:val="clear" w:color="000000" w:fill="C5D9F1"/>
                  <w:vAlign w:val="center"/>
                  <w:hideMark/>
                </w:tcPr>
                <w:p w14:paraId="0F4E99BA" w14:textId="77777777" w:rsidR="00361223" w:rsidRPr="00214767" w:rsidRDefault="00361223" w:rsidP="00361223">
                  <w:pPr>
                    <w:jc w:val="center"/>
                    <w:rPr>
                      <w:b/>
                      <w:color w:val="000000"/>
                    </w:rPr>
                  </w:pPr>
                  <w:r w:rsidRPr="00214767">
                    <w:rPr>
                      <w:b/>
                      <w:color w:val="000000"/>
                    </w:rPr>
                    <w:t>CRITERIO DE EVALUACIÓN</w:t>
                  </w:r>
                </w:p>
                <w:p w14:paraId="556C2379" w14:textId="77777777" w:rsidR="00361223" w:rsidRPr="00566303" w:rsidRDefault="00361223" w:rsidP="00361223">
                  <w:pPr>
                    <w:jc w:val="center"/>
                    <w:rPr>
                      <w:b/>
                      <w:color w:val="000000"/>
                      <w:sz w:val="18"/>
                      <w:szCs w:val="18"/>
                    </w:rPr>
                  </w:pPr>
                </w:p>
              </w:tc>
              <w:tc>
                <w:tcPr>
                  <w:tcW w:w="2146" w:type="dxa"/>
                  <w:gridSpan w:val="3"/>
                  <w:tcBorders>
                    <w:top w:val="single" w:sz="4" w:space="0" w:color="auto"/>
                    <w:left w:val="nil"/>
                    <w:bottom w:val="single" w:sz="4" w:space="0" w:color="auto"/>
                    <w:right w:val="single" w:sz="4" w:space="0" w:color="auto"/>
                  </w:tcBorders>
                  <w:shd w:val="clear" w:color="000000" w:fill="D7E4BC"/>
                  <w:vAlign w:val="center"/>
                  <w:hideMark/>
                </w:tcPr>
                <w:p w14:paraId="3099CDEC" w14:textId="77777777" w:rsidR="00361223" w:rsidRDefault="00361223" w:rsidP="00361223">
                  <w:pPr>
                    <w:jc w:val="center"/>
                    <w:rPr>
                      <w:b/>
                      <w:color w:val="000000"/>
                      <w:sz w:val="18"/>
                      <w:szCs w:val="18"/>
                    </w:rPr>
                  </w:pPr>
                  <w:r w:rsidRPr="00566303">
                    <w:rPr>
                      <w:b/>
                      <w:color w:val="000000"/>
                      <w:sz w:val="18"/>
                      <w:szCs w:val="18"/>
                    </w:rPr>
                    <w:t xml:space="preserve">INSTRUMENTO DE EVALUACIÓN </w:t>
                  </w:r>
                </w:p>
                <w:p w14:paraId="177D9EF8" w14:textId="77777777" w:rsidR="00361223" w:rsidRPr="00566303" w:rsidRDefault="00361223" w:rsidP="00361223">
                  <w:pPr>
                    <w:jc w:val="center"/>
                    <w:rPr>
                      <w:b/>
                      <w:color w:val="000000"/>
                      <w:sz w:val="18"/>
                      <w:szCs w:val="18"/>
                    </w:rPr>
                  </w:pPr>
                  <w:r>
                    <w:rPr>
                      <w:b/>
                      <w:color w:val="000000"/>
                      <w:sz w:val="18"/>
                      <w:szCs w:val="18"/>
                    </w:rPr>
                    <w:t>(VALOR EN PUNTOS)</w:t>
                  </w:r>
                </w:p>
              </w:tc>
            </w:tr>
            <w:tr w:rsidR="00361223" w:rsidRPr="00FC0355" w14:paraId="012599BE" w14:textId="77777777" w:rsidTr="007F10E2">
              <w:trPr>
                <w:trHeight w:val="221"/>
                <w:jc w:val="center"/>
              </w:trPr>
              <w:tc>
                <w:tcPr>
                  <w:tcW w:w="1515" w:type="dxa"/>
                  <w:vMerge/>
                  <w:tcBorders>
                    <w:top w:val="nil"/>
                    <w:left w:val="nil"/>
                    <w:bottom w:val="single" w:sz="4" w:space="0" w:color="auto"/>
                    <w:right w:val="single" w:sz="4" w:space="0" w:color="auto"/>
                  </w:tcBorders>
                  <w:shd w:val="clear" w:color="000000" w:fill="D7E4BC"/>
                  <w:noWrap/>
                  <w:hideMark/>
                </w:tcPr>
                <w:p w14:paraId="74EA82FC" w14:textId="77777777" w:rsidR="00361223" w:rsidRPr="00FC0355" w:rsidRDefault="00361223" w:rsidP="00361223">
                  <w:pPr>
                    <w:rPr>
                      <w:color w:val="000000"/>
                      <w:sz w:val="18"/>
                      <w:szCs w:val="18"/>
                    </w:rPr>
                  </w:pPr>
                </w:p>
              </w:tc>
              <w:tc>
                <w:tcPr>
                  <w:tcW w:w="4136" w:type="dxa"/>
                  <w:vMerge/>
                  <w:tcBorders>
                    <w:top w:val="nil"/>
                    <w:left w:val="nil"/>
                    <w:bottom w:val="single" w:sz="4" w:space="0" w:color="auto"/>
                    <w:right w:val="single" w:sz="4" w:space="0" w:color="auto"/>
                  </w:tcBorders>
                  <w:shd w:val="clear" w:color="000000" w:fill="D7E4BC"/>
                  <w:hideMark/>
                </w:tcPr>
                <w:p w14:paraId="63AFE6D2" w14:textId="77777777" w:rsidR="00361223" w:rsidRPr="00FC0355" w:rsidRDefault="00361223" w:rsidP="00361223">
                  <w:pPr>
                    <w:rPr>
                      <w:color w:val="000000"/>
                      <w:sz w:val="18"/>
                      <w:szCs w:val="18"/>
                    </w:rPr>
                  </w:pPr>
                </w:p>
              </w:tc>
              <w:tc>
                <w:tcPr>
                  <w:tcW w:w="728" w:type="dxa"/>
                  <w:tcBorders>
                    <w:top w:val="nil"/>
                    <w:left w:val="nil"/>
                    <w:bottom w:val="single" w:sz="4" w:space="0" w:color="auto"/>
                    <w:right w:val="single" w:sz="4" w:space="0" w:color="auto"/>
                  </w:tcBorders>
                  <w:shd w:val="clear" w:color="000000" w:fill="D7E4BC"/>
                  <w:hideMark/>
                </w:tcPr>
                <w:p w14:paraId="6E36E811" w14:textId="77777777" w:rsidR="00361223" w:rsidRPr="00FC0355" w:rsidRDefault="00361223" w:rsidP="00361223">
                  <w:pPr>
                    <w:rPr>
                      <w:color w:val="000000"/>
                      <w:sz w:val="18"/>
                      <w:szCs w:val="18"/>
                    </w:rPr>
                  </w:pPr>
                  <w:r w:rsidRPr="00971C25">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4B71D5F4" w14:textId="77777777" w:rsidR="00361223" w:rsidRPr="00FC0355" w:rsidRDefault="00361223" w:rsidP="00361223">
                  <w:pPr>
                    <w:rPr>
                      <w:color w:val="000000"/>
                      <w:sz w:val="18"/>
                      <w:szCs w:val="18"/>
                    </w:rPr>
                  </w:pPr>
                  <w:r w:rsidRPr="00971C25">
                    <w:rPr>
                      <w:b/>
                      <w:bCs/>
                      <w:color w:val="000000"/>
                      <w:sz w:val="18"/>
                      <w:szCs w:val="18"/>
                    </w:rPr>
                    <w:t>PP</w:t>
                  </w:r>
                </w:p>
              </w:tc>
              <w:tc>
                <w:tcPr>
                  <w:tcW w:w="709" w:type="dxa"/>
                  <w:tcBorders>
                    <w:top w:val="nil"/>
                    <w:left w:val="nil"/>
                    <w:bottom w:val="single" w:sz="4" w:space="0" w:color="auto"/>
                    <w:right w:val="single" w:sz="4" w:space="0" w:color="auto"/>
                  </w:tcBorders>
                  <w:shd w:val="clear" w:color="000000" w:fill="D7E4BC"/>
                  <w:hideMark/>
                </w:tcPr>
                <w:p w14:paraId="6929BC31" w14:textId="77777777" w:rsidR="00361223" w:rsidRPr="00FC0355" w:rsidRDefault="00361223" w:rsidP="00361223">
                  <w:pPr>
                    <w:rPr>
                      <w:color w:val="000000"/>
                      <w:sz w:val="18"/>
                      <w:szCs w:val="18"/>
                    </w:rPr>
                  </w:pPr>
                  <w:r w:rsidRPr="00971C25">
                    <w:rPr>
                      <w:b/>
                      <w:bCs/>
                      <w:color w:val="000000"/>
                      <w:sz w:val="18"/>
                      <w:szCs w:val="18"/>
                    </w:rPr>
                    <w:t>TC</w:t>
                  </w:r>
                </w:p>
              </w:tc>
            </w:tr>
            <w:tr w:rsidR="008643FB" w:rsidRPr="00FC0355" w14:paraId="71905340" w14:textId="77777777" w:rsidTr="007F10E2">
              <w:trPr>
                <w:trHeight w:val="477"/>
                <w:jc w:val="center"/>
              </w:trPr>
              <w:tc>
                <w:tcPr>
                  <w:tcW w:w="1515" w:type="dxa"/>
                  <w:vMerge w:val="restart"/>
                  <w:tcBorders>
                    <w:top w:val="single" w:sz="4" w:space="0" w:color="auto"/>
                    <w:left w:val="single" w:sz="4" w:space="0" w:color="auto"/>
                    <w:right w:val="single" w:sz="4" w:space="0" w:color="auto"/>
                  </w:tcBorders>
                  <w:shd w:val="clear" w:color="000000" w:fill="FFFFCC"/>
                  <w:vAlign w:val="center"/>
                  <w:hideMark/>
                </w:tcPr>
                <w:p w14:paraId="1A87BDC1" w14:textId="77777777" w:rsidR="008643FB" w:rsidRPr="00566303" w:rsidRDefault="008643FB" w:rsidP="008643FB">
                  <w:pPr>
                    <w:jc w:val="center"/>
                    <w:rPr>
                      <w:b/>
                      <w:bCs/>
                      <w:color w:val="000000"/>
                      <w:sz w:val="18"/>
                      <w:szCs w:val="18"/>
                    </w:rPr>
                  </w:pPr>
                  <w:r w:rsidRPr="00566303">
                    <w:rPr>
                      <w:b/>
                      <w:bCs/>
                      <w:color w:val="000000"/>
                      <w:sz w:val="18"/>
                      <w:szCs w:val="18"/>
                    </w:rPr>
                    <w:t xml:space="preserve">RA5. Mantiene instalaciones </w:t>
                  </w:r>
                  <w:r w:rsidRPr="00566303">
                    <w:rPr>
                      <w:b/>
                      <w:bCs/>
                      <w:color w:val="000000"/>
                      <w:sz w:val="18"/>
                      <w:szCs w:val="18"/>
                    </w:rPr>
                    <w:lastRenderedPageBreak/>
                    <w:t>domóticas, atendiendo a las especificaciones del sistema.</w:t>
                  </w:r>
                </w:p>
              </w:tc>
              <w:tc>
                <w:tcPr>
                  <w:tcW w:w="4136" w:type="dxa"/>
                  <w:tcBorders>
                    <w:top w:val="nil"/>
                    <w:left w:val="single" w:sz="4" w:space="0" w:color="auto"/>
                    <w:bottom w:val="single" w:sz="4" w:space="0" w:color="auto"/>
                    <w:right w:val="single" w:sz="4" w:space="0" w:color="auto"/>
                  </w:tcBorders>
                  <w:shd w:val="clear" w:color="000000" w:fill="FFFFCC"/>
                </w:tcPr>
                <w:p w14:paraId="648763A3" w14:textId="3EDDDE6C" w:rsidR="008643FB" w:rsidRPr="00FC0355" w:rsidRDefault="008643FB" w:rsidP="008643FB">
                  <w:pPr>
                    <w:rPr>
                      <w:color w:val="000000"/>
                      <w:sz w:val="18"/>
                      <w:szCs w:val="18"/>
                    </w:rPr>
                  </w:pPr>
                  <w:r w:rsidRPr="00FC0355">
                    <w:rPr>
                      <w:color w:val="000000"/>
                      <w:sz w:val="18"/>
                      <w:szCs w:val="18"/>
                    </w:rPr>
                    <w:lastRenderedPageBreak/>
                    <w:t>b) Se han medido los parámetros eléctricos de distorsión en la red.</w:t>
                  </w:r>
                </w:p>
              </w:tc>
              <w:tc>
                <w:tcPr>
                  <w:tcW w:w="728" w:type="dxa"/>
                  <w:tcBorders>
                    <w:top w:val="nil"/>
                    <w:left w:val="nil"/>
                    <w:bottom w:val="single" w:sz="4" w:space="0" w:color="auto"/>
                    <w:right w:val="single" w:sz="4" w:space="0" w:color="auto"/>
                  </w:tcBorders>
                  <w:shd w:val="clear" w:color="000000" w:fill="FFFFCC"/>
                  <w:vAlign w:val="center"/>
                </w:tcPr>
                <w:p w14:paraId="39065758" w14:textId="77777777" w:rsidR="008643FB" w:rsidRPr="00FC0355" w:rsidRDefault="008643FB" w:rsidP="008643FB">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tcPr>
                <w:p w14:paraId="43519526" w14:textId="0D6DEE43" w:rsidR="008643FB" w:rsidRPr="00FC0355" w:rsidRDefault="007D5175" w:rsidP="008643FB">
                  <w:pPr>
                    <w:jc w:val="center"/>
                    <w:rPr>
                      <w:color w:val="000000"/>
                      <w:sz w:val="18"/>
                      <w:szCs w:val="18"/>
                    </w:rPr>
                  </w:pPr>
                  <w:r>
                    <w:rPr>
                      <w:color w:val="000000"/>
                      <w:sz w:val="18"/>
                      <w:szCs w:val="18"/>
                    </w:rPr>
                    <w:t>0,</w:t>
                  </w:r>
                  <w:r w:rsidR="00F36662">
                    <w:rPr>
                      <w:color w:val="000000"/>
                      <w:sz w:val="18"/>
                      <w:szCs w:val="18"/>
                    </w:rPr>
                    <w:t>2</w:t>
                  </w:r>
                </w:p>
              </w:tc>
              <w:tc>
                <w:tcPr>
                  <w:tcW w:w="709" w:type="dxa"/>
                  <w:tcBorders>
                    <w:top w:val="nil"/>
                    <w:left w:val="nil"/>
                    <w:bottom w:val="single" w:sz="4" w:space="0" w:color="auto"/>
                    <w:right w:val="single" w:sz="4" w:space="0" w:color="auto"/>
                  </w:tcBorders>
                  <w:shd w:val="clear" w:color="000000" w:fill="FFFFCC"/>
                  <w:vAlign w:val="center"/>
                </w:tcPr>
                <w:p w14:paraId="2BD3A5E7" w14:textId="77777777" w:rsidR="008643FB" w:rsidRPr="00FC0355" w:rsidRDefault="008643FB" w:rsidP="008643FB">
                  <w:pPr>
                    <w:jc w:val="center"/>
                    <w:rPr>
                      <w:color w:val="000000"/>
                      <w:sz w:val="18"/>
                      <w:szCs w:val="18"/>
                    </w:rPr>
                  </w:pPr>
                </w:p>
              </w:tc>
            </w:tr>
            <w:tr w:rsidR="008643FB" w:rsidRPr="00FC0355" w14:paraId="179CD746" w14:textId="77777777" w:rsidTr="007F10E2">
              <w:trPr>
                <w:trHeight w:val="464"/>
                <w:jc w:val="center"/>
              </w:trPr>
              <w:tc>
                <w:tcPr>
                  <w:tcW w:w="1515" w:type="dxa"/>
                  <w:vMerge/>
                  <w:tcBorders>
                    <w:left w:val="single" w:sz="4" w:space="0" w:color="auto"/>
                    <w:right w:val="single" w:sz="4" w:space="0" w:color="auto"/>
                  </w:tcBorders>
                  <w:vAlign w:val="center"/>
                </w:tcPr>
                <w:p w14:paraId="619B2986" w14:textId="77777777" w:rsidR="008643FB" w:rsidRPr="00FC0355" w:rsidRDefault="008643FB" w:rsidP="008643FB">
                  <w:pPr>
                    <w:rPr>
                      <w:color w:val="000000"/>
                      <w:sz w:val="18"/>
                      <w:szCs w:val="18"/>
                    </w:rPr>
                  </w:pPr>
                </w:p>
              </w:tc>
              <w:tc>
                <w:tcPr>
                  <w:tcW w:w="4136" w:type="dxa"/>
                  <w:tcBorders>
                    <w:top w:val="nil"/>
                    <w:left w:val="single" w:sz="4" w:space="0" w:color="auto"/>
                    <w:bottom w:val="single" w:sz="4" w:space="0" w:color="auto"/>
                    <w:right w:val="single" w:sz="4" w:space="0" w:color="auto"/>
                  </w:tcBorders>
                  <w:shd w:val="clear" w:color="000000" w:fill="FFFFCC"/>
                </w:tcPr>
                <w:p w14:paraId="1894E01C" w14:textId="453EF15E" w:rsidR="008643FB" w:rsidRPr="00FC0355" w:rsidRDefault="008643FB" w:rsidP="008643FB">
                  <w:pPr>
                    <w:rPr>
                      <w:color w:val="000000"/>
                      <w:sz w:val="18"/>
                      <w:szCs w:val="18"/>
                    </w:rPr>
                  </w:pPr>
                  <w:r w:rsidRPr="00FC0355">
                    <w:rPr>
                      <w:color w:val="000000"/>
                      <w:sz w:val="18"/>
                      <w:szCs w:val="18"/>
                    </w:rPr>
                    <w:t>d) Se ha comprobado la compatibilidad del elemento sustituido.</w:t>
                  </w:r>
                </w:p>
              </w:tc>
              <w:tc>
                <w:tcPr>
                  <w:tcW w:w="728" w:type="dxa"/>
                  <w:tcBorders>
                    <w:top w:val="single" w:sz="4" w:space="0" w:color="auto"/>
                    <w:left w:val="nil"/>
                    <w:bottom w:val="single" w:sz="4" w:space="0" w:color="auto"/>
                    <w:right w:val="single" w:sz="4" w:space="0" w:color="auto"/>
                  </w:tcBorders>
                  <w:shd w:val="clear" w:color="000000" w:fill="FFFFCC"/>
                  <w:vAlign w:val="center"/>
                </w:tcPr>
                <w:p w14:paraId="22665143" w14:textId="77777777" w:rsidR="008643FB" w:rsidRPr="00FC0355" w:rsidRDefault="008643FB" w:rsidP="008643FB">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CC"/>
                  <w:vAlign w:val="center"/>
                </w:tcPr>
                <w:p w14:paraId="4A484EEE" w14:textId="4D5A40B4" w:rsidR="008643FB" w:rsidRPr="00FC0355" w:rsidRDefault="007D5175" w:rsidP="008643FB">
                  <w:pPr>
                    <w:jc w:val="center"/>
                    <w:rPr>
                      <w:color w:val="000000"/>
                      <w:sz w:val="18"/>
                      <w:szCs w:val="18"/>
                    </w:rPr>
                  </w:pPr>
                  <w:r>
                    <w:rPr>
                      <w:color w:val="000000"/>
                      <w:sz w:val="18"/>
                      <w:szCs w:val="18"/>
                    </w:rPr>
                    <w:t>0,</w:t>
                  </w:r>
                  <w:r w:rsidR="00F36662">
                    <w:rPr>
                      <w:color w:val="000000"/>
                      <w:sz w:val="18"/>
                      <w:szCs w:val="18"/>
                    </w:rPr>
                    <w:t>0</w:t>
                  </w:r>
                  <w:r>
                    <w:rPr>
                      <w:color w:val="000000"/>
                      <w:sz w:val="18"/>
                      <w:szCs w:val="18"/>
                    </w:rPr>
                    <w:t>5</w:t>
                  </w:r>
                </w:p>
              </w:tc>
              <w:tc>
                <w:tcPr>
                  <w:tcW w:w="709" w:type="dxa"/>
                  <w:tcBorders>
                    <w:top w:val="single" w:sz="4" w:space="0" w:color="auto"/>
                    <w:left w:val="nil"/>
                    <w:bottom w:val="single" w:sz="4" w:space="0" w:color="auto"/>
                    <w:right w:val="single" w:sz="4" w:space="0" w:color="auto"/>
                  </w:tcBorders>
                  <w:shd w:val="clear" w:color="000000" w:fill="FFFFCC"/>
                  <w:vAlign w:val="center"/>
                </w:tcPr>
                <w:p w14:paraId="5308E743" w14:textId="77777777" w:rsidR="008643FB" w:rsidRPr="00FC0355" w:rsidRDefault="008643FB" w:rsidP="008643FB">
                  <w:pPr>
                    <w:jc w:val="center"/>
                    <w:rPr>
                      <w:color w:val="000000"/>
                      <w:sz w:val="18"/>
                      <w:szCs w:val="18"/>
                    </w:rPr>
                  </w:pPr>
                </w:p>
              </w:tc>
            </w:tr>
            <w:tr w:rsidR="008643FB" w:rsidRPr="00FC0355" w14:paraId="4E3D58A4" w14:textId="77777777" w:rsidTr="007F10E2">
              <w:trPr>
                <w:trHeight w:val="464"/>
                <w:jc w:val="center"/>
              </w:trPr>
              <w:tc>
                <w:tcPr>
                  <w:tcW w:w="1515" w:type="dxa"/>
                  <w:vMerge/>
                  <w:tcBorders>
                    <w:left w:val="single" w:sz="4" w:space="0" w:color="auto"/>
                    <w:bottom w:val="single" w:sz="4" w:space="0" w:color="auto"/>
                    <w:right w:val="single" w:sz="4" w:space="0" w:color="auto"/>
                  </w:tcBorders>
                  <w:vAlign w:val="center"/>
                </w:tcPr>
                <w:p w14:paraId="535FC8D6" w14:textId="77777777" w:rsidR="008643FB" w:rsidRPr="00FC0355" w:rsidRDefault="008643FB" w:rsidP="008643FB">
                  <w:pPr>
                    <w:rPr>
                      <w:color w:val="000000"/>
                      <w:sz w:val="18"/>
                      <w:szCs w:val="18"/>
                    </w:rPr>
                  </w:pPr>
                </w:p>
              </w:tc>
              <w:tc>
                <w:tcPr>
                  <w:tcW w:w="4136" w:type="dxa"/>
                  <w:tcBorders>
                    <w:top w:val="nil"/>
                    <w:left w:val="single" w:sz="4" w:space="0" w:color="auto"/>
                    <w:bottom w:val="single" w:sz="4" w:space="0" w:color="auto"/>
                    <w:right w:val="single" w:sz="4" w:space="0" w:color="auto"/>
                  </w:tcBorders>
                  <w:shd w:val="clear" w:color="000000" w:fill="FFFFCC"/>
                </w:tcPr>
                <w:p w14:paraId="1CA89169" w14:textId="128A0CB5" w:rsidR="008643FB" w:rsidRPr="00FC0355" w:rsidRDefault="008643FB" w:rsidP="008643FB">
                  <w:pPr>
                    <w:rPr>
                      <w:color w:val="000000"/>
                      <w:sz w:val="18"/>
                      <w:szCs w:val="18"/>
                    </w:rPr>
                  </w:pPr>
                  <w:r w:rsidRPr="00FC0355">
                    <w:rPr>
                      <w:color w:val="000000"/>
                      <w:sz w:val="18"/>
                      <w:szCs w:val="18"/>
                    </w:rPr>
                    <w:t>g) Se ha elaborado, en su caso, un informe de disconformidades relativas al plan de calidad.</w:t>
                  </w:r>
                </w:p>
              </w:tc>
              <w:tc>
                <w:tcPr>
                  <w:tcW w:w="728" w:type="dxa"/>
                  <w:tcBorders>
                    <w:top w:val="single" w:sz="4" w:space="0" w:color="auto"/>
                    <w:left w:val="nil"/>
                    <w:bottom w:val="single" w:sz="4" w:space="0" w:color="auto"/>
                    <w:right w:val="single" w:sz="4" w:space="0" w:color="auto"/>
                  </w:tcBorders>
                  <w:shd w:val="clear" w:color="000000" w:fill="FFFFCC"/>
                  <w:vAlign w:val="center"/>
                </w:tcPr>
                <w:p w14:paraId="09DF308E" w14:textId="77777777" w:rsidR="008643FB" w:rsidRPr="00FC0355" w:rsidRDefault="008643FB" w:rsidP="008643FB">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CC"/>
                  <w:vAlign w:val="center"/>
                </w:tcPr>
                <w:p w14:paraId="52566F08" w14:textId="1A711FDC" w:rsidR="008643FB" w:rsidRPr="00FC0355" w:rsidRDefault="007D5175" w:rsidP="008643FB">
                  <w:pPr>
                    <w:jc w:val="center"/>
                    <w:rPr>
                      <w:color w:val="000000"/>
                      <w:sz w:val="18"/>
                      <w:szCs w:val="18"/>
                    </w:rPr>
                  </w:pPr>
                  <w:r>
                    <w:rPr>
                      <w:color w:val="000000"/>
                      <w:sz w:val="18"/>
                      <w:szCs w:val="18"/>
                    </w:rPr>
                    <w:t>0,</w:t>
                  </w:r>
                  <w:r w:rsidR="00F36662">
                    <w:rPr>
                      <w:color w:val="000000"/>
                      <w:sz w:val="18"/>
                      <w:szCs w:val="18"/>
                    </w:rPr>
                    <w:t>0</w:t>
                  </w:r>
                  <w:r>
                    <w:rPr>
                      <w:color w:val="000000"/>
                      <w:sz w:val="18"/>
                      <w:szCs w:val="18"/>
                    </w:rPr>
                    <w:t>5</w:t>
                  </w:r>
                </w:p>
              </w:tc>
              <w:tc>
                <w:tcPr>
                  <w:tcW w:w="709" w:type="dxa"/>
                  <w:tcBorders>
                    <w:top w:val="single" w:sz="4" w:space="0" w:color="auto"/>
                    <w:left w:val="nil"/>
                    <w:bottom w:val="single" w:sz="4" w:space="0" w:color="auto"/>
                    <w:right w:val="single" w:sz="4" w:space="0" w:color="auto"/>
                  </w:tcBorders>
                  <w:shd w:val="clear" w:color="000000" w:fill="FFFFCC"/>
                  <w:vAlign w:val="center"/>
                </w:tcPr>
                <w:p w14:paraId="58EE6FA1" w14:textId="77777777" w:rsidR="008643FB" w:rsidRPr="00FC0355" w:rsidRDefault="008643FB" w:rsidP="008643FB">
                  <w:pPr>
                    <w:jc w:val="center"/>
                    <w:rPr>
                      <w:color w:val="000000"/>
                      <w:sz w:val="18"/>
                      <w:szCs w:val="18"/>
                    </w:rPr>
                  </w:pPr>
                </w:p>
              </w:tc>
            </w:tr>
            <w:tr w:rsidR="008643FB" w:rsidRPr="00FC0355" w14:paraId="2F00F2E2" w14:textId="77777777" w:rsidTr="007F10E2">
              <w:trPr>
                <w:trHeight w:val="221"/>
                <w:jc w:val="center"/>
              </w:trPr>
              <w:tc>
                <w:tcPr>
                  <w:tcW w:w="1515" w:type="dxa"/>
                  <w:tcBorders>
                    <w:top w:val="single" w:sz="4" w:space="0" w:color="auto"/>
                    <w:left w:val="nil"/>
                    <w:bottom w:val="nil"/>
                    <w:right w:val="nil"/>
                  </w:tcBorders>
                  <w:shd w:val="clear" w:color="auto" w:fill="auto"/>
                  <w:noWrap/>
                  <w:vAlign w:val="bottom"/>
                  <w:hideMark/>
                </w:tcPr>
                <w:p w14:paraId="5688A9B3" w14:textId="77777777" w:rsidR="008643FB" w:rsidRPr="00FC0355" w:rsidRDefault="008643FB" w:rsidP="008643FB">
                  <w:pPr>
                    <w:rPr>
                      <w:color w:val="000000"/>
                      <w:sz w:val="18"/>
                      <w:szCs w:val="18"/>
                    </w:rPr>
                  </w:pPr>
                </w:p>
              </w:tc>
              <w:tc>
                <w:tcPr>
                  <w:tcW w:w="4136" w:type="dxa"/>
                  <w:tcBorders>
                    <w:top w:val="nil"/>
                    <w:left w:val="nil"/>
                    <w:bottom w:val="nil"/>
                    <w:right w:val="nil"/>
                  </w:tcBorders>
                  <w:shd w:val="clear" w:color="auto" w:fill="auto"/>
                  <w:hideMark/>
                </w:tcPr>
                <w:p w14:paraId="006EF5BC" w14:textId="77777777" w:rsidR="007D5175" w:rsidRDefault="007D5175" w:rsidP="008643FB">
                  <w:pPr>
                    <w:jc w:val="right"/>
                    <w:rPr>
                      <w:bCs/>
                      <w:color w:val="000000"/>
                      <w:sz w:val="18"/>
                      <w:szCs w:val="18"/>
                    </w:rPr>
                  </w:pPr>
                </w:p>
                <w:p w14:paraId="53E32559" w14:textId="41F21DD3" w:rsidR="008643FB" w:rsidRPr="00FC0355" w:rsidRDefault="008643FB" w:rsidP="008643FB">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4C1CA1B2" w14:textId="1FE1A352" w:rsidR="008643FB" w:rsidRPr="00FC0355" w:rsidRDefault="007D5175" w:rsidP="008643FB">
                  <w:pPr>
                    <w:rPr>
                      <w:color w:val="000000"/>
                      <w:sz w:val="18"/>
                      <w:szCs w:val="18"/>
                    </w:rPr>
                  </w:pPr>
                  <w:r>
                    <w:rPr>
                      <w:color w:val="000000"/>
                      <w:sz w:val="18"/>
                      <w:szCs w:val="18"/>
                    </w:rPr>
                    <w:t>0,3 P</w:t>
                  </w:r>
                </w:p>
              </w:tc>
              <w:tc>
                <w:tcPr>
                  <w:tcW w:w="709" w:type="dxa"/>
                  <w:tcBorders>
                    <w:top w:val="nil"/>
                    <w:left w:val="nil"/>
                    <w:bottom w:val="nil"/>
                    <w:right w:val="nil"/>
                  </w:tcBorders>
                  <w:shd w:val="clear" w:color="auto" w:fill="auto"/>
                  <w:vAlign w:val="bottom"/>
                  <w:hideMark/>
                </w:tcPr>
                <w:p w14:paraId="017405C1" w14:textId="77777777" w:rsidR="008643FB" w:rsidRPr="00FC0355" w:rsidRDefault="008643FB" w:rsidP="008643FB">
                  <w:pPr>
                    <w:rPr>
                      <w:color w:val="000000"/>
                      <w:sz w:val="18"/>
                      <w:szCs w:val="18"/>
                    </w:rPr>
                  </w:pPr>
                </w:p>
              </w:tc>
              <w:tc>
                <w:tcPr>
                  <w:tcW w:w="709" w:type="dxa"/>
                  <w:tcBorders>
                    <w:top w:val="nil"/>
                    <w:left w:val="nil"/>
                    <w:bottom w:val="nil"/>
                    <w:right w:val="nil"/>
                  </w:tcBorders>
                  <w:shd w:val="clear" w:color="auto" w:fill="auto"/>
                  <w:vAlign w:val="bottom"/>
                  <w:hideMark/>
                </w:tcPr>
                <w:p w14:paraId="5B0D79A7" w14:textId="77777777" w:rsidR="008643FB" w:rsidRPr="00FC0355" w:rsidRDefault="008643FB" w:rsidP="008643FB">
                  <w:pPr>
                    <w:rPr>
                      <w:color w:val="000000"/>
                      <w:sz w:val="18"/>
                      <w:szCs w:val="18"/>
                    </w:rPr>
                  </w:pPr>
                </w:p>
              </w:tc>
            </w:tr>
          </w:tbl>
          <w:p w14:paraId="527286AA" w14:textId="77777777" w:rsidR="00361223" w:rsidRDefault="00361223" w:rsidP="00361223">
            <w:pPr>
              <w:ind w:left="720"/>
              <w:jc w:val="both"/>
              <w:rPr>
                <w:iCs/>
                <w:sz w:val="22"/>
                <w:szCs w:val="22"/>
              </w:rPr>
            </w:pPr>
          </w:p>
          <w:p w14:paraId="0EA51B4D" w14:textId="77777777" w:rsidR="00361223" w:rsidRDefault="00361223" w:rsidP="00361223">
            <w:pPr>
              <w:ind w:left="720"/>
              <w:jc w:val="both"/>
              <w:rPr>
                <w:iCs/>
                <w:sz w:val="22"/>
                <w:szCs w:val="22"/>
              </w:rPr>
            </w:pPr>
          </w:p>
          <w:tbl>
            <w:tblPr>
              <w:tblW w:w="8112" w:type="dxa"/>
              <w:jc w:val="center"/>
              <w:tblCellMar>
                <w:left w:w="70" w:type="dxa"/>
                <w:right w:w="70" w:type="dxa"/>
              </w:tblCellMar>
              <w:tblLook w:val="04A0" w:firstRow="1" w:lastRow="0" w:firstColumn="1" w:lastColumn="0" w:noHBand="0" w:noVBand="1"/>
            </w:tblPr>
            <w:tblGrid>
              <w:gridCol w:w="1613"/>
              <w:gridCol w:w="4114"/>
              <w:gridCol w:w="825"/>
              <w:gridCol w:w="823"/>
              <w:gridCol w:w="737"/>
            </w:tblGrid>
            <w:tr w:rsidR="00361223" w:rsidRPr="00FC0355" w14:paraId="548CB4E8" w14:textId="77777777" w:rsidTr="007F10E2">
              <w:trPr>
                <w:trHeight w:val="244"/>
                <w:jc w:val="center"/>
              </w:trPr>
              <w:tc>
                <w:tcPr>
                  <w:tcW w:w="1613" w:type="dxa"/>
                  <w:tcBorders>
                    <w:top w:val="nil"/>
                    <w:left w:val="nil"/>
                    <w:bottom w:val="nil"/>
                    <w:right w:val="nil"/>
                  </w:tcBorders>
                  <w:shd w:val="clear" w:color="auto" w:fill="auto"/>
                  <w:noWrap/>
                  <w:vAlign w:val="bottom"/>
                  <w:hideMark/>
                </w:tcPr>
                <w:p w14:paraId="6F150FE4" w14:textId="77777777" w:rsidR="00361223" w:rsidRPr="00FC0355" w:rsidRDefault="00361223" w:rsidP="00361223">
                  <w:pPr>
                    <w:rPr>
                      <w:color w:val="000000"/>
                      <w:sz w:val="18"/>
                      <w:szCs w:val="18"/>
                    </w:rPr>
                  </w:pPr>
                </w:p>
              </w:tc>
              <w:tc>
                <w:tcPr>
                  <w:tcW w:w="4114" w:type="dxa"/>
                  <w:tcBorders>
                    <w:top w:val="nil"/>
                    <w:left w:val="nil"/>
                    <w:bottom w:val="nil"/>
                    <w:right w:val="nil"/>
                  </w:tcBorders>
                  <w:shd w:val="clear" w:color="auto" w:fill="auto"/>
                  <w:hideMark/>
                </w:tcPr>
                <w:p w14:paraId="160FA381" w14:textId="77777777" w:rsidR="00361223" w:rsidRPr="00FC0355" w:rsidRDefault="00361223" w:rsidP="00361223">
                  <w:pPr>
                    <w:rPr>
                      <w:color w:val="000000"/>
                      <w:sz w:val="18"/>
                      <w:szCs w:val="18"/>
                    </w:rPr>
                  </w:pPr>
                </w:p>
              </w:tc>
              <w:tc>
                <w:tcPr>
                  <w:tcW w:w="825" w:type="dxa"/>
                  <w:tcBorders>
                    <w:top w:val="nil"/>
                    <w:left w:val="nil"/>
                    <w:bottom w:val="single" w:sz="4" w:space="0" w:color="auto"/>
                    <w:right w:val="nil"/>
                  </w:tcBorders>
                  <w:shd w:val="clear" w:color="auto" w:fill="auto"/>
                  <w:vAlign w:val="bottom"/>
                </w:tcPr>
                <w:p w14:paraId="71004122" w14:textId="77777777" w:rsidR="00361223" w:rsidRPr="00FC0355" w:rsidRDefault="00361223" w:rsidP="00361223">
                  <w:pPr>
                    <w:rPr>
                      <w:color w:val="000000"/>
                      <w:sz w:val="18"/>
                      <w:szCs w:val="18"/>
                    </w:rPr>
                  </w:pPr>
                </w:p>
              </w:tc>
              <w:tc>
                <w:tcPr>
                  <w:tcW w:w="823" w:type="dxa"/>
                  <w:tcBorders>
                    <w:top w:val="nil"/>
                    <w:left w:val="nil"/>
                    <w:bottom w:val="single" w:sz="4" w:space="0" w:color="auto"/>
                    <w:right w:val="nil"/>
                  </w:tcBorders>
                  <w:shd w:val="clear" w:color="auto" w:fill="auto"/>
                  <w:vAlign w:val="bottom"/>
                </w:tcPr>
                <w:p w14:paraId="31CFBB2D" w14:textId="77777777" w:rsidR="00361223" w:rsidRPr="00FC0355" w:rsidRDefault="00361223" w:rsidP="00361223">
                  <w:pPr>
                    <w:rPr>
                      <w:color w:val="000000"/>
                      <w:sz w:val="18"/>
                      <w:szCs w:val="18"/>
                    </w:rPr>
                  </w:pPr>
                </w:p>
              </w:tc>
              <w:tc>
                <w:tcPr>
                  <w:tcW w:w="737" w:type="dxa"/>
                  <w:tcBorders>
                    <w:top w:val="nil"/>
                    <w:left w:val="nil"/>
                    <w:bottom w:val="single" w:sz="4" w:space="0" w:color="auto"/>
                    <w:right w:val="nil"/>
                  </w:tcBorders>
                  <w:shd w:val="clear" w:color="auto" w:fill="auto"/>
                  <w:vAlign w:val="bottom"/>
                </w:tcPr>
                <w:p w14:paraId="094C70B6" w14:textId="77777777" w:rsidR="00361223" w:rsidRPr="00FC0355" w:rsidRDefault="00361223" w:rsidP="00361223">
                  <w:pPr>
                    <w:rPr>
                      <w:color w:val="000000"/>
                      <w:sz w:val="18"/>
                      <w:szCs w:val="18"/>
                    </w:rPr>
                  </w:pPr>
                </w:p>
              </w:tc>
            </w:tr>
            <w:tr w:rsidR="00361223" w:rsidRPr="00566303" w14:paraId="1C0EFE45" w14:textId="77777777" w:rsidTr="007F10E2">
              <w:trPr>
                <w:trHeight w:val="443"/>
                <w:jc w:val="center"/>
              </w:trPr>
              <w:tc>
                <w:tcPr>
                  <w:tcW w:w="1613" w:type="dxa"/>
                  <w:vMerge w:val="restart"/>
                  <w:tcBorders>
                    <w:top w:val="single" w:sz="4" w:space="0" w:color="auto"/>
                    <w:left w:val="single" w:sz="4" w:space="0" w:color="auto"/>
                    <w:right w:val="single" w:sz="4" w:space="0" w:color="auto"/>
                  </w:tcBorders>
                  <w:shd w:val="clear" w:color="000000" w:fill="EEECE1"/>
                  <w:noWrap/>
                  <w:vAlign w:val="center"/>
                  <w:hideMark/>
                </w:tcPr>
                <w:p w14:paraId="35050A5D" w14:textId="77777777" w:rsidR="00361223" w:rsidRPr="00566303" w:rsidRDefault="00361223" w:rsidP="00361223">
                  <w:pPr>
                    <w:jc w:val="center"/>
                    <w:rPr>
                      <w:b/>
                      <w:color w:val="000000"/>
                      <w:sz w:val="18"/>
                      <w:szCs w:val="18"/>
                    </w:rPr>
                  </w:pPr>
                  <w:r w:rsidRPr="00566303">
                    <w:rPr>
                      <w:b/>
                      <w:color w:val="000000"/>
                      <w:sz w:val="18"/>
                      <w:szCs w:val="18"/>
                    </w:rPr>
                    <w:t>RESULTADO DE APRENDIZAJE</w:t>
                  </w:r>
                </w:p>
                <w:p w14:paraId="1D6B62B6" w14:textId="77777777" w:rsidR="00361223" w:rsidRPr="00566303" w:rsidRDefault="00361223" w:rsidP="00361223">
                  <w:pPr>
                    <w:jc w:val="center"/>
                    <w:rPr>
                      <w:b/>
                      <w:color w:val="000000"/>
                      <w:sz w:val="18"/>
                      <w:szCs w:val="18"/>
                    </w:rPr>
                  </w:pPr>
                </w:p>
              </w:tc>
              <w:tc>
                <w:tcPr>
                  <w:tcW w:w="4114" w:type="dxa"/>
                  <w:vMerge w:val="restart"/>
                  <w:tcBorders>
                    <w:top w:val="single" w:sz="4" w:space="0" w:color="auto"/>
                    <w:left w:val="nil"/>
                    <w:right w:val="single" w:sz="4" w:space="0" w:color="auto"/>
                  </w:tcBorders>
                  <w:shd w:val="clear" w:color="000000" w:fill="C5D9F1"/>
                  <w:vAlign w:val="center"/>
                  <w:hideMark/>
                </w:tcPr>
                <w:p w14:paraId="3BB69A30" w14:textId="77777777" w:rsidR="00361223" w:rsidRPr="00214767" w:rsidRDefault="00361223" w:rsidP="00361223">
                  <w:pPr>
                    <w:jc w:val="center"/>
                    <w:rPr>
                      <w:b/>
                      <w:color w:val="000000"/>
                    </w:rPr>
                  </w:pPr>
                  <w:r w:rsidRPr="00214767">
                    <w:rPr>
                      <w:b/>
                      <w:color w:val="000000"/>
                    </w:rPr>
                    <w:t>CRITERIO DE EVALUACIÓN</w:t>
                  </w:r>
                </w:p>
                <w:p w14:paraId="6745F482" w14:textId="77777777" w:rsidR="00361223" w:rsidRPr="00566303" w:rsidRDefault="00361223" w:rsidP="00361223">
                  <w:pPr>
                    <w:jc w:val="center"/>
                    <w:rPr>
                      <w:b/>
                      <w:color w:val="000000"/>
                      <w:sz w:val="18"/>
                      <w:szCs w:val="18"/>
                    </w:rPr>
                  </w:pPr>
                </w:p>
              </w:tc>
              <w:tc>
                <w:tcPr>
                  <w:tcW w:w="2385" w:type="dxa"/>
                  <w:gridSpan w:val="3"/>
                  <w:tcBorders>
                    <w:top w:val="single" w:sz="4" w:space="0" w:color="auto"/>
                    <w:left w:val="nil"/>
                    <w:bottom w:val="single" w:sz="4" w:space="0" w:color="auto"/>
                    <w:right w:val="single" w:sz="4" w:space="0" w:color="auto"/>
                  </w:tcBorders>
                  <w:shd w:val="clear" w:color="000000" w:fill="D7E4BC"/>
                  <w:vAlign w:val="center"/>
                  <w:hideMark/>
                </w:tcPr>
                <w:p w14:paraId="01C20D9A" w14:textId="77777777" w:rsidR="00361223" w:rsidRDefault="00361223" w:rsidP="00361223">
                  <w:pPr>
                    <w:jc w:val="center"/>
                    <w:rPr>
                      <w:b/>
                      <w:color w:val="000000"/>
                      <w:sz w:val="18"/>
                      <w:szCs w:val="18"/>
                    </w:rPr>
                  </w:pPr>
                  <w:r w:rsidRPr="00566303">
                    <w:rPr>
                      <w:b/>
                      <w:color w:val="000000"/>
                      <w:sz w:val="18"/>
                      <w:szCs w:val="18"/>
                    </w:rPr>
                    <w:t xml:space="preserve">INSTRUMENTO DE EVALUACIÓN </w:t>
                  </w:r>
                </w:p>
                <w:p w14:paraId="0C906F6A" w14:textId="77777777" w:rsidR="00361223" w:rsidRPr="00566303" w:rsidRDefault="00361223" w:rsidP="00361223">
                  <w:pPr>
                    <w:jc w:val="center"/>
                    <w:rPr>
                      <w:b/>
                      <w:color w:val="000000"/>
                      <w:sz w:val="18"/>
                      <w:szCs w:val="18"/>
                    </w:rPr>
                  </w:pPr>
                  <w:r>
                    <w:rPr>
                      <w:b/>
                      <w:color w:val="000000"/>
                      <w:sz w:val="18"/>
                      <w:szCs w:val="18"/>
                    </w:rPr>
                    <w:t>(VALOR EN PUNTOS)</w:t>
                  </w:r>
                </w:p>
              </w:tc>
            </w:tr>
            <w:tr w:rsidR="00361223" w:rsidRPr="00FC0355" w14:paraId="2E127881" w14:textId="77777777" w:rsidTr="007F10E2">
              <w:trPr>
                <w:trHeight w:val="221"/>
                <w:jc w:val="center"/>
              </w:trPr>
              <w:tc>
                <w:tcPr>
                  <w:tcW w:w="1613" w:type="dxa"/>
                  <w:vMerge/>
                  <w:tcBorders>
                    <w:left w:val="single" w:sz="4" w:space="0" w:color="auto"/>
                    <w:bottom w:val="single" w:sz="4" w:space="0" w:color="auto"/>
                    <w:right w:val="single" w:sz="4" w:space="0" w:color="auto"/>
                  </w:tcBorders>
                  <w:shd w:val="clear" w:color="000000" w:fill="EEECE1"/>
                  <w:noWrap/>
                  <w:vAlign w:val="bottom"/>
                  <w:hideMark/>
                </w:tcPr>
                <w:p w14:paraId="063D4F7D" w14:textId="77777777" w:rsidR="00361223" w:rsidRPr="00FC0355" w:rsidRDefault="00361223" w:rsidP="00361223">
                  <w:pPr>
                    <w:rPr>
                      <w:color w:val="000000"/>
                      <w:sz w:val="18"/>
                      <w:szCs w:val="18"/>
                    </w:rPr>
                  </w:pPr>
                </w:p>
              </w:tc>
              <w:tc>
                <w:tcPr>
                  <w:tcW w:w="4114" w:type="dxa"/>
                  <w:vMerge/>
                  <w:tcBorders>
                    <w:left w:val="nil"/>
                    <w:bottom w:val="single" w:sz="4" w:space="0" w:color="auto"/>
                    <w:right w:val="single" w:sz="4" w:space="0" w:color="auto"/>
                  </w:tcBorders>
                  <w:shd w:val="clear" w:color="000000" w:fill="C5D9F1"/>
                  <w:hideMark/>
                </w:tcPr>
                <w:p w14:paraId="791F1C00" w14:textId="77777777" w:rsidR="00361223" w:rsidRPr="00FC0355" w:rsidRDefault="00361223" w:rsidP="00361223">
                  <w:pPr>
                    <w:rPr>
                      <w:color w:val="000000"/>
                      <w:sz w:val="18"/>
                      <w:szCs w:val="18"/>
                    </w:rPr>
                  </w:pPr>
                </w:p>
              </w:tc>
              <w:tc>
                <w:tcPr>
                  <w:tcW w:w="825" w:type="dxa"/>
                  <w:tcBorders>
                    <w:top w:val="single" w:sz="4" w:space="0" w:color="auto"/>
                    <w:left w:val="nil"/>
                    <w:bottom w:val="single" w:sz="4" w:space="0" w:color="auto"/>
                    <w:right w:val="single" w:sz="4" w:space="0" w:color="auto"/>
                  </w:tcBorders>
                  <w:shd w:val="clear" w:color="000000" w:fill="D7E4BC"/>
                  <w:hideMark/>
                </w:tcPr>
                <w:p w14:paraId="39822D4A" w14:textId="77777777" w:rsidR="00361223" w:rsidRPr="00A4296D" w:rsidRDefault="00361223" w:rsidP="00361223">
                  <w:pPr>
                    <w:jc w:val="center"/>
                    <w:rPr>
                      <w:b/>
                      <w:bCs/>
                      <w:color w:val="000000"/>
                      <w:sz w:val="18"/>
                      <w:szCs w:val="18"/>
                    </w:rPr>
                  </w:pPr>
                  <w:r w:rsidRPr="00A4296D">
                    <w:rPr>
                      <w:b/>
                      <w:bCs/>
                      <w:color w:val="000000"/>
                      <w:sz w:val="18"/>
                      <w:szCs w:val="18"/>
                    </w:rPr>
                    <w:t>PE</w:t>
                  </w:r>
                </w:p>
              </w:tc>
              <w:tc>
                <w:tcPr>
                  <w:tcW w:w="823" w:type="dxa"/>
                  <w:tcBorders>
                    <w:top w:val="single" w:sz="4" w:space="0" w:color="auto"/>
                    <w:left w:val="single" w:sz="4" w:space="0" w:color="auto"/>
                    <w:bottom w:val="single" w:sz="4" w:space="0" w:color="auto"/>
                    <w:right w:val="single" w:sz="4" w:space="0" w:color="auto"/>
                  </w:tcBorders>
                  <w:shd w:val="clear" w:color="000000" w:fill="D7E4BC"/>
                  <w:hideMark/>
                </w:tcPr>
                <w:p w14:paraId="521046B9" w14:textId="77777777" w:rsidR="00361223" w:rsidRPr="00A4296D" w:rsidRDefault="00361223" w:rsidP="00361223">
                  <w:pPr>
                    <w:jc w:val="center"/>
                    <w:rPr>
                      <w:b/>
                      <w:bCs/>
                      <w:color w:val="000000"/>
                      <w:sz w:val="18"/>
                      <w:szCs w:val="18"/>
                    </w:rPr>
                  </w:pPr>
                  <w:r w:rsidRPr="00A4296D">
                    <w:rPr>
                      <w:b/>
                      <w:bCs/>
                      <w:color w:val="000000"/>
                      <w:sz w:val="18"/>
                      <w:szCs w:val="18"/>
                    </w:rPr>
                    <w:t>PP</w:t>
                  </w:r>
                </w:p>
              </w:tc>
              <w:tc>
                <w:tcPr>
                  <w:tcW w:w="737" w:type="dxa"/>
                  <w:tcBorders>
                    <w:top w:val="single" w:sz="4" w:space="0" w:color="auto"/>
                    <w:left w:val="single" w:sz="4" w:space="0" w:color="auto"/>
                    <w:bottom w:val="single" w:sz="4" w:space="0" w:color="auto"/>
                    <w:right w:val="single" w:sz="4" w:space="0" w:color="auto"/>
                  </w:tcBorders>
                  <w:shd w:val="clear" w:color="000000" w:fill="D7E4BC"/>
                  <w:hideMark/>
                </w:tcPr>
                <w:p w14:paraId="5576150D" w14:textId="77777777" w:rsidR="00361223" w:rsidRPr="00A4296D" w:rsidRDefault="00361223" w:rsidP="00361223">
                  <w:pPr>
                    <w:jc w:val="center"/>
                    <w:rPr>
                      <w:b/>
                      <w:bCs/>
                      <w:color w:val="000000"/>
                      <w:sz w:val="18"/>
                      <w:szCs w:val="18"/>
                    </w:rPr>
                  </w:pPr>
                  <w:r w:rsidRPr="00A4296D">
                    <w:rPr>
                      <w:b/>
                      <w:bCs/>
                      <w:color w:val="000000"/>
                      <w:sz w:val="18"/>
                      <w:szCs w:val="18"/>
                    </w:rPr>
                    <w:t>TC</w:t>
                  </w:r>
                </w:p>
              </w:tc>
            </w:tr>
            <w:tr w:rsidR="007D5175" w:rsidRPr="00FC0355" w14:paraId="024A51DD" w14:textId="77777777" w:rsidTr="007D5175">
              <w:trPr>
                <w:trHeight w:val="669"/>
                <w:jc w:val="center"/>
              </w:trPr>
              <w:tc>
                <w:tcPr>
                  <w:tcW w:w="1613" w:type="dxa"/>
                  <w:vMerge w:val="restart"/>
                  <w:tcBorders>
                    <w:top w:val="nil"/>
                    <w:left w:val="single" w:sz="4" w:space="0" w:color="auto"/>
                    <w:right w:val="single" w:sz="4" w:space="0" w:color="auto"/>
                  </w:tcBorders>
                  <w:shd w:val="clear" w:color="000000" w:fill="FFFFCC"/>
                  <w:vAlign w:val="center"/>
                  <w:hideMark/>
                </w:tcPr>
                <w:p w14:paraId="15A5AC1B" w14:textId="77777777" w:rsidR="007D5175" w:rsidRPr="00FC0355" w:rsidRDefault="007D5175" w:rsidP="007D5175">
                  <w:pPr>
                    <w:rPr>
                      <w:color w:val="000000"/>
                      <w:sz w:val="18"/>
                      <w:szCs w:val="18"/>
                    </w:rPr>
                  </w:pPr>
                  <w:r w:rsidRPr="00566303">
                    <w:rPr>
                      <w:b/>
                      <w:bCs/>
                      <w:color w:val="000000"/>
                      <w:sz w:val="18"/>
                      <w:szCs w:val="18"/>
                    </w:rPr>
                    <w:t>RA6. Diagnostica averías y disfunciones en equipos e instalaciones domóticas, aplicando técnicas de medición y relacionando éstas con las causas que la producen.</w:t>
                  </w:r>
                </w:p>
              </w:tc>
              <w:tc>
                <w:tcPr>
                  <w:tcW w:w="4114" w:type="dxa"/>
                  <w:tcBorders>
                    <w:top w:val="nil"/>
                    <w:left w:val="single" w:sz="4" w:space="0" w:color="auto"/>
                    <w:bottom w:val="single" w:sz="4" w:space="0" w:color="auto"/>
                    <w:right w:val="single" w:sz="4" w:space="0" w:color="auto"/>
                  </w:tcBorders>
                  <w:shd w:val="clear" w:color="000000" w:fill="FFFFCC"/>
                </w:tcPr>
                <w:p w14:paraId="0FC846FA" w14:textId="3522B8CD" w:rsidR="007D5175" w:rsidRPr="00FC0355" w:rsidRDefault="007D5175" w:rsidP="007D5175">
                  <w:pPr>
                    <w:rPr>
                      <w:color w:val="000000"/>
                      <w:sz w:val="18"/>
                      <w:szCs w:val="18"/>
                    </w:rPr>
                  </w:pPr>
                  <w:r w:rsidRPr="00FC0355">
                    <w:rPr>
                      <w:color w:val="000000"/>
                      <w:sz w:val="18"/>
                      <w:szCs w:val="18"/>
                    </w:rPr>
                    <w:t>a) Se han ajustado las distintas áreas de gestión para que funcionen coordinadamente.</w:t>
                  </w:r>
                </w:p>
              </w:tc>
              <w:tc>
                <w:tcPr>
                  <w:tcW w:w="825" w:type="dxa"/>
                  <w:tcBorders>
                    <w:top w:val="single" w:sz="4" w:space="0" w:color="auto"/>
                    <w:left w:val="nil"/>
                    <w:bottom w:val="single" w:sz="4" w:space="0" w:color="auto"/>
                    <w:right w:val="single" w:sz="4" w:space="0" w:color="auto"/>
                  </w:tcBorders>
                  <w:shd w:val="clear" w:color="000000" w:fill="FFFFCC"/>
                  <w:vAlign w:val="center"/>
                </w:tcPr>
                <w:p w14:paraId="11579D05" w14:textId="77777777" w:rsidR="007D5175" w:rsidRPr="00FC0355" w:rsidRDefault="007D5175" w:rsidP="007D5175">
                  <w:pPr>
                    <w:jc w:val="center"/>
                    <w:rPr>
                      <w:color w:val="000000"/>
                      <w:sz w:val="18"/>
                      <w:szCs w:val="18"/>
                    </w:rPr>
                  </w:pPr>
                </w:p>
              </w:tc>
              <w:tc>
                <w:tcPr>
                  <w:tcW w:w="823" w:type="dxa"/>
                  <w:tcBorders>
                    <w:top w:val="single" w:sz="4" w:space="0" w:color="auto"/>
                    <w:left w:val="nil"/>
                    <w:bottom w:val="single" w:sz="4" w:space="0" w:color="auto"/>
                    <w:right w:val="single" w:sz="4" w:space="0" w:color="auto"/>
                  </w:tcBorders>
                  <w:shd w:val="clear" w:color="000000" w:fill="FFFFCC"/>
                  <w:vAlign w:val="center"/>
                </w:tcPr>
                <w:p w14:paraId="692F8522" w14:textId="1C83B56B" w:rsidR="007D5175" w:rsidRPr="00FC0355" w:rsidRDefault="007D5175" w:rsidP="007D5175">
                  <w:pPr>
                    <w:jc w:val="center"/>
                    <w:rPr>
                      <w:color w:val="000000"/>
                      <w:sz w:val="18"/>
                      <w:szCs w:val="18"/>
                    </w:rPr>
                  </w:pPr>
                  <w:r w:rsidRPr="00B10917">
                    <w:rPr>
                      <w:color w:val="000000"/>
                      <w:sz w:val="18"/>
                      <w:szCs w:val="18"/>
                    </w:rPr>
                    <w:t>0,05</w:t>
                  </w:r>
                </w:p>
              </w:tc>
              <w:tc>
                <w:tcPr>
                  <w:tcW w:w="737" w:type="dxa"/>
                  <w:tcBorders>
                    <w:top w:val="single" w:sz="4" w:space="0" w:color="auto"/>
                    <w:left w:val="nil"/>
                    <w:bottom w:val="single" w:sz="4" w:space="0" w:color="auto"/>
                    <w:right w:val="single" w:sz="4" w:space="0" w:color="auto"/>
                  </w:tcBorders>
                  <w:shd w:val="clear" w:color="000000" w:fill="FFFFCC"/>
                  <w:vAlign w:val="center"/>
                  <w:hideMark/>
                </w:tcPr>
                <w:p w14:paraId="5F134BA8" w14:textId="77777777" w:rsidR="007D5175" w:rsidRPr="00FC0355" w:rsidRDefault="007D5175" w:rsidP="007D5175">
                  <w:pPr>
                    <w:jc w:val="center"/>
                    <w:rPr>
                      <w:color w:val="000000"/>
                      <w:sz w:val="18"/>
                      <w:szCs w:val="18"/>
                    </w:rPr>
                  </w:pPr>
                </w:p>
              </w:tc>
            </w:tr>
            <w:tr w:rsidR="007D5175" w:rsidRPr="00FC0355" w14:paraId="203068FE" w14:textId="77777777" w:rsidTr="007D5175">
              <w:trPr>
                <w:trHeight w:val="707"/>
                <w:jc w:val="center"/>
              </w:trPr>
              <w:tc>
                <w:tcPr>
                  <w:tcW w:w="1613" w:type="dxa"/>
                  <w:vMerge/>
                  <w:tcBorders>
                    <w:left w:val="single" w:sz="4" w:space="0" w:color="auto"/>
                    <w:right w:val="single" w:sz="4" w:space="0" w:color="auto"/>
                  </w:tcBorders>
                  <w:vAlign w:val="center"/>
                  <w:hideMark/>
                </w:tcPr>
                <w:p w14:paraId="783338FD" w14:textId="77777777" w:rsidR="007D5175" w:rsidRPr="00FC0355" w:rsidRDefault="007D5175" w:rsidP="007D5175">
                  <w:pPr>
                    <w:rPr>
                      <w:color w:val="000000"/>
                      <w:sz w:val="18"/>
                      <w:szCs w:val="18"/>
                    </w:rPr>
                  </w:pPr>
                </w:p>
              </w:tc>
              <w:tc>
                <w:tcPr>
                  <w:tcW w:w="4114" w:type="dxa"/>
                  <w:tcBorders>
                    <w:top w:val="nil"/>
                    <w:left w:val="single" w:sz="4" w:space="0" w:color="auto"/>
                    <w:bottom w:val="single" w:sz="4" w:space="0" w:color="auto"/>
                    <w:right w:val="single" w:sz="4" w:space="0" w:color="auto"/>
                  </w:tcBorders>
                  <w:shd w:val="clear" w:color="000000" w:fill="FFFFCC"/>
                </w:tcPr>
                <w:p w14:paraId="601E3A78" w14:textId="11A26889" w:rsidR="007D5175" w:rsidRPr="00FC0355" w:rsidRDefault="007D5175" w:rsidP="007D5175">
                  <w:pPr>
                    <w:rPr>
                      <w:color w:val="000000"/>
                      <w:sz w:val="18"/>
                      <w:szCs w:val="18"/>
                    </w:rPr>
                  </w:pPr>
                  <w:r w:rsidRPr="00FC0355">
                    <w:rPr>
                      <w:color w:val="000000"/>
                      <w:sz w:val="18"/>
                      <w:szCs w:val="18"/>
                    </w:rPr>
                    <w:t>b) Se han medido los parámetros eléctricos de distorsión en la red.</w:t>
                  </w:r>
                </w:p>
              </w:tc>
              <w:tc>
                <w:tcPr>
                  <w:tcW w:w="825" w:type="dxa"/>
                  <w:tcBorders>
                    <w:top w:val="nil"/>
                    <w:left w:val="nil"/>
                    <w:bottom w:val="single" w:sz="4" w:space="0" w:color="auto"/>
                    <w:right w:val="single" w:sz="4" w:space="0" w:color="auto"/>
                  </w:tcBorders>
                  <w:shd w:val="clear" w:color="000000" w:fill="FFFFCC"/>
                </w:tcPr>
                <w:p w14:paraId="02B60868" w14:textId="77777777" w:rsidR="007D5175" w:rsidRPr="00FC0355" w:rsidRDefault="007D5175" w:rsidP="007D5175">
                  <w:pPr>
                    <w:jc w:val="center"/>
                    <w:rPr>
                      <w:color w:val="000000"/>
                      <w:sz w:val="18"/>
                      <w:szCs w:val="18"/>
                    </w:rPr>
                  </w:pPr>
                </w:p>
              </w:tc>
              <w:tc>
                <w:tcPr>
                  <w:tcW w:w="823" w:type="dxa"/>
                  <w:tcBorders>
                    <w:top w:val="nil"/>
                    <w:left w:val="nil"/>
                    <w:bottom w:val="single" w:sz="4" w:space="0" w:color="auto"/>
                    <w:right w:val="single" w:sz="4" w:space="0" w:color="auto"/>
                  </w:tcBorders>
                  <w:shd w:val="clear" w:color="000000" w:fill="FFFFCC"/>
                  <w:vAlign w:val="center"/>
                </w:tcPr>
                <w:p w14:paraId="1C6D2618" w14:textId="03D38FDC" w:rsidR="007D5175" w:rsidRPr="00FC0355" w:rsidRDefault="007D5175" w:rsidP="007D5175">
                  <w:pPr>
                    <w:jc w:val="center"/>
                    <w:rPr>
                      <w:color w:val="000000"/>
                      <w:sz w:val="18"/>
                      <w:szCs w:val="18"/>
                    </w:rPr>
                  </w:pPr>
                  <w:r w:rsidRPr="00B10917">
                    <w:rPr>
                      <w:color w:val="000000"/>
                      <w:sz w:val="18"/>
                      <w:szCs w:val="18"/>
                    </w:rPr>
                    <w:t>0,05</w:t>
                  </w:r>
                </w:p>
              </w:tc>
              <w:tc>
                <w:tcPr>
                  <w:tcW w:w="737" w:type="dxa"/>
                  <w:tcBorders>
                    <w:top w:val="nil"/>
                    <w:left w:val="nil"/>
                    <w:bottom w:val="single" w:sz="4" w:space="0" w:color="auto"/>
                    <w:right w:val="single" w:sz="4" w:space="0" w:color="auto"/>
                  </w:tcBorders>
                  <w:shd w:val="clear" w:color="000000" w:fill="FFFFCC"/>
                  <w:vAlign w:val="center"/>
                  <w:hideMark/>
                </w:tcPr>
                <w:p w14:paraId="225B35EC" w14:textId="77777777" w:rsidR="007D5175" w:rsidRPr="00FC0355" w:rsidRDefault="007D5175" w:rsidP="007D5175">
                  <w:pPr>
                    <w:jc w:val="center"/>
                    <w:rPr>
                      <w:color w:val="000000"/>
                      <w:sz w:val="18"/>
                      <w:szCs w:val="18"/>
                    </w:rPr>
                  </w:pPr>
                </w:p>
              </w:tc>
            </w:tr>
            <w:tr w:rsidR="008643FB" w:rsidRPr="00FC0355" w14:paraId="7D556EAC" w14:textId="77777777" w:rsidTr="007F10E2">
              <w:trPr>
                <w:trHeight w:val="430"/>
                <w:jc w:val="center"/>
              </w:trPr>
              <w:tc>
                <w:tcPr>
                  <w:tcW w:w="1613" w:type="dxa"/>
                  <w:vMerge/>
                  <w:tcBorders>
                    <w:left w:val="single" w:sz="4" w:space="0" w:color="auto"/>
                    <w:right w:val="single" w:sz="4" w:space="0" w:color="auto"/>
                  </w:tcBorders>
                  <w:vAlign w:val="center"/>
                  <w:hideMark/>
                </w:tcPr>
                <w:p w14:paraId="7C388BF8" w14:textId="77777777" w:rsidR="008643FB" w:rsidRPr="00FC0355" w:rsidRDefault="008643FB" w:rsidP="008643FB">
                  <w:pPr>
                    <w:rPr>
                      <w:color w:val="000000"/>
                      <w:sz w:val="18"/>
                      <w:szCs w:val="18"/>
                    </w:rPr>
                  </w:pPr>
                </w:p>
              </w:tc>
              <w:tc>
                <w:tcPr>
                  <w:tcW w:w="4114" w:type="dxa"/>
                  <w:tcBorders>
                    <w:top w:val="nil"/>
                    <w:left w:val="single" w:sz="4" w:space="0" w:color="auto"/>
                    <w:bottom w:val="single" w:sz="4" w:space="0" w:color="auto"/>
                    <w:right w:val="single" w:sz="4" w:space="0" w:color="auto"/>
                  </w:tcBorders>
                  <w:shd w:val="clear" w:color="000000" w:fill="FFFFCC"/>
                </w:tcPr>
                <w:p w14:paraId="205EB609" w14:textId="443A827B" w:rsidR="008643FB" w:rsidRPr="00FC0355" w:rsidRDefault="008643FB" w:rsidP="008643FB">
                  <w:pPr>
                    <w:rPr>
                      <w:color w:val="000000"/>
                      <w:sz w:val="18"/>
                      <w:szCs w:val="18"/>
                    </w:rPr>
                  </w:pPr>
                  <w:r w:rsidRPr="00FC0355">
                    <w:rPr>
                      <w:color w:val="000000"/>
                      <w:sz w:val="18"/>
                      <w:szCs w:val="18"/>
                    </w:rPr>
                    <w:t>i) Se ha elaborado un informe, en el formato adecuado, de las actividades desarrolladas y de los resulta dos obtenidos, que permitirá actualizar el histórico de averías.</w:t>
                  </w:r>
                </w:p>
              </w:tc>
              <w:tc>
                <w:tcPr>
                  <w:tcW w:w="825" w:type="dxa"/>
                  <w:tcBorders>
                    <w:top w:val="nil"/>
                    <w:left w:val="nil"/>
                    <w:bottom w:val="single" w:sz="4" w:space="0" w:color="auto"/>
                    <w:right w:val="single" w:sz="4" w:space="0" w:color="auto"/>
                  </w:tcBorders>
                  <w:shd w:val="clear" w:color="000000" w:fill="FFFFCC"/>
                </w:tcPr>
                <w:p w14:paraId="6C7A445E" w14:textId="77777777" w:rsidR="008643FB" w:rsidRPr="00FC0355" w:rsidRDefault="008643FB" w:rsidP="008643FB">
                  <w:pPr>
                    <w:jc w:val="center"/>
                    <w:rPr>
                      <w:color w:val="000000"/>
                      <w:sz w:val="18"/>
                      <w:szCs w:val="18"/>
                    </w:rPr>
                  </w:pPr>
                </w:p>
              </w:tc>
              <w:tc>
                <w:tcPr>
                  <w:tcW w:w="823" w:type="dxa"/>
                  <w:tcBorders>
                    <w:top w:val="nil"/>
                    <w:left w:val="nil"/>
                    <w:bottom w:val="single" w:sz="4" w:space="0" w:color="auto"/>
                    <w:right w:val="single" w:sz="4" w:space="0" w:color="auto"/>
                  </w:tcBorders>
                  <w:shd w:val="clear" w:color="000000" w:fill="FFFFCC"/>
                  <w:vAlign w:val="center"/>
                </w:tcPr>
                <w:p w14:paraId="299DC6D5" w14:textId="77777777" w:rsidR="008643FB" w:rsidRPr="00FC0355" w:rsidRDefault="008643FB" w:rsidP="008643FB">
                  <w:pPr>
                    <w:jc w:val="center"/>
                    <w:rPr>
                      <w:color w:val="000000"/>
                      <w:sz w:val="18"/>
                      <w:szCs w:val="18"/>
                    </w:rPr>
                  </w:pPr>
                </w:p>
              </w:tc>
              <w:tc>
                <w:tcPr>
                  <w:tcW w:w="737" w:type="dxa"/>
                  <w:tcBorders>
                    <w:top w:val="nil"/>
                    <w:left w:val="nil"/>
                    <w:bottom w:val="single" w:sz="4" w:space="0" w:color="auto"/>
                    <w:right w:val="single" w:sz="4" w:space="0" w:color="auto"/>
                  </w:tcBorders>
                  <w:shd w:val="clear" w:color="000000" w:fill="FFFFCC"/>
                  <w:vAlign w:val="center"/>
                  <w:hideMark/>
                </w:tcPr>
                <w:p w14:paraId="24E19673" w14:textId="48E61E18" w:rsidR="008643FB" w:rsidRPr="00FC0355" w:rsidRDefault="007D5175" w:rsidP="008643FB">
                  <w:pPr>
                    <w:jc w:val="center"/>
                    <w:rPr>
                      <w:color w:val="000000"/>
                      <w:sz w:val="18"/>
                      <w:szCs w:val="18"/>
                    </w:rPr>
                  </w:pPr>
                  <w:r>
                    <w:rPr>
                      <w:color w:val="000000"/>
                      <w:sz w:val="18"/>
                      <w:szCs w:val="18"/>
                    </w:rPr>
                    <w:t>0,05</w:t>
                  </w:r>
                </w:p>
              </w:tc>
            </w:tr>
            <w:tr w:rsidR="008643FB" w:rsidRPr="00FC0355" w14:paraId="14E8433C" w14:textId="77777777" w:rsidTr="007F10E2">
              <w:trPr>
                <w:trHeight w:val="440"/>
                <w:jc w:val="center"/>
              </w:trPr>
              <w:tc>
                <w:tcPr>
                  <w:tcW w:w="1613" w:type="dxa"/>
                  <w:vMerge/>
                  <w:tcBorders>
                    <w:left w:val="single" w:sz="4" w:space="0" w:color="auto"/>
                    <w:bottom w:val="single" w:sz="4" w:space="0" w:color="auto"/>
                    <w:right w:val="single" w:sz="4" w:space="0" w:color="auto"/>
                  </w:tcBorders>
                  <w:vAlign w:val="center"/>
                </w:tcPr>
                <w:p w14:paraId="32B48E5F" w14:textId="77777777" w:rsidR="008643FB" w:rsidRPr="00FC0355" w:rsidRDefault="008643FB" w:rsidP="008643FB">
                  <w:pPr>
                    <w:rPr>
                      <w:color w:val="000000"/>
                      <w:sz w:val="18"/>
                      <w:szCs w:val="18"/>
                    </w:rPr>
                  </w:pPr>
                </w:p>
              </w:tc>
              <w:tc>
                <w:tcPr>
                  <w:tcW w:w="4114" w:type="dxa"/>
                  <w:tcBorders>
                    <w:top w:val="nil"/>
                    <w:left w:val="single" w:sz="4" w:space="0" w:color="auto"/>
                    <w:bottom w:val="single" w:sz="4" w:space="0" w:color="auto"/>
                    <w:right w:val="single" w:sz="4" w:space="0" w:color="auto"/>
                  </w:tcBorders>
                  <w:shd w:val="clear" w:color="000000" w:fill="FFFFCC"/>
                </w:tcPr>
                <w:p w14:paraId="53C6A5D2" w14:textId="13AC812D" w:rsidR="008643FB" w:rsidRPr="00FC0355" w:rsidRDefault="008643FB" w:rsidP="008643FB">
                  <w:pPr>
                    <w:rPr>
                      <w:color w:val="000000"/>
                      <w:sz w:val="18"/>
                      <w:szCs w:val="18"/>
                    </w:rPr>
                  </w:pPr>
                  <w:r w:rsidRPr="00FC0355">
                    <w:rPr>
                      <w:color w:val="000000"/>
                      <w:sz w:val="18"/>
                      <w:szCs w:val="18"/>
                    </w:rPr>
                    <w:t>j) Se han respetado los criterios de calidad.</w:t>
                  </w:r>
                </w:p>
              </w:tc>
              <w:tc>
                <w:tcPr>
                  <w:tcW w:w="825" w:type="dxa"/>
                  <w:tcBorders>
                    <w:top w:val="single" w:sz="4" w:space="0" w:color="auto"/>
                    <w:left w:val="nil"/>
                    <w:bottom w:val="single" w:sz="4" w:space="0" w:color="auto"/>
                    <w:right w:val="single" w:sz="4" w:space="0" w:color="auto"/>
                  </w:tcBorders>
                  <w:shd w:val="clear" w:color="000000" w:fill="FFFFCC"/>
                </w:tcPr>
                <w:p w14:paraId="06D459A6" w14:textId="77777777" w:rsidR="008643FB" w:rsidRPr="00FC0355" w:rsidRDefault="008643FB" w:rsidP="008643FB">
                  <w:pPr>
                    <w:jc w:val="center"/>
                    <w:rPr>
                      <w:color w:val="000000"/>
                      <w:sz w:val="18"/>
                      <w:szCs w:val="18"/>
                    </w:rPr>
                  </w:pPr>
                </w:p>
              </w:tc>
              <w:tc>
                <w:tcPr>
                  <w:tcW w:w="823" w:type="dxa"/>
                  <w:tcBorders>
                    <w:top w:val="single" w:sz="4" w:space="0" w:color="auto"/>
                    <w:left w:val="nil"/>
                    <w:bottom w:val="single" w:sz="4" w:space="0" w:color="auto"/>
                    <w:right w:val="single" w:sz="4" w:space="0" w:color="auto"/>
                  </w:tcBorders>
                  <w:shd w:val="clear" w:color="000000" w:fill="FFFFCC"/>
                  <w:vAlign w:val="center"/>
                </w:tcPr>
                <w:p w14:paraId="1B7FE3C3" w14:textId="4E38986C" w:rsidR="008643FB" w:rsidRPr="00FC0355" w:rsidRDefault="007D5175" w:rsidP="008643FB">
                  <w:pPr>
                    <w:jc w:val="center"/>
                    <w:rPr>
                      <w:color w:val="000000"/>
                      <w:sz w:val="18"/>
                      <w:szCs w:val="18"/>
                    </w:rPr>
                  </w:pPr>
                  <w:r>
                    <w:rPr>
                      <w:color w:val="000000"/>
                      <w:sz w:val="18"/>
                      <w:szCs w:val="18"/>
                    </w:rPr>
                    <w:t>0,05</w:t>
                  </w:r>
                </w:p>
              </w:tc>
              <w:tc>
                <w:tcPr>
                  <w:tcW w:w="737" w:type="dxa"/>
                  <w:tcBorders>
                    <w:top w:val="single" w:sz="4" w:space="0" w:color="auto"/>
                    <w:left w:val="nil"/>
                    <w:bottom w:val="single" w:sz="4" w:space="0" w:color="auto"/>
                    <w:right w:val="single" w:sz="4" w:space="0" w:color="auto"/>
                  </w:tcBorders>
                  <w:shd w:val="clear" w:color="000000" w:fill="FFFFCC"/>
                  <w:vAlign w:val="center"/>
                </w:tcPr>
                <w:p w14:paraId="14517AFF" w14:textId="77777777" w:rsidR="008643FB" w:rsidRPr="00FC0355" w:rsidRDefault="008643FB" w:rsidP="008643FB">
                  <w:pPr>
                    <w:jc w:val="center"/>
                    <w:rPr>
                      <w:color w:val="000000"/>
                      <w:sz w:val="18"/>
                      <w:szCs w:val="18"/>
                    </w:rPr>
                  </w:pPr>
                </w:p>
              </w:tc>
            </w:tr>
          </w:tbl>
          <w:p w14:paraId="5183C5D4" w14:textId="5C2B2D00" w:rsidR="00361223" w:rsidRPr="007D5175" w:rsidRDefault="007D5175" w:rsidP="007D5175">
            <w:pPr>
              <w:tabs>
                <w:tab w:val="left" w:pos="6490"/>
              </w:tabs>
              <w:ind w:left="720"/>
              <w:jc w:val="both"/>
              <w:rPr>
                <w:iCs/>
                <w:sz w:val="18"/>
                <w:szCs w:val="18"/>
              </w:rPr>
            </w:pPr>
            <w:r>
              <w:rPr>
                <w:iCs/>
                <w:sz w:val="22"/>
                <w:szCs w:val="22"/>
              </w:rPr>
              <w:tab/>
            </w:r>
            <w:r w:rsidRPr="007D5175">
              <w:rPr>
                <w:iCs/>
                <w:sz w:val="18"/>
                <w:szCs w:val="18"/>
              </w:rPr>
              <w:t>TOTAL 0,2 P</w:t>
            </w:r>
          </w:p>
          <w:p w14:paraId="63AA840D" w14:textId="77777777" w:rsidR="008643FB" w:rsidRDefault="008643FB" w:rsidP="00361223">
            <w:pPr>
              <w:ind w:left="720"/>
              <w:jc w:val="both"/>
              <w:rPr>
                <w:iCs/>
                <w:sz w:val="22"/>
                <w:szCs w:val="22"/>
              </w:rPr>
            </w:pPr>
          </w:p>
          <w:tbl>
            <w:tblPr>
              <w:tblW w:w="8119" w:type="dxa"/>
              <w:jc w:val="center"/>
              <w:tblCellMar>
                <w:left w:w="70" w:type="dxa"/>
                <w:right w:w="70" w:type="dxa"/>
              </w:tblCellMar>
              <w:tblLook w:val="04A0" w:firstRow="1" w:lastRow="0" w:firstColumn="1" w:lastColumn="0" w:noHBand="0" w:noVBand="1"/>
            </w:tblPr>
            <w:tblGrid>
              <w:gridCol w:w="1598"/>
              <w:gridCol w:w="4266"/>
              <w:gridCol w:w="728"/>
              <w:gridCol w:w="709"/>
              <w:gridCol w:w="818"/>
            </w:tblGrid>
            <w:tr w:rsidR="00361223" w:rsidRPr="00566303" w14:paraId="7986209D" w14:textId="77777777" w:rsidTr="007F10E2">
              <w:trPr>
                <w:trHeight w:val="443"/>
                <w:jc w:val="center"/>
              </w:trPr>
              <w:tc>
                <w:tcPr>
                  <w:tcW w:w="1598" w:type="dxa"/>
                  <w:vMerge w:val="restart"/>
                  <w:tcBorders>
                    <w:top w:val="single" w:sz="4" w:space="0" w:color="auto"/>
                    <w:left w:val="single" w:sz="4" w:space="0" w:color="auto"/>
                    <w:right w:val="single" w:sz="4" w:space="0" w:color="auto"/>
                  </w:tcBorders>
                  <w:shd w:val="clear" w:color="000000" w:fill="EEECE1"/>
                  <w:noWrap/>
                  <w:vAlign w:val="center"/>
                  <w:hideMark/>
                </w:tcPr>
                <w:p w14:paraId="47492DE8" w14:textId="77777777" w:rsidR="00361223" w:rsidRPr="00566303" w:rsidRDefault="00361223" w:rsidP="00361223">
                  <w:pPr>
                    <w:jc w:val="center"/>
                    <w:rPr>
                      <w:b/>
                      <w:color w:val="000000"/>
                      <w:sz w:val="18"/>
                      <w:szCs w:val="18"/>
                    </w:rPr>
                  </w:pPr>
                  <w:r w:rsidRPr="00566303">
                    <w:rPr>
                      <w:b/>
                      <w:color w:val="000000"/>
                      <w:sz w:val="18"/>
                      <w:szCs w:val="18"/>
                    </w:rPr>
                    <w:t>RESULTADO DE APRENDIZAJE</w:t>
                  </w:r>
                </w:p>
                <w:p w14:paraId="5D72F997" w14:textId="77777777" w:rsidR="00361223" w:rsidRPr="00566303" w:rsidRDefault="00361223" w:rsidP="00361223">
                  <w:pPr>
                    <w:jc w:val="center"/>
                    <w:rPr>
                      <w:b/>
                      <w:color w:val="000000"/>
                      <w:sz w:val="18"/>
                      <w:szCs w:val="18"/>
                    </w:rPr>
                  </w:pPr>
                </w:p>
              </w:tc>
              <w:tc>
                <w:tcPr>
                  <w:tcW w:w="4266" w:type="dxa"/>
                  <w:vMerge w:val="restart"/>
                  <w:tcBorders>
                    <w:top w:val="single" w:sz="4" w:space="0" w:color="auto"/>
                    <w:left w:val="nil"/>
                    <w:right w:val="single" w:sz="4" w:space="0" w:color="auto"/>
                  </w:tcBorders>
                  <w:shd w:val="clear" w:color="000000" w:fill="C5D9F1"/>
                  <w:vAlign w:val="center"/>
                  <w:hideMark/>
                </w:tcPr>
                <w:p w14:paraId="1EDE0DAB" w14:textId="77777777" w:rsidR="00361223" w:rsidRPr="00214767" w:rsidRDefault="00361223" w:rsidP="00361223">
                  <w:pPr>
                    <w:jc w:val="center"/>
                    <w:rPr>
                      <w:b/>
                      <w:color w:val="000000"/>
                    </w:rPr>
                  </w:pPr>
                  <w:r w:rsidRPr="00214767">
                    <w:rPr>
                      <w:b/>
                      <w:color w:val="000000"/>
                    </w:rPr>
                    <w:t>CRITERIO DE EVALUACIÓN</w:t>
                  </w:r>
                </w:p>
                <w:p w14:paraId="47BF1D9B" w14:textId="77777777" w:rsidR="00361223" w:rsidRPr="00566303" w:rsidRDefault="00361223" w:rsidP="00361223">
                  <w:pPr>
                    <w:jc w:val="center"/>
                    <w:rPr>
                      <w:b/>
                      <w:color w:val="000000"/>
                      <w:sz w:val="18"/>
                      <w:szCs w:val="18"/>
                    </w:rPr>
                  </w:pPr>
                </w:p>
              </w:tc>
              <w:tc>
                <w:tcPr>
                  <w:tcW w:w="2255" w:type="dxa"/>
                  <w:gridSpan w:val="3"/>
                  <w:tcBorders>
                    <w:top w:val="single" w:sz="4" w:space="0" w:color="auto"/>
                    <w:left w:val="nil"/>
                    <w:bottom w:val="single" w:sz="4" w:space="0" w:color="auto"/>
                    <w:right w:val="single" w:sz="4" w:space="0" w:color="auto"/>
                  </w:tcBorders>
                  <w:shd w:val="clear" w:color="000000" w:fill="D7E4BC"/>
                  <w:vAlign w:val="center"/>
                  <w:hideMark/>
                </w:tcPr>
                <w:p w14:paraId="09DF9DE7" w14:textId="77777777" w:rsidR="00361223" w:rsidRDefault="00361223" w:rsidP="00361223">
                  <w:pPr>
                    <w:jc w:val="center"/>
                    <w:rPr>
                      <w:b/>
                      <w:color w:val="000000"/>
                      <w:sz w:val="18"/>
                      <w:szCs w:val="18"/>
                    </w:rPr>
                  </w:pPr>
                  <w:r w:rsidRPr="00566303">
                    <w:rPr>
                      <w:b/>
                      <w:color w:val="000000"/>
                      <w:sz w:val="18"/>
                      <w:szCs w:val="18"/>
                    </w:rPr>
                    <w:t xml:space="preserve">INSTRUMENTO DE EVALUACIÓN </w:t>
                  </w:r>
                </w:p>
                <w:p w14:paraId="62B94B2E" w14:textId="77777777" w:rsidR="00361223" w:rsidRPr="00566303" w:rsidRDefault="00361223" w:rsidP="00361223">
                  <w:pPr>
                    <w:jc w:val="center"/>
                    <w:rPr>
                      <w:b/>
                      <w:color w:val="000000"/>
                      <w:sz w:val="18"/>
                      <w:szCs w:val="18"/>
                    </w:rPr>
                  </w:pPr>
                  <w:r>
                    <w:rPr>
                      <w:b/>
                      <w:color w:val="000000"/>
                      <w:sz w:val="18"/>
                      <w:szCs w:val="18"/>
                    </w:rPr>
                    <w:t>(VALOR EN PUNTOS)</w:t>
                  </w:r>
                </w:p>
              </w:tc>
            </w:tr>
            <w:tr w:rsidR="00361223" w:rsidRPr="00971C25" w14:paraId="0D5D690C" w14:textId="77777777" w:rsidTr="007F10E2">
              <w:trPr>
                <w:trHeight w:val="221"/>
                <w:jc w:val="center"/>
              </w:trPr>
              <w:tc>
                <w:tcPr>
                  <w:tcW w:w="1598" w:type="dxa"/>
                  <w:vMerge/>
                  <w:tcBorders>
                    <w:left w:val="single" w:sz="4" w:space="0" w:color="auto"/>
                    <w:bottom w:val="single" w:sz="4" w:space="0" w:color="auto"/>
                    <w:right w:val="single" w:sz="4" w:space="0" w:color="auto"/>
                  </w:tcBorders>
                  <w:shd w:val="clear" w:color="000000" w:fill="EEECE1"/>
                  <w:noWrap/>
                  <w:vAlign w:val="bottom"/>
                  <w:hideMark/>
                </w:tcPr>
                <w:p w14:paraId="299E1F5F" w14:textId="77777777" w:rsidR="00361223" w:rsidRPr="00971C25" w:rsidRDefault="00361223" w:rsidP="00361223">
                  <w:pPr>
                    <w:jc w:val="center"/>
                    <w:rPr>
                      <w:b/>
                      <w:bCs/>
                      <w:color w:val="000000"/>
                      <w:sz w:val="18"/>
                      <w:szCs w:val="18"/>
                    </w:rPr>
                  </w:pPr>
                </w:p>
              </w:tc>
              <w:tc>
                <w:tcPr>
                  <w:tcW w:w="4266" w:type="dxa"/>
                  <w:vMerge/>
                  <w:tcBorders>
                    <w:left w:val="nil"/>
                    <w:bottom w:val="single" w:sz="4" w:space="0" w:color="auto"/>
                    <w:right w:val="single" w:sz="4" w:space="0" w:color="auto"/>
                  </w:tcBorders>
                  <w:shd w:val="clear" w:color="000000" w:fill="C5D9F1"/>
                  <w:hideMark/>
                </w:tcPr>
                <w:p w14:paraId="32264E90" w14:textId="77777777" w:rsidR="00361223" w:rsidRPr="00971C25" w:rsidRDefault="00361223" w:rsidP="00361223">
                  <w:pPr>
                    <w:jc w:val="center"/>
                    <w:rPr>
                      <w:b/>
                      <w:bCs/>
                      <w:color w:val="000000"/>
                      <w:sz w:val="18"/>
                      <w:szCs w:val="18"/>
                    </w:rPr>
                  </w:pPr>
                </w:p>
              </w:tc>
              <w:tc>
                <w:tcPr>
                  <w:tcW w:w="728" w:type="dxa"/>
                  <w:tcBorders>
                    <w:top w:val="nil"/>
                    <w:left w:val="nil"/>
                    <w:bottom w:val="single" w:sz="4" w:space="0" w:color="auto"/>
                    <w:right w:val="single" w:sz="4" w:space="0" w:color="auto"/>
                  </w:tcBorders>
                  <w:shd w:val="clear" w:color="000000" w:fill="D7E4BC"/>
                  <w:hideMark/>
                </w:tcPr>
                <w:p w14:paraId="02A0B5FF" w14:textId="77777777" w:rsidR="00361223" w:rsidRPr="00971C25" w:rsidRDefault="00361223" w:rsidP="00361223">
                  <w:pPr>
                    <w:jc w:val="center"/>
                    <w:rPr>
                      <w:b/>
                      <w:bCs/>
                      <w:color w:val="000000"/>
                      <w:sz w:val="18"/>
                      <w:szCs w:val="18"/>
                    </w:rPr>
                  </w:pPr>
                  <w:r w:rsidRPr="00971C25">
                    <w:rPr>
                      <w:b/>
                      <w:bCs/>
                      <w:color w:val="000000"/>
                      <w:sz w:val="18"/>
                      <w:szCs w:val="18"/>
                    </w:rPr>
                    <w:t>PE</w:t>
                  </w:r>
                </w:p>
              </w:tc>
              <w:tc>
                <w:tcPr>
                  <w:tcW w:w="709" w:type="dxa"/>
                  <w:tcBorders>
                    <w:top w:val="nil"/>
                    <w:left w:val="nil"/>
                    <w:bottom w:val="single" w:sz="4" w:space="0" w:color="auto"/>
                    <w:right w:val="single" w:sz="4" w:space="0" w:color="auto"/>
                  </w:tcBorders>
                  <w:shd w:val="clear" w:color="000000" w:fill="D7E4BC"/>
                  <w:hideMark/>
                </w:tcPr>
                <w:p w14:paraId="6A729648" w14:textId="77777777" w:rsidR="00361223" w:rsidRPr="00971C25" w:rsidRDefault="00361223" w:rsidP="00361223">
                  <w:pPr>
                    <w:jc w:val="center"/>
                    <w:rPr>
                      <w:b/>
                      <w:bCs/>
                      <w:color w:val="000000"/>
                      <w:sz w:val="18"/>
                      <w:szCs w:val="18"/>
                    </w:rPr>
                  </w:pPr>
                  <w:r w:rsidRPr="00971C25">
                    <w:rPr>
                      <w:b/>
                      <w:bCs/>
                      <w:color w:val="000000"/>
                      <w:sz w:val="18"/>
                      <w:szCs w:val="18"/>
                    </w:rPr>
                    <w:t>PP</w:t>
                  </w:r>
                </w:p>
              </w:tc>
              <w:tc>
                <w:tcPr>
                  <w:tcW w:w="818" w:type="dxa"/>
                  <w:tcBorders>
                    <w:top w:val="nil"/>
                    <w:left w:val="nil"/>
                    <w:bottom w:val="single" w:sz="4" w:space="0" w:color="auto"/>
                    <w:right w:val="single" w:sz="4" w:space="0" w:color="auto"/>
                  </w:tcBorders>
                  <w:shd w:val="clear" w:color="000000" w:fill="D7E4BC"/>
                  <w:hideMark/>
                </w:tcPr>
                <w:p w14:paraId="48FC2D29" w14:textId="77777777" w:rsidR="00361223" w:rsidRPr="00971C25" w:rsidRDefault="00361223" w:rsidP="00361223">
                  <w:pPr>
                    <w:jc w:val="center"/>
                    <w:rPr>
                      <w:b/>
                      <w:bCs/>
                      <w:color w:val="000000"/>
                      <w:sz w:val="18"/>
                      <w:szCs w:val="18"/>
                    </w:rPr>
                  </w:pPr>
                  <w:r w:rsidRPr="00971C25">
                    <w:rPr>
                      <w:b/>
                      <w:bCs/>
                      <w:color w:val="000000"/>
                      <w:sz w:val="18"/>
                      <w:szCs w:val="18"/>
                    </w:rPr>
                    <w:t>TC</w:t>
                  </w:r>
                </w:p>
              </w:tc>
            </w:tr>
            <w:tr w:rsidR="008643FB" w:rsidRPr="00FC0355" w14:paraId="459EBD49" w14:textId="77777777" w:rsidTr="008643FB">
              <w:trPr>
                <w:trHeight w:val="1646"/>
                <w:jc w:val="center"/>
              </w:trPr>
              <w:tc>
                <w:tcPr>
                  <w:tcW w:w="1598" w:type="dxa"/>
                  <w:tcBorders>
                    <w:top w:val="nil"/>
                    <w:left w:val="single" w:sz="4" w:space="0" w:color="auto"/>
                    <w:bottom w:val="single" w:sz="4" w:space="0" w:color="auto"/>
                    <w:right w:val="single" w:sz="4" w:space="0" w:color="auto"/>
                  </w:tcBorders>
                  <w:shd w:val="clear" w:color="000000" w:fill="FFFFCC"/>
                  <w:vAlign w:val="center"/>
                </w:tcPr>
                <w:p w14:paraId="53939B18" w14:textId="77777777" w:rsidR="008643FB" w:rsidRPr="00566303" w:rsidRDefault="008643FB" w:rsidP="008643FB">
                  <w:pPr>
                    <w:jc w:val="center"/>
                    <w:rPr>
                      <w:b/>
                      <w:bCs/>
                      <w:color w:val="000000"/>
                      <w:sz w:val="18"/>
                      <w:szCs w:val="18"/>
                    </w:rPr>
                  </w:pPr>
                  <w:r w:rsidRPr="00214767">
                    <w:rPr>
                      <w:b/>
                      <w:bCs/>
                      <w:color w:val="000000"/>
                      <w:sz w:val="18"/>
                      <w:szCs w:val="18"/>
                    </w:rPr>
                    <w:t>RA7. Cumple las normas de prevención de riesgos laborales y de protección ambiental, identificando los riesgos asociados, las medidas y equipos en instalaciones domóticas.</w:t>
                  </w:r>
                </w:p>
              </w:tc>
              <w:tc>
                <w:tcPr>
                  <w:tcW w:w="4266" w:type="dxa"/>
                  <w:tcBorders>
                    <w:top w:val="nil"/>
                    <w:left w:val="single" w:sz="4" w:space="0" w:color="auto"/>
                    <w:bottom w:val="single" w:sz="4" w:space="0" w:color="auto"/>
                    <w:right w:val="single" w:sz="4" w:space="0" w:color="auto"/>
                  </w:tcBorders>
                  <w:shd w:val="clear" w:color="000000" w:fill="FFFFCC"/>
                  <w:vAlign w:val="center"/>
                </w:tcPr>
                <w:p w14:paraId="60B1C83A" w14:textId="5B147D64" w:rsidR="008643FB" w:rsidRPr="00FC0355" w:rsidRDefault="008643FB" w:rsidP="008643FB">
                  <w:pPr>
                    <w:rPr>
                      <w:color w:val="000000"/>
                      <w:sz w:val="18"/>
                      <w:szCs w:val="18"/>
                    </w:rPr>
                  </w:pPr>
                  <w:r w:rsidRPr="00FC0355">
                    <w:rPr>
                      <w:color w:val="000000"/>
                      <w:sz w:val="18"/>
                      <w:szCs w:val="18"/>
                    </w:rPr>
                    <w:t>h) Se han clasificado los residuos generados para su retirada selectiva.</w:t>
                  </w:r>
                </w:p>
              </w:tc>
              <w:tc>
                <w:tcPr>
                  <w:tcW w:w="728" w:type="dxa"/>
                  <w:tcBorders>
                    <w:top w:val="nil"/>
                    <w:left w:val="nil"/>
                    <w:bottom w:val="single" w:sz="4" w:space="0" w:color="auto"/>
                    <w:right w:val="single" w:sz="4" w:space="0" w:color="auto"/>
                  </w:tcBorders>
                  <w:shd w:val="clear" w:color="000000" w:fill="FFFFCC"/>
                  <w:vAlign w:val="center"/>
                </w:tcPr>
                <w:p w14:paraId="1F5B311D" w14:textId="77777777" w:rsidR="008643FB" w:rsidRPr="00FC0355" w:rsidRDefault="008643FB" w:rsidP="008643FB">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CC"/>
                  <w:vAlign w:val="center"/>
                </w:tcPr>
                <w:p w14:paraId="0877E96D" w14:textId="1DB54457" w:rsidR="008643FB" w:rsidRPr="00FC0355" w:rsidRDefault="007D5175" w:rsidP="008643FB">
                  <w:pPr>
                    <w:jc w:val="center"/>
                    <w:rPr>
                      <w:color w:val="000000"/>
                      <w:sz w:val="18"/>
                      <w:szCs w:val="18"/>
                    </w:rPr>
                  </w:pPr>
                  <w:r>
                    <w:rPr>
                      <w:color w:val="000000"/>
                      <w:sz w:val="18"/>
                      <w:szCs w:val="18"/>
                    </w:rPr>
                    <w:t>0,05</w:t>
                  </w:r>
                </w:p>
              </w:tc>
              <w:tc>
                <w:tcPr>
                  <w:tcW w:w="818" w:type="dxa"/>
                  <w:tcBorders>
                    <w:top w:val="nil"/>
                    <w:left w:val="nil"/>
                    <w:bottom w:val="single" w:sz="4" w:space="0" w:color="auto"/>
                    <w:right w:val="single" w:sz="4" w:space="0" w:color="auto"/>
                  </w:tcBorders>
                  <w:shd w:val="clear" w:color="000000" w:fill="FFFFCC"/>
                  <w:vAlign w:val="center"/>
                  <w:hideMark/>
                </w:tcPr>
                <w:p w14:paraId="7B429D70" w14:textId="77777777" w:rsidR="008643FB" w:rsidRPr="00FC0355" w:rsidRDefault="008643FB" w:rsidP="008643FB">
                  <w:pPr>
                    <w:jc w:val="center"/>
                    <w:rPr>
                      <w:color w:val="000000"/>
                      <w:sz w:val="18"/>
                      <w:szCs w:val="18"/>
                    </w:rPr>
                  </w:pPr>
                </w:p>
              </w:tc>
            </w:tr>
            <w:tr w:rsidR="00361223" w:rsidRPr="00FC0355" w14:paraId="0DA0FD72" w14:textId="77777777" w:rsidTr="007F10E2">
              <w:trPr>
                <w:trHeight w:val="221"/>
                <w:jc w:val="center"/>
              </w:trPr>
              <w:tc>
                <w:tcPr>
                  <w:tcW w:w="1598" w:type="dxa"/>
                  <w:tcBorders>
                    <w:top w:val="single" w:sz="4" w:space="0" w:color="auto"/>
                    <w:left w:val="nil"/>
                    <w:bottom w:val="nil"/>
                    <w:right w:val="nil"/>
                  </w:tcBorders>
                  <w:shd w:val="clear" w:color="auto" w:fill="auto"/>
                  <w:vAlign w:val="center"/>
                  <w:hideMark/>
                </w:tcPr>
                <w:p w14:paraId="75D06D10" w14:textId="77777777" w:rsidR="00361223" w:rsidRPr="00FC0355" w:rsidRDefault="00361223" w:rsidP="00361223">
                  <w:pPr>
                    <w:rPr>
                      <w:color w:val="000000"/>
                      <w:sz w:val="18"/>
                      <w:szCs w:val="18"/>
                    </w:rPr>
                  </w:pPr>
                </w:p>
              </w:tc>
              <w:tc>
                <w:tcPr>
                  <w:tcW w:w="4266" w:type="dxa"/>
                  <w:tcBorders>
                    <w:top w:val="single" w:sz="4" w:space="0" w:color="auto"/>
                    <w:left w:val="nil"/>
                    <w:bottom w:val="nil"/>
                    <w:right w:val="nil"/>
                  </w:tcBorders>
                  <w:shd w:val="clear" w:color="auto" w:fill="auto"/>
                  <w:hideMark/>
                </w:tcPr>
                <w:p w14:paraId="57F4ECF5" w14:textId="77777777" w:rsidR="00361223" w:rsidRPr="00FC0355" w:rsidRDefault="00361223" w:rsidP="00361223">
                  <w:pPr>
                    <w:rPr>
                      <w:color w:val="000000"/>
                      <w:sz w:val="18"/>
                      <w:szCs w:val="18"/>
                    </w:rPr>
                  </w:pPr>
                </w:p>
              </w:tc>
              <w:tc>
                <w:tcPr>
                  <w:tcW w:w="728" w:type="dxa"/>
                  <w:tcBorders>
                    <w:top w:val="single" w:sz="4" w:space="0" w:color="auto"/>
                    <w:left w:val="nil"/>
                    <w:bottom w:val="nil"/>
                    <w:right w:val="nil"/>
                  </w:tcBorders>
                  <w:shd w:val="clear" w:color="auto" w:fill="auto"/>
                  <w:vAlign w:val="bottom"/>
                  <w:hideMark/>
                </w:tcPr>
                <w:p w14:paraId="6A334D71" w14:textId="77777777" w:rsidR="00361223" w:rsidRPr="00FC0355" w:rsidRDefault="00361223" w:rsidP="00361223">
                  <w:pPr>
                    <w:rPr>
                      <w:color w:val="000000"/>
                      <w:sz w:val="18"/>
                      <w:szCs w:val="18"/>
                    </w:rPr>
                  </w:pPr>
                </w:p>
              </w:tc>
              <w:tc>
                <w:tcPr>
                  <w:tcW w:w="709" w:type="dxa"/>
                  <w:tcBorders>
                    <w:top w:val="single" w:sz="4" w:space="0" w:color="auto"/>
                    <w:left w:val="nil"/>
                    <w:bottom w:val="nil"/>
                    <w:right w:val="nil"/>
                  </w:tcBorders>
                  <w:shd w:val="clear" w:color="auto" w:fill="auto"/>
                  <w:vAlign w:val="bottom"/>
                  <w:hideMark/>
                </w:tcPr>
                <w:p w14:paraId="4D2ECB1B" w14:textId="77777777" w:rsidR="00361223" w:rsidRPr="00FC0355" w:rsidRDefault="00361223" w:rsidP="00361223">
                  <w:pPr>
                    <w:rPr>
                      <w:color w:val="000000"/>
                      <w:sz w:val="18"/>
                      <w:szCs w:val="18"/>
                    </w:rPr>
                  </w:pPr>
                </w:p>
              </w:tc>
              <w:tc>
                <w:tcPr>
                  <w:tcW w:w="818" w:type="dxa"/>
                  <w:tcBorders>
                    <w:top w:val="single" w:sz="4" w:space="0" w:color="auto"/>
                    <w:left w:val="nil"/>
                    <w:bottom w:val="nil"/>
                    <w:right w:val="nil"/>
                  </w:tcBorders>
                  <w:shd w:val="clear" w:color="auto" w:fill="auto"/>
                  <w:vAlign w:val="bottom"/>
                  <w:hideMark/>
                </w:tcPr>
                <w:p w14:paraId="1732A998" w14:textId="77777777" w:rsidR="00361223" w:rsidRPr="00FC0355" w:rsidRDefault="00361223" w:rsidP="00361223">
                  <w:pPr>
                    <w:rPr>
                      <w:color w:val="000000"/>
                      <w:sz w:val="18"/>
                      <w:szCs w:val="18"/>
                    </w:rPr>
                  </w:pPr>
                </w:p>
              </w:tc>
            </w:tr>
            <w:tr w:rsidR="00361223" w:rsidRPr="00FC0355" w14:paraId="2B8A1E5B" w14:textId="77777777" w:rsidTr="007F10E2">
              <w:trPr>
                <w:trHeight w:val="221"/>
                <w:jc w:val="center"/>
              </w:trPr>
              <w:tc>
                <w:tcPr>
                  <w:tcW w:w="1598" w:type="dxa"/>
                  <w:tcBorders>
                    <w:top w:val="nil"/>
                    <w:left w:val="nil"/>
                    <w:bottom w:val="nil"/>
                    <w:right w:val="nil"/>
                  </w:tcBorders>
                  <w:shd w:val="clear" w:color="auto" w:fill="auto"/>
                  <w:vAlign w:val="center"/>
                  <w:hideMark/>
                </w:tcPr>
                <w:p w14:paraId="7427ADFE" w14:textId="77777777" w:rsidR="00361223" w:rsidRPr="00FC0355" w:rsidRDefault="00361223" w:rsidP="00361223">
                  <w:pPr>
                    <w:rPr>
                      <w:color w:val="000000"/>
                      <w:sz w:val="18"/>
                      <w:szCs w:val="18"/>
                    </w:rPr>
                  </w:pPr>
                </w:p>
              </w:tc>
              <w:tc>
                <w:tcPr>
                  <w:tcW w:w="4266" w:type="dxa"/>
                  <w:tcBorders>
                    <w:top w:val="nil"/>
                    <w:left w:val="nil"/>
                    <w:bottom w:val="nil"/>
                    <w:right w:val="nil"/>
                  </w:tcBorders>
                  <w:shd w:val="clear" w:color="auto" w:fill="auto"/>
                  <w:hideMark/>
                </w:tcPr>
                <w:p w14:paraId="314AD03A" w14:textId="77777777" w:rsidR="00361223" w:rsidRPr="00FC0355" w:rsidRDefault="00361223" w:rsidP="00361223">
                  <w:pPr>
                    <w:jc w:val="right"/>
                    <w:rPr>
                      <w:b/>
                      <w:bCs/>
                      <w:color w:val="000000"/>
                      <w:sz w:val="18"/>
                      <w:szCs w:val="18"/>
                    </w:rPr>
                  </w:pPr>
                  <w:r w:rsidRPr="00FC0355">
                    <w:rPr>
                      <w:bCs/>
                      <w:color w:val="000000"/>
                      <w:sz w:val="18"/>
                      <w:szCs w:val="18"/>
                    </w:rPr>
                    <w:t>TOTAL</w:t>
                  </w:r>
                </w:p>
              </w:tc>
              <w:tc>
                <w:tcPr>
                  <w:tcW w:w="728" w:type="dxa"/>
                  <w:tcBorders>
                    <w:top w:val="nil"/>
                    <w:left w:val="nil"/>
                    <w:bottom w:val="nil"/>
                    <w:right w:val="nil"/>
                  </w:tcBorders>
                  <w:shd w:val="clear" w:color="auto" w:fill="auto"/>
                  <w:vAlign w:val="bottom"/>
                  <w:hideMark/>
                </w:tcPr>
                <w:p w14:paraId="1E230ABA" w14:textId="4AF4EE10" w:rsidR="00361223" w:rsidRPr="00FC0355" w:rsidRDefault="007D5175" w:rsidP="00361223">
                  <w:pPr>
                    <w:rPr>
                      <w:color w:val="000000"/>
                      <w:sz w:val="18"/>
                      <w:szCs w:val="18"/>
                    </w:rPr>
                  </w:pPr>
                  <w:r>
                    <w:rPr>
                      <w:color w:val="000000"/>
                      <w:sz w:val="18"/>
                      <w:szCs w:val="18"/>
                    </w:rPr>
                    <w:t>0,05</w:t>
                  </w:r>
                  <w:r w:rsidR="00361223">
                    <w:rPr>
                      <w:color w:val="000000"/>
                      <w:sz w:val="18"/>
                      <w:szCs w:val="18"/>
                    </w:rPr>
                    <w:t xml:space="preserve"> p</w:t>
                  </w:r>
                </w:p>
              </w:tc>
              <w:tc>
                <w:tcPr>
                  <w:tcW w:w="709" w:type="dxa"/>
                  <w:tcBorders>
                    <w:top w:val="nil"/>
                    <w:left w:val="nil"/>
                    <w:bottom w:val="nil"/>
                    <w:right w:val="nil"/>
                  </w:tcBorders>
                  <w:shd w:val="clear" w:color="auto" w:fill="auto"/>
                  <w:vAlign w:val="bottom"/>
                  <w:hideMark/>
                </w:tcPr>
                <w:p w14:paraId="415F4A40" w14:textId="77777777" w:rsidR="00361223" w:rsidRPr="00FC0355" w:rsidRDefault="00361223" w:rsidP="00361223">
                  <w:pPr>
                    <w:rPr>
                      <w:color w:val="000000"/>
                      <w:sz w:val="18"/>
                      <w:szCs w:val="18"/>
                    </w:rPr>
                  </w:pPr>
                </w:p>
              </w:tc>
              <w:tc>
                <w:tcPr>
                  <w:tcW w:w="818" w:type="dxa"/>
                  <w:tcBorders>
                    <w:top w:val="nil"/>
                    <w:left w:val="nil"/>
                    <w:bottom w:val="nil"/>
                    <w:right w:val="nil"/>
                  </w:tcBorders>
                  <w:shd w:val="clear" w:color="auto" w:fill="auto"/>
                  <w:vAlign w:val="bottom"/>
                  <w:hideMark/>
                </w:tcPr>
                <w:p w14:paraId="7FB05A6E" w14:textId="77777777" w:rsidR="00361223" w:rsidRPr="00FC0355" w:rsidRDefault="00361223" w:rsidP="00361223">
                  <w:pPr>
                    <w:rPr>
                      <w:color w:val="000000"/>
                      <w:sz w:val="18"/>
                      <w:szCs w:val="18"/>
                    </w:rPr>
                  </w:pPr>
                </w:p>
              </w:tc>
            </w:tr>
          </w:tbl>
          <w:p w14:paraId="70374872" w14:textId="3C1B3A26" w:rsidR="00733EC0" w:rsidRPr="00212A21" w:rsidRDefault="00733EC0" w:rsidP="008643FB">
            <w:pPr>
              <w:jc w:val="both"/>
              <w:rPr>
                <w:iCs/>
                <w:sz w:val="22"/>
                <w:szCs w:val="22"/>
              </w:rPr>
            </w:pPr>
          </w:p>
        </w:tc>
      </w:tr>
    </w:tbl>
    <w:p w14:paraId="0B13DDF3" w14:textId="77777777" w:rsidR="00733EC0" w:rsidRDefault="00733EC0" w:rsidP="00733EC0"/>
    <w:p w14:paraId="053EF53B" w14:textId="77777777" w:rsidR="00743DBC" w:rsidRPr="00743DBC" w:rsidRDefault="00743DBC" w:rsidP="00743DBC">
      <w:pPr>
        <w:pStyle w:val="Ttulo1"/>
        <w:keepNext w:val="0"/>
        <w:spacing w:before="240" w:after="60"/>
        <w:ind w:left="357" w:hanging="357"/>
        <w:jc w:val="both"/>
        <w:rPr>
          <w:rFonts w:ascii="Times New Roman" w:hAnsi="Times New Roman" w:cs="Times New Roman"/>
          <w:sz w:val="24"/>
        </w:rPr>
      </w:pPr>
      <w:bookmarkStart w:id="192" w:name="_Toc464587132"/>
      <w:bookmarkStart w:id="193" w:name="_Toc493491697"/>
      <w:bookmarkStart w:id="194" w:name="_Toc53552107"/>
      <w:r>
        <w:rPr>
          <w:rFonts w:ascii="Times New Roman" w:hAnsi="Times New Roman" w:cs="Times New Roman"/>
          <w:sz w:val="24"/>
        </w:rPr>
        <w:t>SEGURIDAD EN EL MÓDULO: INSTALACIONES DOMÓTICAS.</w:t>
      </w:r>
      <w:bookmarkEnd w:id="192"/>
      <w:bookmarkEnd w:id="193"/>
      <w:bookmarkEnd w:id="194"/>
    </w:p>
    <w:p w14:paraId="5B528564" w14:textId="77777777" w:rsidR="00743DBC" w:rsidRDefault="00743DBC" w:rsidP="00743DBC">
      <w:pPr>
        <w:jc w:val="both"/>
        <w:rPr>
          <w:rFonts w:eastAsia="Calibri"/>
          <w:snapToGrid w:val="0"/>
          <w:lang w:val="es-ES_tradnl"/>
        </w:rPr>
      </w:pPr>
      <w:r w:rsidRPr="00743DBC">
        <w:rPr>
          <w:rFonts w:eastAsia="Calibri"/>
          <w:snapToGrid w:val="0"/>
          <w:lang w:val="es-ES_tradnl"/>
        </w:rPr>
        <w:t>Ciertamente existen riesgos en el taller que pueden evitarse o, al menos disminuirse, siempre que se cumplan una serie de normas generales y se utilicen las oportunas protecciones colectivas e individuales.</w:t>
      </w:r>
    </w:p>
    <w:p w14:paraId="07D42692" w14:textId="77777777" w:rsidR="00743DBC" w:rsidRPr="00743DBC" w:rsidRDefault="00743DBC" w:rsidP="00743DBC">
      <w:pPr>
        <w:jc w:val="both"/>
        <w:rPr>
          <w:rFonts w:eastAsia="Calibri"/>
          <w:snapToGrid w:val="0"/>
          <w:lang w:val="es-ES_tradnl"/>
        </w:rPr>
      </w:pPr>
    </w:p>
    <w:p w14:paraId="70D86F53" w14:textId="77777777" w:rsidR="00743DBC" w:rsidRDefault="00743DBC" w:rsidP="00743DBC">
      <w:pPr>
        <w:pStyle w:val="Ttulo2"/>
        <w:rPr>
          <w:snapToGrid w:val="0"/>
          <w:sz w:val="24"/>
          <w:lang w:val="es-ES_tradnl"/>
        </w:rPr>
      </w:pPr>
      <w:bookmarkStart w:id="195" w:name="_Toc464587133"/>
      <w:bookmarkStart w:id="196" w:name="_Toc493491698"/>
      <w:bookmarkStart w:id="197" w:name="_Toc53552108"/>
      <w:r w:rsidRPr="00743DBC">
        <w:rPr>
          <w:snapToGrid w:val="0"/>
          <w:sz w:val="24"/>
          <w:lang w:val="es-ES_tradnl"/>
        </w:rPr>
        <w:t>Normas básicas de seguridad.</w:t>
      </w:r>
      <w:bookmarkEnd w:id="195"/>
      <w:bookmarkEnd w:id="196"/>
      <w:bookmarkEnd w:id="197"/>
    </w:p>
    <w:p w14:paraId="3A33BD83" w14:textId="77777777" w:rsidR="00743DBC" w:rsidRPr="00743DBC" w:rsidRDefault="00743DBC" w:rsidP="00743DBC">
      <w:pPr>
        <w:rPr>
          <w:lang w:val="es-ES_tradnl" w:bidi="he-IL"/>
        </w:rPr>
      </w:pPr>
    </w:p>
    <w:p w14:paraId="6DFA15E4" w14:textId="77777777" w:rsidR="00743DBC" w:rsidRPr="00743DBC" w:rsidRDefault="00743DBC" w:rsidP="00743DBC">
      <w:pPr>
        <w:jc w:val="both"/>
        <w:rPr>
          <w:rFonts w:eastAsia="Calibri"/>
          <w:snapToGrid w:val="0"/>
          <w:lang w:val="es-ES_tradnl"/>
        </w:rPr>
      </w:pPr>
      <w:r w:rsidRPr="00743DBC">
        <w:rPr>
          <w:rFonts w:eastAsia="Calibri"/>
          <w:snapToGrid w:val="0"/>
          <w:lang w:val="es-ES_tradnl"/>
        </w:rPr>
        <w:t>De la misma forma que algunos riesgos aparecen en todas las fases de las prácticas, se pueden enunciar normas que deben cumplirse en todo momento y por cada una de las personas que intervienen en el proceso constructivo:</w:t>
      </w:r>
    </w:p>
    <w:p w14:paraId="2E26BAB9" w14:textId="77777777" w:rsidR="00743DBC" w:rsidRDefault="00743DBC" w:rsidP="00743DBC">
      <w:pPr>
        <w:pStyle w:val="Ttulo3"/>
        <w:jc w:val="left"/>
        <w:rPr>
          <w:rFonts w:ascii="Times New Roman" w:hAnsi="Times New Roman" w:cs="Times New Roman"/>
          <w:snapToGrid w:val="0"/>
          <w:sz w:val="24"/>
          <w:lang w:val="es-ES_tradnl"/>
        </w:rPr>
      </w:pPr>
      <w:bookmarkStart w:id="198" w:name="_Toc464587134"/>
      <w:bookmarkStart w:id="199" w:name="_Toc493491699"/>
      <w:bookmarkStart w:id="200" w:name="_Toc53552109"/>
      <w:r w:rsidRPr="00743DBC">
        <w:rPr>
          <w:rFonts w:ascii="Times New Roman" w:hAnsi="Times New Roman" w:cs="Times New Roman"/>
          <w:snapToGrid w:val="0"/>
          <w:sz w:val="24"/>
          <w:lang w:val="es-ES_tradnl"/>
        </w:rPr>
        <w:lastRenderedPageBreak/>
        <w:t xml:space="preserve">En </w:t>
      </w:r>
      <w:r w:rsidRPr="00743DBC">
        <w:rPr>
          <w:rFonts w:ascii="Times New Roman" w:hAnsi="Times New Roman" w:cs="Times New Roman"/>
          <w:sz w:val="24"/>
        </w:rPr>
        <w:t>general</w:t>
      </w:r>
      <w:bookmarkEnd w:id="198"/>
      <w:bookmarkEnd w:id="199"/>
      <w:r>
        <w:rPr>
          <w:rFonts w:ascii="Times New Roman" w:hAnsi="Times New Roman" w:cs="Times New Roman"/>
          <w:snapToGrid w:val="0"/>
          <w:sz w:val="24"/>
          <w:lang w:val="es-ES_tradnl"/>
        </w:rPr>
        <w:t>.</w:t>
      </w:r>
      <w:bookmarkEnd w:id="200"/>
    </w:p>
    <w:p w14:paraId="1ED61E74" w14:textId="77777777" w:rsidR="00743DBC" w:rsidRPr="00743DBC" w:rsidRDefault="00743DBC" w:rsidP="00743DBC">
      <w:pPr>
        <w:rPr>
          <w:lang w:val="es-ES_tradnl"/>
        </w:rPr>
      </w:pPr>
    </w:p>
    <w:p w14:paraId="175B1A6A" w14:textId="77777777" w:rsidR="00743DBC" w:rsidRPr="00743DBC" w:rsidRDefault="00743DBC" w:rsidP="001823CC">
      <w:pPr>
        <w:pStyle w:val="Prrafodelista"/>
        <w:numPr>
          <w:ilvl w:val="0"/>
          <w:numId w:val="49"/>
        </w:numPr>
        <w:contextualSpacing/>
        <w:jc w:val="both"/>
        <w:rPr>
          <w:rFonts w:eastAsia="Calibri"/>
        </w:rPr>
      </w:pPr>
      <w:r w:rsidRPr="00743DBC">
        <w:rPr>
          <w:rFonts w:eastAsia="Calibri"/>
        </w:rPr>
        <w:t>En todo momento se mantendrán libres los pasos o caminos de intercomunicación interior del Aula taller.</w:t>
      </w:r>
    </w:p>
    <w:p w14:paraId="1D1118EB" w14:textId="77777777" w:rsidR="00743DBC" w:rsidRPr="00743DBC" w:rsidRDefault="00743DBC" w:rsidP="001823CC">
      <w:pPr>
        <w:pStyle w:val="Prrafodelista"/>
        <w:numPr>
          <w:ilvl w:val="0"/>
          <w:numId w:val="49"/>
        </w:numPr>
        <w:contextualSpacing/>
        <w:jc w:val="both"/>
        <w:rPr>
          <w:rFonts w:eastAsia="Calibri"/>
        </w:rPr>
      </w:pPr>
      <w:r w:rsidRPr="00743DBC">
        <w:rPr>
          <w:rFonts w:eastAsia="Calibri"/>
        </w:rPr>
        <w:t>Se utilizarán los medios auxiliares adecuados para los trabajos (escaleras, andamios etc.), de modo que se prohíbe utilizar a modo de borriquete, bidones, cajas o pilas de materiales o asimilables, para evitar accidentes por trabajos sobre andamios inseguros.</w:t>
      </w:r>
    </w:p>
    <w:p w14:paraId="33F5C2FE" w14:textId="77777777" w:rsidR="00743DBC" w:rsidRDefault="00743DBC" w:rsidP="001823CC">
      <w:pPr>
        <w:pStyle w:val="Prrafodelista"/>
        <w:numPr>
          <w:ilvl w:val="0"/>
          <w:numId w:val="49"/>
        </w:numPr>
        <w:contextualSpacing/>
        <w:jc w:val="both"/>
        <w:rPr>
          <w:rFonts w:eastAsia="Calibri"/>
        </w:rPr>
      </w:pPr>
      <w:r w:rsidRPr="00743DBC">
        <w:rPr>
          <w:rFonts w:eastAsia="Calibri"/>
        </w:rPr>
        <w:t>Se prohíbe expresamente la anulación de toma de tierra de las máquinas-herramienta. Se instalará en cada una de ellas una “pegatina” en tal sentido, si no están dotadas de doble aislamiento.</w:t>
      </w:r>
    </w:p>
    <w:p w14:paraId="76465905" w14:textId="77777777" w:rsidR="00743DBC" w:rsidRPr="00743DBC" w:rsidRDefault="00743DBC" w:rsidP="00743DBC">
      <w:pPr>
        <w:pStyle w:val="Prrafodelista"/>
        <w:ind w:left="720"/>
        <w:contextualSpacing/>
        <w:jc w:val="both"/>
        <w:rPr>
          <w:rFonts w:eastAsia="Calibri"/>
        </w:rPr>
      </w:pPr>
    </w:p>
    <w:p w14:paraId="03D2115A" w14:textId="77777777" w:rsidR="00743DBC" w:rsidRDefault="00743DBC" w:rsidP="00743DBC">
      <w:pPr>
        <w:pStyle w:val="Ttulo3"/>
        <w:jc w:val="left"/>
        <w:rPr>
          <w:rFonts w:ascii="Times New Roman" w:hAnsi="Times New Roman" w:cs="Times New Roman"/>
          <w:sz w:val="24"/>
        </w:rPr>
      </w:pPr>
      <w:bookmarkStart w:id="201" w:name="_Toc464587135"/>
      <w:bookmarkStart w:id="202" w:name="_Toc493491700"/>
      <w:bookmarkStart w:id="203" w:name="_Toc53552110"/>
      <w:r w:rsidRPr="00743DBC">
        <w:rPr>
          <w:rFonts w:ascii="Times New Roman" w:hAnsi="Times New Roman" w:cs="Times New Roman"/>
          <w:sz w:val="24"/>
        </w:rPr>
        <w:t>Señalizaciones</w:t>
      </w:r>
      <w:bookmarkEnd w:id="201"/>
      <w:bookmarkEnd w:id="202"/>
      <w:r>
        <w:rPr>
          <w:rFonts w:ascii="Times New Roman" w:hAnsi="Times New Roman" w:cs="Times New Roman"/>
          <w:sz w:val="24"/>
        </w:rPr>
        <w:t>.</w:t>
      </w:r>
      <w:bookmarkEnd w:id="203"/>
    </w:p>
    <w:p w14:paraId="2CF058FA" w14:textId="77777777" w:rsidR="00743DBC" w:rsidRPr="00743DBC" w:rsidRDefault="00743DBC" w:rsidP="00743DBC"/>
    <w:p w14:paraId="1B9239E7" w14:textId="77777777" w:rsidR="00743DBC" w:rsidRPr="00743DBC" w:rsidRDefault="00743DBC" w:rsidP="001823CC">
      <w:pPr>
        <w:pStyle w:val="Prrafodelista"/>
        <w:numPr>
          <w:ilvl w:val="0"/>
          <w:numId w:val="50"/>
        </w:numPr>
        <w:contextualSpacing/>
        <w:jc w:val="both"/>
        <w:rPr>
          <w:rFonts w:eastAsia="Calibri"/>
        </w:rPr>
      </w:pPr>
      <w:r w:rsidRPr="00743DBC">
        <w:rPr>
          <w:rFonts w:eastAsia="Calibri"/>
        </w:rPr>
        <w:t>Colocar una serie de señales en zona frontal y de acceso que indique los posibles peligros.</w:t>
      </w:r>
    </w:p>
    <w:p w14:paraId="53C4068B" w14:textId="77777777" w:rsidR="00743DBC" w:rsidRPr="00743DBC" w:rsidRDefault="00743DBC" w:rsidP="001823CC">
      <w:pPr>
        <w:pStyle w:val="Prrafodelista"/>
        <w:numPr>
          <w:ilvl w:val="0"/>
          <w:numId w:val="50"/>
        </w:numPr>
        <w:contextualSpacing/>
        <w:jc w:val="both"/>
        <w:rPr>
          <w:rFonts w:eastAsia="Calibri"/>
        </w:rPr>
      </w:pPr>
      <w:r w:rsidRPr="00743DBC">
        <w:rPr>
          <w:rFonts w:eastAsia="Calibri"/>
        </w:rPr>
        <w:t>Carteles informativos dentro del taller.</w:t>
      </w:r>
    </w:p>
    <w:p w14:paraId="223BE21B" w14:textId="77777777" w:rsidR="00743DBC" w:rsidRPr="00743DBC" w:rsidRDefault="00743DBC" w:rsidP="001823CC">
      <w:pPr>
        <w:pStyle w:val="Prrafodelista"/>
        <w:numPr>
          <w:ilvl w:val="0"/>
          <w:numId w:val="50"/>
        </w:numPr>
        <w:contextualSpacing/>
        <w:jc w:val="both"/>
        <w:rPr>
          <w:rFonts w:eastAsia="Calibri"/>
        </w:rPr>
      </w:pPr>
      <w:r w:rsidRPr="00743DBC">
        <w:rPr>
          <w:rFonts w:eastAsia="Calibri"/>
        </w:rPr>
        <w:t>Señales normalizadas de seguridad en distintos puntos de la misma</w:t>
      </w:r>
      <w:r w:rsidRPr="00743DBC">
        <w:t>.</w:t>
      </w:r>
    </w:p>
    <w:p w14:paraId="6E5DF6F4" w14:textId="77777777" w:rsidR="00743DBC" w:rsidRPr="00743DBC" w:rsidRDefault="00743DBC" w:rsidP="001823CC">
      <w:pPr>
        <w:pStyle w:val="Prrafodelista"/>
        <w:numPr>
          <w:ilvl w:val="0"/>
          <w:numId w:val="50"/>
        </w:numPr>
        <w:contextualSpacing/>
        <w:jc w:val="both"/>
        <w:rPr>
          <w:rFonts w:eastAsia="Calibri"/>
        </w:rPr>
      </w:pPr>
      <w:r w:rsidRPr="00743DBC">
        <w:rPr>
          <w:rFonts w:eastAsia="Calibri"/>
        </w:rPr>
        <w:t>Orden y limpieza de todos los puestos de trabajo.</w:t>
      </w:r>
    </w:p>
    <w:p w14:paraId="25D7E3FB" w14:textId="77777777" w:rsidR="00743DBC" w:rsidRPr="00743DBC" w:rsidRDefault="00743DBC" w:rsidP="001823CC">
      <w:pPr>
        <w:pStyle w:val="Prrafodelista"/>
        <w:numPr>
          <w:ilvl w:val="0"/>
          <w:numId w:val="50"/>
        </w:numPr>
        <w:contextualSpacing/>
        <w:jc w:val="both"/>
        <w:rPr>
          <w:rFonts w:eastAsia="Calibri"/>
        </w:rPr>
      </w:pPr>
      <w:r w:rsidRPr="00743DBC">
        <w:rPr>
          <w:rFonts w:eastAsia="Calibri"/>
        </w:rPr>
        <w:t>Mantenimiento adecuado de todos los medios de protección colectiva.</w:t>
      </w:r>
    </w:p>
    <w:p w14:paraId="6651D90A" w14:textId="77777777" w:rsidR="00743DBC" w:rsidRPr="00743DBC" w:rsidRDefault="00743DBC" w:rsidP="001823CC">
      <w:pPr>
        <w:pStyle w:val="Prrafodelista"/>
        <w:numPr>
          <w:ilvl w:val="0"/>
          <w:numId w:val="50"/>
        </w:numPr>
        <w:contextualSpacing/>
        <w:jc w:val="both"/>
        <w:rPr>
          <w:rFonts w:eastAsia="Calibri"/>
        </w:rPr>
      </w:pPr>
      <w:r w:rsidRPr="00743DBC">
        <w:rPr>
          <w:rFonts w:eastAsia="Calibri"/>
        </w:rPr>
        <w:t>Utilización de maquinaria que cumpla con la normativa vigente.</w:t>
      </w:r>
    </w:p>
    <w:p w14:paraId="6D00520F" w14:textId="77777777" w:rsidR="00743DBC" w:rsidRPr="00743DBC" w:rsidRDefault="00743DBC" w:rsidP="001823CC">
      <w:pPr>
        <w:pStyle w:val="Prrafodelista"/>
        <w:numPr>
          <w:ilvl w:val="0"/>
          <w:numId w:val="50"/>
        </w:numPr>
        <w:contextualSpacing/>
        <w:jc w:val="both"/>
        <w:rPr>
          <w:rFonts w:eastAsia="Calibri"/>
        </w:rPr>
      </w:pPr>
      <w:r w:rsidRPr="00743DBC">
        <w:rPr>
          <w:rFonts w:eastAsia="Calibri"/>
        </w:rPr>
        <w:t>Uso obligatorio de los equipos de protección individual siempre que el Departamento pueda disponer de ellas.</w:t>
      </w:r>
    </w:p>
    <w:p w14:paraId="40590C33" w14:textId="77777777" w:rsidR="00743DBC" w:rsidRPr="00743DBC" w:rsidRDefault="00743DBC" w:rsidP="001823CC">
      <w:pPr>
        <w:pStyle w:val="Prrafodelista"/>
        <w:numPr>
          <w:ilvl w:val="0"/>
          <w:numId w:val="50"/>
        </w:numPr>
        <w:contextualSpacing/>
        <w:jc w:val="both"/>
        <w:rPr>
          <w:rFonts w:eastAsia="Calibri"/>
        </w:rPr>
      </w:pPr>
      <w:r w:rsidRPr="00743DBC">
        <w:rPr>
          <w:rFonts w:eastAsia="Calibri"/>
        </w:rPr>
        <w:t>La mesa donde se prueban los ejercicios deberá disponer diferencial apropiados y de elementos de corte y protección.</w:t>
      </w:r>
    </w:p>
    <w:p w14:paraId="3335D905" w14:textId="77777777" w:rsidR="00743DBC" w:rsidRPr="00743DBC" w:rsidRDefault="00743DBC" w:rsidP="001823CC">
      <w:pPr>
        <w:pStyle w:val="Prrafodelista"/>
        <w:numPr>
          <w:ilvl w:val="0"/>
          <w:numId w:val="50"/>
        </w:numPr>
        <w:contextualSpacing/>
        <w:jc w:val="both"/>
        <w:rPr>
          <w:rFonts w:eastAsia="Calibri"/>
        </w:rPr>
      </w:pPr>
      <w:r w:rsidRPr="00743DBC">
        <w:rPr>
          <w:rFonts w:eastAsia="Calibri"/>
        </w:rPr>
        <w:t xml:space="preserve">Las zonas de trabajo tendrán una iluminación mínima de un lux a una altura entorno a los </w:t>
      </w:r>
      <w:smartTag w:uri="urn:schemas-microsoft-com:office:smarttags" w:element="metricconverter">
        <w:smartTagPr>
          <w:attr w:name="ProductID" w:val="2,00 m"/>
        </w:smartTagPr>
        <w:r w:rsidRPr="00743DBC">
          <w:rPr>
            <w:rFonts w:eastAsia="Calibri"/>
          </w:rPr>
          <w:t>2,00 m</w:t>
        </w:r>
      </w:smartTag>
      <w:r w:rsidRPr="00743DBC">
        <w:rPr>
          <w:rFonts w:eastAsia="Calibri"/>
        </w:rPr>
        <w:t>.</w:t>
      </w:r>
    </w:p>
    <w:p w14:paraId="33D35C26" w14:textId="77777777" w:rsidR="00743DBC" w:rsidRPr="00743DBC" w:rsidRDefault="00743DBC" w:rsidP="001823CC">
      <w:pPr>
        <w:pStyle w:val="Prrafodelista"/>
        <w:numPr>
          <w:ilvl w:val="0"/>
          <w:numId w:val="50"/>
        </w:numPr>
        <w:contextualSpacing/>
        <w:jc w:val="both"/>
        <w:rPr>
          <w:rFonts w:eastAsia="Calibri"/>
        </w:rPr>
      </w:pPr>
      <w:r w:rsidRPr="00743DBC">
        <w:rPr>
          <w:rFonts w:eastAsia="Calibri"/>
        </w:rPr>
        <w:t>Nunca se utilizarán como toma de tierra o neutro las canalizaciones de otras instalaciones.</w:t>
      </w:r>
    </w:p>
    <w:p w14:paraId="4E82F4A5" w14:textId="77777777" w:rsidR="00743DBC" w:rsidRPr="00743DBC" w:rsidRDefault="00743DBC" w:rsidP="001823CC">
      <w:pPr>
        <w:pStyle w:val="Prrafodelista"/>
        <w:numPr>
          <w:ilvl w:val="0"/>
          <w:numId w:val="50"/>
        </w:numPr>
        <w:contextualSpacing/>
        <w:jc w:val="both"/>
        <w:rPr>
          <w:rFonts w:eastAsia="Calibri"/>
        </w:rPr>
      </w:pPr>
      <w:r w:rsidRPr="00743DBC">
        <w:rPr>
          <w:rFonts w:eastAsia="Calibri"/>
        </w:rPr>
        <w:t>Se prohíbe el conexionado de cables eléctricos a los cuadros de alimentación sin la utilización de las clavijas macho-hembra.</w:t>
      </w:r>
    </w:p>
    <w:p w14:paraId="10F04BCA" w14:textId="77777777" w:rsidR="00743DBC" w:rsidRPr="00743DBC" w:rsidRDefault="00743DBC" w:rsidP="001823CC">
      <w:pPr>
        <w:pStyle w:val="Prrafodelista"/>
        <w:numPr>
          <w:ilvl w:val="0"/>
          <w:numId w:val="50"/>
        </w:numPr>
        <w:contextualSpacing/>
        <w:jc w:val="both"/>
        <w:rPr>
          <w:rFonts w:eastAsia="Calibri"/>
        </w:rPr>
      </w:pPr>
      <w:r w:rsidRPr="00743DBC">
        <w:rPr>
          <w:rFonts w:eastAsia="Calibri"/>
        </w:rPr>
        <w:t>Todas los alumnos/as cumplirán con sus obligaciones particulares.</w:t>
      </w:r>
    </w:p>
    <w:p w14:paraId="6D9842CC" w14:textId="77777777" w:rsidR="00743DBC" w:rsidRDefault="00743DBC" w:rsidP="001823CC">
      <w:pPr>
        <w:pStyle w:val="Prrafodelista"/>
        <w:numPr>
          <w:ilvl w:val="0"/>
          <w:numId w:val="50"/>
        </w:numPr>
        <w:contextualSpacing/>
        <w:jc w:val="both"/>
        <w:rPr>
          <w:rFonts w:eastAsia="Calibri"/>
        </w:rPr>
      </w:pPr>
      <w:r w:rsidRPr="00743DBC">
        <w:rPr>
          <w:rFonts w:eastAsia="Calibri"/>
        </w:rPr>
        <w:t>Vigilancia permanente del cumplimiento de las normas preventivas.</w:t>
      </w:r>
    </w:p>
    <w:p w14:paraId="054771B7" w14:textId="77777777" w:rsidR="00743DBC" w:rsidRPr="00743DBC" w:rsidRDefault="00743DBC" w:rsidP="00743DBC">
      <w:pPr>
        <w:pStyle w:val="Prrafodelista"/>
        <w:ind w:left="720"/>
        <w:contextualSpacing/>
        <w:jc w:val="both"/>
        <w:rPr>
          <w:rFonts w:eastAsia="Calibri"/>
        </w:rPr>
      </w:pPr>
    </w:p>
    <w:p w14:paraId="20E238A6" w14:textId="77777777" w:rsidR="00743DBC" w:rsidRPr="00743DBC" w:rsidRDefault="00743DBC" w:rsidP="00743DBC">
      <w:pPr>
        <w:pStyle w:val="Ttulo2"/>
        <w:rPr>
          <w:rFonts w:eastAsia="Calibri"/>
          <w:snapToGrid w:val="0"/>
          <w:sz w:val="24"/>
          <w:lang w:val="es-ES_tradnl"/>
        </w:rPr>
      </w:pPr>
      <w:bookmarkStart w:id="204" w:name="_Toc464587136"/>
      <w:bookmarkStart w:id="205" w:name="_Toc493491701"/>
      <w:bookmarkStart w:id="206" w:name="_Toc53552111"/>
      <w:r w:rsidRPr="00743DBC">
        <w:rPr>
          <w:snapToGrid w:val="0"/>
          <w:sz w:val="24"/>
          <w:lang w:val="es-ES_tradnl"/>
        </w:rPr>
        <w:t xml:space="preserve">Descripción de las distintas </w:t>
      </w:r>
      <w:r w:rsidRPr="00743DBC">
        <w:rPr>
          <w:sz w:val="24"/>
        </w:rPr>
        <w:t>fases</w:t>
      </w:r>
      <w:r w:rsidRPr="00743DBC">
        <w:rPr>
          <w:snapToGrid w:val="0"/>
          <w:sz w:val="24"/>
          <w:lang w:val="es-ES_tradnl"/>
        </w:rPr>
        <w:t xml:space="preserve"> de ejecución de actividades en relación con la seguridad.</w:t>
      </w:r>
      <w:bookmarkEnd w:id="204"/>
      <w:bookmarkEnd w:id="205"/>
      <w:bookmarkEnd w:id="206"/>
    </w:p>
    <w:p w14:paraId="21A3F081" w14:textId="77777777" w:rsidR="00743DBC" w:rsidRPr="00743DBC" w:rsidRDefault="00743DBC" w:rsidP="00743DBC">
      <w:pPr>
        <w:pStyle w:val="Encabezado"/>
        <w:tabs>
          <w:tab w:val="clear" w:pos="4252"/>
          <w:tab w:val="clear" w:pos="8504"/>
        </w:tabs>
        <w:jc w:val="both"/>
        <w:rPr>
          <w:lang w:val="es-ES_tradnl"/>
        </w:rPr>
      </w:pPr>
      <w:r w:rsidRPr="00743DBC">
        <w:rPr>
          <w:lang w:val="es-ES_tradnl"/>
        </w:rPr>
        <w:tab/>
      </w:r>
    </w:p>
    <w:tbl>
      <w:tblPr>
        <w:tblW w:w="6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03"/>
        <w:gridCol w:w="1843"/>
        <w:gridCol w:w="2641"/>
      </w:tblGrid>
      <w:tr w:rsidR="00743DBC" w:rsidRPr="00743DBC" w14:paraId="499A453A" w14:textId="77777777" w:rsidTr="009F301D">
        <w:trPr>
          <w:cantSplit/>
          <w:trHeight w:val="403"/>
          <w:jc w:val="center"/>
        </w:trPr>
        <w:tc>
          <w:tcPr>
            <w:tcW w:w="2503" w:type="dxa"/>
            <w:shd w:val="pct5" w:color="auto" w:fill="FFFFFF"/>
          </w:tcPr>
          <w:p w14:paraId="294E412F" w14:textId="77777777" w:rsidR="00743DBC" w:rsidRPr="00743DBC" w:rsidRDefault="00743DBC" w:rsidP="00743DBC">
            <w:pPr>
              <w:spacing w:before="60" w:after="60"/>
              <w:jc w:val="center"/>
              <w:rPr>
                <w:rFonts w:eastAsia="Calibri"/>
                <w:sz w:val="20"/>
                <w:szCs w:val="20"/>
                <w:lang w:val="es-ES_tradnl"/>
              </w:rPr>
            </w:pPr>
            <w:r w:rsidRPr="00743DBC">
              <w:rPr>
                <w:rFonts w:eastAsia="Calibri"/>
                <w:b/>
                <w:sz w:val="20"/>
                <w:szCs w:val="20"/>
                <w:lang w:val="es-ES_tradnl"/>
              </w:rPr>
              <w:t>RIESGO</w:t>
            </w:r>
          </w:p>
        </w:tc>
        <w:tc>
          <w:tcPr>
            <w:tcW w:w="1843" w:type="dxa"/>
            <w:shd w:val="pct5" w:color="auto" w:fill="FFFFFF"/>
          </w:tcPr>
          <w:p w14:paraId="3A276404" w14:textId="77777777" w:rsidR="00743DBC" w:rsidRPr="00743DBC" w:rsidRDefault="00743DBC" w:rsidP="00743DBC">
            <w:pPr>
              <w:spacing w:before="60" w:after="60"/>
              <w:jc w:val="center"/>
              <w:rPr>
                <w:rFonts w:eastAsia="Calibri"/>
                <w:sz w:val="20"/>
                <w:szCs w:val="20"/>
                <w:lang w:val="es-ES_tradnl"/>
              </w:rPr>
            </w:pPr>
            <w:r w:rsidRPr="00743DBC">
              <w:rPr>
                <w:rFonts w:eastAsia="Calibri"/>
                <w:b/>
                <w:sz w:val="20"/>
                <w:szCs w:val="20"/>
                <w:lang w:val="es-ES_tradnl"/>
              </w:rPr>
              <w:t>PROBABILIDAD</w:t>
            </w:r>
          </w:p>
        </w:tc>
        <w:tc>
          <w:tcPr>
            <w:tcW w:w="2641" w:type="dxa"/>
            <w:shd w:val="pct5" w:color="auto" w:fill="FFFFFF"/>
          </w:tcPr>
          <w:p w14:paraId="1434D349" w14:textId="77777777" w:rsidR="00743DBC" w:rsidRPr="00743DBC" w:rsidRDefault="00743DBC" w:rsidP="00743DBC">
            <w:pPr>
              <w:spacing w:before="60" w:after="60"/>
              <w:jc w:val="center"/>
              <w:rPr>
                <w:rFonts w:eastAsia="Calibri"/>
                <w:sz w:val="20"/>
                <w:szCs w:val="20"/>
                <w:lang w:val="es-ES_tradnl"/>
              </w:rPr>
            </w:pPr>
            <w:r w:rsidRPr="00743DBC">
              <w:rPr>
                <w:rFonts w:eastAsia="Calibri"/>
                <w:b/>
                <w:sz w:val="20"/>
                <w:szCs w:val="20"/>
                <w:lang w:val="es-ES_tradnl"/>
              </w:rPr>
              <w:t>VALORACIÓNRIESGO</w:t>
            </w:r>
          </w:p>
        </w:tc>
      </w:tr>
      <w:tr w:rsidR="00743DBC" w:rsidRPr="00743DBC" w14:paraId="14775A79" w14:textId="77777777" w:rsidTr="009F301D">
        <w:trPr>
          <w:cantSplit/>
          <w:trHeight w:val="403"/>
          <w:jc w:val="center"/>
        </w:trPr>
        <w:tc>
          <w:tcPr>
            <w:tcW w:w="2503" w:type="dxa"/>
            <w:shd w:val="clear" w:color="auto" w:fill="FFFFFF"/>
          </w:tcPr>
          <w:p w14:paraId="3E5E9444" w14:textId="77777777" w:rsidR="00743DBC" w:rsidRPr="00743DBC" w:rsidRDefault="00743DBC" w:rsidP="00743DBC">
            <w:pPr>
              <w:spacing w:before="60" w:after="60"/>
              <w:rPr>
                <w:rFonts w:eastAsia="Calibri"/>
                <w:lang w:val="es-ES_tradnl"/>
              </w:rPr>
            </w:pPr>
            <w:r w:rsidRPr="00743DBC">
              <w:rPr>
                <w:rFonts w:eastAsia="Calibri"/>
                <w:lang w:val="es-ES_tradnl"/>
              </w:rPr>
              <w:t>Electrocución</w:t>
            </w:r>
          </w:p>
        </w:tc>
        <w:tc>
          <w:tcPr>
            <w:tcW w:w="1843" w:type="dxa"/>
            <w:shd w:val="clear" w:color="auto" w:fill="FFFFFF"/>
          </w:tcPr>
          <w:p w14:paraId="4D6AD882" w14:textId="77777777" w:rsidR="00743DBC" w:rsidRPr="00743DBC" w:rsidRDefault="00743DBC" w:rsidP="00743DBC">
            <w:pPr>
              <w:spacing w:before="60" w:after="60"/>
              <w:jc w:val="center"/>
              <w:rPr>
                <w:rFonts w:eastAsia="Calibri"/>
                <w:lang w:val="es-ES_tradnl"/>
              </w:rPr>
            </w:pPr>
            <w:r w:rsidRPr="00743DBC">
              <w:rPr>
                <w:rFonts w:eastAsia="Calibri"/>
                <w:lang w:val="es-ES_tradnl"/>
              </w:rPr>
              <w:t>Baja</w:t>
            </w:r>
          </w:p>
        </w:tc>
        <w:tc>
          <w:tcPr>
            <w:tcW w:w="2641" w:type="dxa"/>
            <w:shd w:val="clear" w:color="auto" w:fill="FFFFFF"/>
          </w:tcPr>
          <w:p w14:paraId="1700CAF8" w14:textId="77777777" w:rsidR="00743DBC" w:rsidRPr="00743DBC" w:rsidRDefault="00743DBC" w:rsidP="00743DBC">
            <w:pPr>
              <w:spacing w:before="60" w:after="60"/>
              <w:jc w:val="center"/>
              <w:rPr>
                <w:rFonts w:eastAsia="Calibri"/>
                <w:lang w:val="es-ES_tradnl"/>
              </w:rPr>
            </w:pPr>
            <w:r w:rsidRPr="00743DBC">
              <w:rPr>
                <w:rFonts w:eastAsia="Calibri"/>
                <w:lang w:val="es-ES_tradnl"/>
              </w:rPr>
              <w:t>Baja</w:t>
            </w:r>
          </w:p>
        </w:tc>
      </w:tr>
      <w:tr w:rsidR="00743DBC" w:rsidRPr="00743DBC" w14:paraId="0710F85E" w14:textId="77777777" w:rsidTr="009F301D">
        <w:trPr>
          <w:cantSplit/>
          <w:trHeight w:val="403"/>
          <w:jc w:val="center"/>
        </w:trPr>
        <w:tc>
          <w:tcPr>
            <w:tcW w:w="2503" w:type="dxa"/>
            <w:shd w:val="clear" w:color="auto" w:fill="FFFFFF"/>
          </w:tcPr>
          <w:p w14:paraId="41D68748" w14:textId="77777777" w:rsidR="00743DBC" w:rsidRPr="00743DBC" w:rsidRDefault="00743DBC" w:rsidP="00743DBC">
            <w:pPr>
              <w:pStyle w:val="Encabezado"/>
              <w:tabs>
                <w:tab w:val="clear" w:pos="4252"/>
                <w:tab w:val="clear" w:pos="8504"/>
              </w:tabs>
              <w:spacing w:before="60" w:after="60"/>
              <w:rPr>
                <w:lang w:val="es-ES_tradnl"/>
              </w:rPr>
            </w:pPr>
            <w:r w:rsidRPr="00743DBC">
              <w:rPr>
                <w:lang w:val="es-ES_tradnl"/>
              </w:rPr>
              <w:t>Heridas en manos</w:t>
            </w:r>
          </w:p>
        </w:tc>
        <w:tc>
          <w:tcPr>
            <w:tcW w:w="1843" w:type="dxa"/>
            <w:shd w:val="clear" w:color="auto" w:fill="FFFFFF"/>
          </w:tcPr>
          <w:p w14:paraId="5E10BF41" w14:textId="77777777" w:rsidR="00743DBC" w:rsidRPr="00743DBC" w:rsidRDefault="00743DBC" w:rsidP="00743DBC">
            <w:pPr>
              <w:spacing w:before="60" w:after="60"/>
              <w:jc w:val="center"/>
              <w:rPr>
                <w:rFonts w:eastAsia="Calibri"/>
                <w:lang w:val="es-ES_tradnl"/>
              </w:rPr>
            </w:pPr>
            <w:r w:rsidRPr="00743DBC">
              <w:rPr>
                <w:rFonts w:eastAsia="Calibri"/>
                <w:lang w:val="es-ES_tradnl"/>
              </w:rPr>
              <w:t>Baja</w:t>
            </w:r>
          </w:p>
        </w:tc>
        <w:tc>
          <w:tcPr>
            <w:tcW w:w="2641" w:type="dxa"/>
            <w:shd w:val="clear" w:color="auto" w:fill="FFFFFF"/>
          </w:tcPr>
          <w:p w14:paraId="4386023F" w14:textId="77777777" w:rsidR="00743DBC" w:rsidRPr="00743DBC" w:rsidRDefault="00743DBC" w:rsidP="00743DBC">
            <w:pPr>
              <w:spacing w:before="60" w:after="60"/>
              <w:jc w:val="center"/>
              <w:rPr>
                <w:rFonts w:eastAsia="Calibri"/>
                <w:lang w:val="es-ES_tradnl"/>
              </w:rPr>
            </w:pPr>
            <w:r w:rsidRPr="00743DBC">
              <w:rPr>
                <w:rFonts w:eastAsia="Calibri"/>
                <w:lang w:val="es-ES_tradnl"/>
              </w:rPr>
              <w:t>Baja</w:t>
            </w:r>
          </w:p>
        </w:tc>
      </w:tr>
      <w:tr w:rsidR="00743DBC" w:rsidRPr="00743DBC" w14:paraId="5CB530AA" w14:textId="77777777" w:rsidTr="009F301D">
        <w:trPr>
          <w:cantSplit/>
          <w:trHeight w:val="403"/>
          <w:jc w:val="center"/>
        </w:trPr>
        <w:tc>
          <w:tcPr>
            <w:tcW w:w="2503" w:type="dxa"/>
            <w:shd w:val="clear" w:color="auto" w:fill="FFFFFF"/>
          </w:tcPr>
          <w:p w14:paraId="3114DA95" w14:textId="77777777" w:rsidR="00743DBC" w:rsidRPr="00743DBC" w:rsidRDefault="00743DBC" w:rsidP="00743DBC">
            <w:pPr>
              <w:spacing w:before="60" w:after="60"/>
              <w:rPr>
                <w:rFonts w:eastAsia="Calibri"/>
                <w:lang w:val="es-ES_tradnl"/>
              </w:rPr>
            </w:pPr>
            <w:r w:rsidRPr="00743DBC">
              <w:rPr>
                <w:rFonts w:eastAsia="Calibri"/>
                <w:lang w:val="es-ES_tradnl"/>
              </w:rPr>
              <w:t>Caída por altura</w:t>
            </w:r>
          </w:p>
        </w:tc>
        <w:tc>
          <w:tcPr>
            <w:tcW w:w="1843" w:type="dxa"/>
            <w:shd w:val="clear" w:color="auto" w:fill="FFFFFF"/>
          </w:tcPr>
          <w:p w14:paraId="081254F5" w14:textId="77777777" w:rsidR="00743DBC" w:rsidRPr="00743DBC" w:rsidRDefault="00743DBC" w:rsidP="00743DBC">
            <w:pPr>
              <w:spacing w:before="60" w:after="60"/>
              <w:jc w:val="center"/>
              <w:rPr>
                <w:rFonts w:eastAsia="Calibri"/>
                <w:lang w:val="es-ES_tradnl"/>
              </w:rPr>
            </w:pPr>
            <w:r w:rsidRPr="00743DBC">
              <w:rPr>
                <w:rFonts w:eastAsia="Calibri"/>
                <w:lang w:val="es-ES_tradnl"/>
              </w:rPr>
              <w:t>Baja</w:t>
            </w:r>
          </w:p>
        </w:tc>
        <w:tc>
          <w:tcPr>
            <w:tcW w:w="2641" w:type="dxa"/>
            <w:shd w:val="clear" w:color="auto" w:fill="FFFFFF"/>
          </w:tcPr>
          <w:p w14:paraId="4251F1C7" w14:textId="77777777" w:rsidR="00743DBC" w:rsidRPr="00743DBC" w:rsidRDefault="00743DBC" w:rsidP="00743DBC">
            <w:pPr>
              <w:spacing w:before="60" w:after="60"/>
              <w:jc w:val="center"/>
              <w:rPr>
                <w:rFonts w:eastAsia="Calibri"/>
                <w:lang w:val="es-ES_tradnl"/>
              </w:rPr>
            </w:pPr>
            <w:r w:rsidRPr="00743DBC">
              <w:rPr>
                <w:rFonts w:eastAsia="Calibri"/>
                <w:lang w:val="es-ES_tradnl"/>
              </w:rPr>
              <w:t>Bajo</w:t>
            </w:r>
          </w:p>
        </w:tc>
      </w:tr>
      <w:tr w:rsidR="00743DBC" w:rsidRPr="00743DBC" w14:paraId="328590C3" w14:textId="77777777" w:rsidTr="009F301D">
        <w:trPr>
          <w:cantSplit/>
          <w:trHeight w:val="403"/>
          <w:jc w:val="center"/>
        </w:trPr>
        <w:tc>
          <w:tcPr>
            <w:tcW w:w="2503" w:type="dxa"/>
            <w:shd w:val="clear" w:color="auto" w:fill="FFFFFF"/>
          </w:tcPr>
          <w:p w14:paraId="2E18CDA3" w14:textId="77777777" w:rsidR="00743DBC" w:rsidRPr="00743DBC" w:rsidRDefault="00743DBC" w:rsidP="00743DBC">
            <w:pPr>
              <w:spacing w:before="60" w:after="60"/>
              <w:rPr>
                <w:rFonts w:eastAsia="Calibri"/>
                <w:lang w:val="es-ES_tradnl"/>
              </w:rPr>
            </w:pPr>
            <w:r w:rsidRPr="00743DBC">
              <w:rPr>
                <w:rFonts w:eastAsia="Calibri"/>
                <w:lang w:val="es-ES_tradnl"/>
              </w:rPr>
              <w:t>Explosión</w:t>
            </w:r>
          </w:p>
        </w:tc>
        <w:tc>
          <w:tcPr>
            <w:tcW w:w="1843" w:type="dxa"/>
            <w:shd w:val="clear" w:color="auto" w:fill="FFFFFF"/>
          </w:tcPr>
          <w:p w14:paraId="0895C4EE" w14:textId="77777777" w:rsidR="00743DBC" w:rsidRPr="00743DBC" w:rsidRDefault="00743DBC" w:rsidP="00743DBC">
            <w:pPr>
              <w:spacing w:before="60" w:after="60"/>
              <w:jc w:val="center"/>
              <w:rPr>
                <w:rFonts w:eastAsia="Calibri"/>
                <w:lang w:val="es-ES_tradnl"/>
              </w:rPr>
            </w:pPr>
            <w:r w:rsidRPr="00743DBC">
              <w:rPr>
                <w:rFonts w:eastAsia="Calibri"/>
                <w:lang w:val="es-ES_tradnl"/>
              </w:rPr>
              <w:t>Baja</w:t>
            </w:r>
          </w:p>
        </w:tc>
        <w:tc>
          <w:tcPr>
            <w:tcW w:w="2641" w:type="dxa"/>
            <w:shd w:val="clear" w:color="auto" w:fill="FFFFFF"/>
          </w:tcPr>
          <w:p w14:paraId="74B08259" w14:textId="77777777" w:rsidR="00743DBC" w:rsidRPr="00743DBC" w:rsidRDefault="00743DBC" w:rsidP="00743DBC">
            <w:pPr>
              <w:spacing w:before="60" w:after="60"/>
              <w:jc w:val="center"/>
              <w:rPr>
                <w:rFonts w:eastAsia="Calibri"/>
                <w:lang w:val="es-ES_tradnl"/>
              </w:rPr>
            </w:pPr>
            <w:r w:rsidRPr="00743DBC">
              <w:rPr>
                <w:rFonts w:eastAsia="Calibri"/>
                <w:lang w:val="es-ES_tradnl"/>
              </w:rPr>
              <w:t>Bajo</w:t>
            </w:r>
          </w:p>
        </w:tc>
      </w:tr>
    </w:tbl>
    <w:p w14:paraId="490F4934" w14:textId="77777777" w:rsidR="00F06657" w:rsidRDefault="00F06657" w:rsidP="00F06657">
      <w:pPr>
        <w:pStyle w:val="Ttulo2"/>
        <w:numPr>
          <w:ilvl w:val="0"/>
          <w:numId w:val="0"/>
        </w:numPr>
        <w:rPr>
          <w:sz w:val="24"/>
          <w:lang w:val="es-ES_tradnl"/>
        </w:rPr>
      </w:pPr>
      <w:bookmarkStart w:id="207" w:name="_Toc464587137"/>
      <w:bookmarkStart w:id="208" w:name="_Toc493491702"/>
    </w:p>
    <w:p w14:paraId="6A782ADA" w14:textId="77777777" w:rsidR="00F06657" w:rsidRDefault="00743DBC" w:rsidP="00F06657">
      <w:pPr>
        <w:pStyle w:val="Ttulo2"/>
        <w:rPr>
          <w:sz w:val="24"/>
          <w:lang w:val="es-ES_tradnl"/>
        </w:rPr>
      </w:pPr>
      <w:r w:rsidRPr="00743DBC">
        <w:rPr>
          <w:sz w:val="24"/>
          <w:lang w:val="es-ES_tradnl"/>
        </w:rPr>
        <w:t xml:space="preserve"> </w:t>
      </w:r>
      <w:bookmarkStart w:id="209" w:name="_Toc53552112"/>
      <w:r w:rsidRPr="00743DBC">
        <w:rPr>
          <w:rFonts w:eastAsia="Calibri"/>
          <w:sz w:val="24"/>
          <w:lang w:val="es-ES_tradnl"/>
        </w:rPr>
        <w:t>P</w:t>
      </w:r>
      <w:r w:rsidRPr="00743DBC">
        <w:rPr>
          <w:sz w:val="24"/>
          <w:lang w:val="es-ES_tradnl"/>
        </w:rPr>
        <w:t xml:space="preserve">rotecciones </w:t>
      </w:r>
      <w:r w:rsidRPr="00743DBC">
        <w:rPr>
          <w:sz w:val="24"/>
        </w:rPr>
        <w:t>personales</w:t>
      </w:r>
      <w:r w:rsidRPr="00743DBC">
        <w:rPr>
          <w:sz w:val="24"/>
          <w:lang w:val="es-ES_tradnl"/>
        </w:rPr>
        <w:t>.</w:t>
      </w:r>
      <w:bookmarkEnd w:id="207"/>
      <w:bookmarkEnd w:id="208"/>
      <w:bookmarkEnd w:id="209"/>
    </w:p>
    <w:p w14:paraId="1F10DAAB" w14:textId="77777777" w:rsidR="00743DBC" w:rsidRPr="00743DBC" w:rsidRDefault="00743DBC" w:rsidP="001823CC">
      <w:pPr>
        <w:pStyle w:val="Prrafodelista"/>
        <w:numPr>
          <w:ilvl w:val="0"/>
          <w:numId w:val="60"/>
        </w:numPr>
        <w:contextualSpacing/>
        <w:jc w:val="both"/>
        <w:rPr>
          <w:rFonts w:eastAsia="Calibri"/>
          <w:lang w:val="es-ES_tradnl"/>
        </w:rPr>
      </w:pPr>
      <w:r w:rsidRPr="00743DBC">
        <w:rPr>
          <w:rFonts w:eastAsia="Calibri"/>
          <w:lang w:val="es-ES_tradnl"/>
        </w:rPr>
        <w:t>Careta transparente.</w:t>
      </w:r>
    </w:p>
    <w:p w14:paraId="64A1940E" w14:textId="77777777" w:rsidR="00743DBC" w:rsidRPr="00743DBC" w:rsidRDefault="00743DBC" w:rsidP="001823CC">
      <w:pPr>
        <w:pStyle w:val="Prrafodelista"/>
        <w:numPr>
          <w:ilvl w:val="0"/>
          <w:numId w:val="60"/>
        </w:numPr>
        <w:contextualSpacing/>
        <w:jc w:val="both"/>
        <w:rPr>
          <w:rFonts w:eastAsia="Calibri"/>
          <w:lang w:val="es-ES_tradnl"/>
        </w:rPr>
      </w:pPr>
      <w:r w:rsidRPr="00743DBC">
        <w:rPr>
          <w:rFonts w:eastAsia="Calibri"/>
          <w:lang w:val="es-ES_tradnl"/>
        </w:rPr>
        <w:lastRenderedPageBreak/>
        <w:t>Guantes especiales de media tensión.</w:t>
      </w:r>
    </w:p>
    <w:p w14:paraId="25B9D74C" w14:textId="77777777" w:rsidR="00743DBC" w:rsidRDefault="00743DBC" w:rsidP="00743DBC">
      <w:pPr>
        <w:pStyle w:val="Ttulo2"/>
        <w:rPr>
          <w:sz w:val="24"/>
          <w:lang w:val="es-ES_tradnl"/>
        </w:rPr>
      </w:pPr>
      <w:bookmarkStart w:id="210" w:name="_Toc464587138"/>
      <w:bookmarkStart w:id="211" w:name="_Toc493491703"/>
      <w:bookmarkStart w:id="212" w:name="_Toc53552113"/>
      <w:r w:rsidRPr="00743DBC">
        <w:rPr>
          <w:rFonts w:eastAsia="Calibri"/>
          <w:sz w:val="24"/>
          <w:lang w:val="es-ES_tradnl"/>
        </w:rPr>
        <w:t>P</w:t>
      </w:r>
      <w:r w:rsidRPr="00743DBC">
        <w:rPr>
          <w:sz w:val="24"/>
          <w:lang w:val="es-ES_tradnl"/>
        </w:rPr>
        <w:t xml:space="preserve">rotecciones </w:t>
      </w:r>
      <w:r w:rsidRPr="00743DBC">
        <w:rPr>
          <w:sz w:val="24"/>
        </w:rPr>
        <w:t>colectivas</w:t>
      </w:r>
      <w:r w:rsidRPr="00743DBC">
        <w:rPr>
          <w:sz w:val="24"/>
          <w:lang w:val="es-ES_tradnl"/>
        </w:rPr>
        <w:t>.</w:t>
      </w:r>
      <w:bookmarkEnd w:id="210"/>
      <w:bookmarkEnd w:id="211"/>
      <w:bookmarkEnd w:id="212"/>
    </w:p>
    <w:p w14:paraId="65853BE6" w14:textId="77777777" w:rsidR="00F06657" w:rsidRPr="00F06657" w:rsidRDefault="00F06657" w:rsidP="00F06657">
      <w:pPr>
        <w:rPr>
          <w:rFonts w:eastAsia="Calibri"/>
          <w:lang w:val="es-ES_tradnl" w:bidi="he-IL"/>
        </w:rPr>
      </w:pPr>
    </w:p>
    <w:p w14:paraId="4357D6B9" w14:textId="77777777" w:rsidR="00743DBC" w:rsidRPr="00743DBC" w:rsidRDefault="00743DBC" w:rsidP="001823CC">
      <w:pPr>
        <w:pStyle w:val="Prrafodelista"/>
        <w:numPr>
          <w:ilvl w:val="0"/>
          <w:numId w:val="51"/>
        </w:numPr>
        <w:contextualSpacing/>
        <w:jc w:val="both"/>
        <w:rPr>
          <w:rFonts w:eastAsia="Calibri"/>
          <w:lang w:val="es-ES_tradnl"/>
        </w:rPr>
      </w:pPr>
      <w:r w:rsidRPr="00743DBC">
        <w:rPr>
          <w:lang w:val="es-ES_tradnl"/>
        </w:rPr>
        <w:t xml:space="preserve">Cuadro general del </w:t>
      </w:r>
      <w:r w:rsidRPr="00743DBC">
        <w:rPr>
          <w:rFonts w:eastAsia="Calibri"/>
          <w:lang w:val="es-ES_tradnl"/>
        </w:rPr>
        <w:t>taller en condiciones apropiadas.</w:t>
      </w:r>
    </w:p>
    <w:p w14:paraId="1BD54DD4" w14:textId="77777777" w:rsidR="00743DBC" w:rsidRPr="00743DBC" w:rsidRDefault="00743DBC" w:rsidP="001823CC">
      <w:pPr>
        <w:pStyle w:val="Prrafodelista"/>
        <w:numPr>
          <w:ilvl w:val="0"/>
          <w:numId w:val="51"/>
        </w:numPr>
        <w:contextualSpacing/>
        <w:jc w:val="both"/>
        <w:rPr>
          <w:rFonts w:eastAsia="Calibri"/>
          <w:lang w:val="es-ES_tradnl"/>
        </w:rPr>
      </w:pPr>
      <w:r w:rsidRPr="00743DBC">
        <w:rPr>
          <w:rFonts w:eastAsia="Calibri"/>
          <w:lang w:val="es-ES_tradnl"/>
        </w:rPr>
        <w:t>Puesta tierra con resistencia baja.</w:t>
      </w:r>
    </w:p>
    <w:p w14:paraId="61177097" w14:textId="77777777" w:rsidR="00743DBC" w:rsidRPr="00743DBC" w:rsidRDefault="00F06657" w:rsidP="001823CC">
      <w:pPr>
        <w:pStyle w:val="Prrafodelista"/>
        <w:numPr>
          <w:ilvl w:val="0"/>
          <w:numId w:val="51"/>
        </w:numPr>
        <w:contextualSpacing/>
        <w:jc w:val="both"/>
        <w:rPr>
          <w:rFonts w:eastAsia="Calibri"/>
          <w:lang w:val="es-ES_tradnl"/>
        </w:rPr>
      </w:pPr>
      <w:r w:rsidRPr="00743DBC">
        <w:rPr>
          <w:rFonts w:eastAsia="Calibri"/>
          <w:lang w:val="es-ES_tradnl"/>
        </w:rPr>
        <w:t>Interruptores diferenciales</w:t>
      </w:r>
      <w:r w:rsidR="00743DBC" w:rsidRPr="00743DBC">
        <w:rPr>
          <w:rFonts w:eastAsia="Calibri"/>
          <w:lang w:val="es-ES_tradnl"/>
        </w:rPr>
        <w:t xml:space="preserve"> funcionando correctamente.</w:t>
      </w:r>
    </w:p>
    <w:p w14:paraId="5B4741FF" w14:textId="77777777" w:rsidR="00743DBC" w:rsidRPr="00743DBC" w:rsidRDefault="00743DBC" w:rsidP="001823CC">
      <w:pPr>
        <w:pStyle w:val="Prrafodelista"/>
        <w:numPr>
          <w:ilvl w:val="0"/>
          <w:numId w:val="51"/>
        </w:numPr>
        <w:contextualSpacing/>
        <w:jc w:val="both"/>
        <w:rPr>
          <w:rFonts w:eastAsia="Calibri"/>
          <w:lang w:val="es-ES_tradnl"/>
        </w:rPr>
      </w:pPr>
      <w:r w:rsidRPr="00743DBC">
        <w:rPr>
          <w:rFonts w:eastAsia="Calibri"/>
          <w:lang w:val="es-ES_tradnl"/>
        </w:rPr>
        <w:t>No permitir comprobar ejercicios con agua en el suelo.</w:t>
      </w:r>
    </w:p>
    <w:p w14:paraId="57BBB81D" w14:textId="77777777" w:rsidR="00743DBC" w:rsidRDefault="00743DBC" w:rsidP="001823CC">
      <w:pPr>
        <w:pStyle w:val="Prrafodelista"/>
        <w:numPr>
          <w:ilvl w:val="0"/>
          <w:numId w:val="51"/>
        </w:numPr>
        <w:contextualSpacing/>
        <w:jc w:val="both"/>
        <w:rPr>
          <w:rFonts w:eastAsia="Calibri"/>
          <w:lang w:val="es-ES_tradnl"/>
        </w:rPr>
      </w:pPr>
      <w:r w:rsidRPr="00743DBC">
        <w:rPr>
          <w:rFonts w:eastAsia="Calibri"/>
          <w:lang w:val="es-ES_tradnl"/>
        </w:rPr>
        <w:t>Cualquier anomalía observada en el buen funcionamiento de las instala</w:t>
      </w:r>
      <w:r w:rsidRPr="00743DBC">
        <w:rPr>
          <w:lang w:val="es-ES_tradnl"/>
        </w:rPr>
        <w:t xml:space="preserve">ciones </w:t>
      </w:r>
      <w:r w:rsidRPr="00743DBC">
        <w:rPr>
          <w:rFonts w:eastAsia="Calibri"/>
          <w:lang w:val="es-ES_tradnl"/>
        </w:rPr>
        <w:t>deberán ser comunicadas al profesor.</w:t>
      </w:r>
    </w:p>
    <w:p w14:paraId="579320A0" w14:textId="77777777" w:rsidR="00F06657" w:rsidRPr="00743DBC" w:rsidRDefault="00F06657" w:rsidP="00F06657">
      <w:pPr>
        <w:pStyle w:val="Prrafodelista"/>
        <w:ind w:left="720"/>
        <w:contextualSpacing/>
        <w:jc w:val="both"/>
        <w:rPr>
          <w:rFonts w:eastAsia="Calibri"/>
          <w:lang w:val="es-ES_tradnl"/>
        </w:rPr>
      </w:pPr>
    </w:p>
    <w:p w14:paraId="42579023" w14:textId="77777777" w:rsidR="00743DBC" w:rsidRDefault="00743DBC" w:rsidP="00743DBC">
      <w:pPr>
        <w:pStyle w:val="Ttulo2"/>
        <w:rPr>
          <w:sz w:val="24"/>
          <w:lang w:val="es-ES_tradnl"/>
        </w:rPr>
      </w:pPr>
      <w:bookmarkStart w:id="213" w:name="_Toc464587139"/>
      <w:bookmarkStart w:id="214" w:name="_Toc493491704"/>
      <w:bookmarkStart w:id="215" w:name="_Toc53552114"/>
      <w:r w:rsidRPr="00743DBC">
        <w:rPr>
          <w:rFonts w:eastAsia="Calibri"/>
          <w:sz w:val="24"/>
          <w:lang w:val="es-ES_tradnl"/>
        </w:rPr>
        <w:t>P</w:t>
      </w:r>
      <w:r w:rsidRPr="00743DBC">
        <w:rPr>
          <w:sz w:val="24"/>
          <w:lang w:val="es-ES_tradnl"/>
        </w:rPr>
        <w:t xml:space="preserve">revención </w:t>
      </w:r>
      <w:r w:rsidRPr="00743DBC">
        <w:rPr>
          <w:sz w:val="24"/>
        </w:rPr>
        <w:t>de</w:t>
      </w:r>
      <w:r w:rsidRPr="00743DBC">
        <w:rPr>
          <w:sz w:val="24"/>
          <w:lang w:val="es-ES_tradnl"/>
        </w:rPr>
        <w:t xml:space="preserve"> riesgos.</w:t>
      </w:r>
      <w:bookmarkEnd w:id="213"/>
      <w:bookmarkEnd w:id="214"/>
      <w:bookmarkEnd w:id="215"/>
    </w:p>
    <w:p w14:paraId="34416BC7" w14:textId="77777777" w:rsidR="00F06657" w:rsidRPr="00F06657" w:rsidRDefault="00F06657" w:rsidP="00F06657">
      <w:pPr>
        <w:rPr>
          <w:rFonts w:eastAsia="Calibri"/>
          <w:lang w:val="es-ES_tradnl" w:bidi="he-IL"/>
        </w:rPr>
      </w:pPr>
    </w:p>
    <w:p w14:paraId="4CD07BB2" w14:textId="77777777" w:rsidR="00743DBC" w:rsidRPr="00743DBC" w:rsidRDefault="00743DBC" w:rsidP="00743DBC">
      <w:pPr>
        <w:pStyle w:val="Ttulo3"/>
        <w:rPr>
          <w:rFonts w:ascii="Times New Roman" w:hAnsi="Times New Roman" w:cs="Times New Roman"/>
          <w:sz w:val="24"/>
          <w:lang w:val="es-ES_tradnl"/>
        </w:rPr>
      </w:pPr>
      <w:bookmarkStart w:id="216" w:name="_Toc464587140"/>
      <w:bookmarkStart w:id="217" w:name="_Toc493491705"/>
      <w:bookmarkStart w:id="218" w:name="_Toc53552115"/>
      <w:r w:rsidRPr="00743DBC">
        <w:rPr>
          <w:rFonts w:ascii="Times New Roman" w:hAnsi="Times New Roman" w:cs="Times New Roman"/>
          <w:sz w:val="24"/>
          <w:lang w:val="es-ES_tradnl"/>
        </w:rPr>
        <w:t xml:space="preserve">Contra la electrocución. Procedimientos </w:t>
      </w:r>
      <w:r w:rsidRPr="00743DBC">
        <w:rPr>
          <w:rFonts w:ascii="Times New Roman" w:hAnsi="Times New Roman" w:cs="Times New Roman"/>
          <w:sz w:val="24"/>
        </w:rPr>
        <w:t>para</w:t>
      </w:r>
      <w:r w:rsidRPr="00743DBC">
        <w:rPr>
          <w:rFonts w:ascii="Times New Roman" w:hAnsi="Times New Roman" w:cs="Times New Roman"/>
          <w:sz w:val="24"/>
          <w:lang w:val="es-ES_tradnl"/>
        </w:rPr>
        <w:t xml:space="preserve"> la </w:t>
      </w:r>
      <w:r w:rsidR="00F06657" w:rsidRPr="00743DBC">
        <w:rPr>
          <w:rFonts w:ascii="Times New Roman" w:hAnsi="Times New Roman" w:cs="Times New Roman"/>
          <w:sz w:val="24"/>
          <w:lang w:val="es-ES_tradnl"/>
        </w:rPr>
        <w:t>prueba de</w:t>
      </w:r>
      <w:r w:rsidRPr="00743DBC">
        <w:rPr>
          <w:rFonts w:ascii="Times New Roman" w:hAnsi="Times New Roman" w:cs="Times New Roman"/>
          <w:sz w:val="24"/>
          <w:lang w:val="es-ES_tradnl"/>
        </w:rPr>
        <w:t xml:space="preserve"> las actividades.</w:t>
      </w:r>
      <w:bookmarkEnd w:id="216"/>
      <w:bookmarkEnd w:id="217"/>
      <w:bookmarkEnd w:id="218"/>
    </w:p>
    <w:p w14:paraId="752643A9" w14:textId="77777777" w:rsidR="00F06657" w:rsidRDefault="00F06657" w:rsidP="00743DBC">
      <w:pPr>
        <w:jc w:val="both"/>
        <w:rPr>
          <w:rFonts w:eastAsia="Calibri"/>
          <w:lang w:val="es-ES_tradnl"/>
        </w:rPr>
      </w:pPr>
    </w:p>
    <w:p w14:paraId="57FEAF17" w14:textId="77777777" w:rsidR="00743DBC" w:rsidRDefault="00743DBC" w:rsidP="00743DBC">
      <w:pPr>
        <w:jc w:val="both"/>
        <w:rPr>
          <w:lang w:val="es-ES_tradnl"/>
        </w:rPr>
      </w:pPr>
      <w:r w:rsidRPr="00743DBC">
        <w:rPr>
          <w:rFonts w:eastAsia="Calibri"/>
          <w:lang w:val="es-ES_tradnl"/>
        </w:rPr>
        <w:t>Antes de probar los ejercicios propuestos por el profesorado</w:t>
      </w:r>
      <w:r w:rsidRPr="00743DBC">
        <w:rPr>
          <w:lang w:val="es-ES_tradnl"/>
        </w:rPr>
        <w:t>:</w:t>
      </w:r>
    </w:p>
    <w:p w14:paraId="608FF991" w14:textId="77777777" w:rsidR="00F06657" w:rsidRPr="00743DBC" w:rsidRDefault="00F06657" w:rsidP="00743DBC">
      <w:pPr>
        <w:jc w:val="both"/>
        <w:rPr>
          <w:rFonts w:eastAsia="Calibri"/>
          <w:lang w:val="es-ES_tradnl"/>
        </w:rPr>
      </w:pPr>
    </w:p>
    <w:p w14:paraId="0E662551" w14:textId="77777777" w:rsidR="00743DBC" w:rsidRPr="00743DBC" w:rsidRDefault="00743DBC" w:rsidP="001823CC">
      <w:pPr>
        <w:pStyle w:val="Prrafodelista"/>
        <w:numPr>
          <w:ilvl w:val="0"/>
          <w:numId w:val="52"/>
        </w:numPr>
        <w:contextualSpacing/>
        <w:jc w:val="both"/>
        <w:rPr>
          <w:rFonts w:eastAsia="Calibri"/>
          <w:lang w:val="es-ES_tradnl"/>
        </w:rPr>
      </w:pPr>
      <w:r w:rsidRPr="00743DBC">
        <w:rPr>
          <w:rFonts w:eastAsia="Calibri"/>
          <w:lang w:val="es-ES_tradnl"/>
        </w:rPr>
        <w:t>Se realizará una inspección visual al ejercicio del alumno para comprobar su estado general</w:t>
      </w:r>
      <w:r w:rsidRPr="00743DBC">
        <w:rPr>
          <w:lang w:val="es-ES_tradnl"/>
        </w:rPr>
        <w:t>.</w:t>
      </w:r>
    </w:p>
    <w:p w14:paraId="7FB24EA4" w14:textId="77777777" w:rsidR="00743DBC" w:rsidRPr="00743DBC" w:rsidRDefault="00743DBC" w:rsidP="001823CC">
      <w:pPr>
        <w:pStyle w:val="Prrafodelista"/>
        <w:numPr>
          <w:ilvl w:val="0"/>
          <w:numId w:val="52"/>
        </w:numPr>
        <w:contextualSpacing/>
        <w:jc w:val="both"/>
        <w:rPr>
          <w:rFonts w:eastAsia="Calibri"/>
          <w:lang w:val="es-ES_tradnl"/>
        </w:rPr>
      </w:pPr>
      <w:r w:rsidRPr="00743DBC">
        <w:rPr>
          <w:rFonts w:eastAsia="Calibri"/>
          <w:lang w:val="es-ES_tradnl"/>
        </w:rPr>
        <w:t>Se comprobará la ausencia de tensión en el banco de pruebas.</w:t>
      </w:r>
    </w:p>
    <w:p w14:paraId="767FEEF3" w14:textId="77777777" w:rsidR="00743DBC" w:rsidRPr="00743DBC" w:rsidRDefault="00743DBC" w:rsidP="001823CC">
      <w:pPr>
        <w:pStyle w:val="Prrafodelista"/>
        <w:numPr>
          <w:ilvl w:val="0"/>
          <w:numId w:val="52"/>
        </w:numPr>
        <w:contextualSpacing/>
        <w:jc w:val="both"/>
        <w:rPr>
          <w:rFonts w:eastAsia="Calibri"/>
          <w:lang w:val="es-ES_tradnl"/>
        </w:rPr>
      </w:pPr>
      <w:r w:rsidRPr="00743DBC">
        <w:rPr>
          <w:rFonts w:eastAsia="Calibri"/>
          <w:lang w:val="es-ES_tradnl"/>
        </w:rPr>
        <w:t>Se comprobará el estado de los diferenciales.</w:t>
      </w:r>
    </w:p>
    <w:p w14:paraId="24FEC668" w14:textId="77777777" w:rsidR="00743DBC" w:rsidRPr="00743DBC" w:rsidRDefault="00743DBC" w:rsidP="001823CC">
      <w:pPr>
        <w:pStyle w:val="Prrafodelista"/>
        <w:numPr>
          <w:ilvl w:val="0"/>
          <w:numId w:val="52"/>
        </w:numPr>
        <w:contextualSpacing/>
        <w:jc w:val="both"/>
        <w:rPr>
          <w:rFonts w:eastAsia="Calibri"/>
          <w:lang w:val="es-ES_tradnl"/>
        </w:rPr>
      </w:pPr>
      <w:r w:rsidRPr="00743DBC">
        <w:rPr>
          <w:rFonts w:eastAsia="Calibri"/>
          <w:lang w:val="es-ES_tradnl"/>
        </w:rPr>
        <w:t>En ausencia de tensión se conectará el ejercicio al banco de pruebas.</w:t>
      </w:r>
    </w:p>
    <w:p w14:paraId="5D0E4D6F" w14:textId="77777777" w:rsidR="00743DBC" w:rsidRDefault="00743DBC" w:rsidP="001823CC">
      <w:pPr>
        <w:pStyle w:val="Prrafodelista"/>
        <w:numPr>
          <w:ilvl w:val="0"/>
          <w:numId w:val="52"/>
        </w:numPr>
        <w:contextualSpacing/>
        <w:jc w:val="both"/>
        <w:rPr>
          <w:rFonts w:eastAsia="Calibri"/>
          <w:lang w:val="es-ES_tradnl"/>
        </w:rPr>
      </w:pPr>
      <w:r w:rsidRPr="00743DBC">
        <w:rPr>
          <w:rFonts w:eastAsia="Calibri"/>
          <w:lang w:val="es-ES_tradnl"/>
        </w:rPr>
        <w:t>En presencia del profesor, se suministrará tensión.</w:t>
      </w:r>
    </w:p>
    <w:p w14:paraId="08BD8A5F" w14:textId="77777777" w:rsidR="00F06657" w:rsidRPr="00743DBC" w:rsidRDefault="00F06657" w:rsidP="00F06657">
      <w:pPr>
        <w:pStyle w:val="Prrafodelista"/>
        <w:ind w:left="720"/>
        <w:contextualSpacing/>
        <w:jc w:val="both"/>
        <w:rPr>
          <w:rFonts w:eastAsia="Calibri"/>
          <w:lang w:val="es-ES_tradnl"/>
        </w:rPr>
      </w:pPr>
    </w:p>
    <w:p w14:paraId="6A721954" w14:textId="77777777" w:rsidR="00743DBC" w:rsidRDefault="00743DBC" w:rsidP="00743DBC">
      <w:pPr>
        <w:jc w:val="both"/>
        <w:rPr>
          <w:rFonts w:eastAsia="Calibri"/>
          <w:lang w:val="es-ES_tradnl"/>
        </w:rPr>
      </w:pPr>
      <w:r w:rsidRPr="00743DBC">
        <w:rPr>
          <w:rFonts w:eastAsia="Calibri"/>
          <w:lang w:val="es-ES_tradnl"/>
        </w:rPr>
        <w:t>Para la desconexión:</w:t>
      </w:r>
    </w:p>
    <w:p w14:paraId="36429BE9" w14:textId="77777777" w:rsidR="00F06657" w:rsidRPr="00743DBC" w:rsidRDefault="00F06657" w:rsidP="00743DBC">
      <w:pPr>
        <w:jc w:val="both"/>
        <w:rPr>
          <w:rFonts w:eastAsia="Calibri"/>
          <w:lang w:val="es-ES_tradnl"/>
        </w:rPr>
      </w:pPr>
    </w:p>
    <w:p w14:paraId="3463FECE" w14:textId="77777777" w:rsidR="00743DBC" w:rsidRPr="00743DBC" w:rsidRDefault="00743DBC" w:rsidP="001823CC">
      <w:pPr>
        <w:pStyle w:val="Prrafodelista"/>
        <w:numPr>
          <w:ilvl w:val="0"/>
          <w:numId w:val="53"/>
        </w:numPr>
        <w:contextualSpacing/>
        <w:jc w:val="both"/>
        <w:rPr>
          <w:rFonts w:eastAsia="Calibri"/>
          <w:lang w:val="es-ES_tradnl"/>
        </w:rPr>
      </w:pPr>
      <w:r w:rsidRPr="00743DBC">
        <w:rPr>
          <w:rFonts w:eastAsia="Calibri"/>
          <w:lang w:val="es-ES_tradnl"/>
        </w:rPr>
        <w:t>Desconectar tensión.</w:t>
      </w:r>
    </w:p>
    <w:p w14:paraId="7B32F169" w14:textId="77777777" w:rsidR="00743DBC" w:rsidRDefault="00743DBC" w:rsidP="001823CC">
      <w:pPr>
        <w:pStyle w:val="Prrafodelista"/>
        <w:numPr>
          <w:ilvl w:val="0"/>
          <w:numId w:val="53"/>
        </w:numPr>
        <w:contextualSpacing/>
        <w:jc w:val="both"/>
        <w:rPr>
          <w:rFonts w:eastAsia="Calibri"/>
          <w:lang w:val="es-ES_tradnl"/>
        </w:rPr>
      </w:pPr>
      <w:r w:rsidRPr="00743DBC">
        <w:rPr>
          <w:rFonts w:eastAsia="Calibri"/>
          <w:lang w:val="es-ES_tradnl"/>
        </w:rPr>
        <w:t>Quitar conductores.</w:t>
      </w:r>
    </w:p>
    <w:p w14:paraId="6C643B68" w14:textId="77777777" w:rsidR="00F06657" w:rsidRPr="00743DBC" w:rsidRDefault="00F06657" w:rsidP="00F06657">
      <w:pPr>
        <w:pStyle w:val="Prrafodelista"/>
        <w:ind w:left="720"/>
        <w:contextualSpacing/>
        <w:jc w:val="both"/>
        <w:rPr>
          <w:rFonts w:eastAsia="Calibri"/>
          <w:lang w:val="es-ES_tradnl"/>
        </w:rPr>
      </w:pPr>
    </w:p>
    <w:p w14:paraId="5C480522" w14:textId="77777777" w:rsidR="00743DBC" w:rsidRDefault="00743DBC" w:rsidP="00F06657">
      <w:pPr>
        <w:pStyle w:val="Ttulo3"/>
        <w:jc w:val="both"/>
        <w:rPr>
          <w:rFonts w:ascii="Times New Roman" w:hAnsi="Times New Roman" w:cs="Times New Roman"/>
          <w:sz w:val="24"/>
          <w:lang w:val="es-ES_tradnl"/>
        </w:rPr>
      </w:pPr>
      <w:bookmarkStart w:id="219" w:name="_Toc464587141"/>
      <w:bookmarkStart w:id="220" w:name="_Toc493491706"/>
      <w:bookmarkStart w:id="221" w:name="_Toc53552116"/>
      <w:r w:rsidRPr="00743DBC">
        <w:rPr>
          <w:rFonts w:ascii="Times New Roman" w:hAnsi="Times New Roman" w:cs="Times New Roman"/>
          <w:sz w:val="24"/>
          <w:lang w:val="es-ES_tradnl"/>
        </w:rPr>
        <w:t xml:space="preserve">Contra </w:t>
      </w:r>
      <w:r w:rsidR="00F06657" w:rsidRPr="00743DBC">
        <w:rPr>
          <w:rFonts w:ascii="Times New Roman" w:hAnsi="Times New Roman" w:cs="Times New Roman"/>
          <w:sz w:val="24"/>
          <w:lang w:val="es-ES_tradnl"/>
        </w:rPr>
        <w:t>las caídas</w:t>
      </w:r>
      <w:r w:rsidRPr="00743DBC">
        <w:rPr>
          <w:rFonts w:ascii="Times New Roman" w:hAnsi="Times New Roman" w:cs="Times New Roman"/>
          <w:sz w:val="24"/>
          <w:lang w:val="es-ES_tradnl"/>
        </w:rPr>
        <w:t xml:space="preserve"> a media altura.</w:t>
      </w:r>
      <w:bookmarkEnd w:id="219"/>
      <w:bookmarkEnd w:id="220"/>
      <w:bookmarkEnd w:id="221"/>
    </w:p>
    <w:p w14:paraId="51F9C909" w14:textId="77777777" w:rsidR="00F06657" w:rsidRPr="00F06657" w:rsidRDefault="00F06657" w:rsidP="00F06657">
      <w:pPr>
        <w:rPr>
          <w:lang w:val="es-ES_tradnl"/>
        </w:rPr>
      </w:pPr>
    </w:p>
    <w:p w14:paraId="76A23662" w14:textId="77777777" w:rsidR="00743DBC" w:rsidRPr="00743DBC" w:rsidRDefault="00743DBC" w:rsidP="001823CC">
      <w:pPr>
        <w:pStyle w:val="Prrafodelista"/>
        <w:numPr>
          <w:ilvl w:val="0"/>
          <w:numId w:val="54"/>
        </w:numPr>
        <w:contextualSpacing/>
        <w:jc w:val="both"/>
        <w:rPr>
          <w:rFonts w:eastAsia="Calibri"/>
          <w:lang w:val="es-ES_tradnl"/>
        </w:rPr>
      </w:pPr>
      <w:r w:rsidRPr="00743DBC">
        <w:rPr>
          <w:rFonts w:eastAsia="Calibri"/>
          <w:lang w:val="es-ES_tradnl"/>
        </w:rPr>
        <w:t>Utilizar la escalera apropiada.</w:t>
      </w:r>
    </w:p>
    <w:p w14:paraId="480D3ED1" w14:textId="77777777" w:rsidR="00743DBC" w:rsidRPr="00743DBC" w:rsidRDefault="00743DBC" w:rsidP="001823CC">
      <w:pPr>
        <w:pStyle w:val="Prrafodelista"/>
        <w:numPr>
          <w:ilvl w:val="0"/>
          <w:numId w:val="54"/>
        </w:numPr>
        <w:contextualSpacing/>
        <w:jc w:val="both"/>
        <w:rPr>
          <w:rFonts w:eastAsia="Calibri"/>
          <w:lang w:val="es-ES_tradnl"/>
        </w:rPr>
      </w:pPr>
      <w:r w:rsidRPr="00743DBC">
        <w:rPr>
          <w:rFonts w:eastAsia="Calibri"/>
          <w:lang w:val="es-ES_tradnl"/>
        </w:rPr>
        <w:t>Utilizar el cinturón de seguridad.</w:t>
      </w:r>
    </w:p>
    <w:p w14:paraId="3F2FC373" w14:textId="77777777" w:rsidR="00743DBC" w:rsidRDefault="00743DBC" w:rsidP="001823CC">
      <w:pPr>
        <w:pStyle w:val="Prrafodelista"/>
        <w:numPr>
          <w:ilvl w:val="0"/>
          <w:numId w:val="54"/>
        </w:numPr>
        <w:contextualSpacing/>
        <w:jc w:val="both"/>
        <w:rPr>
          <w:rFonts w:eastAsia="Calibri"/>
          <w:lang w:val="es-ES_tradnl"/>
        </w:rPr>
      </w:pPr>
      <w:r w:rsidRPr="00743DBC">
        <w:rPr>
          <w:rFonts w:eastAsia="Calibri"/>
          <w:lang w:val="es-ES_tradnl"/>
        </w:rPr>
        <w:t>Sujeción de la escalera por otro alumno.</w:t>
      </w:r>
    </w:p>
    <w:p w14:paraId="2669DF5B" w14:textId="77777777" w:rsidR="00F06657" w:rsidRPr="00743DBC" w:rsidRDefault="00F06657" w:rsidP="00F06657">
      <w:pPr>
        <w:pStyle w:val="Prrafodelista"/>
        <w:ind w:left="720"/>
        <w:contextualSpacing/>
        <w:jc w:val="both"/>
        <w:rPr>
          <w:rFonts w:eastAsia="Calibri"/>
          <w:lang w:val="es-ES_tradnl"/>
        </w:rPr>
      </w:pPr>
    </w:p>
    <w:p w14:paraId="46AA71F6" w14:textId="77777777" w:rsidR="00743DBC" w:rsidRDefault="00743DBC" w:rsidP="00F06657">
      <w:pPr>
        <w:pStyle w:val="Ttulo3"/>
        <w:jc w:val="both"/>
        <w:rPr>
          <w:rFonts w:ascii="Times New Roman" w:hAnsi="Times New Roman" w:cs="Times New Roman"/>
          <w:sz w:val="24"/>
          <w:lang w:val="es-ES_tradnl"/>
        </w:rPr>
      </w:pPr>
      <w:bookmarkStart w:id="222" w:name="_Toc464587142"/>
      <w:bookmarkStart w:id="223" w:name="_Toc493491707"/>
      <w:bookmarkStart w:id="224" w:name="_Toc53552117"/>
      <w:r w:rsidRPr="00743DBC">
        <w:rPr>
          <w:rFonts w:ascii="Times New Roman" w:hAnsi="Times New Roman" w:cs="Times New Roman"/>
          <w:sz w:val="24"/>
          <w:lang w:val="es-ES_tradnl"/>
        </w:rPr>
        <w:t xml:space="preserve">Contra las </w:t>
      </w:r>
      <w:r w:rsidRPr="00743DBC">
        <w:rPr>
          <w:rFonts w:ascii="Times New Roman" w:hAnsi="Times New Roman" w:cs="Times New Roman"/>
          <w:sz w:val="24"/>
        </w:rPr>
        <w:t>heridas</w:t>
      </w:r>
      <w:r w:rsidRPr="00743DBC">
        <w:rPr>
          <w:rFonts w:ascii="Times New Roman" w:hAnsi="Times New Roman" w:cs="Times New Roman"/>
          <w:sz w:val="24"/>
          <w:lang w:val="es-ES_tradnl"/>
        </w:rPr>
        <w:t xml:space="preserve"> manuales.</w:t>
      </w:r>
      <w:bookmarkEnd w:id="222"/>
      <w:bookmarkEnd w:id="223"/>
      <w:bookmarkEnd w:id="224"/>
    </w:p>
    <w:p w14:paraId="13E2C449" w14:textId="77777777" w:rsidR="00F06657" w:rsidRPr="00F06657" w:rsidRDefault="00F06657" w:rsidP="00F06657">
      <w:pPr>
        <w:rPr>
          <w:lang w:val="es-ES_tradnl"/>
        </w:rPr>
      </w:pPr>
    </w:p>
    <w:p w14:paraId="7D90D6CB" w14:textId="77777777" w:rsidR="00743DBC" w:rsidRPr="00743DBC" w:rsidRDefault="00743DBC" w:rsidP="001823CC">
      <w:pPr>
        <w:pStyle w:val="Prrafodelista"/>
        <w:numPr>
          <w:ilvl w:val="0"/>
          <w:numId w:val="55"/>
        </w:numPr>
        <w:contextualSpacing/>
        <w:jc w:val="both"/>
        <w:rPr>
          <w:rFonts w:eastAsia="Calibri"/>
          <w:lang w:val="es-ES_tradnl"/>
        </w:rPr>
      </w:pPr>
      <w:r w:rsidRPr="00743DBC">
        <w:rPr>
          <w:rFonts w:eastAsia="Calibri"/>
          <w:lang w:val="es-ES_tradnl"/>
        </w:rPr>
        <w:t>Utilización de herramientas apropiadas.</w:t>
      </w:r>
    </w:p>
    <w:p w14:paraId="388D2561" w14:textId="77777777" w:rsidR="00743DBC" w:rsidRPr="00743DBC" w:rsidRDefault="00743DBC" w:rsidP="001823CC">
      <w:pPr>
        <w:pStyle w:val="Prrafodelista"/>
        <w:numPr>
          <w:ilvl w:val="0"/>
          <w:numId w:val="55"/>
        </w:numPr>
        <w:contextualSpacing/>
        <w:jc w:val="both"/>
        <w:rPr>
          <w:rFonts w:eastAsia="Calibri"/>
          <w:lang w:val="es-ES_tradnl"/>
        </w:rPr>
      </w:pPr>
      <w:r w:rsidRPr="00743DBC">
        <w:rPr>
          <w:rFonts w:eastAsia="Calibri"/>
          <w:lang w:val="es-ES_tradnl"/>
        </w:rPr>
        <w:t>Sujetar la pieza si es necesario.</w:t>
      </w:r>
    </w:p>
    <w:p w14:paraId="19DFC8FE" w14:textId="77777777" w:rsidR="00743DBC" w:rsidRDefault="00743DBC" w:rsidP="001823CC">
      <w:pPr>
        <w:pStyle w:val="Prrafodelista"/>
        <w:numPr>
          <w:ilvl w:val="0"/>
          <w:numId w:val="55"/>
        </w:numPr>
        <w:contextualSpacing/>
        <w:jc w:val="both"/>
        <w:rPr>
          <w:rFonts w:eastAsia="Calibri"/>
          <w:lang w:val="es-ES_tradnl"/>
        </w:rPr>
      </w:pPr>
      <w:r w:rsidRPr="00743DBC">
        <w:rPr>
          <w:rFonts w:eastAsia="Calibri"/>
          <w:lang w:val="es-ES_tradnl"/>
        </w:rPr>
        <w:t>Utilizar guantes si es conveniente.</w:t>
      </w:r>
    </w:p>
    <w:p w14:paraId="392E6814" w14:textId="77777777" w:rsidR="00F06657" w:rsidRPr="00743DBC" w:rsidRDefault="00F06657" w:rsidP="00F06657">
      <w:pPr>
        <w:pStyle w:val="Prrafodelista"/>
        <w:ind w:left="720"/>
        <w:contextualSpacing/>
        <w:jc w:val="both"/>
        <w:rPr>
          <w:rFonts w:eastAsia="Calibri"/>
          <w:lang w:val="es-ES_tradnl"/>
        </w:rPr>
      </w:pPr>
    </w:p>
    <w:p w14:paraId="445B9CC2" w14:textId="77777777" w:rsidR="00743DBC" w:rsidRDefault="00743DBC" w:rsidP="00F06657">
      <w:pPr>
        <w:pStyle w:val="Ttulo3"/>
        <w:jc w:val="both"/>
        <w:rPr>
          <w:rFonts w:ascii="Times New Roman" w:hAnsi="Times New Roman" w:cs="Times New Roman"/>
          <w:sz w:val="24"/>
          <w:lang w:val="es-ES_tradnl"/>
        </w:rPr>
      </w:pPr>
      <w:bookmarkStart w:id="225" w:name="_Toc464587143"/>
      <w:bookmarkStart w:id="226" w:name="_Toc493491708"/>
      <w:bookmarkStart w:id="227" w:name="_Toc53552118"/>
      <w:r w:rsidRPr="00743DBC">
        <w:rPr>
          <w:rFonts w:ascii="Times New Roman" w:hAnsi="Times New Roman" w:cs="Times New Roman"/>
          <w:sz w:val="24"/>
          <w:lang w:val="es-ES_tradnl"/>
        </w:rPr>
        <w:t xml:space="preserve">Contra la </w:t>
      </w:r>
      <w:r w:rsidRPr="00743DBC">
        <w:rPr>
          <w:rFonts w:ascii="Times New Roman" w:hAnsi="Times New Roman" w:cs="Times New Roman"/>
          <w:sz w:val="24"/>
        </w:rPr>
        <w:t>deflagración</w:t>
      </w:r>
      <w:r w:rsidRPr="00743DBC">
        <w:rPr>
          <w:rFonts w:ascii="Times New Roman" w:hAnsi="Times New Roman" w:cs="Times New Roman"/>
          <w:sz w:val="24"/>
          <w:lang w:val="es-ES_tradnl"/>
        </w:rPr>
        <w:t>.</w:t>
      </w:r>
      <w:bookmarkEnd w:id="225"/>
      <w:bookmarkEnd w:id="226"/>
      <w:bookmarkEnd w:id="227"/>
    </w:p>
    <w:p w14:paraId="0999A1FC" w14:textId="77777777" w:rsidR="00F06657" w:rsidRPr="00F06657" w:rsidRDefault="00F06657" w:rsidP="00F06657">
      <w:pPr>
        <w:rPr>
          <w:lang w:val="es-ES_tradnl"/>
        </w:rPr>
      </w:pPr>
    </w:p>
    <w:p w14:paraId="65E7FC6A" w14:textId="77777777" w:rsidR="00743DBC" w:rsidRPr="00743DBC" w:rsidRDefault="00743DBC" w:rsidP="001823CC">
      <w:pPr>
        <w:pStyle w:val="Prrafodelista"/>
        <w:numPr>
          <w:ilvl w:val="0"/>
          <w:numId w:val="56"/>
        </w:numPr>
        <w:contextualSpacing/>
        <w:jc w:val="both"/>
        <w:rPr>
          <w:rFonts w:eastAsia="Calibri"/>
          <w:lang w:val="es-ES_tradnl"/>
        </w:rPr>
      </w:pPr>
      <w:r w:rsidRPr="00743DBC">
        <w:rPr>
          <w:rFonts w:eastAsia="Calibri"/>
          <w:lang w:val="es-ES_tradnl"/>
        </w:rPr>
        <w:t>Utilizar la careta transparente cada vez que se pruebe un ejercicio.</w:t>
      </w:r>
    </w:p>
    <w:p w14:paraId="0FCB4D5F" w14:textId="77777777" w:rsidR="00743DBC" w:rsidRPr="00743DBC" w:rsidRDefault="00743DBC" w:rsidP="001823CC">
      <w:pPr>
        <w:pStyle w:val="Prrafodelista"/>
        <w:numPr>
          <w:ilvl w:val="0"/>
          <w:numId w:val="56"/>
        </w:numPr>
        <w:contextualSpacing/>
        <w:jc w:val="both"/>
        <w:rPr>
          <w:rFonts w:eastAsia="Calibri"/>
          <w:lang w:val="es-ES_tradnl"/>
        </w:rPr>
      </w:pPr>
      <w:r w:rsidRPr="00743DBC">
        <w:rPr>
          <w:rFonts w:eastAsia="Calibri"/>
          <w:lang w:val="es-ES_tradnl"/>
        </w:rPr>
        <w:t>Utilizar guantes de seguridad.</w:t>
      </w:r>
    </w:p>
    <w:p w14:paraId="0563E758" w14:textId="77777777" w:rsidR="00743DBC" w:rsidRDefault="00743DBC" w:rsidP="001823CC">
      <w:pPr>
        <w:pStyle w:val="Prrafodelista"/>
        <w:numPr>
          <w:ilvl w:val="0"/>
          <w:numId w:val="56"/>
        </w:numPr>
        <w:contextualSpacing/>
        <w:jc w:val="both"/>
        <w:rPr>
          <w:rFonts w:eastAsia="Calibri"/>
          <w:lang w:val="es-ES_tradnl"/>
        </w:rPr>
      </w:pPr>
      <w:r w:rsidRPr="00743DBC">
        <w:rPr>
          <w:rFonts w:eastAsia="Calibri"/>
          <w:lang w:val="es-ES_tradnl"/>
        </w:rPr>
        <w:t>Comprobar los automáticos y diferenciales, como elementos de protección.</w:t>
      </w:r>
    </w:p>
    <w:p w14:paraId="64AEC66D" w14:textId="77777777" w:rsidR="00F06657" w:rsidRPr="00743DBC" w:rsidRDefault="00F06657" w:rsidP="00F06657">
      <w:pPr>
        <w:pStyle w:val="Prrafodelista"/>
        <w:ind w:left="720"/>
        <w:contextualSpacing/>
        <w:jc w:val="both"/>
        <w:rPr>
          <w:rFonts w:eastAsia="Calibri"/>
          <w:lang w:val="es-ES_tradnl"/>
        </w:rPr>
      </w:pPr>
    </w:p>
    <w:p w14:paraId="1FFF2AED" w14:textId="77777777" w:rsidR="00743DBC" w:rsidRDefault="00743DBC" w:rsidP="00743DBC">
      <w:pPr>
        <w:pStyle w:val="Ttulo2"/>
        <w:rPr>
          <w:snapToGrid w:val="0"/>
          <w:sz w:val="24"/>
          <w:lang w:val="es-ES_tradnl"/>
        </w:rPr>
      </w:pPr>
      <w:bookmarkStart w:id="228" w:name="_Toc464587144"/>
      <w:bookmarkStart w:id="229" w:name="_Toc493491709"/>
      <w:bookmarkStart w:id="230" w:name="_Toc53552119"/>
      <w:r w:rsidRPr="00743DBC">
        <w:rPr>
          <w:rFonts w:eastAsia="Calibri"/>
          <w:snapToGrid w:val="0"/>
          <w:sz w:val="24"/>
          <w:lang w:val="es-ES_tradnl"/>
        </w:rPr>
        <w:t>P</w:t>
      </w:r>
      <w:r w:rsidRPr="00743DBC">
        <w:rPr>
          <w:snapToGrid w:val="0"/>
          <w:sz w:val="24"/>
          <w:lang w:val="es-ES_tradnl"/>
        </w:rPr>
        <w:t xml:space="preserve">rimeros </w:t>
      </w:r>
      <w:r w:rsidRPr="00743DBC">
        <w:rPr>
          <w:sz w:val="24"/>
        </w:rPr>
        <w:t>auxilios</w:t>
      </w:r>
      <w:r w:rsidRPr="00743DBC">
        <w:rPr>
          <w:snapToGrid w:val="0"/>
          <w:sz w:val="24"/>
          <w:lang w:val="es-ES_tradnl"/>
        </w:rPr>
        <w:t>.</w:t>
      </w:r>
      <w:bookmarkEnd w:id="228"/>
      <w:bookmarkEnd w:id="229"/>
      <w:bookmarkEnd w:id="230"/>
    </w:p>
    <w:p w14:paraId="1B1E8C15" w14:textId="77777777" w:rsidR="003375D4" w:rsidRPr="003375D4" w:rsidRDefault="003375D4" w:rsidP="003375D4">
      <w:pPr>
        <w:rPr>
          <w:rFonts w:eastAsia="Calibri"/>
          <w:lang w:val="es-ES_tradnl" w:bidi="he-IL"/>
        </w:rPr>
      </w:pPr>
    </w:p>
    <w:p w14:paraId="7DF0CE21" w14:textId="77777777" w:rsidR="00743DBC" w:rsidRPr="00743DBC" w:rsidRDefault="00743DBC" w:rsidP="003375D4">
      <w:pPr>
        <w:pStyle w:val="Ttulo3"/>
        <w:jc w:val="both"/>
        <w:rPr>
          <w:rFonts w:ascii="Times New Roman" w:hAnsi="Times New Roman" w:cs="Times New Roman"/>
          <w:snapToGrid w:val="0"/>
          <w:sz w:val="24"/>
          <w:lang w:val="es-ES_tradnl"/>
        </w:rPr>
      </w:pPr>
      <w:bookmarkStart w:id="231" w:name="_Toc464587145"/>
      <w:bookmarkStart w:id="232" w:name="_Toc493491710"/>
      <w:bookmarkStart w:id="233" w:name="_Toc53552120"/>
      <w:r w:rsidRPr="00743DBC">
        <w:rPr>
          <w:rFonts w:ascii="Times New Roman" w:hAnsi="Times New Roman" w:cs="Times New Roman"/>
          <w:snapToGrid w:val="0"/>
          <w:sz w:val="24"/>
          <w:lang w:val="es-ES_tradnl"/>
        </w:rPr>
        <w:lastRenderedPageBreak/>
        <w:t xml:space="preserve">Asfixia o </w:t>
      </w:r>
      <w:r w:rsidRPr="00743DBC">
        <w:rPr>
          <w:rFonts w:ascii="Times New Roman" w:hAnsi="Times New Roman" w:cs="Times New Roman"/>
          <w:sz w:val="24"/>
        </w:rPr>
        <w:t>electrocución</w:t>
      </w:r>
      <w:r w:rsidRPr="00743DBC">
        <w:rPr>
          <w:rFonts w:ascii="Times New Roman" w:hAnsi="Times New Roman" w:cs="Times New Roman"/>
          <w:snapToGrid w:val="0"/>
          <w:sz w:val="24"/>
          <w:lang w:val="es-ES_tradnl"/>
        </w:rPr>
        <w:t>.</w:t>
      </w:r>
      <w:bookmarkEnd w:id="231"/>
      <w:bookmarkEnd w:id="232"/>
      <w:bookmarkEnd w:id="233"/>
    </w:p>
    <w:p w14:paraId="1A20B34A" w14:textId="77777777" w:rsidR="00743DBC" w:rsidRPr="00743DBC" w:rsidRDefault="00743DBC" w:rsidP="001823CC">
      <w:pPr>
        <w:pStyle w:val="Prrafodelista"/>
        <w:numPr>
          <w:ilvl w:val="0"/>
          <w:numId w:val="57"/>
        </w:numPr>
        <w:contextualSpacing/>
        <w:jc w:val="both"/>
        <w:rPr>
          <w:rFonts w:eastAsia="Calibri"/>
          <w:snapToGrid w:val="0"/>
          <w:lang w:val="es-ES_tradnl"/>
        </w:rPr>
      </w:pPr>
      <w:r w:rsidRPr="00743DBC">
        <w:rPr>
          <w:rFonts w:eastAsia="Calibri"/>
          <w:snapToGrid w:val="0"/>
          <w:lang w:val="es-ES_tradnl"/>
        </w:rPr>
        <w:t>Detener la causa que lo genera, sin exponerse uno mismo.</w:t>
      </w:r>
    </w:p>
    <w:p w14:paraId="738AD58D" w14:textId="77777777" w:rsidR="00743DBC" w:rsidRPr="00743DBC" w:rsidRDefault="00743DBC" w:rsidP="001823CC">
      <w:pPr>
        <w:pStyle w:val="Prrafodelista"/>
        <w:numPr>
          <w:ilvl w:val="0"/>
          <w:numId w:val="57"/>
        </w:numPr>
        <w:contextualSpacing/>
        <w:jc w:val="both"/>
        <w:rPr>
          <w:rFonts w:eastAsia="Calibri"/>
          <w:snapToGrid w:val="0"/>
          <w:lang w:val="es-ES_tradnl"/>
        </w:rPr>
      </w:pPr>
      <w:r w:rsidRPr="00743DBC">
        <w:rPr>
          <w:rFonts w:eastAsia="Calibri"/>
          <w:snapToGrid w:val="0"/>
          <w:lang w:val="es-ES_tradnl"/>
        </w:rPr>
        <w:t>Avisar a los efectivos de seguridad.</w:t>
      </w:r>
    </w:p>
    <w:p w14:paraId="302F80DA" w14:textId="77777777" w:rsidR="00743DBC" w:rsidRPr="00743DBC" w:rsidRDefault="00743DBC" w:rsidP="001823CC">
      <w:pPr>
        <w:pStyle w:val="Prrafodelista"/>
        <w:numPr>
          <w:ilvl w:val="0"/>
          <w:numId w:val="57"/>
        </w:numPr>
        <w:contextualSpacing/>
        <w:jc w:val="both"/>
        <w:rPr>
          <w:rFonts w:eastAsia="Calibri"/>
          <w:snapToGrid w:val="0"/>
          <w:lang w:val="es-ES_tradnl"/>
        </w:rPr>
      </w:pPr>
      <w:r w:rsidRPr="00743DBC">
        <w:rPr>
          <w:rFonts w:eastAsia="Calibri"/>
          <w:snapToGrid w:val="0"/>
          <w:lang w:val="es-ES_tradnl"/>
        </w:rPr>
        <w:t>Si el accidentado respira, situarlo en posición lateral de seguridad.</w:t>
      </w:r>
    </w:p>
    <w:p w14:paraId="296F0423" w14:textId="77777777" w:rsidR="00743DBC" w:rsidRDefault="00743DBC" w:rsidP="001823CC">
      <w:pPr>
        <w:pStyle w:val="Prrafodelista"/>
        <w:numPr>
          <w:ilvl w:val="0"/>
          <w:numId w:val="57"/>
        </w:numPr>
        <w:contextualSpacing/>
        <w:jc w:val="both"/>
        <w:rPr>
          <w:rFonts w:eastAsia="Calibri"/>
          <w:snapToGrid w:val="0"/>
          <w:lang w:val="es-ES_tradnl"/>
        </w:rPr>
      </w:pPr>
      <w:r w:rsidRPr="00743DBC">
        <w:rPr>
          <w:rFonts w:eastAsia="Calibri"/>
          <w:snapToGrid w:val="0"/>
          <w:lang w:val="es-ES_tradnl"/>
        </w:rPr>
        <w:t>Si no respira, realizar la respiración artificial.</w:t>
      </w:r>
    </w:p>
    <w:p w14:paraId="22FE7D7F" w14:textId="77777777" w:rsidR="003375D4" w:rsidRPr="00743DBC" w:rsidRDefault="003375D4" w:rsidP="003375D4">
      <w:pPr>
        <w:pStyle w:val="Prrafodelista"/>
        <w:ind w:left="720"/>
        <w:contextualSpacing/>
        <w:jc w:val="both"/>
        <w:rPr>
          <w:rFonts w:eastAsia="Calibri"/>
          <w:snapToGrid w:val="0"/>
          <w:lang w:val="es-ES_tradnl"/>
        </w:rPr>
      </w:pPr>
    </w:p>
    <w:p w14:paraId="18212F41" w14:textId="77777777" w:rsidR="00743DBC" w:rsidRDefault="00743DBC" w:rsidP="003375D4">
      <w:pPr>
        <w:pStyle w:val="Ttulo3"/>
        <w:jc w:val="both"/>
        <w:rPr>
          <w:rFonts w:ascii="Times New Roman" w:hAnsi="Times New Roman" w:cs="Times New Roman"/>
          <w:snapToGrid w:val="0"/>
          <w:sz w:val="24"/>
          <w:lang w:val="es-ES_tradnl"/>
        </w:rPr>
      </w:pPr>
      <w:bookmarkStart w:id="234" w:name="_Toc464587146"/>
      <w:bookmarkStart w:id="235" w:name="_Toc493491711"/>
      <w:bookmarkStart w:id="236" w:name="_Toc53552121"/>
      <w:r w:rsidRPr="00743DBC">
        <w:rPr>
          <w:rFonts w:ascii="Times New Roman" w:hAnsi="Times New Roman" w:cs="Times New Roman"/>
          <w:sz w:val="24"/>
        </w:rPr>
        <w:t>Quemaduras</w:t>
      </w:r>
      <w:r w:rsidRPr="00743DBC">
        <w:rPr>
          <w:rFonts w:ascii="Times New Roman" w:hAnsi="Times New Roman" w:cs="Times New Roman"/>
          <w:snapToGrid w:val="0"/>
          <w:sz w:val="24"/>
          <w:lang w:val="es-ES_tradnl"/>
        </w:rPr>
        <w:t>.</w:t>
      </w:r>
      <w:bookmarkEnd w:id="234"/>
      <w:bookmarkEnd w:id="235"/>
      <w:bookmarkEnd w:id="236"/>
    </w:p>
    <w:p w14:paraId="4C1E9A58" w14:textId="77777777" w:rsidR="003375D4" w:rsidRPr="003375D4" w:rsidRDefault="003375D4" w:rsidP="003375D4">
      <w:pPr>
        <w:rPr>
          <w:lang w:val="es-ES_tradnl"/>
        </w:rPr>
      </w:pPr>
    </w:p>
    <w:p w14:paraId="4D13F19E" w14:textId="77777777" w:rsidR="00743DBC" w:rsidRPr="00743DBC" w:rsidRDefault="00743DBC" w:rsidP="001823CC">
      <w:pPr>
        <w:pStyle w:val="Prrafodelista"/>
        <w:numPr>
          <w:ilvl w:val="0"/>
          <w:numId w:val="58"/>
        </w:numPr>
        <w:contextualSpacing/>
        <w:jc w:val="both"/>
        <w:rPr>
          <w:rFonts w:eastAsia="Calibri"/>
          <w:snapToGrid w:val="0"/>
          <w:lang w:val="es-ES_tradnl"/>
        </w:rPr>
      </w:pPr>
      <w:r w:rsidRPr="00743DBC">
        <w:rPr>
          <w:rFonts w:eastAsia="Calibri"/>
          <w:snapToGrid w:val="0"/>
          <w:lang w:val="es-ES_tradnl"/>
        </w:rPr>
        <w:t>En todos los casos, lavar abundantemente con agua del grifo.</w:t>
      </w:r>
    </w:p>
    <w:p w14:paraId="11291776" w14:textId="77777777" w:rsidR="00743DBC" w:rsidRPr="00743DBC" w:rsidRDefault="00743DBC" w:rsidP="001823CC">
      <w:pPr>
        <w:pStyle w:val="Prrafodelista"/>
        <w:numPr>
          <w:ilvl w:val="0"/>
          <w:numId w:val="58"/>
        </w:numPr>
        <w:contextualSpacing/>
        <w:jc w:val="both"/>
        <w:rPr>
          <w:rFonts w:eastAsia="Calibri"/>
          <w:snapToGrid w:val="0"/>
          <w:lang w:val="es-ES_tradnl"/>
        </w:rPr>
      </w:pPr>
      <w:r w:rsidRPr="00743DBC">
        <w:rPr>
          <w:rFonts w:eastAsia="Calibri"/>
          <w:snapToGrid w:val="0"/>
          <w:lang w:val="es-ES_tradnl"/>
        </w:rPr>
        <w:t>Si la quemadura es grave, por llama o líquidos hirvientes, no despojar de la ropa y mojar abundantemente con agua fría.</w:t>
      </w:r>
    </w:p>
    <w:p w14:paraId="7075D445" w14:textId="77777777" w:rsidR="00743DBC" w:rsidRPr="00743DBC" w:rsidRDefault="00743DBC" w:rsidP="001823CC">
      <w:pPr>
        <w:pStyle w:val="Prrafodelista"/>
        <w:numPr>
          <w:ilvl w:val="0"/>
          <w:numId w:val="58"/>
        </w:numPr>
        <w:contextualSpacing/>
        <w:jc w:val="both"/>
        <w:rPr>
          <w:rFonts w:eastAsia="Calibri"/>
          <w:snapToGrid w:val="0"/>
          <w:lang w:val="es-ES_tradnl"/>
        </w:rPr>
      </w:pPr>
      <w:r w:rsidRPr="00743DBC">
        <w:rPr>
          <w:rFonts w:eastAsia="Calibri"/>
          <w:snapToGrid w:val="0"/>
          <w:lang w:val="es-ES_tradnl"/>
        </w:rPr>
        <w:t>Si ha sido producida por productos químicos, levantar la ropa con un chorro de agua y lavar abundantemente con agua durante, al menos, quince minutos.</w:t>
      </w:r>
    </w:p>
    <w:p w14:paraId="735D4310" w14:textId="77777777" w:rsidR="00743DBC" w:rsidRPr="00743DBC" w:rsidRDefault="00743DBC" w:rsidP="001823CC">
      <w:pPr>
        <w:pStyle w:val="Prrafodelista"/>
        <w:numPr>
          <w:ilvl w:val="0"/>
          <w:numId w:val="58"/>
        </w:numPr>
        <w:contextualSpacing/>
        <w:jc w:val="both"/>
        <w:rPr>
          <w:snapToGrid w:val="0"/>
          <w:lang w:val="es-ES_tradnl"/>
        </w:rPr>
      </w:pPr>
      <w:r w:rsidRPr="00743DBC">
        <w:rPr>
          <w:rFonts w:eastAsia="Calibri"/>
          <w:snapToGrid w:val="0"/>
          <w:lang w:val="es-ES_tradnl"/>
        </w:rPr>
        <w:t xml:space="preserve">Si la quemadura se puede extender, no tocarla. </w:t>
      </w:r>
    </w:p>
    <w:p w14:paraId="5BE2C182" w14:textId="77777777" w:rsidR="00743DBC" w:rsidRDefault="00743DBC" w:rsidP="001823CC">
      <w:pPr>
        <w:pStyle w:val="Prrafodelista"/>
        <w:numPr>
          <w:ilvl w:val="0"/>
          <w:numId w:val="58"/>
        </w:numPr>
        <w:contextualSpacing/>
        <w:jc w:val="both"/>
        <w:rPr>
          <w:rFonts w:eastAsia="Calibri"/>
          <w:snapToGrid w:val="0"/>
          <w:lang w:val="es-ES_tradnl"/>
        </w:rPr>
      </w:pPr>
      <w:r w:rsidRPr="00743DBC">
        <w:rPr>
          <w:rFonts w:eastAsia="Calibri"/>
          <w:snapToGrid w:val="0"/>
          <w:lang w:val="es-ES_tradnl"/>
        </w:rPr>
        <w:t>Si la hinchazón es profundad, desinfectarla, sin frotar, con un antiséptico y recubrir con gasas.</w:t>
      </w:r>
    </w:p>
    <w:p w14:paraId="25268C71" w14:textId="77777777" w:rsidR="003375D4" w:rsidRPr="00743DBC" w:rsidRDefault="003375D4" w:rsidP="003375D4">
      <w:pPr>
        <w:pStyle w:val="Prrafodelista"/>
        <w:ind w:left="720"/>
        <w:contextualSpacing/>
        <w:jc w:val="both"/>
        <w:rPr>
          <w:rFonts w:eastAsia="Calibri"/>
          <w:snapToGrid w:val="0"/>
          <w:lang w:val="es-ES_tradnl"/>
        </w:rPr>
      </w:pPr>
    </w:p>
    <w:p w14:paraId="52E69A53" w14:textId="77777777" w:rsidR="00743DBC" w:rsidRDefault="00743DBC" w:rsidP="003375D4">
      <w:pPr>
        <w:pStyle w:val="Ttulo3"/>
        <w:jc w:val="both"/>
        <w:rPr>
          <w:rFonts w:ascii="Times New Roman" w:hAnsi="Times New Roman" w:cs="Times New Roman"/>
          <w:snapToGrid w:val="0"/>
          <w:sz w:val="24"/>
          <w:lang w:val="es-ES_tradnl"/>
        </w:rPr>
      </w:pPr>
      <w:bookmarkStart w:id="237" w:name="_Toc464587147"/>
      <w:bookmarkStart w:id="238" w:name="_Toc493491712"/>
      <w:bookmarkStart w:id="239" w:name="_Toc53552122"/>
      <w:r w:rsidRPr="00743DBC">
        <w:rPr>
          <w:rFonts w:ascii="Times New Roman" w:hAnsi="Times New Roman" w:cs="Times New Roman"/>
          <w:snapToGrid w:val="0"/>
          <w:sz w:val="24"/>
          <w:lang w:val="es-ES_tradnl"/>
        </w:rPr>
        <w:t>Heridas y cortes.</w:t>
      </w:r>
      <w:bookmarkEnd w:id="237"/>
      <w:bookmarkEnd w:id="238"/>
      <w:bookmarkEnd w:id="239"/>
    </w:p>
    <w:p w14:paraId="73BB42BB" w14:textId="77777777" w:rsidR="003375D4" w:rsidRPr="003375D4" w:rsidRDefault="003375D4" w:rsidP="003375D4">
      <w:pPr>
        <w:rPr>
          <w:lang w:val="es-ES_tradnl"/>
        </w:rPr>
      </w:pPr>
    </w:p>
    <w:p w14:paraId="71FC054E" w14:textId="77777777" w:rsidR="00743DBC" w:rsidRPr="00743DBC" w:rsidRDefault="00743DBC" w:rsidP="001823CC">
      <w:pPr>
        <w:pStyle w:val="Prrafodelista"/>
        <w:numPr>
          <w:ilvl w:val="0"/>
          <w:numId w:val="59"/>
        </w:numPr>
        <w:contextualSpacing/>
        <w:jc w:val="both"/>
        <w:rPr>
          <w:rFonts w:eastAsia="Calibri"/>
          <w:snapToGrid w:val="0"/>
          <w:lang w:val="es-ES_tradnl"/>
        </w:rPr>
      </w:pPr>
      <w:r w:rsidRPr="00743DBC">
        <w:rPr>
          <w:rFonts w:eastAsia="Calibri"/>
          <w:snapToGrid w:val="0"/>
          <w:lang w:val="es-ES_tradnl"/>
        </w:rPr>
        <w:t>Si son superficiales, desinfectar con productos antisépticos y recubrir con una protección adhesiva.</w:t>
      </w:r>
    </w:p>
    <w:p w14:paraId="6C646776" w14:textId="77777777" w:rsidR="00743DBC" w:rsidRPr="00743DBC" w:rsidRDefault="00743DBC" w:rsidP="001823CC">
      <w:pPr>
        <w:pStyle w:val="Prrafodelista"/>
        <w:numPr>
          <w:ilvl w:val="0"/>
          <w:numId w:val="59"/>
        </w:numPr>
        <w:contextualSpacing/>
        <w:jc w:val="both"/>
        <w:rPr>
          <w:rFonts w:eastAsia="Calibri"/>
          <w:snapToGrid w:val="0"/>
          <w:lang w:val="es-ES_tradnl"/>
        </w:rPr>
      </w:pPr>
      <w:r w:rsidRPr="00743DBC">
        <w:rPr>
          <w:rFonts w:eastAsia="Calibri"/>
          <w:snapToGrid w:val="0"/>
          <w:lang w:val="es-ES_tradnl"/>
        </w:rPr>
        <w:t>Importante, recubrir la herida con compresas y si sangra abundantemente, presionar con la mano o con una banda bien ajustada sin interrumpir la circulación de la sangre.</w:t>
      </w:r>
    </w:p>
    <w:p w14:paraId="62E209E2" w14:textId="77777777" w:rsidR="00743DBC" w:rsidRPr="00743DBC" w:rsidRDefault="00743DBC" w:rsidP="00743DBC">
      <w:pPr>
        <w:ind w:left="360"/>
        <w:jc w:val="both"/>
        <w:rPr>
          <w:rFonts w:eastAsia="Calibri"/>
          <w:snapToGrid w:val="0"/>
          <w:lang w:val="es-ES_tradnl"/>
        </w:rPr>
      </w:pPr>
      <w:r w:rsidRPr="00743DBC">
        <w:rPr>
          <w:rFonts w:eastAsia="Calibri"/>
          <w:snapToGrid w:val="0"/>
          <w:lang w:val="es-ES_tradnl"/>
        </w:rPr>
        <w:t xml:space="preserve">En todo caso los </w:t>
      </w:r>
      <w:r w:rsidR="003375D4">
        <w:rPr>
          <w:rFonts w:eastAsia="Calibri"/>
          <w:snapToGrid w:val="0"/>
          <w:lang w:val="es-ES_tradnl"/>
        </w:rPr>
        <w:t>alumnos</w:t>
      </w:r>
      <w:r w:rsidRPr="00743DBC">
        <w:rPr>
          <w:rFonts w:eastAsia="Calibri"/>
          <w:snapToGrid w:val="0"/>
          <w:lang w:val="es-ES_tradnl"/>
        </w:rPr>
        <w:t xml:space="preserve"> tendrán conocimiento de cómo actuar en caso de emergencia o de detección del riesgo.</w:t>
      </w:r>
    </w:p>
    <w:p w14:paraId="14A21239" w14:textId="77777777" w:rsidR="00733EC0" w:rsidRPr="00743DBC" w:rsidRDefault="00733EC0" w:rsidP="00743DBC"/>
    <w:sectPr w:rsidR="00733EC0" w:rsidRPr="00743DBC" w:rsidSect="00A50942">
      <w:headerReference w:type="default" r:id="rId11"/>
      <w:footerReference w:type="default" r:id="rId12"/>
      <w:headerReference w:type="first" r:id="rId13"/>
      <w:pgSz w:w="11906" w:h="16838" w:code="9"/>
      <w:pgMar w:top="1417" w:right="1701" w:bottom="1417" w:left="156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7E8C6" w14:textId="77777777" w:rsidR="00642B2C" w:rsidRDefault="00642B2C">
      <w:r>
        <w:separator/>
      </w:r>
    </w:p>
  </w:endnote>
  <w:endnote w:type="continuationSeparator" w:id="0">
    <w:p w14:paraId="36E702FE" w14:textId="77777777" w:rsidR="00642B2C" w:rsidRDefault="0064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Std Book">
    <w:altName w:val="Arial"/>
    <w:charset w:val="00"/>
    <w:family w:val="swiss"/>
    <w:pitch w:val="variable"/>
  </w:font>
  <w:font w:name="OfficinaSansStd-Book">
    <w:altName w:val="Cambria"/>
    <w:panose1 w:val="00000000000000000000"/>
    <w:charset w:val="4D"/>
    <w:family w:val="auto"/>
    <w:notTrueType/>
    <w:pitch w:val="default"/>
    <w:sig w:usb0="00000003" w:usb1="00000000" w:usb2="00000000" w:usb3="00000000" w:csb0="00000001" w:csb1="00000000"/>
  </w:font>
  <w:font w:name="SRA Sans 1.0">
    <w:altName w:val="Cambria"/>
    <w:charset w:val="00"/>
    <w:family w:val="roman"/>
    <w:pitch w:val="variable"/>
  </w:font>
  <w:font w:name="NewsGotT-Regu">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70428" w14:textId="6C677836" w:rsidR="002B0F01" w:rsidRDefault="002B0F01" w:rsidP="00C80AF2">
    <w:pPr>
      <w:pStyle w:val="Piedepgina"/>
      <w:jc w:val="center"/>
    </w:pPr>
    <w:r>
      <w:t>Profesor: Florencio Carballo Contreras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DC2FA" w14:textId="77777777" w:rsidR="00642B2C" w:rsidRDefault="00642B2C">
      <w:r>
        <w:separator/>
      </w:r>
    </w:p>
  </w:footnote>
  <w:footnote w:type="continuationSeparator" w:id="0">
    <w:p w14:paraId="09EDFE55" w14:textId="77777777" w:rsidR="00642B2C" w:rsidRDefault="00642B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2DDD8" w14:textId="77777777" w:rsidR="002B0F01" w:rsidRDefault="002B0F01" w:rsidP="00647765">
    <w:pPr>
      <w:tabs>
        <w:tab w:val="left" w:pos="436"/>
        <w:tab w:val="center" w:pos="3980"/>
      </w:tabs>
      <w:rPr>
        <w:bCs/>
        <w:sz w:val="32"/>
        <w:szCs w:val="32"/>
      </w:rPr>
    </w:pPr>
    <w:r>
      <w:rPr>
        <w:noProof/>
      </w:rPr>
      <w:drawing>
        <wp:anchor distT="0" distB="0" distL="114300" distR="114300" simplePos="0" relativeHeight="251658240" behindDoc="1" locked="0" layoutInCell="1" allowOverlap="1" wp14:anchorId="20C2BD29" wp14:editId="1D82C8A3">
          <wp:simplePos x="0" y="0"/>
          <wp:positionH relativeFrom="column">
            <wp:posOffset>-393700</wp:posOffset>
          </wp:positionH>
          <wp:positionV relativeFrom="paragraph">
            <wp:posOffset>-12065</wp:posOffset>
          </wp:positionV>
          <wp:extent cx="2365375" cy="520700"/>
          <wp:effectExtent l="0" t="0" r="0" b="0"/>
          <wp:wrapTight wrapText="bothSides">
            <wp:wrapPolygon edited="0">
              <wp:start x="0" y="0"/>
              <wp:lineTo x="0" y="20546"/>
              <wp:lineTo x="21397" y="20546"/>
              <wp:lineTo x="21397"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5375"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sz w:val="32"/>
        <w:szCs w:val="32"/>
      </w:rPr>
      <w:tab/>
    </w:r>
    <w:r>
      <w:rPr>
        <w:bCs/>
        <w:sz w:val="32"/>
        <w:szCs w:val="32"/>
      </w:rPr>
      <w:tab/>
    </w:r>
  </w:p>
  <w:p w14:paraId="367F9996" w14:textId="7FBF97FC" w:rsidR="002B0F01" w:rsidRPr="00C80AF2" w:rsidRDefault="002B0F01" w:rsidP="00647765">
    <w:pPr>
      <w:tabs>
        <w:tab w:val="left" w:pos="436"/>
        <w:tab w:val="center" w:pos="3980"/>
      </w:tabs>
      <w:rPr>
        <w:bCs/>
        <w:sz w:val="28"/>
        <w:szCs w:val="28"/>
      </w:rPr>
    </w:pPr>
    <w:r w:rsidRPr="00C80AF2">
      <w:rPr>
        <w:bCs/>
        <w:sz w:val="28"/>
        <w:szCs w:val="28"/>
      </w:rPr>
      <w:t>INSTALACIONES DOMÓTICAS</w:t>
    </w:r>
    <w:r w:rsidRPr="00C80AF2">
      <w:rPr>
        <w:noProof/>
        <w:sz w:val="28"/>
        <w:szCs w:val="28"/>
      </w:rPr>
      <w:t xml:space="preserve"> </w:t>
    </w:r>
  </w:p>
  <w:p w14:paraId="5833E7E8" w14:textId="77777777" w:rsidR="002B0F01" w:rsidRDefault="002B0F01">
    <w:pPr>
      <w:pStyle w:val="Encabezado"/>
      <w:rPr>
        <w:sz w:val="8"/>
        <w:szCs w:val="8"/>
      </w:rPr>
    </w:pPr>
    <w:r>
      <w:rPr>
        <w:noProof/>
        <w:sz w:val="8"/>
        <w:szCs w:val="8"/>
      </w:rPr>
      <mc:AlternateContent>
        <mc:Choice Requires="wps">
          <w:drawing>
            <wp:anchor distT="0" distB="0" distL="114300" distR="114300" simplePos="0" relativeHeight="251654656" behindDoc="0" locked="0" layoutInCell="1" allowOverlap="1" wp14:anchorId="027CCD1C" wp14:editId="08D55FB3">
              <wp:simplePos x="0" y="0"/>
              <wp:positionH relativeFrom="column">
                <wp:posOffset>4800600</wp:posOffset>
              </wp:positionH>
              <wp:positionV relativeFrom="paragraph">
                <wp:posOffset>46355</wp:posOffset>
              </wp:positionV>
              <wp:extent cx="1323975" cy="240030"/>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F51B6" w14:textId="773B658C" w:rsidR="002B0F01" w:rsidRDefault="002B0F01">
                          <w:pPr>
                            <w:jc w:val="center"/>
                            <w:rPr>
                              <w:i/>
                              <w:sz w:val="20"/>
                            </w:rPr>
                          </w:pPr>
                          <w:r>
                            <w:rPr>
                              <w:i/>
                              <w:sz w:val="20"/>
                            </w:rPr>
                            <w:t xml:space="preserve">Página </w:t>
                          </w:r>
                          <w:r>
                            <w:rPr>
                              <w:rStyle w:val="Nmerodepgina"/>
                              <w:i/>
                              <w:sz w:val="20"/>
                            </w:rPr>
                            <w:fldChar w:fldCharType="begin"/>
                          </w:r>
                          <w:r>
                            <w:rPr>
                              <w:rStyle w:val="Nmerodepgina"/>
                              <w:i/>
                              <w:sz w:val="20"/>
                            </w:rPr>
                            <w:instrText xml:space="preserve"> PAGE  </w:instrText>
                          </w:r>
                          <w:r>
                            <w:rPr>
                              <w:rStyle w:val="Nmerodepgina"/>
                              <w:i/>
                              <w:sz w:val="20"/>
                            </w:rPr>
                            <w:fldChar w:fldCharType="separate"/>
                          </w:r>
                          <w:r w:rsidR="0076785B">
                            <w:rPr>
                              <w:rStyle w:val="Nmerodepgina"/>
                              <w:i/>
                              <w:noProof/>
                              <w:sz w:val="20"/>
                            </w:rPr>
                            <w:t>20</w:t>
                          </w:r>
                          <w:r>
                            <w:rPr>
                              <w:rStyle w:val="Nmerodepgina"/>
                              <w:i/>
                              <w:sz w:val="20"/>
                            </w:rPr>
                            <w:fldChar w:fldCharType="end"/>
                          </w:r>
                          <w:r>
                            <w:rPr>
                              <w:rStyle w:val="Nmerodepgina"/>
                              <w:i/>
                              <w:sz w:val="20"/>
                            </w:rPr>
                            <w:t xml:space="preserve"> de </w:t>
                          </w:r>
                          <w:r>
                            <w:rPr>
                              <w:rStyle w:val="Nmerodepgina"/>
                              <w:i/>
                              <w:sz w:val="20"/>
                            </w:rPr>
                            <w:fldChar w:fldCharType="begin"/>
                          </w:r>
                          <w:r>
                            <w:rPr>
                              <w:rStyle w:val="Nmerodepgina"/>
                              <w:i/>
                              <w:sz w:val="20"/>
                            </w:rPr>
                            <w:instrText xml:space="preserve"> NUMPAGES  </w:instrText>
                          </w:r>
                          <w:r>
                            <w:rPr>
                              <w:rStyle w:val="Nmerodepgina"/>
                              <w:i/>
                              <w:sz w:val="20"/>
                            </w:rPr>
                            <w:fldChar w:fldCharType="separate"/>
                          </w:r>
                          <w:r w:rsidR="0076785B">
                            <w:rPr>
                              <w:rStyle w:val="Nmerodepgina"/>
                              <w:i/>
                              <w:noProof/>
                              <w:sz w:val="20"/>
                            </w:rPr>
                            <w:t>60</w:t>
                          </w:r>
                          <w:r>
                            <w:rPr>
                              <w:rStyle w:val="Nmerodepgina"/>
                              <w:i/>
                              <w:sz w:val="20"/>
                            </w:rPr>
                            <w:fldChar w:fldCharType="end"/>
                          </w:r>
                          <w:r>
                            <w:rPr>
                              <w:rStyle w:val="Nmerodepgina"/>
                              <w:i/>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CCD1C" id="_x0000_t202" coordsize="21600,21600" o:spt="202" path="m,l,21600r21600,l21600,xe">
              <v:stroke joinstyle="miter"/>
              <v:path gradientshapeok="t" o:connecttype="rect"/>
            </v:shapetype>
            <v:shape id="Text Box 21" o:spid="_x0000_s1026" type="#_x0000_t202" style="position:absolute;margin-left:378pt;margin-top:3.65pt;width:104.25pt;height:18.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" filled="f" stroked="f">
              <v:textbox>
                <w:txbxContent>
                  <w:p w14:paraId="03DF51B6" w14:textId="773B658C" w:rsidR="002B0F01" w:rsidRDefault="002B0F01">
                    <w:pPr>
                      <w:jc w:val="center"/>
                      <w:rPr>
                        <w:i/>
                        <w:sz w:val="20"/>
                      </w:rPr>
                    </w:pPr>
                    <w:r>
                      <w:rPr>
                        <w:i/>
                        <w:sz w:val="20"/>
                      </w:rPr>
                      <w:t xml:space="preserve">Página </w:t>
                    </w:r>
                    <w:r>
                      <w:rPr>
                        <w:rStyle w:val="Nmerodepgina"/>
                        <w:i/>
                        <w:sz w:val="20"/>
                      </w:rPr>
                      <w:fldChar w:fldCharType="begin"/>
                    </w:r>
                    <w:r>
                      <w:rPr>
                        <w:rStyle w:val="Nmerodepgina"/>
                        <w:i/>
                        <w:sz w:val="20"/>
                      </w:rPr>
                      <w:instrText xml:space="preserve"> PAGE  </w:instrText>
                    </w:r>
                    <w:r>
                      <w:rPr>
                        <w:rStyle w:val="Nmerodepgina"/>
                        <w:i/>
                        <w:sz w:val="20"/>
                      </w:rPr>
                      <w:fldChar w:fldCharType="separate"/>
                    </w:r>
                    <w:r w:rsidR="0076785B">
                      <w:rPr>
                        <w:rStyle w:val="Nmerodepgina"/>
                        <w:i/>
                        <w:noProof/>
                        <w:sz w:val="20"/>
                      </w:rPr>
                      <w:t>20</w:t>
                    </w:r>
                    <w:r>
                      <w:rPr>
                        <w:rStyle w:val="Nmerodepgina"/>
                        <w:i/>
                        <w:sz w:val="20"/>
                      </w:rPr>
                      <w:fldChar w:fldCharType="end"/>
                    </w:r>
                    <w:r>
                      <w:rPr>
                        <w:rStyle w:val="Nmerodepgina"/>
                        <w:i/>
                        <w:sz w:val="20"/>
                      </w:rPr>
                      <w:t xml:space="preserve"> de </w:t>
                    </w:r>
                    <w:r>
                      <w:rPr>
                        <w:rStyle w:val="Nmerodepgina"/>
                        <w:i/>
                        <w:sz w:val="20"/>
                      </w:rPr>
                      <w:fldChar w:fldCharType="begin"/>
                    </w:r>
                    <w:r>
                      <w:rPr>
                        <w:rStyle w:val="Nmerodepgina"/>
                        <w:i/>
                        <w:sz w:val="20"/>
                      </w:rPr>
                      <w:instrText xml:space="preserve"> NUMPAGES  </w:instrText>
                    </w:r>
                    <w:r>
                      <w:rPr>
                        <w:rStyle w:val="Nmerodepgina"/>
                        <w:i/>
                        <w:sz w:val="20"/>
                      </w:rPr>
                      <w:fldChar w:fldCharType="separate"/>
                    </w:r>
                    <w:r w:rsidR="0076785B">
                      <w:rPr>
                        <w:rStyle w:val="Nmerodepgina"/>
                        <w:i/>
                        <w:noProof/>
                        <w:sz w:val="20"/>
                      </w:rPr>
                      <w:t>60</w:t>
                    </w:r>
                    <w:r>
                      <w:rPr>
                        <w:rStyle w:val="Nmerodepgina"/>
                        <w:i/>
                        <w:sz w:val="20"/>
                      </w:rPr>
                      <w:fldChar w:fldCharType="end"/>
                    </w:r>
                    <w:r>
                      <w:rPr>
                        <w:rStyle w:val="Nmerodepgina"/>
                        <w:i/>
                        <w:sz w:val="20"/>
                      </w:rPr>
                      <w:t xml:space="preserve"> </w:t>
                    </w:r>
                  </w:p>
                </w:txbxContent>
              </v:textbox>
            </v:shape>
          </w:pict>
        </mc:Fallback>
      </mc:AlternateContent>
    </w:r>
  </w:p>
  <w:p w14:paraId="5A549602" w14:textId="77777777" w:rsidR="002B0F01" w:rsidRDefault="002B0F01">
    <w:pPr>
      <w:pStyle w:val="Encabezado"/>
      <w:tabs>
        <w:tab w:val="clear" w:pos="4252"/>
        <w:tab w:val="clear" w:pos="8504"/>
        <w:tab w:val="left" w:pos="915"/>
      </w:tabs>
      <w:rPr>
        <w:sz w:val="8"/>
        <w:szCs w:val="8"/>
      </w:rPr>
    </w:pPr>
    <w:r>
      <w:tab/>
    </w:r>
  </w:p>
  <w:p w14:paraId="7A0BA5B0" w14:textId="77777777" w:rsidR="002B0F01" w:rsidRDefault="002B0F01">
    <w:pPr>
      <w:pStyle w:val="Encabezado"/>
    </w:pPr>
    <w:r>
      <w:rPr>
        <w:noProof/>
      </w:rPr>
      <mc:AlternateContent>
        <mc:Choice Requires="wps">
          <w:drawing>
            <wp:anchor distT="0" distB="0" distL="114300" distR="114300" simplePos="0" relativeHeight="251653632" behindDoc="0" locked="0" layoutInCell="1" allowOverlap="1" wp14:anchorId="7CC5162A" wp14:editId="2FF04CAD">
              <wp:simplePos x="0" y="0"/>
              <wp:positionH relativeFrom="column">
                <wp:posOffset>7772400</wp:posOffset>
              </wp:positionH>
              <wp:positionV relativeFrom="paragraph">
                <wp:posOffset>15875</wp:posOffset>
              </wp:positionV>
              <wp:extent cx="1323975" cy="240030"/>
              <wp:effectExtent l="0" t="0" r="0" b="127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FBC9E" w14:textId="3D6A67DA" w:rsidR="002B0F01" w:rsidRDefault="002B0F01">
                          <w:pPr>
                            <w:jc w:val="center"/>
                            <w:rPr>
                              <w:i/>
                              <w:sz w:val="20"/>
                            </w:rPr>
                          </w:pPr>
                          <w:r>
                            <w:rPr>
                              <w:i/>
                              <w:sz w:val="20"/>
                            </w:rPr>
                            <w:t xml:space="preserve">Página </w:t>
                          </w:r>
                          <w:r>
                            <w:rPr>
                              <w:rStyle w:val="Nmerodepgina"/>
                              <w:i/>
                              <w:sz w:val="20"/>
                            </w:rPr>
                            <w:fldChar w:fldCharType="begin"/>
                          </w:r>
                          <w:r>
                            <w:rPr>
                              <w:rStyle w:val="Nmerodepgina"/>
                              <w:i/>
                              <w:sz w:val="20"/>
                            </w:rPr>
                            <w:instrText xml:space="preserve"> PAGE  </w:instrText>
                          </w:r>
                          <w:r>
                            <w:rPr>
                              <w:rStyle w:val="Nmerodepgina"/>
                              <w:i/>
                              <w:sz w:val="20"/>
                            </w:rPr>
                            <w:fldChar w:fldCharType="separate"/>
                          </w:r>
                          <w:r w:rsidR="0076785B">
                            <w:rPr>
                              <w:rStyle w:val="Nmerodepgina"/>
                              <w:i/>
                              <w:noProof/>
                              <w:sz w:val="20"/>
                            </w:rPr>
                            <w:t>20</w:t>
                          </w:r>
                          <w:r>
                            <w:rPr>
                              <w:rStyle w:val="Nmerodepgina"/>
                              <w:i/>
                              <w:sz w:val="20"/>
                            </w:rPr>
                            <w:fldChar w:fldCharType="end"/>
                          </w:r>
                          <w:r>
                            <w:rPr>
                              <w:rStyle w:val="Nmerodepgina"/>
                              <w:i/>
                              <w:sz w:val="20"/>
                            </w:rPr>
                            <w:t xml:space="preserve"> de </w:t>
                          </w:r>
                          <w:r>
                            <w:rPr>
                              <w:rStyle w:val="Nmerodepgina"/>
                              <w:i/>
                              <w:sz w:val="20"/>
                            </w:rPr>
                            <w:fldChar w:fldCharType="begin"/>
                          </w:r>
                          <w:r>
                            <w:rPr>
                              <w:rStyle w:val="Nmerodepgina"/>
                              <w:i/>
                              <w:sz w:val="20"/>
                            </w:rPr>
                            <w:instrText xml:space="preserve"> NUMPAGES  </w:instrText>
                          </w:r>
                          <w:r>
                            <w:rPr>
                              <w:rStyle w:val="Nmerodepgina"/>
                              <w:i/>
                              <w:sz w:val="20"/>
                            </w:rPr>
                            <w:fldChar w:fldCharType="separate"/>
                          </w:r>
                          <w:r w:rsidR="0076785B">
                            <w:rPr>
                              <w:rStyle w:val="Nmerodepgina"/>
                              <w:i/>
                              <w:noProof/>
                              <w:sz w:val="20"/>
                            </w:rPr>
                            <w:t>60</w:t>
                          </w:r>
                          <w:r>
                            <w:rPr>
                              <w:rStyle w:val="Nmerodepgina"/>
                              <w:i/>
                              <w:sz w:val="20"/>
                            </w:rPr>
                            <w:fldChar w:fldCharType="end"/>
                          </w:r>
                          <w:r>
                            <w:rPr>
                              <w:rStyle w:val="Nmerodepgina"/>
                              <w:i/>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162A" id="Text Box 17" o:spid="_x0000_s1027" type="#_x0000_t202" style="position:absolute;margin-left:612pt;margin-top:1.25pt;width:104.25pt;height:18.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aYugIAAME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" filled="f" stroked="f">
              <v:textbox>
                <w:txbxContent>
                  <w:p w14:paraId="3DDFBC9E" w14:textId="3D6A67DA" w:rsidR="002B0F01" w:rsidRDefault="002B0F01">
                    <w:pPr>
                      <w:jc w:val="center"/>
                      <w:rPr>
                        <w:i/>
                        <w:sz w:val="20"/>
                      </w:rPr>
                    </w:pPr>
                    <w:r>
                      <w:rPr>
                        <w:i/>
                        <w:sz w:val="20"/>
                      </w:rPr>
                      <w:t xml:space="preserve">Página </w:t>
                    </w:r>
                    <w:r>
                      <w:rPr>
                        <w:rStyle w:val="Nmerodepgina"/>
                        <w:i/>
                        <w:sz w:val="20"/>
                      </w:rPr>
                      <w:fldChar w:fldCharType="begin"/>
                    </w:r>
                    <w:r>
                      <w:rPr>
                        <w:rStyle w:val="Nmerodepgina"/>
                        <w:i/>
                        <w:sz w:val="20"/>
                      </w:rPr>
                      <w:instrText xml:space="preserve"> PAGE  </w:instrText>
                    </w:r>
                    <w:r>
                      <w:rPr>
                        <w:rStyle w:val="Nmerodepgina"/>
                        <w:i/>
                        <w:sz w:val="20"/>
                      </w:rPr>
                      <w:fldChar w:fldCharType="separate"/>
                    </w:r>
                    <w:r w:rsidR="0076785B">
                      <w:rPr>
                        <w:rStyle w:val="Nmerodepgina"/>
                        <w:i/>
                        <w:noProof/>
                        <w:sz w:val="20"/>
                      </w:rPr>
                      <w:t>20</w:t>
                    </w:r>
                    <w:r>
                      <w:rPr>
                        <w:rStyle w:val="Nmerodepgina"/>
                        <w:i/>
                        <w:sz w:val="20"/>
                      </w:rPr>
                      <w:fldChar w:fldCharType="end"/>
                    </w:r>
                    <w:r>
                      <w:rPr>
                        <w:rStyle w:val="Nmerodepgina"/>
                        <w:i/>
                        <w:sz w:val="20"/>
                      </w:rPr>
                      <w:t xml:space="preserve"> de </w:t>
                    </w:r>
                    <w:r>
                      <w:rPr>
                        <w:rStyle w:val="Nmerodepgina"/>
                        <w:i/>
                        <w:sz w:val="20"/>
                      </w:rPr>
                      <w:fldChar w:fldCharType="begin"/>
                    </w:r>
                    <w:r>
                      <w:rPr>
                        <w:rStyle w:val="Nmerodepgina"/>
                        <w:i/>
                        <w:sz w:val="20"/>
                      </w:rPr>
                      <w:instrText xml:space="preserve"> NUMPAGES  </w:instrText>
                    </w:r>
                    <w:r>
                      <w:rPr>
                        <w:rStyle w:val="Nmerodepgina"/>
                        <w:i/>
                        <w:sz w:val="20"/>
                      </w:rPr>
                      <w:fldChar w:fldCharType="separate"/>
                    </w:r>
                    <w:r w:rsidR="0076785B">
                      <w:rPr>
                        <w:rStyle w:val="Nmerodepgina"/>
                        <w:i/>
                        <w:noProof/>
                        <w:sz w:val="20"/>
                      </w:rPr>
                      <w:t>60</w:t>
                    </w:r>
                    <w:r>
                      <w:rPr>
                        <w:rStyle w:val="Nmerodepgina"/>
                        <w:i/>
                        <w:sz w:val="20"/>
                      </w:rPr>
                      <w:fldChar w:fldCharType="end"/>
                    </w:r>
                    <w:r>
                      <w:rPr>
                        <w:rStyle w:val="Nmerodepgina"/>
                        <w:i/>
                        <w:sz w:val="20"/>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F0881" w14:textId="77777777" w:rsidR="002B0F01" w:rsidRDefault="002B0F01" w:rsidP="004562D8">
    <w:pPr>
      <w:pStyle w:val="Encabezado"/>
      <w:tabs>
        <w:tab w:val="clear" w:pos="4252"/>
        <w:tab w:val="clear" w:pos="8504"/>
        <w:tab w:val="left" w:pos="915"/>
      </w:tabs>
      <w:rPr>
        <w:sz w:val="8"/>
        <w:szCs w:val="8"/>
      </w:rPr>
    </w:pPr>
    <w:r>
      <w:tab/>
    </w:r>
  </w:p>
  <w:p w14:paraId="53D6071E" w14:textId="77777777" w:rsidR="002B0F01" w:rsidRPr="004562D8" w:rsidRDefault="002B0F01" w:rsidP="004562D8">
    <w:pPr>
      <w:pStyle w:val="Encabezado"/>
    </w:pPr>
    <w:r>
      <w:rPr>
        <w:noProof/>
      </w:rPr>
      <mc:AlternateContent>
        <mc:Choice Requires="wps">
          <w:drawing>
            <wp:anchor distT="0" distB="0" distL="114300" distR="114300" simplePos="0" relativeHeight="251655680" behindDoc="0" locked="0" layoutInCell="1" allowOverlap="1" wp14:anchorId="041F35AD" wp14:editId="3C5AD662">
              <wp:simplePos x="0" y="0"/>
              <wp:positionH relativeFrom="column">
                <wp:posOffset>7772400</wp:posOffset>
              </wp:positionH>
              <wp:positionV relativeFrom="paragraph">
                <wp:posOffset>15875</wp:posOffset>
              </wp:positionV>
              <wp:extent cx="1323975" cy="240030"/>
              <wp:effectExtent l="0" t="0" r="0" b="127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CA770" w14:textId="040E3004" w:rsidR="002B0F01" w:rsidRDefault="002B0F01" w:rsidP="004562D8">
                          <w:pPr>
                            <w:jc w:val="center"/>
                            <w:rPr>
                              <w:i/>
                              <w:sz w:val="20"/>
                            </w:rPr>
                          </w:pPr>
                          <w:r>
                            <w:rPr>
                              <w:i/>
                              <w:sz w:val="20"/>
                            </w:rPr>
                            <w:t xml:space="preserve">Página </w:t>
                          </w:r>
                          <w:r>
                            <w:rPr>
                              <w:rStyle w:val="Nmerodepgina"/>
                              <w:i/>
                              <w:sz w:val="20"/>
                            </w:rPr>
                            <w:fldChar w:fldCharType="begin"/>
                          </w:r>
                          <w:r>
                            <w:rPr>
                              <w:rStyle w:val="Nmerodepgina"/>
                              <w:i/>
                              <w:sz w:val="20"/>
                            </w:rPr>
                            <w:instrText xml:space="preserve"> PAGE  </w:instrText>
                          </w:r>
                          <w:r>
                            <w:rPr>
                              <w:rStyle w:val="Nmerodepgina"/>
                              <w:i/>
                              <w:sz w:val="20"/>
                            </w:rPr>
                            <w:fldChar w:fldCharType="separate"/>
                          </w:r>
                          <w:r w:rsidR="0076785B">
                            <w:rPr>
                              <w:rStyle w:val="Nmerodepgina"/>
                              <w:i/>
                              <w:noProof/>
                              <w:sz w:val="20"/>
                            </w:rPr>
                            <w:t>1</w:t>
                          </w:r>
                          <w:r>
                            <w:rPr>
                              <w:rStyle w:val="Nmerodepgina"/>
                              <w:i/>
                              <w:sz w:val="20"/>
                            </w:rPr>
                            <w:fldChar w:fldCharType="end"/>
                          </w:r>
                          <w:r>
                            <w:rPr>
                              <w:rStyle w:val="Nmerodepgina"/>
                              <w:i/>
                              <w:sz w:val="20"/>
                            </w:rPr>
                            <w:t xml:space="preserve"> de </w:t>
                          </w:r>
                          <w:r>
                            <w:rPr>
                              <w:rStyle w:val="Nmerodepgina"/>
                              <w:i/>
                              <w:sz w:val="20"/>
                            </w:rPr>
                            <w:fldChar w:fldCharType="begin"/>
                          </w:r>
                          <w:r>
                            <w:rPr>
                              <w:rStyle w:val="Nmerodepgina"/>
                              <w:i/>
                              <w:sz w:val="20"/>
                            </w:rPr>
                            <w:instrText xml:space="preserve"> NUMPAGES  </w:instrText>
                          </w:r>
                          <w:r>
                            <w:rPr>
                              <w:rStyle w:val="Nmerodepgina"/>
                              <w:i/>
                              <w:sz w:val="20"/>
                            </w:rPr>
                            <w:fldChar w:fldCharType="separate"/>
                          </w:r>
                          <w:r w:rsidR="0076785B">
                            <w:rPr>
                              <w:rStyle w:val="Nmerodepgina"/>
                              <w:i/>
                              <w:noProof/>
                              <w:sz w:val="20"/>
                            </w:rPr>
                            <w:t>60</w:t>
                          </w:r>
                          <w:r>
                            <w:rPr>
                              <w:rStyle w:val="Nmerodepgina"/>
                              <w:i/>
                              <w:sz w:val="20"/>
                            </w:rPr>
                            <w:fldChar w:fldCharType="end"/>
                          </w:r>
                          <w:r>
                            <w:rPr>
                              <w:rStyle w:val="Nmerodepgina"/>
                              <w:i/>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F35AD" id="_x0000_t202" coordsize="21600,21600" o:spt="202" path="m,l,21600r21600,l21600,xe">
              <v:stroke joinstyle="miter"/>
              <v:path gradientshapeok="t" o:connecttype="rect"/>
            </v:shapetype>
            <v:shape id="Text Box 22" o:spid="_x0000_s1028" type="#_x0000_t202" style="position:absolute;margin-left:612pt;margin-top:1.25pt;width:104.25pt;height:1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mjuAIAAME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" filled="f" stroked="f">
              <v:textbox>
                <w:txbxContent>
                  <w:p w14:paraId="7E7CA770" w14:textId="040E3004" w:rsidR="002B0F01" w:rsidRDefault="002B0F01" w:rsidP="004562D8">
                    <w:pPr>
                      <w:jc w:val="center"/>
                      <w:rPr>
                        <w:i/>
                        <w:sz w:val="20"/>
                      </w:rPr>
                    </w:pPr>
                    <w:r>
                      <w:rPr>
                        <w:i/>
                        <w:sz w:val="20"/>
                      </w:rPr>
                      <w:t xml:space="preserve">Página </w:t>
                    </w:r>
                    <w:r>
                      <w:rPr>
                        <w:rStyle w:val="Nmerodepgina"/>
                        <w:i/>
                        <w:sz w:val="20"/>
                      </w:rPr>
                      <w:fldChar w:fldCharType="begin"/>
                    </w:r>
                    <w:r>
                      <w:rPr>
                        <w:rStyle w:val="Nmerodepgina"/>
                        <w:i/>
                        <w:sz w:val="20"/>
                      </w:rPr>
                      <w:instrText xml:space="preserve"> PAGE  </w:instrText>
                    </w:r>
                    <w:r>
                      <w:rPr>
                        <w:rStyle w:val="Nmerodepgina"/>
                        <w:i/>
                        <w:sz w:val="20"/>
                      </w:rPr>
                      <w:fldChar w:fldCharType="separate"/>
                    </w:r>
                    <w:r w:rsidR="0076785B">
                      <w:rPr>
                        <w:rStyle w:val="Nmerodepgina"/>
                        <w:i/>
                        <w:noProof/>
                        <w:sz w:val="20"/>
                      </w:rPr>
                      <w:t>1</w:t>
                    </w:r>
                    <w:r>
                      <w:rPr>
                        <w:rStyle w:val="Nmerodepgina"/>
                        <w:i/>
                        <w:sz w:val="20"/>
                      </w:rPr>
                      <w:fldChar w:fldCharType="end"/>
                    </w:r>
                    <w:r>
                      <w:rPr>
                        <w:rStyle w:val="Nmerodepgina"/>
                        <w:i/>
                        <w:sz w:val="20"/>
                      </w:rPr>
                      <w:t xml:space="preserve"> de </w:t>
                    </w:r>
                    <w:r>
                      <w:rPr>
                        <w:rStyle w:val="Nmerodepgina"/>
                        <w:i/>
                        <w:sz w:val="20"/>
                      </w:rPr>
                      <w:fldChar w:fldCharType="begin"/>
                    </w:r>
                    <w:r>
                      <w:rPr>
                        <w:rStyle w:val="Nmerodepgina"/>
                        <w:i/>
                        <w:sz w:val="20"/>
                      </w:rPr>
                      <w:instrText xml:space="preserve"> NUMPAGES  </w:instrText>
                    </w:r>
                    <w:r>
                      <w:rPr>
                        <w:rStyle w:val="Nmerodepgina"/>
                        <w:i/>
                        <w:sz w:val="20"/>
                      </w:rPr>
                      <w:fldChar w:fldCharType="separate"/>
                    </w:r>
                    <w:r w:rsidR="0076785B">
                      <w:rPr>
                        <w:rStyle w:val="Nmerodepgina"/>
                        <w:i/>
                        <w:noProof/>
                        <w:sz w:val="20"/>
                      </w:rPr>
                      <w:t>60</w:t>
                    </w:r>
                    <w:r>
                      <w:rPr>
                        <w:rStyle w:val="Nmerodepgina"/>
                        <w:i/>
                        <w:sz w:val="20"/>
                      </w:rPr>
                      <w:fldChar w:fldCharType="end"/>
                    </w:r>
                    <w:r>
                      <w:rPr>
                        <w:rStyle w:val="Nmerodepgina"/>
                        <w:i/>
                        <w:sz w:val="20"/>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Num4"/>
    <w:lvl w:ilvl="0">
      <w:start w:val="8"/>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0"/>
        </w:tabs>
        <w:ind w:left="1363" w:hanging="283"/>
      </w:pPr>
      <w:rPr>
        <w:rFonts w:ascii="Symbol" w:hAnsi="Symbol"/>
      </w:rPr>
    </w:lvl>
    <w:lvl w:ilvl="2">
      <w:start w:val="1"/>
      <w:numFmt w:val="bullet"/>
      <w:lvlText w:val="•"/>
      <w:lvlJc w:val="left"/>
      <w:pPr>
        <w:tabs>
          <w:tab w:val="num" w:pos="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multilevel"/>
    <w:tmpl w:val="00000005"/>
    <w:name w:val="WWNum5"/>
    <w:lvl w:ilvl="0">
      <w:start w:val="1"/>
      <w:numFmt w:val="upperLetter"/>
      <w:lvlText w:val="%1."/>
      <w:lvlJc w:val="left"/>
      <w:pPr>
        <w:tabs>
          <w:tab w:val="num" w:pos="360"/>
        </w:tabs>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9"/>
    <w:multiLevelType w:val="multilevel"/>
    <w:tmpl w:val="00000009"/>
    <w:name w:val="WWNum9"/>
    <w:lvl w:ilvl="0">
      <w:start w:val="8"/>
      <w:numFmt w:val="bullet"/>
      <w:lvlText w:val="-"/>
      <w:lvlJc w:val="left"/>
      <w:pPr>
        <w:tabs>
          <w:tab w:val="num" w:pos="1056"/>
        </w:tabs>
        <w:ind w:left="1056"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A"/>
    <w:multiLevelType w:val="multilevel"/>
    <w:tmpl w:val="0000000A"/>
    <w:name w:val="WWNum10"/>
    <w:lvl w:ilvl="0">
      <w:start w:val="8"/>
      <w:numFmt w:val="bullet"/>
      <w:lvlText w:val="-"/>
      <w:lvlJc w:val="left"/>
      <w:pPr>
        <w:tabs>
          <w:tab w:val="num" w:pos="1056"/>
        </w:tabs>
        <w:ind w:left="1056"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C"/>
    <w:multiLevelType w:val="multilevel"/>
    <w:tmpl w:val="0000000C"/>
    <w:name w:val="WWNum12"/>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hAnsi="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E"/>
    <w:multiLevelType w:val="multilevel"/>
    <w:tmpl w:val="0000000E"/>
    <w:name w:val="WWNum14"/>
    <w:lvl w:ilvl="0">
      <w:start w:val="8"/>
      <w:numFmt w:val="bullet"/>
      <w:lvlText w:val="-"/>
      <w:lvlJc w:val="left"/>
      <w:pPr>
        <w:tabs>
          <w:tab w:val="num" w:pos="1068"/>
        </w:tabs>
        <w:ind w:left="1068" w:hanging="360"/>
      </w:pPr>
      <w:rPr>
        <w:rFonts w:ascii="Times New Roman" w:hAnsi="Times New Roman" w:cs="Times New Roman"/>
      </w:rPr>
    </w:lvl>
    <w:lvl w:ilvl="1">
      <w:start w:val="1"/>
      <w:numFmt w:val="bullet"/>
      <w:lvlText w:val="o"/>
      <w:lvlJc w:val="left"/>
      <w:pPr>
        <w:tabs>
          <w:tab w:val="num" w:pos="1788"/>
        </w:tabs>
        <w:ind w:left="1788" w:hanging="360"/>
      </w:pPr>
      <w:rPr>
        <w:rFonts w:ascii="Courier New" w:hAnsi="Courier New" w:cs="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rPr>
    </w:lvl>
  </w:abstractNum>
  <w:abstractNum w:abstractNumId="8" w15:restartNumberingAfterBreak="0">
    <w:nsid w:val="0000000F"/>
    <w:multiLevelType w:val="multilevel"/>
    <w:tmpl w:val="0000000F"/>
    <w:name w:val="WWNum15"/>
    <w:lvl w:ilvl="0">
      <w:start w:val="8"/>
      <w:numFmt w:val="bullet"/>
      <w:lvlText w:val="-"/>
      <w:lvlJc w:val="left"/>
      <w:pPr>
        <w:tabs>
          <w:tab w:val="num" w:pos="1068"/>
        </w:tabs>
        <w:ind w:left="1068" w:hanging="360"/>
      </w:pPr>
      <w:rPr>
        <w:rFonts w:ascii="Times New Roman" w:hAnsi="Times New Roman" w:cs="Times New Roman"/>
      </w:rPr>
    </w:lvl>
    <w:lvl w:ilvl="1">
      <w:start w:val="1"/>
      <w:numFmt w:val="bullet"/>
      <w:lvlText w:val="o"/>
      <w:lvlJc w:val="left"/>
      <w:pPr>
        <w:tabs>
          <w:tab w:val="num" w:pos="1788"/>
        </w:tabs>
        <w:ind w:left="1788" w:hanging="360"/>
      </w:pPr>
      <w:rPr>
        <w:rFonts w:ascii="Courier New" w:hAnsi="Courier New" w:cs="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rPr>
    </w:lvl>
  </w:abstractNum>
  <w:abstractNum w:abstractNumId="9" w15:restartNumberingAfterBreak="0">
    <w:nsid w:val="00000012"/>
    <w:multiLevelType w:val="multilevel"/>
    <w:tmpl w:val="00000012"/>
    <w:name w:val="WW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3"/>
    <w:multiLevelType w:val="multilevel"/>
    <w:tmpl w:val="00000013"/>
    <w:name w:val="WW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4"/>
    <w:multiLevelType w:val="multilevel"/>
    <w:tmpl w:val="00000014"/>
    <w:name w:val="WWNum39"/>
    <w:lvl w:ilvl="0">
      <w:start w:val="1"/>
      <w:numFmt w:val="bullet"/>
      <w:lvlText w:val="-"/>
      <w:lvlJc w:val="left"/>
      <w:pPr>
        <w:tabs>
          <w:tab w:val="num" w:pos="0"/>
        </w:tabs>
        <w:ind w:left="1429" w:hanging="360"/>
      </w:pPr>
      <w:rPr>
        <w:rFonts w:ascii="Times New Roman" w:hAnsi="Times New Roman" w:cs="Times New Roman"/>
        <w:b/>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2" w15:restartNumberingAfterBreak="0">
    <w:nsid w:val="00000015"/>
    <w:multiLevelType w:val="multilevel"/>
    <w:tmpl w:val="00000015"/>
    <w:name w:val="WWNum40"/>
    <w:lvl w:ilvl="0">
      <w:start w:val="1"/>
      <w:numFmt w:val="bullet"/>
      <w:lvlText w:val="-"/>
      <w:lvlJc w:val="left"/>
      <w:pPr>
        <w:tabs>
          <w:tab w:val="num" w:pos="0"/>
        </w:tabs>
        <w:ind w:left="1440" w:hanging="360"/>
      </w:pPr>
      <w:rPr>
        <w:rFonts w:ascii="Times New Roman" w:hAnsi="Times New Roman" w:cs="Times New Roman"/>
        <w:b/>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3" w15:restartNumberingAfterBreak="0">
    <w:nsid w:val="00000016"/>
    <w:multiLevelType w:val="multilevel"/>
    <w:tmpl w:val="00000016"/>
    <w:name w:val="WWNum41"/>
    <w:lvl w:ilvl="0">
      <w:start w:val="1"/>
      <w:numFmt w:val="bullet"/>
      <w:lvlText w:val="-"/>
      <w:lvlJc w:val="left"/>
      <w:pPr>
        <w:tabs>
          <w:tab w:val="num" w:pos="0"/>
        </w:tabs>
        <w:ind w:left="1429" w:hanging="360"/>
      </w:pPr>
      <w:rPr>
        <w:rFonts w:ascii="Times New Roman" w:hAnsi="Times New Roman" w:cs="Times New Roman"/>
        <w:b/>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4" w15:restartNumberingAfterBreak="0">
    <w:nsid w:val="00000017"/>
    <w:multiLevelType w:val="multilevel"/>
    <w:tmpl w:val="00000017"/>
    <w:name w:val="WWNum42"/>
    <w:lvl w:ilvl="0">
      <w:start w:val="1"/>
      <w:numFmt w:val="bullet"/>
      <w:lvlText w:val="-"/>
      <w:lvlJc w:val="left"/>
      <w:pPr>
        <w:tabs>
          <w:tab w:val="num" w:pos="0"/>
        </w:tabs>
        <w:ind w:left="720" w:hanging="360"/>
      </w:pPr>
      <w:rPr>
        <w:rFonts w:ascii="Times New Roman" w:hAnsi="Times New Roman" w:cs="Times New Roman"/>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8"/>
    <w:multiLevelType w:val="multilevel"/>
    <w:tmpl w:val="00000018"/>
    <w:name w:val="WWNum43"/>
    <w:lvl w:ilvl="0">
      <w:start w:val="1"/>
      <w:numFmt w:val="bullet"/>
      <w:lvlText w:val="-"/>
      <w:lvlJc w:val="left"/>
      <w:pPr>
        <w:tabs>
          <w:tab w:val="num" w:pos="0"/>
        </w:tabs>
        <w:ind w:left="1429" w:hanging="360"/>
      </w:pPr>
      <w:rPr>
        <w:rFonts w:ascii="Times New Roman" w:hAnsi="Times New Roman" w:cs="Times New Roman"/>
        <w:b/>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6" w15:restartNumberingAfterBreak="0">
    <w:nsid w:val="00000019"/>
    <w:multiLevelType w:val="multilevel"/>
    <w:tmpl w:val="00000019"/>
    <w:name w:val="WWNum44"/>
    <w:lvl w:ilvl="0">
      <w:start w:val="1"/>
      <w:numFmt w:val="bullet"/>
      <w:lvlText w:val="-"/>
      <w:lvlJc w:val="left"/>
      <w:pPr>
        <w:tabs>
          <w:tab w:val="num" w:pos="0"/>
        </w:tabs>
        <w:ind w:left="1429" w:hanging="360"/>
      </w:pPr>
      <w:rPr>
        <w:rFonts w:ascii="Times New Roman" w:hAnsi="Times New Roman" w:cs="Times New Roman"/>
        <w:b/>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7" w15:restartNumberingAfterBreak="0">
    <w:nsid w:val="017229C4"/>
    <w:multiLevelType w:val="hybridMultilevel"/>
    <w:tmpl w:val="F80432F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6D1457"/>
    <w:multiLevelType w:val="multilevel"/>
    <w:tmpl w:val="49E89B4C"/>
    <w:lvl w:ilvl="0">
      <w:start w:val="1"/>
      <w:numFmt w:val="decimal"/>
      <w:lvlText w:val="%1."/>
      <w:lvlJc w:val="left"/>
      <w:pPr>
        <w:ind w:left="360" w:hanging="360"/>
      </w:pPr>
      <w:rPr>
        <w:rFonts w:hint="default"/>
        <w:sz w:val="24"/>
        <w:u w:val="none"/>
      </w:rPr>
    </w:lvl>
    <w:lvl w:ilvl="1">
      <w:start w:val="1"/>
      <w:numFmt w:val="decimal"/>
      <w:lvlText w:val="%1.%2"/>
      <w:lvlJc w:val="left"/>
      <w:pPr>
        <w:ind w:left="697" w:hanging="360"/>
      </w:pPr>
      <w:rPr>
        <w:rFonts w:hint="default"/>
        <w:sz w:val="24"/>
        <w:u w:val="none"/>
      </w:rPr>
    </w:lvl>
    <w:lvl w:ilvl="2">
      <w:start w:val="1"/>
      <w:numFmt w:val="decimal"/>
      <w:lvlText w:val="%1.%2.%3"/>
      <w:lvlJc w:val="left"/>
      <w:pPr>
        <w:ind w:left="1394" w:hanging="720"/>
      </w:pPr>
      <w:rPr>
        <w:rFonts w:hint="default"/>
        <w:sz w:val="24"/>
        <w:u w:val="none"/>
      </w:rPr>
    </w:lvl>
    <w:lvl w:ilvl="3">
      <w:start w:val="1"/>
      <w:numFmt w:val="decimal"/>
      <w:lvlText w:val="%1.%2.%3.%4"/>
      <w:lvlJc w:val="left"/>
      <w:pPr>
        <w:ind w:left="2091" w:hanging="1080"/>
      </w:pPr>
      <w:rPr>
        <w:rFonts w:hint="default"/>
        <w:sz w:val="24"/>
        <w:u w:val="none"/>
      </w:rPr>
    </w:lvl>
    <w:lvl w:ilvl="4">
      <w:start w:val="1"/>
      <w:numFmt w:val="decimal"/>
      <w:lvlText w:val="%1.%2.%3.%4.%5"/>
      <w:lvlJc w:val="left"/>
      <w:pPr>
        <w:ind w:left="2428" w:hanging="1080"/>
      </w:pPr>
      <w:rPr>
        <w:rFonts w:hint="default"/>
        <w:sz w:val="24"/>
        <w:u w:val="none"/>
      </w:rPr>
    </w:lvl>
    <w:lvl w:ilvl="5">
      <w:start w:val="1"/>
      <w:numFmt w:val="decimal"/>
      <w:lvlText w:val="%1.%2.%3.%4.%5.%6"/>
      <w:lvlJc w:val="left"/>
      <w:pPr>
        <w:ind w:left="3125" w:hanging="1440"/>
      </w:pPr>
      <w:rPr>
        <w:rFonts w:hint="default"/>
        <w:sz w:val="24"/>
        <w:u w:val="none"/>
      </w:rPr>
    </w:lvl>
    <w:lvl w:ilvl="6">
      <w:start w:val="1"/>
      <w:numFmt w:val="decimal"/>
      <w:lvlText w:val="%1.%2.%3.%4.%5.%6.%7"/>
      <w:lvlJc w:val="left"/>
      <w:pPr>
        <w:ind w:left="3462" w:hanging="1440"/>
      </w:pPr>
      <w:rPr>
        <w:rFonts w:hint="default"/>
        <w:sz w:val="24"/>
        <w:u w:val="none"/>
      </w:rPr>
    </w:lvl>
    <w:lvl w:ilvl="7">
      <w:start w:val="1"/>
      <w:numFmt w:val="decimal"/>
      <w:lvlText w:val="%1.%2.%3.%4.%5.%6.%7.%8"/>
      <w:lvlJc w:val="left"/>
      <w:pPr>
        <w:ind w:left="4159" w:hanging="1800"/>
      </w:pPr>
      <w:rPr>
        <w:rFonts w:hint="default"/>
        <w:sz w:val="24"/>
        <w:u w:val="none"/>
      </w:rPr>
    </w:lvl>
    <w:lvl w:ilvl="8">
      <w:start w:val="1"/>
      <w:numFmt w:val="decimal"/>
      <w:lvlText w:val="%1.%2.%3.%4.%5.%6.%7.%8.%9"/>
      <w:lvlJc w:val="left"/>
      <w:pPr>
        <w:ind w:left="4856" w:hanging="2160"/>
      </w:pPr>
      <w:rPr>
        <w:rFonts w:hint="default"/>
        <w:sz w:val="24"/>
        <w:u w:val="none"/>
      </w:rPr>
    </w:lvl>
  </w:abstractNum>
  <w:abstractNum w:abstractNumId="19" w15:restartNumberingAfterBreak="0">
    <w:nsid w:val="0744787C"/>
    <w:multiLevelType w:val="hybridMultilevel"/>
    <w:tmpl w:val="E3ACDE3E"/>
    <w:lvl w:ilvl="0" w:tplc="20361BDA">
      <w:start w:val="1"/>
      <w:numFmt w:val="bullet"/>
      <w:lvlText w:val=""/>
      <w:lvlJc w:val="left"/>
      <w:pPr>
        <w:tabs>
          <w:tab w:val="num" w:pos="360"/>
        </w:tabs>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077B28F8"/>
    <w:multiLevelType w:val="hybridMultilevel"/>
    <w:tmpl w:val="B50C0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EF87F4A"/>
    <w:multiLevelType w:val="hybridMultilevel"/>
    <w:tmpl w:val="E5BAD562"/>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5148CA60">
      <w:numFmt w:val="bullet"/>
      <w:lvlText w:val="–"/>
      <w:lvlJc w:val="left"/>
      <w:pPr>
        <w:tabs>
          <w:tab w:val="num" w:pos="2853"/>
        </w:tabs>
        <w:ind w:left="2853" w:hanging="705"/>
      </w:pPr>
      <w:rPr>
        <w:rFonts w:ascii="Times New Roman" w:eastAsia="Times New Roman" w:hAnsi="Times New Roman" w:cs="Times New Roman" w:hint="default"/>
      </w:rPr>
    </w:lvl>
    <w:lvl w:ilvl="3" w:tplc="A1165B02">
      <w:start w:val="8"/>
      <w:numFmt w:val="bullet"/>
      <w:lvlText w:val="-"/>
      <w:lvlJc w:val="left"/>
      <w:pPr>
        <w:ind w:left="3228" w:hanging="360"/>
      </w:pPr>
      <w:rPr>
        <w:rFonts w:ascii="Arial" w:eastAsia="Times New Roman" w:hAnsi="Arial" w:cs="Aria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0FBF384C"/>
    <w:multiLevelType w:val="multilevel"/>
    <w:tmpl w:val="54F4A344"/>
    <w:lvl w:ilvl="0">
      <w:start w:val="8"/>
      <w:numFmt w:val="decimal"/>
      <w:lvlText w:val="%1."/>
      <w:lvlJc w:val="left"/>
      <w:pPr>
        <w:ind w:left="540" w:hanging="540"/>
      </w:pPr>
      <w:rPr>
        <w:rFonts w:hint="default"/>
      </w:rPr>
    </w:lvl>
    <w:lvl w:ilvl="1">
      <w:start w:val="1"/>
      <w:numFmt w:val="decimal"/>
      <w:pStyle w:val="Estilo2"/>
      <w:lvlText w:val="%1.%2."/>
      <w:lvlJc w:val="left"/>
      <w:pPr>
        <w:ind w:left="966"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133B6526"/>
    <w:multiLevelType w:val="hybridMultilevel"/>
    <w:tmpl w:val="4CBA0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3986C12"/>
    <w:multiLevelType w:val="hybridMultilevel"/>
    <w:tmpl w:val="6F8A987E"/>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5" w15:restartNumberingAfterBreak="0">
    <w:nsid w:val="188F4B4F"/>
    <w:multiLevelType w:val="hybridMultilevel"/>
    <w:tmpl w:val="B658C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B251CE9"/>
    <w:multiLevelType w:val="singleLevel"/>
    <w:tmpl w:val="B3FAEEB6"/>
    <w:lvl w:ilvl="0">
      <w:start w:val="1"/>
      <w:numFmt w:val="lowerLetter"/>
      <w:lvlText w:val="%1)"/>
      <w:lvlJc w:val="left"/>
      <w:pPr>
        <w:tabs>
          <w:tab w:val="num" w:pos="360"/>
        </w:tabs>
        <w:ind w:left="360" w:hanging="360"/>
      </w:pPr>
    </w:lvl>
  </w:abstractNum>
  <w:abstractNum w:abstractNumId="27" w15:restartNumberingAfterBreak="0">
    <w:nsid w:val="1DA56991"/>
    <w:multiLevelType w:val="hybridMultilevel"/>
    <w:tmpl w:val="4B1E28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E5145F1"/>
    <w:multiLevelType w:val="multilevel"/>
    <w:tmpl w:val="F5DA3164"/>
    <w:lvl w:ilvl="0">
      <w:start w:val="1"/>
      <w:numFmt w:val="decimal"/>
      <w:pStyle w:val="Ttulo1"/>
      <w:lvlText w:val="%1"/>
      <w:lvlJc w:val="left"/>
      <w:pPr>
        <w:ind w:left="432" w:hanging="432"/>
      </w:pPr>
      <w:rPr>
        <w:rFonts w:ascii="Times New Roman" w:hAnsi="Times New Roman" w:cs="Times New Roman" w:hint="default"/>
        <w:b/>
        <w:sz w:val="24"/>
        <w:szCs w:val="24"/>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b/>
        <w:bCs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9" w15:restartNumberingAfterBreak="0">
    <w:nsid w:val="1E891260"/>
    <w:multiLevelType w:val="hybridMultilevel"/>
    <w:tmpl w:val="9C26F1A8"/>
    <w:lvl w:ilvl="0" w:tplc="EDDC91EE">
      <w:start w:val="1"/>
      <w:numFmt w:val="bullet"/>
      <w:pStyle w:val="Conceptos"/>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3E8A7FBC">
      <w:start w:val="8"/>
      <w:numFmt w:val="bullet"/>
      <w:lvlText w:val="-"/>
      <w:lvlJc w:val="left"/>
      <w:pPr>
        <w:ind w:left="2880" w:hanging="360"/>
      </w:pPr>
      <w:rPr>
        <w:rFonts w:ascii="Arial" w:eastAsia="Times New Roman" w:hAnsi="Arial" w:cs="Aria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00D3ABB"/>
    <w:multiLevelType w:val="hybridMultilevel"/>
    <w:tmpl w:val="88407E3E"/>
    <w:lvl w:ilvl="0" w:tplc="DC346C76">
      <w:start w:val="1"/>
      <w:numFmt w:val="bullet"/>
      <w:lvlText w:val="-"/>
      <w:lvlJc w:val="left"/>
      <w:pPr>
        <w:tabs>
          <w:tab w:val="num" w:pos="1068"/>
        </w:tabs>
        <w:ind w:left="1068" w:hanging="360"/>
      </w:pPr>
      <w:rPr>
        <w:rFonts w:ascii="Comic Sans MS" w:eastAsia="Times New Roman" w:hAnsi="Comic Sans MS" w:cs="Tunga"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20115473"/>
    <w:multiLevelType w:val="hybridMultilevel"/>
    <w:tmpl w:val="002C1662"/>
    <w:lvl w:ilvl="0" w:tplc="0C0A000D">
      <w:start w:val="1"/>
      <w:numFmt w:val="bullet"/>
      <w:lvlText w:val=""/>
      <w:lvlJc w:val="left"/>
      <w:pPr>
        <w:ind w:left="2073" w:hanging="360"/>
      </w:pPr>
      <w:rPr>
        <w:rFonts w:ascii="Wingdings" w:hAnsi="Wingdings" w:hint="default"/>
      </w:rPr>
    </w:lvl>
    <w:lvl w:ilvl="1" w:tplc="0C0A0003" w:tentative="1">
      <w:start w:val="1"/>
      <w:numFmt w:val="bullet"/>
      <w:lvlText w:val="o"/>
      <w:lvlJc w:val="left"/>
      <w:pPr>
        <w:ind w:left="2793" w:hanging="360"/>
      </w:pPr>
      <w:rPr>
        <w:rFonts w:ascii="Courier New" w:hAnsi="Courier New" w:cs="Courier New" w:hint="default"/>
      </w:rPr>
    </w:lvl>
    <w:lvl w:ilvl="2" w:tplc="0C0A0005" w:tentative="1">
      <w:start w:val="1"/>
      <w:numFmt w:val="bullet"/>
      <w:lvlText w:val=""/>
      <w:lvlJc w:val="left"/>
      <w:pPr>
        <w:ind w:left="3513" w:hanging="360"/>
      </w:pPr>
      <w:rPr>
        <w:rFonts w:ascii="Wingdings" w:hAnsi="Wingdings" w:hint="default"/>
      </w:rPr>
    </w:lvl>
    <w:lvl w:ilvl="3" w:tplc="0C0A0001" w:tentative="1">
      <w:start w:val="1"/>
      <w:numFmt w:val="bullet"/>
      <w:lvlText w:val=""/>
      <w:lvlJc w:val="left"/>
      <w:pPr>
        <w:ind w:left="4233" w:hanging="360"/>
      </w:pPr>
      <w:rPr>
        <w:rFonts w:ascii="Symbol" w:hAnsi="Symbol" w:hint="default"/>
      </w:rPr>
    </w:lvl>
    <w:lvl w:ilvl="4" w:tplc="0C0A0003" w:tentative="1">
      <w:start w:val="1"/>
      <w:numFmt w:val="bullet"/>
      <w:lvlText w:val="o"/>
      <w:lvlJc w:val="left"/>
      <w:pPr>
        <w:ind w:left="4953" w:hanging="360"/>
      </w:pPr>
      <w:rPr>
        <w:rFonts w:ascii="Courier New" w:hAnsi="Courier New" w:cs="Courier New" w:hint="default"/>
      </w:rPr>
    </w:lvl>
    <w:lvl w:ilvl="5" w:tplc="0C0A0005" w:tentative="1">
      <w:start w:val="1"/>
      <w:numFmt w:val="bullet"/>
      <w:lvlText w:val=""/>
      <w:lvlJc w:val="left"/>
      <w:pPr>
        <w:ind w:left="5673" w:hanging="360"/>
      </w:pPr>
      <w:rPr>
        <w:rFonts w:ascii="Wingdings" w:hAnsi="Wingdings" w:hint="default"/>
      </w:rPr>
    </w:lvl>
    <w:lvl w:ilvl="6" w:tplc="0C0A0001" w:tentative="1">
      <w:start w:val="1"/>
      <w:numFmt w:val="bullet"/>
      <w:lvlText w:val=""/>
      <w:lvlJc w:val="left"/>
      <w:pPr>
        <w:ind w:left="6393" w:hanging="360"/>
      </w:pPr>
      <w:rPr>
        <w:rFonts w:ascii="Symbol" w:hAnsi="Symbol" w:hint="default"/>
      </w:rPr>
    </w:lvl>
    <w:lvl w:ilvl="7" w:tplc="0C0A0003" w:tentative="1">
      <w:start w:val="1"/>
      <w:numFmt w:val="bullet"/>
      <w:lvlText w:val="o"/>
      <w:lvlJc w:val="left"/>
      <w:pPr>
        <w:ind w:left="7113" w:hanging="360"/>
      </w:pPr>
      <w:rPr>
        <w:rFonts w:ascii="Courier New" w:hAnsi="Courier New" w:cs="Courier New" w:hint="default"/>
      </w:rPr>
    </w:lvl>
    <w:lvl w:ilvl="8" w:tplc="0C0A0005" w:tentative="1">
      <w:start w:val="1"/>
      <w:numFmt w:val="bullet"/>
      <w:lvlText w:val=""/>
      <w:lvlJc w:val="left"/>
      <w:pPr>
        <w:ind w:left="7833" w:hanging="360"/>
      </w:pPr>
      <w:rPr>
        <w:rFonts w:ascii="Wingdings" w:hAnsi="Wingdings" w:hint="default"/>
      </w:rPr>
    </w:lvl>
  </w:abstractNum>
  <w:abstractNum w:abstractNumId="32" w15:restartNumberingAfterBreak="0">
    <w:nsid w:val="21336022"/>
    <w:multiLevelType w:val="multilevel"/>
    <w:tmpl w:val="78AE4218"/>
    <w:lvl w:ilvl="0">
      <w:start w:val="9"/>
      <w:numFmt w:val="decimal"/>
      <w:lvlText w:val="%1."/>
      <w:lvlJc w:val="left"/>
      <w:pPr>
        <w:ind w:left="360" w:hanging="360"/>
      </w:pPr>
      <w:rPr>
        <w:rFonts w:hint="default"/>
        <w:b/>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600" w:hanging="108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4800" w:hanging="1440"/>
      </w:pPr>
      <w:rPr>
        <w:rFonts w:hint="default"/>
        <w:b/>
      </w:rPr>
    </w:lvl>
  </w:abstractNum>
  <w:abstractNum w:abstractNumId="33" w15:restartNumberingAfterBreak="0">
    <w:nsid w:val="229D1733"/>
    <w:multiLevelType w:val="hybridMultilevel"/>
    <w:tmpl w:val="77125F66"/>
    <w:lvl w:ilvl="0" w:tplc="20361BDA">
      <w:start w:val="1"/>
      <w:numFmt w:val="bullet"/>
      <w:lvlText w:val=""/>
      <w:lvlJc w:val="left"/>
      <w:pPr>
        <w:tabs>
          <w:tab w:val="num" w:pos="360"/>
        </w:tabs>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4" w15:restartNumberingAfterBreak="0">
    <w:nsid w:val="24F16E84"/>
    <w:multiLevelType w:val="hybridMultilevel"/>
    <w:tmpl w:val="FB70BD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254638A0"/>
    <w:multiLevelType w:val="hybridMultilevel"/>
    <w:tmpl w:val="15D6216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29606F76"/>
    <w:multiLevelType w:val="hybridMultilevel"/>
    <w:tmpl w:val="B6F68440"/>
    <w:lvl w:ilvl="0" w:tplc="0C0A0005">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29D03DFB"/>
    <w:multiLevelType w:val="hybridMultilevel"/>
    <w:tmpl w:val="11C86B00"/>
    <w:lvl w:ilvl="0" w:tplc="DC346C76">
      <w:start w:val="1"/>
      <w:numFmt w:val="bullet"/>
      <w:lvlText w:val="-"/>
      <w:lvlJc w:val="left"/>
      <w:pPr>
        <w:tabs>
          <w:tab w:val="num" w:pos="360"/>
        </w:tabs>
        <w:ind w:left="360" w:hanging="360"/>
      </w:pPr>
      <w:rPr>
        <w:rFonts w:ascii="Comic Sans MS" w:eastAsia="Times New Roman" w:hAnsi="Comic Sans MS" w:cs="Tunga" w:hint="default"/>
      </w:rPr>
    </w:lvl>
    <w:lvl w:ilvl="1" w:tplc="5148CA60">
      <w:numFmt w:val="bullet"/>
      <w:lvlText w:val="–"/>
      <w:lvlJc w:val="left"/>
      <w:pPr>
        <w:tabs>
          <w:tab w:val="num" w:pos="1080"/>
        </w:tabs>
        <w:ind w:left="1080" w:hanging="360"/>
      </w:pPr>
      <w:rPr>
        <w:rFonts w:ascii="Times New Roman" w:eastAsia="Times New Roman" w:hAnsi="Times New Roman"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2B9D5A6F"/>
    <w:multiLevelType w:val="hybridMultilevel"/>
    <w:tmpl w:val="1DFEF04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2C0F732A"/>
    <w:multiLevelType w:val="hybridMultilevel"/>
    <w:tmpl w:val="D7FEB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2D1E029C"/>
    <w:multiLevelType w:val="hybridMultilevel"/>
    <w:tmpl w:val="A01E2E32"/>
    <w:name w:val="WWNum3822"/>
    <w:lvl w:ilvl="0" w:tplc="C50E67CC">
      <w:start w:val="10"/>
      <w:numFmt w:val="decimal"/>
      <w:lvlText w:val="%1."/>
      <w:lvlJc w:val="left"/>
      <w:pPr>
        <w:ind w:left="720" w:hanging="360"/>
      </w:pPr>
      <w:rPr>
        <w:rFonts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3164796D"/>
    <w:multiLevelType w:val="hybridMultilevel"/>
    <w:tmpl w:val="361E99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31B77D2A"/>
    <w:multiLevelType w:val="hybridMultilevel"/>
    <w:tmpl w:val="533A45A8"/>
    <w:lvl w:ilvl="0" w:tplc="9A1A80D0">
      <w:start w:val="1"/>
      <w:numFmt w:val="upperLetter"/>
      <w:lvlText w:val="%1)"/>
      <w:lvlJc w:val="left"/>
      <w:pPr>
        <w:ind w:left="708" w:hanging="360"/>
      </w:pPr>
      <w:rPr>
        <w:rFonts w:hint="default"/>
      </w:rPr>
    </w:lvl>
    <w:lvl w:ilvl="1" w:tplc="0C0A0019" w:tentative="1">
      <w:start w:val="1"/>
      <w:numFmt w:val="lowerLetter"/>
      <w:lvlText w:val="%2."/>
      <w:lvlJc w:val="left"/>
      <w:pPr>
        <w:ind w:left="1428" w:hanging="360"/>
      </w:p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43" w15:restartNumberingAfterBreak="0">
    <w:nsid w:val="3217621B"/>
    <w:multiLevelType w:val="hybridMultilevel"/>
    <w:tmpl w:val="66DA290E"/>
    <w:name w:val="WWNum382"/>
    <w:lvl w:ilvl="0" w:tplc="B464D5CA">
      <w:start w:val="7"/>
      <w:numFmt w:val="decimal"/>
      <w:lvlText w:val="%1."/>
      <w:lvlJc w:val="left"/>
      <w:pPr>
        <w:ind w:left="720" w:hanging="360"/>
      </w:pPr>
      <w:rPr>
        <w:rFonts w:hint="default"/>
        <w:b/>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4027AAC"/>
    <w:multiLevelType w:val="hybridMultilevel"/>
    <w:tmpl w:val="DF3CC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344C03DD"/>
    <w:multiLevelType w:val="hybridMultilevel"/>
    <w:tmpl w:val="EA96FE86"/>
    <w:lvl w:ilvl="0" w:tplc="20361BD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15:restartNumberingAfterBreak="0">
    <w:nsid w:val="34A42C84"/>
    <w:multiLevelType w:val="hybridMultilevel"/>
    <w:tmpl w:val="0A909A0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3AAA4F8F"/>
    <w:multiLevelType w:val="hybridMultilevel"/>
    <w:tmpl w:val="8BEE9BAE"/>
    <w:lvl w:ilvl="0" w:tplc="20361BDA">
      <w:start w:val="1"/>
      <w:numFmt w:val="bullet"/>
      <w:lvlText w:val=""/>
      <w:lvlJc w:val="left"/>
      <w:pPr>
        <w:tabs>
          <w:tab w:val="num" w:pos="360"/>
        </w:tabs>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8" w15:restartNumberingAfterBreak="0">
    <w:nsid w:val="3DA825DC"/>
    <w:multiLevelType w:val="hybridMultilevel"/>
    <w:tmpl w:val="43D2294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9" w15:restartNumberingAfterBreak="0">
    <w:nsid w:val="3FB30879"/>
    <w:multiLevelType w:val="hybridMultilevel"/>
    <w:tmpl w:val="65361E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14C31F2"/>
    <w:multiLevelType w:val="hybridMultilevel"/>
    <w:tmpl w:val="BF7EEE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42545ABD"/>
    <w:multiLevelType w:val="hybridMultilevel"/>
    <w:tmpl w:val="4140AC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427127F2"/>
    <w:multiLevelType w:val="hybridMultilevel"/>
    <w:tmpl w:val="566AA406"/>
    <w:lvl w:ilvl="0" w:tplc="0C0A0005">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53" w15:restartNumberingAfterBreak="0">
    <w:nsid w:val="49CD734E"/>
    <w:multiLevelType w:val="hybridMultilevel"/>
    <w:tmpl w:val="8154E1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4CC26D36"/>
    <w:multiLevelType w:val="hybridMultilevel"/>
    <w:tmpl w:val="DC30CE0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5" w15:restartNumberingAfterBreak="0">
    <w:nsid w:val="5216560D"/>
    <w:multiLevelType w:val="hybridMultilevel"/>
    <w:tmpl w:val="0EFE76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73B28B9"/>
    <w:multiLevelType w:val="hybridMultilevel"/>
    <w:tmpl w:val="05D86F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7F93CC4"/>
    <w:multiLevelType w:val="hybridMultilevel"/>
    <w:tmpl w:val="D826E3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1F0748C"/>
    <w:multiLevelType w:val="hybridMultilevel"/>
    <w:tmpl w:val="C9542ABA"/>
    <w:lvl w:ilvl="0" w:tplc="0C0A0001">
      <w:start w:val="1"/>
      <w:numFmt w:val="bullet"/>
      <w:lvlText w:val=""/>
      <w:lvlJc w:val="left"/>
      <w:pPr>
        <w:ind w:left="470" w:hanging="360"/>
      </w:pPr>
      <w:rPr>
        <w:rFonts w:ascii="Symbol" w:hAnsi="Symbol" w:hint="default"/>
      </w:rPr>
    </w:lvl>
    <w:lvl w:ilvl="1" w:tplc="0C0A0003" w:tentative="1">
      <w:start w:val="1"/>
      <w:numFmt w:val="bullet"/>
      <w:lvlText w:val="o"/>
      <w:lvlJc w:val="left"/>
      <w:pPr>
        <w:ind w:left="1190" w:hanging="360"/>
      </w:pPr>
      <w:rPr>
        <w:rFonts w:ascii="Courier New" w:hAnsi="Courier New" w:cs="Courier New" w:hint="default"/>
      </w:rPr>
    </w:lvl>
    <w:lvl w:ilvl="2" w:tplc="0C0A0005" w:tentative="1">
      <w:start w:val="1"/>
      <w:numFmt w:val="bullet"/>
      <w:lvlText w:val=""/>
      <w:lvlJc w:val="left"/>
      <w:pPr>
        <w:ind w:left="1910" w:hanging="360"/>
      </w:pPr>
      <w:rPr>
        <w:rFonts w:ascii="Wingdings" w:hAnsi="Wingdings" w:hint="default"/>
      </w:rPr>
    </w:lvl>
    <w:lvl w:ilvl="3" w:tplc="0C0A0001" w:tentative="1">
      <w:start w:val="1"/>
      <w:numFmt w:val="bullet"/>
      <w:lvlText w:val=""/>
      <w:lvlJc w:val="left"/>
      <w:pPr>
        <w:ind w:left="2630" w:hanging="360"/>
      </w:pPr>
      <w:rPr>
        <w:rFonts w:ascii="Symbol" w:hAnsi="Symbol" w:hint="default"/>
      </w:rPr>
    </w:lvl>
    <w:lvl w:ilvl="4" w:tplc="0C0A0003" w:tentative="1">
      <w:start w:val="1"/>
      <w:numFmt w:val="bullet"/>
      <w:lvlText w:val="o"/>
      <w:lvlJc w:val="left"/>
      <w:pPr>
        <w:ind w:left="3350" w:hanging="360"/>
      </w:pPr>
      <w:rPr>
        <w:rFonts w:ascii="Courier New" w:hAnsi="Courier New" w:cs="Courier New" w:hint="default"/>
      </w:rPr>
    </w:lvl>
    <w:lvl w:ilvl="5" w:tplc="0C0A0005" w:tentative="1">
      <w:start w:val="1"/>
      <w:numFmt w:val="bullet"/>
      <w:lvlText w:val=""/>
      <w:lvlJc w:val="left"/>
      <w:pPr>
        <w:ind w:left="4070" w:hanging="360"/>
      </w:pPr>
      <w:rPr>
        <w:rFonts w:ascii="Wingdings" w:hAnsi="Wingdings" w:hint="default"/>
      </w:rPr>
    </w:lvl>
    <w:lvl w:ilvl="6" w:tplc="0C0A0001" w:tentative="1">
      <w:start w:val="1"/>
      <w:numFmt w:val="bullet"/>
      <w:lvlText w:val=""/>
      <w:lvlJc w:val="left"/>
      <w:pPr>
        <w:ind w:left="4790" w:hanging="360"/>
      </w:pPr>
      <w:rPr>
        <w:rFonts w:ascii="Symbol" w:hAnsi="Symbol" w:hint="default"/>
      </w:rPr>
    </w:lvl>
    <w:lvl w:ilvl="7" w:tplc="0C0A0003" w:tentative="1">
      <w:start w:val="1"/>
      <w:numFmt w:val="bullet"/>
      <w:lvlText w:val="o"/>
      <w:lvlJc w:val="left"/>
      <w:pPr>
        <w:ind w:left="5510" w:hanging="360"/>
      </w:pPr>
      <w:rPr>
        <w:rFonts w:ascii="Courier New" w:hAnsi="Courier New" w:cs="Courier New" w:hint="default"/>
      </w:rPr>
    </w:lvl>
    <w:lvl w:ilvl="8" w:tplc="0C0A0005" w:tentative="1">
      <w:start w:val="1"/>
      <w:numFmt w:val="bullet"/>
      <w:lvlText w:val=""/>
      <w:lvlJc w:val="left"/>
      <w:pPr>
        <w:ind w:left="6230" w:hanging="360"/>
      </w:pPr>
      <w:rPr>
        <w:rFonts w:ascii="Wingdings" w:hAnsi="Wingdings" w:hint="default"/>
      </w:rPr>
    </w:lvl>
  </w:abstractNum>
  <w:abstractNum w:abstractNumId="59" w15:restartNumberingAfterBreak="0">
    <w:nsid w:val="62BA4009"/>
    <w:multiLevelType w:val="hybridMultilevel"/>
    <w:tmpl w:val="43F8D0FE"/>
    <w:lvl w:ilvl="0" w:tplc="F3489C1A">
      <w:start w:val="1"/>
      <w:numFmt w:val="decimal"/>
      <w:lvlText w:val="%1."/>
      <w:lvlJc w:val="left"/>
      <w:pPr>
        <w:ind w:left="720" w:hanging="360"/>
      </w:pPr>
      <w:rPr>
        <w:rFonts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3D525D2"/>
    <w:multiLevelType w:val="hybridMultilevel"/>
    <w:tmpl w:val="4D88AEFE"/>
    <w:lvl w:ilvl="0" w:tplc="20361BDA">
      <w:start w:val="1"/>
      <w:numFmt w:val="bullet"/>
      <w:lvlText w:val=""/>
      <w:lvlJc w:val="left"/>
      <w:pPr>
        <w:tabs>
          <w:tab w:val="num" w:pos="360"/>
        </w:tabs>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1" w15:restartNumberingAfterBreak="0">
    <w:nsid w:val="65787314"/>
    <w:multiLevelType w:val="hybridMultilevel"/>
    <w:tmpl w:val="131449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5CE6018"/>
    <w:multiLevelType w:val="hybridMultilevel"/>
    <w:tmpl w:val="7B54B0F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3" w15:restartNumberingAfterBreak="0">
    <w:nsid w:val="66552975"/>
    <w:multiLevelType w:val="hybridMultilevel"/>
    <w:tmpl w:val="38D22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6E22C0A"/>
    <w:multiLevelType w:val="hybridMultilevel"/>
    <w:tmpl w:val="B9021D5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77A0A88"/>
    <w:multiLevelType w:val="hybridMultilevel"/>
    <w:tmpl w:val="B7C6CE6A"/>
    <w:lvl w:ilvl="0" w:tplc="7FB6C64A">
      <w:start w:val="1"/>
      <w:numFmt w:val="decimal"/>
      <w:lvlText w:val="%1."/>
      <w:lvlJc w:val="left"/>
      <w:pPr>
        <w:ind w:left="425" w:hanging="360"/>
      </w:pPr>
      <w:rPr>
        <w:rFonts w:hint="default"/>
      </w:rPr>
    </w:lvl>
    <w:lvl w:ilvl="1" w:tplc="0C0A0019" w:tentative="1">
      <w:start w:val="1"/>
      <w:numFmt w:val="lowerLetter"/>
      <w:lvlText w:val="%2."/>
      <w:lvlJc w:val="left"/>
      <w:pPr>
        <w:ind w:left="1145" w:hanging="360"/>
      </w:pPr>
    </w:lvl>
    <w:lvl w:ilvl="2" w:tplc="0C0A001B" w:tentative="1">
      <w:start w:val="1"/>
      <w:numFmt w:val="lowerRoman"/>
      <w:lvlText w:val="%3."/>
      <w:lvlJc w:val="right"/>
      <w:pPr>
        <w:ind w:left="1865" w:hanging="180"/>
      </w:pPr>
    </w:lvl>
    <w:lvl w:ilvl="3" w:tplc="0C0A000F" w:tentative="1">
      <w:start w:val="1"/>
      <w:numFmt w:val="decimal"/>
      <w:lvlText w:val="%4."/>
      <w:lvlJc w:val="left"/>
      <w:pPr>
        <w:ind w:left="2585" w:hanging="360"/>
      </w:pPr>
    </w:lvl>
    <w:lvl w:ilvl="4" w:tplc="0C0A0019" w:tentative="1">
      <w:start w:val="1"/>
      <w:numFmt w:val="lowerLetter"/>
      <w:lvlText w:val="%5."/>
      <w:lvlJc w:val="left"/>
      <w:pPr>
        <w:ind w:left="3305" w:hanging="360"/>
      </w:pPr>
    </w:lvl>
    <w:lvl w:ilvl="5" w:tplc="0C0A001B" w:tentative="1">
      <w:start w:val="1"/>
      <w:numFmt w:val="lowerRoman"/>
      <w:lvlText w:val="%6."/>
      <w:lvlJc w:val="right"/>
      <w:pPr>
        <w:ind w:left="4025" w:hanging="180"/>
      </w:pPr>
    </w:lvl>
    <w:lvl w:ilvl="6" w:tplc="0C0A000F" w:tentative="1">
      <w:start w:val="1"/>
      <w:numFmt w:val="decimal"/>
      <w:lvlText w:val="%7."/>
      <w:lvlJc w:val="left"/>
      <w:pPr>
        <w:ind w:left="4745" w:hanging="360"/>
      </w:pPr>
    </w:lvl>
    <w:lvl w:ilvl="7" w:tplc="0C0A0019" w:tentative="1">
      <w:start w:val="1"/>
      <w:numFmt w:val="lowerLetter"/>
      <w:lvlText w:val="%8."/>
      <w:lvlJc w:val="left"/>
      <w:pPr>
        <w:ind w:left="5465" w:hanging="360"/>
      </w:pPr>
    </w:lvl>
    <w:lvl w:ilvl="8" w:tplc="0C0A001B" w:tentative="1">
      <w:start w:val="1"/>
      <w:numFmt w:val="lowerRoman"/>
      <w:lvlText w:val="%9."/>
      <w:lvlJc w:val="right"/>
      <w:pPr>
        <w:ind w:left="6185" w:hanging="180"/>
      </w:pPr>
    </w:lvl>
  </w:abstractNum>
  <w:abstractNum w:abstractNumId="66" w15:restartNumberingAfterBreak="0">
    <w:nsid w:val="684C0889"/>
    <w:multiLevelType w:val="hybridMultilevel"/>
    <w:tmpl w:val="4712F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696B042B"/>
    <w:multiLevelType w:val="hybridMultilevel"/>
    <w:tmpl w:val="FF68C7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F5323A3"/>
    <w:multiLevelType w:val="hybridMultilevel"/>
    <w:tmpl w:val="9514C074"/>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9" w15:restartNumberingAfterBreak="0">
    <w:nsid w:val="751D3B03"/>
    <w:multiLevelType w:val="hybridMultilevel"/>
    <w:tmpl w:val="6908B4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7F53C60"/>
    <w:multiLevelType w:val="hybridMultilevel"/>
    <w:tmpl w:val="FAC85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788967AB"/>
    <w:multiLevelType w:val="hybridMultilevel"/>
    <w:tmpl w:val="AEEC29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7C632772"/>
    <w:multiLevelType w:val="hybridMultilevel"/>
    <w:tmpl w:val="FA08D1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7CAA5C26"/>
    <w:multiLevelType w:val="hybridMultilevel"/>
    <w:tmpl w:val="E7E28D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7D4E60CC"/>
    <w:multiLevelType w:val="hybridMultilevel"/>
    <w:tmpl w:val="70666F4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6"/>
  </w:num>
  <w:num w:numId="2">
    <w:abstractNumId w:val="67"/>
  </w:num>
  <w:num w:numId="3">
    <w:abstractNumId w:val="20"/>
  </w:num>
  <w:num w:numId="4">
    <w:abstractNumId w:val="21"/>
  </w:num>
  <w:num w:numId="5">
    <w:abstractNumId w:val="17"/>
  </w:num>
  <w:num w:numId="6">
    <w:abstractNumId w:val="46"/>
  </w:num>
  <w:num w:numId="7">
    <w:abstractNumId w:val="29"/>
  </w:num>
  <w:num w:numId="8">
    <w:abstractNumId w:val="50"/>
  </w:num>
  <w:num w:numId="9">
    <w:abstractNumId w:val="51"/>
  </w:num>
  <w:num w:numId="10">
    <w:abstractNumId w:val="30"/>
  </w:num>
  <w:num w:numId="11">
    <w:abstractNumId w:val="37"/>
  </w:num>
  <w:num w:numId="12">
    <w:abstractNumId w:val="68"/>
  </w:num>
  <w:num w:numId="13">
    <w:abstractNumId w:val="42"/>
  </w:num>
  <w:num w:numId="14">
    <w:abstractNumId w:val="52"/>
  </w:num>
  <w:num w:numId="15">
    <w:abstractNumId w:val="24"/>
  </w:num>
  <w:num w:numId="16">
    <w:abstractNumId w:val="18"/>
  </w:num>
  <w:num w:numId="17">
    <w:abstractNumId w:val="32"/>
  </w:num>
  <w:num w:numId="18">
    <w:abstractNumId w:val="26"/>
  </w:num>
  <w:num w:numId="19">
    <w:abstractNumId w:val="36"/>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33"/>
  </w:num>
  <w:num w:numId="24">
    <w:abstractNumId w:val="58"/>
  </w:num>
  <w:num w:numId="25">
    <w:abstractNumId w:val="22"/>
  </w:num>
  <w:num w:numId="26">
    <w:abstractNumId w:val="73"/>
  </w:num>
  <w:num w:numId="27">
    <w:abstractNumId w:val="62"/>
  </w:num>
  <w:num w:numId="28">
    <w:abstractNumId w:val="65"/>
  </w:num>
  <w:num w:numId="29">
    <w:abstractNumId w:val="69"/>
  </w:num>
  <w:num w:numId="30">
    <w:abstractNumId w:val="28"/>
  </w:num>
  <w:num w:numId="31">
    <w:abstractNumId w:val="35"/>
  </w:num>
  <w:num w:numId="32">
    <w:abstractNumId w:val="59"/>
  </w:num>
  <w:num w:numId="33">
    <w:abstractNumId w:val="10"/>
  </w:num>
  <w:num w:numId="34">
    <w:abstractNumId w:val="11"/>
  </w:num>
  <w:num w:numId="35">
    <w:abstractNumId w:val="12"/>
  </w:num>
  <w:num w:numId="36">
    <w:abstractNumId w:val="13"/>
  </w:num>
  <w:num w:numId="37">
    <w:abstractNumId w:val="14"/>
  </w:num>
  <w:num w:numId="38">
    <w:abstractNumId w:val="15"/>
  </w:num>
  <w:num w:numId="39">
    <w:abstractNumId w:val="16"/>
  </w:num>
  <w:num w:numId="40">
    <w:abstractNumId w:val="74"/>
  </w:num>
  <w:num w:numId="41">
    <w:abstractNumId w:val="72"/>
  </w:num>
  <w:num w:numId="42">
    <w:abstractNumId w:val="1"/>
  </w:num>
  <w:num w:numId="43">
    <w:abstractNumId w:val="6"/>
  </w:num>
  <w:num w:numId="44">
    <w:abstractNumId w:val="4"/>
  </w:num>
  <w:num w:numId="45">
    <w:abstractNumId w:val="5"/>
  </w:num>
  <w:num w:numId="46">
    <w:abstractNumId w:val="63"/>
  </w:num>
  <w:num w:numId="47">
    <w:abstractNumId w:val="70"/>
  </w:num>
  <w:num w:numId="48">
    <w:abstractNumId w:val="41"/>
  </w:num>
  <w:num w:numId="49">
    <w:abstractNumId w:val="44"/>
  </w:num>
  <w:num w:numId="50">
    <w:abstractNumId w:val="27"/>
  </w:num>
  <w:num w:numId="51">
    <w:abstractNumId w:val="71"/>
  </w:num>
  <w:num w:numId="52">
    <w:abstractNumId w:val="61"/>
  </w:num>
  <w:num w:numId="53">
    <w:abstractNumId w:val="53"/>
  </w:num>
  <w:num w:numId="54">
    <w:abstractNumId w:val="55"/>
  </w:num>
  <w:num w:numId="55">
    <w:abstractNumId w:val="34"/>
  </w:num>
  <w:num w:numId="56">
    <w:abstractNumId w:val="57"/>
  </w:num>
  <w:num w:numId="57">
    <w:abstractNumId w:val="49"/>
  </w:num>
  <w:num w:numId="58">
    <w:abstractNumId w:val="66"/>
  </w:num>
  <w:num w:numId="59">
    <w:abstractNumId w:val="25"/>
  </w:num>
  <w:num w:numId="60">
    <w:abstractNumId w:val="39"/>
  </w:num>
  <w:num w:numId="61">
    <w:abstractNumId w:val="64"/>
  </w:num>
  <w:num w:numId="62">
    <w:abstractNumId w:val="45"/>
  </w:num>
  <w:num w:numId="63">
    <w:abstractNumId w:val="31"/>
  </w:num>
  <w:num w:numId="64">
    <w:abstractNumId w:val="0"/>
  </w:num>
  <w:num w:numId="65">
    <w:abstractNumId w:val="23"/>
  </w:num>
  <w:num w:numId="66">
    <w:abstractNumId w:val="54"/>
  </w:num>
  <w:num w:numId="67">
    <w:abstractNumId w:val="48"/>
  </w:num>
  <w:num w:numId="68">
    <w:abstractNumId w:val="28"/>
  </w:num>
  <w:num w:numId="69">
    <w:abstractNumId w:val="28"/>
  </w:num>
  <w:num w:numId="70">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D6"/>
    <w:rsid w:val="0000599D"/>
    <w:rsid w:val="00010376"/>
    <w:rsid w:val="00015687"/>
    <w:rsid w:val="00047AD9"/>
    <w:rsid w:val="00052B8D"/>
    <w:rsid w:val="000579D4"/>
    <w:rsid w:val="000732FD"/>
    <w:rsid w:val="000A7DC4"/>
    <w:rsid w:val="000B3DED"/>
    <w:rsid w:val="000C01EE"/>
    <w:rsid w:val="000C440D"/>
    <w:rsid w:val="000D43AA"/>
    <w:rsid w:val="00103128"/>
    <w:rsid w:val="00103D4C"/>
    <w:rsid w:val="001068FC"/>
    <w:rsid w:val="00131054"/>
    <w:rsid w:val="00136266"/>
    <w:rsid w:val="00150337"/>
    <w:rsid w:val="00155141"/>
    <w:rsid w:val="001606EE"/>
    <w:rsid w:val="0017274A"/>
    <w:rsid w:val="001823CC"/>
    <w:rsid w:val="00185665"/>
    <w:rsid w:val="001862DA"/>
    <w:rsid w:val="00190666"/>
    <w:rsid w:val="001A525B"/>
    <w:rsid w:val="001A5B2E"/>
    <w:rsid w:val="001B240D"/>
    <w:rsid w:val="001B2F73"/>
    <w:rsid w:val="001B4469"/>
    <w:rsid w:val="001B57D0"/>
    <w:rsid w:val="001C4074"/>
    <w:rsid w:val="001C4D1E"/>
    <w:rsid w:val="001C5089"/>
    <w:rsid w:val="001C5963"/>
    <w:rsid w:val="001C70A5"/>
    <w:rsid w:val="001D7ED8"/>
    <w:rsid w:val="001E05BD"/>
    <w:rsid w:val="001F5953"/>
    <w:rsid w:val="001F7186"/>
    <w:rsid w:val="00212A21"/>
    <w:rsid w:val="00214767"/>
    <w:rsid w:val="0022094C"/>
    <w:rsid w:val="00226DE1"/>
    <w:rsid w:val="00233552"/>
    <w:rsid w:val="00247B65"/>
    <w:rsid w:val="00263A16"/>
    <w:rsid w:val="00263E5E"/>
    <w:rsid w:val="00264CBE"/>
    <w:rsid w:val="00272641"/>
    <w:rsid w:val="00284C21"/>
    <w:rsid w:val="00284DA3"/>
    <w:rsid w:val="00286C44"/>
    <w:rsid w:val="002A0B8D"/>
    <w:rsid w:val="002A1B16"/>
    <w:rsid w:val="002A6057"/>
    <w:rsid w:val="002B0F01"/>
    <w:rsid w:val="002B4C76"/>
    <w:rsid w:val="002B794D"/>
    <w:rsid w:val="002C3D7A"/>
    <w:rsid w:val="002C6D10"/>
    <w:rsid w:val="002D3B79"/>
    <w:rsid w:val="002D62C2"/>
    <w:rsid w:val="002D6E2F"/>
    <w:rsid w:val="002D79CA"/>
    <w:rsid w:val="002F2D14"/>
    <w:rsid w:val="002F5784"/>
    <w:rsid w:val="00307667"/>
    <w:rsid w:val="00323199"/>
    <w:rsid w:val="00325969"/>
    <w:rsid w:val="0032679D"/>
    <w:rsid w:val="003375D4"/>
    <w:rsid w:val="00337FFD"/>
    <w:rsid w:val="00353395"/>
    <w:rsid w:val="00353CE1"/>
    <w:rsid w:val="00361223"/>
    <w:rsid w:val="00392DE6"/>
    <w:rsid w:val="003A7C50"/>
    <w:rsid w:val="003B4BBF"/>
    <w:rsid w:val="003B61A1"/>
    <w:rsid w:val="003B79B2"/>
    <w:rsid w:val="003C1FFE"/>
    <w:rsid w:val="003D1114"/>
    <w:rsid w:val="003D3A73"/>
    <w:rsid w:val="003D3B71"/>
    <w:rsid w:val="003D565D"/>
    <w:rsid w:val="003E7C38"/>
    <w:rsid w:val="003F7D0A"/>
    <w:rsid w:val="00420CBC"/>
    <w:rsid w:val="004216DB"/>
    <w:rsid w:val="004316E8"/>
    <w:rsid w:val="0043233F"/>
    <w:rsid w:val="004345F8"/>
    <w:rsid w:val="0044764D"/>
    <w:rsid w:val="00451E76"/>
    <w:rsid w:val="004549FF"/>
    <w:rsid w:val="004562D8"/>
    <w:rsid w:val="00466C07"/>
    <w:rsid w:val="00475BDC"/>
    <w:rsid w:val="00490F03"/>
    <w:rsid w:val="0049322B"/>
    <w:rsid w:val="004A24E7"/>
    <w:rsid w:val="004B46BE"/>
    <w:rsid w:val="004B5FCB"/>
    <w:rsid w:val="004C3A27"/>
    <w:rsid w:val="004E59F2"/>
    <w:rsid w:val="004F4733"/>
    <w:rsid w:val="0050005C"/>
    <w:rsid w:val="00514416"/>
    <w:rsid w:val="00520DB1"/>
    <w:rsid w:val="00523450"/>
    <w:rsid w:val="00536304"/>
    <w:rsid w:val="0054441D"/>
    <w:rsid w:val="00550FDD"/>
    <w:rsid w:val="00553F8B"/>
    <w:rsid w:val="00556BE4"/>
    <w:rsid w:val="0056562C"/>
    <w:rsid w:val="00566303"/>
    <w:rsid w:val="00573C37"/>
    <w:rsid w:val="00581757"/>
    <w:rsid w:val="00584E1E"/>
    <w:rsid w:val="005866CB"/>
    <w:rsid w:val="00586F93"/>
    <w:rsid w:val="005A4AFF"/>
    <w:rsid w:val="005F60F6"/>
    <w:rsid w:val="00627E9B"/>
    <w:rsid w:val="00633351"/>
    <w:rsid w:val="00642B2C"/>
    <w:rsid w:val="00647418"/>
    <w:rsid w:val="00647765"/>
    <w:rsid w:val="00652C49"/>
    <w:rsid w:val="00686798"/>
    <w:rsid w:val="006B0901"/>
    <w:rsid w:val="006B605E"/>
    <w:rsid w:val="006C1469"/>
    <w:rsid w:val="006C345E"/>
    <w:rsid w:val="006D1045"/>
    <w:rsid w:val="006D5BE0"/>
    <w:rsid w:val="006E073F"/>
    <w:rsid w:val="006E13E2"/>
    <w:rsid w:val="006E16AC"/>
    <w:rsid w:val="006E4401"/>
    <w:rsid w:val="006F2C6D"/>
    <w:rsid w:val="00705C7A"/>
    <w:rsid w:val="00711D78"/>
    <w:rsid w:val="00721E1E"/>
    <w:rsid w:val="00733EC0"/>
    <w:rsid w:val="0074102E"/>
    <w:rsid w:val="00743DBC"/>
    <w:rsid w:val="00745552"/>
    <w:rsid w:val="00746C95"/>
    <w:rsid w:val="00750B6F"/>
    <w:rsid w:val="00754C6F"/>
    <w:rsid w:val="007614FB"/>
    <w:rsid w:val="0076257C"/>
    <w:rsid w:val="0076785B"/>
    <w:rsid w:val="007678DC"/>
    <w:rsid w:val="00770407"/>
    <w:rsid w:val="00770CE0"/>
    <w:rsid w:val="007768F1"/>
    <w:rsid w:val="00777DD1"/>
    <w:rsid w:val="00790822"/>
    <w:rsid w:val="007960AD"/>
    <w:rsid w:val="007A35E1"/>
    <w:rsid w:val="007C0954"/>
    <w:rsid w:val="007C3806"/>
    <w:rsid w:val="007D3D3C"/>
    <w:rsid w:val="007D5175"/>
    <w:rsid w:val="007D59CC"/>
    <w:rsid w:val="007D6B20"/>
    <w:rsid w:val="007E1E1D"/>
    <w:rsid w:val="007E1F19"/>
    <w:rsid w:val="007F10E2"/>
    <w:rsid w:val="007F50F5"/>
    <w:rsid w:val="0080242D"/>
    <w:rsid w:val="00804319"/>
    <w:rsid w:val="00805365"/>
    <w:rsid w:val="00807E79"/>
    <w:rsid w:val="00821558"/>
    <w:rsid w:val="00827D8C"/>
    <w:rsid w:val="00843494"/>
    <w:rsid w:val="008527D6"/>
    <w:rsid w:val="00853FD3"/>
    <w:rsid w:val="008643FB"/>
    <w:rsid w:val="008656DB"/>
    <w:rsid w:val="00872A9C"/>
    <w:rsid w:val="00890FEB"/>
    <w:rsid w:val="008C273B"/>
    <w:rsid w:val="008D1866"/>
    <w:rsid w:val="008D3606"/>
    <w:rsid w:val="008F7C56"/>
    <w:rsid w:val="00901FAE"/>
    <w:rsid w:val="009071E0"/>
    <w:rsid w:val="00916017"/>
    <w:rsid w:val="009214D0"/>
    <w:rsid w:val="0092184C"/>
    <w:rsid w:val="00925EAB"/>
    <w:rsid w:val="00931027"/>
    <w:rsid w:val="00933741"/>
    <w:rsid w:val="00942768"/>
    <w:rsid w:val="00945C16"/>
    <w:rsid w:val="00956666"/>
    <w:rsid w:val="00971C25"/>
    <w:rsid w:val="0097466A"/>
    <w:rsid w:val="00974F40"/>
    <w:rsid w:val="00982470"/>
    <w:rsid w:val="0098581F"/>
    <w:rsid w:val="00994433"/>
    <w:rsid w:val="00994561"/>
    <w:rsid w:val="00997908"/>
    <w:rsid w:val="009A267B"/>
    <w:rsid w:val="009A3168"/>
    <w:rsid w:val="009A3FB6"/>
    <w:rsid w:val="009B3864"/>
    <w:rsid w:val="009B70C2"/>
    <w:rsid w:val="009B74C0"/>
    <w:rsid w:val="009C4AAA"/>
    <w:rsid w:val="009E1553"/>
    <w:rsid w:val="009E498B"/>
    <w:rsid w:val="009E52E9"/>
    <w:rsid w:val="009F301D"/>
    <w:rsid w:val="00A05C3C"/>
    <w:rsid w:val="00A110D8"/>
    <w:rsid w:val="00A30709"/>
    <w:rsid w:val="00A348C8"/>
    <w:rsid w:val="00A4296D"/>
    <w:rsid w:val="00A43891"/>
    <w:rsid w:val="00A50942"/>
    <w:rsid w:val="00A54DA1"/>
    <w:rsid w:val="00A577C6"/>
    <w:rsid w:val="00A73DE8"/>
    <w:rsid w:val="00A879BE"/>
    <w:rsid w:val="00AA57EB"/>
    <w:rsid w:val="00AB1D70"/>
    <w:rsid w:val="00AB76C6"/>
    <w:rsid w:val="00AC1B34"/>
    <w:rsid w:val="00AC2418"/>
    <w:rsid w:val="00AC5CF1"/>
    <w:rsid w:val="00AE47D7"/>
    <w:rsid w:val="00AE6F46"/>
    <w:rsid w:val="00B217AD"/>
    <w:rsid w:val="00B23ABD"/>
    <w:rsid w:val="00B34FB2"/>
    <w:rsid w:val="00B37E5C"/>
    <w:rsid w:val="00B429AF"/>
    <w:rsid w:val="00B522A6"/>
    <w:rsid w:val="00B566CD"/>
    <w:rsid w:val="00B61559"/>
    <w:rsid w:val="00B62888"/>
    <w:rsid w:val="00B65900"/>
    <w:rsid w:val="00B77B2F"/>
    <w:rsid w:val="00B81D3F"/>
    <w:rsid w:val="00B83725"/>
    <w:rsid w:val="00B96904"/>
    <w:rsid w:val="00BA06A8"/>
    <w:rsid w:val="00BA0BE5"/>
    <w:rsid w:val="00BC18C9"/>
    <w:rsid w:val="00BD165C"/>
    <w:rsid w:val="00BD5BBD"/>
    <w:rsid w:val="00BE391B"/>
    <w:rsid w:val="00BE6A32"/>
    <w:rsid w:val="00BE6E87"/>
    <w:rsid w:val="00BF39BD"/>
    <w:rsid w:val="00C118F0"/>
    <w:rsid w:val="00C1289B"/>
    <w:rsid w:val="00C21738"/>
    <w:rsid w:val="00C24409"/>
    <w:rsid w:val="00C26968"/>
    <w:rsid w:val="00C309A0"/>
    <w:rsid w:val="00C318C8"/>
    <w:rsid w:val="00C40CE0"/>
    <w:rsid w:val="00C46553"/>
    <w:rsid w:val="00C466AF"/>
    <w:rsid w:val="00C731E0"/>
    <w:rsid w:val="00C73299"/>
    <w:rsid w:val="00C80AF2"/>
    <w:rsid w:val="00C9048F"/>
    <w:rsid w:val="00C9154B"/>
    <w:rsid w:val="00C91CDA"/>
    <w:rsid w:val="00CA4544"/>
    <w:rsid w:val="00CA7445"/>
    <w:rsid w:val="00CB63A2"/>
    <w:rsid w:val="00CC410A"/>
    <w:rsid w:val="00CC722A"/>
    <w:rsid w:val="00CD1D1B"/>
    <w:rsid w:val="00CD26B7"/>
    <w:rsid w:val="00CE086C"/>
    <w:rsid w:val="00CF5FFD"/>
    <w:rsid w:val="00D05644"/>
    <w:rsid w:val="00D11E23"/>
    <w:rsid w:val="00D147F6"/>
    <w:rsid w:val="00D22AE2"/>
    <w:rsid w:val="00D3669F"/>
    <w:rsid w:val="00D420A6"/>
    <w:rsid w:val="00D45381"/>
    <w:rsid w:val="00D5504F"/>
    <w:rsid w:val="00D60106"/>
    <w:rsid w:val="00D74F0A"/>
    <w:rsid w:val="00D8388E"/>
    <w:rsid w:val="00D83983"/>
    <w:rsid w:val="00D914E5"/>
    <w:rsid w:val="00DA2920"/>
    <w:rsid w:val="00DB3F72"/>
    <w:rsid w:val="00DC2446"/>
    <w:rsid w:val="00DC2BCE"/>
    <w:rsid w:val="00DD31BC"/>
    <w:rsid w:val="00DD617A"/>
    <w:rsid w:val="00DE213B"/>
    <w:rsid w:val="00DE6D1A"/>
    <w:rsid w:val="00E05B14"/>
    <w:rsid w:val="00E070F5"/>
    <w:rsid w:val="00E33084"/>
    <w:rsid w:val="00E4690B"/>
    <w:rsid w:val="00E644A9"/>
    <w:rsid w:val="00E74113"/>
    <w:rsid w:val="00E75C0C"/>
    <w:rsid w:val="00E76D8C"/>
    <w:rsid w:val="00E9085B"/>
    <w:rsid w:val="00E9475E"/>
    <w:rsid w:val="00EA02F6"/>
    <w:rsid w:val="00EB45A8"/>
    <w:rsid w:val="00EB63FC"/>
    <w:rsid w:val="00ED225E"/>
    <w:rsid w:val="00ED2BCD"/>
    <w:rsid w:val="00EE21EE"/>
    <w:rsid w:val="00F06657"/>
    <w:rsid w:val="00F36662"/>
    <w:rsid w:val="00F41CDB"/>
    <w:rsid w:val="00F43D82"/>
    <w:rsid w:val="00F600B8"/>
    <w:rsid w:val="00F64A8F"/>
    <w:rsid w:val="00F828B3"/>
    <w:rsid w:val="00F86C49"/>
    <w:rsid w:val="00FA2E93"/>
    <w:rsid w:val="00FA364C"/>
    <w:rsid w:val="00FA7953"/>
    <w:rsid w:val="00FB2080"/>
    <w:rsid w:val="00FB216B"/>
    <w:rsid w:val="00FC0355"/>
    <w:rsid w:val="00FC3436"/>
    <w:rsid w:val="00FD2496"/>
    <w:rsid w:val="00FD674B"/>
    <w:rsid w:val="00FF70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7EE0E6EA"/>
  <w15:docId w15:val="{2679BA11-A7F5-464F-B8D6-9CBDDE42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5F8"/>
    <w:rPr>
      <w:sz w:val="24"/>
      <w:szCs w:val="24"/>
    </w:rPr>
  </w:style>
  <w:style w:type="paragraph" w:styleId="Ttulo1">
    <w:name w:val="heading 1"/>
    <w:basedOn w:val="Normal"/>
    <w:next w:val="Normal"/>
    <w:qFormat/>
    <w:rsid w:val="004345F8"/>
    <w:pPr>
      <w:keepNext/>
      <w:numPr>
        <w:numId w:val="30"/>
      </w:numPr>
      <w:jc w:val="center"/>
      <w:outlineLvl w:val="0"/>
    </w:pPr>
    <w:rPr>
      <w:rFonts w:ascii="Arial" w:hAnsi="Arial" w:cs="Arial"/>
      <w:b/>
      <w:bCs/>
      <w:sz w:val="20"/>
    </w:rPr>
  </w:style>
  <w:style w:type="paragraph" w:styleId="Ttulo2">
    <w:name w:val="heading 2"/>
    <w:basedOn w:val="Normal"/>
    <w:next w:val="Normal"/>
    <w:qFormat/>
    <w:rsid w:val="004345F8"/>
    <w:pPr>
      <w:keepNext/>
      <w:numPr>
        <w:ilvl w:val="1"/>
        <w:numId w:val="30"/>
      </w:numPr>
      <w:outlineLvl w:val="1"/>
    </w:pPr>
    <w:rPr>
      <w:b/>
      <w:bCs/>
      <w:sz w:val="20"/>
      <w:lang w:bidi="he-IL"/>
    </w:rPr>
  </w:style>
  <w:style w:type="paragraph" w:styleId="Ttulo3">
    <w:name w:val="heading 3"/>
    <w:basedOn w:val="Normal"/>
    <w:next w:val="Normal"/>
    <w:link w:val="Ttulo3Car"/>
    <w:qFormat/>
    <w:rsid w:val="004345F8"/>
    <w:pPr>
      <w:keepNext/>
      <w:numPr>
        <w:ilvl w:val="2"/>
        <w:numId w:val="30"/>
      </w:numPr>
      <w:jc w:val="center"/>
      <w:outlineLvl w:val="2"/>
    </w:pPr>
    <w:rPr>
      <w:rFonts w:ascii="Arial" w:hAnsi="Arial" w:cs="Arial"/>
      <w:b/>
      <w:sz w:val="22"/>
    </w:rPr>
  </w:style>
  <w:style w:type="paragraph" w:styleId="Ttulo4">
    <w:name w:val="heading 4"/>
    <w:basedOn w:val="Normal"/>
    <w:next w:val="Normal"/>
    <w:link w:val="Ttulo4Car"/>
    <w:uiPriority w:val="9"/>
    <w:qFormat/>
    <w:rsid w:val="004345F8"/>
    <w:pPr>
      <w:keepNext/>
      <w:numPr>
        <w:ilvl w:val="3"/>
        <w:numId w:val="30"/>
      </w:numPr>
      <w:outlineLvl w:val="3"/>
    </w:pPr>
    <w:rPr>
      <w:rFonts w:ascii="Arial" w:hAnsi="Arial" w:cs="Arial"/>
      <w:b/>
      <w:sz w:val="40"/>
    </w:rPr>
  </w:style>
  <w:style w:type="paragraph" w:styleId="Ttulo5">
    <w:name w:val="heading 5"/>
    <w:basedOn w:val="Normal"/>
    <w:next w:val="Normal"/>
    <w:link w:val="Ttulo5Car"/>
    <w:qFormat/>
    <w:rsid w:val="004345F8"/>
    <w:pPr>
      <w:keepNext/>
      <w:numPr>
        <w:ilvl w:val="4"/>
        <w:numId w:val="30"/>
      </w:numPr>
      <w:outlineLvl w:val="4"/>
    </w:pPr>
    <w:rPr>
      <w:rFonts w:ascii="Arial" w:hAnsi="Arial" w:cs="Arial"/>
      <w:bCs/>
      <w:sz w:val="36"/>
    </w:rPr>
  </w:style>
  <w:style w:type="paragraph" w:styleId="Ttulo6">
    <w:name w:val="heading 6"/>
    <w:basedOn w:val="Normal"/>
    <w:next w:val="Normal"/>
    <w:link w:val="Ttulo6Car"/>
    <w:uiPriority w:val="9"/>
    <w:qFormat/>
    <w:rsid w:val="004345F8"/>
    <w:pPr>
      <w:keepNext/>
      <w:numPr>
        <w:ilvl w:val="5"/>
        <w:numId w:val="30"/>
      </w:numPr>
      <w:jc w:val="center"/>
      <w:outlineLvl w:val="5"/>
    </w:pPr>
    <w:rPr>
      <w:rFonts w:ascii="Arial" w:hAnsi="Arial" w:cs="Arial"/>
      <w:b/>
      <w:sz w:val="28"/>
    </w:rPr>
  </w:style>
  <w:style w:type="paragraph" w:styleId="Ttulo7">
    <w:name w:val="heading 7"/>
    <w:basedOn w:val="Normal"/>
    <w:next w:val="Normal"/>
    <w:link w:val="Ttulo7Car"/>
    <w:semiHidden/>
    <w:unhideWhenUsed/>
    <w:qFormat/>
    <w:rsid w:val="00BA0BE5"/>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BA0BE5"/>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qFormat/>
    <w:rsid w:val="004345F8"/>
    <w:pPr>
      <w:keepNext/>
      <w:numPr>
        <w:ilvl w:val="8"/>
        <w:numId w:val="30"/>
      </w:numP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345F8"/>
    <w:pPr>
      <w:tabs>
        <w:tab w:val="center" w:pos="4252"/>
        <w:tab w:val="right" w:pos="8504"/>
      </w:tabs>
    </w:pPr>
  </w:style>
  <w:style w:type="paragraph" w:styleId="Piedepgina">
    <w:name w:val="footer"/>
    <w:basedOn w:val="Normal"/>
    <w:link w:val="PiedepginaCar"/>
    <w:uiPriority w:val="99"/>
    <w:rsid w:val="004345F8"/>
    <w:pPr>
      <w:tabs>
        <w:tab w:val="center" w:pos="4252"/>
        <w:tab w:val="right" w:pos="8504"/>
      </w:tabs>
    </w:pPr>
  </w:style>
  <w:style w:type="character" w:styleId="Nmerodepgina">
    <w:name w:val="page number"/>
    <w:basedOn w:val="Fuentedeprrafopredeter"/>
    <w:rsid w:val="004345F8"/>
  </w:style>
  <w:style w:type="paragraph" w:styleId="NormalWeb">
    <w:name w:val="Normal (Web)"/>
    <w:basedOn w:val="Normal"/>
    <w:uiPriority w:val="99"/>
    <w:rsid w:val="004345F8"/>
  </w:style>
  <w:style w:type="table" w:styleId="Tablaconcuadrcula">
    <w:name w:val="Table Grid"/>
    <w:basedOn w:val="Tablanormal"/>
    <w:uiPriority w:val="39"/>
    <w:rsid w:val="00852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931027"/>
    <w:pPr>
      <w:suppressAutoHyphens/>
      <w:overflowPunct w:val="0"/>
      <w:autoSpaceDE w:val="0"/>
      <w:ind w:firstLine="1134"/>
      <w:textAlignment w:val="baseline"/>
    </w:pPr>
    <w:rPr>
      <w:szCs w:val="20"/>
      <w:lang w:val="es-ES_tradnl" w:eastAsia="ar-SA"/>
    </w:rPr>
  </w:style>
  <w:style w:type="character" w:customStyle="1" w:styleId="SangradetextonormalCar">
    <w:name w:val="Sangría de texto normal Car"/>
    <w:basedOn w:val="Fuentedeprrafopredeter"/>
    <w:link w:val="Sangradetextonormal"/>
    <w:rsid w:val="00931027"/>
    <w:rPr>
      <w:sz w:val="24"/>
      <w:lang w:eastAsia="ar-SA"/>
    </w:rPr>
  </w:style>
  <w:style w:type="paragraph" w:customStyle="1" w:styleId="Conceptos">
    <w:name w:val="Conceptos"/>
    <w:basedOn w:val="Normal"/>
    <w:qFormat/>
    <w:rsid w:val="00805365"/>
    <w:pPr>
      <w:numPr>
        <w:numId w:val="7"/>
      </w:numPr>
      <w:jc w:val="both"/>
    </w:pPr>
    <w:rPr>
      <w:rFonts w:ascii="Arial" w:hAnsi="Arial" w:cs="Arial"/>
      <w:sz w:val="22"/>
      <w:szCs w:val="22"/>
    </w:rPr>
  </w:style>
  <w:style w:type="paragraph" w:customStyle="1" w:styleId="TtuloUnidad">
    <w:name w:val="Título Unidad"/>
    <w:basedOn w:val="Textoindependiente3"/>
    <w:qFormat/>
    <w:rsid w:val="00805365"/>
    <w:pPr>
      <w:spacing w:after="0"/>
      <w:jc w:val="both"/>
    </w:pPr>
    <w:rPr>
      <w:rFonts w:ascii="Arial" w:hAnsi="Arial"/>
      <w:b/>
      <w:bCs/>
      <w:sz w:val="28"/>
      <w:szCs w:val="24"/>
    </w:rPr>
  </w:style>
  <w:style w:type="paragraph" w:styleId="Textoindependiente3">
    <w:name w:val="Body Text 3"/>
    <w:basedOn w:val="Normal"/>
    <w:link w:val="Textoindependiente3Car"/>
    <w:rsid w:val="00805365"/>
    <w:pPr>
      <w:spacing w:after="120"/>
    </w:pPr>
    <w:rPr>
      <w:sz w:val="16"/>
      <w:szCs w:val="16"/>
    </w:rPr>
  </w:style>
  <w:style w:type="character" w:customStyle="1" w:styleId="Textoindependiente3Car">
    <w:name w:val="Texto independiente 3 Car"/>
    <w:basedOn w:val="Fuentedeprrafopredeter"/>
    <w:link w:val="Textoindependiente3"/>
    <w:rsid w:val="00805365"/>
    <w:rPr>
      <w:sz w:val="16"/>
      <w:szCs w:val="16"/>
      <w:lang w:val="es-ES" w:eastAsia="es-ES"/>
    </w:rPr>
  </w:style>
  <w:style w:type="paragraph" w:customStyle="1" w:styleId="TEMP">
    <w:name w:val="TEMP"/>
    <w:basedOn w:val="Normal"/>
    <w:link w:val="TEMPCar"/>
    <w:qFormat/>
    <w:rsid w:val="009C4AAA"/>
    <w:pPr>
      <w:spacing w:after="200"/>
      <w:ind w:firstLine="709"/>
      <w:jc w:val="both"/>
    </w:pPr>
    <w:rPr>
      <w:szCs w:val="22"/>
    </w:rPr>
  </w:style>
  <w:style w:type="character" w:customStyle="1" w:styleId="TEMPCar">
    <w:name w:val="TEMP Car"/>
    <w:basedOn w:val="Fuentedeprrafopredeter"/>
    <w:link w:val="TEMP"/>
    <w:rsid w:val="009C4AAA"/>
    <w:rPr>
      <w:sz w:val="24"/>
      <w:szCs w:val="22"/>
      <w:lang w:val="es-ES" w:eastAsia="es-ES"/>
    </w:rPr>
  </w:style>
  <w:style w:type="character" w:customStyle="1" w:styleId="EncabezadoCar">
    <w:name w:val="Encabezado Car"/>
    <w:basedOn w:val="Fuentedeprrafopredeter"/>
    <w:link w:val="Encabezado"/>
    <w:uiPriority w:val="99"/>
    <w:rsid w:val="009C4AAA"/>
    <w:rPr>
      <w:sz w:val="24"/>
      <w:szCs w:val="24"/>
      <w:lang w:val="es-ES" w:eastAsia="es-ES"/>
    </w:rPr>
  </w:style>
  <w:style w:type="paragraph" w:styleId="Textoindependiente">
    <w:name w:val="Body Text"/>
    <w:basedOn w:val="Normal"/>
    <w:link w:val="TextoindependienteCar"/>
    <w:rsid w:val="001F5953"/>
    <w:pPr>
      <w:spacing w:after="120"/>
    </w:pPr>
  </w:style>
  <w:style w:type="character" w:customStyle="1" w:styleId="TextoindependienteCar">
    <w:name w:val="Texto independiente Car"/>
    <w:basedOn w:val="Fuentedeprrafopredeter"/>
    <w:link w:val="Textoindependiente"/>
    <w:rsid w:val="001F5953"/>
    <w:rPr>
      <w:sz w:val="24"/>
      <w:szCs w:val="24"/>
      <w:lang w:val="es-ES" w:eastAsia="es-ES"/>
    </w:rPr>
  </w:style>
  <w:style w:type="character" w:styleId="Hipervnculo">
    <w:name w:val="Hyperlink"/>
    <w:basedOn w:val="Fuentedeprrafopredeter"/>
    <w:uiPriority w:val="99"/>
    <w:unhideWhenUsed/>
    <w:rsid w:val="001F5953"/>
    <w:rPr>
      <w:color w:val="0000FF"/>
      <w:u w:val="single"/>
    </w:rPr>
  </w:style>
  <w:style w:type="character" w:styleId="Textoennegrita">
    <w:name w:val="Strong"/>
    <w:basedOn w:val="Fuentedeprrafopredeter"/>
    <w:qFormat/>
    <w:rsid w:val="001F5953"/>
    <w:rPr>
      <w:b/>
      <w:bCs/>
    </w:rPr>
  </w:style>
  <w:style w:type="character" w:customStyle="1" w:styleId="PiedepginaCar">
    <w:name w:val="Pie de página Car"/>
    <w:basedOn w:val="Fuentedeprrafopredeter"/>
    <w:link w:val="Piedepgina"/>
    <w:uiPriority w:val="99"/>
    <w:rsid w:val="001F5953"/>
    <w:rPr>
      <w:sz w:val="24"/>
      <w:szCs w:val="24"/>
      <w:lang w:val="es-ES" w:eastAsia="es-ES"/>
    </w:rPr>
  </w:style>
  <w:style w:type="paragraph" w:customStyle="1" w:styleId="Style2">
    <w:name w:val="Style 2"/>
    <w:basedOn w:val="Normal"/>
    <w:rsid w:val="00C309A0"/>
    <w:pPr>
      <w:widowControl w:val="0"/>
      <w:ind w:firstLine="432"/>
      <w:jc w:val="both"/>
    </w:pPr>
    <w:rPr>
      <w:noProof/>
      <w:color w:val="000000"/>
      <w:sz w:val="20"/>
      <w:szCs w:val="20"/>
    </w:rPr>
  </w:style>
  <w:style w:type="paragraph" w:customStyle="1" w:styleId="Objetivos">
    <w:name w:val="Objetivos"/>
    <w:aliases w:val="contenidos y criterios"/>
    <w:basedOn w:val="Ttulo5"/>
    <w:next w:val="Conceptos"/>
    <w:rsid w:val="0074102E"/>
    <w:pPr>
      <w:shd w:val="clear" w:color="auto" w:fill="E6E6E6"/>
      <w:spacing w:after="240"/>
      <w:jc w:val="both"/>
    </w:pPr>
    <w:rPr>
      <w:rFonts w:cs="Times New Roman"/>
      <w:b/>
      <w:caps/>
      <w:color w:val="800000"/>
      <w:sz w:val="22"/>
      <w:szCs w:val="20"/>
    </w:rPr>
  </w:style>
  <w:style w:type="paragraph" w:styleId="Prrafodelista">
    <w:name w:val="List Paragraph"/>
    <w:basedOn w:val="Normal"/>
    <w:uiPriority w:val="34"/>
    <w:qFormat/>
    <w:rsid w:val="00ED225E"/>
    <w:pPr>
      <w:ind w:left="708"/>
    </w:pPr>
  </w:style>
  <w:style w:type="character" w:customStyle="1" w:styleId="A1">
    <w:name w:val="A1"/>
    <w:uiPriority w:val="99"/>
    <w:rsid w:val="00BE6E87"/>
    <w:rPr>
      <w:color w:val="000000"/>
      <w:sz w:val="20"/>
      <w:szCs w:val="20"/>
    </w:rPr>
  </w:style>
  <w:style w:type="character" w:customStyle="1" w:styleId="Ttulo3Car">
    <w:name w:val="Título 3 Car"/>
    <w:basedOn w:val="Fuentedeprrafopredeter"/>
    <w:link w:val="Ttulo3"/>
    <w:rsid w:val="00BE6E87"/>
    <w:rPr>
      <w:rFonts w:ascii="Arial" w:hAnsi="Arial" w:cs="Arial"/>
      <w:b/>
      <w:sz w:val="22"/>
      <w:szCs w:val="24"/>
    </w:rPr>
  </w:style>
  <w:style w:type="paragraph" w:styleId="Textodeglobo">
    <w:name w:val="Balloon Text"/>
    <w:basedOn w:val="Normal"/>
    <w:link w:val="TextodegloboCar"/>
    <w:rsid w:val="00556BE4"/>
    <w:rPr>
      <w:rFonts w:ascii="Segoe UI" w:hAnsi="Segoe UI" w:cs="Segoe UI"/>
      <w:sz w:val="18"/>
      <w:szCs w:val="18"/>
    </w:rPr>
  </w:style>
  <w:style w:type="character" w:customStyle="1" w:styleId="TextodegloboCar">
    <w:name w:val="Texto de globo Car"/>
    <w:basedOn w:val="Fuentedeprrafopredeter"/>
    <w:link w:val="Textodeglobo"/>
    <w:rsid w:val="00556BE4"/>
    <w:rPr>
      <w:rFonts w:ascii="Segoe UI" w:hAnsi="Segoe UI" w:cs="Segoe UI"/>
      <w:sz w:val="18"/>
      <w:szCs w:val="18"/>
    </w:rPr>
  </w:style>
  <w:style w:type="paragraph" w:styleId="TDC1">
    <w:name w:val="toc 1"/>
    <w:basedOn w:val="Normal"/>
    <w:next w:val="Normal"/>
    <w:autoRedefine/>
    <w:uiPriority w:val="39"/>
    <w:rsid w:val="005F60F6"/>
    <w:pPr>
      <w:spacing w:after="100" w:line="400" w:lineRule="exact"/>
      <w:jc w:val="both"/>
    </w:pPr>
    <w:rPr>
      <w:rFonts w:ascii="Calibri" w:hAnsi="Calibri" w:cs="Calibri"/>
      <w:sz w:val="28"/>
      <w:szCs w:val="28"/>
      <w:lang w:eastAsia="en-US"/>
    </w:rPr>
  </w:style>
  <w:style w:type="paragraph" w:styleId="TDC2">
    <w:name w:val="toc 2"/>
    <w:basedOn w:val="Normal"/>
    <w:next w:val="Normal"/>
    <w:autoRedefine/>
    <w:uiPriority w:val="39"/>
    <w:rsid w:val="005F60F6"/>
    <w:pPr>
      <w:spacing w:after="100" w:line="400" w:lineRule="exact"/>
      <w:ind w:left="220"/>
      <w:jc w:val="both"/>
    </w:pPr>
    <w:rPr>
      <w:rFonts w:ascii="Calibri" w:hAnsi="Calibri" w:cs="Calibri"/>
      <w:lang w:eastAsia="en-US"/>
    </w:rPr>
  </w:style>
  <w:style w:type="paragraph" w:styleId="TDC3">
    <w:name w:val="toc 3"/>
    <w:basedOn w:val="Normal"/>
    <w:next w:val="Normal"/>
    <w:autoRedefine/>
    <w:uiPriority w:val="39"/>
    <w:rsid w:val="005F60F6"/>
    <w:pPr>
      <w:spacing w:after="100" w:line="400" w:lineRule="exact"/>
      <w:ind w:left="440"/>
      <w:jc w:val="both"/>
    </w:pPr>
    <w:rPr>
      <w:rFonts w:ascii="Calibri" w:hAnsi="Calibri" w:cs="Calibri"/>
      <w:sz w:val="22"/>
      <w:szCs w:val="22"/>
      <w:lang w:eastAsia="en-US"/>
    </w:rPr>
  </w:style>
  <w:style w:type="character" w:customStyle="1" w:styleId="Fuentedeprrafopredeter1">
    <w:name w:val="Fuente de párrafo predeter.1"/>
    <w:rsid w:val="00514416"/>
  </w:style>
  <w:style w:type="paragraph" w:customStyle="1" w:styleId="Normal1">
    <w:name w:val="Normal_1"/>
    <w:basedOn w:val="Normal"/>
    <w:rsid w:val="00272641"/>
    <w:pPr>
      <w:widowControl w:val="0"/>
      <w:tabs>
        <w:tab w:val="left"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ind w:firstLine="283"/>
      <w:jc w:val="both"/>
    </w:pPr>
    <w:rPr>
      <w:sz w:val="20"/>
      <w:szCs w:val="20"/>
      <w:lang w:val="en-US"/>
    </w:rPr>
  </w:style>
  <w:style w:type="paragraph" w:customStyle="1" w:styleId="Prrafodelista1">
    <w:name w:val="Párrafo de lista1"/>
    <w:basedOn w:val="Normal"/>
    <w:rsid w:val="00E75C0C"/>
    <w:pPr>
      <w:suppressAutoHyphens/>
      <w:ind w:left="720"/>
    </w:pPr>
    <w:rPr>
      <w:rFonts w:eastAsia="SimSun"/>
      <w:lang w:eastAsia="ar-SA"/>
    </w:rPr>
  </w:style>
  <w:style w:type="character" w:styleId="Refdecomentario">
    <w:name w:val="annotation reference"/>
    <w:basedOn w:val="Fuentedeprrafopredeter"/>
    <w:semiHidden/>
    <w:unhideWhenUsed/>
    <w:rsid w:val="004E59F2"/>
    <w:rPr>
      <w:sz w:val="16"/>
      <w:szCs w:val="16"/>
    </w:rPr>
  </w:style>
  <w:style w:type="paragraph" w:styleId="Textocomentario">
    <w:name w:val="annotation text"/>
    <w:basedOn w:val="Normal"/>
    <w:link w:val="TextocomentarioCar"/>
    <w:semiHidden/>
    <w:unhideWhenUsed/>
    <w:rsid w:val="004E59F2"/>
    <w:rPr>
      <w:sz w:val="20"/>
      <w:szCs w:val="20"/>
    </w:rPr>
  </w:style>
  <w:style w:type="character" w:customStyle="1" w:styleId="TextocomentarioCar">
    <w:name w:val="Texto comentario Car"/>
    <w:basedOn w:val="Fuentedeprrafopredeter"/>
    <w:link w:val="Textocomentario"/>
    <w:semiHidden/>
    <w:rsid w:val="004E59F2"/>
  </w:style>
  <w:style w:type="paragraph" w:styleId="Asuntodelcomentario">
    <w:name w:val="annotation subject"/>
    <w:basedOn w:val="Textocomentario"/>
    <w:next w:val="Textocomentario"/>
    <w:link w:val="AsuntodelcomentarioCar"/>
    <w:semiHidden/>
    <w:unhideWhenUsed/>
    <w:rsid w:val="004E59F2"/>
    <w:rPr>
      <w:b/>
      <w:bCs/>
    </w:rPr>
  </w:style>
  <w:style w:type="character" w:customStyle="1" w:styleId="AsuntodelcomentarioCar">
    <w:name w:val="Asunto del comentario Car"/>
    <w:basedOn w:val="TextocomentarioCar"/>
    <w:link w:val="Asuntodelcomentario"/>
    <w:semiHidden/>
    <w:rsid w:val="004E59F2"/>
    <w:rPr>
      <w:b/>
      <w:bCs/>
    </w:rPr>
  </w:style>
  <w:style w:type="paragraph" w:customStyle="1" w:styleId="Estilo1">
    <w:name w:val="Estilo1"/>
    <w:basedOn w:val="Encabezado"/>
    <w:link w:val="Estilo1Car"/>
    <w:qFormat/>
    <w:rsid w:val="004E59F2"/>
    <w:pPr>
      <w:framePr w:hSpace="141" w:wrap="around" w:vAnchor="text" w:hAnchor="margin" w:y="174"/>
      <w:tabs>
        <w:tab w:val="clear" w:pos="4252"/>
        <w:tab w:val="clear" w:pos="8504"/>
      </w:tabs>
    </w:pPr>
    <w:rPr>
      <w:rFonts w:ascii="Arial" w:hAnsi="Arial" w:cs="Arial"/>
      <w:b/>
      <w:bCs/>
    </w:rPr>
  </w:style>
  <w:style w:type="paragraph" w:styleId="TtuloTDC">
    <w:name w:val="TOC Heading"/>
    <w:basedOn w:val="Ttulo1"/>
    <w:next w:val="Normal"/>
    <w:uiPriority w:val="39"/>
    <w:unhideWhenUsed/>
    <w:qFormat/>
    <w:rsid w:val="002F5784"/>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Estilo1Car">
    <w:name w:val="Estilo1 Car"/>
    <w:basedOn w:val="EncabezadoCar"/>
    <w:link w:val="Estilo1"/>
    <w:rsid w:val="004E59F2"/>
    <w:rPr>
      <w:rFonts w:ascii="Arial" w:hAnsi="Arial" w:cs="Arial"/>
      <w:b/>
      <w:bCs/>
      <w:sz w:val="24"/>
      <w:szCs w:val="24"/>
      <w:lang w:val="es-ES" w:eastAsia="es-ES"/>
    </w:rPr>
  </w:style>
  <w:style w:type="paragraph" w:styleId="Subttulo">
    <w:name w:val="Subtitle"/>
    <w:basedOn w:val="Normal"/>
    <w:next w:val="Normal"/>
    <w:link w:val="SubttuloCar"/>
    <w:qFormat/>
    <w:rsid w:val="002A1B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2A1B16"/>
    <w:rPr>
      <w:rFonts w:asciiTheme="minorHAnsi" w:eastAsiaTheme="minorEastAsia" w:hAnsiTheme="minorHAnsi" w:cstheme="minorBidi"/>
      <w:color w:val="5A5A5A" w:themeColor="text1" w:themeTint="A5"/>
      <w:spacing w:val="15"/>
      <w:sz w:val="22"/>
      <w:szCs w:val="22"/>
    </w:rPr>
  </w:style>
  <w:style w:type="paragraph" w:customStyle="1" w:styleId="FER">
    <w:name w:val="FER"/>
    <w:basedOn w:val="Normal"/>
    <w:rsid w:val="00150337"/>
    <w:pPr>
      <w:suppressAutoHyphens/>
      <w:jc w:val="both"/>
    </w:pPr>
    <w:rPr>
      <w:rFonts w:ascii="Tahoma" w:hAnsi="Tahoma"/>
      <w:szCs w:val="20"/>
      <w:lang w:eastAsia="ar-SA"/>
    </w:rPr>
  </w:style>
  <w:style w:type="paragraph" w:customStyle="1" w:styleId="a-ttulo1">
    <w:name w:val="a-ttulo1"/>
    <w:basedOn w:val="Normal"/>
    <w:rsid w:val="00750B6F"/>
    <w:pPr>
      <w:suppressAutoHyphens/>
      <w:spacing w:before="100" w:after="100"/>
    </w:pPr>
    <w:rPr>
      <w:rFonts w:eastAsia="SimSun"/>
      <w:lang w:eastAsia="ar-SA"/>
    </w:rPr>
  </w:style>
  <w:style w:type="paragraph" w:styleId="Sinespaciado">
    <w:name w:val="No Spacing"/>
    <w:link w:val="SinespaciadoCar"/>
    <w:uiPriority w:val="1"/>
    <w:qFormat/>
    <w:rsid w:val="00B77B2F"/>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77B2F"/>
    <w:rPr>
      <w:rFonts w:asciiTheme="minorHAnsi" w:eastAsiaTheme="minorEastAsia" w:hAnsiTheme="minorHAnsi" w:cstheme="minorBidi"/>
      <w:sz w:val="22"/>
      <w:szCs w:val="22"/>
    </w:rPr>
  </w:style>
  <w:style w:type="paragraph" w:customStyle="1" w:styleId="Estilo2">
    <w:name w:val="Estilo2"/>
    <w:basedOn w:val="Normal"/>
    <w:link w:val="Estilo2Car"/>
    <w:qFormat/>
    <w:rsid w:val="006B605E"/>
    <w:pPr>
      <w:numPr>
        <w:ilvl w:val="1"/>
        <w:numId w:val="25"/>
      </w:numPr>
    </w:pPr>
  </w:style>
  <w:style w:type="character" w:customStyle="1" w:styleId="Estilo2Car">
    <w:name w:val="Estilo2 Car"/>
    <w:basedOn w:val="Fuentedeprrafopredeter"/>
    <w:link w:val="Estilo2"/>
    <w:rsid w:val="006B605E"/>
    <w:rPr>
      <w:sz w:val="24"/>
      <w:szCs w:val="24"/>
    </w:rPr>
  </w:style>
  <w:style w:type="paragraph" w:customStyle="1" w:styleId="TXTMcGraw">
    <w:name w:val="_TXT (McGraw)"/>
    <w:basedOn w:val="Normal"/>
    <w:link w:val="TXTMcGrawCar1"/>
    <w:rsid w:val="00994433"/>
    <w:pPr>
      <w:widowControl w:val="0"/>
      <w:autoSpaceDE w:val="0"/>
      <w:autoSpaceDN w:val="0"/>
      <w:adjustRightInd w:val="0"/>
      <w:spacing w:before="57" w:after="57"/>
      <w:jc w:val="both"/>
      <w:textAlignment w:val="center"/>
    </w:pPr>
    <w:rPr>
      <w:rFonts w:ascii="Futura Std Book" w:hAnsi="Futura Std Book" w:cs="OfficinaSansStd-Book"/>
      <w:color w:val="000000"/>
      <w:sz w:val="20"/>
      <w:szCs w:val="19"/>
      <w:lang w:val="es-ES_tradnl" w:eastAsia="en-US"/>
    </w:rPr>
  </w:style>
  <w:style w:type="character" w:customStyle="1" w:styleId="TXTMcGrawCar1">
    <w:name w:val="_TXT (McGraw) Car1"/>
    <w:basedOn w:val="Fuentedeprrafopredeter"/>
    <w:link w:val="TXTMcGraw"/>
    <w:rsid w:val="00994433"/>
    <w:rPr>
      <w:rFonts w:ascii="Futura Std Book" w:hAnsi="Futura Std Book" w:cs="OfficinaSansStd-Book"/>
      <w:color w:val="000000"/>
      <w:szCs w:val="19"/>
      <w:lang w:val="es-ES_tradnl" w:eastAsia="en-US"/>
    </w:rPr>
  </w:style>
  <w:style w:type="character" w:customStyle="1" w:styleId="Ttulo7Car">
    <w:name w:val="Título 7 Car"/>
    <w:basedOn w:val="Fuentedeprrafopredeter"/>
    <w:link w:val="Ttulo7"/>
    <w:semiHidden/>
    <w:rsid w:val="00BA0BE5"/>
    <w:rPr>
      <w:rFonts w:asciiTheme="majorHAnsi" w:eastAsiaTheme="majorEastAsia" w:hAnsiTheme="majorHAnsi" w:cstheme="majorBidi"/>
      <w:i/>
      <w:iCs/>
      <w:color w:val="243F60" w:themeColor="accent1" w:themeShade="7F"/>
      <w:sz w:val="24"/>
      <w:szCs w:val="24"/>
    </w:rPr>
  </w:style>
  <w:style w:type="character" w:customStyle="1" w:styleId="Ttulo8Car">
    <w:name w:val="Título 8 Car"/>
    <w:basedOn w:val="Fuentedeprrafopredeter"/>
    <w:link w:val="Ttulo8"/>
    <w:semiHidden/>
    <w:rsid w:val="00BA0BE5"/>
    <w:rPr>
      <w:rFonts w:asciiTheme="majorHAnsi" w:eastAsiaTheme="majorEastAsia" w:hAnsiTheme="majorHAnsi" w:cstheme="majorBidi"/>
      <w:color w:val="272727" w:themeColor="text1" w:themeTint="D8"/>
      <w:sz w:val="21"/>
      <w:szCs w:val="21"/>
    </w:rPr>
  </w:style>
  <w:style w:type="character" w:customStyle="1" w:styleId="Ttulo4Car">
    <w:name w:val="Título 4 Car"/>
    <w:basedOn w:val="Fuentedeprrafopredeter"/>
    <w:link w:val="Ttulo4"/>
    <w:uiPriority w:val="9"/>
    <w:rsid w:val="006F2C6D"/>
    <w:rPr>
      <w:rFonts w:ascii="Arial" w:hAnsi="Arial" w:cs="Arial"/>
      <w:b/>
      <w:sz w:val="40"/>
      <w:szCs w:val="24"/>
    </w:rPr>
  </w:style>
  <w:style w:type="character" w:customStyle="1" w:styleId="Ttulo5Car">
    <w:name w:val="Título 5 Car"/>
    <w:basedOn w:val="Fuentedeprrafopredeter"/>
    <w:link w:val="Ttulo5"/>
    <w:rsid w:val="006F2C6D"/>
    <w:rPr>
      <w:rFonts w:ascii="Arial" w:hAnsi="Arial" w:cs="Arial"/>
      <w:bCs/>
      <w:sz w:val="36"/>
      <w:szCs w:val="24"/>
    </w:rPr>
  </w:style>
  <w:style w:type="character" w:customStyle="1" w:styleId="Ttulo6Car">
    <w:name w:val="Título 6 Car"/>
    <w:basedOn w:val="Fuentedeprrafopredeter"/>
    <w:link w:val="Ttulo6"/>
    <w:uiPriority w:val="9"/>
    <w:rsid w:val="006F2C6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6315">
      <w:bodyDiv w:val="1"/>
      <w:marLeft w:val="0"/>
      <w:marRight w:val="0"/>
      <w:marTop w:val="0"/>
      <w:marBottom w:val="0"/>
      <w:divBdr>
        <w:top w:val="none" w:sz="0" w:space="0" w:color="auto"/>
        <w:left w:val="none" w:sz="0" w:space="0" w:color="auto"/>
        <w:bottom w:val="none" w:sz="0" w:space="0" w:color="auto"/>
        <w:right w:val="none" w:sz="0" w:space="0" w:color="auto"/>
      </w:divBdr>
    </w:div>
    <w:div w:id="375744251">
      <w:bodyDiv w:val="1"/>
      <w:marLeft w:val="0"/>
      <w:marRight w:val="0"/>
      <w:marTop w:val="0"/>
      <w:marBottom w:val="0"/>
      <w:divBdr>
        <w:top w:val="none" w:sz="0" w:space="0" w:color="auto"/>
        <w:left w:val="none" w:sz="0" w:space="0" w:color="auto"/>
        <w:bottom w:val="none" w:sz="0" w:space="0" w:color="auto"/>
        <w:right w:val="none" w:sz="0" w:space="0" w:color="auto"/>
      </w:divBdr>
    </w:div>
    <w:div w:id="383212178">
      <w:bodyDiv w:val="1"/>
      <w:marLeft w:val="0"/>
      <w:marRight w:val="0"/>
      <w:marTop w:val="0"/>
      <w:marBottom w:val="0"/>
      <w:divBdr>
        <w:top w:val="none" w:sz="0" w:space="0" w:color="auto"/>
        <w:left w:val="none" w:sz="0" w:space="0" w:color="auto"/>
        <w:bottom w:val="none" w:sz="0" w:space="0" w:color="auto"/>
        <w:right w:val="none" w:sz="0" w:space="0" w:color="auto"/>
      </w:divBdr>
    </w:div>
    <w:div w:id="571088916">
      <w:bodyDiv w:val="1"/>
      <w:marLeft w:val="0"/>
      <w:marRight w:val="0"/>
      <w:marTop w:val="0"/>
      <w:marBottom w:val="0"/>
      <w:divBdr>
        <w:top w:val="none" w:sz="0" w:space="0" w:color="auto"/>
        <w:left w:val="none" w:sz="0" w:space="0" w:color="auto"/>
        <w:bottom w:val="none" w:sz="0" w:space="0" w:color="auto"/>
        <w:right w:val="none" w:sz="0" w:space="0" w:color="auto"/>
      </w:divBdr>
    </w:div>
    <w:div w:id="788164857">
      <w:bodyDiv w:val="1"/>
      <w:marLeft w:val="0"/>
      <w:marRight w:val="0"/>
      <w:marTop w:val="0"/>
      <w:marBottom w:val="0"/>
      <w:divBdr>
        <w:top w:val="none" w:sz="0" w:space="0" w:color="auto"/>
        <w:left w:val="none" w:sz="0" w:space="0" w:color="auto"/>
        <w:bottom w:val="none" w:sz="0" w:space="0" w:color="auto"/>
        <w:right w:val="none" w:sz="0" w:space="0" w:color="auto"/>
      </w:divBdr>
    </w:div>
    <w:div w:id="797144393">
      <w:bodyDiv w:val="1"/>
      <w:marLeft w:val="0"/>
      <w:marRight w:val="0"/>
      <w:marTop w:val="0"/>
      <w:marBottom w:val="0"/>
      <w:divBdr>
        <w:top w:val="none" w:sz="0" w:space="0" w:color="auto"/>
        <w:left w:val="none" w:sz="0" w:space="0" w:color="auto"/>
        <w:bottom w:val="none" w:sz="0" w:space="0" w:color="auto"/>
        <w:right w:val="none" w:sz="0" w:space="0" w:color="auto"/>
      </w:divBdr>
    </w:div>
    <w:div w:id="883058892">
      <w:bodyDiv w:val="1"/>
      <w:marLeft w:val="0"/>
      <w:marRight w:val="0"/>
      <w:marTop w:val="0"/>
      <w:marBottom w:val="0"/>
      <w:divBdr>
        <w:top w:val="none" w:sz="0" w:space="0" w:color="auto"/>
        <w:left w:val="none" w:sz="0" w:space="0" w:color="auto"/>
        <w:bottom w:val="none" w:sz="0" w:space="0" w:color="auto"/>
        <w:right w:val="none" w:sz="0" w:space="0" w:color="auto"/>
      </w:divBdr>
    </w:div>
    <w:div w:id="890773531">
      <w:bodyDiv w:val="1"/>
      <w:marLeft w:val="0"/>
      <w:marRight w:val="0"/>
      <w:marTop w:val="0"/>
      <w:marBottom w:val="0"/>
      <w:divBdr>
        <w:top w:val="none" w:sz="0" w:space="0" w:color="auto"/>
        <w:left w:val="none" w:sz="0" w:space="0" w:color="auto"/>
        <w:bottom w:val="none" w:sz="0" w:space="0" w:color="auto"/>
        <w:right w:val="none" w:sz="0" w:space="0" w:color="auto"/>
      </w:divBdr>
    </w:div>
    <w:div w:id="1149396676">
      <w:bodyDiv w:val="1"/>
      <w:marLeft w:val="0"/>
      <w:marRight w:val="0"/>
      <w:marTop w:val="0"/>
      <w:marBottom w:val="0"/>
      <w:divBdr>
        <w:top w:val="none" w:sz="0" w:space="0" w:color="auto"/>
        <w:left w:val="none" w:sz="0" w:space="0" w:color="auto"/>
        <w:bottom w:val="none" w:sz="0" w:space="0" w:color="auto"/>
        <w:right w:val="none" w:sz="0" w:space="0" w:color="auto"/>
      </w:divBdr>
    </w:div>
    <w:div w:id="1385521990">
      <w:bodyDiv w:val="1"/>
      <w:marLeft w:val="0"/>
      <w:marRight w:val="0"/>
      <w:marTop w:val="0"/>
      <w:marBottom w:val="0"/>
      <w:divBdr>
        <w:top w:val="none" w:sz="0" w:space="0" w:color="auto"/>
        <w:left w:val="none" w:sz="0" w:space="0" w:color="auto"/>
        <w:bottom w:val="none" w:sz="0" w:space="0" w:color="auto"/>
        <w:right w:val="none" w:sz="0" w:space="0" w:color="auto"/>
      </w:divBdr>
    </w:div>
    <w:div w:id="1395858799">
      <w:bodyDiv w:val="1"/>
      <w:marLeft w:val="0"/>
      <w:marRight w:val="0"/>
      <w:marTop w:val="0"/>
      <w:marBottom w:val="0"/>
      <w:divBdr>
        <w:top w:val="none" w:sz="0" w:space="0" w:color="auto"/>
        <w:left w:val="none" w:sz="0" w:space="0" w:color="auto"/>
        <w:bottom w:val="none" w:sz="0" w:space="0" w:color="auto"/>
        <w:right w:val="none" w:sz="0" w:space="0" w:color="auto"/>
      </w:divBdr>
    </w:div>
    <w:div w:id="1546285172">
      <w:bodyDiv w:val="1"/>
      <w:marLeft w:val="0"/>
      <w:marRight w:val="0"/>
      <w:marTop w:val="0"/>
      <w:marBottom w:val="0"/>
      <w:divBdr>
        <w:top w:val="none" w:sz="0" w:space="0" w:color="auto"/>
        <w:left w:val="none" w:sz="0" w:space="0" w:color="auto"/>
        <w:bottom w:val="none" w:sz="0" w:space="0" w:color="auto"/>
        <w:right w:val="none" w:sz="0" w:space="0" w:color="auto"/>
      </w:divBdr>
    </w:div>
    <w:div w:id="1668824451">
      <w:bodyDiv w:val="1"/>
      <w:marLeft w:val="0"/>
      <w:marRight w:val="0"/>
      <w:marTop w:val="0"/>
      <w:marBottom w:val="0"/>
      <w:divBdr>
        <w:top w:val="none" w:sz="0" w:space="0" w:color="auto"/>
        <w:left w:val="none" w:sz="0" w:space="0" w:color="auto"/>
        <w:bottom w:val="none" w:sz="0" w:space="0" w:color="auto"/>
        <w:right w:val="none" w:sz="0" w:space="0" w:color="auto"/>
      </w:divBdr>
    </w:div>
    <w:div w:id="1712264257">
      <w:bodyDiv w:val="1"/>
      <w:marLeft w:val="0"/>
      <w:marRight w:val="0"/>
      <w:marTop w:val="0"/>
      <w:marBottom w:val="0"/>
      <w:divBdr>
        <w:top w:val="none" w:sz="0" w:space="0" w:color="auto"/>
        <w:left w:val="none" w:sz="0" w:space="0" w:color="auto"/>
        <w:bottom w:val="none" w:sz="0" w:space="0" w:color="auto"/>
        <w:right w:val="none" w:sz="0" w:space="0" w:color="auto"/>
      </w:divBdr>
    </w:div>
    <w:div w:id="1826315424">
      <w:bodyDiv w:val="1"/>
      <w:marLeft w:val="0"/>
      <w:marRight w:val="0"/>
      <w:marTop w:val="0"/>
      <w:marBottom w:val="0"/>
      <w:divBdr>
        <w:top w:val="none" w:sz="0" w:space="0" w:color="auto"/>
        <w:left w:val="none" w:sz="0" w:space="0" w:color="auto"/>
        <w:bottom w:val="none" w:sz="0" w:space="0" w:color="auto"/>
        <w:right w:val="none" w:sz="0" w:space="0" w:color="auto"/>
      </w:divBdr>
    </w:div>
    <w:div w:id="213903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e.es/buscar/act.php?id=BOE-A-2002-12018" TargetMode="External"/><Relationship Id="rId4" Type="http://schemas.openxmlformats.org/officeDocument/2006/relationships/settings" Target="settings.xml"/><Relationship Id="rId9" Type="http://schemas.openxmlformats.org/officeDocument/2006/relationships/hyperlink" Target="mailto:41002451.edu@juntadeandaluci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F6456-4EF9-473A-BF62-8CCD3727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60</Pages>
  <Words>19071</Words>
  <Characters>104893</Characters>
  <Application>Microsoft Office Word</Application>
  <DocSecurity>0</DocSecurity>
  <Lines>874</Lines>
  <Paragraphs>247</Paragraphs>
  <ScaleCrop>false</ScaleCrop>
  <HeadingPairs>
    <vt:vector size="2" baseType="variant">
      <vt:variant>
        <vt:lpstr>Título</vt:lpstr>
      </vt:variant>
      <vt:variant>
        <vt:i4>1</vt:i4>
      </vt:variant>
    </vt:vector>
  </HeadingPairs>
  <TitlesOfParts>
    <vt:vector size="1" baseType="lpstr">
      <vt:lpstr>PROGRAMACIÓN DIDÁCTICA</vt:lpstr>
    </vt:vector>
  </TitlesOfParts>
  <Company>RevolucionUnattended</Company>
  <LinksUpToDate>false</LinksUpToDate>
  <CharactersWithSpaces>123717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DIDÁCTICA</dc:title>
  <dc:creator>Usuario</dc:creator>
  <cp:lastModifiedBy>Usuario</cp:lastModifiedBy>
  <cp:revision>8</cp:revision>
  <cp:lastPrinted>2019-10-12T22:58:00Z</cp:lastPrinted>
  <dcterms:created xsi:type="dcterms:W3CDTF">2021-10-18T20:30:00Z</dcterms:created>
  <dcterms:modified xsi:type="dcterms:W3CDTF">2022-10-11T10:24:00Z</dcterms:modified>
</cp:coreProperties>
</file>