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D3" w:rsidRPr="003D23D3" w:rsidRDefault="003D23D3" w:rsidP="003D23D3">
      <w:pPr>
        <w:jc w:val="center"/>
        <w:rPr>
          <w:b/>
          <w:i/>
          <w:sz w:val="28"/>
          <w:szCs w:val="22"/>
        </w:rPr>
      </w:pPr>
      <w:r w:rsidRPr="003D23D3">
        <w:rPr>
          <w:b/>
          <w:i/>
          <w:sz w:val="28"/>
          <w:szCs w:val="22"/>
        </w:rPr>
        <w:t>FAMILIA PROFESIONAL ELECTRICIDAD Y ELECTRÓNICA</w:t>
      </w:r>
    </w:p>
    <w:p w:rsidR="00B07336" w:rsidRDefault="00B07336"/>
    <w:p w:rsidR="00B07336" w:rsidRDefault="00B07336"/>
    <w:p w:rsidR="00B07336" w:rsidRDefault="00B07336"/>
    <w:p w:rsidR="00057CD2" w:rsidRDefault="007B5AC6">
      <w:r>
        <w:rPr>
          <w:noProof/>
        </w:rPr>
        <w:drawing>
          <wp:inline distT="0" distB="0" distL="0" distR="0">
            <wp:extent cx="5398770" cy="1192530"/>
            <wp:effectExtent l="0" t="0" r="0" b="0"/>
            <wp:docPr id="1" name="Imagen 1" descr="Logo ies ax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s axa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1192530"/>
                    </a:xfrm>
                    <a:prstGeom prst="rect">
                      <a:avLst/>
                    </a:prstGeom>
                    <a:noFill/>
                    <a:ln>
                      <a:noFill/>
                    </a:ln>
                  </pic:spPr>
                </pic:pic>
              </a:graphicData>
            </a:graphic>
          </wp:inline>
        </w:drawing>
      </w:r>
    </w:p>
    <w:p w:rsidR="00057CD2" w:rsidRDefault="00057CD2"/>
    <w:p w:rsidR="00F242E0" w:rsidRDefault="00F242E0"/>
    <w:p w:rsidR="00F242E0" w:rsidRDefault="00F242E0"/>
    <w:p w:rsidR="00057CD2" w:rsidRDefault="00057CD2"/>
    <w:p w:rsidR="00B07336" w:rsidRDefault="00B07336"/>
    <w:p w:rsidR="00B07336" w:rsidRDefault="00B07336"/>
    <w:p w:rsidR="00B07336" w:rsidRDefault="00B073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07336" w:rsidTr="002F68A3">
        <w:trPr>
          <w:trHeight w:val="1417"/>
        </w:trPr>
        <w:tc>
          <w:tcPr>
            <w:tcW w:w="8644" w:type="dxa"/>
            <w:shd w:val="clear" w:color="auto" w:fill="auto"/>
            <w:vAlign w:val="center"/>
          </w:tcPr>
          <w:p w:rsidR="00BF1C82" w:rsidRDefault="00B07336" w:rsidP="002F68A3">
            <w:pPr>
              <w:ind w:left="-142" w:right="-75"/>
              <w:jc w:val="center"/>
              <w:rPr>
                <w:sz w:val="28"/>
                <w:szCs w:val="28"/>
              </w:rPr>
            </w:pPr>
            <w:r w:rsidRPr="002F68A3">
              <w:rPr>
                <w:sz w:val="28"/>
                <w:szCs w:val="28"/>
              </w:rPr>
              <w:t xml:space="preserve">PROGRAMACIÓN CICLO FORMATIVO GRADO </w:t>
            </w:r>
            <w:r w:rsidR="00BF1C82">
              <w:rPr>
                <w:sz w:val="28"/>
                <w:szCs w:val="28"/>
              </w:rPr>
              <w:t>SUPERIOR</w:t>
            </w:r>
          </w:p>
          <w:p w:rsidR="00BF1C82" w:rsidRDefault="00BF1C82" w:rsidP="00BF1C82">
            <w:pPr>
              <w:ind w:left="-142" w:right="-75"/>
              <w:jc w:val="center"/>
              <w:rPr>
                <w:b/>
                <w:bCs/>
                <w:sz w:val="36"/>
                <w:szCs w:val="36"/>
              </w:rPr>
            </w:pPr>
            <w:r>
              <w:rPr>
                <w:b/>
                <w:bCs/>
                <w:sz w:val="36"/>
                <w:szCs w:val="36"/>
              </w:rPr>
              <w:t>SISTEMAS ELECTROTÉCNICOS Y</w:t>
            </w:r>
          </w:p>
          <w:p w:rsidR="00BF1C82" w:rsidRPr="00BF1C82" w:rsidRDefault="00BF1C82" w:rsidP="00BF1C82">
            <w:pPr>
              <w:ind w:left="-142" w:right="-75"/>
              <w:jc w:val="center"/>
              <w:rPr>
                <w:b/>
                <w:bCs/>
                <w:sz w:val="36"/>
                <w:szCs w:val="36"/>
              </w:rPr>
            </w:pPr>
            <w:r>
              <w:rPr>
                <w:b/>
                <w:bCs/>
                <w:sz w:val="36"/>
                <w:szCs w:val="36"/>
              </w:rPr>
              <w:t>AUTOMATIZADOS</w:t>
            </w:r>
          </w:p>
        </w:tc>
      </w:tr>
    </w:tbl>
    <w:p w:rsidR="00B07336" w:rsidRDefault="00B07336"/>
    <w:p w:rsidR="003D23D3" w:rsidRDefault="00B07336" w:rsidP="00B07336">
      <w:pPr>
        <w:jc w:val="center"/>
        <w:rPr>
          <w:i/>
          <w:iCs/>
        </w:rPr>
      </w:pPr>
      <w:r w:rsidRPr="00B07336">
        <w:rPr>
          <w:i/>
          <w:iCs/>
        </w:rPr>
        <w:t xml:space="preserve">MÓDULO </w:t>
      </w:r>
      <w:r w:rsidR="003D23D3">
        <w:rPr>
          <w:i/>
          <w:iCs/>
        </w:rPr>
        <w:t>PROFESIONAL</w:t>
      </w:r>
    </w:p>
    <w:p w:rsidR="00B07336" w:rsidRPr="003D23D3" w:rsidRDefault="00B07336" w:rsidP="00B07336">
      <w:pPr>
        <w:jc w:val="center"/>
        <w:rPr>
          <w:b/>
          <w:bCs/>
          <w:i/>
          <w:iCs/>
          <w:sz w:val="36"/>
          <w:szCs w:val="36"/>
        </w:rPr>
      </w:pPr>
      <w:r w:rsidRPr="003D23D3">
        <w:rPr>
          <w:b/>
          <w:bCs/>
          <w:i/>
          <w:iCs/>
          <w:sz w:val="36"/>
          <w:szCs w:val="36"/>
        </w:rPr>
        <w:t>“</w:t>
      </w:r>
      <w:r w:rsidR="004409CF">
        <w:rPr>
          <w:b/>
          <w:bCs/>
          <w:i/>
          <w:iCs/>
          <w:sz w:val="36"/>
          <w:szCs w:val="36"/>
        </w:rPr>
        <w:t>TÉCNICAS Y PROCESOS EN INSTALACIONES ELÉCTRICAS</w:t>
      </w:r>
      <w:r w:rsidRPr="003D23D3">
        <w:rPr>
          <w:b/>
          <w:bCs/>
          <w:i/>
          <w:iCs/>
          <w:sz w:val="36"/>
          <w:szCs w:val="36"/>
        </w:rPr>
        <w:t>”</w:t>
      </w:r>
    </w:p>
    <w:p w:rsidR="00F242E0" w:rsidRDefault="00F242E0"/>
    <w:p w:rsidR="00F242E0" w:rsidRDefault="00F242E0"/>
    <w:p w:rsidR="00F242E0" w:rsidRDefault="00F242E0"/>
    <w:p w:rsidR="00F242E0" w:rsidRDefault="003D23D3" w:rsidP="003D23D3">
      <w:pPr>
        <w:jc w:val="center"/>
      </w:pPr>
      <w:r>
        <w:t>CURSO 20</w:t>
      </w:r>
      <w:r w:rsidR="00BF49B7">
        <w:t>2</w:t>
      </w:r>
      <w:r w:rsidR="00C93BD1">
        <w:t>2</w:t>
      </w:r>
      <w:r>
        <w:t>/2</w:t>
      </w:r>
      <w:r w:rsidR="00C93BD1">
        <w:t>3</w:t>
      </w:r>
    </w:p>
    <w:p w:rsidR="00F242E0" w:rsidRDefault="00F242E0"/>
    <w:p w:rsidR="00F242E0" w:rsidRDefault="00F242E0"/>
    <w:p w:rsidR="003D23D3" w:rsidRDefault="003D23D3"/>
    <w:p w:rsidR="003D23D3" w:rsidRDefault="003D23D3"/>
    <w:p w:rsidR="003D23D3" w:rsidRDefault="003D23D3"/>
    <w:p w:rsidR="003D23D3" w:rsidRDefault="003D23D3"/>
    <w:p w:rsidR="003D23D3" w:rsidRDefault="003D23D3"/>
    <w:p w:rsidR="003D23D3" w:rsidRDefault="003D23D3"/>
    <w:p w:rsidR="003D23D3" w:rsidRDefault="003D23D3"/>
    <w:p w:rsidR="003D23D3" w:rsidRDefault="003D23D3"/>
    <w:p w:rsidR="003D23D3" w:rsidRDefault="003D23D3"/>
    <w:p w:rsidR="003D23D3" w:rsidRDefault="003D23D3"/>
    <w:p w:rsidR="003D23D3" w:rsidRPr="003D23D3" w:rsidRDefault="003D23D3" w:rsidP="003D23D3">
      <w:pPr>
        <w:jc w:val="right"/>
        <w:rPr>
          <w:b/>
          <w:bCs/>
          <w:sz w:val="28"/>
          <w:szCs w:val="28"/>
        </w:rPr>
      </w:pPr>
      <w:r>
        <w:rPr>
          <w:b/>
          <w:bCs/>
          <w:sz w:val="28"/>
          <w:szCs w:val="28"/>
        </w:rPr>
        <w:t xml:space="preserve">Profesor: </w:t>
      </w:r>
      <w:r w:rsidR="00BF49B7">
        <w:rPr>
          <w:b/>
          <w:bCs/>
          <w:sz w:val="28"/>
          <w:szCs w:val="28"/>
        </w:rPr>
        <w:t>Andrés Carrillo Mesa</w:t>
      </w:r>
    </w:p>
    <w:p w:rsidR="00B07336" w:rsidRDefault="00B07336" w:rsidP="002F68A3">
      <w:r>
        <w:br w:type="page"/>
      </w:r>
    </w:p>
    <w:p w:rsidR="00B07336" w:rsidRDefault="00B07336"/>
    <w:p w:rsidR="002F68A3" w:rsidRDefault="002F68A3" w:rsidP="002F68A3">
      <w:pPr>
        <w:rPr>
          <w:b/>
          <w:bCs/>
          <w:sz w:val="32"/>
          <w:szCs w:val="32"/>
        </w:rPr>
      </w:pPr>
      <w:r w:rsidRPr="002F68A3">
        <w:rPr>
          <w:b/>
          <w:bCs/>
          <w:sz w:val="32"/>
          <w:szCs w:val="32"/>
        </w:rPr>
        <w:t>ÍNDICE</w:t>
      </w:r>
    </w:p>
    <w:p w:rsidR="002F68A3" w:rsidRPr="002F68A3" w:rsidRDefault="002F68A3" w:rsidP="002F68A3">
      <w:pPr>
        <w:rPr>
          <w:b/>
          <w:bCs/>
          <w:sz w:val="32"/>
          <w:szCs w:val="32"/>
        </w:rPr>
      </w:pPr>
    </w:p>
    <w:p w:rsidR="00F464D0" w:rsidRPr="0049013A" w:rsidRDefault="002614EA">
      <w:pPr>
        <w:pStyle w:val="TDC1"/>
        <w:rPr>
          <w:rFonts w:ascii="Calibri" w:hAnsi="Calibri"/>
          <w:noProof/>
          <w:sz w:val="22"/>
          <w:szCs w:val="22"/>
        </w:rPr>
      </w:pPr>
      <w:r>
        <w:fldChar w:fldCharType="begin"/>
      </w:r>
      <w:r w:rsidR="002F68A3">
        <w:instrText xml:space="preserve"> TOC \o "1-3" \h \z \u </w:instrText>
      </w:r>
      <w:r>
        <w:fldChar w:fldCharType="separate"/>
      </w:r>
      <w:hyperlink w:anchor="_Toc21791859" w:history="1">
        <w:r w:rsidR="00F464D0" w:rsidRPr="00D71A1F">
          <w:rPr>
            <w:rStyle w:val="Hipervnculo"/>
            <w:noProof/>
          </w:rPr>
          <w:t>1.</w:t>
        </w:r>
        <w:r w:rsidR="00F464D0" w:rsidRPr="0049013A">
          <w:rPr>
            <w:rFonts w:ascii="Calibri" w:hAnsi="Calibri"/>
            <w:noProof/>
            <w:sz w:val="22"/>
            <w:szCs w:val="22"/>
          </w:rPr>
          <w:tab/>
        </w:r>
        <w:r w:rsidR="00F464D0" w:rsidRPr="00D71A1F">
          <w:rPr>
            <w:rStyle w:val="Hipervnculo"/>
            <w:noProof/>
          </w:rPr>
          <w:t>INTRODUCCIÓN AL MÓDULO PROFESIONAL</w:t>
        </w:r>
        <w:r w:rsidR="00F464D0">
          <w:rPr>
            <w:noProof/>
            <w:webHidden/>
          </w:rPr>
          <w:tab/>
        </w:r>
        <w:r>
          <w:rPr>
            <w:noProof/>
            <w:webHidden/>
          </w:rPr>
          <w:fldChar w:fldCharType="begin"/>
        </w:r>
        <w:r w:rsidR="00F464D0">
          <w:rPr>
            <w:noProof/>
            <w:webHidden/>
          </w:rPr>
          <w:instrText xml:space="preserve"> PAGEREF _Toc21791859 \h </w:instrText>
        </w:r>
        <w:r>
          <w:rPr>
            <w:noProof/>
            <w:webHidden/>
          </w:rPr>
        </w:r>
        <w:r>
          <w:rPr>
            <w:noProof/>
            <w:webHidden/>
          </w:rPr>
          <w:fldChar w:fldCharType="separate"/>
        </w:r>
        <w:r w:rsidR="00B06F99">
          <w:rPr>
            <w:noProof/>
            <w:webHidden/>
          </w:rPr>
          <w:t>3</w:t>
        </w:r>
        <w:r>
          <w:rPr>
            <w:noProof/>
            <w:webHidden/>
          </w:rPr>
          <w:fldChar w:fldCharType="end"/>
        </w:r>
      </w:hyperlink>
    </w:p>
    <w:p w:rsidR="00F464D0" w:rsidRPr="0049013A" w:rsidRDefault="00C93BD1">
      <w:pPr>
        <w:pStyle w:val="TDC1"/>
        <w:rPr>
          <w:rFonts w:ascii="Calibri" w:hAnsi="Calibri"/>
          <w:noProof/>
          <w:sz w:val="22"/>
          <w:szCs w:val="22"/>
        </w:rPr>
      </w:pPr>
      <w:hyperlink w:anchor="_Toc21791860" w:history="1">
        <w:r w:rsidR="00F464D0" w:rsidRPr="00D71A1F">
          <w:rPr>
            <w:rStyle w:val="Hipervnculo"/>
            <w:noProof/>
          </w:rPr>
          <w:t>2.</w:t>
        </w:r>
        <w:r w:rsidR="00F464D0" w:rsidRPr="0049013A">
          <w:rPr>
            <w:rFonts w:ascii="Calibri" w:hAnsi="Calibri"/>
            <w:noProof/>
            <w:sz w:val="22"/>
            <w:szCs w:val="22"/>
          </w:rPr>
          <w:tab/>
        </w:r>
        <w:r w:rsidR="00F464D0" w:rsidRPr="00D71A1F">
          <w:rPr>
            <w:rStyle w:val="Hipervnculo"/>
            <w:noProof/>
          </w:rPr>
          <w:t>ANÁLISIS DEL CONTEXTO</w:t>
        </w:r>
        <w:r w:rsidR="00F464D0">
          <w:rPr>
            <w:noProof/>
            <w:webHidden/>
          </w:rPr>
          <w:tab/>
        </w:r>
        <w:r w:rsidR="002614EA">
          <w:rPr>
            <w:noProof/>
            <w:webHidden/>
          </w:rPr>
          <w:fldChar w:fldCharType="begin"/>
        </w:r>
        <w:r w:rsidR="00F464D0">
          <w:rPr>
            <w:noProof/>
            <w:webHidden/>
          </w:rPr>
          <w:instrText xml:space="preserve"> PAGEREF _Toc21791860 \h </w:instrText>
        </w:r>
        <w:r w:rsidR="002614EA">
          <w:rPr>
            <w:noProof/>
            <w:webHidden/>
          </w:rPr>
        </w:r>
        <w:r w:rsidR="002614EA">
          <w:rPr>
            <w:noProof/>
            <w:webHidden/>
          </w:rPr>
          <w:fldChar w:fldCharType="separate"/>
        </w:r>
        <w:r w:rsidR="00B06F99">
          <w:rPr>
            <w:noProof/>
            <w:webHidden/>
          </w:rPr>
          <w:t>4</w:t>
        </w:r>
        <w:r w:rsidR="002614EA">
          <w:rPr>
            <w:noProof/>
            <w:webHidden/>
          </w:rPr>
          <w:fldChar w:fldCharType="end"/>
        </w:r>
      </w:hyperlink>
    </w:p>
    <w:p w:rsidR="00F464D0" w:rsidRPr="0049013A" w:rsidRDefault="00C93BD1">
      <w:pPr>
        <w:pStyle w:val="TDC1"/>
        <w:rPr>
          <w:rFonts w:ascii="Calibri" w:hAnsi="Calibri"/>
          <w:noProof/>
          <w:sz w:val="22"/>
          <w:szCs w:val="22"/>
        </w:rPr>
      </w:pPr>
      <w:hyperlink w:anchor="_Toc21791864" w:history="1">
        <w:r w:rsidR="00F464D0" w:rsidRPr="00D71A1F">
          <w:rPr>
            <w:rStyle w:val="Hipervnculo"/>
            <w:noProof/>
          </w:rPr>
          <w:t>3.</w:t>
        </w:r>
        <w:r w:rsidR="00F464D0" w:rsidRPr="0049013A">
          <w:rPr>
            <w:rFonts w:ascii="Calibri" w:hAnsi="Calibri"/>
            <w:noProof/>
            <w:sz w:val="22"/>
            <w:szCs w:val="22"/>
          </w:rPr>
          <w:tab/>
        </w:r>
        <w:r w:rsidR="00F464D0" w:rsidRPr="00D71A1F">
          <w:rPr>
            <w:rStyle w:val="Hipervnculo"/>
            <w:noProof/>
          </w:rPr>
          <w:t>COMPETENCIAS PROFESIONALES, PERSONALES Y SOCIALES</w:t>
        </w:r>
        <w:r w:rsidR="00F464D0">
          <w:rPr>
            <w:noProof/>
            <w:webHidden/>
          </w:rPr>
          <w:tab/>
        </w:r>
        <w:r w:rsidR="00FC1911">
          <w:rPr>
            <w:noProof/>
            <w:webHidden/>
          </w:rPr>
          <w:t>8</w:t>
        </w:r>
      </w:hyperlink>
    </w:p>
    <w:p w:rsidR="00F464D0" w:rsidRPr="0049013A" w:rsidRDefault="00C93BD1">
      <w:pPr>
        <w:pStyle w:val="TDC1"/>
        <w:rPr>
          <w:rFonts w:ascii="Calibri" w:hAnsi="Calibri"/>
          <w:noProof/>
          <w:sz w:val="22"/>
          <w:szCs w:val="22"/>
        </w:rPr>
      </w:pPr>
      <w:hyperlink w:anchor="_Toc21791865" w:history="1">
        <w:r w:rsidR="00F464D0" w:rsidRPr="00D71A1F">
          <w:rPr>
            <w:rStyle w:val="Hipervnculo"/>
            <w:noProof/>
          </w:rPr>
          <w:t>4.</w:t>
        </w:r>
        <w:r w:rsidR="00F464D0" w:rsidRPr="0049013A">
          <w:rPr>
            <w:rFonts w:ascii="Calibri" w:hAnsi="Calibri"/>
            <w:noProof/>
            <w:sz w:val="22"/>
            <w:szCs w:val="22"/>
          </w:rPr>
          <w:tab/>
        </w:r>
        <w:r w:rsidR="00F464D0" w:rsidRPr="00D71A1F">
          <w:rPr>
            <w:rStyle w:val="Hipervnculo"/>
            <w:noProof/>
          </w:rPr>
          <w:t>OBJETIVOS GENERALES</w:t>
        </w:r>
        <w:r w:rsidR="00F464D0">
          <w:rPr>
            <w:noProof/>
            <w:webHidden/>
          </w:rPr>
          <w:tab/>
        </w:r>
        <w:r w:rsidR="00FC1911">
          <w:rPr>
            <w:noProof/>
            <w:webHidden/>
          </w:rPr>
          <w:t>10</w:t>
        </w:r>
      </w:hyperlink>
    </w:p>
    <w:p w:rsidR="00F464D0" w:rsidRPr="0049013A" w:rsidRDefault="00C93BD1">
      <w:pPr>
        <w:pStyle w:val="TDC1"/>
        <w:rPr>
          <w:rFonts w:ascii="Calibri" w:hAnsi="Calibri"/>
          <w:noProof/>
          <w:sz w:val="22"/>
          <w:szCs w:val="22"/>
        </w:rPr>
      </w:pPr>
      <w:hyperlink w:anchor="_Toc21791866" w:history="1">
        <w:r w:rsidR="00F464D0" w:rsidRPr="00D71A1F">
          <w:rPr>
            <w:rStyle w:val="Hipervnculo"/>
            <w:noProof/>
          </w:rPr>
          <w:t>5.</w:t>
        </w:r>
        <w:r w:rsidR="00F464D0" w:rsidRPr="0049013A">
          <w:rPr>
            <w:rFonts w:ascii="Calibri" w:hAnsi="Calibri"/>
            <w:noProof/>
            <w:sz w:val="22"/>
            <w:szCs w:val="22"/>
          </w:rPr>
          <w:tab/>
        </w:r>
        <w:r w:rsidR="00F464D0" w:rsidRPr="00D71A1F">
          <w:rPr>
            <w:rStyle w:val="Hipervnculo"/>
            <w:noProof/>
          </w:rPr>
          <w:t>RESULTADOS DEL APRENDIZAJE Y CRITERIOS DE EVALUACIÓN</w:t>
        </w:r>
        <w:r w:rsidR="00F464D0">
          <w:rPr>
            <w:noProof/>
            <w:webHidden/>
          </w:rPr>
          <w:tab/>
        </w:r>
        <w:r w:rsidR="00FC1911">
          <w:rPr>
            <w:noProof/>
            <w:webHidden/>
          </w:rPr>
          <w:t>10</w:t>
        </w:r>
      </w:hyperlink>
    </w:p>
    <w:p w:rsidR="00F464D0" w:rsidRPr="0049013A" w:rsidRDefault="00C93BD1">
      <w:pPr>
        <w:pStyle w:val="TDC1"/>
        <w:rPr>
          <w:rFonts w:ascii="Calibri" w:hAnsi="Calibri"/>
          <w:noProof/>
          <w:sz w:val="22"/>
          <w:szCs w:val="22"/>
        </w:rPr>
      </w:pPr>
      <w:hyperlink w:anchor="_Toc21791867" w:history="1">
        <w:r w:rsidR="00F464D0" w:rsidRPr="00D71A1F">
          <w:rPr>
            <w:rStyle w:val="Hipervnculo"/>
            <w:noProof/>
          </w:rPr>
          <w:t>6.</w:t>
        </w:r>
        <w:r w:rsidR="00F464D0" w:rsidRPr="0049013A">
          <w:rPr>
            <w:rFonts w:ascii="Calibri" w:hAnsi="Calibri"/>
            <w:noProof/>
            <w:sz w:val="22"/>
            <w:szCs w:val="22"/>
          </w:rPr>
          <w:tab/>
        </w:r>
        <w:r w:rsidR="00F464D0" w:rsidRPr="00D71A1F">
          <w:rPr>
            <w:rStyle w:val="Hipervnculo"/>
            <w:noProof/>
          </w:rPr>
          <w:t>CONTENIDOS UNIDADES DE TRABAJO</w:t>
        </w:r>
        <w:r w:rsidR="00F464D0">
          <w:rPr>
            <w:noProof/>
            <w:webHidden/>
          </w:rPr>
          <w:tab/>
        </w:r>
        <w:r w:rsidR="00FC1911">
          <w:rPr>
            <w:noProof/>
            <w:webHidden/>
          </w:rPr>
          <w:t>16</w:t>
        </w:r>
      </w:hyperlink>
    </w:p>
    <w:p w:rsidR="00F464D0" w:rsidRPr="0049013A" w:rsidRDefault="00C93BD1">
      <w:pPr>
        <w:pStyle w:val="TDC1"/>
        <w:rPr>
          <w:rFonts w:ascii="Calibri" w:hAnsi="Calibri"/>
          <w:noProof/>
          <w:sz w:val="22"/>
          <w:szCs w:val="22"/>
        </w:rPr>
      </w:pPr>
      <w:hyperlink w:anchor="_Toc21791871" w:history="1">
        <w:r w:rsidR="00F464D0" w:rsidRPr="00D71A1F">
          <w:rPr>
            <w:rStyle w:val="Hipervnculo"/>
            <w:noProof/>
          </w:rPr>
          <w:t>7.</w:t>
        </w:r>
        <w:r w:rsidR="00F464D0" w:rsidRPr="0049013A">
          <w:rPr>
            <w:rFonts w:ascii="Calibri" w:hAnsi="Calibri"/>
            <w:noProof/>
            <w:sz w:val="22"/>
            <w:szCs w:val="22"/>
          </w:rPr>
          <w:tab/>
        </w:r>
        <w:r w:rsidR="00F464D0" w:rsidRPr="00D71A1F">
          <w:rPr>
            <w:rStyle w:val="Hipervnculo"/>
            <w:noProof/>
          </w:rPr>
          <w:t>BIBLIOGRAFÍA</w:t>
        </w:r>
        <w:r w:rsidR="00F464D0">
          <w:rPr>
            <w:noProof/>
            <w:webHidden/>
          </w:rPr>
          <w:tab/>
        </w:r>
        <w:r w:rsidR="00780DCA">
          <w:rPr>
            <w:noProof/>
            <w:webHidden/>
          </w:rPr>
          <w:t>22</w:t>
        </w:r>
      </w:hyperlink>
    </w:p>
    <w:p w:rsidR="00F464D0" w:rsidRPr="0049013A" w:rsidRDefault="00C93BD1">
      <w:pPr>
        <w:pStyle w:val="TDC1"/>
        <w:rPr>
          <w:rFonts w:ascii="Calibri" w:hAnsi="Calibri"/>
          <w:noProof/>
          <w:sz w:val="22"/>
          <w:szCs w:val="22"/>
        </w:rPr>
      </w:pPr>
      <w:hyperlink w:anchor="_Toc21791872" w:history="1">
        <w:r w:rsidR="00F464D0" w:rsidRPr="00D71A1F">
          <w:rPr>
            <w:rStyle w:val="Hipervnculo"/>
            <w:noProof/>
          </w:rPr>
          <w:t>8.</w:t>
        </w:r>
        <w:r w:rsidR="00F464D0" w:rsidRPr="0049013A">
          <w:rPr>
            <w:rFonts w:ascii="Calibri" w:hAnsi="Calibri"/>
            <w:noProof/>
            <w:sz w:val="22"/>
            <w:szCs w:val="22"/>
          </w:rPr>
          <w:tab/>
        </w:r>
        <w:r w:rsidR="00F464D0" w:rsidRPr="00D71A1F">
          <w:rPr>
            <w:rStyle w:val="Hipervnculo"/>
            <w:noProof/>
          </w:rPr>
          <w:t>ORIENTACIONES PEDAGÓGICAS</w:t>
        </w:r>
        <w:r w:rsidR="00F464D0">
          <w:rPr>
            <w:noProof/>
            <w:webHidden/>
          </w:rPr>
          <w:tab/>
        </w:r>
        <w:r w:rsidR="00780DCA">
          <w:rPr>
            <w:noProof/>
            <w:webHidden/>
          </w:rPr>
          <w:t>22</w:t>
        </w:r>
      </w:hyperlink>
    </w:p>
    <w:p w:rsidR="00F464D0" w:rsidRPr="0049013A" w:rsidRDefault="00C93BD1">
      <w:pPr>
        <w:pStyle w:val="TDC1"/>
        <w:rPr>
          <w:rFonts w:ascii="Calibri" w:hAnsi="Calibri"/>
          <w:noProof/>
          <w:sz w:val="22"/>
          <w:szCs w:val="22"/>
        </w:rPr>
      </w:pPr>
      <w:hyperlink w:anchor="_Toc21791876" w:history="1">
        <w:r w:rsidR="00F464D0" w:rsidRPr="00D71A1F">
          <w:rPr>
            <w:rStyle w:val="Hipervnculo"/>
            <w:noProof/>
          </w:rPr>
          <w:t>9.</w:t>
        </w:r>
        <w:r w:rsidR="00F464D0" w:rsidRPr="0049013A">
          <w:rPr>
            <w:rFonts w:ascii="Calibri" w:hAnsi="Calibri"/>
            <w:noProof/>
            <w:sz w:val="22"/>
            <w:szCs w:val="22"/>
          </w:rPr>
          <w:tab/>
        </w:r>
        <w:r w:rsidR="00F464D0" w:rsidRPr="00D71A1F">
          <w:rPr>
            <w:rStyle w:val="Hipervnculo"/>
            <w:noProof/>
          </w:rPr>
          <w:t>ATENCIÓN A LA DIVERSIDAD</w:t>
        </w:r>
        <w:r w:rsidR="00F464D0">
          <w:rPr>
            <w:noProof/>
            <w:webHidden/>
          </w:rPr>
          <w:tab/>
        </w:r>
        <w:r w:rsidR="00780DCA">
          <w:rPr>
            <w:noProof/>
            <w:webHidden/>
          </w:rPr>
          <w:t>26</w:t>
        </w:r>
      </w:hyperlink>
    </w:p>
    <w:p w:rsidR="00F464D0" w:rsidRPr="0049013A" w:rsidRDefault="00C93BD1">
      <w:pPr>
        <w:pStyle w:val="TDC1"/>
        <w:rPr>
          <w:rFonts w:ascii="Calibri" w:hAnsi="Calibri"/>
          <w:noProof/>
          <w:sz w:val="22"/>
          <w:szCs w:val="22"/>
        </w:rPr>
      </w:pPr>
      <w:hyperlink w:anchor="_Toc21791878" w:history="1">
        <w:r w:rsidR="00F464D0" w:rsidRPr="00D71A1F">
          <w:rPr>
            <w:rStyle w:val="Hipervnculo"/>
            <w:noProof/>
          </w:rPr>
          <w:t>10.</w:t>
        </w:r>
        <w:r w:rsidR="00F464D0" w:rsidRPr="0049013A">
          <w:rPr>
            <w:rFonts w:ascii="Calibri" w:hAnsi="Calibri"/>
            <w:noProof/>
            <w:sz w:val="22"/>
            <w:szCs w:val="22"/>
          </w:rPr>
          <w:tab/>
        </w:r>
        <w:r w:rsidR="00F464D0" w:rsidRPr="00D71A1F">
          <w:rPr>
            <w:rStyle w:val="Hipervnculo"/>
            <w:noProof/>
          </w:rPr>
          <w:t>CRITERIOS DE EVALUACIÓN, CALIFICACIÓN Y RECUPERACIÓN</w:t>
        </w:r>
        <w:r w:rsidR="00F464D0">
          <w:rPr>
            <w:noProof/>
            <w:webHidden/>
          </w:rPr>
          <w:tab/>
        </w:r>
        <w:r w:rsidR="00780DCA">
          <w:rPr>
            <w:noProof/>
            <w:webHidden/>
          </w:rPr>
          <w:t>28</w:t>
        </w:r>
      </w:hyperlink>
    </w:p>
    <w:p w:rsidR="00F464D0" w:rsidRPr="0049013A" w:rsidRDefault="00C93BD1">
      <w:pPr>
        <w:pStyle w:val="TDC1"/>
        <w:rPr>
          <w:rFonts w:ascii="Calibri" w:hAnsi="Calibri"/>
          <w:noProof/>
          <w:sz w:val="22"/>
          <w:szCs w:val="22"/>
        </w:rPr>
      </w:pPr>
      <w:hyperlink w:anchor="_Toc21791881" w:history="1">
        <w:r w:rsidR="00F464D0" w:rsidRPr="00D71A1F">
          <w:rPr>
            <w:rStyle w:val="Hipervnculo"/>
            <w:noProof/>
          </w:rPr>
          <w:t>11.</w:t>
        </w:r>
        <w:r w:rsidR="00F464D0" w:rsidRPr="0049013A">
          <w:rPr>
            <w:rFonts w:ascii="Calibri" w:hAnsi="Calibri"/>
            <w:noProof/>
            <w:sz w:val="22"/>
            <w:szCs w:val="22"/>
          </w:rPr>
          <w:tab/>
        </w:r>
        <w:r w:rsidR="00F464D0" w:rsidRPr="00D71A1F">
          <w:rPr>
            <w:rStyle w:val="Hipervnculo"/>
            <w:noProof/>
          </w:rPr>
          <w:t>DESARROLLO UNIDADES DE TRABAJO</w:t>
        </w:r>
        <w:r w:rsidR="00F464D0">
          <w:rPr>
            <w:noProof/>
            <w:webHidden/>
          </w:rPr>
          <w:tab/>
        </w:r>
        <w:r w:rsidR="00780DCA">
          <w:rPr>
            <w:noProof/>
            <w:webHidden/>
          </w:rPr>
          <w:t>35</w:t>
        </w:r>
      </w:hyperlink>
    </w:p>
    <w:p w:rsidR="00F464D0" w:rsidRPr="0049013A" w:rsidRDefault="00C93BD1">
      <w:pPr>
        <w:pStyle w:val="TDC1"/>
        <w:rPr>
          <w:rFonts w:ascii="Calibri" w:hAnsi="Calibri"/>
          <w:noProof/>
          <w:sz w:val="22"/>
          <w:szCs w:val="22"/>
        </w:rPr>
      </w:pPr>
      <w:hyperlink w:anchor="_Toc21791882" w:history="1">
        <w:r w:rsidR="00F464D0" w:rsidRPr="00D71A1F">
          <w:rPr>
            <w:rStyle w:val="Hipervnculo"/>
            <w:noProof/>
          </w:rPr>
          <w:t>12.</w:t>
        </w:r>
        <w:r w:rsidR="00F464D0" w:rsidRPr="0049013A">
          <w:rPr>
            <w:rFonts w:ascii="Calibri" w:hAnsi="Calibri"/>
            <w:noProof/>
            <w:sz w:val="22"/>
            <w:szCs w:val="22"/>
          </w:rPr>
          <w:tab/>
        </w:r>
        <w:r w:rsidR="00F464D0" w:rsidRPr="00D71A1F">
          <w:rPr>
            <w:rStyle w:val="Hipervnculo"/>
            <w:noProof/>
          </w:rPr>
          <w:t>NORMATIVA QUE REGULA EL MÓDULO</w:t>
        </w:r>
        <w:r w:rsidR="00F464D0">
          <w:rPr>
            <w:noProof/>
            <w:webHidden/>
          </w:rPr>
          <w:tab/>
        </w:r>
        <w:r w:rsidR="00780DCA">
          <w:rPr>
            <w:noProof/>
            <w:webHidden/>
          </w:rPr>
          <w:t>40</w:t>
        </w:r>
      </w:hyperlink>
    </w:p>
    <w:p w:rsidR="00F242E0" w:rsidRDefault="002614EA" w:rsidP="002F68A3">
      <w:pPr>
        <w:spacing w:after="240"/>
      </w:pPr>
      <w:r>
        <w:rPr>
          <w:b/>
          <w:bCs/>
        </w:rPr>
        <w:fldChar w:fldCharType="end"/>
      </w:r>
    </w:p>
    <w:p w:rsidR="00FA7C96" w:rsidRDefault="00057CD2" w:rsidP="003349F7">
      <w:pPr>
        <w:pStyle w:val="Ttulo1"/>
      </w:pPr>
      <w:r>
        <w:br w:type="page"/>
      </w:r>
      <w:bookmarkStart w:id="0" w:name="_Toc21791859"/>
      <w:r w:rsidR="003D23D3">
        <w:lastRenderedPageBreak/>
        <w:t>INTRODUCCIÓN AL MÓDULO PROFESIONAL</w:t>
      </w:r>
      <w:bookmarkEnd w:id="0"/>
    </w:p>
    <w:p w:rsidR="003D23D3" w:rsidRPr="00035605" w:rsidRDefault="003D23D3" w:rsidP="003D23D3">
      <w:pPr>
        <w:autoSpaceDE w:val="0"/>
        <w:autoSpaceDN w:val="0"/>
        <w:adjustRightInd w:val="0"/>
        <w:spacing w:before="240" w:after="240"/>
        <w:jc w:val="both"/>
        <w:rPr>
          <w:color w:val="000000"/>
        </w:rPr>
      </w:pPr>
      <w:r w:rsidRPr="004409CF">
        <w:rPr>
          <w:color w:val="000000"/>
        </w:rPr>
        <w:t xml:space="preserve">Esta programación está dirigida a la </w:t>
      </w:r>
      <w:r w:rsidRPr="004409CF">
        <w:t xml:space="preserve">Formación Profesional </w:t>
      </w:r>
      <w:r w:rsidRPr="004409CF">
        <w:rPr>
          <w:color w:val="000000"/>
        </w:rPr>
        <w:t xml:space="preserve">Inicial. En concreto, es la programación del módulo profesional </w:t>
      </w:r>
      <w:r w:rsidRPr="004409CF">
        <w:rPr>
          <w:b/>
          <w:i/>
          <w:color w:val="000000"/>
        </w:rPr>
        <w:t>“</w:t>
      </w:r>
      <w:r w:rsidR="004409CF" w:rsidRPr="004409CF">
        <w:rPr>
          <w:b/>
          <w:i/>
          <w:color w:val="000000"/>
        </w:rPr>
        <w:t>Técnicas y Procesos en Instalaciones Eléctricas</w:t>
      </w:r>
      <w:r w:rsidRPr="004409CF">
        <w:rPr>
          <w:b/>
          <w:i/>
          <w:color w:val="000000"/>
        </w:rPr>
        <w:t>”</w:t>
      </w:r>
      <w:r w:rsidRPr="004409CF">
        <w:rPr>
          <w:i/>
          <w:color w:val="000000"/>
        </w:rPr>
        <w:t xml:space="preserve">, </w:t>
      </w:r>
      <w:r w:rsidRPr="004409CF">
        <w:rPr>
          <w:color w:val="000000"/>
        </w:rPr>
        <w:t xml:space="preserve">perteneciente al Ciclo Formativo de Grado </w:t>
      </w:r>
      <w:r w:rsidR="004409CF" w:rsidRPr="004409CF">
        <w:rPr>
          <w:color w:val="000000"/>
        </w:rPr>
        <w:t>Superior</w:t>
      </w:r>
      <w:r w:rsidRPr="004409CF">
        <w:rPr>
          <w:color w:val="000000"/>
        </w:rPr>
        <w:t xml:space="preserve"> de </w:t>
      </w:r>
      <w:r w:rsidRPr="004409CF">
        <w:rPr>
          <w:b/>
          <w:i/>
          <w:color w:val="000000"/>
        </w:rPr>
        <w:t xml:space="preserve">“Técnico </w:t>
      </w:r>
      <w:r w:rsidR="004409CF" w:rsidRPr="004409CF">
        <w:rPr>
          <w:b/>
          <w:i/>
          <w:color w:val="000000"/>
        </w:rPr>
        <w:t xml:space="preserve">Superior </w:t>
      </w:r>
      <w:r w:rsidRPr="004409CF">
        <w:rPr>
          <w:b/>
          <w:i/>
          <w:color w:val="000000"/>
        </w:rPr>
        <w:t xml:space="preserve">en </w:t>
      </w:r>
      <w:r w:rsidR="004409CF" w:rsidRPr="004409CF">
        <w:rPr>
          <w:b/>
          <w:i/>
          <w:color w:val="000000"/>
        </w:rPr>
        <w:t>Sistemas Electrotécnicos y Automatizados</w:t>
      </w:r>
      <w:r w:rsidRPr="004409CF">
        <w:rPr>
          <w:b/>
          <w:i/>
          <w:color w:val="000000"/>
        </w:rPr>
        <w:t xml:space="preserve">”, </w:t>
      </w:r>
      <w:r w:rsidRPr="004409CF">
        <w:rPr>
          <w:color w:val="000000"/>
        </w:rPr>
        <w:t>correspondiente a la Familia Profesional de “Electricidad-Electrónica”.</w:t>
      </w:r>
    </w:p>
    <w:p w:rsidR="003D23D3" w:rsidRPr="00035605" w:rsidRDefault="003D23D3" w:rsidP="003D23D3">
      <w:pPr>
        <w:autoSpaceDE w:val="0"/>
        <w:autoSpaceDN w:val="0"/>
        <w:adjustRightInd w:val="0"/>
        <w:jc w:val="both"/>
        <w:rPr>
          <w:color w:val="000000"/>
        </w:rPr>
      </w:pPr>
      <w:r w:rsidRPr="00035605">
        <w:rPr>
          <w:color w:val="000000"/>
        </w:rPr>
        <w:t xml:space="preserve">Este ciclo tiene una </w:t>
      </w:r>
      <w:r w:rsidRPr="00035605">
        <w:rPr>
          <w:b/>
          <w:color w:val="000000"/>
        </w:rPr>
        <w:t>duración</w:t>
      </w:r>
      <w:r w:rsidRPr="00035605">
        <w:rPr>
          <w:color w:val="000000"/>
        </w:rPr>
        <w:t xml:space="preserve"> total de </w:t>
      </w:r>
      <w:r w:rsidRPr="003D23D3">
        <w:rPr>
          <w:color w:val="000000"/>
        </w:rPr>
        <w:t>2000 horas</w:t>
      </w:r>
      <w:r w:rsidRPr="00035605">
        <w:rPr>
          <w:color w:val="000000"/>
        </w:rPr>
        <w:t xml:space="preserve">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rsidR="003D23D3" w:rsidRPr="00035605" w:rsidRDefault="003D23D3" w:rsidP="003D23D3">
      <w:pPr>
        <w:autoSpaceDE w:val="0"/>
        <w:autoSpaceDN w:val="0"/>
        <w:adjustRightInd w:val="0"/>
        <w:spacing w:before="240" w:after="240"/>
        <w:jc w:val="both"/>
        <w:rPr>
          <w:color w:val="000000"/>
        </w:rPr>
      </w:pPr>
      <w:r w:rsidRPr="004409CF">
        <w:rPr>
          <w:color w:val="000000"/>
        </w:rPr>
        <w:t xml:space="preserve">El </w:t>
      </w:r>
      <w:r w:rsidRPr="004409CF">
        <w:rPr>
          <w:b/>
          <w:color w:val="000000"/>
        </w:rPr>
        <w:t>perfil profesional</w:t>
      </w:r>
      <w:r w:rsidRPr="004409CF">
        <w:rPr>
          <w:color w:val="000000"/>
        </w:rPr>
        <w:t xml:space="preserve"> del título de Técnico </w:t>
      </w:r>
      <w:r w:rsidR="004409CF" w:rsidRPr="004409CF">
        <w:rPr>
          <w:color w:val="000000"/>
        </w:rPr>
        <w:t xml:space="preserve">Superior </w:t>
      </w:r>
      <w:r w:rsidRPr="004409CF">
        <w:rPr>
          <w:color w:val="000000"/>
        </w:rPr>
        <w:t xml:space="preserve">en </w:t>
      </w:r>
      <w:r w:rsidR="004409CF" w:rsidRPr="004409CF">
        <w:rPr>
          <w:color w:val="000000"/>
        </w:rPr>
        <w:t>Sistemas Electrotécnicos y Automatizados</w:t>
      </w:r>
      <w:r w:rsidRPr="004409CF">
        <w:rPr>
          <w:color w:val="000000"/>
        </w:rPr>
        <w:t xml:space="preserve"> queda determinado por su competencia general, sus competencias profesionales, personales y sociales, y por la relación de cualificaciones del Catálogo Nacional de Cualificaciones Profesionales incluidas en el título</w:t>
      </w:r>
      <w:r>
        <w:rPr>
          <w:color w:val="000000"/>
        </w:rPr>
        <w:t>.</w:t>
      </w:r>
    </w:p>
    <w:p w:rsidR="003D23D3" w:rsidRDefault="003D23D3" w:rsidP="003D23D3">
      <w:pPr>
        <w:autoSpaceDE w:val="0"/>
        <w:autoSpaceDN w:val="0"/>
        <w:adjustRightInd w:val="0"/>
        <w:jc w:val="both"/>
        <w:rPr>
          <w:i/>
          <w:color w:val="000000"/>
        </w:rPr>
      </w:pPr>
      <w:r w:rsidRPr="004409CF">
        <w:rPr>
          <w:color w:val="000000"/>
        </w:rPr>
        <w:t xml:space="preserve">La </w:t>
      </w:r>
      <w:r w:rsidRPr="004409CF">
        <w:rPr>
          <w:b/>
          <w:color w:val="000000"/>
        </w:rPr>
        <w:t>Competencia General</w:t>
      </w:r>
      <w:r w:rsidRPr="004409CF">
        <w:rPr>
          <w:color w:val="000000"/>
        </w:rPr>
        <w:t xml:space="preserve"> del título es: </w:t>
      </w:r>
      <w:r w:rsidRPr="004409CF">
        <w:rPr>
          <w:i/>
          <w:color w:val="000000"/>
        </w:rPr>
        <w:t>“</w:t>
      </w:r>
      <w:r w:rsidRPr="004409CF">
        <w:rPr>
          <w:i/>
        </w:rPr>
        <w:t>La competencia general de este título consiste en montar y mantener infraestructuras de telecomunicación en edificios, instalaciones eléctricas de baja tensión</w:t>
      </w:r>
      <w:r w:rsidR="00BF49B7" w:rsidRPr="004409CF">
        <w:rPr>
          <w:i/>
        </w:rPr>
        <w:t>,</w:t>
      </w:r>
      <w:r w:rsidR="00BF49B7" w:rsidRPr="003D23D3">
        <w:rPr>
          <w:i/>
        </w:rPr>
        <w:t xml:space="preserve"> máquinas</w:t>
      </w:r>
      <w:r w:rsidRPr="003D23D3">
        <w:rPr>
          <w:i/>
        </w:rPr>
        <w:t xml:space="preserve"> eléctricas y sistemas automatizados, aplicandonormativa y reglamentación vigente, protocolos de calidad, seguridad y riesgos laborales, asegurando su funcionalidad y respeto al medio ambiente.</w:t>
      </w:r>
      <w:r w:rsidRPr="003D23D3">
        <w:rPr>
          <w:i/>
          <w:color w:val="000000"/>
        </w:rPr>
        <w:t>”</w:t>
      </w:r>
    </w:p>
    <w:p w:rsidR="003D23D3" w:rsidRPr="00035605" w:rsidRDefault="003D23D3" w:rsidP="003D23D3">
      <w:pPr>
        <w:autoSpaceDE w:val="0"/>
        <w:autoSpaceDN w:val="0"/>
        <w:adjustRightInd w:val="0"/>
        <w:jc w:val="both"/>
        <w:rPr>
          <w:color w:val="000000"/>
          <w:sz w:val="20"/>
          <w:szCs w:val="20"/>
        </w:rPr>
      </w:pPr>
    </w:p>
    <w:p w:rsidR="003D23D3" w:rsidRPr="00035605" w:rsidRDefault="003D23D3" w:rsidP="003D23D3">
      <w:pPr>
        <w:jc w:val="both"/>
        <w:rPr>
          <w:color w:val="000000"/>
        </w:rPr>
      </w:pPr>
      <w:r w:rsidRPr="004409CF">
        <w:rPr>
          <w:color w:val="000000"/>
        </w:rPr>
        <w:t xml:space="preserve">El módulo de </w:t>
      </w:r>
      <w:r w:rsidRPr="004409CF">
        <w:rPr>
          <w:b/>
          <w:i/>
          <w:color w:val="000000"/>
        </w:rPr>
        <w:t>“</w:t>
      </w:r>
      <w:r w:rsidR="004409CF" w:rsidRPr="004409CF">
        <w:rPr>
          <w:b/>
          <w:i/>
          <w:color w:val="000000"/>
        </w:rPr>
        <w:t>Técnicas y Procesos en Instalaciones Eléctricas</w:t>
      </w:r>
      <w:r w:rsidRPr="004409CF">
        <w:rPr>
          <w:b/>
          <w:i/>
          <w:color w:val="000000"/>
        </w:rPr>
        <w:t>”</w:t>
      </w:r>
      <w:r w:rsidR="00BF49B7" w:rsidRPr="004409CF">
        <w:rPr>
          <w:b/>
          <w:i/>
          <w:color w:val="000000"/>
        </w:rPr>
        <w:t>,</w:t>
      </w:r>
      <w:r w:rsidR="00BF49B7" w:rsidRPr="004409CF">
        <w:rPr>
          <w:color w:val="000000"/>
        </w:rPr>
        <w:t xml:space="preserve"> se</w:t>
      </w:r>
      <w:r w:rsidRPr="004409CF">
        <w:rPr>
          <w:color w:val="000000"/>
        </w:rPr>
        <w:t xml:space="preserve"> desarrollará en el centro educativo y en el </w:t>
      </w:r>
      <w:r w:rsidR="000817BF">
        <w:rPr>
          <w:color w:val="000000"/>
        </w:rPr>
        <w:t>primer</w:t>
      </w:r>
      <w:r w:rsidRPr="004409CF">
        <w:rPr>
          <w:color w:val="000000"/>
        </w:rPr>
        <w:t xml:space="preserve"> curso académico, con una duración de </w:t>
      </w:r>
      <w:r w:rsidR="004409CF" w:rsidRPr="004409CF">
        <w:rPr>
          <w:color w:val="000000"/>
        </w:rPr>
        <w:t>256</w:t>
      </w:r>
      <w:r w:rsidRPr="004409CF">
        <w:rPr>
          <w:color w:val="000000"/>
        </w:rPr>
        <w:t xml:space="preserve"> horas. Su distribución horaria semanal será la siguiente:</w:t>
      </w:r>
    </w:p>
    <w:p w:rsidR="003D23D3" w:rsidRPr="00035605" w:rsidRDefault="003D23D3" w:rsidP="003D23D3">
      <w:pPr>
        <w:ind w:firstLine="567"/>
        <w:jc w:val="both"/>
        <w:rPr>
          <w:color w:val="000000"/>
        </w:rPr>
      </w:pPr>
    </w:p>
    <w:p w:rsidR="003D23D3" w:rsidRPr="003D23D3" w:rsidRDefault="003D23D3" w:rsidP="00D05ACD">
      <w:pPr>
        <w:numPr>
          <w:ilvl w:val="0"/>
          <w:numId w:val="4"/>
        </w:numPr>
        <w:tabs>
          <w:tab w:val="clear" w:pos="927"/>
          <w:tab w:val="num" w:pos="0"/>
        </w:tabs>
        <w:ind w:left="360"/>
        <w:jc w:val="both"/>
        <w:rPr>
          <w:color w:val="000000"/>
        </w:rPr>
      </w:pPr>
      <w:r w:rsidRPr="003D23D3">
        <w:rPr>
          <w:color w:val="000000"/>
        </w:rPr>
        <w:t xml:space="preserve">El módulo profesional se desarrollará durante </w:t>
      </w:r>
      <w:r w:rsidR="000817BF">
        <w:rPr>
          <w:color w:val="000000"/>
        </w:rPr>
        <w:t>32</w:t>
      </w:r>
      <w:r w:rsidRPr="003D23D3">
        <w:rPr>
          <w:color w:val="000000"/>
        </w:rPr>
        <w:t xml:space="preserve"> semanas (primer</w:t>
      </w:r>
      <w:r w:rsidR="000817BF">
        <w:rPr>
          <w:color w:val="000000"/>
        </w:rPr>
        <w:t xml:space="preserve">, </w:t>
      </w:r>
      <w:r w:rsidRPr="003D23D3">
        <w:rPr>
          <w:color w:val="000000"/>
        </w:rPr>
        <w:t xml:space="preserve">segundo </w:t>
      </w:r>
      <w:r w:rsidR="000817BF">
        <w:rPr>
          <w:color w:val="000000"/>
        </w:rPr>
        <w:t xml:space="preserve">y </w:t>
      </w:r>
      <w:r w:rsidRPr="003D23D3">
        <w:rPr>
          <w:color w:val="000000"/>
        </w:rPr>
        <w:t xml:space="preserve">trimestre), a razón de </w:t>
      </w:r>
      <w:r w:rsidR="000817BF">
        <w:rPr>
          <w:color w:val="000000"/>
        </w:rPr>
        <w:t>8</w:t>
      </w:r>
      <w:r w:rsidR="00BF49B7">
        <w:rPr>
          <w:color w:val="000000"/>
        </w:rPr>
        <w:t xml:space="preserve"> </w:t>
      </w:r>
      <w:r w:rsidRPr="003D23D3">
        <w:rPr>
          <w:color w:val="000000"/>
        </w:rPr>
        <w:t>horas semanales.</w:t>
      </w:r>
    </w:p>
    <w:p w:rsidR="003D23D3" w:rsidRPr="00035605" w:rsidRDefault="003D23D3" w:rsidP="003D23D3">
      <w:pPr>
        <w:ind w:left="360"/>
        <w:jc w:val="both"/>
        <w:rPr>
          <w:color w:val="000000"/>
        </w:rPr>
      </w:pPr>
    </w:p>
    <w:p w:rsidR="003D23D3" w:rsidRDefault="003D23D3" w:rsidP="00D05ACD">
      <w:pPr>
        <w:numPr>
          <w:ilvl w:val="0"/>
          <w:numId w:val="4"/>
        </w:numPr>
        <w:tabs>
          <w:tab w:val="clear" w:pos="927"/>
          <w:tab w:val="num" w:pos="0"/>
        </w:tabs>
        <w:ind w:left="360"/>
        <w:jc w:val="both"/>
        <w:rPr>
          <w:color w:val="000000"/>
        </w:rPr>
      </w:pPr>
      <w:r w:rsidRPr="00035605">
        <w:rPr>
          <w:color w:val="000000"/>
        </w:rPr>
        <w:t>Estas horas se distribuir</w:t>
      </w:r>
      <w:r>
        <w:rPr>
          <w:color w:val="000000"/>
        </w:rPr>
        <w:t xml:space="preserve">án a lo largo de la semana en </w:t>
      </w:r>
      <w:r w:rsidR="00C93BD1">
        <w:rPr>
          <w:color w:val="000000"/>
        </w:rPr>
        <w:t>4</w:t>
      </w:r>
      <w:r>
        <w:rPr>
          <w:color w:val="000000"/>
        </w:rPr>
        <w:t xml:space="preserve"> sesi</w:t>
      </w:r>
      <w:r w:rsidR="0025427F">
        <w:rPr>
          <w:color w:val="000000"/>
        </w:rPr>
        <w:t>ón</w:t>
      </w:r>
      <w:r w:rsidR="00C93BD1">
        <w:rPr>
          <w:color w:val="000000"/>
        </w:rPr>
        <w:t>es</w:t>
      </w:r>
      <w:r>
        <w:rPr>
          <w:color w:val="000000"/>
        </w:rPr>
        <w:t xml:space="preserve"> de 2 </w:t>
      </w:r>
      <w:r w:rsidRPr="00035605">
        <w:rPr>
          <w:color w:val="000000"/>
        </w:rPr>
        <w:t>horas</w:t>
      </w:r>
      <w:r w:rsidR="00BF49B7">
        <w:rPr>
          <w:color w:val="000000"/>
        </w:rPr>
        <w:t>.</w:t>
      </w:r>
    </w:p>
    <w:p w:rsidR="00094991" w:rsidRPr="00035605" w:rsidRDefault="00094991" w:rsidP="00094991">
      <w:pPr>
        <w:jc w:val="both"/>
        <w:rPr>
          <w:color w:val="000000"/>
        </w:rPr>
      </w:pPr>
    </w:p>
    <w:p w:rsidR="00B07336" w:rsidRDefault="003D23D3" w:rsidP="003D23D3">
      <w:pPr>
        <w:jc w:val="both"/>
      </w:pPr>
      <w:r w:rsidRPr="00035605">
        <w:rPr>
          <w:color w:val="000000"/>
        </w:rPr>
        <w:t>Este mód</w:t>
      </w:r>
      <w:r>
        <w:rPr>
          <w:color w:val="000000"/>
        </w:rPr>
        <w:t xml:space="preserve">ulo se imparte </w:t>
      </w:r>
      <w:r w:rsidR="0025427F">
        <w:rPr>
          <w:color w:val="000000"/>
        </w:rPr>
        <w:t xml:space="preserve">los </w:t>
      </w:r>
      <w:r w:rsidR="000817BF">
        <w:rPr>
          <w:color w:val="000000"/>
        </w:rPr>
        <w:t>lunes (</w:t>
      </w:r>
      <w:r w:rsidR="00BF49B7">
        <w:rPr>
          <w:color w:val="000000"/>
        </w:rPr>
        <w:t>2</w:t>
      </w:r>
      <w:r w:rsidR="000817BF">
        <w:rPr>
          <w:color w:val="000000"/>
        </w:rPr>
        <w:t>h), martes (</w:t>
      </w:r>
      <w:r w:rsidR="00C93BD1">
        <w:rPr>
          <w:color w:val="000000"/>
        </w:rPr>
        <w:t>2</w:t>
      </w:r>
      <w:r w:rsidR="000817BF">
        <w:rPr>
          <w:color w:val="000000"/>
        </w:rPr>
        <w:t>h)</w:t>
      </w:r>
      <w:r w:rsidR="00BF49B7">
        <w:rPr>
          <w:color w:val="000000"/>
        </w:rPr>
        <w:t>,</w:t>
      </w:r>
      <w:r w:rsidR="00C93BD1">
        <w:rPr>
          <w:color w:val="000000"/>
        </w:rPr>
        <w:t xml:space="preserve"> miercoles</w:t>
      </w:r>
      <w:r w:rsidR="00C93BD1">
        <w:rPr>
          <w:color w:val="000000"/>
        </w:rPr>
        <w:t xml:space="preserve"> (2h)</w:t>
      </w:r>
      <w:r w:rsidR="00C93BD1">
        <w:rPr>
          <w:color w:val="000000"/>
        </w:rPr>
        <w:t xml:space="preserve"> y</w:t>
      </w:r>
      <w:r w:rsidR="00C93BD1">
        <w:rPr>
          <w:color w:val="000000"/>
        </w:rPr>
        <w:t xml:space="preserve"> </w:t>
      </w:r>
      <w:r w:rsidR="00BF49B7">
        <w:rPr>
          <w:color w:val="000000"/>
        </w:rPr>
        <w:t xml:space="preserve"> jueves (</w:t>
      </w:r>
      <w:r w:rsidR="00C93BD1">
        <w:rPr>
          <w:color w:val="000000"/>
        </w:rPr>
        <w:t>2</w:t>
      </w:r>
      <w:r w:rsidR="00BF49B7">
        <w:rPr>
          <w:color w:val="000000"/>
        </w:rPr>
        <w:t>h)</w:t>
      </w:r>
      <w:r w:rsidRPr="00035605">
        <w:rPr>
          <w:color w:val="000000"/>
        </w:rPr>
        <w:t xml:space="preserve">. Las </w:t>
      </w:r>
      <w:r w:rsidR="00BF49B7">
        <w:rPr>
          <w:color w:val="000000"/>
        </w:rPr>
        <w:t>4</w:t>
      </w:r>
      <w:r w:rsidRPr="00035605">
        <w:rPr>
          <w:color w:val="000000"/>
        </w:rPr>
        <w:t xml:space="preserve"> sesiones se imparten en </w:t>
      </w:r>
      <w:r w:rsidR="00094991">
        <w:rPr>
          <w:color w:val="000000"/>
        </w:rPr>
        <w:t xml:space="preserve">el taller </w:t>
      </w:r>
      <w:r w:rsidR="00BF49B7">
        <w:rPr>
          <w:color w:val="000000"/>
        </w:rPr>
        <w:t xml:space="preserve">II </w:t>
      </w:r>
      <w:r w:rsidR="00094991">
        <w:rPr>
          <w:color w:val="000000"/>
        </w:rPr>
        <w:t>de instalaciones electrotécnicas</w:t>
      </w:r>
      <w:r>
        <w:rPr>
          <w:color w:val="000000"/>
        </w:rPr>
        <w:t>.</w:t>
      </w:r>
    </w:p>
    <w:p w:rsidR="00B07336" w:rsidRPr="00727437" w:rsidRDefault="00B07336" w:rsidP="00057CD2"/>
    <w:p w:rsidR="00727437" w:rsidRPr="007A4CB4" w:rsidRDefault="007A4CB4" w:rsidP="003349F7">
      <w:pPr>
        <w:pStyle w:val="Ttulo1"/>
      </w:pPr>
      <w:r>
        <w:br w:type="page"/>
      </w:r>
      <w:bookmarkStart w:id="1" w:name="_Toc21791860"/>
      <w:r w:rsidR="00094991">
        <w:lastRenderedPageBreak/>
        <w:t>ANÁLISIS DEL CONTEXTO</w:t>
      </w:r>
      <w:bookmarkEnd w:id="1"/>
    </w:p>
    <w:p w:rsidR="00094991" w:rsidRDefault="00094991" w:rsidP="00094991">
      <w:pPr>
        <w:jc w:val="both"/>
        <w:rPr>
          <w:color w:val="000000"/>
        </w:rPr>
      </w:pPr>
    </w:p>
    <w:p w:rsidR="00094991" w:rsidRPr="0006084B" w:rsidRDefault="00094991" w:rsidP="00094991">
      <w:pPr>
        <w:jc w:val="both"/>
        <w:rPr>
          <w:color w:val="000000"/>
        </w:rPr>
      </w:pPr>
      <w:r w:rsidRPr="0006084B">
        <w:rPr>
          <w:color w:val="000000"/>
        </w:rPr>
        <w:t>Antes de abordar una programación didáctica debemos pensar donde se va a producir el proceso de enseñanza aprendizaje ya que debemos adecuar nuestra forma de enseñar al lugar y entorno para conseguir un aprendizaje útil y cercano que motivará al alumnado y logrará un conocimiento adquirido de forma permanente.</w:t>
      </w:r>
    </w:p>
    <w:p w:rsidR="00094991" w:rsidRPr="0006084B" w:rsidRDefault="00094991" w:rsidP="00094991">
      <w:pPr>
        <w:jc w:val="both"/>
        <w:rPr>
          <w:color w:val="000000"/>
        </w:rPr>
      </w:pPr>
    </w:p>
    <w:p w:rsidR="00094991" w:rsidRDefault="00094991" w:rsidP="00094991">
      <w:pPr>
        <w:suppressAutoHyphens/>
        <w:spacing w:line="240" w:lineRule="atLeast"/>
        <w:jc w:val="both"/>
        <w:rPr>
          <w:color w:val="000000"/>
        </w:rPr>
      </w:pPr>
      <w:r w:rsidRPr="0006084B">
        <w:rPr>
          <w:color w:val="000000"/>
        </w:rPr>
        <w:t>El entorno debemos entenderlo como un recurso más dentro de mi proceso de enseñanza aprendizaje y deberemos analizarlo en 3 vertientes: centro educativo, alumnado y entorno productivo englobando la localidad.</w:t>
      </w:r>
    </w:p>
    <w:p w:rsidR="007A4CB4" w:rsidRDefault="007A4CB4"/>
    <w:p w:rsidR="00094991" w:rsidRPr="00094991" w:rsidRDefault="00C93BD1" w:rsidP="00C93BD1">
      <w:pPr>
        <w:pStyle w:val="Ttulo2"/>
        <w:numPr>
          <w:ilvl w:val="0"/>
          <w:numId w:val="0"/>
        </w:numPr>
      </w:pPr>
      <w:bookmarkStart w:id="2" w:name="_Toc21791861"/>
      <w:r>
        <w:t xml:space="preserve">2.1 </w:t>
      </w:r>
      <w:r w:rsidR="00094991" w:rsidRPr="00094991">
        <w:t>CARACTERÍSTICAS DEL CENTRO</w:t>
      </w:r>
      <w:bookmarkEnd w:id="2"/>
    </w:p>
    <w:p w:rsidR="00094991" w:rsidRDefault="00094991" w:rsidP="00094991">
      <w:pPr>
        <w:jc w:val="both"/>
        <w:rPr>
          <w:color w:val="000000"/>
        </w:rPr>
      </w:pPr>
      <w:r w:rsidRPr="0006084B">
        <w:rPr>
          <w:color w:val="000000"/>
        </w:rPr>
        <w:t xml:space="preserve">El centro educativo es un centro grande, </w:t>
      </w:r>
      <w:r w:rsidRPr="006852A1">
        <w:t xml:space="preserve">con unos 700 </w:t>
      </w:r>
      <w:r w:rsidR="00C93BD1">
        <w:t xml:space="preserve">alumnos en los que se imparten </w:t>
      </w:r>
      <w:r w:rsidRPr="006852A1">
        <w:t xml:space="preserve"> </w:t>
      </w:r>
      <w:r w:rsidRPr="0006084B">
        <w:rPr>
          <w:color w:val="000000"/>
        </w:rPr>
        <w:t>grupos de ESO en sus diferentes niveles, además de:</w:t>
      </w:r>
    </w:p>
    <w:p w:rsidR="00094991" w:rsidRPr="0006084B" w:rsidRDefault="00094991" w:rsidP="00094991">
      <w:pPr>
        <w:jc w:val="both"/>
        <w:rPr>
          <w:color w:val="000000"/>
        </w:rPr>
      </w:pPr>
    </w:p>
    <w:p w:rsidR="00094991" w:rsidRPr="0006084B" w:rsidRDefault="00094991" w:rsidP="00094991">
      <w:pPr>
        <w:ind w:left="709"/>
        <w:jc w:val="both"/>
        <w:rPr>
          <w:color w:val="000000"/>
        </w:rPr>
      </w:pPr>
      <w:r w:rsidRPr="0006084B">
        <w:rPr>
          <w:color w:val="000000"/>
        </w:rPr>
        <w:t>Curso de Acceso a los Ciclos Formativos</w:t>
      </w:r>
    </w:p>
    <w:p w:rsidR="00094991" w:rsidRPr="0006084B" w:rsidRDefault="00094991" w:rsidP="00094991">
      <w:pPr>
        <w:ind w:left="709"/>
        <w:jc w:val="both"/>
        <w:rPr>
          <w:color w:val="000000"/>
        </w:rPr>
      </w:pPr>
      <w:r w:rsidRPr="0006084B">
        <w:rPr>
          <w:color w:val="000000"/>
        </w:rPr>
        <w:t>1º Bachillerato Humanidades y Ciencias Sociales</w:t>
      </w:r>
    </w:p>
    <w:p w:rsidR="00094991" w:rsidRPr="0006084B" w:rsidRDefault="00094991" w:rsidP="00094991">
      <w:pPr>
        <w:ind w:left="709"/>
        <w:jc w:val="both"/>
        <w:rPr>
          <w:color w:val="000000"/>
        </w:rPr>
      </w:pPr>
      <w:r w:rsidRPr="0006084B">
        <w:rPr>
          <w:color w:val="000000"/>
        </w:rPr>
        <w:t>2º Bachillerato Humanidades y Ciencias Sociales</w:t>
      </w:r>
    </w:p>
    <w:p w:rsidR="00094991" w:rsidRPr="0006084B" w:rsidRDefault="00094991" w:rsidP="00094991">
      <w:pPr>
        <w:ind w:left="709"/>
        <w:jc w:val="both"/>
        <w:rPr>
          <w:color w:val="000000"/>
        </w:rPr>
      </w:pPr>
      <w:r w:rsidRPr="0006084B">
        <w:rPr>
          <w:color w:val="000000"/>
        </w:rPr>
        <w:t>1º Bachillerato Ciencias</w:t>
      </w:r>
    </w:p>
    <w:p w:rsidR="00094991" w:rsidRPr="0006084B" w:rsidRDefault="00094991" w:rsidP="00094991">
      <w:pPr>
        <w:ind w:left="709"/>
        <w:jc w:val="both"/>
        <w:rPr>
          <w:color w:val="000000"/>
        </w:rPr>
      </w:pPr>
      <w:r w:rsidRPr="0006084B">
        <w:rPr>
          <w:color w:val="000000"/>
        </w:rPr>
        <w:t>2º Bachillerato Ciencias</w:t>
      </w:r>
    </w:p>
    <w:p w:rsidR="00094991" w:rsidRPr="0006084B" w:rsidRDefault="00094991" w:rsidP="00094991">
      <w:pPr>
        <w:ind w:left="709"/>
        <w:jc w:val="both"/>
        <w:rPr>
          <w:color w:val="000000"/>
        </w:rPr>
      </w:pPr>
      <w:r w:rsidRPr="0006084B">
        <w:rPr>
          <w:color w:val="000000"/>
        </w:rPr>
        <w:t>1º FPB Electricidad – Electrónica</w:t>
      </w:r>
    </w:p>
    <w:p w:rsidR="00094991" w:rsidRPr="0006084B" w:rsidRDefault="00094991" w:rsidP="00094991">
      <w:pPr>
        <w:ind w:left="709"/>
        <w:jc w:val="both"/>
        <w:rPr>
          <w:color w:val="000000"/>
        </w:rPr>
      </w:pPr>
      <w:r w:rsidRPr="0006084B">
        <w:rPr>
          <w:color w:val="000000"/>
        </w:rPr>
        <w:t>2º FPB Electricidad – Electrónica</w:t>
      </w:r>
    </w:p>
    <w:p w:rsidR="00094991" w:rsidRPr="0006084B" w:rsidRDefault="00094991" w:rsidP="00094991">
      <w:pPr>
        <w:ind w:left="709"/>
        <w:jc w:val="both"/>
        <w:rPr>
          <w:color w:val="000000"/>
        </w:rPr>
      </w:pPr>
      <w:r w:rsidRPr="0006084B">
        <w:rPr>
          <w:color w:val="000000"/>
        </w:rPr>
        <w:t>1º CFGM Gestión Administrativa</w:t>
      </w:r>
    </w:p>
    <w:p w:rsidR="00094991" w:rsidRPr="0006084B" w:rsidRDefault="00094991" w:rsidP="00094991">
      <w:pPr>
        <w:ind w:left="709"/>
        <w:jc w:val="both"/>
        <w:rPr>
          <w:color w:val="000000"/>
        </w:rPr>
      </w:pPr>
      <w:r w:rsidRPr="0006084B">
        <w:rPr>
          <w:color w:val="000000"/>
        </w:rPr>
        <w:t>2º CFGM Gestión Administrativa</w:t>
      </w:r>
    </w:p>
    <w:p w:rsidR="00094991" w:rsidRPr="0006084B" w:rsidRDefault="00094991" w:rsidP="00094991">
      <w:pPr>
        <w:ind w:left="709"/>
        <w:jc w:val="both"/>
        <w:rPr>
          <w:color w:val="000000"/>
        </w:rPr>
      </w:pPr>
      <w:r w:rsidRPr="0006084B">
        <w:rPr>
          <w:color w:val="000000"/>
        </w:rPr>
        <w:t>1º CFGM Instalaciones Eléctricas y Automáticas</w:t>
      </w:r>
    </w:p>
    <w:p w:rsidR="00094991" w:rsidRPr="0006084B" w:rsidRDefault="00094991" w:rsidP="00094991">
      <w:pPr>
        <w:ind w:left="709"/>
        <w:jc w:val="both"/>
        <w:rPr>
          <w:color w:val="000000"/>
        </w:rPr>
      </w:pPr>
      <w:r w:rsidRPr="0006084B">
        <w:rPr>
          <w:color w:val="000000"/>
        </w:rPr>
        <w:t>2º CFGM Instalaciones Eléctricas y Automáticas</w:t>
      </w:r>
    </w:p>
    <w:p w:rsidR="00094991" w:rsidRPr="0006084B" w:rsidRDefault="00094991" w:rsidP="00094991">
      <w:pPr>
        <w:ind w:left="709"/>
        <w:jc w:val="both"/>
        <w:rPr>
          <w:color w:val="000000"/>
        </w:rPr>
      </w:pPr>
      <w:r w:rsidRPr="0006084B">
        <w:rPr>
          <w:color w:val="000000"/>
        </w:rPr>
        <w:t>1º CFGM Sistemas Microinformáticos y Redes</w:t>
      </w:r>
    </w:p>
    <w:p w:rsidR="00094991" w:rsidRPr="0006084B" w:rsidRDefault="00094991" w:rsidP="00094991">
      <w:pPr>
        <w:ind w:left="709"/>
        <w:jc w:val="both"/>
        <w:rPr>
          <w:color w:val="000000"/>
        </w:rPr>
      </w:pPr>
      <w:r w:rsidRPr="0006084B">
        <w:rPr>
          <w:color w:val="000000"/>
        </w:rPr>
        <w:t>2º CFGM Sistemas Microinformáticos y Redes</w:t>
      </w:r>
    </w:p>
    <w:p w:rsidR="00094991" w:rsidRPr="0006084B" w:rsidRDefault="00094991" w:rsidP="00094991">
      <w:pPr>
        <w:ind w:left="709"/>
        <w:jc w:val="both"/>
        <w:rPr>
          <w:color w:val="000000"/>
        </w:rPr>
      </w:pPr>
      <w:r w:rsidRPr="0006084B">
        <w:rPr>
          <w:color w:val="000000"/>
        </w:rPr>
        <w:t>1º CFGS Sistemas de Telecomunicación e Informáticos</w:t>
      </w:r>
    </w:p>
    <w:p w:rsidR="00094991" w:rsidRPr="0006084B" w:rsidRDefault="00094991" w:rsidP="00094991">
      <w:pPr>
        <w:ind w:left="709"/>
        <w:jc w:val="both"/>
        <w:rPr>
          <w:color w:val="000000"/>
        </w:rPr>
      </w:pPr>
      <w:r w:rsidRPr="0006084B">
        <w:rPr>
          <w:color w:val="000000"/>
        </w:rPr>
        <w:t>2º CFGS Sistemas de Telecomunicación e Informáticos</w:t>
      </w:r>
    </w:p>
    <w:p w:rsidR="00094991" w:rsidRPr="0006084B" w:rsidRDefault="00094991" w:rsidP="00094991">
      <w:pPr>
        <w:ind w:left="709"/>
        <w:jc w:val="both"/>
        <w:rPr>
          <w:color w:val="000000"/>
        </w:rPr>
      </w:pPr>
      <w:r w:rsidRPr="0006084B">
        <w:rPr>
          <w:color w:val="000000"/>
        </w:rPr>
        <w:t>1º CFGS Administración y Finanzas</w:t>
      </w:r>
    </w:p>
    <w:p w:rsidR="00094991" w:rsidRPr="0006084B" w:rsidRDefault="00094991" w:rsidP="00094991">
      <w:pPr>
        <w:ind w:left="709"/>
        <w:jc w:val="both"/>
        <w:rPr>
          <w:color w:val="000000"/>
        </w:rPr>
      </w:pPr>
      <w:r w:rsidRPr="0006084B">
        <w:rPr>
          <w:color w:val="000000"/>
        </w:rPr>
        <w:t>2º CFGS Administración y Finanzas</w:t>
      </w:r>
    </w:p>
    <w:p w:rsidR="00094991" w:rsidRPr="0006084B" w:rsidRDefault="00094991" w:rsidP="00094991">
      <w:pPr>
        <w:ind w:left="709"/>
        <w:jc w:val="both"/>
        <w:rPr>
          <w:color w:val="000000"/>
        </w:rPr>
      </w:pPr>
      <w:r w:rsidRPr="0006084B">
        <w:rPr>
          <w:color w:val="000000"/>
        </w:rPr>
        <w:t>1º CFGS Sistemas Electrotécnicos y Automáticos</w:t>
      </w:r>
    </w:p>
    <w:p w:rsidR="00094991" w:rsidRPr="0006084B" w:rsidRDefault="00094991" w:rsidP="00094991">
      <w:pPr>
        <w:ind w:left="709"/>
        <w:jc w:val="both"/>
        <w:rPr>
          <w:bCs/>
          <w:color w:val="000000"/>
        </w:rPr>
      </w:pPr>
      <w:r w:rsidRPr="0006084B">
        <w:rPr>
          <w:color w:val="000000"/>
        </w:rPr>
        <w:t>2º CFGS Sistemas Electrotécnicos y Automáticos</w:t>
      </w:r>
      <w:r w:rsidRPr="0006084B">
        <w:rPr>
          <w:bCs/>
          <w:color w:val="000000"/>
        </w:rPr>
        <w:t>.</w:t>
      </w:r>
    </w:p>
    <w:p w:rsidR="00094991" w:rsidRPr="0006084B" w:rsidRDefault="00094991" w:rsidP="00094991">
      <w:pPr>
        <w:jc w:val="both"/>
        <w:rPr>
          <w:bCs/>
          <w:color w:val="000000"/>
        </w:rPr>
      </w:pPr>
    </w:p>
    <w:p w:rsidR="00094991" w:rsidRPr="0006084B" w:rsidRDefault="00094991" w:rsidP="00094991">
      <w:pPr>
        <w:jc w:val="both"/>
        <w:rPr>
          <w:color w:val="000000"/>
        </w:rPr>
      </w:pPr>
      <w:r w:rsidRPr="0006084B">
        <w:rPr>
          <w:color w:val="000000"/>
        </w:rPr>
        <w:t xml:space="preserve">Los recursos con los que cuenta el centro son suficientes para el desarrollo normal de la enseñanza, ya que los grupos de la familia de </w:t>
      </w:r>
      <w:r>
        <w:rPr>
          <w:color w:val="000000"/>
        </w:rPr>
        <w:t>electricidad y electrónica</w:t>
      </w:r>
      <w:r w:rsidRPr="0006084B">
        <w:rPr>
          <w:color w:val="000000"/>
        </w:rPr>
        <w:t xml:space="preserve">, disponen de </w:t>
      </w:r>
      <w:r>
        <w:rPr>
          <w:color w:val="000000"/>
        </w:rPr>
        <w:t>las aulas teóricas y prácticas para el desarrollo de los módulos.</w:t>
      </w:r>
    </w:p>
    <w:p w:rsidR="00094991" w:rsidRPr="0006084B" w:rsidRDefault="00094991" w:rsidP="00094991">
      <w:pPr>
        <w:jc w:val="both"/>
        <w:rPr>
          <w:color w:val="000000"/>
        </w:rPr>
      </w:pPr>
    </w:p>
    <w:p w:rsidR="00094991" w:rsidRDefault="00094991" w:rsidP="00094991">
      <w:pPr>
        <w:suppressAutoHyphens/>
        <w:spacing w:line="240" w:lineRule="atLeast"/>
        <w:jc w:val="both"/>
        <w:rPr>
          <w:color w:val="000000"/>
        </w:rPr>
      </w:pPr>
      <w:r w:rsidRPr="0006084B">
        <w:rPr>
          <w:color w:val="000000"/>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los proyectos y planes de centro.</w:t>
      </w:r>
    </w:p>
    <w:p w:rsidR="00094991" w:rsidRDefault="00094991" w:rsidP="00094991">
      <w:pPr>
        <w:suppressAutoHyphens/>
        <w:spacing w:line="240" w:lineRule="atLeast"/>
        <w:jc w:val="both"/>
        <w:rPr>
          <w:color w:val="000000"/>
        </w:rPr>
      </w:pPr>
    </w:p>
    <w:p w:rsidR="00094991" w:rsidRPr="0006084B" w:rsidRDefault="00094991" w:rsidP="00094991">
      <w:pPr>
        <w:jc w:val="both"/>
        <w:rPr>
          <w:color w:val="000000"/>
        </w:rPr>
      </w:pPr>
      <w:r w:rsidRPr="0006084B">
        <w:rPr>
          <w:color w:val="000000"/>
        </w:rPr>
        <w:t>En el caso de mi centro dentro de las líneas generales de actuación pedagógica podemos resaltar las siguientes, que como posteriormente veremos tendrán su influencia en la metodología empleada:</w:t>
      </w:r>
    </w:p>
    <w:p w:rsidR="00094991" w:rsidRPr="0006084B" w:rsidRDefault="00094991" w:rsidP="00094991">
      <w:pPr>
        <w:jc w:val="both"/>
        <w:rPr>
          <w:color w:val="000000"/>
        </w:rPr>
      </w:pPr>
    </w:p>
    <w:p w:rsidR="00094991" w:rsidRPr="0006084B" w:rsidRDefault="00094991" w:rsidP="00D05ACD">
      <w:pPr>
        <w:numPr>
          <w:ilvl w:val="0"/>
          <w:numId w:val="5"/>
        </w:numPr>
        <w:jc w:val="both"/>
        <w:rPr>
          <w:color w:val="000000"/>
        </w:rPr>
      </w:pPr>
      <w:r w:rsidRPr="0006084B">
        <w:rPr>
          <w:color w:val="000000"/>
        </w:rPr>
        <w:t>Fomento de la lectura.</w:t>
      </w:r>
    </w:p>
    <w:p w:rsidR="00094991" w:rsidRPr="0006084B" w:rsidRDefault="00BF49B7" w:rsidP="00D05ACD">
      <w:pPr>
        <w:numPr>
          <w:ilvl w:val="0"/>
          <w:numId w:val="5"/>
        </w:numPr>
        <w:jc w:val="both"/>
        <w:rPr>
          <w:color w:val="000000"/>
        </w:rPr>
      </w:pPr>
      <w:r w:rsidRPr="0006084B">
        <w:rPr>
          <w:color w:val="000000"/>
        </w:rPr>
        <w:lastRenderedPageBreak/>
        <w:t>Incorporación de tecnologías de la información y de la comunicación (TIC</w:t>
      </w:r>
      <w:r>
        <w:rPr>
          <w:color w:val="000000"/>
        </w:rPr>
        <w:t>'</w:t>
      </w:r>
      <w:r w:rsidRPr="0006084B">
        <w:rPr>
          <w:color w:val="000000"/>
        </w:rPr>
        <w:t>s y TAC</w:t>
      </w:r>
      <w:r>
        <w:rPr>
          <w:color w:val="000000"/>
        </w:rPr>
        <w:t>'</w:t>
      </w:r>
      <w:r w:rsidRPr="0006084B">
        <w:rPr>
          <w:color w:val="000000"/>
        </w:rPr>
        <w:t xml:space="preserve">s) a las actividades del alumnado. </w:t>
      </w:r>
    </w:p>
    <w:p w:rsidR="00094991" w:rsidRDefault="00094991" w:rsidP="00D05ACD">
      <w:pPr>
        <w:numPr>
          <w:ilvl w:val="0"/>
          <w:numId w:val="5"/>
        </w:numPr>
        <w:jc w:val="both"/>
        <w:rPr>
          <w:color w:val="000000"/>
        </w:rPr>
      </w:pPr>
      <w:r w:rsidRPr="0006084B">
        <w:rPr>
          <w:color w:val="000000"/>
        </w:rPr>
        <w:t>Utilización de un catálogo amplio y variado de recursos didácticos.</w:t>
      </w:r>
    </w:p>
    <w:p w:rsidR="00094991" w:rsidRPr="0006084B" w:rsidRDefault="00094991" w:rsidP="00094991">
      <w:pPr>
        <w:jc w:val="both"/>
        <w:rPr>
          <w:color w:val="000000"/>
        </w:rPr>
      </w:pPr>
    </w:p>
    <w:p w:rsidR="00094991" w:rsidRDefault="00094991" w:rsidP="00094991">
      <w:pPr>
        <w:suppressAutoHyphens/>
        <w:spacing w:line="240" w:lineRule="atLeast"/>
        <w:jc w:val="both"/>
        <w:rPr>
          <w:color w:val="000000"/>
        </w:rPr>
      </w:pPr>
      <w:r w:rsidRPr="0006084B">
        <w:rPr>
          <w:color w:val="000000"/>
        </w:rPr>
        <w:t>A su vez los acuerdos de departamento también deben tenerse en cuenta, ya que nuestra programación es una programación del departamento por lo que en nuestro caso hay acuerdo para realizar la evaluación de igual forma en todos los módulos del ciclo y debemos reflejarlo aquí.</w:t>
      </w:r>
    </w:p>
    <w:p w:rsidR="00094991" w:rsidRDefault="00094991"/>
    <w:p w:rsidR="00094991" w:rsidRDefault="00094991"/>
    <w:p w:rsidR="00094991" w:rsidRPr="00094991" w:rsidRDefault="00094991" w:rsidP="00FC1911">
      <w:pPr>
        <w:pStyle w:val="Ttulo2"/>
        <w:numPr>
          <w:ilvl w:val="1"/>
          <w:numId w:val="37"/>
        </w:numPr>
      </w:pPr>
      <w:bookmarkStart w:id="3" w:name="_Toc21791862"/>
      <w:r w:rsidRPr="00094991">
        <w:t xml:space="preserve">CARACTERÍSTICAS DEL </w:t>
      </w:r>
      <w:r>
        <w:t>GRUPO</w:t>
      </w:r>
      <w:bookmarkEnd w:id="3"/>
    </w:p>
    <w:p w:rsidR="00094991" w:rsidRDefault="00094991" w:rsidP="00094991">
      <w:pPr>
        <w:jc w:val="both"/>
      </w:pPr>
      <w:r>
        <w:t>El segundo elemento que debemos tener en cuenta al contextualizar la programación es el tipo de alumnado que vamos a tener en el aula, los últimos informes de educación demuestran que es el nivel socioeconómico el más relacionado con el desarrollo de competencias del alumnado. El nivel socioeconómico del entorno es medio-bajo. El nivel cultural es medio-bajo. Se detecta a través de los alumnos/as que se lee poco y se ve mucha televisión, lo que influye en la práctica educativa diaria. Lo llamativo del ciclo donde se impartirá la programación es la ausencia de alumnas, ya que el 100% son alumnos de diferentes edades.</w:t>
      </w:r>
    </w:p>
    <w:p w:rsidR="00094991" w:rsidRDefault="00094991" w:rsidP="00094991">
      <w:pPr>
        <w:jc w:val="both"/>
      </w:pPr>
    </w:p>
    <w:p w:rsidR="00094991" w:rsidRDefault="00094991" w:rsidP="00094991">
      <w:pPr>
        <w:jc w:val="both"/>
      </w:pPr>
      <w:r>
        <w:t>La evaluación inicial que establece el artículo 11 de la Orden de 29 de septiembre 2010 por la que se regula la evaluación en la FP es un valioso instrumento para obtener el punto de partida de nuestra enseñanza. El conocimiento previo, que tienen los alumnos sobre el tema es de nivel medio en general. Por tanto, se abordará el tema partiendo desde un nivel inicial cero, para esclarecer todos aquellos conceptos que no tienen claros, que desconocen, o de los que tienen una idea errónea adquirida con anterioridad de fuentes no docentes.</w:t>
      </w:r>
    </w:p>
    <w:p w:rsidR="00094991" w:rsidRDefault="00094991" w:rsidP="00094991">
      <w:pPr>
        <w:jc w:val="both"/>
      </w:pPr>
    </w:p>
    <w:p w:rsidR="00094991" w:rsidRDefault="00094991" w:rsidP="00094991">
      <w:pPr>
        <w:jc w:val="both"/>
      </w:pPr>
      <w:r w:rsidRPr="00094991">
        <w:t>El grupo es heterogéneo en cuanto a diferentes motivaciones, aptitudes, capacidades e inquietudes. Para que todo el alumnado adquiera las competencias previstas, se ponen de manifiesto distintas medidas de atención a la diversidad que se verán en páginas posteriores.</w:t>
      </w:r>
    </w:p>
    <w:p w:rsidR="00094991" w:rsidRDefault="00094991"/>
    <w:p w:rsidR="00094991" w:rsidRDefault="00094991"/>
    <w:p w:rsidR="00094991" w:rsidRPr="00094991" w:rsidRDefault="00094991" w:rsidP="00FC1911">
      <w:pPr>
        <w:pStyle w:val="Ttulo2"/>
        <w:numPr>
          <w:ilvl w:val="1"/>
          <w:numId w:val="37"/>
        </w:numPr>
        <w:ind w:left="426"/>
      </w:pPr>
      <w:bookmarkStart w:id="4" w:name="_Toc21791863"/>
      <w:r w:rsidRPr="00094991">
        <w:t xml:space="preserve">CARACTERÍSTICAS DEL </w:t>
      </w:r>
      <w:r>
        <w:t>ENTORNO PRODUCTIVO</w:t>
      </w:r>
      <w:bookmarkEnd w:id="4"/>
    </w:p>
    <w:p w:rsidR="00094991" w:rsidRPr="007D16A7" w:rsidRDefault="00094991" w:rsidP="00094991">
      <w:pPr>
        <w:jc w:val="both"/>
        <w:rPr>
          <w:color w:val="000000"/>
        </w:rPr>
      </w:pPr>
      <w:r w:rsidRPr="007D16A7">
        <w:rPr>
          <w:color w:val="000000"/>
        </w:rPr>
        <w:t xml:space="preserve">Es importante ya que mi alumnado realizará las prácticas en él y en un futuro cercano puede ser lugar para su primera experiencia laboral. </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 xml:space="preserve">El término municipal de Lora del Río se encuentra en la Vega Alta de Sevilla, en el Valle del Guadalquivir sevillano. Esto es en la parte oriental de la provincia de Sevilla, de la que dista unos 58 kilómetros. Su posición geográfica se enmarca entre los 5º 23´ 5´´ de longitud oeste, y los 37º 35´ y 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kilómetros cuadrados. Además de la localidad principal también existen varias pedanías, entre las que destacan las de Setefilla y El Priorato. </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 xml:space="preserve">El partido Judicial al que pertenece es el de Lora del Río. Es un territorio muy heterogéneo y disfruta de los tres paisajes, La Vega, La Sierra y La Campiña. Este </w:t>
      </w:r>
      <w:r w:rsidRPr="007D16A7">
        <w:rPr>
          <w:color w:val="000000"/>
        </w:rPr>
        <w:lastRenderedPageBreak/>
        <w:t>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el comercio minorista.</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Posee una población de 18.861 habitantes (según el Padrón a 01/01/2018 publicado en el INE). Por lo tanto, la densidad de población es de 64,17 hab./km2</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diversificar el sector como son los cultivos de almendros, paraguayos, caquis y olivar intensivo.</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 xml:space="preserve">Existe una cooperativa agrícola que distribuye naranjas, caquis, paraguayos y melocotones al extranjero, además de tres empresas exportadoras de naranjas y cebollas. </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Posee buenas comunicaciones de la red secundaria con Sevilla y Córdoba mediante la A-431 así como con los enlaces de logística mediante la Autovía Sevilla – Córdoba. Aunque la lejanía con la capital, los emplazamientos industriales y los enlaces con otros nudos pueden alejar futuras inversiones.</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Los límites del término municipal de Lora del Río:</w:t>
      </w:r>
    </w:p>
    <w:p w:rsidR="00094991" w:rsidRPr="007D16A7" w:rsidRDefault="00094991" w:rsidP="00094991">
      <w:pPr>
        <w:jc w:val="both"/>
        <w:rPr>
          <w:color w:val="000000"/>
        </w:rPr>
      </w:pPr>
      <w:r w:rsidRPr="007D16A7">
        <w:rPr>
          <w:color w:val="000000"/>
        </w:rPr>
        <w:t>- Norte: Constantina y La Puebla de los Infantes</w:t>
      </w:r>
    </w:p>
    <w:p w:rsidR="00094991" w:rsidRPr="007D16A7" w:rsidRDefault="00094991" w:rsidP="00094991">
      <w:pPr>
        <w:jc w:val="both"/>
        <w:rPr>
          <w:color w:val="000000"/>
        </w:rPr>
      </w:pPr>
      <w:r w:rsidRPr="007D16A7">
        <w:rPr>
          <w:color w:val="000000"/>
        </w:rPr>
        <w:t>- Sur: Carmona y La Campana.</w:t>
      </w:r>
    </w:p>
    <w:p w:rsidR="00094991" w:rsidRPr="007D16A7" w:rsidRDefault="00094991" w:rsidP="00094991">
      <w:pPr>
        <w:jc w:val="both"/>
        <w:rPr>
          <w:color w:val="000000"/>
        </w:rPr>
      </w:pPr>
      <w:r w:rsidRPr="007D16A7">
        <w:rPr>
          <w:color w:val="000000"/>
        </w:rPr>
        <w:t>- Este: Palma del Río (Córdoba) y Peñaflor.</w:t>
      </w:r>
    </w:p>
    <w:p w:rsidR="00094991" w:rsidRPr="007D16A7" w:rsidRDefault="00094991" w:rsidP="00094991">
      <w:pPr>
        <w:jc w:val="both"/>
        <w:rPr>
          <w:color w:val="000000"/>
        </w:rPr>
      </w:pPr>
      <w:r w:rsidRPr="007D16A7">
        <w:rPr>
          <w:color w:val="000000"/>
        </w:rPr>
        <w:t>- Oeste: Alcolea del Río y Villanueva del Río y Minas.</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 tren como medio de transporte.</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En cuanto al desempleo, es una zona muy castigada, aunque hay que hacer notar que en el medio rural la agricultura y agroindustria emplean a mucha mano de obra femenina por lo que el desempleo femenino desciende durante las campañas agrícolas en esta zona frente a la media andaluza.</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t>Las principales actividades económicas en Lora del Río, aparte de la agricultura, son: el pequeño comercio, la hostelería y la construcción. Todos ellos muy castigados por la crisis. El paro constituye un dato preocupante no sólo a nivel municipal sino provincial ynacional. La tasa de paro española supera la media europea. Es por ello que conocer los datos acerca de este indicador en el municipio de Lora del Río supone una herramienta indispensable para programar las distintas actuaciones educativas. Los jóvenes del entorno encuentran un difícil acceso al sector laboral.</w:t>
      </w:r>
    </w:p>
    <w:p w:rsidR="00094991" w:rsidRPr="007D16A7" w:rsidRDefault="00094991" w:rsidP="00094991">
      <w:pPr>
        <w:jc w:val="both"/>
        <w:rPr>
          <w:color w:val="000000"/>
        </w:rPr>
      </w:pPr>
    </w:p>
    <w:p w:rsidR="00094991" w:rsidRPr="007D16A7" w:rsidRDefault="00094991" w:rsidP="00094991">
      <w:pPr>
        <w:jc w:val="both"/>
        <w:rPr>
          <w:color w:val="000000"/>
        </w:rPr>
      </w:pPr>
      <w:r w:rsidRPr="007D16A7">
        <w:rPr>
          <w:color w:val="000000"/>
        </w:rPr>
        <w:lastRenderedPageBreak/>
        <w:t>Hecho que aún es más acuciado entre aquellos que poseen una formación limitada o reducida a la secundaria obligatoria. Antes de que la crisis se endureciera hasta los límites que lo ha hecho hoy en día, muchos de los jóvenes del municipio encontraban una salida laboral en la agricultura o la construcción.</w:t>
      </w:r>
    </w:p>
    <w:p w:rsidR="00094991" w:rsidRPr="007D16A7" w:rsidRDefault="00094991" w:rsidP="00094991">
      <w:pPr>
        <w:jc w:val="both"/>
        <w:rPr>
          <w:color w:val="000000"/>
        </w:rPr>
      </w:pPr>
    </w:p>
    <w:p w:rsidR="00094991" w:rsidRDefault="00094991" w:rsidP="00094991">
      <w:pPr>
        <w:suppressAutoHyphens/>
        <w:spacing w:line="240" w:lineRule="atLeast"/>
        <w:jc w:val="both"/>
        <w:rPr>
          <w:color w:val="000000"/>
        </w:rPr>
      </w:pPr>
      <w:r w:rsidRPr="007D16A7">
        <w:rPr>
          <w:color w:val="000000"/>
        </w:rPr>
        <w:t xml:space="preserve">En definitiva, el departamento de </w:t>
      </w:r>
      <w:r>
        <w:rPr>
          <w:color w:val="000000"/>
        </w:rPr>
        <w:t>electricidad y electrónica</w:t>
      </w:r>
      <w:r w:rsidRPr="007D16A7">
        <w:rPr>
          <w:color w:val="000000"/>
        </w:rPr>
        <w:t xml:space="preserve"> tiene establecidas relaciones con las empresas del municipio </w:t>
      </w:r>
      <w:r>
        <w:rPr>
          <w:color w:val="000000"/>
        </w:rPr>
        <w:t xml:space="preserve">y alrededores </w:t>
      </w:r>
      <w:r w:rsidRPr="007D16A7">
        <w:rPr>
          <w:color w:val="000000"/>
        </w:rPr>
        <w:t>para que nuestros alumnos realicen la FCT. Los alumnos de poblaciones cercanas realizan a menudo esta formación en sus localidades de origen, debemos inculcar a los discentes el emprendimiento como alternativa al empleo por cuenta ajena, tarea ardua pero que puede ser muy gratificante.</w:t>
      </w:r>
    </w:p>
    <w:p w:rsidR="00094991" w:rsidRDefault="00094991"/>
    <w:p w:rsidR="00094991" w:rsidRDefault="00094991"/>
    <w:p w:rsidR="00533D7A" w:rsidRPr="0049718B" w:rsidRDefault="00533D7A" w:rsidP="00FC1911">
      <w:pPr>
        <w:pStyle w:val="Ttulo1"/>
        <w:numPr>
          <w:ilvl w:val="0"/>
          <w:numId w:val="37"/>
        </w:numPr>
      </w:pPr>
      <w:bookmarkStart w:id="5" w:name="_Toc21791864"/>
      <w:r w:rsidRPr="0049718B">
        <w:t xml:space="preserve">COMPETENCIAS PROFESIONALES, </w:t>
      </w:r>
      <w:r w:rsidR="00094991">
        <w:t xml:space="preserve">PERSONALES </w:t>
      </w:r>
      <w:r w:rsidRPr="0049718B">
        <w:t xml:space="preserve">Y </w:t>
      </w:r>
      <w:r w:rsidR="00094991">
        <w:t>SOCIALES</w:t>
      </w:r>
      <w:bookmarkEnd w:id="5"/>
    </w:p>
    <w:p w:rsidR="00533D7A" w:rsidRDefault="00533D7A" w:rsidP="00533D7A">
      <w:pPr>
        <w:pStyle w:val="TXTMcGraw"/>
        <w:spacing w:after="240"/>
        <w:rPr>
          <w:rFonts w:ascii="Times New Roman" w:hAnsi="Times New Roman" w:cs="Times New Roman"/>
          <w:sz w:val="24"/>
          <w:szCs w:val="24"/>
        </w:rPr>
      </w:pPr>
      <w:r>
        <w:rPr>
          <w:rFonts w:ascii="Times New Roman" w:hAnsi="Times New Roman" w:cs="Times New Roman"/>
          <w:sz w:val="24"/>
          <w:szCs w:val="24"/>
        </w:rPr>
        <w:t>Las competencias profesionales, personales y sociales de este título son las que se relacionan a continuación:</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a) Elaborar el informe de especificaciones de instalaciones/sistemas obteniendo los datos para la elaboración de proyectos o memorias técnicas.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b) Calcular las características técnicas de equipos y elementos y de las instalaciones, cumpliendo la normativa vigente y los requerimientos del cliente.</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c) Elaborar el presupuesto de la instalación, cotejando los aspectos técnicos y económicos para dar la mejor respuesta al cliente.</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d) Configurar instalaciones y sistemas de acuerdo con las especificaciones y las prescripciones reglamentarias.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e) Gestionar el suministro y almacenamiento de los materiales y equipos, definiendo la logística y controlando las existencias.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f) Planificar el montaje y pruebas de instalaciones y sistemas a partir de la documentación técnica o características de la obra.</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g) Realizar el lanzamiento del montaje de las instalaciones partiendo del programa de montaje y del plan general de la obra.</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h) Supervisar los procesos de montaje de las instalaciones, verificando su adecuación a las condiciones de obra y controlando su avance para cumplir con los objetivos de la empresa.</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i) Planificar el mantenimiento a partir de la normativa, condiciones de la instalación y recomendaciones de los fabricantes.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j) Supervisar los procesos de mantenimiento de las instalaciones controlando los tiempos y la calidad de los resultados.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k) Poner en servicio las instalaciones, supervisando el cumplimiento de los requerimientos y asegurando las condiciones de calidad y seguridad.</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l)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lastRenderedPageBreak/>
        <w:t>m) Resolver situaciones, problemas o contingencias con iniciativa y autonomía en el ámbito de su competencia, con creatividad, innovación y espíritu de mejora en el trabajo personal y en el de los miembros del equipo.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n) Organizar y coordinar equipos de trabajo, supervisando el desarrollo del mismo, con responsabilidad, manteniendo relaciones fluidas y asumiendo el liderazgo, así como aportando soluciones a los conflictos grupales que se presentan.</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ñ)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o) Generar entornos seguros en el desarrollo de su trabajo y el de su equipo, supervisando y aplicando los procedimientos de prevención de riesgos laborales y ambientales de acuerdo con lo establecido por la normativa y los objetivos de la empresa.</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p) Supervisar y aplicar procedimientos de gestión de calidad, de accesibilidad universal y de diseño para todos, en las actividades profesionales incluidas en los procesos de producción o prestación de servicios.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q) Realizar la gestión básica para la creación y funcionamiento de una pequeña empresa y tener iniciativa en su actividad profesional con sentido de la responsabilidad social.</w:t>
      </w:r>
    </w:p>
    <w:p w:rsidR="00533D7A" w:rsidRDefault="00A77EE9" w:rsidP="00A77EE9">
      <w:pPr>
        <w:spacing w:after="120"/>
        <w:ind w:left="284" w:hanging="284"/>
        <w:jc w:val="both"/>
      </w:pPr>
      <w:r w:rsidRPr="00A77EE9">
        <w:rPr>
          <w:i/>
          <w:iCs/>
          <w:color w:val="000000"/>
          <w:lang w:val="es-ES_tradnl" w:eastAsia="en-US"/>
        </w:rPr>
        <w:t>r) Ejercer sus derechos y cumplir con las obligaciones derivadas de su actividad profesional, de acuerdo con lo establecido en la legislación vigente, participando activamente en la vida económica, social y cultural.</w:t>
      </w:r>
    </w:p>
    <w:p w:rsidR="00094991" w:rsidRPr="00A7783E" w:rsidRDefault="00094991" w:rsidP="00094991">
      <w:pPr>
        <w:rPr>
          <w:b/>
        </w:rPr>
      </w:pPr>
      <w:r w:rsidRPr="004E0A6B">
        <w:rPr>
          <w:b/>
        </w:rPr>
        <w:t>UNIDADES DE COMPETENCIA ASOCIADAS (CUALIFICACIONES PROFESIONALES)</w:t>
      </w:r>
    </w:p>
    <w:p w:rsidR="00A77EE9" w:rsidRDefault="00A77EE9" w:rsidP="00A77EE9">
      <w:pPr>
        <w:pStyle w:val="Prrafodelista"/>
        <w:numPr>
          <w:ilvl w:val="0"/>
          <w:numId w:val="31"/>
        </w:numPr>
        <w:spacing w:after="120" w:line="240" w:lineRule="auto"/>
        <w:ind w:left="714" w:hanging="357"/>
        <w:contextualSpacing w:val="0"/>
      </w:pPr>
      <w:r w:rsidRPr="00A77EE9">
        <w:rPr>
          <w:b/>
          <w:bCs/>
        </w:rPr>
        <w:t>UC1181_3</w:t>
      </w:r>
      <w:r>
        <w:rPr>
          <w:b/>
          <w:bCs/>
        </w:rPr>
        <w:t>:</w:t>
      </w:r>
      <w:r>
        <w:t xml:space="preserve"> Supervisar los procesos de montaje de las instalaciones eléctricas en el entorno de edificios y con fines especiales.</w:t>
      </w:r>
    </w:p>
    <w:p w:rsidR="00A77EE9" w:rsidRDefault="00A77EE9" w:rsidP="00A77EE9">
      <w:pPr>
        <w:pStyle w:val="Prrafodelista"/>
        <w:numPr>
          <w:ilvl w:val="0"/>
          <w:numId w:val="31"/>
        </w:numPr>
        <w:spacing w:after="120" w:line="240" w:lineRule="auto"/>
        <w:ind w:left="714" w:hanging="357"/>
        <w:contextualSpacing w:val="0"/>
      </w:pPr>
      <w:r w:rsidRPr="00A77EE9">
        <w:rPr>
          <w:b/>
          <w:bCs/>
        </w:rPr>
        <w:t>UC1183_3</w:t>
      </w:r>
      <w:r>
        <w:rPr>
          <w:b/>
          <w:bCs/>
        </w:rPr>
        <w:t>:</w:t>
      </w:r>
      <w:r>
        <w:t xml:space="preserve"> Supervisar los procesos de mantenimiento de las instalaciones eléctricas en el entorno de edificios y con fines especiales.</w:t>
      </w:r>
    </w:p>
    <w:p w:rsidR="00A77EE9" w:rsidRDefault="00A77EE9" w:rsidP="00A77EE9">
      <w:pPr>
        <w:pStyle w:val="Prrafodelista"/>
        <w:numPr>
          <w:ilvl w:val="0"/>
          <w:numId w:val="31"/>
        </w:numPr>
        <w:spacing w:after="120" w:line="240" w:lineRule="auto"/>
        <w:ind w:left="714" w:hanging="357"/>
        <w:contextualSpacing w:val="0"/>
      </w:pPr>
      <w:r w:rsidRPr="00A77EE9">
        <w:rPr>
          <w:b/>
          <w:bCs/>
        </w:rPr>
        <w:t>UC1276_3:</w:t>
      </w:r>
      <w:r>
        <w:t xml:space="preserve"> Supervisa y realiza el montaje de redes eléctricas de baja tensión y alumbrado exterior.</w:t>
      </w:r>
    </w:p>
    <w:p w:rsidR="007A4CB4" w:rsidRDefault="00A77EE9" w:rsidP="00A77EE9">
      <w:pPr>
        <w:pStyle w:val="Prrafodelista"/>
        <w:numPr>
          <w:ilvl w:val="0"/>
          <w:numId w:val="31"/>
        </w:numPr>
        <w:spacing w:after="120" w:line="240" w:lineRule="auto"/>
        <w:ind w:left="714" w:hanging="357"/>
        <w:contextualSpacing w:val="0"/>
      </w:pPr>
      <w:r w:rsidRPr="00A77EE9">
        <w:rPr>
          <w:b/>
          <w:bCs/>
        </w:rPr>
        <w:t>UC1277_3:</w:t>
      </w:r>
      <w:r>
        <w:t xml:space="preserve"> Supervisa y realiza el mantenimiento de redes eléctricas de baja tensión y alumbrado exterior.</w:t>
      </w:r>
    </w:p>
    <w:p w:rsidR="00683039" w:rsidRDefault="00683039"/>
    <w:p w:rsidR="00683039" w:rsidRDefault="00683039"/>
    <w:p w:rsidR="00533D7A" w:rsidRPr="00533D7A" w:rsidRDefault="00533D7A" w:rsidP="00FC1911">
      <w:pPr>
        <w:pStyle w:val="Ttulo1"/>
        <w:numPr>
          <w:ilvl w:val="0"/>
          <w:numId w:val="37"/>
        </w:numPr>
      </w:pPr>
      <w:bookmarkStart w:id="6" w:name="_Toc21791865"/>
      <w:r>
        <w:t>OBJETIVOS GENERALES</w:t>
      </w:r>
      <w:bookmarkEnd w:id="6"/>
    </w:p>
    <w:p w:rsidR="00FB77D5" w:rsidRDefault="00FB77D5" w:rsidP="00282321">
      <w:pPr>
        <w:pStyle w:val="TXTMcGraw"/>
        <w:spacing w:after="240"/>
        <w:rPr>
          <w:rFonts w:ascii="Times New Roman" w:hAnsi="Times New Roman" w:cs="Times New Roman"/>
          <w:sz w:val="24"/>
          <w:szCs w:val="24"/>
        </w:rPr>
      </w:pPr>
      <w:r>
        <w:rPr>
          <w:rFonts w:ascii="Times New Roman" w:hAnsi="Times New Roman" w:cs="Times New Roman"/>
          <w:sz w:val="24"/>
          <w:szCs w:val="24"/>
        </w:rPr>
        <w:t xml:space="preserve">Los objetivos generales de este </w:t>
      </w:r>
      <w:r w:rsidR="000816D1">
        <w:rPr>
          <w:rFonts w:ascii="Times New Roman" w:hAnsi="Times New Roman" w:cs="Times New Roman"/>
          <w:sz w:val="24"/>
          <w:szCs w:val="24"/>
        </w:rPr>
        <w:t>módulo profesional</w:t>
      </w:r>
      <w:r>
        <w:rPr>
          <w:rFonts w:ascii="Times New Roman" w:hAnsi="Times New Roman" w:cs="Times New Roman"/>
          <w:sz w:val="24"/>
          <w:szCs w:val="24"/>
        </w:rPr>
        <w:t xml:space="preserve"> son los siguientes: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g) Aplicar técnicas de control de almacén utilizando programas informáticos para gestionar el suministro.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h) Identificar las fases y actividades de desarrollo de la obra, consultando la documentación y especificando los recursos necesarios, para planifica el montaje y las pruebas.</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lastRenderedPageBreak/>
        <w:t>i) Replantear la instalación, teniendo en cuenta los planos y esquemas y las posibles condiciones de la instalación para realizar el lanzamiento.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j) Identificar los recursos humanos y materiales, dando respuesta a las necesidades del montaje para realizar el lanzamiento.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k) Ejecutar procesos de montaje de instalaciones, sistemas y sus elementos, aplicando técnicas e interpretando planos y esquemas para supervisar el montaje.</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l) Verificar los aspectos técnicos y reglamentarios, controlando la calidad de las intervenciones y su avance para supervisar los procesos de montaje.</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m) Definir procedimientos operacionales y la secuencia de intervenciones, analizando información técnica de equipos y recursos para planificar el mantenimiento.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n) Diagnosticar disfunciones o averías en instalaciones y equipos, verificando los síntomas detectados para supervisar el mantenimiento.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ñ) Aplicar técnicas de mantenimiento en sistemas e instalaciones, utilizando los instrumentos y herramientas apropiados para ejecutar los procesos de mantenimiento.</w:t>
      </w:r>
    </w:p>
    <w:p w:rsidR="00A77EE9" w:rsidRPr="00A77EE9" w:rsidRDefault="00A77EE9" w:rsidP="00A77EE9">
      <w:pPr>
        <w:spacing w:after="120"/>
        <w:ind w:left="284" w:hanging="284"/>
        <w:jc w:val="both"/>
        <w:rPr>
          <w:i/>
          <w:iCs/>
          <w:color w:val="000000"/>
          <w:lang w:val="es-ES_tradnl" w:eastAsia="en-US"/>
        </w:rPr>
      </w:pPr>
      <w:r w:rsidRPr="00A77EE9">
        <w:rPr>
          <w:i/>
          <w:iCs/>
          <w:color w:val="000000"/>
          <w:lang w:val="es-ES_tradnl" w:eastAsia="en-US"/>
        </w:rPr>
        <w:t>o) Ejecutar pruebas de funcionamiento y seguridad, ajustando equipos y elementos para poner en servicio las instalaciones.</w:t>
      </w:r>
    </w:p>
    <w:p w:rsidR="00282321" w:rsidRDefault="00282321">
      <w:pPr>
        <w:rPr>
          <w:i/>
          <w:iCs/>
          <w:color w:val="000000"/>
          <w:lang w:val="es-ES_tradnl" w:eastAsia="en-US"/>
        </w:rPr>
      </w:pPr>
    </w:p>
    <w:p w:rsidR="00A6594F" w:rsidRDefault="00A6594F"/>
    <w:p w:rsidR="00282321" w:rsidRDefault="00282321" w:rsidP="00FC1911">
      <w:pPr>
        <w:pStyle w:val="Ttulo1"/>
        <w:numPr>
          <w:ilvl w:val="0"/>
          <w:numId w:val="37"/>
        </w:numPr>
      </w:pPr>
      <w:bookmarkStart w:id="7" w:name="_Toc21791866"/>
      <w:r>
        <w:t>RESULTADOS DEL APRENDIZAJE</w:t>
      </w:r>
      <w:r w:rsidR="000816D1">
        <w:t xml:space="preserve"> Y CRITERIOS DE EVALUACIÓN</w:t>
      </w:r>
      <w:bookmarkEnd w:id="7"/>
    </w:p>
    <w:p w:rsidR="00282321" w:rsidRDefault="002823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353E38" w:rsidTr="00120CDE">
        <w:tc>
          <w:tcPr>
            <w:tcW w:w="817" w:type="dxa"/>
            <w:shd w:val="clear" w:color="auto" w:fill="D9D9D9"/>
            <w:vAlign w:val="center"/>
          </w:tcPr>
          <w:p w:rsidR="00353E38" w:rsidRPr="00120CDE" w:rsidRDefault="00353E38" w:rsidP="00120CDE">
            <w:pPr>
              <w:ind w:left="709" w:hanging="709"/>
              <w:jc w:val="center"/>
              <w:rPr>
                <w:b/>
                <w:bCs/>
                <w:sz w:val="28"/>
                <w:szCs w:val="28"/>
              </w:rPr>
            </w:pPr>
            <w:r w:rsidRPr="00120CDE">
              <w:rPr>
                <w:b/>
                <w:bCs/>
                <w:sz w:val="28"/>
                <w:szCs w:val="28"/>
              </w:rPr>
              <w:t>RA1</w:t>
            </w:r>
          </w:p>
        </w:tc>
        <w:tc>
          <w:tcPr>
            <w:tcW w:w="7827" w:type="dxa"/>
            <w:shd w:val="clear" w:color="auto" w:fill="D9D9D9"/>
            <w:vAlign w:val="center"/>
          </w:tcPr>
          <w:p w:rsidR="00353E38" w:rsidRPr="00120CDE" w:rsidRDefault="002B1A3E" w:rsidP="002B1A3E">
            <w:pPr>
              <w:jc w:val="center"/>
              <w:rPr>
                <w:b/>
                <w:bCs/>
                <w:sz w:val="22"/>
                <w:szCs w:val="22"/>
              </w:rPr>
            </w:pPr>
            <w:r w:rsidRPr="002B1A3E">
              <w:rPr>
                <w:b/>
                <w:bCs/>
                <w:sz w:val="22"/>
                <w:szCs w:val="22"/>
              </w:rPr>
              <w:t>Replantea instalaciones y redes eléctricas, interpretandoplanos de obra civil, esquemas eléctricos y relacionandotrazados, equipos y elementos con su lugar de ubicación.</w:t>
            </w:r>
          </w:p>
        </w:tc>
      </w:tr>
      <w:tr w:rsidR="00282321" w:rsidTr="00120CDE">
        <w:trPr>
          <w:cantSplit/>
          <w:trHeight w:val="1134"/>
        </w:trPr>
        <w:tc>
          <w:tcPr>
            <w:tcW w:w="817" w:type="dxa"/>
            <w:shd w:val="clear" w:color="auto" w:fill="auto"/>
            <w:textDirection w:val="btLr"/>
            <w:vAlign w:val="center"/>
          </w:tcPr>
          <w:p w:rsidR="00282321" w:rsidRDefault="00253F91" w:rsidP="00120CDE">
            <w:pPr>
              <w:ind w:left="113" w:right="113"/>
              <w:jc w:val="center"/>
            </w:pPr>
            <w:r>
              <w:t>Criterios de evaluación</w:t>
            </w:r>
          </w:p>
        </w:tc>
        <w:tc>
          <w:tcPr>
            <w:tcW w:w="7827" w:type="dxa"/>
            <w:shd w:val="clear" w:color="auto" w:fill="auto"/>
          </w:tcPr>
          <w:p w:rsidR="002B1A3E" w:rsidRPr="002B1A3E" w:rsidRDefault="002B1A3E" w:rsidP="00E74E7B">
            <w:pPr>
              <w:spacing w:after="120"/>
              <w:ind w:left="204" w:hanging="204"/>
              <w:rPr>
                <w:i/>
                <w:iCs/>
              </w:rPr>
            </w:pPr>
            <w:r w:rsidRPr="002B1A3E">
              <w:rPr>
                <w:i/>
                <w:iCs/>
              </w:rPr>
              <w:t>a) Se han identificado las características de diferentes tiposde locales.</w:t>
            </w:r>
          </w:p>
          <w:p w:rsidR="002B1A3E" w:rsidRPr="002B1A3E" w:rsidRDefault="002B1A3E" w:rsidP="00E74E7B">
            <w:pPr>
              <w:spacing w:after="120"/>
              <w:ind w:left="204" w:hanging="204"/>
              <w:rPr>
                <w:i/>
                <w:iCs/>
              </w:rPr>
            </w:pPr>
            <w:r w:rsidRPr="002B1A3E">
              <w:rPr>
                <w:i/>
                <w:iCs/>
              </w:rPr>
              <w:t>b) Se han identificado las características de las redeseléctricas de distribución.</w:t>
            </w:r>
          </w:p>
          <w:p w:rsidR="002B1A3E" w:rsidRPr="002B1A3E" w:rsidRDefault="002B1A3E" w:rsidP="00E74E7B">
            <w:pPr>
              <w:spacing w:after="120"/>
              <w:ind w:left="204" w:hanging="204"/>
              <w:rPr>
                <w:i/>
                <w:iCs/>
              </w:rPr>
            </w:pPr>
            <w:r w:rsidRPr="002B1A3E">
              <w:rPr>
                <w:i/>
                <w:iCs/>
              </w:rPr>
              <w:t>c) Se han identificado los diferentes tipos de suministroseléctricos.</w:t>
            </w:r>
          </w:p>
          <w:p w:rsidR="002B1A3E" w:rsidRPr="002B1A3E" w:rsidRDefault="002B1A3E" w:rsidP="00E74E7B">
            <w:pPr>
              <w:spacing w:after="120"/>
              <w:ind w:left="204" w:hanging="204"/>
              <w:rPr>
                <w:i/>
                <w:iCs/>
              </w:rPr>
            </w:pPr>
            <w:r w:rsidRPr="002B1A3E">
              <w:rPr>
                <w:i/>
                <w:iCs/>
              </w:rPr>
              <w:t>d) Se ha verificado la coincidencia entre los datos de losplanos y la ubicación de las instalaciones.</w:t>
            </w:r>
          </w:p>
          <w:p w:rsidR="002B1A3E" w:rsidRPr="002B1A3E" w:rsidRDefault="002B1A3E" w:rsidP="00E74E7B">
            <w:pPr>
              <w:spacing w:after="120"/>
              <w:ind w:left="204" w:hanging="204"/>
              <w:rPr>
                <w:i/>
                <w:iCs/>
              </w:rPr>
            </w:pPr>
            <w:r w:rsidRPr="002B1A3E">
              <w:rPr>
                <w:i/>
                <w:iCs/>
              </w:rPr>
              <w:t>e) Se ha identificado el trazado de la instalación en obra.</w:t>
            </w:r>
          </w:p>
          <w:p w:rsidR="002B1A3E" w:rsidRPr="002B1A3E" w:rsidRDefault="002B1A3E" w:rsidP="00E74E7B">
            <w:pPr>
              <w:spacing w:after="120"/>
              <w:ind w:left="204" w:hanging="204"/>
              <w:rPr>
                <w:i/>
                <w:iCs/>
              </w:rPr>
            </w:pPr>
            <w:r w:rsidRPr="002B1A3E">
              <w:rPr>
                <w:i/>
                <w:iCs/>
              </w:rPr>
              <w:t>f) Se han relacionado los espacios y elementos de la instalacióncon su lugar de ubicación.</w:t>
            </w:r>
          </w:p>
          <w:p w:rsidR="002B1A3E" w:rsidRPr="002B1A3E" w:rsidRDefault="002B1A3E" w:rsidP="00E74E7B">
            <w:pPr>
              <w:spacing w:after="120"/>
              <w:ind w:left="204" w:hanging="204"/>
              <w:rPr>
                <w:i/>
                <w:iCs/>
              </w:rPr>
            </w:pPr>
            <w:r w:rsidRPr="002B1A3E">
              <w:rPr>
                <w:i/>
                <w:iCs/>
              </w:rPr>
              <w:t>g) Se ha comprobado que el trazado de la instalación nointerfiere con otras existentes o previstas.</w:t>
            </w:r>
          </w:p>
          <w:p w:rsidR="002B1A3E" w:rsidRPr="002B1A3E" w:rsidRDefault="002B1A3E" w:rsidP="00E74E7B">
            <w:pPr>
              <w:spacing w:after="120"/>
              <w:ind w:left="204" w:hanging="204"/>
              <w:rPr>
                <w:i/>
                <w:iCs/>
              </w:rPr>
            </w:pPr>
            <w:r w:rsidRPr="002B1A3E">
              <w:rPr>
                <w:i/>
                <w:iCs/>
              </w:rPr>
              <w:t>h) Se han identificado posibles contingencias y se hanplanteado soluciones.</w:t>
            </w:r>
          </w:p>
          <w:p w:rsidR="002B1A3E" w:rsidRPr="002B1A3E" w:rsidRDefault="002B1A3E" w:rsidP="00E74E7B">
            <w:pPr>
              <w:spacing w:after="120"/>
              <w:ind w:left="204" w:hanging="204"/>
              <w:rPr>
                <w:i/>
                <w:iCs/>
              </w:rPr>
            </w:pPr>
            <w:r w:rsidRPr="002B1A3E">
              <w:rPr>
                <w:i/>
                <w:iCs/>
              </w:rPr>
              <w:t>i) Se han elaborado croquis con propuestas de solucionesa las contingencias.</w:t>
            </w:r>
          </w:p>
          <w:p w:rsidR="002B1A3E" w:rsidRPr="002B1A3E" w:rsidRDefault="002B1A3E" w:rsidP="00E74E7B">
            <w:pPr>
              <w:spacing w:after="120"/>
              <w:ind w:left="204" w:hanging="204"/>
              <w:rPr>
                <w:i/>
                <w:iCs/>
              </w:rPr>
            </w:pPr>
            <w:r w:rsidRPr="002B1A3E">
              <w:rPr>
                <w:i/>
                <w:iCs/>
              </w:rPr>
              <w:t>j) Se han aplicado las normas reglamentarias en el replanteo.</w:t>
            </w:r>
          </w:p>
          <w:p w:rsidR="00282321" w:rsidRPr="00120CDE" w:rsidRDefault="002B1A3E" w:rsidP="00E74E7B">
            <w:pPr>
              <w:spacing w:after="120"/>
              <w:ind w:left="204" w:hanging="204"/>
              <w:rPr>
                <w:i/>
                <w:iCs/>
              </w:rPr>
            </w:pPr>
            <w:r w:rsidRPr="002B1A3E">
              <w:rPr>
                <w:i/>
                <w:iCs/>
              </w:rPr>
              <w:t>k) Se han aplicado técnicasespecíficas de marcado y dereplanteo de instalaciones.</w:t>
            </w:r>
          </w:p>
        </w:tc>
      </w:tr>
    </w:tbl>
    <w:p w:rsidR="00282321" w:rsidRDefault="00282321"/>
    <w:p w:rsidR="009153D2" w:rsidRDefault="0091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A62C03" w:rsidTr="00120CDE">
        <w:tc>
          <w:tcPr>
            <w:tcW w:w="817" w:type="dxa"/>
            <w:shd w:val="clear" w:color="auto" w:fill="D9D9D9"/>
            <w:vAlign w:val="center"/>
          </w:tcPr>
          <w:p w:rsidR="00A62C03" w:rsidRPr="00120CDE" w:rsidRDefault="00A62C03" w:rsidP="00120CDE">
            <w:pPr>
              <w:ind w:left="709" w:hanging="709"/>
              <w:jc w:val="center"/>
              <w:rPr>
                <w:b/>
                <w:bCs/>
                <w:sz w:val="28"/>
                <w:szCs w:val="28"/>
              </w:rPr>
            </w:pPr>
            <w:bookmarkStart w:id="8" w:name="_Hlk21210045"/>
            <w:r w:rsidRPr="00120CDE">
              <w:rPr>
                <w:b/>
                <w:bCs/>
                <w:sz w:val="28"/>
                <w:szCs w:val="28"/>
              </w:rPr>
              <w:t>RA2</w:t>
            </w:r>
          </w:p>
        </w:tc>
        <w:tc>
          <w:tcPr>
            <w:tcW w:w="7827" w:type="dxa"/>
            <w:shd w:val="clear" w:color="auto" w:fill="D9D9D9"/>
            <w:vAlign w:val="center"/>
          </w:tcPr>
          <w:p w:rsidR="00A62C03" w:rsidRPr="00120CDE" w:rsidRDefault="00E74E7B" w:rsidP="00E74E7B">
            <w:pPr>
              <w:jc w:val="center"/>
              <w:rPr>
                <w:b/>
                <w:bCs/>
                <w:sz w:val="22"/>
                <w:szCs w:val="22"/>
              </w:rPr>
            </w:pPr>
            <w:r w:rsidRPr="00E74E7B">
              <w:rPr>
                <w:b/>
                <w:bCs/>
                <w:sz w:val="22"/>
                <w:szCs w:val="22"/>
              </w:rPr>
              <w:t>Elabora programas de montaje de las instalacioneseléctricas, estableciendo la secuencia de actividades e identificandolos recursos que se han de emplear.</w:t>
            </w:r>
          </w:p>
        </w:tc>
      </w:tr>
      <w:tr w:rsidR="00A62C03" w:rsidTr="00120CDE">
        <w:trPr>
          <w:cantSplit/>
          <w:trHeight w:val="1134"/>
        </w:trPr>
        <w:tc>
          <w:tcPr>
            <w:tcW w:w="817" w:type="dxa"/>
            <w:shd w:val="clear" w:color="auto" w:fill="auto"/>
            <w:textDirection w:val="btLr"/>
            <w:vAlign w:val="center"/>
          </w:tcPr>
          <w:p w:rsidR="00A62C03" w:rsidRDefault="00A62C03" w:rsidP="00120CDE">
            <w:pPr>
              <w:ind w:left="113" w:right="113"/>
              <w:jc w:val="center"/>
            </w:pPr>
            <w:r>
              <w:t>Criterios de evaluación</w:t>
            </w:r>
          </w:p>
        </w:tc>
        <w:tc>
          <w:tcPr>
            <w:tcW w:w="7827" w:type="dxa"/>
            <w:shd w:val="clear" w:color="auto" w:fill="auto"/>
          </w:tcPr>
          <w:p w:rsidR="00E74E7B" w:rsidRPr="00E74E7B" w:rsidRDefault="00E74E7B" w:rsidP="00E74E7B">
            <w:pPr>
              <w:spacing w:after="120"/>
              <w:ind w:left="346" w:hanging="346"/>
              <w:rPr>
                <w:i/>
                <w:iCs/>
              </w:rPr>
            </w:pPr>
            <w:r w:rsidRPr="00E74E7B">
              <w:rPr>
                <w:i/>
                <w:iCs/>
              </w:rPr>
              <w:t>a) Se ha reconocido la documentación de montaje.</w:t>
            </w:r>
          </w:p>
          <w:p w:rsidR="00E74E7B" w:rsidRPr="00E74E7B" w:rsidRDefault="00E74E7B" w:rsidP="00E74E7B">
            <w:pPr>
              <w:spacing w:after="120"/>
              <w:ind w:left="346" w:hanging="346"/>
              <w:rPr>
                <w:i/>
                <w:iCs/>
              </w:rPr>
            </w:pPr>
            <w:r w:rsidRPr="00E74E7B">
              <w:rPr>
                <w:i/>
                <w:iCs/>
              </w:rPr>
              <w:t>b) Se han identificado las fases del plan de montaje.</w:t>
            </w:r>
          </w:p>
          <w:p w:rsidR="00E74E7B" w:rsidRPr="00E74E7B" w:rsidRDefault="00E74E7B" w:rsidP="00E74E7B">
            <w:pPr>
              <w:spacing w:after="120"/>
              <w:ind w:left="346" w:hanging="346"/>
              <w:rPr>
                <w:i/>
                <w:iCs/>
              </w:rPr>
            </w:pPr>
            <w:r w:rsidRPr="00E74E7B">
              <w:rPr>
                <w:i/>
                <w:iCs/>
              </w:rPr>
              <w:t>c) Se han asignado recursos a cada fase de montaje.</w:t>
            </w:r>
          </w:p>
          <w:p w:rsidR="00E74E7B" w:rsidRPr="00E74E7B" w:rsidRDefault="00E74E7B" w:rsidP="00E74E7B">
            <w:pPr>
              <w:spacing w:after="120"/>
              <w:ind w:left="346" w:hanging="346"/>
              <w:rPr>
                <w:i/>
                <w:iCs/>
              </w:rPr>
            </w:pPr>
            <w:r w:rsidRPr="00E74E7B">
              <w:rPr>
                <w:i/>
                <w:iCs/>
              </w:rPr>
              <w:t>d) Se ha comprobado la idoneidad de equipos, máquinas,herramientas, equipos de protección y medios auxiliares.</w:t>
            </w:r>
          </w:p>
          <w:p w:rsidR="00E74E7B" w:rsidRPr="00E74E7B" w:rsidRDefault="00E74E7B" w:rsidP="00E74E7B">
            <w:pPr>
              <w:spacing w:after="120"/>
              <w:ind w:left="346" w:hanging="346"/>
              <w:rPr>
                <w:i/>
                <w:iCs/>
              </w:rPr>
            </w:pPr>
            <w:r w:rsidRPr="00E74E7B">
              <w:rPr>
                <w:i/>
                <w:iCs/>
              </w:rPr>
              <w:t>e) Se han tenido en cuenta las medidas de seguridad requeridasen cada fase.</w:t>
            </w:r>
          </w:p>
          <w:p w:rsidR="00E74E7B" w:rsidRPr="00E74E7B" w:rsidRDefault="00E74E7B" w:rsidP="00E74E7B">
            <w:pPr>
              <w:spacing w:after="120"/>
              <w:ind w:left="346" w:hanging="346"/>
              <w:rPr>
                <w:i/>
                <w:iCs/>
              </w:rPr>
            </w:pPr>
            <w:r w:rsidRPr="00E74E7B">
              <w:rPr>
                <w:i/>
                <w:iCs/>
              </w:rPr>
              <w:t>f) Se han programado las actividades para cada fase delmontaje.</w:t>
            </w:r>
          </w:p>
          <w:p w:rsidR="00E74E7B" w:rsidRPr="00E74E7B" w:rsidRDefault="00E74E7B" w:rsidP="00E74E7B">
            <w:pPr>
              <w:spacing w:after="120"/>
              <w:ind w:left="346" w:hanging="346"/>
              <w:rPr>
                <w:i/>
                <w:iCs/>
              </w:rPr>
            </w:pPr>
            <w:r w:rsidRPr="00E74E7B">
              <w:rPr>
                <w:i/>
                <w:iCs/>
              </w:rPr>
              <w:t>g) Se han planificado las intervenciones para el montajecon las condiciones de calidad y seguridad establecidas.</w:t>
            </w:r>
          </w:p>
          <w:p w:rsidR="00E74E7B" w:rsidRPr="00E74E7B" w:rsidRDefault="00E74E7B" w:rsidP="00E74E7B">
            <w:pPr>
              <w:spacing w:after="120"/>
              <w:ind w:left="346" w:hanging="346"/>
              <w:rPr>
                <w:i/>
                <w:iCs/>
              </w:rPr>
            </w:pPr>
            <w:r w:rsidRPr="00E74E7B">
              <w:rPr>
                <w:i/>
                <w:iCs/>
              </w:rPr>
              <w:t>h) Se han programado las actividades evitando interferencias.</w:t>
            </w:r>
          </w:p>
          <w:p w:rsidR="00A62C03" w:rsidRPr="00120CDE" w:rsidRDefault="00E74E7B" w:rsidP="00E74E7B">
            <w:pPr>
              <w:spacing w:after="120"/>
              <w:ind w:left="346" w:hanging="346"/>
              <w:rPr>
                <w:i/>
                <w:iCs/>
              </w:rPr>
            </w:pPr>
            <w:r w:rsidRPr="00E74E7B">
              <w:rPr>
                <w:i/>
                <w:iCs/>
              </w:rPr>
              <w:t>i) Se han determinado pruebas de puesta en servicio yseguridad eléctrica.</w:t>
            </w:r>
          </w:p>
        </w:tc>
      </w:tr>
      <w:bookmarkEnd w:id="8"/>
    </w:tbl>
    <w:p w:rsidR="00282321" w:rsidRDefault="00282321"/>
    <w:p w:rsidR="009153D2" w:rsidRDefault="0091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9153D2" w:rsidTr="00AA3FB2">
        <w:tc>
          <w:tcPr>
            <w:tcW w:w="817" w:type="dxa"/>
            <w:shd w:val="clear" w:color="auto" w:fill="D9D9D9"/>
            <w:vAlign w:val="center"/>
          </w:tcPr>
          <w:p w:rsidR="009153D2" w:rsidRPr="00120CDE" w:rsidRDefault="009153D2" w:rsidP="00AA3FB2">
            <w:pPr>
              <w:ind w:left="709" w:hanging="709"/>
              <w:jc w:val="center"/>
              <w:rPr>
                <w:b/>
                <w:bCs/>
                <w:sz w:val="28"/>
                <w:szCs w:val="28"/>
              </w:rPr>
            </w:pPr>
            <w:r w:rsidRPr="00120CDE">
              <w:rPr>
                <w:b/>
                <w:bCs/>
                <w:sz w:val="28"/>
                <w:szCs w:val="28"/>
              </w:rPr>
              <w:t>RA</w:t>
            </w:r>
            <w:r>
              <w:rPr>
                <w:b/>
                <w:bCs/>
                <w:sz w:val="28"/>
                <w:szCs w:val="28"/>
              </w:rPr>
              <w:t>3</w:t>
            </w:r>
          </w:p>
        </w:tc>
        <w:tc>
          <w:tcPr>
            <w:tcW w:w="7827" w:type="dxa"/>
            <w:shd w:val="clear" w:color="auto" w:fill="D9D9D9"/>
            <w:vAlign w:val="center"/>
          </w:tcPr>
          <w:p w:rsidR="009153D2" w:rsidRPr="00120CDE" w:rsidRDefault="00E74E7B" w:rsidP="00E74E7B">
            <w:pPr>
              <w:jc w:val="center"/>
              <w:rPr>
                <w:b/>
                <w:bCs/>
                <w:sz w:val="22"/>
                <w:szCs w:val="22"/>
              </w:rPr>
            </w:pPr>
            <w:r w:rsidRPr="00E74E7B">
              <w:rPr>
                <w:b/>
                <w:bCs/>
                <w:sz w:val="22"/>
                <w:szCs w:val="22"/>
              </w:rPr>
              <w:t>Monta instalaciones eléctricas en edificios y en el entornode edificios, aplicando técnicas y procedimientos específicosy respetando las normas de seguridad.</w:t>
            </w:r>
          </w:p>
        </w:tc>
      </w:tr>
      <w:tr w:rsidR="009153D2" w:rsidTr="00AA3FB2">
        <w:trPr>
          <w:cantSplit/>
          <w:trHeight w:val="1134"/>
        </w:trPr>
        <w:tc>
          <w:tcPr>
            <w:tcW w:w="817" w:type="dxa"/>
            <w:shd w:val="clear" w:color="auto" w:fill="auto"/>
            <w:textDirection w:val="btLr"/>
            <w:vAlign w:val="center"/>
          </w:tcPr>
          <w:p w:rsidR="009153D2" w:rsidRDefault="009153D2" w:rsidP="00AA3FB2">
            <w:pPr>
              <w:ind w:left="113" w:right="113"/>
              <w:jc w:val="center"/>
            </w:pPr>
            <w:r>
              <w:t>Criterios de evaluación</w:t>
            </w:r>
          </w:p>
        </w:tc>
        <w:tc>
          <w:tcPr>
            <w:tcW w:w="7827" w:type="dxa"/>
            <w:shd w:val="clear" w:color="auto" w:fill="auto"/>
          </w:tcPr>
          <w:p w:rsidR="00E74E7B" w:rsidRPr="00E74E7B" w:rsidRDefault="00E74E7B" w:rsidP="00E74E7B">
            <w:pPr>
              <w:spacing w:after="120"/>
              <w:ind w:left="204" w:hanging="204"/>
              <w:rPr>
                <w:i/>
                <w:iCs/>
              </w:rPr>
            </w:pPr>
            <w:r w:rsidRPr="00E74E7B">
              <w:rPr>
                <w:i/>
                <w:iCs/>
              </w:rPr>
              <w:t>a) Se han identificado en los esquemas o planos las partesde la instalación.</w:t>
            </w:r>
          </w:p>
          <w:p w:rsidR="00E74E7B" w:rsidRPr="00E74E7B" w:rsidRDefault="00E74E7B" w:rsidP="00E74E7B">
            <w:pPr>
              <w:spacing w:after="120"/>
              <w:ind w:left="204" w:hanging="204"/>
              <w:rPr>
                <w:i/>
                <w:iCs/>
              </w:rPr>
            </w:pPr>
            <w:r w:rsidRPr="00E74E7B">
              <w:rPr>
                <w:i/>
                <w:iCs/>
              </w:rPr>
              <w:t>b) Se han seleccionado los elementos de cada instalaciónpara su montaje.</w:t>
            </w:r>
          </w:p>
          <w:p w:rsidR="00E74E7B" w:rsidRPr="00E74E7B" w:rsidRDefault="00E74E7B" w:rsidP="00E74E7B">
            <w:pPr>
              <w:spacing w:after="120"/>
              <w:ind w:left="204" w:hanging="204"/>
              <w:rPr>
                <w:i/>
                <w:iCs/>
              </w:rPr>
            </w:pPr>
            <w:r w:rsidRPr="00E74E7B">
              <w:rPr>
                <w:i/>
                <w:iCs/>
              </w:rPr>
              <w:t>c) Se han conformado o mecanizado cajas, canalizaciones,conductores.</w:t>
            </w:r>
          </w:p>
          <w:p w:rsidR="00E74E7B" w:rsidRPr="00E74E7B" w:rsidRDefault="00E74E7B" w:rsidP="00E74E7B">
            <w:pPr>
              <w:spacing w:after="120"/>
              <w:ind w:left="204" w:hanging="204"/>
              <w:rPr>
                <w:i/>
                <w:iCs/>
              </w:rPr>
            </w:pPr>
            <w:r w:rsidRPr="00E74E7B">
              <w:rPr>
                <w:i/>
                <w:iCs/>
              </w:rPr>
              <w:t>d) Se han montado las canalizaciones adecuadas en cadacaso.</w:t>
            </w:r>
          </w:p>
          <w:p w:rsidR="00E74E7B" w:rsidRPr="00E74E7B" w:rsidRDefault="00E74E7B" w:rsidP="00E74E7B">
            <w:pPr>
              <w:spacing w:after="120"/>
              <w:ind w:left="204" w:hanging="204"/>
              <w:rPr>
                <w:i/>
                <w:iCs/>
              </w:rPr>
            </w:pPr>
            <w:r w:rsidRPr="00E74E7B">
              <w:rPr>
                <w:i/>
                <w:iCs/>
              </w:rPr>
              <w:t>e) Se han tendido conductores, marcándolos y evitandocruzamientos.</w:t>
            </w:r>
          </w:p>
          <w:p w:rsidR="00E74E7B" w:rsidRPr="00E74E7B" w:rsidRDefault="00E74E7B" w:rsidP="00E74E7B">
            <w:pPr>
              <w:spacing w:after="120"/>
              <w:ind w:left="204" w:hanging="204"/>
              <w:rPr>
                <w:i/>
                <w:iCs/>
              </w:rPr>
            </w:pPr>
            <w:r w:rsidRPr="00E74E7B">
              <w:rPr>
                <w:i/>
                <w:iCs/>
              </w:rPr>
              <w:t>f) Se han fijado los mecanismos de las instalaciones.</w:t>
            </w:r>
          </w:p>
          <w:p w:rsidR="00E74E7B" w:rsidRPr="00E74E7B" w:rsidRDefault="00E74E7B" w:rsidP="00E74E7B">
            <w:pPr>
              <w:spacing w:after="120"/>
              <w:ind w:left="204" w:hanging="204"/>
              <w:rPr>
                <w:i/>
                <w:iCs/>
              </w:rPr>
            </w:pPr>
            <w:r w:rsidRPr="00E74E7B">
              <w:rPr>
                <w:i/>
                <w:iCs/>
              </w:rPr>
              <w:t>g) Se ha conexionado los conductores y/o mecanismos.</w:t>
            </w:r>
          </w:p>
          <w:p w:rsidR="00E74E7B" w:rsidRPr="00E74E7B" w:rsidRDefault="00E74E7B" w:rsidP="00E74E7B">
            <w:pPr>
              <w:spacing w:after="120"/>
              <w:ind w:left="204" w:hanging="204"/>
              <w:rPr>
                <w:i/>
                <w:iCs/>
              </w:rPr>
            </w:pPr>
            <w:r w:rsidRPr="00E74E7B">
              <w:rPr>
                <w:i/>
                <w:iCs/>
              </w:rPr>
              <w:t>h) Se han realizado pruebas y medidas reglamentarias.</w:t>
            </w:r>
          </w:p>
          <w:p w:rsidR="00E74E7B" w:rsidRPr="00E74E7B" w:rsidRDefault="00E74E7B" w:rsidP="00E74E7B">
            <w:pPr>
              <w:spacing w:after="120"/>
              <w:ind w:left="204" w:hanging="204"/>
              <w:rPr>
                <w:i/>
                <w:iCs/>
              </w:rPr>
            </w:pPr>
            <w:r w:rsidRPr="00E74E7B">
              <w:rPr>
                <w:i/>
                <w:iCs/>
              </w:rPr>
              <w:t>i) Se han utilizado las máquinas y herramientas adecuadaspara cada instalación.</w:t>
            </w:r>
          </w:p>
          <w:p w:rsidR="009153D2" w:rsidRPr="00120CDE" w:rsidRDefault="00E74E7B" w:rsidP="00E74E7B">
            <w:pPr>
              <w:spacing w:after="120"/>
              <w:ind w:left="204" w:hanging="204"/>
              <w:rPr>
                <w:i/>
                <w:iCs/>
              </w:rPr>
            </w:pPr>
            <w:r w:rsidRPr="00E74E7B">
              <w:rPr>
                <w:i/>
                <w:iCs/>
              </w:rPr>
              <w:t>j) Se han aplicado criterios de calidad en las intervenciones.</w:t>
            </w:r>
          </w:p>
        </w:tc>
      </w:tr>
    </w:tbl>
    <w:p w:rsidR="009153D2" w:rsidRDefault="009153D2"/>
    <w:p w:rsidR="009153D2" w:rsidRDefault="0091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9153D2" w:rsidTr="00AA3FB2">
        <w:tc>
          <w:tcPr>
            <w:tcW w:w="817" w:type="dxa"/>
            <w:shd w:val="clear" w:color="auto" w:fill="D9D9D9"/>
            <w:vAlign w:val="center"/>
          </w:tcPr>
          <w:p w:rsidR="009153D2" w:rsidRPr="00120CDE" w:rsidRDefault="009153D2" w:rsidP="00AA3FB2">
            <w:pPr>
              <w:ind w:left="709" w:hanging="709"/>
              <w:jc w:val="center"/>
              <w:rPr>
                <w:b/>
                <w:bCs/>
                <w:sz w:val="28"/>
                <w:szCs w:val="28"/>
              </w:rPr>
            </w:pPr>
            <w:r w:rsidRPr="00120CDE">
              <w:rPr>
                <w:b/>
                <w:bCs/>
                <w:sz w:val="28"/>
                <w:szCs w:val="28"/>
              </w:rPr>
              <w:t>RA</w:t>
            </w:r>
            <w:r>
              <w:rPr>
                <w:b/>
                <w:bCs/>
                <w:sz w:val="28"/>
                <w:szCs w:val="28"/>
              </w:rPr>
              <w:t>4</w:t>
            </w:r>
          </w:p>
        </w:tc>
        <w:tc>
          <w:tcPr>
            <w:tcW w:w="7827" w:type="dxa"/>
            <w:shd w:val="clear" w:color="auto" w:fill="D9D9D9"/>
            <w:vAlign w:val="center"/>
          </w:tcPr>
          <w:p w:rsidR="009153D2" w:rsidRPr="00120CDE" w:rsidRDefault="00E74E7B" w:rsidP="00E74E7B">
            <w:pPr>
              <w:jc w:val="center"/>
              <w:rPr>
                <w:b/>
                <w:bCs/>
                <w:sz w:val="22"/>
                <w:szCs w:val="22"/>
              </w:rPr>
            </w:pPr>
            <w:r w:rsidRPr="00E74E7B">
              <w:rPr>
                <w:b/>
                <w:bCs/>
                <w:sz w:val="22"/>
                <w:szCs w:val="22"/>
              </w:rPr>
              <w:t>Aplica técnicas de montaje y conexionado de elementosde redes de distribución en baja tensión e instalaciones dealumbrado exterior analizando programas de montaje y describiendolas operaciones.</w:t>
            </w:r>
          </w:p>
        </w:tc>
      </w:tr>
      <w:tr w:rsidR="009153D2" w:rsidTr="00AA3FB2">
        <w:trPr>
          <w:cantSplit/>
          <w:trHeight w:val="1134"/>
        </w:trPr>
        <w:tc>
          <w:tcPr>
            <w:tcW w:w="817" w:type="dxa"/>
            <w:shd w:val="clear" w:color="auto" w:fill="auto"/>
            <w:textDirection w:val="btLr"/>
            <w:vAlign w:val="center"/>
          </w:tcPr>
          <w:p w:rsidR="009153D2" w:rsidRDefault="009153D2" w:rsidP="00AA3FB2">
            <w:pPr>
              <w:ind w:left="113" w:right="113"/>
              <w:jc w:val="center"/>
            </w:pPr>
            <w:r>
              <w:lastRenderedPageBreak/>
              <w:t>Criterios de evaluación</w:t>
            </w:r>
          </w:p>
        </w:tc>
        <w:tc>
          <w:tcPr>
            <w:tcW w:w="7827" w:type="dxa"/>
            <w:shd w:val="clear" w:color="auto" w:fill="auto"/>
          </w:tcPr>
          <w:p w:rsidR="00E74E7B" w:rsidRPr="00E74E7B" w:rsidRDefault="00E74E7B" w:rsidP="00E74E7B">
            <w:pPr>
              <w:spacing w:after="120"/>
              <w:rPr>
                <w:i/>
                <w:iCs/>
              </w:rPr>
            </w:pPr>
            <w:r w:rsidRPr="00E74E7B">
              <w:rPr>
                <w:i/>
                <w:iCs/>
              </w:rPr>
              <w:t>a) Se ha relacionado las fases de montaje con el plan decalidad y el plan de montaje.</w:t>
            </w:r>
          </w:p>
          <w:p w:rsidR="00E74E7B" w:rsidRPr="00E74E7B" w:rsidRDefault="00E74E7B" w:rsidP="00E74E7B">
            <w:pPr>
              <w:spacing w:after="120"/>
              <w:rPr>
                <w:i/>
                <w:iCs/>
              </w:rPr>
            </w:pPr>
            <w:r w:rsidRPr="00E74E7B">
              <w:rPr>
                <w:i/>
                <w:iCs/>
              </w:rPr>
              <w:t>a) Se han identificado las técnicas de trazado y de marcadode redes de distribución.</w:t>
            </w:r>
          </w:p>
          <w:p w:rsidR="00E74E7B" w:rsidRPr="00E74E7B" w:rsidRDefault="00E74E7B" w:rsidP="00E74E7B">
            <w:pPr>
              <w:spacing w:after="120"/>
              <w:rPr>
                <w:i/>
                <w:iCs/>
              </w:rPr>
            </w:pPr>
            <w:r w:rsidRPr="00E74E7B">
              <w:rPr>
                <w:i/>
                <w:iCs/>
              </w:rPr>
              <w:t>b) Se han montado y conexionado elementos de las redesdistribución.</w:t>
            </w:r>
          </w:p>
          <w:p w:rsidR="00E74E7B" w:rsidRPr="00E74E7B" w:rsidRDefault="00E74E7B" w:rsidP="00E74E7B">
            <w:pPr>
              <w:spacing w:after="120"/>
              <w:rPr>
                <w:i/>
                <w:iCs/>
              </w:rPr>
            </w:pPr>
            <w:r w:rsidRPr="00E74E7B">
              <w:rPr>
                <w:i/>
                <w:iCs/>
              </w:rPr>
              <w:t>c) Se han montado y conexionado elementos de instalacionesde alumbrado exterior.</w:t>
            </w:r>
          </w:p>
          <w:p w:rsidR="00E74E7B" w:rsidRPr="00E74E7B" w:rsidRDefault="00E74E7B" w:rsidP="00E74E7B">
            <w:pPr>
              <w:spacing w:after="120"/>
              <w:rPr>
                <w:i/>
                <w:iCs/>
              </w:rPr>
            </w:pPr>
            <w:r w:rsidRPr="00E74E7B">
              <w:rPr>
                <w:i/>
                <w:iCs/>
              </w:rPr>
              <w:t>d) Se ha seleccionado la maquinaría específica a cadafase del montaje.</w:t>
            </w:r>
          </w:p>
          <w:p w:rsidR="00E74E7B" w:rsidRPr="00E74E7B" w:rsidRDefault="00E74E7B" w:rsidP="00E74E7B">
            <w:pPr>
              <w:spacing w:after="120"/>
              <w:rPr>
                <w:i/>
                <w:iCs/>
              </w:rPr>
            </w:pPr>
            <w:r w:rsidRPr="00E74E7B">
              <w:rPr>
                <w:i/>
                <w:iCs/>
              </w:rPr>
              <w:t>e) Se han documentado las posibles contingencias delmontaje.</w:t>
            </w:r>
          </w:p>
          <w:p w:rsidR="00E74E7B" w:rsidRPr="00E74E7B" w:rsidRDefault="00E74E7B" w:rsidP="00E74E7B">
            <w:pPr>
              <w:spacing w:after="120"/>
              <w:rPr>
                <w:i/>
                <w:iCs/>
              </w:rPr>
            </w:pPr>
            <w:r w:rsidRPr="00E74E7B">
              <w:rPr>
                <w:i/>
                <w:iCs/>
              </w:rPr>
              <w:t>f) Se han relacionado los elementos y equipos con suscaracterísticas específicas de montaje.</w:t>
            </w:r>
          </w:p>
          <w:p w:rsidR="009153D2" w:rsidRPr="00120CDE" w:rsidRDefault="00E74E7B" w:rsidP="00E74E7B">
            <w:pPr>
              <w:spacing w:after="120"/>
              <w:rPr>
                <w:i/>
                <w:iCs/>
              </w:rPr>
            </w:pPr>
            <w:r w:rsidRPr="00E74E7B">
              <w:rPr>
                <w:i/>
                <w:iCs/>
              </w:rPr>
              <w:t>g) Se han identificado los medios técnicos para el montajede redes de distribución y alumbrado exterior.</w:t>
            </w:r>
          </w:p>
        </w:tc>
      </w:tr>
    </w:tbl>
    <w:p w:rsidR="009153D2" w:rsidRDefault="009153D2"/>
    <w:p w:rsidR="009153D2" w:rsidRDefault="009153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9153D2" w:rsidTr="00AA3FB2">
        <w:tc>
          <w:tcPr>
            <w:tcW w:w="817" w:type="dxa"/>
            <w:shd w:val="clear" w:color="auto" w:fill="D9D9D9"/>
            <w:vAlign w:val="center"/>
          </w:tcPr>
          <w:p w:rsidR="009153D2" w:rsidRPr="00120CDE" w:rsidRDefault="009153D2" w:rsidP="00AA3FB2">
            <w:pPr>
              <w:ind w:left="709" w:hanging="709"/>
              <w:jc w:val="center"/>
              <w:rPr>
                <w:b/>
                <w:bCs/>
                <w:sz w:val="28"/>
                <w:szCs w:val="28"/>
              </w:rPr>
            </w:pPr>
            <w:r w:rsidRPr="00120CDE">
              <w:rPr>
                <w:b/>
                <w:bCs/>
                <w:sz w:val="28"/>
                <w:szCs w:val="28"/>
              </w:rPr>
              <w:lastRenderedPageBreak/>
              <w:t>RA</w:t>
            </w:r>
            <w:r>
              <w:rPr>
                <w:b/>
                <w:bCs/>
                <w:sz w:val="28"/>
                <w:szCs w:val="28"/>
              </w:rPr>
              <w:t>5</w:t>
            </w:r>
          </w:p>
        </w:tc>
        <w:tc>
          <w:tcPr>
            <w:tcW w:w="7827" w:type="dxa"/>
            <w:shd w:val="clear" w:color="auto" w:fill="D9D9D9"/>
            <w:vAlign w:val="center"/>
          </w:tcPr>
          <w:p w:rsidR="009153D2" w:rsidRPr="00120CDE" w:rsidRDefault="00E74E7B" w:rsidP="00E74E7B">
            <w:pPr>
              <w:jc w:val="center"/>
              <w:rPr>
                <w:b/>
                <w:bCs/>
                <w:sz w:val="22"/>
                <w:szCs w:val="22"/>
              </w:rPr>
            </w:pPr>
            <w:r w:rsidRPr="00E74E7B">
              <w:rPr>
                <w:b/>
                <w:bCs/>
                <w:sz w:val="22"/>
                <w:szCs w:val="22"/>
              </w:rPr>
              <w:t>Verifica el funcionamiento de las instalaciones, efectuandopruebas y medidas y comprobando que los parámetrosde la instalación responden a la normativa.</w:t>
            </w:r>
          </w:p>
        </w:tc>
      </w:tr>
      <w:tr w:rsidR="009153D2" w:rsidTr="00AA3FB2">
        <w:trPr>
          <w:cantSplit/>
          <w:trHeight w:val="1134"/>
        </w:trPr>
        <w:tc>
          <w:tcPr>
            <w:tcW w:w="817" w:type="dxa"/>
            <w:shd w:val="clear" w:color="auto" w:fill="auto"/>
            <w:textDirection w:val="btLr"/>
            <w:vAlign w:val="center"/>
          </w:tcPr>
          <w:p w:rsidR="009153D2" w:rsidRDefault="009153D2" w:rsidP="00AA3FB2">
            <w:pPr>
              <w:ind w:left="113" w:right="113"/>
              <w:jc w:val="center"/>
            </w:pPr>
            <w:r>
              <w:t>Criterios de evaluación</w:t>
            </w:r>
          </w:p>
        </w:tc>
        <w:tc>
          <w:tcPr>
            <w:tcW w:w="7827" w:type="dxa"/>
            <w:shd w:val="clear" w:color="auto" w:fill="auto"/>
          </w:tcPr>
          <w:p w:rsidR="00E74E7B" w:rsidRPr="00E74E7B" w:rsidRDefault="00E74E7B" w:rsidP="00025159">
            <w:pPr>
              <w:spacing w:after="120"/>
              <w:ind w:left="204" w:hanging="204"/>
              <w:rPr>
                <w:i/>
                <w:iCs/>
              </w:rPr>
            </w:pPr>
            <w:r w:rsidRPr="00E74E7B">
              <w:rPr>
                <w:i/>
                <w:iCs/>
              </w:rPr>
              <w:t>a) Se ha verificado la adecuación de las instalacioneseléctricas de edificios a las instrucciones del REBT.</w:t>
            </w:r>
          </w:p>
          <w:p w:rsidR="00E74E7B" w:rsidRPr="00E74E7B" w:rsidRDefault="00E74E7B" w:rsidP="00025159">
            <w:pPr>
              <w:spacing w:after="120"/>
              <w:ind w:left="204" w:hanging="204"/>
              <w:rPr>
                <w:i/>
                <w:iCs/>
              </w:rPr>
            </w:pPr>
            <w:r w:rsidRPr="00E74E7B">
              <w:rPr>
                <w:i/>
                <w:iCs/>
              </w:rPr>
              <w:t>b) Se han realizado medidas reglamentarias en los circuitoseléctricos de las instalaciones de interior.</w:t>
            </w:r>
          </w:p>
          <w:p w:rsidR="00E74E7B" w:rsidRPr="00E74E7B" w:rsidRDefault="00E74E7B" w:rsidP="00025159">
            <w:pPr>
              <w:spacing w:after="120"/>
              <w:ind w:left="204" w:hanging="204"/>
              <w:rPr>
                <w:i/>
                <w:iCs/>
              </w:rPr>
            </w:pPr>
            <w:r w:rsidRPr="00E74E7B">
              <w:rPr>
                <w:i/>
                <w:iCs/>
              </w:rPr>
              <w:t>c) Se han realizado pruebas de funcionamiento.</w:t>
            </w:r>
          </w:p>
          <w:p w:rsidR="00E74E7B" w:rsidRPr="00E74E7B" w:rsidRDefault="00E74E7B" w:rsidP="00025159">
            <w:pPr>
              <w:spacing w:after="120"/>
              <w:ind w:left="204" w:hanging="204"/>
              <w:rPr>
                <w:i/>
                <w:iCs/>
              </w:rPr>
            </w:pPr>
            <w:r w:rsidRPr="00E74E7B">
              <w:rPr>
                <w:i/>
                <w:iCs/>
              </w:rPr>
              <w:t>d) Se han comprobado los valores de aislamiento de lasinstalaciones.</w:t>
            </w:r>
          </w:p>
          <w:p w:rsidR="00E74E7B" w:rsidRPr="00E74E7B" w:rsidRDefault="00E74E7B" w:rsidP="00025159">
            <w:pPr>
              <w:spacing w:after="120"/>
              <w:ind w:left="204" w:hanging="204"/>
              <w:rPr>
                <w:i/>
                <w:iCs/>
              </w:rPr>
            </w:pPr>
            <w:r w:rsidRPr="00E74E7B">
              <w:rPr>
                <w:i/>
                <w:iCs/>
              </w:rPr>
              <w:t>e) Se han comprobado los valores de rigidez dieléctricade la instalación.</w:t>
            </w:r>
          </w:p>
          <w:p w:rsidR="00E74E7B" w:rsidRPr="00E74E7B" w:rsidRDefault="00E74E7B" w:rsidP="00025159">
            <w:pPr>
              <w:spacing w:after="120"/>
              <w:ind w:left="204" w:hanging="204"/>
              <w:rPr>
                <w:i/>
                <w:iCs/>
              </w:rPr>
            </w:pPr>
            <w:r w:rsidRPr="00E74E7B">
              <w:rPr>
                <w:i/>
                <w:iCs/>
              </w:rPr>
              <w:t>f) Se ha verificado la resistencia de la toma de tierra y lacorriente de fuga de la instalación.</w:t>
            </w:r>
          </w:p>
          <w:p w:rsidR="009153D2" w:rsidRDefault="00E74E7B" w:rsidP="00025159">
            <w:pPr>
              <w:spacing w:after="120"/>
              <w:ind w:left="204" w:hanging="204"/>
              <w:rPr>
                <w:i/>
                <w:iCs/>
              </w:rPr>
            </w:pPr>
            <w:r w:rsidRPr="00E74E7B">
              <w:rPr>
                <w:i/>
                <w:iCs/>
              </w:rPr>
              <w:t>g) Se han registrado los valores de los parámetros característicos.</w:t>
            </w:r>
          </w:p>
          <w:p w:rsidR="00E74E7B" w:rsidRPr="00E74E7B" w:rsidRDefault="00E74E7B" w:rsidP="00025159">
            <w:pPr>
              <w:spacing w:after="120"/>
              <w:ind w:left="204" w:hanging="204"/>
              <w:rPr>
                <w:i/>
                <w:iCs/>
              </w:rPr>
            </w:pPr>
            <w:r w:rsidRPr="00E74E7B">
              <w:rPr>
                <w:i/>
                <w:iCs/>
              </w:rPr>
              <w:t>h) Se ha verificado la sensibilidad de disparo de los interruptoresdiferenciales y protecciones.</w:t>
            </w:r>
          </w:p>
          <w:p w:rsidR="00E74E7B" w:rsidRPr="00E74E7B" w:rsidRDefault="00E74E7B" w:rsidP="00025159">
            <w:pPr>
              <w:spacing w:after="120"/>
              <w:ind w:left="204" w:hanging="204"/>
              <w:rPr>
                <w:i/>
                <w:iCs/>
              </w:rPr>
            </w:pPr>
            <w:r w:rsidRPr="00E74E7B">
              <w:rPr>
                <w:i/>
                <w:iCs/>
              </w:rPr>
              <w:t>i) Se ha realizado un análisis de la red para detectar armónicosy perturbaciones.</w:t>
            </w:r>
          </w:p>
          <w:p w:rsidR="00E74E7B" w:rsidRPr="00120CDE" w:rsidRDefault="00E74E7B" w:rsidP="00025159">
            <w:pPr>
              <w:spacing w:after="120"/>
              <w:ind w:left="204" w:hanging="204"/>
              <w:rPr>
                <w:i/>
                <w:iCs/>
              </w:rPr>
            </w:pPr>
            <w:r w:rsidRPr="00E74E7B">
              <w:rPr>
                <w:i/>
                <w:iCs/>
              </w:rPr>
              <w:t>j) Se han realizado verificaciones típicas en locales especialessegún REBT.</w:t>
            </w:r>
          </w:p>
        </w:tc>
      </w:tr>
    </w:tbl>
    <w:p w:rsidR="009153D2" w:rsidRDefault="009153D2"/>
    <w:p w:rsidR="00503F8D" w:rsidRDefault="00503F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503F8D" w:rsidTr="00AA3FB2">
        <w:tc>
          <w:tcPr>
            <w:tcW w:w="817" w:type="dxa"/>
            <w:shd w:val="clear" w:color="auto" w:fill="D9D9D9"/>
            <w:vAlign w:val="center"/>
          </w:tcPr>
          <w:p w:rsidR="00503F8D" w:rsidRPr="00120CDE" w:rsidRDefault="00503F8D" w:rsidP="00AA3FB2">
            <w:pPr>
              <w:ind w:left="709" w:hanging="709"/>
              <w:jc w:val="center"/>
              <w:rPr>
                <w:b/>
                <w:bCs/>
                <w:sz w:val="28"/>
                <w:szCs w:val="28"/>
              </w:rPr>
            </w:pPr>
            <w:r w:rsidRPr="00120CDE">
              <w:rPr>
                <w:b/>
                <w:bCs/>
                <w:sz w:val="28"/>
                <w:szCs w:val="28"/>
              </w:rPr>
              <w:t>RA</w:t>
            </w:r>
            <w:r>
              <w:rPr>
                <w:b/>
                <w:bCs/>
                <w:sz w:val="28"/>
                <w:szCs w:val="28"/>
              </w:rPr>
              <w:t>6</w:t>
            </w:r>
          </w:p>
        </w:tc>
        <w:tc>
          <w:tcPr>
            <w:tcW w:w="7827" w:type="dxa"/>
            <w:shd w:val="clear" w:color="auto" w:fill="D9D9D9"/>
            <w:vAlign w:val="center"/>
          </w:tcPr>
          <w:p w:rsidR="00503F8D" w:rsidRPr="00120CDE" w:rsidRDefault="00025159" w:rsidP="00025159">
            <w:pPr>
              <w:ind w:left="31" w:hanging="31"/>
              <w:jc w:val="center"/>
              <w:rPr>
                <w:b/>
                <w:bCs/>
                <w:sz w:val="22"/>
                <w:szCs w:val="22"/>
              </w:rPr>
            </w:pPr>
            <w:r w:rsidRPr="00025159">
              <w:rPr>
                <w:b/>
                <w:bCs/>
                <w:sz w:val="22"/>
                <w:szCs w:val="22"/>
              </w:rPr>
              <w:t>Diagnostica averías o disfunciones en las instalacioneseléctricas, determinando las causas que las producen y proponiendosoluciones.</w:t>
            </w:r>
          </w:p>
        </w:tc>
      </w:tr>
      <w:tr w:rsidR="00503F8D" w:rsidTr="00AA3FB2">
        <w:trPr>
          <w:cantSplit/>
          <w:trHeight w:val="1134"/>
        </w:trPr>
        <w:tc>
          <w:tcPr>
            <w:tcW w:w="817" w:type="dxa"/>
            <w:shd w:val="clear" w:color="auto" w:fill="auto"/>
            <w:textDirection w:val="btLr"/>
            <w:vAlign w:val="center"/>
          </w:tcPr>
          <w:p w:rsidR="00503F8D" w:rsidRDefault="00503F8D" w:rsidP="00AA3FB2">
            <w:pPr>
              <w:ind w:left="113" w:right="113"/>
              <w:jc w:val="center"/>
            </w:pPr>
            <w:r>
              <w:t>Criterios de evaluación</w:t>
            </w:r>
          </w:p>
        </w:tc>
        <w:tc>
          <w:tcPr>
            <w:tcW w:w="7827" w:type="dxa"/>
            <w:shd w:val="clear" w:color="auto" w:fill="auto"/>
          </w:tcPr>
          <w:p w:rsidR="00025159" w:rsidRPr="00025159" w:rsidRDefault="00025159" w:rsidP="00025159">
            <w:pPr>
              <w:spacing w:after="120"/>
              <w:ind w:left="346" w:hanging="346"/>
              <w:rPr>
                <w:i/>
                <w:iCs/>
              </w:rPr>
            </w:pPr>
            <w:r w:rsidRPr="00025159">
              <w:rPr>
                <w:i/>
                <w:iCs/>
              </w:rPr>
              <w:t>a) Se han definido y aplicado procedimientos de intervenciónen la diagnosis de averías y disfunciones.</w:t>
            </w:r>
          </w:p>
          <w:p w:rsidR="00025159" w:rsidRPr="00025159" w:rsidRDefault="00025159" w:rsidP="00025159">
            <w:pPr>
              <w:spacing w:after="120"/>
              <w:ind w:left="346" w:hanging="346"/>
              <w:rPr>
                <w:i/>
                <w:iCs/>
              </w:rPr>
            </w:pPr>
            <w:r w:rsidRPr="00025159">
              <w:rPr>
                <w:i/>
                <w:iCs/>
              </w:rPr>
              <w:t>b) Se han seleccionado equipos de medida y verificación.</w:t>
            </w:r>
          </w:p>
          <w:p w:rsidR="00025159" w:rsidRPr="00025159" w:rsidRDefault="00025159" w:rsidP="00025159">
            <w:pPr>
              <w:spacing w:after="120"/>
              <w:ind w:left="346" w:hanging="346"/>
              <w:rPr>
                <w:i/>
                <w:iCs/>
              </w:rPr>
            </w:pPr>
            <w:r w:rsidRPr="00025159">
              <w:rPr>
                <w:i/>
                <w:iCs/>
              </w:rPr>
              <w:t>c) Se han identificado los posibles circuitos afectados.</w:t>
            </w:r>
          </w:p>
          <w:p w:rsidR="00025159" w:rsidRPr="00025159" w:rsidRDefault="00025159" w:rsidP="00025159">
            <w:pPr>
              <w:spacing w:after="120"/>
              <w:ind w:left="346" w:hanging="346"/>
              <w:rPr>
                <w:i/>
                <w:iCs/>
              </w:rPr>
            </w:pPr>
            <w:r w:rsidRPr="00025159">
              <w:rPr>
                <w:i/>
                <w:iCs/>
              </w:rPr>
              <w:t>d) Se ha tenido en cuenta el histórico de averías.</w:t>
            </w:r>
          </w:p>
          <w:p w:rsidR="00025159" w:rsidRPr="00025159" w:rsidRDefault="00025159" w:rsidP="00025159">
            <w:pPr>
              <w:spacing w:after="120"/>
              <w:ind w:left="346" w:hanging="346"/>
              <w:rPr>
                <w:i/>
                <w:iCs/>
              </w:rPr>
            </w:pPr>
            <w:r w:rsidRPr="00025159">
              <w:rPr>
                <w:i/>
                <w:iCs/>
              </w:rPr>
              <w:t>e) Se han verificado los síntomas de las averías a travésde las medidas realizadas y la observación del comportamientode las instalaciones.</w:t>
            </w:r>
          </w:p>
          <w:p w:rsidR="00025159" w:rsidRPr="00025159" w:rsidRDefault="00025159" w:rsidP="00025159">
            <w:pPr>
              <w:spacing w:after="120"/>
              <w:ind w:left="346" w:hanging="346"/>
              <w:rPr>
                <w:i/>
                <w:iCs/>
              </w:rPr>
            </w:pPr>
            <w:r w:rsidRPr="00025159">
              <w:rPr>
                <w:i/>
                <w:iCs/>
              </w:rPr>
              <w:t>f) Se ha determinado el alcance de la avería.</w:t>
            </w:r>
          </w:p>
          <w:p w:rsidR="00025159" w:rsidRPr="00025159" w:rsidRDefault="00025159" w:rsidP="00025159">
            <w:pPr>
              <w:spacing w:after="120"/>
              <w:ind w:left="346" w:hanging="346"/>
              <w:rPr>
                <w:i/>
                <w:iCs/>
              </w:rPr>
            </w:pPr>
            <w:r w:rsidRPr="00025159">
              <w:rPr>
                <w:i/>
                <w:iCs/>
              </w:rPr>
              <w:t>g) Se han propuesto hipótesis de las causas y repercusiónde averías.</w:t>
            </w:r>
          </w:p>
          <w:p w:rsidR="00025159" w:rsidRPr="00025159" w:rsidRDefault="00025159" w:rsidP="00025159">
            <w:pPr>
              <w:spacing w:after="120"/>
              <w:ind w:left="346" w:hanging="346"/>
              <w:rPr>
                <w:i/>
                <w:iCs/>
              </w:rPr>
            </w:pPr>
            <w:r w:rsidRPr="00025159">
              <w:rPr>
                <w:i/>
                <w:iCs/>
              </w:rPr>
              <w:t>h) Se ha localizado el origen de la avería.</w:t>
            </w:r>
          </w:p>
          <w:p w:rsidR="00025159" w:rsidRPr="00025159" w:rsidRDefault="00025159" w:rsidP="00025159">
            <w:pPr>
              <w:spacing w:after="120"/>
              <w:ind w:left="346" w:hanging="346"/>
              <w:rPr>
                <w:i/>
                <w:iCs/>
              </w:rPr>
            </w:pPr>
            <w:r w:rsidRPr="00025159">
              <w:rPr>
                <w:i/>
                <w:iCs/>
              </w:rPr>
              <w:t>i) Se han propuesto soluciones para la resolución de laavería o disfunción.</w:t>
            </w:r>
          </w:p>
          <w:p w:rsidR="00503F8D" w:rsidRPr="00120CDE" w:rsidRDefault="00025159" w:rsidP="00025159">
            <w:pPr>
              <w:spacing w:after="120"/>
              <w:ind w:left="346" w:hanging="346"/>
              <w:rPr>
                <w:i/>
                <w:iCs/>
              </w:rPr>
            </w:pPr>
            <w:r w:rsidRPr="00025159">
              <w:rPr>
                <w:i/>
                <w:iCs/>
              </w:rPr>
              <w:t>j) Se han elaborado documentos de registro de averías.</w:t>
            </w:r>
          </w:p>
        </w:tc>
      </w:tr>
    </w:tbl>
    <w:p w:rsidR="00503F8D" w:rsidRDefault="00503F8D"/>
    <w:p w:rsidR="00B6603B" w:rsidRDefault="00B66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B6603B" w:rsidTr="00AA3FB2">
        <w:tc>
          <w:tcPr>
            <w:tcW w:w="817" w:type="dxa"/>
            <w:shd w:val="clear" w:color="auto" w:fill="D9D9D9"/>
            <w:vAlign w:val="center"/>
          </w:tcPr>
          <w:p w:rsidR="00B6603B" w:rsidRPr="00120CDE" w:rsidRDefault="00B6603B" w:rsidP="00B6603B">
            <w:pPr>
              <w:keepNext/>
              <w:ind w:left="709" w:hanging="709"/>
              <w:jc w:val="center"/>
              <w:rPr>
                <w:b/>
                <w:bCs/>
                <w:sz w:val="28"/>
                <w:szCs w:val="28"/>
              </w:rPr>
            </w:pPr>
            <w:r w:rsidRPr="00120CDE">
              <w:rPr>
                <w:b/>
                <w:bCs/>
                <w:sz w:val="28"/>
                <w:szCs w:val="28"/>
              </w:rPr>
              <w:lastRenderedPageBreak/>
              <w:t>RA</w:t>
            </w:r>
            <w:r>
              <w:rPr>
                <w:b/>
                <w:bCs/>
                <w:sz w:val="28"/>
                <w:szCs w:val="28"/>
              </w:rPr>
              <w:t>7</w:t>
            </w:r>
          </w:p>
        </w:tc>
        <w:tc>
          <w:tcPr>
            <w:tcW w:w="7827" w:type="dxa"/>
            <w:shd w:val="clear" w:color="auto" w:fill="D9D9D9"/>
            <w:vAlign w:val="center"/>
          </w:tcPr>
          <w:p w:rsidR="00B6603B" w:rsidRPr="00120CDE" w:rsidRDefault="00025159" w:rsidP="00025159">
            <w:pPr>
              <w:keepNext/>
              <w:jc w:val="center"/>
              <w:rPr>
                <w:b/>
                <w:bCs/>
                <w:sz w:val="22"/>
                <w:szCs w:val="22"/>
              </w:rPr>
            </w:pPr>
            <w:r w:rsidRPr="00025159">
              <w:rPr>
                <w:b/>
                <w:bCs/>
                <w:sz w:val="22"/>
                <w:szCs w:val="22"/>
              </w:rPr>
              <w:t>Repara averías en instalaciones eléctricas, aplicandotécnicas y procedimientos específicos y comprobando la restitucióndel funcionamiento.</w:t>
            </w:r>
          </w:p>
        </w:tc>
      </w:tr>
      <w:tr w:rsidR="00B6603B" w:rsidTr="00AA3FB2">
        <w:trPr>
          <w:cantSplit/>
          <w:trHeight w:val="1134"/>
        </w:trPr>
        <w:tc>
          <w:tcPr>
            <w:tcW w:w="817" w:type="dxa"/>
            <w:shd w:val="clear" w:color="auto" w:fill="auto"/>
            <w:textDirection w:val="btLr"/>
            <w:vAlign w:val="center"/>
          </w:tcPr>
          <w:p w:rsidR="00B6603B" w:rsidRDefault="00B6603B" w:rsidP="00B6603B">
            <w:pPr>
              <w:keepNext/>
              <w:ind w:left="113" w:right="113"/>
              <w:jc w:val="center"/>
            </w:pPr>
            <w:r>
              <w:t>Criterios de evaluación</w:t>
            </w:r>
          </w:p>
        </w:tc>
        <w:tc>
          <w:tcPr>
            <w:tcW w:w="7827" w:type="dxa"/>
            <w:shd w:val="clear" w:color="auto" w:fill="auto"/>
          </w:tcPr>
          <w:p w:rsidR="00025159" w:rsidRPr="00025159" w:rsidRDefault="00025159" w:rsidP="00025159">
            <w:pPr>
              <w:keepNext/>
              <w:spacing w:after="120"/>
              <w:ind w:left="204" w:hanging="204"/>
              <w:rPr>
                <w:i/>
                <w:iCs/>
              </w:rPr>
            </w:pPr>
            <w:r w:rsidRPr="00025159">
              <w:rPr>
                <w:i/>
                <w:iCs/>
              </w:rPr>
              <w:t>a) Se han planificado las intervenciones de reparación.</w:t>
            </w:r>
          </w:p>
          <w:p w:rsidR="00025159" w:rsidRPr="00025159" w:rsidRDefault="00025159" w:rsidP="00025159">
            <w:pPr>
              <w:keepNext/>
              <w:spacing w:after="120"/>
              <w:ind w:left="204" w:hanging="204"/>
              <w:rPr>
                <w:i/>
                <w:iCs/>
              </w:rPr>
            </w:pPr>
            <w:r w:rsidRPr="00025159">
              <w:rPr>
                <w:i/>
                <w:iCs/>
              </w:rPr>
              <w:t>b) Se han relacionado en los esquemas eléctricos de lainstalación con los elementos que se deben sustituir.</w:t>
            </w:r>
          </w:p>
          <w:p w:rsidR="00025159" w:rsidRPr="00025159" w:rsidRDefault="00025159" w:rsidP="00025159">
            <w:pPr>
              <w:keepNext/>
              <w:spacing w:after="120"/>
              <w:ind w:left="204" w:hanging="204"/>
              <w:rPr>
                <w:i/>
                <w:iCs/>
              </w:rPr>
            </w:pPr>
            <w:r w:rsidRPr="00025159">
              <w:rPr>
                <w:i/>
                <w:iCs/>
              </w:rPr>
              <w:t>c) Se han seleccionado las herramientas o útiles necesarios.</w:t>
            </w:r>
          </w:p>
          <w:p w:rsidR="00025159" w:rsidRPr="00025159" w:rsidRDefault="00025159" w:rsidP="00025159">
            <w:pPr>
              <w:keepNext/>
              <w:spacing w:after="120"/>
              <w:ind w:left="204" w:hanging="204"/>
              <w:rPr>
                <w:i/>
                <w:iCs/>
              </w:rPr>
            </w:pPr>
            <w:r w:rsidRPr="00025159">
              <w:rPr>
                <w:i/>
                <w:iCs/>
              </w:rPr>
              <w:t>d) Se han sustituido los mecanismos, equipos, conductores,entre otros, responsables de la avería.</w:t>
            </w:r>
          </w:p>
          <w:p w:rsidR="00025159" w:rsidRPr="00025159" w:rsidRDefault="00025159" w:rsidP="00025159">
            <w:pPr>
              <w:keepNext/>
              <w:spacing w:after="120"/>
              <w:ind w:left="204" w:hanging="204"/>
              <w:rPr>
                <w:i/>
                <w:iCs/>
              </w:rPr>
            </w:pPr>
            <w:r w:rsidRPr="00025159">
              <w:rPr>
                <w:i/>
                <w:iCs/>
              </w:rPr>
              <w:t>e) Se ha comprobado la compatibilidad de los elementosque se deben sustituir.</w:t>
            </w:r>
          </w:p>
          <w:p w:rsidR="00025159" w:rsidRPr="00025159" w:rsidRDefault="00025159" w:rsidP="00025159">
            <w:pPr>
              <w:keepNext/>
              <w:spacing w:after="120"/>
              <w:ind w:left="204" w:hanging="204"/>
              <w:rPr>
                <w:i/>
                <w:iCs/>
              </w:rPr>
            </w:pPr>
            <w:r w:rsidRPr="00025159">
              <w:rPr>
                <w:i/>
                <w:iCs/>
              </w:rPr>
              <w:t>f) Se han realizado ajustes de los equipos y elementosintervenidos.</w:t>
            </w:r>
          </w:p>
          <w:p w:rsidR="00025159" w:rsidRPr="00025159" w:rsidRDefault="00025159" w:rsidP="00025159">
            <w:pPr>
              <w:keepNext/>
              <w:spacing w:after="120"/>
              <w:ind w:left="204" w:hanging="204"/>
              <w:rPr>
                <w:i/>
                <w:iCs/>
              </w:rPr>
            </w:pPr>
            <w:r w:rsidRPr="00025159">
              <w:rPr>
                <w:i/>
                <w:iCs/>
              </w:rPr>
              <w:t>g) Se ha verificado la funcionalidad de la instalación despuésde la intervención.</w:t>
            </w:r>
          </w:p>
          <w:p w:rsidR="00B6603B" w:rsidRPr="00120CDE" w:rsidRDefault="00025159" w:rsidP="00025159">
            <w:pPr>
              <w:keepNext/>
              <w:spacing w:after="120"/>
              <w:ind w:left="204" w:hanging="204"/>
              <w:rPr>
                <w:i/>
                <w:iCs/>
              </w:rPr>
            </w:pPr>
            <w:r w:rsidRPr="00025159">
              <w:rPr>
                <w:i/>
                <w:iCs/>
              </w:rPr>
              <w:t>h) Se ha actualizado el histórico de averías.</w:t>
            </w:r>
          </w:p>
        </w:tc>
      </w:tr>
    </w:tbl>
    <w:p w:rsidR="002F1F48" w:rsidRDefault="002F1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025159" w:rsidTr="008D7A67">
        <w:tc>
          <w:tcPr>
            <w:tcW w:w="817" w:type="dxa"/>
            <w:shd w:val="clear" w:color="auto" w:fill="D9D9D9"/>
            <w:vAlign w:val="center"/>
          </w:tcPr>
          <w:p w:rsidR="00025159" w:rsidRPr="00120CDE" w:rsidRDefault="00025159" w:rsidP="008D7A67">
            <w:pPr>
              <w:keepNext/>
              <w:ind w:left="709" w:hanging="709"/>
              <w:jc w:val="center"/>
              <w:rPr>
                <w:b/>
                <w:bCs/>
                <w:sz w:val="28"/>
                <w:szCs w:val="28"/>
              </w:rPr>
            </w:pPr>
            <w:r w:rsidRPr="00120CDE">
              <w:rPr>
                <w:b/>
                <w:bCs/>
                <w:sz w:val="28"/>
                <w:szCs w:val="28"/>
              </w:rPr>
              <w:t>RA</w:t>
            </w:r>
            <w:r>
              <w:rPr>
                <w:b/>
                <w:bCs/>
                <w:sz w:val="28"/>
                <w:szCs w:val="28"/>
              </w:rPr>
              <w:t>8</w:t>
            </w:r>
          </w:p>
        </w:tc>
        <w:tc>
          <w:tcPr>
            <w:tcW w:w="7827" w:type="dxa"/>
            <w:shd w:val="clear" w:color="auto" w:fill="D9D9D9"/>
            <w:vAlign w:val="center"/>
          </w:tcPr>
          <w:p w:rsidR="00025159" w:rsidRPr="00120CDE" w:rsidRDefault="00025159" w:rsidP="00025159">
            <w:pPr>
              <w:keepNext/>
              <w:jc w:val="center"/>
              <w:rPr>
                <w:b/>
                <w:bCs/>
                <w:sz w:val="22"/>
                <w:szCs w:val="22"/>
              </w:rPr>
            </w:pPr>
            <w:r w:rsidRPr="00025159">
              <w:rPr>
                <w:b/>
                <w:bCs/>
                <w:sz w:val="22"/>
                <w:szCs w:val="22"/>
              </w:rPr>
              <w:t>Realiza el mantenimiento preventivo de las instalacioneseléctricas analizando planes de mantenimiento y la normativarelacionada.</w:t>
            </w:r>
          </w:p>
        </w:tc>
      </w:tr>
      <w:tr w:rsidR="00025159" w:rsidTr="008D7A67">
        <w:trPr>
          <w:cantSplit/>
          <w:trHeight w:val="1134"/>
        </w:trPr>
        <w:tc>
          <w:tcPr>
            <w:tcW w:w="817" w:type="dxa"/>
            <w:shd w:val="clear" w:color="auto" w:fill="auto"/>
            <w:textDirection w:val="btLr"/>
            <w:vAlign w:val="center"/>
          </w:tcPr>
          <w:p w:rsidR="00025159" w:rsidRDefault="00025159" w:rsidP="008D7A67">
            <w:pPr>
              <w:keepNext/>
              <w:ind w:left="113" w:right="113"/>
              <w:jc w:val="center"/>
            </w:pPr>
            <w:r>
              <w:t>Criterios de evaluación</w:t>
            </w:r>
          </w:p>
        </w:tc>
        <w:tc>
          <w:tcPr>
            <w:tcW w:w="7827" w:type="dxa"/>
            <w:shd w:val="clear" w:color="auto" w:fill="auto"/>
          </w:tcPr>
          <w:p w:rsidR="00025159" w:rsidRPr="00025159" w:rsidRDefault="00025159" w:rsidP="00025159">
            <w:pPr>
              <w:keepNext/>
              <w:spacing w:after="120"/>
              <w:ind w:left="204" w:hanging="204"/>
              <w:rPr>
                <w:i/>
                <w:iCs/>
              </w:rPr>
            </w:pPr>
            <w:r w:rsidRPr="00025159">
              <w:rPr>
                <w:i/>
                <w:iCs/>
              </w:rPr>
              <w:t>a) Se ha reconocido la normativa de aplicación.</w:t>
            </w:r>
          </w:p>
          <w:p w:rsidR="00025159" w:rsidRPr="00025159" w:rsidRDefault="00025159" w:rsidP="00025159">
            <w:pPr>
              <w:keepNext/>
              <w:spacing w:after="120"/>
              <w:ind w:left="204" w:hanging="204"/>
              <w:rPr>
                <w:i/>
                <w:iCs/>
              </w:rPr>
            </w:pPr>
            <w:r w:rsidRPr="00025159">
              <w:rPr>
                <w:i/>
                <w:iCs/>
              </w:rPr>
              <w:t>b) Se han planificado las intervenciones del mantenimiento.</w:t>
            </w:r>
          </w:p>
          <w:p w:rsidR="00025159" w:rsidRPr="00025159" w:rsidRDefault="00025159" w:rsidP="00025159">
            <w:pPr>
              <w:keepNext/>
              <w:spacing w:after="120"/>
              <w:ind w:left="204" w:hanging="204"/>
              <w:rPr>
                <w:i/>
                <w:iCs/>
              </w:rPr>
            </w:pPr>
            <w:r w:rsidRPr="00025159">
              <w:rPr>
                <w:i/>
                <w:iCs/>
              </w:rPr>
              <w:t>c) Se han definido las operaciones de mantenimiento preventivode las instalaciones.</w:t>
            </w:r>
          </w:p>
          <w:p w:rsidR="00025159" w:rsidRPr="00025159" w:rsidRDefault="00025159" w:rsidP="00025159">
            <w:pPr>
              <w:keepNext/>
              <w:spacing w:after="120"/>
              <w:ind w:left="204" w:hanging="204"/>
              <w:rPr>
                <w:i/>
                <w:iCs/>
              </w:rPr>
            </w:pPr>
            <w:r w:rsidRPr="00025159">
              <w:rPr>
                <w:i/>
                <w:iCs/>
              </w:rPr>
              <w:t>d) Se han medido parámetros en puntos críticos de la instalación.</w:t>
            </w:r>
          </w:p>
          <w:p w:rsidR="00025159" w:rsidRPr="00025159" w:rsidRDefault="00025159" w:rsidP="00025159">
            <w:pPr>
              <w:keepNext/>
              <w:spacing w:after="120"/>
              <w:ind w:left="204" w:hanging="204"/>
              <w:rPr>
                <w:i/>
                <w:iCs/>
              </w:rPr>
            </w:pPr>
            <w:r w:rsidRPr="00025159">
              <w:rPr>
                <w:i/>
                <w:iCs/>
              </w:rPr>
              <w:t>e) Se han realizado operaciones de mantenimiento preventivo.</w:t>
            </w:r>
          </w:p>
          <w:p w:rsidR="00025159" w:rsidRPr="00120CDE" w:rsidRDefault="00025159" w:rsidP="00025159">
            <w:pPr>
              <w:keepNext/>
              <w:spacing w:after="120"/>
              <w:ind w:left="204" w:hanging="204"/>
              <w:rPr>
                <w:i/>
                <w:iCs/>
              </w:rPr>
            </w:pPr>
            <w:r w:rsidRPr="00025159">
              <w:rPr>
                <w:i/>
                <w:iCs/>
              </w:rPr>
              <w:t>f) Sehan elaborado los informes de contingencia e históricos.</w:t>
            </w:r>
          </w:p>
        </w:tc>
      </w:tr>
    </w:tbl>
    <w:p w:rsidR="00025159" w:rsidRDefault="000251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025159" w:rsidTr="008D7A67">
        <w:tc>
          <w:tcPr>
            <w:tcW w:w="817" w:type="dxa"/>
            <w:shd w:val="clear" w:color="auto" w:fill="D9D9D9"/>
            <w:vAlign w:val="center"/>
          </w:tcPr>
          <w:p w:rsidR="00025159" w:rsidRPr="00120CDE" w:rsidRDefault="00025159" w:rsidP="008D7A67">
            <w:pPr>
              <w:keepNext/>
              <w:ind w:left="709" w:hanging="709"/>
              <w:jc w:val="center"/>
              <w:rPr>
                <w:b/>
                <w:bCs/>
                <w:sz w:val="28"/>
                <w:szCs w:val="28"/>
              </w:rPr>
            </w:pPr>
            <w:r w:rsidRPr="00120CDE">
              <w:rPr>
                <w:b/>
                <w:bCs/>
                <w:sz w:val="28"/>
                <w:szCs w:val="28"/>
              </w:rPr>
              <w:lastRenderedPageBreak/>
              <w:t>RA</w:t>
            </w:r>
            <w:r>
              <w:rPr>
                <w:b/>
                <w:bCs/>
                <w:sz w:val="28"/>
                <w:szCs w:val="28"/>
              </w:rPr>
              <w:t>9</w:t>
            </w:r>
          </w:p>
        </w:tc>
        <w:tc>
          <w:tcPr>
            <w:tcW w:w="7827" w:type="dxa"/>
            <w:shd w:val="clear" w:color="auto" w:fill="D9D9D9"/>
            <w:vAlign w:val="center"/>
          </w:tcPr>
          <w:p w:rsidR="00025159" w:rsidRPr="00120CDE" w:rsidRDefault="00025159" w:rsidP="00025159">
            <w:pPr>
              <w:keepNext/>
              <w:jc w:val="center"/>
              <w:rPr>
                <w:b/>
                <w:bCs/>
                <w:sz w:val="22"/>
                <w:szCs w:val="22"/>
              </w:rPr>
            </w:pPr>
            <w:r w:rsidRPr="00025159">
              <w:rPr>
                <w:b/>
                <w:bCs/>
                <w:sz w:val="22"/>
                <w:szCs w:val="22"/>
              </w:rPr>
              <w:t>Cumple las normas de prevención de riesgos laboralesy de protección ambiental, identificando los riesgos asociados,las medidas y equipos para prevenirlos.</w:t>
            </w:r>
          </w:p>
        </w:tc>
      </w:tr>
      <w:tr w:rsidR="00025159" w:rsidTr="008D7A67">
        <w:trPr>
          <w:cantSplit/>
          <w:trHeight w:val="1134"/>
        </w:trPr>
        <w:tc>
          <w:tcPr>
            <w:tcW w:w="817" w:type="dxa"/>
            <w:shd w:val="clear" w:color="auto" w:fill="auto"/>
            <w:textDirection w:val="btLr"/>
            <w:vAlign w:val="center"/>
          </w:tcPr>
          <w:p w:rsidR="00025159" w:rsidRDefault="00025159" w:rsidP="008D7A67">
            <w:pPr>
              <w:keepNext/>
              <w:ind w:left="113" w:right="113"/>
              <w:jc w:val="center"/>
            </w:pPr>
            <w:r>
              <w:t>Criterios de evaluación</w:t>
            </w:r>
          </w:p>
        </w:tc>
        <w:tc>
          <w:tcPr>
            <w:tcW w:w="7827" w:type="dxa"/>
            <w:shd w:val="clear" w:color="auto" w:fill="auto"/>
          </w:tcPr>
          <w:p w:rsidR="00025159" w:rsidRPr="00025159" w:rsidRDefault="00025159" w:rsidP="00025159">
            <w:pPr>
              <w:keepNext/>
              <w:spacing w:after="120"/>
              <w:ind w:left="204" w:hanging="204"/>
              <w:rPr>
                <w:i/>
                <w:iCs/>
              </w:rPr>
            </w:pPr>
            <w:r w:rsidRPr="00025159">
              <w:rPr>
                <w:i/>
                <w:iCs/>
              </w:rPr>
              <w:t>a) Se han identificado los riesgos y el nivel de peligrosidadque supone la manipulación de los materiales, herramientas,útiles, máquinas y medios de transporte.</w:t>
            </w:r>
          </w:p>
          <w:p w:rsidR="00025159" w:rsidRPr="00025159" w:rsidRDefault="00025159" w:rsidP="00025159">
            <w:pPr>
              <w:keepNext/>
              <w:spacing w:after="120"/>
              <w:ind w:left="204" w:hanging="204"/>
              <w:rPr>
                <w:i/>
                <w:iCs/>
              </w:rPr>
            </w:pPr>
            <w:r w:rsidRPr="00025159">
              <w:rPr>
                <w:i/>
                <w:iCs/>
              </w:rPr>
              <w:t>b) Se ha operado con máquinas y herramientas respetandolas normas de seguridad.</w:t>
            </w:r>
          </w:p>
          <w:p w:rsidR="00025159" w:rsidRPr="00025159" w:rsidRDefault="00025159" w:rsidP="00025159">
            <w:pPr>
              <w:keepNext/>
              <w:spacing w:after="120"/>
              <w:ind w:left="204" w:hanging="204"/>
              <w:rPr>
                <w:i/>
                <w:iCs/>
              </w:rPr>
            </w:pPr>
            <w:r w:rsidRPr="00025159">
              <w:rPr>
                <w:i/>
                <w:iCs/>
              </w:rPr>
              <w:t>c) Se han identificado las causas más frecuentes de accidentesen la manipulación de materiales, herramientas, máquinasde corte y conformado, entre otras.</w:t>
            </w:r>
          </w:p>
          <w:p w:rsidR="00025159" w:rsidRPr="00025159" w:rsidRDefault="00025159" w:rsidP="00025159">
            <w:pPr>
              <w:keepNext/>
              <w:spacing w:after="120"/>
              <w:ind w:left="204" w:hanging="204"/>
              <w:rPr>
                <w:i/>
                <w:iCs/>
              </w:rPr>
            </w:pPr>
            <w:r w:rsidRPr="00025159">
              <w:rPr>
                <w:i/>
                <w:iCs/>
              </w:rPr>
              <w:t>d) Se han reconocido los elementos de seguridad (protecciones,alarmas, pasos de emergencia, entre otros), los equiposde protección individual y colectiva (calzado, protecciónocular, indumentaria, entre otros) que se deben emplear enlas distintas operaciones de montaje y mantenimiento.</w:t>
            </w:r>
          </w:p>
          <w:p w:rsidR="00025159" w:rsidRPr="00025159" w:rsidRDefault="00025159" w:rsidP="00025159">
            <w:pPr>
              <w:keepNext/>
              <w:spacing w:after="120"/>
              <w:ind w:left="204" w:hanging="204"/>
              <w:rPr>
                <w:i/>
                <w:iCs/>
              </w:rPr>
            </w:pPr>
            <w:r w:rsidRPr="00025159">
              <w:rPr>
                <w:i/>
                <w:iCs/>
              </w:rPr>
              <w:t>e) Se ha identificado el uso correcto de los elementos deseguridad y de los equipos de protección individual y colectiva.</w:t>
            </w:r>
          </w:p>
          <w:p w:rsidR="00025159" w:rsidRPr="00025159" w:rsidRDefault="00025159" w:rsidP="00025159">
            <w:pPr>
              <w:keepNext/>
              <w:spacing w:after="120"/>
              <w:ind w:left="204" w:hanging="204"/>
              <w:rPr>
                <w:i/>
                <w:iCs/>
              </w:rPr>
            </w:pPr>
            <w:r w:rsidRPr="00025159">
              <w:rPr>
                <w:i/>
                <w:iCs/>
              </w:rPr>
              <w:t>f) Se ha relacionado la manipulación de materiales, herramientasy máquinas con las medidas de seguridad y protecciónpersonal requeridos.</w:t>
            </w:r>
          </w:p>
          <w:p w:rsidR="00025159" w:rsidRPr="00025159" w:rsidRDefault="00025159" w:rsidP="00025159">
            <w:pPr>
              <w:keepNext/>
              <w:spacing w:after="120"/>
              <w:ind w:left="204" w:hanging="204"/>
              <w:rPr>
                <w:i/>
                <w:iCs/>
              </w:rPr>
            </w:pPr>
            <w:r w:rsidRPr="00025159">
              <w:rPr>
                <w:i/>
                <w:iCs/>
              </w:rPr>
              <w:t>g) Se han identificado las posibles fuentes de contaminacióndel entorno ambiental.</w:t>
            </w:r>
          </w:p>
          <w:p w:rsidR="00025159" w:rsidRPr="00025159" w:rsidRDefault="00025159" w:rsidP="00025159">
            <w:pPr>
              <w:keepNext/>
              <w:spacing w:after="120"/>
              <w:ind w:left="204" w:hanging="204"/>
              <w:rPr>
                <w:i/>
                <w:iCs/>
              </w:rPr>
            </w:pPr>
            <w:r w:rsidRPr="00025159">
              <w:rPr>
                <w:i/>
                <w:iCs/>
              </w:rPr>
              <w:t>h) Se han clasificado los residuos generados para su retiradaselectiva.</w:t>
            </w:r>
          </w:p>
          <w:p w:rsidR="00025159" w:rsidRPr="00120CDE" w:rsidRDefault="00025159" w:rsidP="00025159">
            <w:pPr>
              <w:keepNext/>
              <w:spacing w:after="120"/>
              <w:ind w:left="204" w:hanging="204"/>
              <w:rPr>
                <w:i/>
                <w:iCs/>
              </w:rPr>
            </w:pPr>
            <w:r w:rsidRPr="00025159">
              <w:rPr>
                <w:i/>
                <w:iCs/>
              </w:rPr>
              <w:t>i) Se ha valorado el orden y la limpieza de instalaciones yequipos como primer factor de prevención de riesgos.</w:t>
            </w:r>
          </w:p>
        </w:tc>
      </w:tr>
    </w:tbl>
    <w:p w:rsidR="00025159" w:rsidRDefault="00025159"/>
    <w:p w:rsidR="002F1F48" w:rsidRDefault="002F1F48" w:rsidP="00FC1911">
      <w:pPr>
        <w:pStyle w:val="Ttulo1"/>
        <w:numPr>
          <w:ilvl w:val="0"/>
          <w:numId w:val="37"/>
        </w:numPr>
      </w:pPr>
      <w:r>
        <w:br w:type="page"/>
      </w:r>
      <w:bookmarkStart w:id="9" w:name="_Toc21791867"/>
      <w:r w:rsidR="00484F03">
        <w:lastRenderedPageBreak/>
        <w:t>CONTENIDOS UNIDADES DE TRABAJO</w:t>
      </w:r>
      <w:bookmarkEnd w:id="9"/>
    </w:p>
    <w:p w:rsidR="00484F03" w:rsidRDefault="00484F03"/>
    <w:p w:rsidR="00484F03" w:rsidRDefault="00484F03" w:rsidP="00A0618F">
      <w:pPr>
        <w:jc w:val="both"/>
      </w:pPr>
      <w:r w:rsidRPr="00484F03">
        <w:t xml:space="preserve">Los contenidos mínimos que </w:t>
      </w:r>
      <w:r w:rsidRPr="005B3E52">
        <w:t xml:space="preserve">propone la Orden de </w:t>
      </w:r>
      <w:r w:rsidR="005C29A0" w:rsidRPr="005B3E52">
        <w:t>2</w:t>
      </w:r>
      <w:r w:rsidRPr="005B3E52">
        <w:t xml:space="preserve"> de </w:t>
      </w:r>
      <w:r w:rsidR="005C29A0" w:rsidRPr="005B3E52">
        <w:t>Noviembre</w:t>
      </w:r>
      <w:r w:rsidRPr="005B3E52">
        <w:t xml:space="preserve"> de 201</w:t>
      </w:r>
      <w:r w:rsidR="005C29A0" w:rsidRPr="005B3E52">
        <w:t>1</w:t>
      </w:r>
      <w:r w:rsidRPr="00484F03">
        <w:t xml:space="preserve">, para el módulo de </w:t>
      </w:r>
      <w:r w:rsidR="005C29A0">
        <w:t>Técnicas y Procesos en Instalaciones Eléctricas</w:t>
      </w:r>
      <w:r w:rsidRPr="00484F03">
        <w:t xml:space="preserve"> del ciclo formativo de grado </w:t>
      </w:r>
      <w:r w:rsidR="005C29A0">
        <w:t>superior</w:t>
      </w:r>
      <w:r w:rsidRPr="00484F03">
        <w:t xml:space="preserve"> de Técnico</w:t>
      </w:r>
      <w:r w:rsidR="005C29A0">
        <w:t xml:space="preserve"> Superior en Sistemas Electrotécnicos y Automatizados</w:t>
      </w:r>
      <w:r w:rsidRPr="00484F03">
        <w:t>, son los siguientes</w:t>
      </w:r>
      <w:r>
        <w:t>:</w:t>
      </w:r>
    </w:p>
    <w:p w:rsidR="002F72F7" w:rsidRDefault="002F72F7" w:rsidP="00A0618F">
      <w:pPr>
        <w:jc w:val="both"/>
      </w:pPr>
    </w:p>
    <w:p w:rsidR="002F72F7" w:rsidRDefault="002F72F7" w:rsidP="00FC1911">
      <w:pPr>
        <w:pStyle w:val="Ttulo2"/>
        <w:numPr>
          <w:ilvl w:val="1"/>
          <w:numId w:val="37"/>
        </w:numPr>
        <w:ind w:left="426"/>
      </w:pPr>
      <w:bookmarkStart w:id="10" w:name="_Toc264903207"/>
      <w:bookmarkStart w:id="11" w:name="_Toc275513930"/>
      <w:bookmarkStart w:id="12" w:name="_Toc275709344"/>
      <w:bookmarkStart w:id="13" w:name="_Toc275709437"/>
      <w:bookmarkStart w:id="14" w:name="_Toc400982237"/>
      <w:bookmarkStart w:id="15" w:name="_Toc496983026"/>
      <w:bookmarkStart w:id="16" w:name="_Toc496983101"/>
      <w:bookmarkStart w:id="17" w:name="_Toc21776808"/>
      <w:bookmarkStart w:id="18" w:name="_Toc21791868"/>
      <w:r w:rsidRPr="00A7783E">
        <w:t>CONTENIDOS RELACIONADOS CON LOS BLOQUES TEMÁTICOS DEL CURRÍCULO</w:t>
      </w:r>
      <w:bookmarkEnd w:id="10"/>
      <w:bookmarkEnd w:id="11"/>
      <w:bookmarkEnd w:id="12"/>
      <w:bookmarkEnd w:id="13"/>
      <w:bookmarkEnd w:id="14"/>
      <w:bookmarkEnd w:id="15"/>
      <w:bookmarkEnd w:id="16"/>
      <w:bookmarkEnd w:id="17"/>
      <w:bookmarkEnd w:id="18"/>
    </w:p>
    <w:p w:rsidR="00484F03" w:rsidRDefault="00484F03"/>
    <w:p w:rsidR="00A0618F" w:rsidRPr="00A0618F" w:rsidRDefault="00A0618F" w:rsidP="003D7748">
      <w:pPr>
        <w:jc w:val="both"/>
        <w:rPr>
          <w:b/>
          <w:bCs/>
        </w:rPr>
      </w:pPr>
      <w:r>
        <w:rPr>
          <w:b/>
          <w:bCs/>
        </w:rPr>
        <w:t>1-</w:t>
      </w:r>
      <w:r w:rsidR="005B3E52" w:rsidRPr="005B3E52">
        <w:rPr>
          <w:b/>
          <w:bCs/>
        </w:rPr>
        <w:t>Replanteo de instalaciones eléctricas y redes eléctricas</w:t>
      </w:r>
      <w:r w:rsidRPr="00A0618F">
        <w:rPr>
          <w:b/>
          <w:bCs/>
        </w:rPr>
        <w:t>:</w:t>
      </w:r>
    </w:p>
    <w:p w:rsidR="005B3E52" w:rsidRDefault="005B3E52" w:rsidP="003D7748">
      <w:pPr>
        <w:ind w:left="426"/>
        <w:jc w:val="both"/>
      </w:pPr>
      <w:r>
        <w:t>– Tipología y características de las instalaciones eléctricas de interior.</w:t>
      </w:r>
    </w:p>
    <w:p w:rsidR="005B3E52" w:rsidRDefault="005B3E52" w:rsidP="003D7748">
      <w:pPr>
        <w:ind w:left="709"/>
        <w:jc w:val="both"/>
      </w:pPr>
      <w:r>
        <w:t>- Instalaciones de edificios destinados principalmente a viviendas.</w:t>
      </w:r>
    </w:p>
    <w:p w:rsidR="005B3E52" w:rsidRDefault="005B3E52" w:rsidP="003D7748">
      <w:pPr>
        <w:ind w:left="709"/>
        <w:jc w:val="both"/>
      </w:pPr>
      <w:r>
        <w:t>- Instalaciones en locales de pública concurrencia.</w:t>
      </w:r>
    </w:p>
    <w:p w:rsidR="005B3E52" w:rsidRDefault="005B3E52" w:rsidP="003D7748">
      <w:pPr>
        <w:ind w:left="709"/>
        <w:jc w:val="both"/>
      </w:pPr>
      <w:r>
        <w:t>- Instalaciones en locales destinados a industrias.</w:t>
      </w:r>
    </w:p>
    <w:p w:rsidR="005B3E52" w:rsidRDefault="005B3E52" w:rsidP="003D7748">
      <w:pPr>
        <w:ind w:left="709"/>
        <w:jc w:val="both"/>
      </w:pPr>
      <w:r>
        <w:t>- Instalaciones en locales de características especiales.</w:t>
      </w:r>
    </w:p>
    <w:p w:rsidR="005B3E52" w:rsidRDefault="005B3E52" w:rsidP="003D7748">
      <w:pPr>
        <w:ind w:left="426"/>
        <w:jc w:val="both"/>
      </w:pPr>
      <w:r>
        <w:t>– Suministros eléctricos. Tipos de suministros.</w:t>
      </w:r>
    </w:p>
    <w:p w:rsidR="005B3E52" w:rsidRDefault="005B3E52" w:rsidP="003D7748">
      <w:pPr>
        <w:ind w:left="709"/>
        <w:jc w:val="both"/>
      </w:pPr>
      <w:r>
        <w:t>- Redes aéreas.</w:t>
      </w:r>
    </w:p>
    <w:p w:rsidR="005B3E52" w:rsidRDefault="005B3E52" w:rsidP="003D7748">
      <w:pPr>
        <w:ind w:left="709"/>
        <w:jc w:val="both"/>
      </w:pPr>
      <w:r>
        <w:t>- Redes subterráneas.</w:t>
      </w:r>
    </w:p>
    <w:p w:rsidR="005B3E52" w:rsidRDefault="005B3E52" w:rsidP="003D7748">
      <w:pPr>
        <w:ind w:left="426"/>
        <w:jc w:val="both"/>
      </w:pPr>
      <w:r>
        <w:t>– Acometidas. Tipos e instalación.</w:t>
      </w:r>
    </w:p>
    <w:p w:rsidR="005B3E52" w:rsidRDefault="005B3E52" w:rsidP="003D7748">
      <w:pPr>
        <w:ind w:left="426"/>
        <w:jc w:val="both"/>
      </w:pPr>
      <w:r>
        <w:t>– Instalación de enlace. Partes constituyentes.</w:t>
      </w:r>
    </w:p>
    <w:p w:rsidR="005B3E52" w:rsidRDefault="005B3E52" w:rsidP="003D7748">
      <w:pPr>
        <w:ind w:left="709"/>
        <w:jc w:val="both"/>
      </w:pPr>
      <w:r>
        <w:t>- Caja general de protección.</w:t>
      </w:r>
    </w:p>
    <w:p w:rsidR="005B3E52" w:rsidRDefault="005B3E52" w:rsidP="003D7748">
      <w:pPr>
        <w:ind w:left="709"/>
        <w:jc w:val="both"/>
      </w:pPr>
      <w:r>
        <w:t>- Línea general de alimentación.</w:t>
      </w:r>
    </w:p>
    <w:p w:rsidR="005B3E52" w:rsidRDefault="005B3E52" w:rsidP="003D7748">
      <w:pPr>
        <w:ind w:left="709"/>
        <w:jc w:val="both"/>
      </w:pPr>
      <w:r>
        <w:t>- Centralización de contadores. Tipos y características.</w:t>
      </w:r>
    </w:p>
    <w:p w:rsidR="005B3E52" w:rsidRDefault="005B3E52" w:rsidP="003D7748">
      <w:pPr>
        <w:ind w:left="709"/>
        <w:jc w:val="both"/>
      </w:pPr>
      <w:r>
        <w:t>- Derivación individual.</w:t>
      </w:r>
    </w:p>
    <w:p w:rsidR="005B3E52" w:rsidRDefault="005B3E52" w:rsidP="003D7748">
      <w:pPr>
        <w:ind w:left="709"/>
        <w:jc w:val="both"/>
      </w:pPr>
      <w:r>
        <w:t>- Caja para interruptor de control de potencia.</w:t>
      </w:r>
    </w:p>
    <w:p w:rsidR="005B3E52" w:rsidRDefault="005B3E52" w:rsidP="003D7748">
      <w:pPr>
        <w:ind w:left="709"/>
        <w:jc w:val="both"/>
      </w:pPr>
      <w:r>
        <w:t>- Dispositivos generales de mando y protección.</w:t>
      </w:r>
    </w:p>
    <w:p w:rsidR="005B3E52" w:rsidRDefault="005B3E52" w:rsidP="003D7748">
      <w:pPr>
        <w:ind w:left="426"/>
        <w:jc w:val="both"/>
      </w:pPr>
      <w:r>
        <w:t>– Mecanismos y receptores. Tipos y características.</w:t>
      </w:r>
    </w:p>
    <w:p w:rsidR="005B3E52" w:rsidRDefault="005B3E52" w:rsidP="003D7748">
      <w:pPr>
        <w:ind w:left="426"/>
        <w:jc w:val="both"/>
      </w:pPr>
      <w:r>
        <w:t>– Canalizaciones y conductores.</w:t>
      </w:r>
    </w:p>
    <w:p w:rsidR="005B3E52" w:rsidRDefault="005B3E52" w:rsidP="003D7748">
      <w:pPr>
        <w:ind w:left="426"/>
        <w:jc w:val="both"/>
      </w:pPr>
      <w:r>
        <w:t>– Instalaciones de servicios generales en edificios. Alumbrado de escaleras, exterior y garajes, entre otros.</w:t>
      </w:r>
    </w:p>
    <w:p w:rsidR="005B3E52" w:rsidRDefault="005B3E52" w:rsidP="003D7748">
      <w:pPr>
        <w:ind w:left="426"/>
        <w:jc w:val="both"/>
      </w:pPr>
      <w:r>
        <w:t>– Circuitos eléctricos de instalaciones de interior. Simbología.</w:t>
      </w:r>
    </w:p>
    <w:p w:rsidR="005B3E52" w:rsidRDefault="005B3E52" w:rsidP="003D7748">
      <w:pPr>
        <w:ind w:left="426"/>
        <w:jc w:val="both"/>
      </w:pPr>
      <w:r>
        <w:t>– Prescripciones reglamentarias. REBT y otras disposiciones reglamentaciones.</w:t>
      </w:r>
    </w:p>
    <w:p w:rsidR="005B3E52" w:rsidRDefault="005B3E52" w:rsidP="003D7748">
      <w:pPr>
        <w:ind w:left="426"/>
        <w:jc w:val="both"/>
      </w:pPr>
      <w:r>
        <w:t>– Técnicas de marcado y replanteo.</w:t>
      </w:r>
    </w:p>
    <w:p w:rsidR="005B3E52" w:rsidRDefault="005B3E52" w:rsidP="003D7748">
      <w:pPr>
        <w:ind w:left="709"/>
        <w:jc w:val="both"/>
      </w:pPr>
      <w:r>
        <w:t>- Técnicas específicas de marcado y replanteo de instalaciones de edificios destinados principalmente a viviendas.</w:t>
      </w:r>
    </w:p>
    <w:p w:rsidR="005B3E52" w:rsidRDefault="005B3E52" w:rsidP="003D7748">
      <w:pPr>
        <w:ind w:left="709"/>
        <w:jc w:val="both"/>
      </w:pPr>
      <w:r>
        <w:t>- Técnicas de marcado y replanteo de instalaciones en locales de pública concurrencia.</w:t>
      </w:r>
    </w:p>
    <w:p w:rsidR="005B3E52" w:rsidRDefault="005B3E52" w:rsidP="003D7748">
      <w:pPr>
        <w:ind w:left="709"/>
        <w:jc w:val="both"/>
      </w:pPr>
      <w:r>
        <w:t>- Técnicas de marcado y replanteo de instalaciones en locales de características especiales.</w:t>
      </w:r>
    </w:p>
    <w:p w:rsidR="00A0618F" w:rsidRDefault="005B3E52" w:rsidP="003D7748">
      <w:pPr>
        <w:ind w:left="709"/>
        <w:jc w:val="both"/>
      </w:pPr>
      <w:r>
        <w:t>- Técnicas de marcado y replanteo de redes eléctricas de distribución en baja tensión y de alumbrado exterior.</w:t>
      </w:r>
    </w:p>
    <w:p w:rsidR="005B3E52" w:rsidRDefault="005B3E52" w:rsidP="003D7748">
      <w:pPr>
        <w:ind w:left="709"/>
        <w:jc w:val="both"/>
      </w:pPr>
    </w:p>
    <w:p w:rsidR="005B3E52" w:rsidRPr="005B3E52" w:rsidRDefault="00A0618F" w:rsidP="003D7748">
      <w:pPr>
        <w:jc w:val="both"/>
        <w:rPr>
          <w:b/>
          <w:bCs/>
        </w:rPr>
      </w:pPr>
      <w:r w:rsidRPr="00A0618F">
        <w:rPr>
          <w:b/>
          <w:bCs/>
        </w:rPr>
        <w:t>2-</w:t>
      </w:r>
      <w:r w:rsidR="005B3E52" w:rsidRPr="005B3E52">
        <w:rPr>
          <w:b/>
          <w:bCs/>
        </w:rPr>
        <w:t>Elaboración de procesos del montaje de instalacioneseléctricas:</w:t>
      </w:r>
    </w:p>
    <w:p w:rsidR="005B3E52" w:rsidRPr="005B3E52" w:rsidRDefault="005B3E52" w:rsidP="003D7748">
      <w:pPr>
        <w:jc w:val="both"/>
      </w:pPr>
      <w:r w:rsidRPr="005B3E52">
        <w:t>– El Plan de montaje de las instalaciones eléctricas.</w:t>
      </w:r>
    </w:p>
    <w:p w:rsidR="005B3E52" w:rsidRPr="005B3E52" w:rsidRDefault="005B3E52" w:rsidP="003D7748">
      <w:pPr>
        <w:ind w:left="709"/>
        <w:jc w:val="both"/>
      </w:pPr>
      <w:r w:rsidRPr="005B3E52">
        <w:t>- «Planning» de la obra.</w:t>
      </w:r>
    </w:p>
    <w:p w:rsidR="005B3E52" w:rsidRPr="005B3E52" w:rsidRDefault="005B3E52" w:rsidP="003D7748">
      <w:pPr>
        <w:ind w:left="709"/>
        <w:jc w:val="both"/>
      </w:pPr>
      <w:r w:rsidRPr="005B3E52">
        <w:t>- Acopio de materiales y elementos para el montaje deinstalaciones.</w:t>
      </w:r>
    </w:p>
    <w:p w:rsidR="005B3E52" w:rsidRPr="005B3E52" w:rsidRDefault="005B3E52" w:rsidP="003D7748">
      <w:pPr>
        <w:jc w:val="both"/>
      </w:pPr>
      <w:r w:rsidRPr="005B3E52">
        <w:t>– Tareas a realizar.</w:t>
      </w:r>
    </w:p>
    <w:p w:rsidR="005B3E52" w:rsidRPr="005B3E52" w:rsidRDefault="005B3E52" w:rsidP="003D7748">
      <w:pPr>
        <w:ind w:left="709"/>
        <w:jc w:val="both"/>
      </w:pPr>
      <w:r w:rsidRPr="005B3E52">
        <w:t>- Provisión de materiales.</w:t>
      </w:r>
    </w:p>
    <w:p w:rsidR="005B3E52" w:rsidRPr="005B3E52" w:rsidRDefault="005B3E52" w:rsidP="003D7748">
      <w:pPr>
        <w:ind w:left="709"/>
        <w:jc w:val="both"/>
      </w:pPr>
      <w:r w:rsidRPr="005B3E52">
        <w:t>- Procedimientos de control de avances del montaje ycalidad a obtener.</w:t>
      </w:r>
    </w:p>
    <w:p w:rsidR="005B3E52" w:rsidRPr="005B3E52" w:rsidRDefault="005B3E52" w:rsidP="003D7748">
      <w:pPr>
        <w:ind w:left="709"/>
        <w:jc w:val="both"/>
      </w:pPr>
      <w:r w:rsidRPr="005B3E52">
        <w:lastRenderedPageBreak/>
        <w:t>- Documentación de obra.</w:t>
      </w:r>
    </w:p>
    <w:p w:rsidR="005B3E52" w:rsidRPr="005B3E52" w:rsidRDefault="005B3E52" w:rsidP="003D7748">
      <w:pPr>
        <w:ind w:left="709"/>
        <w:jc w:val="both"/>
      </w:pPr>
      <w:r w:rsidRPr="005B3E52">
        <w:t>- Elementos fundamentales del control de obra.</w:t>
      </w:r>
    </w:p>
    <w:p w:rsidR="005B3E52" w:rsidRPr="005B3E52" w:rsidRDefault="005B3E52" w:rsidP="003D7748">
      <w:pPr>
        <w:ind w:left="709"/>
        <w:jc w:val="both"/>
      </w:pPr>
      <w:r w:rsidRPr="005B3E52">
        <w:t>- Estimación de tiempos necesarios por unidad deobra.</w:t>
      </w:r>
    </w:p>
    <w:p w:rsidR="005B3E52" w:rsidRPr="005B3E52" w:rsidRDefault="005B3E52" w:rsidP="003D7748">
      <w:pPr>
        <w:jc w:val="both"/>
      </w:pPr>
      <w:r w:rsidRPr="005B3E52">
        <w:t>– Seguridad aplicada al montaje de elementos y sistemasde instalaciones eléctricas.</w:t>
      </w:r>
    </w:p>
    <w:p w:rsidR="005B3E52" w:rsidRPr="005B3E52" w:rsidRDefault="005B3E52" w:rsidP="003D7748">
      <w:pPr>
        <w:ind w:left="709"/>
        <w:jc w:val="both"/>
      </w:pPr>
      <w:r w:rsidRPr="005B3E52">
        <w:t>- Equipos de protección.</w:t>
      </w:r>
    </w:p>
    <w:p w:rsidR="005B3E52" w:rsidRPr="005B3E52" w:rsidRDefault="005B3E52" w:rsidP="003D7748">
      <w:pPr>
        <w:ind w:left="709"/>
        <w:jc w:val="both"/>
      </w:pPr>
      <w:r w:rsidRPr="005B3E52">
        <w:t>- Elementos de protección.</w:t>
      </w:r>
    </w:p>
    <w:p w:rsidR="005B3E52" w:rsidRPr="005B3E52" w:rsidRDefault="005B3E52" w:rsidP="003D7748">
      <w:pPr>
        <w:ind w:left="709"/>
        <w:jc w:val="both"/>
      </w:pPr>
      <w:r w:rsidRPr="005B3E52">
        <w:t>- Precauciones básicas.</w:t>
      </w:r>
    </w:p>
    <w:p w:rsidR="005B3E52" w:rsidRPr="005B3E52" w:rsidRDefault="005B3E52" w:rsidP="003D7748">
      <w:pPr>
        <w:jc w:val="both"/>
      </w:pPr>
      <w:r w:rsidRPr="005B3E52">
        <w:t>– Planificación de pruebas de seguridad y puesta en servicio.</w:t>
      </w:r>
    </w:p>
    <w:p w:rsidR="005B3E52" w:rsidRPr="005B3E52" w:rsidRDefault="005B3E52" w:rsidP="003D7748">
      <w:pPr>
        <w:jc w:val="both"/>
      </w:pPr>
      <w:r w:rsidRPr="005B3E52">
        <w:t>– Supervisión del montaje de instalaciones eléctricas enedificios.</w:t>
      </w:r>
    </w:p>
    <w:p w:rsidR="005B3E52" w:rsidRPr="005B3E52" w:rsidRDefault="005B3E52" w:rsidP="003D7748">
      <w:pPr>
        <w:jc w:val="both"/>
      </w:pPr>
      <w:r w:rsidRPr="005B3E52">
        <w:t>– Procesos de montaje.</w:t>
      </w:r>
    </w:p>
    <w:p w:rsidR="005B3E52" w:rsidRPr="005B3E52" w:rsidRDefault="005B3E52" w:rsidP="003D7748">
      <w:pPr>
        <w:jc w:val="both"/>
      </w:pPr>
      <w:r w:rsidRPr="005B3E52">
        <w:t>– Replanteo de la obra, mediciones y cantidades.</w:t>
      </w:r>
    </w:p>
    <w:p w:rsidR="005B3E52" w:rsidRPr="005B3E52" w:rsidRDefault="005B3E52" w:rsidP="003D7748">
      <w:pPr>
        <w:jc w:val="both"/>
      </w:pPr>
      <w:r w:rsidRPr="005B3E52">
        <w:t>– Asignación de recursos.</w:t>
      </w:r>
    </w:p>
    <w:p w:rsidR="005B3E52" w:rsidRPr="005B3E52" w:rsidRDefault="005B3E52" w:rsidP="003D7748">
      <w:pPr>
        <w:jc w:val="both"/>
      </w:pPr>
      <w:r w:rsidRPr="005B3E52">
        <w:t>– Provisión de equipos, máquinas y herramientas.</w:t>
      </w:r>
    </w:p>
    <w:p w:rsidR="005B3E52" w:rsidRPr="005B3E52" w:rsidRDefault="005B3E52" w:rsidP="003D7748">
      <w:pPr>
        <w:jc w:val="both"/>
      </w:pPr>
      <w:r w:rsidRPr="005B3E52">
        <w:t>– Rendimientos de tiempos necesarios por unidad deobra.</w:t>
      </w:r>
    </w:p>
    <w:p w:rsidR="005B3E52" w:rsidRPr="005B3E52" w:rsidRDefault="005B3E52" w:rsidP="003D7748">
      <w:pPr>
        <w:jc w:val="both"/>
      </w:pPr>
      <w:r w:rsidRPr="005B3E52">
        <w:t>– Gestión de la planificación.</w:t>
      </w:r>
    </w:p>
    <w:p w:rsidR="00A0618F" w:rsidRDefault="005B3E52" w:rsidP="003D7748">
      <w:pPr>
        <w:jc w:val="both"/>
      </w:pPr>
      <w:r w:rsidRPr="005B3E52">
        <w:t>– Plan de calidad. Aseguramiento de la calidad. Fases yprocedimientos.</w:t>
      </w:r>
    </w:p>
    <w:p w:rsidR="005B3E52" w:rsidRPr="005B3E52" w:rsidRDefault="005B3E52" w:rsidP="003D7748">
      <w:pPr>
        <w:jc w:val="both"/>
      </w:pPr>
    </w:p>
    <w:p w:rsidR="005B3E52" w:rsidRPr="005B3E52" w:rsidRDefault="00A0618F" w:rsidP="003D7748">
      <w:pPr>
        <w:jc w:val="both"/>
        <w:rPr>
          <w:b/>
          <w:bCs/>
        </w:rPr>
      </w:pPr>
      <w:r w:rsidRPr="00A0618F">
        <w:rPr>
          <w:b/>
          <w:bCs/>
        </w:rPr>
        <w:t>3-</w:t>
      </w:r>
      <w:r w:rsidR="005B3E52" w:rsidRPr="005B3E52">
        <w:rPr>
          <w:b/>
          <w:bCs/>
        </w:rPr>
        <w:t>Montaje de las instalaciones eléctricas de interior de edificios:</w:t>
      </w:r>
    </w:p>
    <w:p w:rsidR="005B3E52" w:rsidRPr="005B3E52" w:rsidRDefault="005B3E52" w:rsidP="003D7748">
      <w:pPr>
        <w:jc w:val="both"/>
      </w:pPr>
      <w:r w:rsidRPr="005B3E52">
        <w:t>– Esquemas de instalaciones eléctricas de interior de edificios.</w:t>
      </w:r>
    </w:p>
    <w:p w:rsidR="005B3E52" w:rsidRPr="005B3E52" w:rsidRDefault="005B3E52" w:rsidP="003D7748">
      <w:pPr>
        <w:ind w:left="709"/>
        <w:jc w:val="both"/>
      </w:pPr>
      <w:r w:rsidRPr="005B3E52">
        <w:t>- Interpretación, tipología y características.</w:t>
      </w:r>
    </w:p>
    <w:p w:rsidR="005B3E52" w:rsidRPr="005B3E52" w:rsidRDefault="005B3E52" w:rsidP="003D7748">
      <w:pPr>
        <w:ind w:left="709"/>
        <w:jc w:val="both"/>
      </w:pPr>
      <w:r w:rsidRPr="005B3E52">
        <w:t>- Convencionalismos de representación.</w:t>
      </w:r>
    </w:p>
    <w:p w:rsidR="005B3E52" w:rsidRPr="005B3E52" w:rsidRDefault="005B3E52" w:rsidP="003D7748">
      <w:pPr>
        <w:ind w:left="709"/>
        <w:jc w:val="both"/>
      </w:pPr>
      <w:r w:rsidRPr="005B3E52">
        <w:t>- Simbología normalizada en las instalaciones eléctricas.</w:t>
      </w:r>
    </w:p>
    <w:p w:rsidR="005B3E52" w:rsidRPr="005B3E52" w:rsidRDefault="005B3E52" w:rsidP="003D7748">
      <w:pPr>
        <w:ind w:left="709"/>
        <w:jc w:val="both"/>
      </w:pPr>
      <w:r w:rsidRPr="005B3E52">
        <w:t>- Tipología de esquemas normalizados.</w:t>
      </w:r>
    </w:p>
    <w:p w:rsidR="005B3E52" w:rsidRPr="005B3E52" w:rsidRDefault="005B3E52" w:rsidP="003D7748">
      <w:pPr>
        <w:jc w:val="both"/>
      </w:pPr>
      <w:r w:rsidRPr="005B3E52">
        <w:t>– Procedimiento de montaje en instalaciones eléctricasde interior de edificios.</w:t>
      </w:r>
    </w:p>
    <w:p w:rsidR="005B3E52" w:rsidRPr="005B3E52" w:rsidRDefault="005B3E52" w:rsidP="003D7748">
      <w:pPr>
        <w:jc w:val="both"/>
      </w:pPr>
      <w:r w:rsidRPr="005B3E52">
        <w:t>– Montaje y conexionado de las instalaciones de enlace.Técnicas específicas de montaje y conexionado de:</w:t>
      </w:r>
    </w:p>
    <w:p w:rsidR="005B3E52" w:rsidRPr="005B3E52" w:rsidRDefault="005B3E52" w:rsidP="003D7748">
      <w:pPr>
        <w:ind w:left="709"/>
        <w:jc w:val="both"/>
      </w:pPr>
      <w:r w:rsidRPr="005B3E52">
        <w:t>- Caja general de protección.</w:t>
      </w:r>
    </w:p>
    <w:p w:rsidR="005B3E52" w:rsidRPr="005B3E52" w:rsidRDefault="005B3E52" w:rsidP="003D7748">
      <w:pPr>
        <w:ind w:left="709"/>
        <w:jc w:val="both"/>
      </w:pPr>
      <w:r w:rsidRPr="005B3E52">
        <w:t>- Línea general de alimentación.</w:t>
      </w:r>
    </w:p>
    <w:p w:rsidR="005B3E52" w:rsidRPr="005B3E52" w:rsidRDefault="005B3E52" w:rsidP="003D7748">
      <w:pPr>
        <w:ind w:left="709"/>
        <w:jc w:val="both"/>
      </w:pPr>
      <w:r w:rsidRPr="005B3E52">
        <w:t>- Centralización de contadores. Montaje de Interruptorgeneral de maniobra, fusibles de seguridad, contadoresy embarrados.</w:t>
      </w:r>
    </w:p>
    <w:p w:rsidR="005B3E52" w:rsidRPr="005B3E52" w:rsidRDefault="005B3E52" w:rsidP="003D7748">
      <w:pPr>
        <w:ind w:left="709"/>
        <w:jc w:val="both"/>
      </w:pPr>
      <w:r w:rsidRPr="005B3E52">
        <w:t>- Derivaciones individuales.</w:t>
      </w:r>
    </w:p>
    <w:p w:rsidR="005B3E52" w:rsidRPr="005B3E52" w:rsidRDefault="005B3E52" w:rsidP="003D7748">
      <w:pPr>
        <w:jc w:val="both"/>
      </w:pPr>
      <w:r w:rsidRPr="005B3E52">
        <w:t>– Montaje de instalaciones de servicios generales de edificios.</w:t>
      </w:r>
    </w:p>
    <w:p w:rsidR="005B3E52" w:rsidRPr="005B3E52" w:rsidRDefault="005B3E52" w:rsidP="003D7748">
      <w:pPr>
        <w:ind w:left="709"/>
        <w:jc w:val="both"/>
      </w:pPr>
      <w:r w:rsidRPr="005B3E52">
        <w:t>- Técnicas de montaje de la instalación de alumbrado deescalera y alumbrado general del edificio.</w:t>
      </w:r>
    </w:p>
    <w:p w:rsidR="005B3E52" w:rsidRPr="005B3E52" w:rsidRDefault="005B3E52" w:rsidP="003D7748">
      <w:pPr>
        <w:ind w:left="709"/>
        <w:jc w:val="both"/>
      </w:pPr>
      <w:r w:rsidRPr="005B3E52">
        <w:t>- Sistemas de bombeo. Ascensor. Alumbrado de emergencia.Otros.</w:t>
      </w:r>
    </w:p>
    <w:p w:rsidR="005B3E52" w:rsidRPr="005B3E52" w:rsidRDefault="005B3E52" w:rsidP="003D7748">
      <w:pPr>
        <w:jc w:val="both"/>
      </w:pPr>
      <w:r w:rsidRPr="005B3E52">
        <w:t>– Técnicas de montaje de mecanismos de instalacioneseléctricas en viviendas.</w:t>
      </w:r>
    </w:p>
    <w:p w:rsidR="005B3E52" w:rsidRPr="005B3E52" w:rsidRDefault="005B3E52" w:rsidP="003D7748">
      <w:pPr>
        <w:ind w:left="709"/>
        <w:jc w:val="both"/>
      </w:pPr>
      <w:r w:rsidRPr="005B3E52">
        <w:t>- Precauciones en el montaje de los elementos de protecciónen viviendas y locales.</w:t>
      </w:r>
    </w:p>
    <w:p w:rsidR="005B3E52" w:rsidRPr="005B3E52" w:rsidRDefault="005B3E52" w:rsidP="003D7748">
      <w:pPr>
        <w:ind w:left="709"/>
        <w:jc w:val="both"/>
      </w:pPr>
      <w:r w:rsidRPr="005B3E52">
        <w:t>- Instalación de circuitos y características.</w:t>
      </w:r>
    </w:p>
    <w:p w:rsidR="005B3E52" w:rsidRPr="005B3E52" w:rsidRDefault="005B3E52" w:rsidP="003D7748">
      <w:pPr>
        <w:ind w:left="709"/>
        <w:jc w:val="both"/>
      </w:pPr>
      <w:r w:rsidRPr="005B3E52">
        <w:t>- Locales que contienen bañera o duchas.</w:t>
      </w:r>
    </w:p>
    <w:p w:rsidR="005B3E52" w:rsidRPr="005B3E52" w:rsidRDefault="005B3E52" w:rsidP="003D7748">
      <w:pPr>
        <w:jc w:val="both"/>
      </w:pPr>
      <w:r w:rsidRPr="005B3E52">
        <w:t>– Montaje de instalaciones eléctricas en locales de públicaconcurrencia.</w:t>
      </w:r>
    </w:p>
    <w:p w:rsidR="005B3E52" w:rsidRPr="005B3E52" w:rsidRDefault="005B3E52" w:rsidP="003D7748">
      <w:pPr>
        <w:ind w:left="709"/>
        <w:jc w:val="both"/>
      </w:pPr>
      <w:r w:rsidRPr="005B3E52">
        <w:t>- Condiciones de instalación.</w:t>
      </w:r>
    </w:p>
    <w:p w:rsidR="005B3E52" w:rsidRPr="005B3E52" w:rsidRDefault="005B3E52" w:rsidP="003D7748">
      <w:pPr>
        <w:ind w:left="709"/>
        <w:jc w:val="both"/>
      </w:pPr>
      <w:r w:rsidRPr="005B3E52">
        <w:t>- Canaladuras y conductos.</w:t>
      </w:r>
    </w:p>
    <w:p w:rsidR="005B3E52" w:rsidRPr="005B3E52" w:rsidRDefault="005B3E52" w:rsidP="003D7748">
      <w:pPr>
        <w:ind w:left="709"/>
        <w:jc w:val="both"/>
      </w:pPr>
      <w:r w:rsidRPr="005B3E52">
        <w:t>- Cajas de registro.</w:t>
      </w:r>
    </w:p>
    <w:p w:rsidR="005B3E52" w:rsidRPr="005B3E52" w:rsidRDefault="005B3E52" w:rsidP="003D7748">
      <w:pPr>
        <w:ind w:left="709"/>
        <w:jc w:val="both"/>
      </w:pPr>
      <w:r w:rsidRPr="005B3E52">
        <w:t>- Prescripciones generales de la instalación.</w:t>
      </w:r>
    </w:p>
    <w:p w:rsidR="005B3E52" w:rsidRPr="005B3E52" w:rsidRDefault="005B3E52" w:rsidP="003D7748">
      <w:pPr>
        <w:ind w:left="709"/>
        <w:jc w:val="both"/>
      </w:pPr>
      <w:r w:rsidRPr="005B3E52">
        <w:t>- Instalaciones de alumbrado de seguridad (de evacuación,ambiente o antipánico y zonas de alto riesgo).</w:t>
      </w:r>
    </w:p>
    <w:p w:rsidR="005B3E52" w:rsidRPr="005B3E52" w:rsidRDefault="005B3E52" w:rsidP="003D7748">
      <w:pPr>
        <w:ind w:left="709"/>
        <w:jc w:val="both"/>
      </w:pPr>
      <w:r w:rsidRPr="005B3E52">
        <w:t>- Alumbrado de emplazamiento.</w:t>
      </w:r>
    </w:p>
    <w:p w:rsidR="005B3E52" w:rsidRPr="005B3E52" w:rsidRDefault="005B3E52" w:rsidP="003D7748">
      <w:pPr>
        <w:ind w:left="709"/>
        <w:jc w:val="both"/>
      </w:pPr>
      <w:r w:rsidRPr="005B3E52">
        <w:t>- Prescripciones para los diferentes tipos de locales.</w:t>
      </w:r>
    </w:p>
    <w:p w:rsidR="005B3E52" w:rsidRPr="005B3E52" w:rsidRDefault="005B3E52" w:rsidP="003D7748">
      <w:pPr>
        <w:ind w:left="709"/>
        <w:jc w:val="both"/>
      </w:pPr>
      <w:r w:rsidRPr="005B3E52">
        <w:t>- Instalación de receptores. Aparatos de caldeo. Rectificadores.Condensadores.</w:t>
      </w:r>
    </w:p>
    <w:p w:rsidR="00A0618F" w:rsidRDefault="005B3E52" w:rsidP="003D7748">
      <w:pPr>
        <w:jc w:val="both"/>
      </w:pPr>
      <w:r w:rsidRPr="005B3E52">
        <w:lastRenderedPageBreak/>
        <w:t>– Aplicación del Reglamento electrotécnico de baja tensión</w:t>
      </w:r>
      <w:r w:rsidR="00BF49B7" w:rsidRPr="005B3E52">
        <w:t>, de</w:t>
      </w:r>
      <w:r w:rsidRPr="005B3E52">
        <w:t xml:space="preserve"> las Normas particulares de las compañías suministradorasy las Normas UNE en instalaciones eléctricas en edificios.</w:t>
      </w:r>
    </w:p>
    <w:p w:rsidR="005B3E52" w:rsidRPr="005B3E52" w:rsidRDefault="005B3E52" w:rsidP="003D7748">
      <w:pPr>
        <w:jc w:val="both"/>
      </w:pPr>
    </w:p>
    <w:p w:rsidR="003D7748" w:rsidRPr="003D7748" w:rsidRDefault="00A0618F" w:rsidP="003D7748">
      <w:pPr>
        <w:jc w:val="both"/>
        <w:rPr>
          <w:b/>
          <w:bCs/>
        </w:rPr>
      </w:pPr>
      <w:r w:rsidRPr="00A0618F">
        <w:rPr>
          <w:b/>
          <w:bCs/>
        </w:rPr>
        <w:t>4-</w:t>
      </w:r>
      <w:r w:rsidR="003D7748" w:rsidRPr="003D7748">
        <w:rPr>
          <w:b/>
          <w:bCs/>
        </w:rPr>
        <w:t>Técnicas de montaje de redes eléctricas y alumbrado exterior:</w:t>
      </w:r>
    </w:p>
    <w:p w:rsidR="003D7748" w:rsidRPr="003D7748" w:rsidRDefault="003D7748" w:rsidP="003D7748">
      <w:pPr>
        <w:jc w:val="both"/>
      </w:pPr>
      <w:r w:rsidRPr="003D7748">
        <w:t>– Procedimientos y fases de montaje específicos de lasredes de distribución.</w:t>
      </w:r>
    </w:p>
    <w:p w:rsidR="003D7748" w:rsidRPr="003D7748" w:rsidRDefault="003D7748" w:rsidP="003D7748">
      <w:pPr>
        <w:jc w:val="both"/>
      </w:pPr>
      <w:r w:rsidRPr="003D7748">
        <w:t>– Técnicas de montaje y conexionado de elementos de lasredes de distribución de energía.</w:t>
      </w:r>
    </w:p>
    <w:p w:rsidR="003D7748" w:rsidRPr="003D7748" w:rsidRDefault="003D7748" w:rsidP="003D7748">
      <w:pPr>
        <w:ind w:left="709"/>
        <w:jc w:val="both"/>
      </w:pPr>
      <w:r w:rsidRPr="003D7748">
        <w:t>- Tendido de conductores.</w:t>
      </w:r>
    </w:p>
    <w:p w:rsidR="003D7748" w:rsidRPr="003D7748" w:rsidRDefault="003D7748" w:rsidP="003D7748">
      <w:pPr>
        <w:ind w:left="709"/>
        <w:jc w:val="both"/>
      </w:pPr>
      <w:r w:rsidRPr="003D7748">
        <w:t>- Tendido de canalizaciones.</w:t>
      </w:r>
    </w:p>
    <w:p w:rsidR="003D7748" w:rsidRPr="003D7748" w:rsidRDefault="003D7748" w:rsidP="003D7748">
      <w:pPr>
        <w:ind w:left="709"/>
        <w:jc w:val="both"/>
      </w:pPr>
      <w:r w:rsidRPr="003D7748">
        <w:t>- Técnicas de tendidos de cables subterráneos.</w:t>
      </w:r>
    </w:p>
    <w:p w:rsidR="003D7748" w:rsidRPr="003D7748" w:rsidRDefault="003D7748" w:rsidP="003D7748">
      <w:pPr>
        <w:ind w:left="709"/>
        <w:jc w:val="both"/>
      </w:pPr>
      <w:r w:rsidRPr="003D7748">
        <w:t>- Técnicas específicas de tendido de cables aéreos.</w:t>
      </w:r>
    </w:p>
    <w:p w:rsidR="003D7748" w:rsidRPr="003D7748" w:rsidRDefault="003D7748" w:rsidP="003D7748">
      <w:pPr>
        <w:ind w:left="709"/>
        <w:jc w:val="both"/>
      </w:pPr>
      <w:r w:rsidRPr="003D7748">
        <w:t>- Normativas municipales y autonómicas.</w:t>
      </w:r>
    </w:p>
    <w:p w:rsidR="003D7748" w:rsidRPr="003D7748" w:rsidRDefault="003D7748" w:rsidP="003D7748">
      <w:pPr>
        <w:jc w:val="both"/>
      </w:pPr>
      <w:r w:rsidRPr="003D7748">
        <w:t>– Maquinaria empleada en el montaje de canalizaciones.</w:t>
      </w:r>
    </w:p>
    <w:p w:rsidR="003D7748" w:rsidRPr="003D7748" w:rsidRDefault="003D7748" w:rsidP="003D7748">
      <w:pPr>
        <w:ind w:left="709"/>
        <w:jc w:val="both"/>
      </w:pPr>
      <w:r w:rsidRPr="003D7748">
        <w:t>- Maquinaria y herramienta utilizada en el conexionadode conductores.</w:t>
      </w:r>
    </w:p>
    <w:p w:rsidR="003D7748" w:rsidRPr="003D7748" w:rsidRDefault="003D7748" w:rsidP="003D7748">
      <w:pPr>
        <w:ind w:left="709"/>
        <w:jc w:val="both"/>
      </w:pPr>
      <w:r w:rsidRPr="003D7748">
        <w:t>- Maquinaria pesada, características y prevenciones.</w:t>
      </w:r>
    </w:p>
    <w:p w:rsidR="003D7748" w:rsidRPr="003D7748" w:rsidRDefault="003D7748" w:rsidP="003D7748">
      <w:pPr>
        <w:jc w:val="both"/>
      </w:pPr>
      <w:r w:rsidRPr="003D7748">
        <w:t>– Procedimientos y fases específicos de las instalacionesde alumbrado exterior.</w:t>
      </w:r>
    </w:p>
    <w:p w:rsidR="003D7748" w:rsidRPr="003D7748" w:rsidRDefault="003D7748" w:rsidP="003D7748">
      <w:pPr>
        <w:ind w:left="709"/>
        <w:jc w:val="both"/>
      </w:pPr>
      <w:r w:rsidRPr="003D7748">
        <w:t>- Técnicas de montaje y conexionado específicos de lasinstalaciones de alumbrado exterior.</w:t>
      </w:r>
    </w:p>
    <w:p w:rsidR="003D7748" w:rsidRPr="003D7748" w:rsidRDefault="003D7748" w:rsidP="003D7748">
      <w:pPr>
        <w:ind w:left="709"/>
        <w:jc w:val="both"/>
      </w:pPr>
      <w:r w:rsidRPr="003D7748">
        <w:t>- Montaje de báculos y soportes.</w:t>
      </w:r>
    </w:p>
    <w:p w:rsidR="003D7748" w:rsidRPr="003D7748" w:rsidRDefault="003D7748" w:rsidP="003D7748">
      <w:pPr>
        <w:ind w:left="709"/>
        <w:jc w:val="both"/>
      </w:pPr>
      <w:r w:rsidRPr="003D7748">
        <w:t>- Montaje de luminarias.</w:t>
      </w:r>
    </w:p>
    <w:p w:rsidR="003D7748" w:rsidRPr="003D7748" w:rsidRDefault="003D7748" w:rsidP="003D7748">
      <w:pPr>
        <w:jc w:val="both"/>
      </w:pPr>
      <w:r w:rsidRPr="003D7748">
        <w:t>– Herramientas en el montaje de luminarias y equipos deiluminación.</w:t>
      </w:r>
    </w:p>
    <w:p w:rsidR="00A0618F" w:rsidRPr="003D7748" w:rsidRDefault="003D7748" w:rsidP="003D7748">
      <w:pPr>
        <w:jc w:val="both"/>
      </w:pPr>
      <w:r w:rsidRPr="003D7748">
        <w:t xml:space="preserve">– Elementos específicos para el montaje de </w:t>
      </w:r>
      <w:r w:rsidR="00BF49B7" w:rsidRPr="003D7748">
        <w:t>luminarias (</w:t>
      </w:r>
      <w:r w:rsidRPr="003D7748">
        <w:t>herramientas mecánicas, herramientas de montaje).</w:t>
      </w:r>
    </w:p>
    <w:p w:rsidR="00A0618F" w:rsidRDefault="00A0618F"/>
    <w:p w:rsidR="003D7748" w:rsidRPr="003D7748" w:rsidRDefault="00A0618F" w:rsidP="003D7748">
      <w:pPr>
        <w:rPr>
          <w:b/>
          <w:bCs/>
        </w:rPr>
      </w:pPr>
      <w:r w:rsidRPr="00A0618F">
        <w:rPr>
          <w:b/>
          <w:bCs/>
        </w:rPr>
        <w:t>5-</w:t>
      </w:r>
      <w:r w:rsidR="003D7748" w:rsidRPr="003D7748">
        <w:rPr>
          <w:b/>
          <w:bCs/>
        </w:rPr>
        <w:t>Verificación de instalaciones de edificios destinados a viviendas</w:t>
      </w:r>
      <w:r w:rsidR="00BF49B7" w:rsidRPr="003D7748">
        <w:rPr>
          <w:b/>
          <w:bCs/>
        </w:rPr>
        <w:t>, locales</w:t>
      </w:r>
      <w:r w:rsidR="003D7748" w:rsidRPr="003D7748">
        <w:rPr>
          <w:b/>
          <w:bCs/>
        </w:rPr>
        <w:t xml:space="preserve"> de pública concurrencia o industriales:</w:t>
      </w:r>
    </w:p>
    <w:p w:rsidR="003D7748" w:rsidRPr="003D7748" w:rsidRDefault="003D7748" w:rsidP="003D7748">
      <w:pPr>
        <w:jc w:val="both"/>
      </w:pPr>
      <w:r w:rsidRPr="003D7748">
        <w:t>– Técnicas y procedimientos para la puesta en serviciode instalaciones eléctricas. Ejecución y tramitación de expedientes.</w:t>
      </w:r>
    </w:p>
    <w:p w:rsidR="003D7748" w:rsidRPr="003D7748" w:rsidRDefault="003D7748" w:rsidP="003D7748">
      <w:pPr>
        <w:jc w:val="both"/>
      </w:pPr>
      <w:r w:rsidRPr="003D7748">
        <w:t>– Verificaciones y puntos de control de las instalacioneseléctricas en edificios y locales.</w:t>
      </w:r>
    </w:p>
    <w:p w:rsidR="003D7748" w:rsidRPr="003D7748" w:rsidRDefault="003D7748" w:rsidP="003D7748">
      <w:pPr>
        <w:ind w:left="709"/>
        <w:jc w:val="both"/>
      </w:pPr>
      <w:r w:rsidRPr="003D7748">
        <w:t>- Puntos de control y verificación en instalaciones conriesgo a incendio o especiales.</w:t>
      </w:r>
    </w:p>
    <w:p w:rsidR="003D7748" w:rsidRPr="003D7748" w:rsidRDefault="003D7748" w:rsidP="003D7748">
      <w:pPr>
        <w:ind w:left="709"/>
        <w:jc w:val="both"/>
      </w:pPr>
      <w:r w:rsidRPr="003D7748">
        <w:t>- Verificación y puntos de control de redes de distribución.</w:t>
      </w:r>
    </w:p>
    <w:p w:rsidR="003D7748" w:rsidRPr="003D7748" w:rsidRDefault="003D7748" w:rsidP="003D7748">
      <w:pPr>
        <w:ind w:left="709"/>
        <w:jc w:val="both"/>
      </w:pPr>
      <w:r w:rsidRPr="003D7748">
        <w:t>- Verificación y puntos de control de instalaciones dealumbrado exterior.</w:t>
      </w:r>
    </w:p>
    <w:p w:rsidR="003D7748" w:rsidRPr="003D7748" w:rsidRDefault="003D7748" w:rsidP="003D7748">
      <w:pPr>
        <w:ind w:left="709"/>
        <w:jc w:val="both"/>
      </w:pPr>
      <w:r w:rsidRPr="003D7748">
        <w:t>- Valores mínimos de aceptación.</w:t>
      </w:r>
    </w:p>
    <w:p w:rsidR="003D7748" w:rsidRPr="003D7748" w:rsidRDefault="003D7748" w:rsidP="003D7748">
      <w:pPr>
        <w:jc w:val="both"/>
      </w:pPr>
      <w:r w:rsidRPr="003D7748">
        <w:t>– Utilización de aparatos de medida.</w:t>
      </w:r>
    </w:p>
    <w:p w:rsidR="003D7748" w:rsidRPr="003D7748" w:rsidRDefault="003D7748" w:rsidP="003D7748">
      <w:pPr>
        <w:ind w:left="709"/>
        <w:jc w:val="both"/>
      </w:pPr>
      <w:r w:rsidRPr="003D7748">
        <w:t>- Especificaciones técnicas de aparatos de medida dependiendodel tipo de instalación y la reglamentaciónde utilización.</w:t>
      </w:r>
    </w:p>
    <w:p w:rsidR="003D7748" w:rsidRPr="003D7748" w:rsidRDefault="003D7748" w:rsidP="003D7748">
      <w:pPr>
        <w:ind w:left="709"/>
        <w:jc w:val="both"/>
      </w:pPr>
      <w:r w:rsidRPr="003D7748">
        <w:t>- Corrección de errores en medidas eléctricas.</w:t>
      </w:r>
    </w:p>
    <w:p w:rsidR="003D7748" w:rsidRPr="003D7748" w:rsidRDefault="003D7748" w:rsidP="003D7748">
      <w:pPr>
        <w:ind w:left="709"/>
        <w:jc w:val="both"/>
      </w:pPr>
      <w:r w:rsidRPr="003D7748">
        <w:t>- Histórico de medidas.</w:t>
      </w:r>
    </w:p>
    <w:p w:rsidR="003D7748" w:rsidRPr="003D7748" w:rsidRDefault="003D7748" w:rsidP="003D7748">
      <w:pPr>
        <w:ind w:left="709"/>
        <w:jc w:val="both"/>
      </w:pPr>
      <w:r w:rsidRPr="003D7748">
        <w:t>- Métodos informáticos de control de mediciones e históricos.</w:t>
      </w:r>
    </w:p>
    <w:p w:rsidR="003D7748" w:rsidRPr="003D7748" w:rsidRDefault="003D7748" w:rsidP="003D7748">
      <w:pPr>
        <w:jc w:val="both"/>
      </w:pPr>
      <w:r w:rsidRPr="003D7748">
        <w:t>– Medidas específicas para la verificación y la puesta enservicio de instalaciones eléctricas.</w:t>
      </w:r>
    </w:p>
    <w:p w:rsidR="003D7748" w:rsidRPr="003D7748" w:rsidRDefault="003D7748" w:rsidP="003D7748">
      <w:pPr>
        <w:ind w:left="709"/>
        <w:jc w:val="both"/>
      </w:pPr>
      <w:r w:rsidRPr="003D7748">
        <w:t>- Medidas de tensión, intensidad y continuidad.</w:t>
      </w:r>
    </w:p>
    <w:p w:rsidR="003D7748" w:rsidRPr="003D7748" w:rsidRDefault="003D7748" w:rsidP="003D7748">
      <w:pPr>
        <w:ind w:left="709"/>
        <w:jc w:val="both"/>
      </w:pPr>
      <w:r w:rsidRPr="003D7748">
        <w:t>- Medidas de potencias eléctricas y factor de potencia.</w:t>
      </w:r>
    </w:p>
    <w:p w:rsidR="003D7748" w:rsidRPr="003D7748" w:rsidRDefault="003D7748" w:rsidP="003D7748">
      <w:pPr>
        <w:ind w:left="709"/>
        <w:jc w:val="both"/>
      </w:pPr>
      <w:r w:rsidRPr="003D7748">
        <w:t>- Medidas de rigidez dieléctrica.</w:t>
      </w:r>
    </w:p>
    <w:p w:rsidR="003D7748" w:rsidRPr="003D7748" w:rsidRDefault="003D7748" w:rsidP="003D7748">
      <w:pPr>
        <w:ind w:left="709"/>
        <w:jc w:val="both"/>
      </w:pPr>
      <w:r w:rsidRPr="003D7748">
        <w:t>- Medidas de resistividad del terreno y resistencia depuesta a tierra.</w:t>
      </w:r>
    </w:p>
    <w:p w:rsidR="003D7748" w:rsidRPr="003D7748" w:rsidRDefault="003D7748" w:rsidP="003D7748">
      <w:pPr>
        <w:ind w:left="709"/>
        <w:jc w:val="both"/>
      </w:pPr>
      <w:r w:rsidRPr="003D7748">
        <w:t>- Comprobación de protecciones y puesta a tierra.</w:t>
      </w:r>
    </w:p>
    <w:p w:rsidR="003D7748" w:rsidRPr="003D7748" w:rsidRDefault="003D7748" w:rsidP="003D7748">
      <w:pPr>
        <w:ind w:left="709"/>
        <w:jc w:val="both"/>
      </w:pPr>
      <w:r w:rsidRPr="003D7748">
        <w:t>- Medidas de sensibilidad de aparatos de corte y protección.</w:t>
      </w:r>
    </w:p>
    <w:p w:rsidR="003D7748" w:rsidRPr="003D7748" w:rsidRDefault="003D7748" w:rsidP="003D7748">
      <w:pPr>
        <w:ind w:left="709"/>
        <w:jc w:val="both"/>
      </w:pPr>
      <w:r w:rsidRPr="003D7748">
        <w:t>- Medidas de aislamiento.</w:t>
      </w:r>
    </w:p>
    <w:p w:rsidR="00F13981" w:rsidRPr="003D7748" w:rsidRDefault="003D7748" w:rsidP="003D7748">
      <w:pPr>
        <w:ind w:left="709"/>
        <w:jc w:val="both"/>
      </w:pPr>
      <w:r w:rsidRPr="003D7748">
        <w:lastRenderedPageBreak/>
        <w:t>- Medidas con analizador de redes. Calidad de los valoreseléctricos. Control de históricos.</w:t>
      </w:r>
    </w:p>
    <w:p w:rsidR="00F13981" w:rsidRDefault="00F13981" w:rsidP="00F13981"/>
    <w:p w:rsidR="00B01207" w:rsidRPr="00B01207" w:rsidRDefault="00F13981" w:rsidP="00B01207">
      <w:pPr>
        <w:rPr>
          <w:b/>
          <w:bCs/>
        </w:rPr>
      </w:pPr>
      <w:r w:rsidRPr="00F13981">
        <w:rPr>
          <w:b/>
          <w:bCs/>
        </w:rPr>
        <w:t>6-</w:t>
      </w:r>
      <w:r w:rsidR="00B01207" w:rsidRPr="00B01207">
        <w:rPr>
          <w:b/>
          <w:bCs/>
        </w:rPr>
        <w:t>Diagnosis de averías en instalaciones eléctricas:</w:t>
      </w:r>
    </w:p>
    <w:p w:rsidR="00B01207" w:rsidRPr="00B01207" w:rsidRDefault="00B01207" w:rsidP="00B01207">
      <w:r w:rsidRPr="00B01207">
        <w:t>– La avería eléctrica.</w:t>
      </w:r>
    </w:p>
    <w:p w:rsidR="00B01207" w:rsidRPr="00B01207" w:rsidRDefault="00B01207" w:rsidP="00B01207">
      <w:pPr>
        <w:ind w:left="709"/>
      </w:pPr>
      <w:r w:rsidRPr="00B01207">
        <w:t>- Diagnóstico de averías, determinación y control.</w:t>
      </w:r>
    </w:p>
    <w:p w:rsidR="00B01207" w:rsidRPr="00B01207" w:rsidRDefault="00B01207" w:rsidP="00B01207">
      <w:pPr>
        <w:ind w:left="709"/>
      </w:pPr>
      <w:r w:rsidRPr="00B01207">
        <w:t>- Averías tipo en las instalaciones eléctricas de edificios.</w:t>
      </w:r>
    </w:p>
    <w:p w:rsidR="00B01207" w:rsidRPr="00B01207" w:rsidRDefault="00B01207" w:rsidP="00B01207">
      <w:pPr>
        <w:ind w:left="709"/>
      </w:pPr>
      <w:r w:rsidRPr="00B01207">
        <w:t>- Averías en conductores, causas.</w:t>
      </w:r>
    </w:p>
    <w:p w:rsidR="00B01207" w:rsidRPr="00B01207" w:rsidRDefault="00B01207" w:rsidP="00B01207">
      <w:pPr>
        <w:ind w:left="709"/>
      </w:pPr>
      <w:r w:rsidRPr="00B01207">
        <w:t>- Averías en los mecanismos, causas.</w:t>
      </w:r>
    </w:p>
    <w:p w:rsidR="00B01207" w:rsidRPr="00B01207" w:rsidRDefault="00B01207" w:rsidP="00B01207">
      <w:pPr>
        <w:ind w:left="709"/>
      </w:pPr>
      <w:r w:rsidRPr="00B01207">
        <w:t>- Averías inherentes al sistema, uso y abuso de las instalaciones.</w:t>
      </w:r>
    </w:p>
    <w:p w:rsidR="00B01207" w:rsidRPr="00B01207" w:rsidRDefault="00B01207" w:rsidP="00B01207">
      <w:pPr>
        <w:ind w:left="709"/>
      </w:pPr>
      <w:r w:rsidRPr="00B01207">
        <w:t>- Averías de montaje, detección.</w:t>
      </w:r>
    </w:p>
    <w:p w:rsidR="00B01207" w:rsidRPr="00B01207" w:rsidRDefault="00B01207" w:rsidP="00B01207">
      <w:r w:rsidRPr="00B01207">
        <w:t>– Elementos y sistemas susceptibles de producir averíasen las instalaciones eléctricas.</w:t>
      </w:r>
    </w:p>
    <w:p w:rsidR="00B01207" w:rsidRPr="00B01207" w:rsidRDefault="00B01207" w:rsidP="00B01207">
      <w:r w:rsidRPr="00B01207">
        <w:t>– Disfunciones y elementos distorsionadores en las instalacioneseléctricas.</w:t>
      </w:r>
    </w:p>
    <w:p w:rsidR="00B01207" w:rsidRPr="00B01207" w:rsidRDefault="00B01207" w:rsidP="00B01207">
      <w:pPr>
        <w:ind w:left="709"/>
      </w:pPr>
      <w:r w:rsidRPr="00B01207">
        <w:t>- Armónicos. Ruido eléctrico. Interferencias. Radiocomunicaciones.</w:t>
      </w:r>
    </w:p>
    <w:p w:rsidR="00B01207" w:rsidRPr="00B01207" w:rsidRDefault="00B01207" w:rsidP="00B01207">
      <w:r w:rsidRPr="00B01207">
        <w:t xml:space="preserve">– Técnicas para la detección de averías producidas por </w:t>
      </w:r>
      <w:r w:rsidR="00BF49B7" w:rsidRPr="00B01207">
        <w:t>el</w:t>
      </w:r>
      <w:r w:rsidR="00BF49B7">
        <w:t xml:space="preserve"> </w:t>
      </w:r>
      <w:r w:rsidR="00BF49B7" w:rsidRPr="00B01207">
        <w:t>parasitaje</w:t>
      </w:r>
      <w:r w:rsidRPr="00B01207">
        <w:t xml:space="preserve"> y el ruido eléctrico.</w:t>
      </w:r>
    </w:p>
    <w:p w:rsidR="00B01207" w:rsidRPr="00B01207" w:rsidRDefault="00B01207" w:rsidP="00B01207">
      <w:r w:rsidRPr="00B01207">
        <w:t>– Mediciones específicas de control de disfunciones yaverías.</w:t>
      </w:r>
    </w:p>
    <w:p w:rsidR="00B01207" w:rsidRPr="00B01207" w:rsidRDefault="00B01207" w:rsidP="00B01207">
      <w:pPr>
        <w:ind w:left="709"/>
      </w:pPr>
      <w:r w:rsidRPr="00B01207">
        <w:t>- Analizador de redes.</w:t>
      </w:r>
    </w:p>
    <w:p w:rsidR="00B01207" w:rsidRPr="00B01207" w:rsidRDefault="00B01207" w:rsidP="00B01207">
      <w:pPr>
        <w:ind w:left="709"/>
      </w:pPr>
      <w:r w:rsidRPr="00B01207">
        <w:t>- Analizador de espectro.</w:t>
      </w:r>
    </w:p>
    <w:p w:rsidR="00B01207" w:rsidRPr="00B01207" w:rsidRDefault="00B01207" w:rsidP="00B01207">
      <w:pPr>
        <w:ind w:left="709"/>
      </w:pPr>
      <w:r w:rsidRPr="00B01207">
        <w:t>- Control de histórico de averías.</w:t>
      </w:r>
    </w:p>
    <w:p w:rsidR="00F13981" w:rsidRDefault="00B01207" w:rsidP="00B01207">
      <w:r w:rsidRPr="00B01207">
        <w:t>– Normativa de seguridad eléctrica. Normativa de mantenimiento.</w:t>
      </w:r>
    </w:p>
    <w:p w:rsidR="00B01207" w:rsidRPr="00B01207" w:rsidRDefault="00B01207" w:rsidP="00B01207"/>
    <w:p w:rsidR="00B01207" w:rsidRPr="00B01207" w:rsidRDefault="00F13981" w:rsidP="00B01207">
      <w:pPr>
        <w:rPr>
          <w:b/>
          <w:bCs/>
        </w:rPr>
      </w:pPr>
      <w:r w:rsidRPr="00F13981">
        <w:rPr>
          <w:b/>
          <w:bCs/>
        </w:rPr>
        <w:t>7-</w:t>
      </w:r>
      <w:r w:rsidR="00B01207" w:rsidRPr="00B01207">
        <w:rPr>
          <w:b/>
          <w:bCs/>
        </w:rPr>
        <w:t>Reparación de averías de elementos y sistemas utilizadosen las instalaciones eléctricas:</w:t>
      </w:r>
    </w:p>
    <w:p w:rsidR="00B01207" w:rsidRPr="00B01207" w:rsidRDefault="00B01207" w:rsidP="00B01207">
      <w:r w:rsidRPr="00B01207">
        <w:t>– Planificación del proceso de reparación y sustitución de elementos y sistemas. Fases y procedimientos.</w:t>
      </w:r>
    </w:p>
    <w:p w:rsidR="00B01207" w:rsidRPr="00B01207" w:rsidRDefault="00B01207" w:rsidP="00B01207">
      <w:r w:rsidRPr="00B01207">
        <w:t>– Causas y disfunciones producidas en las instalaciones eléctricas. Métodos de análisis de disfunciones.</w:t>
      </w:r>
    </w:p>
    <w:p w:rsidR="00B01207" w:rsidRPr="00B01207" w:rsidRDefault="00B01207" w:rsidP="00B01207">
      <w:r w:rsidRPr="00B01207">
        <w:t>– Herramientas de control o informáticas para la reparación y sustitución de elementos.</w:t>
      </w:r>
    </w:p>
    <w:p w:rsidR="00B01207" w:rsidRPr="00B01207" w:rsidRDefault="00B01207" w:rsidP="00B01207">
      <w:r w:rsidRPr="00B01207">
        <w:t>– Compatibilidad de elementos.</w:t>
      </w:r>
    </w:p>
    <w:p w:rsidR="00B01207" w:rsidRPr="00B01207" w:rsidRDefault="00B01207" w:rsidP="00B01207">
      <w:pPr>
        <w:ind w:left="709"/>
      </w:pPr>
      <w:r w:rsidRPr="00B01207">
        <w:t>- Reconocimiento de características de elementos.</w:t>
      </w:r>
    </w:p>
    <w:p w:rsidR="00B01207" w:rsidRPr="00B01207" w:rsidRDefault="00B01207" w:rsidP="00B01207">
      <w:pPr>
        <w:ind w:left="709"/>
      </w:pPr>
      <w:r w:rsidRPr="00B01207">
        <w:t>- Características específicas de compatibilidad de los empalmes y registros.</w:t>
      </w:r>
    </w:p>
    <w:p w:rsidR="00B01207" w:rsidRPr="00B01207" w:rsidRDefault="00B01207" w:rsidP="00B01207">
      <w:pPr>
        <w:ind w:left="709"/>
      </w:pPr>
      <w:r w:rsidRPr="00B01207">
        <w:t>- Errores frecuentes en la sustitución de elementos y mecanismos en instalaciones.</w:t>
      </w:r>
    </w:p>
    <w:p w:rsidR="00B01207" w:rsidRPr="00B01207" w:rsidRDefault="00BF49B7" w:rsidP="00B01207">
      <w:pPr>
        <w:ind w:left="709"/>
      </w:pPr>
      <w:r w:rsidRPr="00B01207">
        <w:t>- Compatibilidad de magneto</w:t>
      </w:r>
      <w:r>
        <w:t>-</w:t>
      </w:r>
      <w:r w:rsidRPr="00B01207">
        <w:t>térmicos y diferenciales, criterios de selección.</w:t>
      </w:r>
    </w:p>
    <w:p w:rsidR="00B01207" w:rsidRPr="00B01207" w:rsidRDefault="00B01207" w:rsidP="00B01207">
      <w:r w:rsidRPr="00B01207">
        <w:t>– Técnicas de ajustes de receptores y sistemas.</w:t>
      </w:r>
    </w:p>
    <w:p w:rsidR="00B01207" w:rsidRPr="00B01207" w:rsidRDefault="00B01207" w:rsidP="00B01207">
      <w:pPr>
        <w:ind w:left="709"/>
      </w:pPr>
      <w:r w:rsidRPr="00B01207">
        <w:t>- Valores de tensión, resistencia, intensidad, entre otros.</w:t>
      </w:r>
    </w:p>
    <w:p w:rsidR="00B01207" w:rsidRPr="00B01207" w:rsidRDefault="00B01207" w:rsidP="00B01207">
      <w:pPr>
        <w:ind w:left="709"/>
      </w:pPr>
      <w:r w:rsidRPr="00B01207">
        <w:t>- Puesta en servicio.</w:t>
      </w:r>
    </w:p>
    <w:p w:rsidR="003349F7" w:rsidRDefault="00B01207" w:rsidP="00B01207">
      <w:pPr>
        <w:ind w:left="709"/>
      </w:pPr>
      <w:r w:rsidRPr="00B01207">
        <w:t>- Documentos de control.</w:t>
      </w:r>
    </w:p>
    <w:p w:rsidR="00B01207" w:rsidRPr="00B01207" w:rsidRDefault="00B01207" w:rsidP="00B01207">
      <w:pPr>
        <w:ind w:left="709"/>
      </w:pPr>
    </w:p>
    <w:p w:rsidR="00B01207" w:rsidRPr="00B01207" w:rsidRDefault="00B01207" w:rsidP="00B01207">
      <w:pPr>
        <w:rPr>
          <w:b/>
          <w:bCs/>
        </w:rPr>
      </w:pPr>
      <w:r w:rsidRPr="00B01207">
        <w:rPr>
          <w:b/>
          <w:bCs/>
        </w:rPr>
        <w:t>8-Mantenimiento en las instalaciones eléctricas en edificios:</w:t>
      </w:r>
    </w:p>
    <w:p w:rsidR="00B01207" w:rsidRDefault="00B01207" w:rsidP="00B01207">
      <w:r>
        <w:t>– Mantenimiento de instalaciones eléctricas. Función, objetivos, tipos.</w:t>
      </w:r>
    </w:p>
    <w:p w:rsidR="00B01207" w:rsidRDefault="00B01207" w:rsidP="00B01207">
      <w:pPr>
        <w:ind w:left="709"/>
      </w:pPr>
      <w:r>
        <w:t>- Mantenimiento preventivo.</w:t>
      </w:r>
    </w:p>
    <w:p w:rsidR="00B01207" w:rsidRDefault="00B01207" w:rsidP="00B01207">
      <w:pPr>
        <w:ind w:left="709"/>
      </w:pPr>
      <w:r>
        <w:t>- Mantenimiento predictivo.</w:t>
      </w:r>
    </w:p>
    <w:p w:rsidR="00B01207" w:rsidRDefault="00B01207" w:rsidP="00B01207">
      <w:pPr>
        <w:ind w:left="709"/>
      </w:pPr>
      <w:r>
        <w:t>- Mantenimiento correctivo.</w:t>
      </w:r>
    </w:p>
    <w:p w:rsidR="00B01207" w:rsidRDefault="00B01207" w:rsidP="00B01207">
      <w:r>
        <w:t>– Empresas de mantenimiento. Organización.</w:t>
      </w:r>
    </w:p>
    <w:p w:rsidR="00B01207" w:rsidRDefault="00B01207" w:rsidP="00B01207">
      <w:r>
        <w:t>– Preparación de trabajos de mantenimiento en instalaciones eléctricas.</w:t>
      </w:r>
    </w:p>
    <w:p w:rsidR="00B01207" w:rsidRDefault="00B01207" w:rsidP="00B01207">
      <w:r>
        <w:t>– Seguridad en el mantenimiento de instalaciones eléctricas.</w:t>
      </w:r>
    </w:p>
    <w:p w:rsidR="00B01207" w:rsidRDefault="00B01207" w:rsidP="00B01207">
      <w:r>
        <w:t>– Organización del mantenimiento en instalaciones eléctricas.</w:t>
      </w:r>
    </w:p>
    <w:p w:rsidR="00B01207" w:rsidRDefault="00B01207" w:rsidP="00B01207">
      <w:pPr>
        <w:ind w:left="709"/>
      </w:pPr>
      <w:r>
        <w:t>- Previsión de averías, inspecciones y revisiones periódicas.</w:t>
      </w:r>
    </w:p>
    <w:p w:rsidR="00B01207" w:rsidRDefault="00B01207" w:rsidP="00B01207">
      <w:pPr>
        <w:ind w:left="709"/>
      </w:pPr>
      <w:r>
        <w:t>- Organización de las intervenciones.</w:t>
      </w:r>
    </w:p>
    <w:p w:rsidR="00B01207" w:rsidRDefault="00B01207" w:rsidP="00B01207">
      <w:pPr>
        <w:ind w:left="709"/>
      </w:pPr>
      <w:r>
        <w:lastRenderedPageBreak/>
        <w:t>- Recursos humanos y materiales.</w:t>
      </w:r>
    </w:p>
    <w:p w:rsidR="00B01207" w:rsidRDefault="00B01207" w:rsidP="00B01207">
      <w:pPr>
        <w:ind w:left="709"/>
      </w:pPr>
      <w:r>
        <w:t>- Propuestas de modificación.</w:t>
      </w:r>
    </w:p>
    <w:p w:rsidR="00B01207" w:rsidRDefault="00B01207" w:rsidP="00B01207">
      <w:r>
        <w:t>– Planificación del mantenimiento de las instalaciones eléctricas.</w:t>
      </w:r>
    </w:p>
    <w:p w:rsidR="00B01207" w:rsidRDefault="00B01207" w:rsidP="00B01207">
      <w:pPr>
        <w:ind w:left="709"/>
      </w:pPr>
      <w:r>
        <w:t>- Relación de actividades de mantenimiento.</w:t>
      </w:r>
    </w:p>
    <w:p w:rsidR="00B01207" w:rsidRDefault="00B01207" w:rsidP="00B01207">
      <w:pPr>
        <w:ind w:left="709"/>
      </w:pPr>
      <w:r>
        <w:t>- Estimación de duración.</w:t>
      </w:r>
    </w:p>
    <w:p w:rsidR="00B01207" w:rsidRDefault="00B01207" w:rsidP="00B01207">
      <w:pPr>
        <w:ind w:left="709"/>
      </w:pPr>
      <w:r>
        <w:t>- Recursos y materiales asignados.</w:t>
      </w:r>
    </w:p>
    <w:p w:rsidR="00B01207" w:rsidRDefault="00B01207" w:rsidP="00B01207">
      <w:r>
        <w:t>– Mantenimiento específico en instalaciones de vivienda y locales de todo tipo.</w:t>
      </w:r>
    </w:p>
    <w:p w:rsidR="00B01207" w:rsidRDefault="00B01207" w:rsidP="00B01207">
      <w:pPr>
        <w:ind w:left="709"/>
      </w:pPr>
      <w:r>
        <w:t>- Instalaciones de enlace.</w:t>
      </w:r>
    </w:p>
    <w:p w:rsidR="00B01207" w:rsidRDefault="00B01207" w:rsidP="00B01207">
      <w:pPr>
        <w:ind w:left="709"/>
      </w:pPr>
      <w:r>
        <w:t>- Instalaciones de viviendas.</w:t>
      </w:r>
    </w:p>
    <w:p w:rsidR="00B01207" w:rsidRDefault="00B01207" w:rsidP="00B01207">
      <w:pPr>
        <w:ind w:left="709"/>
      </w:pPr>
      <w:r>
        <w:t>- Instalaciones de Locales de pública concurrencia.</w:t>
      </w:r>
    </w:p>
    <w:p w:rsidR="00B01207" w:rsidRDefault="00B01207" w:rsidP="00B01207">
      <w:pPr>
        <w:ind w:left="709"/>
      </w:pPr>
      <w:r>
        <w:t>- Instalaciones en locales de uso industrial.</w:t>
      </w:r>
    </w:p>
    <w:p w:rsidR="00B01207" w:rsidRDefault="00B01207" w:rsidP="00B01207">
      <w:pPr>
        <w:ind w:left="709"/>
      </w:pPr>
      <w:r>
        <w:t>- Otras.</w:t>
      </w:r>
    </w:p>
    <w:p w:rsidR="00B01207" w:rsidRDefault="00B01207" w:rsidP="00B01207">
      <w:r>
        <w:t>– Equipos destinados al mantenimiento.</w:t>
      </w:r>
    </w:p>
    <w:p w:rsidR="00B01207" w:rsidRDefault="00B01207" w:rsidP="00B01207">
      <w:pPr>
        <w:ind w:left="709"/>
      </w:pPr>
      <w:r>
        <w:t>- Aparatos de medida usados en el mantenimiento instalaciones eléctricas de edificios.</w:t>
      </w:r>
    </w:p>
    <w:p w:rsidR="00B01207" w:rsidRDefault="00B01207" w:rsidP="00B01207">
      <w:r>
        <w:t>– Programas de mantenimiento. Tipos y características.</w:t>
      </w:r>
    </w:p>
    <w:p w:rsidR="003349F7" w:rsidRDefault="00B01207" w:rsidP="00B01207">
      <w:r>
        <w:t>– Normativa aplicada a planes de mantenimiento.</w:t>
      </w:r>
    </w:p>
    <w:p w:rsidR="00B01207" w:rsidRDefault="00B01207" w:rsidP="00F13981"/>
    <w:p w:rsidR="00B01207" w:rsidRPr="00881969" w:rsidRDefault="00881969" w:rsidP="00B01207">
      <w:pPr>
        <w:rPr>
          <w:b/>
          <w:bCs/>
        </w:rPr>
      </w:pPr>
      <w:r w:rsidRPr="00881969">
        <w:rPr>
          <w:b/>
          <w:bCs/>
        </w:rPr>
        <w:t xml:space="preserve">9- </w:t>
      </w:r>
      <w:r w:rsidR="00B01207" w:rsidRPr="00881969">
        <w:rPr>
          <w:b/>
          <w:bCs/>
        </w:rPr>
        <w:t>Prevención de riesgos, seguridad y protección medioambiental:</w:t>
      </w:r>
    </w:p>
    <w:p w:rsidR="00B01207" w:rsidRDefault="00B01207" w:rsidP="00B01207">
      <w:r>
        <w:t>– Normativa de prevención de riesgos laborales relativa almantenimiento de instalaciones eléctricas en edificios.</w:t>
      </w:r>
    </w:p>
    <w:p w:rsidR="00B01207" w:rsidRDefault="00B01207" w:rsidP="00B01207">
      <w:r>
        <w:t>– Prevención de riesgos laborales en los procesos demontaje y mantenimiento.</w:t>
      </w:r>
    </w:p>
    <w:p w:rsidR="00B01207" w:rsidRDefault="00B01207" w:rsidP="00B01207">
      <w:r>
        <w:t>– Factores y situaciones de riesgo.</w:t>
      </w:r>
    </w:p>
    <w:p w:rsidR="00B01207" w:rsidRDefault="00B01207" w:rsidP="00B01207">
      <w:r>
        <w:t>– Determinación de las medidas de prevención de riesgoslaborales.</w:t>
      </w:r>
    </w:p>
    <w:p w:rsidR="00B01207" w:rsidRDefault="00B01207" w:rsidP="00B01207">
      <w:r>
        <w:t>– Equipos de protección individual. (Características y criteriosde utilización).</w:t>
      </w:r>
    </w:p>
    <w:p w:rsidR="00B01207" w:rsidRDefault="00B01207" w:rsidP="00881969">
      <w:pPr>
        <w:ind w:left="709"/>
      </w:pPr>
      <w:r>
        <w:t>- Protección colectiva.</w:t>
      </w:r>
    </w:p>
    <w:p w:rsidR="00B01207" w:rsidRDefault="00B01207" w:rsidP="00881969">
      <w:pPr>
        <w:ind w:left="709"/>
      </w:pPr>
      <w:r>
        <w:t>- Medios y equipos de protección.</w:t>
      </w:r>
    </w:p>
    <w:p w:rsidR="00B01207" w:rsidRDefault="00B01207" w:rsidP="00B01207">
      <w:r>
        <w:t>– Normativa reguladora en gestión de residuos.</w:t>
      </w:r>
    </w:p>
    <w:p w:rsidR="00B01207" w:rsidRDefault="00B01207" w:rsidP="00B01207">
      <w:r>
        <w:t>– Normativa de prevención de riesgos laborales.</w:t>
      </w:r>
    </w:p>
    <w:p w:rsidR="00B01207" w:rsidRDefault="00B01207" w:rsidP="00B01207">
      <w:r>
        <w:t>– Normativa de protección ambiental.</w:t>
      </w:r>
    </w:p>
    <w:p w:rsidR="00B01207" w:rsidRDefault="00B01207" w:rsidP="00F13981"/>
    <w:p w:rsidR="00B01207" w:rsidRDefault="00B01207" w:rsidP="00F13981"/>
    <w:p w:rsidR="003349F7" w:rsidRPr="00CF3ADC" w:rsidRDefault="003349F7" w:rsidP="00FC1911">
      <w:pPr>
        <w:pStyle w:val="Ttulo2"/>
        <w:numPr>
          <w:ilvl w:val="1"/>
          <w:numId w:val="37"/>
        </w:numPr>
        <w:ind w:left="426"/>
      </w:pPr>
      <w:bookmarkStart w:id="19" w:name="_Toc21791869"/>
      <w:r w:rsidRPr="003349F7">
        <w:t>ORGANIZACIÓN DE LOS CONTENIDOS EN UNIDADES DIDÁCTICAS: SECUENCIACIÓN Y TEMPORALIZACIÓN.</w:t>
      </w:r>
      <w:bookmarkStart w:id="20" w:name="_Toc264903208"/>
      <w:bookmarkStart w:id="21" w:name="_Toc275513931"/>
      <w:bookmarkStart w:id="22" w:name="_Toc275709345"/>
      <w:bookmarkStart w:id="23" w:name="_Toc275709438"/>
      <w:bookmarkStart w:id="24" w:name="_Toc400982238"/>
      <w:bookmarkStart w:id="25" w:name="_Toc496983027"/>
      <w:bookmarkStart w:id="26" w:name="_Toc496983102"/>
      <w:bookmarkStart w:id="27" w:name="_Toc21776809"/>
      <w:bookmarkEnd w:id="19"/>
    </w:p>
    <w:bookmarkEnd w:id="20"/>
    <w:bookmarkEnd w:id="21"/>
    <w:bookmarkEnd w:id="22"/>
    <w:bookmarkEnd w:id="23"/>
    <w:bookmarkEnd w:id="24"/>
    <w:bookmarkEnd w:id="25"/>
    <w:bookmarkEnd w:id="26"/>
    <w:bookmarkEnd w:id="27"/>
    <w:p w:rsidR="00CF3ADC" w:rsidRDefault="00CF3ADC" w:rsidP="00CF3ADC">
      <w:pPr>
        <w:jc w:val="both"/>
        <w:rPr>
          <w:noProof/>
        </w:rPr>
      </w:pPr>
      <w:r w:rsidRPr="00C93BD1">
        <w:rPr>
          <w:noProof/>
        </w:rPr>
        <w:t>La organización</w:t>
      </w:r>
      <w:r w:rsidRPr="00B84F11">
        <w:rPr>
          <w:noProof/>
        </w:rPr>
        <w:t xml:space="preserve"> de los contenidos en conceptos, procedimientos y actitudes tiene la finalidad de presentar de manera analítica los contenidos de diferente naturaleza, pero no constituyen elementos que haya que tratarlos separadamente, sino que se deben de trabajar en el aula de modo conjunto</w:t>
      </w:r>
    </w:p>
    <w:p w:rsidR="00CF3ADC" w:rsidRPr="00B84F11" w:rsidRDefault="00CF3ADC" w:rsidP="00CF3ADC">
      <w:pPr>
        <w:jc w:val="both"/>
        <w:rPr>
          <w:noProof/>
        </w:rPr>
      </w:pPr>
    </w:p>
    <w:p w:rsidR="00CF3ADC" w:rsidRDefault="00CF3ADC" w:rsidP="00CF3ADC">
      <w:pPr>
        <w:jc w:val="both"/>
        <w:rPr>
          <w:spacing w:val="-3"/>
        </w:rPr>
      </w:pPr>
      <w:r w:rsidRPr="00B84F11">
        <w:rPr>
          <w:noProof/>
        </w:rPr>
        <w:t>Por otro lado la selección de la secuenciación busca la distancia óptima entre lo que el alumno/a ya conoce y lo que puede aprender</w:t>
      </w:r>
      <w:r w:rsidRPr="00B84F11">
        <w:rPr>
          <w:spacing w:val="-3"/>
        </w:rPr>
        <w:t>.</w:t>
      </w:r>
    </w:p>
    <w:p w:rsidR="00CF3ADC" w:rsidRPr="00CF3ADC" w:rsidRDefault="00CF3ADC" w:rsidP="00CF3ADC">
      <w:pPr>
        <w:jc w:val="both"/>
        <w:rPr>
          <w:spacing w:val="-3"/>
        </w:rPr>
      </w:pPr>
    </w:p>
    <w:p w:rsidR="00CF3ADC" w:rsidRDefault="00881969" w:rsidP="00CF3ADC">
      <w:pPr>
        <w:jc w:val="both"/>
        <w:rPr>
          <w:noProof/>
        </w:rPr>
      </w:pPr>
      <w:r>
        <w:rPr>
          <w:noProof/>
        </w:rPr>
        <w:t>L</w:t>
      </w:r>
      <w:r w:rsidR="00CF3ADC" w:rsidRPr="00B84F11">
        <w:rPr>
          <w:noProof/>
        </w:rPr>
        <w:t>a distribución de los contenidos a lo largo del curso queda como sigue:</w:t>
      </w:r>
    </w:p>
    <w:p w:rsidR="003349F7" w:rsidRDefault="003349F7" w:rsidP="00F13981">
      <w:pPr>
        <w:rPr>
          <w:b/>
        </w:rPr>
      </w:pPr>
    </w:p>
    <w:p w:rsidR="003349F7" w:rsidRDefault="003349F7" w:rsidP="00F13981">
      <w:pPr>
        <w:rPr>
          <w:b/>
        </w:rPr>
      </w:pPr>
    </w:p>
    <w:p w:rsidR="00F15E66" w:rsidRDefault="00F15E66" w:rsidP="00F13981">
      <w:pPr>
        <w:rPr>
          <w:b/>
        </w:rPr>
      </w:pPr>
    </w:p>
    <w:p w:rsidR="00F15E66" w:rsidRDefault="00881969" w:rsidP="00F13981">
      <w:pPr>
        <w:rPr>
          <w:b/>
        </w:rPr>
      </w:pPr>
      <w:r>
        <w:rPr>
          <w:b/>
        </w:rPr>
        <w:br w:type="page"/>
      </w:r>
    </w:p>
    <w:tbl>
      <w:tblPr>
        <w:tblpPr w:leftFromText="141" w:rightFromText="141" w:vertAnchor="text" w:horzAnchor="page" w:tblpX="1522"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1304"/>
        <w:gridCol w:w="1750"/>
      </w:tblGrid>
      <w:tr w:rsidR="00F15E66" w:rsidRPr="00BC6206" w:rsidTr="009B23A4">
        <w:trPr>
          <w:trHeight w:val="435"/>
        </w:trPr>
        <w:tc>
          <w:tcPr>
            <w:tcW w:w="5440" w:type="dxa"/>
            <w:shd w:val="clear" w:color="auto" w:fill="FFFFFF" w:themeFill="background1"/>
            <w:vAlign w:val="center"/>
          </w:tcPr>
          <w:p w:rsidR="00F15E66" w:rsidRPr="009B23A4" w:rsidRDefault="00F15E66" w:rsidP="009C1F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ind w:left="195"/>
              <w:jc w:val="center"/>
              <w:rPr>
                <w:b/>
                <w:bCs/>
                <w:caps/>
                <w:sz w:val="22"/>
                <w:szCs w:val="22"/>
                <w:lang w:val="es-ES_tradnl"/>
              </w:rPr>
            </w:pPr>
            <w:r w:rsidRPr="009B23A4">
              <w:rPr>
                <w:b/>
                <w:bCs/>
                <w:caps/>
                <w:sz w:val="22"/>
                <w:szCs w:val="22"/>
                <w:lang w:val="es-ES_tradnl"/>
              </w:rPr>
              <w:lastRenderedPageBreak/>
              <w:t>TÍTULO DE LA UNIDAD de trabajo</w:t>
            </w:r>
          </w:p>
        </w:tc>
        <w:tc>
          <w:tcPr>
            <w:tcW w:w="1304" w:type="dxa"/>
            <w:shd w:val="clear" w:color="auto" w:fill="FFFFFF" w:themeFill="background1"/>
            <w:vAlign w:val="center"/>
          </w:tcPr>
          <w:p w:rsidR="00F15E66" w:rsidRPr="009B23A4" w:rsidRDefault="00F15E66" w:rsidP="009C1F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ind w:left="195"/>
              <w:jc w:val="center"/>
              <w:rPr>
                <w:b/>
                <w:bCs/>
                <w:sz w:val="22"/>
                <w:szCs w:val="22"/>
              </w:rPr>
            </w:pPr>
            <w:r w:rsidRPr="009B23A4">
              <w:rPr>
                <w:b/>
                <w:bCs/>
                <w:caps/>
                <w:sz w:val="22"/>
                <w:szCs w:val="22"/>
                <w:lang w:val="es-ES_tradnl"/>
              </w:rPr>
              <w:t>TIEMPO</w:t>
            </w:r>
          </w:p>
        </w:tc>
        <w:tc>
          <w:tcPr>
            <w:tcW w:w="1750" w:type="dxa"/>
            <w:shd w:val="clear" w:color="auto" w:fill="FFFFFF" w:themeFill="background1"/>
            <w:vAlign w:val="center"/>
          </w:tcPr>
          <w:p w:rsidR="00F15E66" w:rsidRPr="009B23A4" w:rsidRDefault="00F15E66" w:rsidP="009C1F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b/>
                <w:bCs/>
                <w:sz w:val="22"/>
                <w:szCs w:val="22"/>
              </w:rPr>
            </w:pPr>
            <w:r w:rsidRPr="009B23A4">
              <w:rPr>
                <w:b/>
                <w:bCs/>
                <w:sz w:val="22"/>
                <w:szCs w:val="22"/>
              </w:rPr>
              <w:t>TRIMESTRE</w:t>
            </w:r>
          </w:p>
        </w:tc>
      </w:tr>
      <w:tr w:rsidR="009B23A4" w:rsidRPr="00BC6206" w:rsidTr="009B23A4">
        <w:trPr>
          <w:trHeight w:val="435"/>
        </w:trPr>
        <w:tc>
          <w:tcPr>
            <w:tcW w:w="5440" w:type="dxa"/>
            <w:shd w:val="clear" w:color="auto" w:fill="DEEAF6" w:themeFill="accent5"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lang w:val="es-ES_tradnl"/>
              </w:rPr>
            </w:pPr>
            <w:r w:rsidRPr="009B23A4">
              <w:rPr>
                <w:lang w:val="es-ES_tradnl"/>
              </w:rPr>
              <w:t>Replanteo de instalaciones eléctricas y redes eléctricas</w:t>
            </w:r>
          </w:p>
        </w:tc>
        <w:tc>
          <w:tcPr>
            <w:tcW w:w="1304" w:type="dxa"/>
            <w:shd w:val="clear" w:color="auto" w:fill="DEEAF6" w:themeFill="accent5" w:themeFillTint="33"/>
            <w:vAlign w:val="center"/>
          </w:tcPr>
          <w:p w:rsidR="009B23A4" w:rsidRPr="007F353D"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lang w:val="es-ES_tradnl"/>
              </w:rPr>
            </w:pPr>
            <w:r w:rsidRPr="00780202">
              <w:t>29</w:t>
            </w:r>
            <w:r>
              <w:t>h</w:t>
            </w:r>
          </w:p>
        </w:tc>
        <w:tc>
          <w:tcPr>
            <w:tcW w:w="1750" w:type="dxa"/>
            <w:shd w:val="clear" w:color="auto" w:fill="DEEAF6" w:themeFill="accent5"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BC6206">
              <w:rPr>
                <w:sz w:val="22"/>
                <w:szCs w:val="22"/>
              </w:rPr>
              <w:t>1º</w:t>
            </w:r>
          </w:p>
        </w:tc>
      </w:tr>
      <w:tr w:rsidR="009B23A4" w:rsidRPr="00BC6206" w:rsidTr="009B23A4">
        <w:trPr>
          <w:trHeight w:val="435"/>
        </w:trPr>
        <w:tc>
          <w:tcPr>
            <w:tcW w:w="5440" w:type="dxa"/>
            <w:shd w:val="clear" w:color="auto" w:fill="DEEAF6" w:themeFill="accent5"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caps/>
                <w:lang w:val="es-ES_tradnl"/>
              </w:rPr>
            </w:pPr>
            <w:r w:rsidRPr="009B23A4">
              <w:rPr>
                <w:lang w:val="es-ES_tradnl"/>
              </w:rPr>
              <w:t>Montaje de las instalaciones eléctricas de interior</w:t>
            </w:r>
          </w:p>
        </w:tc>
        <w:tc>
          <w:tcPr>
            <w:tcW w:w="1304" w:type="dxa"/>
            <w:shd w:val="clear" w:color="auto" w:fill="DEEAF6" w:themeFill="accent5"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38</w:t>
            </w:r>
            <w:r>
              <w:t>h</w:t>
            </w:r>
          </w:p>
        </w:tc>
        <w:tc>
          <w:tcPr>
            <w:tcW w:w="1750" w:type="dxa"/>
            <w:shd w:val="clear" w:color="auto" w:fill="DEEAF6" w:themeFill="accent5"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BC6206">
              <w:rPr>
                <w:sz w:val="22"/>
                <w:szCs w:val="22"/>
              </w:rPr>
              <w:t>1º</w:t>
            </w:r>
          </w:p>
        </w:tc>
      </w:tr>
      <w:tr w:rsidR="009B23A4" w:rsidRPr="00BC6206" w:rsidTr="009B23A4">
        <w:trPr>
          <w:trHeight w:val="435"/>
        </w:trPr>
        <w:tc>
          <w:tcPr>
            <w:tcW w:w="5440" w:type="dxa"/>
            <w:shd w:val="clear" w:color="auto" w:fill="DEEAF6" w:themeFill="accent5"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rPr>
                <w:iCs/>
              </w:rPr>
            </w:pPr>
            <w:r w:rsidRPr="009B23A4">
              <w:rPr>
                <w:lang w:val="es-ES_tradnl"/>
              </w:rPr>
              <w:t>Elaboración de procesos del montaje de instalaciones eléctricas</w:t>
            </w:r>
          </w:p>
        </w:tc>
        <w:tc>
          <w:tcPr>
            <w:tcW w:w="1304" w:type="dxa"/>
            <w:shd w:val="clear" w:color="auto" w:fill="DEEAF6" w:themeFill="accent5" w:themeFillTint="33"/>
            <w:vAlign w:val="center"/>
          </w:tcPr>
          <w:p w:rsidR="009B23A4"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29</w:t>
            </w:r>
            <w:r>
              <w:t>h</w:t>
            </w:r>
          </w:p>
        </w:tc>
        <w:tc>
          <w:tcPr>
            <w:tcW w:w="1750" w:type="dxa"/>
            <w:shd w:val="clear" w:color="auto" w:fill="DEEAF6" w:themeFill="accent5"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1º</w:t>
            </w:r>
          </w:p>
        </w:tc>
      </w:tr>
      <w:tr w:rsidR="009B23A4" w:rsidRPr="00BC6206" w:rsidTr="009B23A4">
        <w:trPr>
          <w:trHeight w:val="435"/>
        </w:trPr>
        <w:tc>
          <w:tcPr>
            <w:tcW w:w="5440" w:type="dxa"/>
            <w:shd w:val="clear" w:color="auto" w:fill="FBE4D5" w:themeFill="accent2"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pPr>
            <w:r w:rsidRPr="009B23A4">
              <w:rPr>
                <w:lang w:val="es-ES_tradnl"/>
              </w:rPr>
              <w:t>Técnicas de montaje de redes eléctricas y alumbrado exterior</w:t>
            </w:r>
          </w:p>
        </w:tc>
        <w:tc>
          <w:tcPr>
            <w:tcW w:w="1304" w:type="dxa"/>
            <w:shd w:val="clear" w:color="auto" w:fill="FBE4D5" w:themeFill="accent2"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36</w:t>
            </w:r>
            <w:r>
              <w:t>h</w:t>
            </w:r>
          </w:p>
        </w:tc>
        <w:tc>
          <w:tcPr>
            <w:tcW w:w="1750" w:type="dxa"/>
            <w:shd w:val="clear" w:color="auto" w:fill="FBE4D5" w:themeFill="accent2"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w:t>
            </w:r>
            <w:r w:rsidRPr="00BC6206">
              <w:rPr>
                <w:sz w:val="22"/>
                <w:szCs w:val="22"/>
              </w:rPr>
              <w:t>º</w:t>
            </w:r>
          </w:p>
        </w:tc>
      </w:tr>
      <w:tr w:rsidR="009B23A4" w:rsidRPr="00BC6206" w:rsidTr="009B23A4">
        <w:trPr>
          <w:trHeight w:val="435"/>
        </w:trPr>
        <w:tc>
          <w:tcPr>
            <w:tcW w:w="5440" w:type="dxa"/>
            <w:shd w:val="clear" w:color="auto" w:fill="FBE4D5" w:themeFill="accent2"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caps/>
                <w:lang w:val="es-ES_tradnl"/>
              </w:rPr>
            </w:pPr>
            <w:r w:rsidRPr="009B23A4">
              <w:t>Verificación de instalaciones de edificios destinados a viviendas, locales de pública concurrencia o industriales</w:t>
            </w:r>
          </w:p>
        </w:tc>
        <w:tc>
          <w:tcPr>
            <w:tcW w:w="1304" w:type="dxa"/>
            <w:shd w:val="clear" w:color="auto" w:fill="FBE4D5" w:themeFill="accent2" w:themeFillTint="33"/>
            <w:vAlign w:val="center"/>
          </w:tcPr>
          <w:p w:rsidR="009B23A4"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36</w:t>
            </w:r>
            <w:r>
              <w:t>h</w:t>
            </w:r>
          </w:p>
        </w:tc>
        <w:tc>
          <w:tcPr>
            <w:tcW w:w="1750" w:type="dxa"/>
            <w:shd w:val="clear" w:color="auto" w:fill="FBE4D5" w:themeFill="accent2"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w:t>
            </w:r>
            <w:r w:rsidRPr="00BC6206">
              <w:rPr>
                <w:sz w:val="22"/>
                <w:szCs w:val="22"/>
              </w:rPr>
              <w:t>º</w:t>
            </w:r>
          </w:p>
        </w:tc>
      </w:tr>
      <w:tr w:rsidR="009B23A4" w:rsidRPr="00BC6206" w:rsidTr="009B23A4">
        <w:trPr>
          <w:trHeight w:val="435"/>
        </w:trPr>
        <w:tc>
          <w:tcPr>
            <w:tcW w:w="5440" w:type="dxa"/>
            <w:shd w:val="clear" w:color="auto" w:fill="FBE4D5" w:themeFill="accent2"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caps/>
                <w:lang w:val="es-ES_tradnl"/>
              </w:rPr>
            </w:pPr>
            <w:r w:rsidRPr="009B23A4">
              <w:t>Prevención de riesgos, seguridad y protección medio-ambiental</w:t>
            </w:r>
          </w:p>
        </w:tc>
        <w:tc>
          <w:tcPr>
            <w:tcW w:w="1304" w:type="dxa"/>
            <w:shd w:val="clear" w:color="auto" w:fill="FBE4D5" w:themeFill="accent2" w:themeFillTint="33"/>
            <w:vAlign w:val="center"/>
          </w:tcPr>
          <w:p w:rsidR="009B23A4"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16</w:t>
            </w:r>
            <w:r>
              <w:t>h</w:t>
            </w:r>
          </w:p>
        </w:tc>
        <w:tc>
          <w:tcPr>
            <w:tcW w:w="1750" w:type="dxa"/>
            <w:shd w:val="clear" w:color="auto" w:fill="FBE4D5" w:themeFill="accent2"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r>
      <w:tr w:rsidR="009B23A4" w:rsidRPr="00BC6206" w:rsidTr="009B23A4">
        <w:trPr>
          <w:trHeight w:val="435"/>
        </w:trPr>
        <w:tc>
          <w:tcPr>
            <w:tcW w:w="5440" w:type="dxa"/>
            <w:shd w:val="clear" w:color="auto" w:fill="E2EFD9" w:themeFill="accent6"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pPr>
            <w:r w:rsidRPr="009B23A4">
              <w:t>Diagnosis de averías en instalaciones eléctricas</w:t>
            </w:r>
          </w:p>
        </w:tc>
        <w:tc>
          <w:tcPr>
            <w:tcW w:w="1304" w:type="dxa"/>
            <w:shd w:val="clear" w:color="auto" w:fill="E2EFD9" w:themeFill="accent6"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18</w:t>
            </w:r>
            <w:r>
              <w:t>h</w:t>
            </w:r>
          </w:p>
        </w:tc>
        <w:tc>
          <w:tcPr>
            <w:tcW w:w="1750" w:type="dxa"/>
            <w:shd w:val="clear" w:color="auto" w:fill="E2EFD9" w:themeFill="accent6"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w:t>
            </w:r>
            <w:r w:rsidRPr="00BC6206">
              <w:rPr>
                <w:sz w:val="22"/>
                <w:szCs w:val="22"/>
              </w:rPr>
              <w:t>º</w:t>
            </w:r>
          </w:p>
        </w:tc>
      </w:tr>
      <w:tr w:rsidR="009B23A4" w:rsidRPr="00BC6206" w:rsidTr="009B23A4">
        <w:trPr>
          <w:trHeight w:val="435"/>
        </w:trPr>
        <w:tc>
          <w:tcPr>
            <w:tcW w:w="5440" w:type="dxa"/>
            <w:shd w:val="clear" w:color="auto" w:fill="E2EFD9" w:themeFill="accent6"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pPr>
            <w:r w:rsidRPr="009B23A4">
              <w:t>Reparación de averías de elementos y sistemas utilizadosen las instalaciones eléctricas</w:t>
            </w:r>
          </w:p>
        </w:tc>
        <w:tc>
          <w:tcPr>
            <w:tcW w:w="1304" w:type="dxa"/>
            <w:shd w:val="clear" w:color="auto" w:fill="E2EFD9" w:themeFill="accent6" w:themeFillTint="33"/>
            <w:vAlign w:val="center"/>
          </w:tcPr>
          <w:p w:rsidR="009B23A4"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28</w:t>
            </w:r>
            <w:r>
              <w:t>h</w:t>
            </w:r>
          </w:p>
        </w:tc>
        <w:tc>
          <w:tcPr>
            <w:tcW w:w="1750" w:type="dxa"/>
            <w:shd w:val="clear" w:color="auto" w:fill="E2EFD9" w:themeFill="accent6"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3º</w:t>
            </w:r>
          </w:p>
        </w:tc>
      </w:tr>
      <w:tr w:rsidR="009B23A4" w:rsidRPr="00BC6206" w:rsidTr="009B23A4">
        <w:trPr>
          <w:trHeight w:val="435"/>
        </w:trPr>
        <w:tc>
          <w:tcPr>
            <w:tcW w:w="5440" w:type="dxa"/>
            <w:shd w:val="clear" w:color="auto" w:fill="E2EFD9" w:themeFill="accent6" w:themeFillTint="33"/>
            <w:vAlign w:val="center"/>
          </w:tcPr>
          <w:p w:rsidR="009B23A4" w:rsidRPr="00493C50" w:rsidRDefault="009B23A4" w:rsidP="009B23A4">
            <w:pPr>
              <w:widowControl w:val="0"/>
              <w:numPr>
                <w:ilvl w:val="0"/>
                <w:numId w:val="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pPr>
            <w:r w:rsidRPr="009B23A4">
              <w:t>Mantenimiento en las instalaciones eléctricas en edificios</w:t>
            </w:r>
          </w:p>
        </w:tc>
        <w:tc>
          <w:tcPr>
            <w:tcW w:w="1304" w:type="dxa"/>
            <w:shd w:val="clear" w:color="auto" w:fill="E2EFD9" w:themeFill="accent6" w:themeFillTint="33"/>
            <w:vAlign w:val="center"/>
          </w:tcPr>
          <w:p w:rsidR="009B23A4"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780202">
              <w:t>26</w:t>
            </w:r>
            <w:r>
              <w:t>h</w:t>
            </w:r>
          </w:p>
        </w:tc>
        <w:tc>
          <w:tcPr>
            <w:tcW w:w="1750" w:type="dxa"/>
            <w:shd w:val="clear" w:color="auto" w:fill="E2EFD9" w:themeFill="accent6" w:themeFillTint="33"/>
            <w:vAlign w:val="center"/>
          </w:tcPr>
          <w:p w:rsidR="009B23A4" w:rsidRPr="00BC6206" w:rsidRDefault="009B23A4" w:rsidP="009B23A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3º</w:t>
            </w:r>
          </w:p>
        </w:tc>
      </w:tr>
    </w:tbl>
    <w:p w:rsidR="00F15E66" w:rsidRDefault="00F15E66" w:rsidP="00F13981">
      <w:pPr>
        <w:rPr>
          <w:b/>
        </w:rPr>
      </w:pPr>
    </w:p>
    <w:p w:rsidR="002F72F7" w:rsidRDefault="002F72F7" w:rsidP="00F13981">
      <w:pPr>
        <w:rPr>
          <w:b/>
        </w:rPr>
      </w:pPr>
    </w:p>
    <w:p w:rsidR="002F72F7" w:rsidRDefault="002F72F7" w:rsidP="00FC1911">
      <w:pPr>
        <w:pStyle w:val="Ttulo2"/>
        <w:numPr>
          <w:ilvl w:val="1"/>
          <w:numId w:val="37"/>
        </w:numPr>
        <w:ind w:left="426"/>
      </w:pPr>
      <w:bookmarkStart w:id="28" w:name="_Toc21791870"/>
      <w:r>
        <w:t>CONTENIDOS ACTITUDINALES</w:t>
      </w:r>
      <w:bookmarkEnd w:id="28"/>
    </w:p>
    <w:p w:rsidR="00FE257C" w:rsidRPr="00B84F11" w:rsidRDefault="00FE257C" w:rsidP="00FE257C">
      <w:pPr>
        <w:spacing w:before="240" w:after="240"/>
        <w:jc w:val="both"/>
      </w:pPr>
      <w:r w:rsidRPr="00FE257C">
        <w:t>Entre los contenidos Actitudinales que se proponen para el conjunto de unidades didácticas de la presente programación, cabe destacar los siguientes:</w:t>
      </w:r>
    </w:p>
    <w:p w:rsidR="00FE257C" w:rsidRPr="00B84F11" w:rsidRDefault="00FE257C" w:rsidP="00D05ACD">
      <w:pPr>
        <w:pStyle w:val="sangrado2"/>
        <w:numPr>
          <w:ilvl w:val="0"/>
          <w:numId w:val="8"/>
        </w:numPr>
        <w:ind w:left="567" w:right="-33"/>
      </w:pPr>
      <w:r w:rsidRPr="00B84F11">
        <w:t>Valoración de la importancia del trabajo en grupo.</w:t>
      </w:r>
    </w:p>
    <w:p w:rsidR="00FE257C" w:rsidRPr="00B84F11" w:rsidRDefault="00FE257C" w:rsidP="00D05ACD">
      <w:pPr>
        <w:pStyle w:val="sangrado2"/>
        <w:numPr>
          <w:ilvl w:val="0"/>
          <w:numId w:val="8"/>
        </w:numPr>
        <w:ind w:left="567" w:right="-33"/>
      </w:pPr>
      <w:r w:rsidRPr="00B84F11">
        <w:t>Desarrollo de la comunicación entre los componentes del grupo de trabajo.</w:t>
      </w:r>
    </w:p>
    <w:p w:rsidR="00FE257C" w:rsidRPr="00B84F11" w:rsidRDefault="00FE257C" w:rsidP="00D05ACD">
      <w:pPr>
        <w:pStyle w:val="sangrado2"/>
        <w:numPr>
          <w:ilvl w:val="0"/>
          <w:numId w:val="8"/>
        </w:numPr>
        <w:ind w:left="567" w:right="-33"/>
      </w:pPr>
      <w:r w:rsidRPr="00B84F11">
        <w:t>Respeto al trabajo, ideas y opiniones de los demás.</w:t>
      </w:r>
    </w:p>
    <w:p w:rsidR="00FE257C" w:rsidRPr="00B84F11" w:rsidRDefault="00FE257C" w:rsidP="00D05ACD">
      <w:pPr>
        <w:pStyle w:val="sangrado2"/>
        <w:numPr>
          <w:ilvl w:val="0"/>
          <w:numId w:val="8"/>
        </w:numPr>
        <w:ind w:left="567" w:right="-33"/>
      </w:pPr>
      <w:r w:rsidRPr="00B84F11">
        <w:t xml:space="preserve">Asunción de responsabilidades en la tarea personal y en el trabajo en grupo. </w:t>
      </w:r>
    </w:p>
    <w:p w:rsidR="00FE257C" w:rsidRPr="00B84F11" w:rsidRDefault="00FE257C" w:rsidP="00D05ACD">
      <w:pPr>
        <w:pStyle w:val="sangrado2"/>
        <w:numPr>
          <w:ilvl w:val="0"/>
          <w:numId w:val="8"/>
        </w:numPr>
        <w:ind w:left="567" w:right="-33"/>
      </w:pPr>
      <w:r w:rsidRPr="00B84F11">
        <w:t>Trabajo autónomo e iniciativa personal en el ámbito de la competencia general del Título.</w:t>
      </w:r>
    </w:p>
    <w:p w:rsidR="00FE257C" w:rsidRPr="00B84F11" w:rsidRDefault="00FE257C" w:rsidP="00D05ACD">
      <w:pPr>
        <w:pStyle w:val="sangrado2"/>
        <w:numPr>
          <w:ilvl w:val="0"/>
          <w:numId w:val="8"/>
        </w:numPr>
        <w:ind w:left="567" w:right="-33"/>
      </w:pPr>
      <w:r w:rsidRPr="00B84F11">
        <w:t>Tenacidad y perseverancia en la búsqueda de soluciones a los ejercicios propuestos.</w:t>
      </w:r>
    </w:p>
    <w:p w:rsidR="00FE257C" w:rsidRPr="00B84F11" w:rsidRDefault="00FE257C" w:rsidP="00D05ACD">
      <w:pPr>
        <w:pStyle w:val="sangrado2"/>
        <w:numPr>
          <w:ilvl w:val="0"/>
          <w:numId w:val="8"/>
        </w:numPr>
        <w:ind w:left="567" w:right="-33"/>
      </w:pPr>
      <w:r w:rsidRPr="00B84F11">
        <w:t>Disposición favorable a la revisión y posible mejora de los resultados: afán de superación</w:t>
      </w:r>
    </w:p>
    <w:p w:rsidR="00FE257C" w:rsidRPr="00B84F11" w:rsidRDefault="00FE257C" w:rsidP="00D05ACD">
      <w:pPr>
        <w:pStyle w:val="sangrado2"/>
        <w:numPr>
          <w:ilvl w:val="0"/>
          <w:numId w:val="8"/>
        </w:numPr>
        <w:ind w:left="567" w:right="-33"/>
      </w:pPr>
      <w:r w:rsidRPr="00B84F11">
        <w:t>Confianza y seguridad en las propias habilidades y capacidades.</w:t>
      </w:r>
    </w:p>
    <w:p w:rsidR="00FE257C" w:rsidRPr="00B84F11" w:rsidRDefault="00FE257C" w:rsidP="00D05ACD">
      <w:pPr>
        <w:pStyle w:val="sangrado2"/>
        <w:numPr>
          <w:ilvl w:val="0"/>
          <w:numId w:val="8"/>
        </w:numPr>
        <w:ind w:left="567" w:right="-33"/>
      </w:pPr>
      <w:r w:rsidRPr="00B84F11">
        <w:t>Reconocer y valorar las Técnicas de Presentación para realizar los ejercicios de forma clara y amena.</w:t>
      </w:r>
    </w:p>
    <w:p w:rsidR="00FE257C" w:rsidRPr="00B84F11" w:rsidRDefault="00FE257C" w:rsidP="00D05ACD">
      <w:pPr>
        <w:pStyle w:val="sangrado2"/>
        <w:numPr>
          <w:ilvl w:val="0"/>
          <w:numId w:val="8"/>
        </w:numPr>
        <w:ind w:left="567" w:right="-33"/>
      </w:pPr>
      <w:r w:rsidRPr="00B84F11">
        <w:t>Verificación y contraste de la información obtenida a través de los medios proporcionados por las tecnologías de la información y la comunicación.</w:t>
      </w:r>
    </w:p>
    <w:p w:rsidR="00FE257C" w:rsidRPr="00B84F11" w:rsidRDefault="00FE257C" w:rsidP="00D05ACD">
      <w:pPr>
        <w:pStyle w:val="sangrado2"/>
        <w:numPr>
          <w:ilvl w:val="0"/>
          <w:numId w:val="8"/>
        </w:numPr>
        <w:ind w:left="567" w:right="-33"/>
      </w:pPr>
      <w:r w:rsidRPr="00B84F11">
        <w:t>Interés por los avances tecnológicos que tengan algo que aportar en beneficio de la labor que desarrolla.</w:t>
      </w:r>
    </w:p>
    <w:p w:rsidR="00FE257C" w:rsidRPr="00B84F11" w:rsidRDefault="00FE257C" w:rsidP="00D05ACD">
      <w:pPr>
        <w:pStyle w:val="sangrado2"/>
        <w:numPr>
          <w:ilvl w:val="0"/>
          <w:numId w:val="8"/>
        </w:numPr>
        <w:ind w:left="567" w:right="-33"/>
      </w:pPr>
      <w:r w:rsidRPr="00B84F11">
        <w:t>Interés por la evolución en el mercado de las aplicaciones que utiliza o semejantes.</w:t>
      </w:r>
    </w:p>
    <w:p w:rsidR="00FE257C" w:rsidRPr="00B84F11" w:rsidRDefault="00FE257C" w:rsidP="00D05ACD">
      <w:pPr>
        <w:pStyle w:val="sangrado2"/>
        <w:numPr>
          <w:ilvl w:val="0"/>
          <w:numId w:val="8"/>
        </w:numPr>
        <w:ind w:left="567" w:right="-33"/>
      </w:pPr>
      <w:r w:rsidRPr="00B84F11">
        <w:t>Cumplimiento de las normas básicas de ergonomía en el puesto de trabajo.</w:t>
      </w:r>
    </w:p>
    <w:p w:rsidR="00FE257C" w:rsidRDefault="00FE257C" w:rsidP="00D05ACD">
      <w:pPr>
        <w:pStyle w:val="sangrado2"/>
        <w:numPr>
          <w:ilvl w:val="0"/>
          <w:numId w:val="8"/>
        </w:numPr>
        <w:ind w:left="567" w:right="-33"/>
      </w:pPr>
      <w:r w:rsidRPr="00B84F11">
        <w:t>Observación de las normas de uso de los recursos disponibles en el puesto de trabajo.</w:t>
      </w:r>
    </w:p>
    <w:p w:rsidR="00FE257C" w:rsidRPr="00B84F11" w:rsidRDefault="00FE257C" w:rsidP="00FE257C">
      <w:pPr>
        <w:pStyle w:val="sangrado2"/>
        <w:ind w:left="567" w:right="-33" w:firstLine="0"/>
      </w:pPr>
    </w:p>
    <w:p w:rsidR="002F72F7" w:rsidRDefault="00FE257C" w:rsidP="00FE257C">
      <w:pPr>
        <w:jc w:val="both"/>
        <w:rPr>
          <w:b/>
        </w:rPr>
      </w:pPr>
      <w:r w:rsidRPr="00FE257C">
        <w:rPr>
          <w:spacing w:val="-3"/>
        </w:rPr>
        <w:lastRenderedPageBreak/>
        <w:t xml:space="preserve">Asimismo, en cada unidad </w:t>
      </w:r>
      <w:r>
        <w:rPr>
          <w:spacing w:val="-3"/>
        </w:rPr>
        <w:t>de trabajo</w:t>
      </w:r>
      <w:r w:rsidRPr="00FE257C">
        <w:rPr>
          <w:spacing w:val="-3"/>
        </w:rPr>
        <w:t xml:space="preserve"> se asignan los contenidos Actitudinales que se trabajan específicamente para conseguir los objetivos didácticos de la unidad.</w:t>
      </w:r>
    </w:p>
    <w:p w:rsidR="00FE257C" w:rsidRDefault="00FE257C" w:rsidP="00F13981">
      <w:pPr>
        <w:rPr>
          <w:b/>
        </w:rPr>
      </w:pPr>
    </w:p>
    <w:p w:rsidR="00FE257C" w:rsidRDefault="00FE257C" w:rsidP="00FC1911">
      <w:pPr>
        <w:pStyle w:val="Ttulo1"/>
        <w:numPr>
          <w:ilvl w:val="0"/>
          <w:numId w:val="37"/>
        </w:numPr>
      </w:pPr>
      <w:bookmarkStart w:id="29" w:name="_Toc21791871"/>
      <w:r>
        <w:t>BIBLIOGRAFÍA</w:t>
      </w:r>
      <w:bookmarkEnd w:id="29"/>
    </w:p>
    <w:p w:rsidR="00FE257C" w:rsidRDefault="00FE257C" w:rsidP="00F13981">
      <w:pPr>
        <w:rPr>
          <w:b/>
        </w:rPr>
      </w:pPr>
    </w:p>
    <w:p w:rsidR="00FE257C" w:rsidRPr="009B23A4" w:rsidRDefault="00FE257C" w:rsidP="00FE257C">
      <w:pPr>
        <w:jc w:val="both"/>
        <w:rPr>
          <w:b/>
        </w:rPr>
      </w:pPr>
      <w:r w:rsidRPr="009B23A4">
        <w:rPr>
          <w:b/>
        </w:rPr>
        <w:t>Libro de texto:</w:t>
      </w:r>
    </w:p>
    <w:p w:rsidR="00FE257C" w:rsidRPr="009B23A4" w:rsidRDefault="00FE257C" w:rsidP="00FE257C">
      <w:pPr>
        <w:jc w:val="both"/>
      </w:pPr>
      <w:r w:rsidRPr="009B23A4">
        <w:t>Se recomienda el libreo de texto “</w:t>
      </w:r>
      <w:r w:rsidR="009B23A4" w:rsidRPr="009B23A4">
        <w:t>Técnicas y Procesos en Instalaciones Eléctricas</w:t>
      </w:r>
      <w:r w:rsidR="0077499E" w:rsidRPr="009B23A4">
        <w:t xml:space="preserve">” Ed. </w:t>
      </w:r>
      <w:r w:rsidR="009B23A4" w:rsidRPr="009B23A4">
        <w:t>Paraninfo</w:t>
      </w:r>
    </w:p>
    <w:p w:rsidR="00FE257C" w:rsidRPr="009B23A4" w:rsidRDefault="00FE257C" w:rsidP="00FE257C"/>
    <w:p w:rsidR="00FE257C" w:rsidRDefault="00FE257C" w:rsidP="00FE257C">
      <w:r w:rsidRPr="009B23A4">
        <w:t>Además, en la Web existen muchas direcciones donde encontrar información. Se irán facilitando conforme avance el curso.</w:t>
      </w:r>
    </w:p>
    <w:p w:rsidR="0077499E" w:rsidRDefault="0077499E" w:rsidP="00FE257C"/>
    <w:p w:rsidR="0077499E" w:rsidRDefault="0077499E" w:rsidP="00FE257C"/>
    <w:p w:rsidR="0077499E" w:rsidRDefault="0077499E" w:rsidP="00FE257C"/>
    <w:p w:rsidR="0077499E" w:rsidRDefault="0077499E" w:rsidP="00FC1911">
      <w:pPr>
        <w:pStyle w:val="Ttulo1"/>
        <w:numPr>
          <w:ilvl w:val="0"/>
          <w:numId w:val="37"/>
        </w:numPr>
      </w:pPr>
      <w:bookmarkStart w:id="30" w:name="_Toc21791872"/>
      <w:r>
        <w:t>ORIENTACIONES PEDAGÓGICAS</w:t>
      </w:r>
      <w:bookmarkEnd w:id="30"/>
    </w:p>
    <w:p w:rsidR="0077499E" w:rsidRDefault="0077499E" w:rsidP="0077499E"/>
    <w:p w:rsidR="0077499E" w:rsidRDefault="0077499E" w:rsidP="0077499E">
      <w:pPr>
        <w:tabs>
          <w:tab w:val="num" w:pos="567"/>
        </w:tabs>
        <w:jc w:val="both"/>
        <w:rPr>
          <w:noProof/>
        </w:rPr>
      </w:pPr>
      <w:r w:rsidRPr="003F0A11">
        <w:rPr>
          <w:noProof/>
        </w:rPr>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r>
    </w:p>
    <w:p w:rsidR="0077499E" w:rsidRPr="003F0A11" w:rsidRDefault="0077499E" w:rsidP="0077499E">
      <w:pPr>
        <w:tabs>
          <w:tab w:val="num" w:pos="567"/>
        </w:tabs>
        <w:jc w:val="both"/>
        <w:rPr>
          <w:noProof/>
        </w:rPr>
      </w:pPr>
    </w:p>
    <w:p w:rsidR="0077499E" w:rsidRDefault="0077499E" w:rsidP="0077499E">
      <w:pPr>
        <w:tabs>
          <w:tab w:val="num" w:pos="567"/>
        </w:tabs>
        <w:jc w:val="both"/>
        <w:rPr>
          <w:noProof/>
        </w:rPr>
      </w:pPr>
      <w:r w:rsidRPr="003F0A11">
        <w:rPr>
          <w:noProof/>
        </w:rPr>
        <w:t>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(conceptuales, procedimentales y actitudinales).</w:t>
      </w:r>
    </w:p>
    <w:p w:rsidR="0077499E" w:rsidRPr="003F0A11" w:rsidRDefault="0077499E" w:rsidP="0077499E">
      <w:pPr>
        <w:tabs>
          <w:tab w:val="num" w:pos="567"/>
        </w:tabs>
        <w:jc w:val="both"/>
        <w:rPr>
          <w:noProof/>
        </w:rPr>
      </w:pPr>
    </w:p>
    <w:p w:rsidR="0077499E" w:rsidRPr="003F0A11" w:rsidRDefault="0077499E" w:rsidP="0077499E">
      <w:pPr>
        <w:tabs>
          <w:tab w:val="num" w:pos="567"/>
        </w:tabs>
        <w:jc w:val="both"/>
        <w:rPr>
          <w:noProof/>
        </w:rPr>
      </w:pPr>
      <w:r w:rsidRPr="003F0A11">
        <w:rPr>
          <w:noProof/>
        </w:rPr>
        <w:t>La metodología didáctica propia de los Ciclos Formativos ha de estar orientada en todo momento al objetivo fundamental en esta etapa, que es proporcionar al alumnado la cualificación profesional necesaria para integrarse al mundo laboral.</w:t>
      </w:r>
    </w:p>
    <w:p w:rsidR="0077499E" w:rsidRDefault="0077499E" w:rsidP="0077499E">
      <w:pPr>
        <w:tabs>
          <w:tab w:val="num" w:pos="567"/>
        </w:tabs>
        <w:jc w:val="both"/>
        <w:rPr>
          <w:noProof/>
        </w:rPr>
      </w:pPr>
    </w:p>
    <w:p w:rsidR="0077499E" w:rsidRDefault="0077499E" w:rsidP="0077499E">
      <w:pPr>
        <w:tabs>
          <w:tab w:val="num" w:pos="567"/>
        </w:tabs>
        <w:jc w:val="both"/>
        <w:rPr>
          <w:noProof/>
        </w:rPr>
      </w:pPr>
      <w:r w:rsidRPr="003F0A11">
        <w:rPr>
          <w:noProof/>
        </w:rPr>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p>
    <w:p w:rsidR="0077499E" w:rsidRDefault="0077499E" w:rsidP="0077499E">
      <w:pPr>
        <w:tabs>
          <w:tab w:val="num" w:pos="567"/>
        </w:tabs>
        <w:jc w:val="both"/>
        <w:rPr>
          <w:noProof/>
        </w:rPr>
      </w:pPr>
    </w:p>
    <w:p w:rsidR="0077499E" w:rsidRDefault="0077499E" w:rsidP="00FC1911">
      <w:pPr>
        <w:pStyle w:val="Ttulo2"/>
        <w:numPr>
          <w:ilvl w:val="1"/>
          <w:numId w:val="37"/>
        </w:numPr>
        <w:ind w:left="426"/>
        <w:rPr>
          <w:noProof/>
        </w:rPr>
      </w:pPr>
      <w:bookmarkStart w:id="31" w:name="_Toc21791873"/>
      <w:r>
        <w:rPr>
          <w:noProof/>
        </w:rPr>
        <w:t>ESTRATEGÍAS DIDÁCTICAS</w:t>
      </w:r>
      <w:bookmarkEnd w:id="31"/>
    </w:p>
    <w:p w:rsidR="0077499E" w:rsidRPr="0077499E" w:rsidRDefault="0077499E" w:rsidP="0077499E"/>
    <w:p w:rsidR="0077499E" w:rsidRPr="003F0A11" w:rsidRDefault="0077499E" w:rsidP="0077499E">
      <w:pPr>
        <w:tabs>
          <w:tab w:val="num" w:pos="567"/>
        </w:tabs>
        <w:jc w:val="both"/>
        <w:rPr>
          <w:noProof/>
        </w:rPr>
      </w:pPr>
      <w:r w:rsidRPr="003F0A11">
        <w:rPr>
          <w:noProof/>
        </w:rPr>
        <w:t>Hacen referencia al tipo de actividades que se desarrollan en el aula y al modo de organizarlas o secuenciarlas.</w:t>
      </w:r>
    </w:p>
    <w:p w:rsidR="0077499E" w:rsidRPr="003F0A11" w:rsidRDefault="0077499E" w:rsidP="0077499E">
      <w:pPr>
        <w:tabs>
          <w:tab w:val="num" w:pos="567"/>
        </w:tabs>
        <w:jc w:val="both"/>
        <w:rPr>
          <w:noProof/>
        </w:rPr>
      </w:pPr>
      <w:r w:rsidRPr="003F0A11">
        <w:rPr>
          <w:noProof/>
        </w:rPr>
        <w:t>La adopción de estrategias didácticas está condicionada por diferentes factores, muchos de ellos contextuales y determinados por las características de la familia y del módulo, de los alumnos/as, de los recursos didácticos disponibles y de la propia experiencia y formación del profesorado. Todo lo anterior, junto con el deseo de facilitar el aprendizaje del alumnado, nos llevan a plantear distintas estrategias metodológicas:</w:t>
      </w:r>
    </w:p>
    <w:p w:rsidR="0077499E" w:rsidRPr="003F0A11" w:rsidRDefault="0077499E" w:rsidP="00D05ACD">
      <w:pPr>
        <w:numPr>
          <w:ilvl w:val="0"/>
          <w:numId w:val="9"/>
        </w:numPr>
        <w:ind w:left="360"/>
        <w:jc w:val="both"/>
        <w:rPr>
          <w:noProof/>
        </w:rPr>
      </w:pPr>
      <w:r w:rsidRPr="003F0A11">
        <w:rPr>
          <w:noProof/>
        </w:rPr>
        <w:lastRenderedPageBreak/>
        <w:t xml:space="preserve">La estrategia </w:t>
      </w:r>
      <w:r w:rsidRPr="004E0A6B">
        <w:rPr>
          <w:b/>
          <w:i/>
          <w:noProof/>
        </w:rPr>
        <w:t>expositiva</w:t>
      </w:r>
      <w:r w:rsidRPr="003F0A11">
        <w:rPr>
          <w:noProof/>
        </w:rPr>
        <w:t xml:space="preserve"> consistirá en presentar al alumnado un conocimiento yaelaborado que debe comprender y asimilar. Resultará adecuada esta estrategia para enseñar al alumnado los conceptos más abstractos y teóricos que difícilmente podrá alcanzar sin este apoyo. Para que el aprendizaje sea verdaderamente significativo, los contenidos y los materiales de apoyo deben estar organizados de forma lógica y comprensible para que resulten realmente significativos. Este aprendizaje significativo requiere conectar las ideas previas de los alumnos/as con la nueva información.</w:t>
      </w:r>
    </w:p>
    <w:p w:rsidR="0077499E" w:rsidRDefault="0077499E" w:rsidP="00D05ACD">
      <w:pPr>
        <w:numPr>
          <w:ilvl w:val="0"/>
          <w:numId w:val="9"/>
        </w:numPr>
        <w:tabs>
          <w:tab w:val="num" w:pos="207"/>
        </w:tabs>
        <w:ind w:left="360"/>
        <w:jc w:val="both"/>
        <w:rPr>
          <w:noProof/>
        </w:rPr>
      </w:pPr>
      <w:r w:rsidRPr="003F0A11">
        <w:rPr>
          <w:noProof/>
        </w:rPr>
        <w:t xml:space="preserve">La estrategia del </w:t>
      </w:r>
      <w:r w:rsidRPr="004E0A6B">
        <w:rPr>
          <w:b/>
          <w:i/>
          <w:noProof/>
        </w:rPr>
        <w:t>aprendizaje por descubrimiento</w:t>
      </w:r>
      <w:r w:rsidRPr="003F0A11">
        <w:rPr>
          <w:noProof/>
        </w:rPr>
        <w:t xml:space="preserve"> consistirá en la presentación al alumnado de una serie de materiales que deben estructurar siguiendo unas pautas de actuación, un camino de investigación, que les lleva a una nueva organización de estos materiales y a descubrir conocimientos. Se va a enfrentar al alumnado a situaciones problemáticas a las que deberá dar respuesta de forma reflexiva y ordenada.</w:t>
      </w:r>
    </w:p>
    <w:p w:rsidR="0077499E" w:rsidRPr="003F0A11" w:rsidRDefault="0077499E" w:rsidP="0077499E">
      <w:pPr>
        <w:jc w:val="both"/>
        <w:rPr>
          <w:noProof/>
        </w:rPr>
      </w:pPr>
    </w:p>
    <w:p w:rsidR="0077499E" w:rsidRPr="003F0A11" w:rsidRDefault="0077499E" w:rsidP="0077499E">
      <w:pPr>
        <w:tabs>
          <w:tab w:val="num" w:pos="567"/>
        </w:tabs>
        <w:jc w:val="both"/>
        <w:rPr>
          <w:noProof/>
        </w:rPr>
      </w:pPr>
      <w:r w:rsidRPr="003F0A11">
        <w:rPr>
          <w:noProof/>
        </w:rPr>
        <w:t>Conjugar las estrategias expositivas con las indagatorias puede conducir a la autonomía del alumnado en una secuencia que podría ser: exposición, práctica guiada y, finalmente, práctica autónoma del alumnado.</w:t>
      </w:r>
    </w:p>
    <w:p w:rsidR="0077499E" w:rsidRPr="003F0A11" w:rsidRDefault="0077499E" w:rsidP="0077499E">
      <w:pPr>
        <w:tabs>
          <w:tab w:val="num" w:pos="567"/>
        </w:tabs>
        <w:spacing w:after="240"/>
        <w:jc w:val="both"/>
        <w:rPr>
          <w:noProof/>
        </w:rPr>
      </w:pPr>
      <w:r w:rsidRPr="003F0A11">
        <w:rPr>
          <w:noProof/>
        </w:rPr>
        <w:t>A continuación enumeramos una serie de estrategias que se llevarán a cabo:</w:t>
      </w:r>
    </w:p>
    <w:p w:rsidR="0077499E" w:rsidRPr="003F0A11" w:rsidRDefault="0077499E" w:rsidP="00D05ACD">
      <w:pPr>
        <w:numPr>
          <w:ilvl w:val="0"/>
          <w:numId w:val="10"/>
        </w:numPr>
        <w:tabs>
          <w:tab w:val="num" w:pos="0"/>
        </w:tabs>
        <w:ind w:left="0"/>
        <w:jc w:val="both"/>
        <w:rPr>
          <w:noProof/>
        </w:rPr>
      </w:pPr>
      <w:r w:rsidRPr="003F0A11">
        <w:rPr>
          <w:noProof/>
        </w:rPr>
        <w:t>Para la enseñanza de los contenidos es conveniente situar al alumno en situaciones de aprendizaje en las que el punto de partida sean los conocimientos previos que tenga el mismo, aunque sean confusos, para ir avanzando con la ayuda del profesor hacia esquemas más precisos.</w:t>
      </w:r>
    </w:p>
    <w:p w:rsidR="0077499E" w:rsidRPr="003F0A11" w:rsidRDefault="0077499E" w:rsidP="00D05ACD">
      <w:pPr>
        <w:numPr>
          <w:ilvl w:val="0"/>
          <w:numId w:val="10"/>
        </w:numPr>
        <w:tabs>
          <w:tab w:val="num" w:pos="0"/>
        </w:tabs>
        <w:ind w:left="0"/>
        <w:jc w:val="both"/>
        <w:rPr>
          <w:noProof/>
        </w:rPr>
      </w:pPr>
      <w:r w:rsidRPr="003F0A11">
        <w:rPr>
          <w:noProof/>
        </w:rPr>
        <w:t>Clase expositiva, mediante explicaciones orales por parte del profesor, atendiendo a las dudas y consultas que puedan surgir en las mismas. Entrega de apuntes elaborados por el profesor que imparte este módulo o  por los profesores del Departamento.</w:t>
      </w:r>
    </w:p>
    <w:p w:rsidR="0077499E" w:rsidRPr="003F0A11" w:rsidRDefault="0077499E" w:rsidP="00D05ACD">
      <w:pPr>
        <w:numPr>
          <w:ilvl w:val="0"/>
          <w:numId w:val="10"/>
        </w:numPr>
        <w:tabs>
          <w:tab w:val="num" w:pos="0"/>
        </w:tabs>
        <w:ind w:left="0"/>
        <w:jc w:val="both"/>
        <w:rPr>
          <w:noProof/>
        </w:rPr>
      </w:pPr>
      <w:r w:rsidRPr="003F0A11">
        <w:rPr>
          <w:noProof/>
        </w:rPr>
        <w:t>Exploración bibliográfica.</w:t>
      </w:r>
    </w:p>
    <w:p w:rsidR="0077499E" w:rsidRPr="003F0A11" w:rsidRDefault="0077499E" w:rsidP="00D05ACD">
      <w:pPr>
        <w:numPr>
          <w:ilvl w:val="0"/>
          <w:numId w:val="10"/>
        </w:numPr>
        <w:tabs>
          <w:tab w:val="num" w:pos="0"/>
        </w:tabs>
        <w:ind w:left="0"/>
        <w:jc w:val="both"/>
        <w:rPr>
          <w:noProof/>
        </w:rPr>
      </w:pPr>
      <w:r w:rsidRPr="003F0A11">
        <w:rPr>
          <w:noProof/>
        </w:rPr>
        <w:t>Discusiones en pequeños/grandes grupos.</w:t>
      </w:r>
    </w:p>
    <w:p w:rsidR="0077499E" w:rsidRPr="003F0A11" w:rsidRDefault="0077499E" w:rsidP="00D05ACD">
      <w:pPr>
        <w:numPr>
          <w:ilvl w:val="0"/>
          <w:numId w:val="10"/>
        </w:numPr>
        <w:tabs>
          <w:tab w:val="num" w:pos="0"/>
        </w:tabs>
        <w:ind w:left="0"/>
        <w:jc w:val="both"/>
        <w:rPr>
          <w:noProof/>
        </w:rPr>
      </w:pPr>
      <w:r w:rsidRPr="003F0A11">
        <w:rPr>
          <w:noProof/>
        </w:rPr>
        <w:t>Realización de esquemas y diagramas.</w:t>
      </w:r>
    </w:p>
    <w:p w:rsidR="0077499E" w:rsidRPr="003F0A11" w:rsidRDefault="0077499E" w:rsidP="00D05ACD">
      <w:pPr>
        <w:numPr>
          <w:ilvl w:val="0"/>
          <w:numId w:val="10"/>
        </w:numPr>
        <w:tabs>
          <w:tab w:val="num" w:pos="0"/>
        </w:tabs>
        <w:ind w:left="0"/>
        <w:jc w:val="both"/>
        <w:rPr>
          <w:noProof/>
        </w:rPr>
      </w:pPr>
      <w:r w:rsidRPr="003F0A11">
        <w:rPr>
          <w:noProof/>
        </w:rPr>
        <w:t>Seguimiento de los trabajos tanto individuales como de grupo.</w:t>
      </w:r>
    </w:p>
    <w:p w:rsidR="0077499E" w:rsidRPr="003F0A11" w:rsidRDefault="0077499E" w:rsidP="00D05ACD">
      <w:pPr>
        <w:numPr>
          <w:ilvl w:val="0"/>
          <w:numId w:val="10"/>
        </w:numPr>
        <w:tabs>
          <w:tab w:val="num" w:pos="0"/>
        </w:tabs>
        <w:ind w:left="0" w:right="424"/>
        <w:jc w:val="both"/>
        <w:rPr>
          <w:noProof/>
        </w:rPr>
      </w:pPr>
      <w:r w:rsidRPr="003F0A11">
        <w:rPr>
          <w:noProof/>
        </w:rPr>
        <w:t>En la medida de lo posible se utilizarán recursos audiovisuales o material tangible para captar la atención de los alumnos/as.</w:t>
      </w:r>
    </w:p>
    <w:p w:rsidR="0077499E" w:rsidRPr="003F0A11" w:rsidRDefault="0077499E" w:rsidP="00D05ACD">
      <w:pPr>
        <w:numPr>
          <w:ilvl w:val="0"/>
          <w:numId w:val="10"/>
        </w:numPr>
        <w:tabs>
          <w:tab w:val="num" w:pos="0"/>
        </w:tabs>
        <w:ind w:left="0"/>
        <w:jc w:val="both"/>
        <w:rPr>
          <w:noProof/>
        </w:rPr>
      </w:pPr>
      <w:r w:rsidRPr="003F0A11">
        <w:rPr>
          <w:noProof/>
        </w:rPr>
        <w:t>La metodología en si será eminentemente participativa, sobre todo al trabajar los contenidos procedimentales.</w:t>
      </w:r>
    </w:p>
    <w:p w:rsidR="0077499E" w:rsidRDefault="0077499E" w:rsidP="0077499E">
      <w:pPr>
        <w:jc w:val="both"/>
        <w:rPr>
          <w:noProof/>
        </w:rPr>
      </w:pPr>
      <w:r w:rsidRPr="003F0A11">
        <w:rPr>
          <w:noProof/>
        </w:rPr>
        <w:t>Al mismo tiempo, el agrupamiento del alumnado será flexible, dependiendo del tipo de actividad y del material disponible que se vaya a trabajar: actividades individuales, en pequeño grupo y en gran grupo. También se usará la tutorización por parte de los alumno/as con más experiencia o destreza.</w:t>
      </w:r>
    </w:p>
    <w:p w:rsidR="0077499E" w:rsidRDefault="0077499E" w:rsidP="0077499E">
      <w:pPr>
        <w:jc w:val="both"/>
        <w:rPr>
          <w:noProof/>
        </w:rPr>
      </w:pPr>
    </w:p>
    <w:p w:rsidR="0077499E" w:rsidRDefault="0077499E" w:rsidP="0077499E">
      <w:pPr>
        <w:jc w:val="both"/>
        <w:rPr>
          <w:b/>
          <w:bCs/>
          <w:noProof/>
        </w:rPr>
      </w:pPr>
      <w:r>
        <w:rPr>
          <w:b/>
          <w:bCs/>
          <w:noProof/>
        </w:rPr>
        <w:t>PLANTEAMIENTO DE LAS UNIDADES DE TRABAJO</w:t>
      </w:r>
    </w:p>
    <w:p w:rsidR="0077499E" w:rsidRPr="003F0A11" w:rsidRDefault="0077499E" w:rsidP="0077499E">
      <w:pPr>
        <w:pStyle w:val="Encabezado"/>
        <w:tabs>
          <w:tab w:val="clear" w:pos="4252"/>
          <w:tab w:val="clear" w:pos="8504"/>
        </w:tabs>
        <w:spacing w:before="240"/>
        <w:jc w:val="both"/>
        <w:rPr>
          <w:shd w:val="clear" w:color="auto" w:fill="FFFFFF"/>
        </w:rPr>
      </w:pPr>
      <w:r w:rsidRPr="003F0A11">
        <w:rPr>
          <w:shd w:val="clear" w:color="auto" w:fill="FFFFFF"/>
        </w:rPr>
        <w:t xml:space="preserve">Para poner en práctica las estrategias didácticas adoptadas, como esquema general de las unidades </w:t>
      </w:r>
      <w:r>
        <w:rPr>
          <w:shd w:val="clear" w:color="auto" w:fill="FFFFFF"/>
        </w:rPr>
        <w:t>de trabajo</w:t>
      </w:r>
      <w:r w:rsidRPr="003F0A11">
        <w:rPr>
          <w:shd w:val="clear" w:color="auto" w:fill="FFFFFF"/>
        </w:rPr>
        <w:t xml:space="preserve"> se plantea el siguiente:</w:t>
      </w:r>
    </w:p>
    <w:p w:rsidR="0077499E" w:rsidRPr="003F0A11" w:rsidRDefault="0077499E" w:rsidP="0077499E">
      <w:pPr>
        <w:pStyle w:val="Encabezado"/>
        <w:tabs>
          <w:tab w:val="clear" w:pos="4252"/>
          <w:tab w:val="clear" w:pos="8504"/>
        </w:tabs>
        <w:jc w:val="both"/>
        <w:rPr>
          <w:shd w:val="clear" w:color="auto" w:fill="FFFFFF"/>
        </w:rPr>
      </w:pPr>
    </w:p>
    <w:p w:rsidR="0077499E" w:rsidRPr="003F0A11" w:rsidRDefault="0077499E" w:rsidP="0077499E">
      <w:pPr>
        <w:pStyle w:val="Encabezado"/>
        <w:tabs>
          <w:tab w:val="clear" w:pos="4252"/>
          <w:tab w:val="clear" w:pos="8504"/>
        </w:tabs>
        <w:jc w:val="both"/>
      </w:pPr>
      <w:r w:rsidRPr="003F0A11">
        <w:t xml:space="preserve">Se partirá de una </w:t>
      </w:r>
      <w:r w:rsidRPr="003F0A11">
        <w:rPr>
          <w:b/>
          <w:i/>
        </w:rPr>
        <w:t>exploración de ideas previas</w:t>
      </w:r>
      <w:r w:rsidRPr="003F0A11">
        <w:t xml:space="preserve"> sobre el contenido de la unidad, a fin de determinar el punto de partida de la misma. </w:t>
      </w:r>
      <w:r w:rsidRPr="003F0A11">
        <w:rPr>
          <w:shd w:val="clear" w:color="auto" w:fill="FFFFFF"/>
        </w:rPr>
        <w:t xml:space="preserve">A continuación, mediante </w:t>
      </w:r>
      <w:r w:rsidRPr="003F0A11">
        <w:rPr>
          <w:b/>
          <w:i/>
          <w:shd w:val="clear" w:color="auto" w:fill="FFFFFF"/>
        </w:rPr>
        <w:t>clase expositiva</w:t>
      </w:r>
      <w:r w:rsidRPr="003F0A11">
        <w:rPr>
          <w:shd w:val="clear" w:color="auto" w:fill="FFFFFF"/>
        </w:rPr>
        <w:t xml:space="preserve">, se </w:t>
      </w:r>
      <w:r w:rsidRPr="003F0A11">
        <w:t xml:space="preserve">desarrollará el contenido de cada unidad con el objetivo de que los alumnos asimilen y razonen los conceptos básicos, e intentado despertar el interés de los mismos por el tema que se esté tratando. Para ello se fomentará que los alumnos participen en este </w:t>
      </w:r>
      <w:r w:rsidRPr="003F0A11">
        <w:lastRenderedPageBreak/>
        <w:t xml:space="preserve">desarrollo, siempre que sea posible, planteando cuestiones orales que deberán responder para conocer en cada momento si siguen o no la explicación, o bien, respondiendo a las dudas concretas que surjan e intentando que relacionen los aspectos que se estén tratando, con situaciones reales que puedan conocer o ser de su interés. </w:t>
      </w:r>
    </w:p>
    <w:p w:rsidR="0077499E" w:rsidRPr="003F0A11" w:rsidRDefault="0077499E" w:rsidP="0077499E">
      <w:pPr>
        <w:pStyle w:val="Encabezado"/>
        <w:tabs>
          <w:tab w:val="clear" w:pos="4252"/>
          <w:tab w:val="clear" w:pos="8504"/>
        </w:tabs>
        <w:ind w:firstLine="567"/>
        <w:jc w:val="both"/>
      </w:pPr>
    </w:p>
    <w:p w:rsidR="0077499E" w:rsidRPr="003F0A11" w:rsidRDefault="0077499E" w:rsidP="0077499E">
      <w:pPr>
        <w:pStyle w:val="Encabezado"/>
        <w:tabs>
          <w:tab w:val="clear" w:pos="4252"/>
          <w:tab w:val="clear" w:pos="8504"/>
        </w:tabs>
        <w:jc w:val="both"/>
      </w:pPr>
      <w:r w:rsidRPr="003F0A11">
        <w:t xml:space="preserve">Asimismo, se resolverán todas las dudas que hayan podido surgir una vez finalizada la exposición del tema y, durante o después de la exposición, se anotará en el cuaderno del profesor, hechos significativos, las observaciones de conductas y actitudes. </w:t>
      </w:r>
    </w:p>
    <w:p w:rsidR="0077499E" w:rsidRPr="003F0A11" w:rsidRDefault="0077499E" w:rsidP="0077499E">
      <w:pPr>
        <w:pStyle w:val="Encabezado"/>
        <w:tabs>
          <w:tab w:val="clear" w:pos="4252"/>
          <w:tab w:val="clear" w:pos="8504"/>
        </w:tabs>
        <w:ind w:firstLine="567"/>
        <w:jc w:val="both"/>
      </w:pPr>
    </w:p>
    <w:p w:rsidR="0077499E" w:rsidRDefault="0077499E" w:rsidP="0077499E">
      <w:pPr>
        <w:jc w:val="both"/>
      </w:pPr>
      <w:r w:rsidRPr="003F0A11">
        <w:t xml:space="preserve">Resueltas las dudas conceptuales, se procederá a la </w:t>
      </w:r>
      <w:r w:rsidRPr="003F0A11">
        <w:rPr>
          <w:b/>
          <w:i/>
        </w:rPr>
        <w:t>realización de trabajos de aplicación o prácticas.</w:t>
      </w:r>
      <w:r w:rsidRPr="003F0A11">
        <w:t xml:space="preserve"> Se realizará un seguimiento continuo de dicho trabajo, anotando nuevamente en el cuaderno, el grado de cumplimiento de dichos trabajos, limpieza, organización y el correcto cumplimiento del mismo. Terminados los trabajos, se procederá a su entrega y posterior corrección, indicando en los mismos, las anotaciones pertinentes que permitan al alumno rectificar los problemas encontrados.</w:t>
      </w:r>
    </w:p>
    <w:p w:rsidR="0077499E" w:rsidRPr="003F0A11" w:rsidRDefault="0077499E" w:rsidP="0077499E">
      <w:pPr>
        <w:jc w:val="both"/>
      </w:pPr>
    </w:p>
    <w:p w:rsidR="0077499E" w:rsidRPr="003F0A11" w:rsidRDefault="0077499E" w:rsidP="0077499E">
      <w:pPr>
        <w:pStyle w:val="Encabezado"/>
        <w:tabs>
          <w:tab w:val="clear" w:pos="4252"/>
          <w:tab w:val="clear" w:pos="8504"/>
        </w:tabs>
        <w:jc w:val="both"/>
        <w:rPr>
          <w:noProof/>
        </w:rPr>
      </w:pPr>
      <w:r w:rsidRPr="003F0A11">
        <w:t xml:space="preserve">Al final de cada bloque de unidades, se realizarán </w:t>
      </w:r>
      <w:r w:rsidRPr="003F0A11">
        <w:rPr>
          <w:b/>
          <w:i/>
        </w:rPr>
        <w:t>pruebas individuales de los conocimientos adquiridos</w:t>
      </w:r>
      <w:r w:rsidRPr="003F0A11">
        <w:t xml:space="preserve"> en las mismas. Estas pruebas se podrán realizar con material de ayuda, en las que el/la alumno/as podrá consultar libros, manuales, tablas, etc., y sin material de ayuda.</w:t>
      </w:r>
    </w:p>
    <w:p w:rsidR="0077499E" w:rsidRPr="003F0A11" w:rsidRDefault="0077499E" w:rsidP="0077499E">
      <w:pPr>
        <w:ind w:firstLine="567"/>
        <w:jc w:val="both"/>
        <w:rPr>
          <w:noProof/>
        </w:rPr>
      </w:pPr>
    </w:p>
    <w:p w:rsidR="0077499E" w:rsidRDefault="0077499E" w:rsidP="0077499E">
      <w:pPr>
        <w:jc w:val="both"/>
        <w:rPr>
          <w:noProof/>
        </w:rPr>
      </w:pPr>
      <w:r w:rsidRPr="003F0A11">
        <w:rPr>
          <w:noProof/>
        </w:rPr>
        <w:t>En resumen, 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rsidR="0077499E" w:rsidRDefault="0077499E" w:rsidP="0077499E">
      <w:pPr>
        <w:jc w:val="both"/>
        <w:rPr>
          <w:b/>
          <w:bCs/>
        </w:rPr>
      </w:pPr>
    </w:p>
    <w:p w:rsidR="0077499E" w:rsidRDefault="0077499E" w:rsidP="0077499E">
      <w:pPr>
        <w:jc w:val="both"/>
        <w:rPr>
          <w:b/>
          <w:bCs/>
        </w:rPr>
      </w:pPr>
    </w:p>
    <w:p w:rsidR="0077499E" w:rsidRDefault="0077499E" w:rsidP="00FC1911">
      <w:pPr>
        <w:pStyle w:val="Ttulo2"/>
        <w:numPr>
          <w:ilvl w:val="1"/>
          <w:numId w:val="37"/>
        </w:numPr>
        <w:ind w:left="426"/>
      </w:pPr>
      <w:bookmarkStart w:id="32" w:name="_Toc21791874"/>
      <w:r>
        <w:t>ACTIVIDADES</w:t>
      </w:r>
      <w:bookmarkEnd w:id="32"/>
    </w:p>
    <w:p w:rsidR="0077499E" w:rsidRDefault="0077499E" w:rsidP="0077499E">
      <w:pPr>
        <w:tabs>
          <w:tab w:val="num" w:pos="567"/>
        </w:tabs>
        <w:jc w:val="both"/>
        <w:rPr>
          <w:noProof/>
        </w:rPr>
      </w:pPr>
    </w:p>
    <w:p w:rsidR="0077499E" w:rsidRDefault="0077499E" w:rsidP="0077499E">
      <w:pPr>
        <w:tabs>
          <w:tab w:val="num" w:pos="567"/>
        </w:tabs>
        <w:jc w:val="both"/>
        <w:rPr>
          <w:noProof/>
        </w:rPr>
      </w:pPr>
      <w:r w:rsidRPr="003F0A11">
        <w:rPr>
          <w:noProof/>
        </w:rPr>
        <w:t>El diseño y desarrollo de actividades constituyen una de las tareas más importantes que realizamos los docentes, pues constituyen el medio por excelencia para desarrollar las intenciones expresadas en los objetivos y contenidos.</w:t>
      </w:r>
    </w:p>
    <w:p w:rsidR="0077499E" w:rsidRPr="003F0A11" w:rsidRDefault="0077499E" w:rsidP="0077499E">
      <w:pPr>
        <w:tabs>
          <w:tab w:val="num" w:pos="567"/>
        </w:tabs>
        <w:jc w:val="both"/>
        <w:rPr>
          <w:noProof/>
        </w:rPr>
      </w:pPr>
    </w:p>
    <w:p w:rsidR="0077499E" w:rsidRPr="009B23A4" w:rsidRDefault="0077499E" w:rsidP="0077499E">
      <w:pPr>
        <w:jc w:val="both"/>
        <w:rPr>
          <w:noProof/>
        </w:rPr>
      </w:pPr>
      <w:r w:rsidRPr="003F0A11">
        <w:rPr>
          <w:noProof/>
        </w:rPr>
        <w:t xml:space="preserve">Siendo conocedores de que es en la Unidad </w:t>
      </w:r>
      <w:r>
        <w:rPr>
          <w:noProof/>
        </w:rPr>
        <w:t>de Trabajo</w:t>
      </w:r>
      <w:r w:rsidRPr="003F0A11">
        <w:rPr>
          <w:noProof/>
        </w:rPr>
        <w:t xml:space="preserve"> en donde se van a plantear las actividades concretas para llevar a cabo la tarea educativa, tanto las de aprendizaje como las de enseñanza, sin embargo es necesario plantear en la Programación de Módulo los tipos de actividades que se consideran adecuados a las características del ciclo formativo </w:t>
      </w:r>
      <w:r w:rsidRPr="009B23A4">
        <w:rPr>
          <w:noProof/>
        </w:rPr>
        <w:t xml:space="preserve">de Técnico </w:t>
      </w:r>
      <w:r w:rsidR="009B23A4" w:rsidRPr="009B23A4">
        <w:rPr>
          <w:noProof/>
        </w:rPr>
        <w:t>Superior en Sistemas Electrotécnicos y Automatizados</w:t>
      </w:r>
      <w:r w:rsidRPr="009B23A4">
        <w:rPr>
          <w:noProof/>
        </w:rPr>
        <w:t>.</w:t>
      </w:r>
    </w:p>
    <w:p w:rsidR="00C41411" w:rsidRDefault="00C41411" w:rsidP="0077499E">
      <w:pPr>
        <w:jc w:val="both"/>
        <w:rPr>
          <w:noProof/>
          <w:highlight w:val="yellow"/>
        </w:rPr>
      </w:pPr>
    </w:p>
    <w:p w:rsidR="00C41411" w:rsidRDefault="00C41411" w:rsidP="00C41411">
      <w:pPr>
        <w:jc w:val="both"/>
        <w:rPr>
          <w:b/>
          <w:bCs/>
          <w:noProof/>
        </w:rPr>
      </w:pPr>
      <w:r w:rsidRPr="00C41411">
        <w:rPr>
          <w:b/>
          <w:bCs/>
          <w:noProof/>
        </w:rPr>
        <w:t>A</w:t>
      </w:r>
      <w:r>
        <w:rPr>
          <w:b/>
          <w:bCs/>
          <w:noProof/>
        </w:rPr>
        <w:t>CTIVIDADES DE APRENDIZAJE</w:t>
      </w:r>
    </w:p>
    <w:p w:rsidR="00C41411" w:rsidRPr="003F0A11" w:rsidRDefault="00C41411" w:rsidP="00D05ACD">
      <w:pPr>
        <w:widowControl w:val="0"/>
        <w:numPr>
          <w:ilvl w:val="0"/>
          <w:numId w:val="11"/>
        </w:numPr>
        <w:tabs>
          <w:tab w:val="clear" w:pos="1068"/>
          <w:tab w:val="num" w:pos="284"/>
        </w:tabs>
        <w:spacing w:after="200"/>
        <w:ind w:left="284" w:hanging="284"/>
        <w:jc w:val="both"/>
      </w:pPr>
      <w:r w:rsidRPr="003F0A11">
        <w:rPr>
          <w:u w:val="single"/>
        </w:rPr>
        <w:t>De evaluación de conocimientos previos</w:t>
      </w:r>
      <w:r w:rsidRPr="003F0A11">
        <w:t>. Son las que tienen como objetivo proporcionar al profesor la información necesaria para conocer qué saben los alumnos sobre un tema concreto. Son imprescindibles para adecuar las siguientes actividades.</w:t>
      </w:r>
    </w:p>
    <w:p w:rsidR="00C41411" w:rsidRPr="003F0A11" w:rsidRDefault="00C41411" w:rsidP="00D05ACD">
      <w:pPr>
        <w:widowControl w:val="0"/>
        <w:numPr>
          <w:ilvl w:val="0"/>
          <w:numId w:val="11"/>
        </w:numPr>
        <w:tabs>
          <w:tab w:val="clear" w:pos="1068"/>
          <w:tab w:val="num" w:pos="284"/>
        </w:tabs>
        <w:ind w:left="284" w:hanging="284"/>
        <w:jc w:val="both"/>
        <w:rPr>
          <w:i/>
        </w:rPr>
      </w:pPr>
      <w:r w:rsidRPr="003F0A11">
        <w:rPr>
          <w:u w:val="single"/>
        </w:rPr>
        <w:t>De introducción-motivación</w:t>
      </w:r>
      <w:r w:rsidRPr="003F0A11">
        <w:t xml:space="preserve">. Se pretende introducir al alumno/a en el tema y al mismo tiempo motivarlo y despertar su interés. Entre ellas se puede señalar: </w:t>
      </w:r>
      <w:r w:rsidRPr="003F0A11">
        <w:rPr>
          <w:i/>
        </w:rPr>
        <w:t>conflictos cognitivos (provocando duda, confusión), interrogantes previos.</w:t>
      </w:r>
    </w:p>
    <w:p w:rsidR="00C41411" w:rsidRPr="003F0A11" w:rsidRDefault="00C41411" w:rsidP="00C41411">
      <w:pPr>
        <w:widowControl w:val="0"/>
        <w:tabs>
          <w:tab w:val="num" w:pos="284"/>
        </w:tabs>
        <w:ind w:left="284" w:hanging="284"/>
        <w:jc w:val="both"/>
        <w:rPr>
          <w:i/>
        </w:rPr>
      </w:pPr>
    </w:p>
    <w:p w:rsidR="00C41411" w:rsidRPr="003F0A11" w:rsidRDefault="00C41411" w:rsidP="00D05ACD">
      <w:pPr>
        <w:widowControl w:val="0"/>
        <w:numPr>
          <w:ilvl w:val="0"/>
          <w:numId w:val="11"/>
        </w:numPr>
        <w:tabs>
          <w:tab w:val="clear" w:pos="1068"/>
          <w:tab w:val="num" w:pos="284"/>
        </w:tabs>
        <w:ind w:left="284" w:hanging="284"/>
        <w:jc w:val="both"/>
      </w:pPr>
      <w:r w:rsidRPr="003F0A11">
        <w:rPr>
          <w:u w:val="single"/>
        </w:rPr>
        <w:t>De desarrollo de los contenidos</w:t>
      </w:r>
      <w:r w:rsidRPr="003F0A11">
        <w:t xml:space="preserve">. Están destinadas a que los alumnos trabajen los </w:t>
      </w:r>
      <w:r w:rsidRPr="003F0A11">
        <w:lastRenderedPageBreak/>
        <w:t xml:space="preserve">diferentes tipos de contenidos. Entre ellas se pueden señalar; </w:t>
      </w:r>
      <w:r w:rsidRPr="003F0A11">
        <w:rPr>
          <w:i/>
        </w:rPr>
        <w:t>descripciones, interpretación de gráficos, montaje/desmontaje, ejercicios prácticos, esquemas, resolución de problemas, pequeños proyectos</w:t>
      </w:r>
      <w:r w:rsidRPr="003F0A11">
        <w:t>.</w:t>
      </w:r>
    </w:p>
    <w:p w:rsidR="00C41411" w:rsidRPr="003F0A11" w:rsidRDefault="00C41411" w:rsidP="00C41411">
      <w:pPr>
        <w:widowControl w:val="0"/>
        <w:tabs>
          <w:tab w:val="num" w:pos="284"/>
        </w:tabs>
        <w:ind w:left="284" w:hanging="284"/>
        <w:jc w:val="both"/>
      </w:pPr>
    </w:p>
    <w:p w:rsidR="00C41411" w:rsidRPr="003F0A11" w:rsidRDefault="00C41411" w:rsidP="00D05ACD">
      <w:pPr>
        <w:widowControl w:val="0"/>
        <w:numPr>
          <w:ilvl w:val="0"/>
          <w:numId w:val="11"/>
        </w:numPr>
        <w:tabs>
          <w:tab w:val="clear" w:pos="1068"/>
          <w:tab w:val="num" w:pos="284"/>
        </w:tabs>
        <w:ind w:left="284" w:hanging="284"/>
        <w:jc w:val="both"/>
        <w:rPr>
          <w:i/>
        </w:rPr>
      </w:pPr>
      <w:r w:rsidRPr="003F0A11">
        <w:rPr>
          <w:u w:val="single"/>
        </w:rPr>
        <w:t>De resumen-síntesis y generalización</w:t>
      </w:r>
      <w:r w:rsidRPr="003F0A11">
        <w:t>. Permiten al alumno recapitular, aplicar y generalizar los aprendizajes a otras situaciones y contextos.</w:t>
      </w:r>
    </w:p>
    <w:p w:rsidR="00C41411" w:rsidRPr="003F0A11" w:rsidRDefault="00C41411" w:rsidP="00C41411">
      <w:pPr>
        <w:widowControl w:val="0"/>
        <w:tabs>
          <w:tab w:val="num" w:pos="284"/>
        </w:tabs>
        <w:ind w:left="284" w:hanging="284"/>
        <w:jc w:val="both"/>
        <w:rPr>
          <w:i/>
        </w:rPr>
      </w:pPr>
    </w:p>
    <w:p w:rsidR="00C41411" w:rsidRPr="003F0A11" w:rsidRDefault="00C41411" w:rsidP="00D05ACD">
      <w:pPr>
        <w:widowControl w:val="0"/>
        <w:numPr>
          <w:ilvl w:val="0"/>
          <w:numId w:val="11"/>
        </w:numPr>
        <w:tabs>
          <w:tab w:val="clear" w:pos="1068"/>
          <w:tab w:val="num" w:pos="284"/>
        </w:tabs>
        <w:ind w:left="284" w:hanging="284"/>
        <w:jc w:val="both"/>
      </w:pPr>
      <w:r w:rsidRPr="003F0A11">
        <w:rPr>
          <w:u w:val="single"/>
        </w:rPr>
        <w:t>De apoyo</w:t>
      </w:r>
      <w:r w:rsidRPr="003F0A11">
        <w:t>. Tienen como finalidad la de ayudar a los alumnos que tiene dificultad para realizar un determinado aprendizaje o para facilitar a otros, que tienen más capacidad de aprender, desarrollar, ampliar, profundizar, etc., lo que se está aprendiendo. Dentro de este tipo se incluyen:</w:t>
      </w:r>
    </w:p>
    <w:p w:rsidR="00C41411" w:rsidRPr="003F0A11" w:rsidRDefault="00C41411" w:rsidP="00C41411">
      <w:pPr>
        <w:widowControl w:val="0"/>
        <w:tabs>
          <w:tab w:val="num" w:pos="284"/>
        </w:tabs>
        <w:ind w:left="284" w:hanging="284"/>
        <w:jc w:val="both"/>
      </w:pPr>
    </w:p>
    <w:p w:rsidR="00C41411" w:rsidRPr="003F0A11" w:rsidRDefault="00C41411" w:rsidP="00D05ACD">
      <w:pPr>
        <w:widowControl w:val="0"/>
        <w:numPr>
          <w:ilvl w:val="2"/>
          <w:numId w:val="11"/>
        </w:numPr>
        <w:tabs>
          <w:tab w:val="clear" w:pos="2508"/>
          <w:tab w:val="num" w:pos="284"/>
          <w:tab w:val="num" w:pos="567"/>
        </w:tabs>
        <w:ind w:left="284" w:hanging="284"/>
        <w:jc w:val="both"/>
      </w:pPr>
      <w:r w:rsidRPr="003F0A11">
        <w:rPr>
          <w:i/>
        </w:rPr>
        <w:t>De refuerzo.</w:t>
      </w:r>
      <w:r w:rsidRPr="003F0A11">
        <w:t xml:space="preserve"> Permiten a los alumnos con dificultades de aprendizaje alcanzar los mismos objetivos que el resto del grupo. Atienden a la diversidad. Son actividades como las expuestas anteriormente pero:</w:t>
      </w:r>
    </w:p>
    <w:p w:rsidR="00C41411" w:rsidRPr="003F0A11" w:rsidRDefault="00C41411" w:rsidP="00D05ACD">
      <w:pPr>
        <w:widowControl w:val="0"/>
        <w:numPr>
          <w:ilvl w:val="3"/>
          <w:numId w:val="11"/>
        </w:numPr>
        <w:tabs>
          <w:tab w:val="clear" w:pos="3228"/>
          <w:tab w:val="num" w:pos="284"/>
          <w:tab w:val="num" w:pos="1287"/>
        </w:tabs>
        <w:ind w:left="284" w:hanging="284"/>
        <w:jc w:val="both"/>
      </w:pPr>
      <w:r w:rsidRPr="003F0A11">
        <w:t>Descompuestas en los pasos fundamentales</w:t>
      </w:r>
    </w:p>
    <w:p w:rsidR="00C41411" w:rsidRPr="003F0A11" w:rsidRDefault="00C41411" w:rsidP="00D05ACD">
      <w:pPr>
        <w:widowControl w:val="0"/>
        <w:numPr>
          <w:ilvl w:val="3"/>
          <w:numId w:val="11"/>
        </w:numPr>
        <w:tabs>
          <w:tab w:val="clear" w:pos="3228"/>
          <w:tab w:val="num" w:pos="284"/>
          <w:tab w:val="num" w:pos="1287"/>
        </w:tabs>
        <w:ind w:left="284" w:hanging="284"/>
        <w:jc w:val="both"/>
      </w:pPr>
      <w:r w:rsidRPr="003F0A11">
        <w:t>Planteadas de distinta manera.</w:t>
      </w:r>
    </w:p>
    <w:p w:rsidR="00C41411" w:rsidRPr="003F0A11" w:rsidRDefault="00C41411" w:rsidP="00D05ACD">
      <w:pPr>
        <w:widowControl w:val="0"/>
        <w:numPr>
          <w:ilvl w:val="3"/>
          <w:numId w:val="11"/>
        </w:numPr>
        <w:tabs>
          <w:tab w:val="clear" w:pos="3228"/>
          <w:tab w:val="num" w:pos="284"/>
          <w:tab w:val="num" w:pos="1287"/>
        </w:tabs>
        <w:ind w:left="284" w:hanging="284"/>
        <w:jc w:val="both"/>
      </w:pPr>
      <w:r w:rsidRPr="003F0A11">
        <w:t>Diferentes pero planteadas en la misma línea.</w:t>
      </w:r>
    </w:p>
    <w:p w:rsidR="00C41411" w:rsidRPr="003F0A11" w:rsidRDefault="00C41411" w:rsidP="00C41411">
      <w:pPr>
        <w:widowControl w:val="0"/>
        <w:tabs>
          <w:tab w:val="num" w:pos="284"/>
        </w:tabs>
        <w:ind w:left="284" w:hanging="284"/>
        <w:jc w:val="both"/>
      </w:pPr>
    </w:p>
    <w:p w:rsidR="00C41411" w:rsidRPr="003F0A11" w:rsidRDefault="00C41411" w:rsidP="00D05ACD">
      <w:pPr>
        <w:widowControl w:val="0"/>
        <w:numPr>
          <w:ilvl w:val="2"/>
          <w:numId w:val="11"/>
        </w:numPr>
        <w:tabs>
          <w:tab w:val="clear" w:pos="2508"/>
          <w:tab w:val="num" w:pos="284"/>
          <w:tab w:val="num" w:pos="567"/>
        </w:tabs>
        <w:ind w:left="284" w:hanging="284"/>
        <w:jc w:val="both"/>
      </w:pPr>
      <w:r w:rsidRPr="003F0A11">
        <w:rPr>
          <w:i/>
        </w:rPr>
        <w:t>De ampliación</w:t>
      </w:r>
      <w:r w:rsidRPr="003F0A11">
        <w:t>. Permiten a los alumnos, que superan con facilidad los objetivos propuestos y que han realizado de manera satisfactoria las actividades de desarrollo programadas, continuar construyendo conocimientos o profundizar en ellos. Son actividades como las expuestas anteriormente, pero:</w:t>
      </w:r>
    </w:p>
    <w:p w:rsidR="00C41411" w:rsidRPr="003F0A11" w:rsidRDefault="00C41411" w:rsidP="00D05ACD">
      <w:pPr>
        <w:widowControl w:val="0"/>
        <w:numPr>
          <w:ilvl w:val="3"/>
          <w:numId w:val="11"/>
        </w:numPr>
        <w:tabs>
          <w:tab w:val="clear" w:pos="3228"/>
          <w:tab w:val="num" w:pos="284"/>
          <w:tab w:val="num" w:pos="1287"/>
        </w:tabs>
        <w:ind w:left="284" w:hanging="284"/>
        <w:jc w:val="both"/>
      </w:pPr>
      <w:r w:rsidRPr="003F0A11">
        <w:t>Con un nivel superior de elaboración</w:t>
      </w:r>
    </w:p>
    <w:p w:rsidR="00C41411" w:rsidRPr="003F0A11" w:rsidRDefault="00C41411" w:rsidP="00D05ACD">
      <w:pPr>
        <w:widowControl w:val="0"/>
        <w:numPr>
          <w:ilvl w:val="3"/>
          <w:numId w:val="11"/>
        </w:numPr>
        <w:tabs>
          <w:tab w:val="clear" w:pos="3228"/>
          <w:tab w:val="num" w:pos="284"/>
          <w:tab w:val="num" w:pos="1287"/>
        </w:tabs>
        <w:ind w:left="284" w:hanging="284"/>
        <w:jc w:val="both"/>
      </w:pPr>
      <w:r w:rsidRPr="003F0A11">
        <w:t>Con mayor autonomía</w:t>
      </w:r>
    </w:p>
    <w:p w:rsidR="00C41411" w:rsidRPr="003F0A11" w:rsidRDefault="00C41411" w:rsidP="00D05ACD">
      <w:pPr>
        <w:widowControl w:val="0"/>
        <w:numPr>
          <w:ilvl w:val="0"/>
          <w:numId w:val="11"/>
        </w:numPr>
        <w:tabs>
          <w:tab w:val="clear" w:pos="1068"/>
          <w:tab w:val="num" w:pos="284"/>
        </w:tabs>
        <w:ind w:left="284" w:hanging="284"/>
        <w:jc w:val="both"/>
        <w:rPr>
          <w:i/>
        </w:rPr>
      </w:pPr>
      <w:r w:rsidRPr="003F0A11">
        <w:rPr>
          <w:u w:val="single"/>
        </w:rPr>
        <w:t>De evaluación</w:t>
      </w:r>
      <w:r w:rsidRPr="003F0A11">
        <w:t xml:space="preserve">.- Cualquier actividad mencionada se puede usar para evaluar, pero se pueden citar algunas que solo sirven para evaluar como por ejemplo los </w:t>
      </w:r>
      <w:r w:rsidRPr="003F0A11">
        <w:rPr>
          <w:i/>
        </w:rPr>
        <w:t>exámenes o pruebas objetivas.</w:t>
      </w:r>
    </w:p>
    <w:p w:rsidR="00C41411" w:rsidRPr="003F0A11" w:rsidRDefault="00C41411" w:rsidP="00C41411">
      <w:pPr>
        <w:widowControl w:val="0"/>
        <w:jc w:val="both"/>
        <w:rPr>
          <w:i/>
        </w:rPr>
      </w:pPr>
    </w:p>
    <w:p w:rsidR="00C41411" w:rsidRDefault="00C41411" w:rsidP="00C41411">
      <w:pPr>
        <w:jc w:val="both"/>
        <w:rPr>
          <w:b/>
          <w:bCs/>
          <w:noProof/>
        </w:rPr>
      </w:pPr>
    </w:p>
    <w:p w:rsidR="00C41411" w:rsidRDefault="00C41411" w:rsidP="00C41411">
      <w:pPr>
        <w:jc w:val="both"/>
        <w:rPr>
          <w:b/>
          <w:bCs/>
          <w:noProof/>
        </w:rPr>
      </w:pPr>
      <w:r>
        <w:rPr>
          <w:b/>
          <w:bCs/>
          <w:noProof/>
        </w:rPr>
        <w:t>ACTIVIDADES DE ENSEÑANZA</w:t>
      </w:r>
    </w:p>
    <w:p w:rsidR="00C41411" w:rsidRPr="003F0A11" w:rsidRDefault="00C41411" w:rsidP="00C41411">
      <w:pPr>
        <w:spacing w:before="240"/>
        <w:jc w:val="both"/>
      </w:pPr>
      <w:r w:rsidRPr="003F0A11">
        <w:t>Para que se produzca la acción educativa no sólo basta que los alumnos/as realicen una serie de actividades, sino que, en interacción con ellos, el profesor también tiene que llevar a cabo una serie de actuaciones para que los alumnos trabajen adecuadamente y aprendan los contenidos necesarios.</w:t>
      </w:r>
    </w:p>
    <w:p w:rsidR="00C41411" w:rsidRPr="003F0A11" w:rsidRDefault="00C41411" w:rsidP="00C41411">
      <w:pPr>
        <w:jc w:val="both"/>
      </w:pPr>
      <w:r w:rsidRPr="003F0A11">
        <w:t>Las actividades de enseñanza han de responder al papel del profesor como mediador, motivador y guía del aprendizaje. En este sentido podemos destacar las siguientes:</w:t>
      </w:r>
    </w:p>
    <w:p w:rsidR="00C41411" w:rsidRPr="003F0A11" w:rsidRDefault="00C41411" w:rsidP="00D05ACD">
      <w:pPr>
        <w:widowControl w:val="0"/>
        <w:numPr>
          <w:ilvl w:val="0"/>
          <w:numId w:val="11"/>
        </w:numPr>
        <w:tabs>
          <w:tab w:val="clear" w:pos="1068"/>
          <w:tab w:val="num" w:pos="0"/>
        </w:tabs>
        <w:ind w:left="0" w:firstLine="0"/>
        <w:jc w:val="both"/>
      </w:pPr>
      <w:r w:rsidRPr="003F0A11">
        <w:t>Se presenta la información de manera verbal o instrumental (</w:t>
      </w:r>
      <w:r w:rsidRPr="003F0A11">
        <w:rPr>
          <w:u w:val="single"/>
        </w:rPr>
        <w:t>EXPOSICIÓN</w:t>
      </w:r>
      <w:r w:rsidRPr="003F0A11">
        <w:t>). Este tipo de enseñanza pretende la asimilación de contenidos por parte de los alumnos.</w:t>
      </w:r>
    </w:p>
    <w:p w:rsidR="00C41411" w:rsidRPr="003F0A11" w:rsidRDefault="00C41411" w:rsidP="00D05ACD">
      <w:pPr>
        <w:widowControl w:val="0"/>
        <w:numPr>
          <w:ilvl w:val="0"/>
          <w:numId w:val="11"/>
        </w:numPr>
        <w:tabs>
          <w:tab w:val="clear" w:pos="1068"/>
          <w:tab w:val="num" w:pos="0"/>
        </w:tabs>
        <w:ind w:left="0" w:firstLine="0"/>
        <w:jc w:val="both"/>
        <w:rPr>
          <w:i/>
        </w:rPr>
      </w:pPr>
      <w:r w:rsidRPr="003F0A11">
        <w:t>Se plantea una situación-problema introductoria o contradictoria, para que los alumnos busquen la información necesaria y lleguen a una conclusión (</w:t>
      </w:r>
      <w:r w:rsidRPr="003F0A11">
        <w:rPr>
          <w:u w:val="single"/>
        </w:rPr>
        <w:t>PLANTEAMIENTO</w:t>
      </w:r>
      <w:r w:rsidRPr="003F0A11">
        <w:t>). Este tipo de enseñanza se corresponde con las actividades de aprendizaje de</w:t>
      </w:r>
      <w:r w:rsidRPr="003F0A11">
        <w:rPr>
          <w:i/>
        </w:rPr>
        <w:t xml:space="preserve"> conflictos cognitivos, interrogantes previos.</w:t>
      </w:r>
    </w:p>
    <w:p w:rsidR="00C41411" w:rsidRPr="003F0A11" w:rsidRDefault="00C41411" w:rsidP="00D05ACD">
      <w:pPr>
        <w:widowControl w:val="0"/>
        <w:numPr>
          <w:ilvl w:val="0"/>
          <w:numId w:val="11"/>
        </w:numPr>
        <w:tabs>
          <w:tab w:val="clear" w:pos="1068"/>
          <w:tab w:val="num" w:pos="0"/>
        </w:tabs>
        <w:ind w:left="0" w:firstLine="0"/>
        <w:jc w:val="both"/>
      </w:pPr>
      <w:r w:rsidRPr="003F0A11">
        <w:t>El profesor ejecuta una tarea de manera práctica como modelo para que el alumno la reproduzca posteriormente (</w:t>
      </w:r>
      <w:r w:rsidRPr="003F0A11">
        <w:rPr>
          <w:u w:val="single"/>
        </w:rPr>
        <w:t>MOSTRACIÓN</w:t>
      </w:r>
      <w:r w:rsidRPr="003F0A11">
        <w:t>). Este tipo de enseñanza se corresponde por ejemplo con laactividad de aprendizaje</w:t>
      </w:r>
      <w:r w:rsidRPr="003F0A11">
        <w:rPr>
          <w:i/>
        </w:rPr>
        <w:t xml:space="preserve"> de montaje/desmontaje</w:t>
      </w:r>
      <w:r w:rsidRPr="003F0A11">
        <w:t>.</w:t>
      </w:r>
    </w:p>
    <w:p w:rsidR="00C41411" w:rsidRPr="003F0A11" w:rsidRDefault="00C41411" w:rsidP="00D05ACD">
      <w:pPr>
        <w:widowControl w:val="0"/>
        <w:numPr>
          <w:ilvl w:val="0"/>
          <w:numId w:val="11"/>
        </w:numPr>
        <w:tabs>
          <w:tab w:val="clear" w:pos="1068"/>
          <w:tab w:val="num" w:pos="0"/>
        </w:tabs>
        <w:ind w:left="0" w:firstLine="0"/>
        <w:jc w:val="both"/>
      </w:pPr>
      <w:r w:rsidRPr="003F0A11">
        <w:t>El profesor corrige, mientras el alumno realiza una tarea para garantizar el éxito del trabajo (</w:t>
      </w:r>
      <w:r w:rsidRPr="003F0A11">
        <w:rPr>
          <w:u w:val="single"/>
        </w:rPr>
        <w:t>SUPERVISIÓN</w:t>
      </w:r>
      <w:r w:rsidRPr="003F0A11">
        <w:t>). Se corresponde con las actividades de aprendizaje de</w:t>
      </w:r>
      <w:r w:rsidRPr="003F0A11">
        <w:rPr>
          <w:i/>
        </w:rPr>
        <w:t xml:space="preserve"> </w:t>
      </w:r>
      <w:r w:rsidRPr="003F0A11">
        <w:rPr>
          <w:i/>
        </w:rPr>
        <w:lastRenderedPageBreak/>
        <w:t>interpretación de gráficos, ejercicios prácticos, esquemas, resolución de problemas, pequeños proyectos</w:t>
      </w:r>
      <w:r w:rsidRPr="003F0A11">
        <w:t>.</w:t>
      </w:r>
    </w:p>
    <w:p w:rsidR="00C41411" w:rsidRPr="003F0A11" w:rsidRDefault="00C41411" w:rsidP="00D05ACD">
      <w:pPr>
        <w:widowControl w:val="0"/>
        <w:numPr>
          <w:ilvl w:val="0"/>
          <w:numId w:val="11"/>
        </w:numPr>
        <w:tabs>
          <w:tab w:val="clear" w:pos="1068"/>
          <w:tab w:val="num" w:pos="0"/>
        </w:tabs>
        <w:ind w:left="0" w:firstLine="0"/>
        <w:jc w:val="both"/>
      </w:pPr>
      <w:r w:rsidRPr="003F0A11">
        <w:t>El profesor señala al alumno sus aciertos y errores en el proceso seguido e indica cómo subsanar los errores (</w:t>
      </w:r>
      <w:r w:rsidRPr="003F0A11">
        <w:rPr>
          <w:u w:val="single"/>
        </w:rPr>
        <w:t>RETROALIMENTACIÓN</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rsidR="00C41411" w:rsidRPr="003F0A11" w:rsidRDefault="00C41411" w:rsidP="00D05ACD">
      <w:pPr>
        <w:widowControl w:val="0"/>
        <w:numPr>
          <w:ilvl w:val="0"/>
          <w:numId w:val="11"/>
        </w:numPr>
        <w:tabs>
          <w:tab w:val="clear" w:pos="1068"/>
          <w:tab w:val="num" w:pos="0"/>
        </w:tabs>
        <w:ind w:left="0" w:firstLine="0"/>
        <w:jc w:val="both"/>
      </w:pPr>
      <w:r w:rsidRPr="003F0A11">
        <w:t>El profesor, al consultarle el alumno mientras realiza una tarea, le asesora y ayuda (</w:t>
      </w:r>
      <w:r w:rsidRPr="003F0A11">
        <w:rPr>
          <w:u w:val="single"/>
        </w:rPr>
        <w:t>ASESORAMIENTO</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rsidR="00C41411" w:rsidRDefault="00C41411" w:rsidP="00C41411">
      <w:pPr>
        <w:jc w:val="both"/>
      </w:pPr>
      <w:r w:rsidRPr="003F0A11">
        <w:t>El profesor valora y califica el aprovechamiento del alumno, tomando nota sobre ello. (</w:t>
      </w:r>
      <w:r w:rsidRPr="003F0A11">
        <w:rPr>
          <w:u w:val="single"/>
        </w:rPr>
        <w:t>EVALUACIÓN</w:t>
      </w:r>
      <w:r w:rsidRPr="003F0A11">
        <w:t>).</w:t>
      </w:r>
    </w:p>
    <w:p w:rsidR="00C41411" w:rsidRDefault="00C41411" w:rsidP="00C41411">
      <w:pPr>
        <w:jc w:val="both"/>
      </w:pPr>
    </w:p>
    <w:p w:rsidR="00C41411" w:rsidRDefault="00C41411" w:rsidP="00C41411">
      <w:pPr>
        <w:jc w:val="both"/>
        <w:rPr>
          <w:b/>
          <w:bCs/>
          <w:noProof/>
        </w:rPr>
      </w:pPr>
    </w:p>
    <w:p w:rsidR="00A329B3" w:rsidRDefault="00A329B3" w:rsidP="00FC1911">
      <w:pPr>
        <w:pStyle w:val="Ttulo2"/>
        <w:numPr>
          <w:ilvl w:val="1"/>
          <w:numId w:val="37"/>
        </w:numPr>
        <w:ind w:left="426"/>
        <w:rPr>
          <w:noProof/>
        </w:rPr>
      </w:pPr>
      <w:bookmarkStart w:id="33" w:name="_Toc21791875"/>
      <w:r>
        <w:rPr>
          <w:noProof/>
        </w:rPr>
        <w:t>ASPECTOS ORGANIZATIVOS</w:t>
      </w:r>
      <w:bookmarkEnd w:id="33"/>
    </w:p>
    <w:p w:rsidR="00A329B3" w:rsidRDefault="00A329B3" w:rsidP="00A329B3">
      <w:pPr>
        <w:jc w:val="both"/>
      </w:pPr>
      <w:r w:rsidRPr="003F0A11">
        <w:t>La organización es el soporte de la acción educativa; invita a determinadas acciones, facilita determinadas actitudes y condiciona determinado tipo de relaciones e interacciones, lo que obliga a planificar los diversos elementos organizativos.</w:t>
      </w:r>
    </w:p>
    <w:p w:rsidR="00A329B3" w:rsidRPr="00A329B3" w:rsidRDefault="00A329B3" w:rsidP="00A329B3">
      <w:pPr>
        <w:jc w:val="both"/>
      </w:pPr>
    </w:p>
    <w:p w:rsidR="00A329B3" w:rsidRPr="00A329B3" w:rsidRDefault="00A329B3" w:rsidP="00A329B3">
      <w:pPr>
        <w:jc w:val="both"/>
        <w:rPr>
          <w:b/>
          <w:bCs/>
        </w:rPr>
      </w:pPr>
      <w:r w:rsidRPr="00A329B3">
        <w:rPr>
          <w:b/>
          <w:bCs/>
        </w:rPr>
        <w:t>ORGANIZACIÓN DEL ESPACIO</w:t>
      </w:r>
    </w:p>
    <w:p w:rsidR="00A329B3" w:rsidRPr="00A329B3" w:rsidRDefault="00A329B3" w:rsidP="00A329B3">
      <w:pPr>
        <w:jc w:val="both"/>
      </w:pPr>
      <w:r w:rsidRPr="003F0A11">
        <w:t>Se realizará atendiendo a las distintas actividades a desarrollar, de manera que facilite las diferentes formas de agrupamiento de los alumnos, tanto en trabajo en grupo como individual.</w:t>
      </w:r>
    </w:p>
    <w:p w:rsidR="00A329B3" w:rsidRPr="00A329B3" w:rsidRDefault="00A329B3" w:rsidP="00A329B3">
      <w:pPr>
        <w:jc w:val="both"/>
      </w:pPr>
    </w:p>
    <w:p w:rsidR="00A329B3" w:rsidRPr="00A329B3" w:rsidRDefault="00A329B3" w:rsidP="00A329B3">
      <w:pPr>
        <w:jc w:val="both"/>
        <w:rPr>
          <w:b/>
          <w:bCs/>
        </w:rPr>
      </w:pPr>
      <w:r w:rsidRPr="00A329B3">
        <w:rPr>
          <w:b/>
          <w:bCs/>
        </w:rPr>
        <w:t>ORGANIZACIÓN DEL TIEMPO</w:t>
      </w:r>
    </w:p>
    <w:p w:rsidR="00A329B3" w:rsidRPr="00A329B3" w:rsidRDefault="00A329B3" w:rsidP="00A329B3">
      <w:r w:rsidRPr="003F0A11">
        <w:t xml:space="preserve">La organización del tiempo viene reflejada en la distribución de contenidos en unidades </w:t>
      </w:r>
      <w:r>
        <w:t>de trabajo</w:t>
      </w:r>
      <w:r w:rsidRPr="003F0A11">
        <w:t>. No obstante, esta temporalización debe ser flexible de manera que se puedan desarrollar adecuadamente las diferentes actividades.</w:t>
      </w:r>
    </w:p>
    <w:p w:rsidR="00A329B3" w:rsidRPr="00A329B3" w:rsidRDefault="00A329B3" w:rsidP="00A329B3"/>
    <w:p w:rsidR="00A329B3" w:rsidRDefault="00A329B3" w:rsidP="00A329B3">
      <w:pPr>
        <w:rPr>
          <w:b/>
          <w:bCs/>
        </w:rPr>
      </w:pPr>
      <w:r w:rsidRPr="00A329B3">
        <w:rPr>
          <w:b/>
          <w:bCs/>
        </w:rPr>
        <w:t>AGRUPAMIENTO DE ALUMNOS</w:t>
      </w:r>
    </w:p>
    <w:p w:rsidR="00A329B3" w:rsidRDefault="00A329B3" w:rsidP="00A329B3">
      <w:pPr>
        <w:jc w:val="both"/>
      </w:pPr>
      <w:r w:rsidRPr="003F0A11">
        <w:t>El trabajo de grupo tiene como finalidad principal la de garantizar al individuo la mejor utilización y expresión de todas las posibilidades personales, sin demasiados condicionamientos e inhibiciones y la de contribuir cada uno a ayudar y cooperar.</w:t>
      </w:r>
    </w:p>
    <w:p w:rsidR="00A329B3" w:rsidRPr="003F0A11" w:rsidRDefault="00A329B3" w:rsidP="00A329B3">
      <w:pPr>
        <w:spacing w:before="240"/>
        <w:jc w:val="both"/>
      </w:pPr>
    </w:p>
    <w:p w:rsidR="00A329B3" w:rsidRPr="003F0A11" w:rsidRDefault="00A329B3" w:rsidP="00A329B3">
      <w:pPr>
        <w:jc w:val="both"/>
      </w:pPr>
      <w:r w:rsidRPr="003F0A11">
        <w:t>Se trabajarán las actividades tanto individualmente como en grupos. El tamaño del grupo viene condicionado al material con el que contamos y al número de alumnos que integran el módulo. Para la formación de los grupos se seguirán distintos métodos, según sea el caso. Estos métodos serán los siguientes:</w:t>
      </w:r>
    </w:p>
    <w:p w:rsidR="00A329B3" w:rsidRPr="003F0A11" w:rsidRDefault="00A329B3" w:rsidP="00D05ACD">
      <w:pPr>
        <w:widowControl w:val="0"/>
        <w:numPr>
          <w:ilvl w:val="0"/>
          <w:numId w:val="11"/>
        </w:numPr>
        <w:tabs>
          <w:tab w:val="clear" w:pos="1068"/>
          <w:tab w:val="num" w:pos="708"/>
        </w:tabs>
        <w:ind w:left="708"/>
        <w:jc w:val="both"/>
      </w:pPr>
      <w:r w:rsidRPr="003F0A11">
        <w:t>libre elección por parte del alumno</w:t>
      </w:r>
    </w:p>
    <w:p w:rsidR="00A329B3" w:rsidRPr="003F0A11" w:rsidRDefault="00A329B3" w:rsidP="00D05ACD">
      <w:pPr>
        <w:widowControl w:val="0"/>
        <w:numPr>
          <w:ilvl w:val="0"/>
          <w:numId w:val="11"/>
        </w:numPr>
        <w:tabs>
          <w:tab w:val="clear" w:pos="1068"/>
          <w:tab w:val="num" w:pos="708"/>
        </w:tabs>
        <w:ind w:left="708"/>
        <w:jc w:val="both"/>
      </w:pPr>
      <w:r w:rsidRPr="003F0A11">
        <w:t>el profesor decidirá o inducirá atendiendo a los objetivos, contenidos, etc.</w:t>
      </w:r>
    </w:p>
    <w:p w:rsidR="00A329B3" w:rsidRPr="00805951" w:rsidRDefault="00A329B3" w:rsidP="00A329B3"/>
    <w:p w:rsidR="00805951" w:rsidRPr="00805951" w:rsidRDefault="00805951" w:rsidP="00A329B3"/>
    <w:p w:rsidR="00805951" w:rsidRPr="00805951" w:rsidRDefault="00805951" w:rsidP="00A329B3"/>
    <w:p w:rsidR="00805951" w:rsidRDefault="00805951" w:rsidP="00FC1911">
      <w:pPr>
        <w:pStyle w:val="Ttulo1"/>
        <w:numPr>
          <w:ilvl w:val="0"/>
          <w:numId w:val="37"/>
        </w:numPr>
      </w:pPr>
      <w:bookmarkStart w:id="34" w:name="_Toc21791876"/>
      <w:r>
        <w:t>ATENCIÓN A LA DIVERSIDAD</w:t>
      </w:r>
      <w:bookmarkEnd w:id="34"/>
    </w:p>
    <w:p w:rsidR="00805951" w:rsidRPr="003F0A11" w:rsidRDefault="00805951" w:rsidP="00805951">
      <w:pPr>
        <w:spacing w:before="240"/>
        <w:ind w:firstLine="567"/>
        <w:jc w:val="both"/>
      </w:pPr>
      <w:r w:rsidRPr="003F0A11">
        <w:t>La planificación de la programación, debe tener en cuenta la respuesta a la diversidad del alumnado y las consiguientes necesidades educativas con unas finalidades básicas:</w:t>
      </w:r>
    </w:p>
    <w:p w:rsidR="00805951" w:rsidRPr="003F0A11" w:rsidRDefault="00805951" w:rsidP="00D05ACD">
      <w:pPr>
        <w:numPr>
          <w:ilvl w:val="0"/>
          <w:numId w:val="13"/>
        </w:numPr>
        <w:tabs>
          <w:tab w:val="clear" w:pos="927"/>
          <w:tab w:val="num" w:pos="567"/>
        </w:tabs>
        <w:ind w:left="567"/>
        <w:jc w:val="both"/>
      </w:pPr>
      <w:r w:rsidRPr="003F0A11">
        <w:t>Prevenir la aparición o evitar la consolidación de las dificultades de aprendizaje.</w:t>
      </w:r>
    </w:p>
    <w:p w:rsidR="00805951" w:rsidRPr="003F0A11" w:rsidRDefault="00805951" w:rsidP="00D05ACD">
      <w:pPr>
        <w:numPr>
          <w:ilvl w:val="0"/>
          <w:numId w:val="13"/>
        </w:numPr>
        <w:tabs>
          <w:tab w:val="clear" w:pos="927"/>
          <w:tab w:val="num" w:pos="567"/>
        </w:tabs>
        <w:ind w:left="567"/>
        <w:jc w:val="both"/>
      </w:pPr>
      <w:r w:rsidRPr="003F0A11">
        <w:lastRenderedPageBreak/>
        <w:t>Facilitar el proceso de socialización y autonomía de los alumnos y alumnas.</w:t>
      </w:r>
    </w:p>
    <w:p w:rsidR="00805951" w:rsidRPr="003F0A11" w:rsidRDefault="00805951" w:rsidP="00D05ACD">
      <w:pPr>
        <w:numPr>
          <w:ilvl w:val="0"/>
          <w:numId w:val="13"/>
        </w:numPr>
        <w:tabs>
          <w:tab w:val="clear" w:pos="927"/>
          <w:tab w:val="num" w:pos="567"/>
        </w:tabs>
        <w:ind w:left="567"/>
        <w:jc w:val="both"/>
      </w:pPr>
      <w:r w:rsidRPr="003F0A11">
        <w:t>Asegurar la coherencia, progresión y continuidad de la intervención educativa.</w:t>
      </w:r>
    </w:p>
    <w:p w:rsidR="00805951" w:rsidRPr="003F0A11" w:rsidRDefault="00805951" w:rsidP="00D05ACD">
      <w:pPr>
        <w:numPr>
          <w:ilvl w:val="0"/>
          <w:numId w:val="13"/>
        </w:numPr>
        <w:tabs>
          <w:tab w:val="clear" w:pos="927"/>
          <w:tab w:val="num" w:pos="567"/>
        </w:tabs>
        <w:ind w:left="567"/>
        <w:jc w:val="both"/>
      </w:pPr>
      <w:r w:rsidRPr="003F0A11">
        <w:t>Fomentar actitudes de respeto a las diferencias individuales.</w:t>
      </w:r>
    </w:p>
    <w:p w:rsidR="00805951" w:rsidRPr="003F0A11" w:rsidRDefault="00805951" w:rsidP="00805951">
      <w:pPr>
        <w:pStyle w:val="Sangradetextonormal"/>
        <w:ind w:firstLine="567"/>
        <w:rPr>
          <w:i/>
          <w:color w:val="000000"/>
        </w:rPr>
      </w:pPr>
    </w:p>
    <w:p w:rsidR="00805951" w:rsidRDefault="00805951" w:rsidP="00805951">
      <w:pPr>
        <w:autoSpaceDE w:val="0"/>
        <w:autoSpaceDN w:val="0"/>
        <w:adjustRightInd w:val="0"/>
        <w:jc w:val="both"/>
      </w:pPr>
      <w:r w:rsidRPr="003F0A11">
        <w:t xml:space="preserve">No se debe olvidar que el título de </w:t>
      </w:r>
      <w:r w:rsidR="009B23A4">
        <w:t>técnico superior en sistemas electrotécnicos y automatizados</w:t>
      </w:r>
      <w:r w:rsidRPr="003F0A11">
        <w:t xml:space="preserve"> habilita al alumno para realizar un trabajo, por lo que se deben alcanzar los resultados de aprendizaje de cada módulo. En todo caso, sí se pueden hacer adaptaciones en la metodología en función de las necesidades específicas del alumno.</w:t>
      </w:r>
    </w:p>
    <w:p w:rsidR="00805951" w:rsidRPr="003F0A11" w:rsidRDefault="00805951" w:rsidP="00805951">
      <w:pPr>
        <w:autoSpaceDE w:val="0"/>
        <w:autoSpaceDN w:val="0"/>
        <w:adjustRightInd w:val="0"/>
        <w:ind w:firstLine="567"/>
        <w:jc w:val="both"/>
      </w:pPr>
    </w:p>
    <w:p w:rsidR="00805951" w:rsidRPr="003F0A11" w:rsidRDefault="00805951" w:rsidP="00805951">
      <w:pPr>
        <w:autoSpaceDE w:val="0"/>
        <w:autoSpaceDN w:val="0"/>
        <w:adjustRightInd w:val="0"/>
        <w:jc w:val="both"/>
      </w:pPr>
      <w:r w:rsidRPr="003F0A11">
        <w:t xml:space="preserve">Tendremos dos escenarios en los que se plantea el apoyo educativo: </w:t>
      </w:r>
    </w:p>
    <w:p w:rsidR="00805951" w:rsidRPr="003F0A11" w:rsidRDefault="00805951" w:rsidP="00D05ACD">
      <w:pPr>
        <w:numPr>
          <w:ilvl w:val="0"/>
          <w:numId w:val="12"/>
        </w:numPr>
        <w:autoSpaceDE w:val="0"/>
        <w:autoSpaceDN w:val="0"/>
        <w:adjustRightInd w:val="0"/>
        <w:ind w:firstLine="567"/>
        <w:jc w:val="both"/>
      </w:pPr>
      <w:r w:rsidRPr="003F0A11">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rsidR="00805951" w:rsidRPr="003F0A11" w:rsidRDefault="00805951" w:rsidP="00805951">
      <w:pPr>
        <w:autoSpaceDE w:val="0"/>
        <w:autoSpaceDN w:val="0"/>
        <w:adjustRightInd w:val="0"/>
        <w:ind w:left="567"/>
        <w:jc w:val="both"/>
      </w:pPr>
    </w:p>
    <w:p w:rsidR="00805951" w:rsidRPr="003F0A11" w:rsidRDefault="00805951" w:rsidP="00D05ACD">
      <w:pPr>
        <w:numPr>
          <w:ilvl w:val="0"/>
          <w:numId w:val="12"/>
        </w:numPr>
        <w:autoSpaceDE w:val="0"/>
        <w:autoSpaceDN w:val="0"/>
        <w:adjustRightInd w:val="0"/>
        <w:ind w:firstLine="567"/>
        <w:jc w:val="both"/>
      </w:pPr>
      <w:r w:rsidRPr="003F0A11">
        <w:t>Alumnos con necesidades específicas de apoyo educativo.</w:t>
      </w:r>
    </w:p>
    <w:p w:rsidR="00805951" w:rsidRPr="003F0A11" w:rsidRDefault="00805951" w:rsidP="00805951">
      <w:pPr>
        <w:jc w:val="both"/>
      </w:pPr>
      <w:r w:rsidRPr="003F0A11">
        <w:t>Todo centro educativo a través de su PEC debe tener desarrollado el Título II de la LOE, referido a la “equidad en la educación”, concretamente su Capítulo I que se ocupa del alumnado con necesidades específicas de apoyo educativo, donde se distinguen tres tipos:</w:t>
      </w:r>
    </w:p>
    <w:p w:rsidR="00805951" w:rsidRPr="003F0A11" w:rsidRDefault="00805951" w:rsidP="00D05ACD">
      <w:pPr>
        <w:numPr>
          <w:ilvl w:val="0"/>
          <w:numId w:val="14"/>
        </w:numPr>
        <w:jc w:val="both"/>
      </w:pPr>
      <w:r w:rsidRPr="003F0A11">
        <w:t>Alumnado que presenta necesidades educativas especiales: suelen referirse a unalumnado que requiere determinados apoyos y atenciones educativas por padecer discapacidades físicas</w:t>
      </w:r>
    </w:p>
    <w:p w:rsidR="00805951" w:rsidRPr="003F0A11" w:rsidRDefault="00805951" w:rsidP="00D05ACD">
      <w:pPr>
        <w:numPr>
          <w:ilvl w:val="0"/>
          <w:numId w:val="14"/>
        </w:numPr>
        <w:jc w:val="both"/>
      </w:pPr>
      <w:r w:rsidRPr="003F0A11">
        <w:t xml:space="preserve">Alumnado con altas capacidades intelectuales </w:t>
      </w:r>
    </w:p>
    <w:p w:rsidR="00805951" w:rsidRPr="003F0A11" w:rsidRDefault="00805951" w:rsidP="00D05ACD">
      <w:pPr>
        <w:numPr>
          <w:ilvl w:val="0"/>
          <w:numId w:val="14"/>
        </w:numPr>
        <w:jc w:val="both"/>
      </w:pPr>
      <w:r w:rsidRPr="003F0A11">
        <w:t>Alumnado de incorporación tardía al sistema educativo:</w:t>
      </w:r>
    </w:p>
    <w:p w:rsidR="00805951" w:rsidRPr="003F0A11" w:rsidRDefault="00805951" w:rsidP="00805951">
      <w:pPr>
        <w:autoSpaceDE w:val="0"/>
        <w:autoSpaceDN w:val="0"/>
        <w:adjustRightInd w:val="0"/>
        <w:jc w:val="both"/>
      </w:pPr>
    </w:p>
    <w:p w:rsidR="00805951" w:rsidRPr="003F0A11" w:rsidRDefault="00805951" w:rsidP="00805951">
      <w:pPr>
        <w:spacing w:before="100" w:beforeAutospacing="1" w:afterAutospacing="1"/>
        <w:jc w:val="both"/>
        <w:rPr>
          <w:bCs/>
        </w:rPr>
      </w:pPr>
      <w:r w:rsidRPr="003F0A11">
        <w:rPr>
          <w:bCs/>
        </w:rPr>
        <w:t xml:space="preserve">En cuanto al </w:t>
      </w:r>
      <w:r w:rsidRPr="003F0A11">
        <w:rPr>
          <w:b/>
          <w:bCs/>
        </w:rPr>
        <w:t>perfil del alumnado</w:t>
      </w:r>
      <w:r w:rsidRPr="003F0A11">
        <w:rPr>
          <w:bCs/>
        </w:rPr>
        <w:t xml:space="preserve"> que tenemos es el siguiente:</w:t>
      </w:r>
    </w:p>
    <w:p w:rsidR="00805951" w:rsidRPr="003F0A11" w:rsidRDefault="00805951" w:rsidP="00D05ACD">
      <w:pPr>
        <w:numPr>
          <w:ilvl w:val="0"/>
          <w:numId w:val="15"/>
        </w:numPr>
        <w:autoSpaceDE w:val="0"/>
        <w:autoSpaceDN w:val="0"/>
        <w:adjustRightInd w:val="0"/>
        <w:spacing w:after="200"/>
        <w:jc w:val="both"/>
        <w:rPr>
          <w:bCs/>
        </w:rPr>
      </w:pPr>
      <w:r w:rsidRPr="003F0A11">
        <w:rPr>
          <w:bCs/>
        </w:rPr>
        <w:t>Ningún alumno presenta discapacidad física, ni de movilidad ni sensorial.</w:t>
      </w:r>
    </w:p>
    <w:p w:rsidR="00805951" w:rsidRPr="003F0A11" w:rsidRDefault="00805951" w:rsidP="00D05ACD">
      <w:pPr>
        <w:numPr>
          <w:ilvl w:val="0"/>
          <w:numId w:val="15"/>
        </w:numPr>
        <w:autoSpaceDE w:val="0"/>
        <w:autoSpaceDN w:val="0"/>
        <w:adjustRightInd w:val="0"/>
        <w:spacing w:after="200"/>
        <w:jc w:val="both"/>
        <w:rPr>
          <w:bCs/>
        </w:rPr>
      </w:pPr>
      <w:r w:rsidRPr="003F0A11">
        <w:rPr>
          <w:bCs/>
        </w:rPr>
        <w:t>Tampoco hay diagnosticado ningún alumno con alta capacidad intelectual.</w:t>
      </w:r>
    </w:p>
    <w:p w:rsidR="00805951" w:rsidRPr="008C21C1" w:rsidRDefault="00805951" w:rsidP="00D05ACD">
      <w:pPr>
        <w:numPr>
          <w:ilvl w:val="0"/>
          <w:numId w:val="15"/>
        </w:numPr>
        <w:autoSpaceDE w:val="0"/>
        <w:autoSpaceDN w:val="0"/>
        <w:adjustRightInd w:val="0"/>
        <w:spacing w:after="200"/>
        <w:jc w:val="both"/>
        <w:rPr>
          <w:bCs/>
        </w:rPr>
      </w:pPr>
      <w:r w:rsidRPr="003F0A11">
        <w:rPr>
          <w:bCs/>
        </w:rPr>
        <w:t>No existe ningún alumno extranjero ni de incorporación tardía al sistema educativo.</w:t>
      </w:r>
    </w:p>
    <w:p w:rsidR="00805951" w:rsidRDefault="00805951" w:rsidP="00805951">
      <w:pPr>
        <w:autoSpaceDE w:val="0"/>
        <w:autoSpaceDN w:val="0"/>
        <w:adjustRightInd w:val="0"/>
        <w:jc w:val="both"/>
        <w:rPr>
          <w:bCs/>
        </w:rPr>
      </w:pPr>
      <w:r w:rsidRPr="008C21C1">
        <w:rPr>
          <w:bCs/>
        </w:rPr>
        <w:t>En este escenario, planteamos sólo la atención a la diversidad a través de la metodología.</w:t>
      </w:r>
    </w:p>
    <w:p w:rsidR="00805951" w:rsidRDefault="00805951" w:rsidP="00805951"/>
    <w:p w:rsidR="00805951" w:rsidRDefault="00805951" w:rsidP="00805951"/>
    <w:p w:rsidR="00805951" w:rsidRDefault="00805951" w:rsidP="00FC1911">
      <w:pPr>
        <w:pStyle w:val="Ttulo2"/>
        <w:numPr>
          <w:ilvl w:val="1"/>
          <w:numId w:val="37"/>
        </w:numPr>
        <w:ind w:left="426"/>
      </w:pPr>
      <w:bookmarkStart w:id="35" w:name="_Toc21791877"/>
      <w:r>
        <w:t>ATENCIÓN ORDINARIA A TRAVÉS DE LA METODOLOGÍA</w:t>
      </w:r>
      <w:bookmarkEnd w:id="35"/>
    </w:p>
    <w:p w:rsidR="00805951" w:rsidRPr="008C21C1" w:rsidRDefault="00805951" w:rsidP="00805951">
      <w:pPr>
        <w:autoSpaceDE w:val="0"/>
        <w:autoSpaceDN w:val="0"/>
        <w:adjustRightInd w:val="0"/>
      </w:pPr>
      <w:r w:rsidRPr="008C21C1">
        <w:t>Se trata de plantear alternativas para aquellos alumnos que no consigan los objetivos de la actividad o, por el contrario, que alcancen sobradamente los objetivos previstos.</w:t>
      </w:r>
    </w:p>
    <w:p w:rsidR="00805951" w:rsidRDefault="00805951" w:rsidP="00805951">
      <w:pPr>
        <w:autoSpaceDE w:val="0"/>
        <w:autoSpaceDN w:val="0"/>
        <w:adjustRightInd w:val="0"/>
      </w:pPr>
    </w:p>
    <w:p w:rsidR="00805951" w:rsidRDefault="00805951" w:rsidP="00805951">
      <w:pPr>
        <w:autoSpaceDE w:val="0"/>
        <w:autoSpaceDN w:val="0"/>
        <w:adjustRightInd w:val="0"/>
        <w:rPr>
          <w:b/>
          <w:u w:val="single"/>
        </w:rPr>
      </w:pPr>
      <w:r w:rsidRPr="008C21C1">
        <w:t xml:space="preserve">Para el tratamiento de la diversidad en el aula se proponen las siguientes </w:t>
      </w:r>
      <w:r w:rsidRPr="008C21C1">
        <w:rPr>
          <w:b/>
          <w:u w:val="single"/>
        </w:rPr>
        <w:t>estrategias de intervención:</w:t>
      </w:r>
    </w:p>
    <w:p w:rsidR="00805951" w:rsidRPr="008C21C1" w:rsidRDefault="00805951" w:rsidP="00805951">
      <w:pPr>
        <w:autoSpaceDE w:val="0"/>
        <w:autoSpaceDN w:val="0"/>
        <w:adjustRightInd w:val="0"/>
        <w:rPr>
          <w:b/>
          <w:u w:val="single"/>
        </w:rPr>
      </w:pPr>
    </w:p>
    <w:p w:rsidR="00805951" w:rsidRPr="008C21C1" w:rsidRDefault="00805951" w:rsidP="00D05ACD">
      <w:pPr>
        <w:numPr>
          <w:ilvl w:val="0"/>
          <w:numId w:val="17"/>
        </w:numPr>
        <w:ind w:right="-316"/>
        <w:jc w:val="both"/>
      </w:pPr>
      <w:r w:rsidRPr="008C21C1">
        <w:t>Diferenciar los contenidos básicos de los contenidos que amplían o profundizan.</w:t>
      </w:r>
    </w:p>
    <w:p w:rsidR="00805951" w:rsidRPr="008C21C1" w:rsidRDefault="00805951" w:rsidP="00D05ACD">
      <w:pPr>
        <w:numPr>
          <w:ilvl w:val="0"/>
          <w:numId w:val="17"/>
        </w:numPr>
        <w:ind w:right="-316"/>
        <w:jc w:val="both"/>
      </w:pPr>
      <w:r w:rsidRPr="008C21C1">
        <w:t>Indicar distintos grados de dificultad en las tareas.</w:t>
      </w:r>
    </w:p>
    <w:p w:rsidR="00805951" w:rsidRPr="008C21C1" w:rsidRDefault="00805951" w:rsidP="00D05ACD">
      <w:pPr>
        <w:numPr>
          <w:ilvl w:val="0"/>
          <w:numId w:val="17"/>
        </w:numPr>
        <w:ind w:right="-316"/>
        <w:jc w:val="both"/>
      </w:pPr>
      <w:r w:rsidRPr="008C21C1">
        <w:t xml:space="preserve">Desarrollar actividades en grupos de trabajo heterogéneos: en ocasiones será necesario acudir a la organización de grupos de trabajo flexibles y situar a alumnos en diferentes </w:t>
      </w:r>
      <w:r w:rsidRPr="008C21C1">
        <w:lastRenderedPageBreak/>
        <w:t>grupos para así poder adaptar las diferentes tareas y actividades. La formación de grupos pequeños y homogéneos facilitará la adaptación requerida.</w:t>
      </w:r>
    </w:p>
    <w:p w:rsidR="00805951" w:rsidRPr="008C21C1" w:rsidRDefault="00805951" w:rsidP="00D05ACD">
      <w:pPr>
        <w:numPr>
          <w:ilvl w:val="0"/>
          <w:numId w:val="17"/>
        </w:numPr>
        <w:autoSpaceDE w:val="0"/>
        <w:autoSpaceDN w:val="0"/>
        <w:adjustRightInd w:val="0"/>
      </w:pPr>
      <w:r w:rsidRPr="008C21C1">
        <w:t>A los alumnos que tengan un grado de motivación inferior al resto del grupo por un ritmo lento de aprendizaje u otras causas se le retroalimentará positivamente sus trabajos y esfuerzos realizados</w:t>
      </w:r>
    </w:p>
    <w:p w:rsidR="00805951" w:rsidRPr="008C21C1" w:rsidRDefault="00805951" w:rsidP="00D05ACD">
      <w:pPr>
        <w:numPr>
          <w:ilvl w:val="0"/>
          <w:numId w:val="17"/>
        </w:numPr>
        <w:ind w:right="-316"/>
        <w:jc w:val="both"/>
      </w:pPr>
      <w:r w:rsidRPr="008C21C1">
        <w:t>Evaluación: la concepción de evaluación continua, integradora y personalizada permite adaptar la consecución de objetivos de aprendizaje a las necesidades de cada alumno en concreto.</w:t>
      </w:r>
    </w:p>
    <w:p w:rsidR="00805951" w:rsidRDefault="00805951" w:rsidP="00805951">
      <w:pPr>
        <w:autoSpaceDE w:val="0"/>
        <w:autoSpaceDN w:val="0"/>
        <w:adjustRightInd w:val="0"/>
      </w:pPr>
    </w:p>
    <w:p w:rsidR="00805951" w:rsidRPr="008C21C1" w:rsidRDefault="00805951" w:rsidP="00805951">
      <w:pPr>
        <w:autoSpaceDE w:val="0"/>
        <w:autoSpaceDN w:val="0"/>
        <w:adjustRightInd w:val="0"/>
      </w:pPr>
      <w:r w:rsidRPr="008C21C1">
        <w:t xml:space="preserve">En cuanto a las </w:t>
      </w:r>
      <w:r w:rsidRPr="008C21C1">
        <w:rPr>
          <w:b/>
          <w:u w:val="single"/>
        </w:rPr>
        <w:t>Actividades</w:t>
      </w:r>
      <w:r w:rsidRPr="008C21C1">
        <w:t xml:space="preserve"> a estos alumnos/as  se les atenderá mediante actividades de apoyo, tanto de refuerzo como de ampliación, según el caso. En estos tipos de actividades se tendrá en cuenta lo siguiente:</w:t>
      </w:r>
    </w:p>
    <w:p w:rsidR="00805951" w:rsidRPr="008C21C1" w:rsidRDefault="00805951" w:rsidP="00D05ACD">
      <w:pPr>
        <w:numPr>
          <w:ilvl w:val="1"/>
          <w:numId w:val="16"/>
        </w:numPr>
        <w:autoSpaceDE w:val="0"/>
        <w:autoSpaceDN w:val="0"/>
        <w:adjustRightInd w:val="0"/>
        <w:ind w:left="720"/>
      </w:pPr>
      <w:r w:rsidRPr="008C21C1">
        <w:rPr>
          <w:b/>
        </w:rPr>
        <w:t>De refuerzo</w:t>
      </w:r>
      <w:r w:rsidRPr="008C21C1">
        <w:t>. Permiten a los alumnos con dificultades de aprendizaje alcanzar los mismos objetivos que el resto del grupo</w:t>
      </w:r>
    </w:p>
    <w:p w:rsidR="00805951" w:rsidRPr="008C21C1" w:rsidRDefault="00805951" w:rsidP="00D05ACD">
      <w:pPr>
        <w:numPr>
          <w:ilvl w:val="1"/>
          <w:numId w:val="16"/>
        </w:numPr>
        <w:autoSpaceDE w:val="0"/>
        <w:autoSpaceDN w:val="0"/>
        <w:adjustRightInd w:val="0"/>
        <w:spacing w:before="240"/>
        <w:ind w:left="720"/>
      </w:pPr>
      <w:r w:rsidRPr="008C21C1">
        <w:rPr>
          <w:b/>
        </w:rPr>
        <w:t>De ampliación</w:t>
      </w:r>
      <w:r w:rsidRPr="008C21C1">
        <w:t xml:space="preserve">. Permiten a los alumnos, que superan con facilidad los objetivos propuestos y que han realizado de manera satisfactoria las actividades de desarrollo programadas, continuar construyendo conocimientos o profundizar en ellos. </w:t>
      </w:r>
    </w:p>
    <w:p w:rsidR="00805951" w:rsidRPr="008C21C1" w:rsidRDefault="00805951" w:rsidP="00805951">
      <w:pPr>
        <w:ind w:firstLine="567"/>
        <w:jc w:val="both"/>
      </w:pPr>
    </w:p>
    <w:p w:rsidR="00805951" w:rsidRDefault="00805951" w:rsidP="00805951">
      <w:pPr>
        <w:jc w:val="both"/>
      </w:pPr>
      <w:r w:rsidRPr="008C21C1">
        <w:t>En cualquier caso, el Departamento de Electricidad y Electrónica se apoyará en el Departamento de Orientación para solventar los problemas que puedan plantearse.</w:t>
      </w:r>
    </w:p>
    <w:p w:rsidR="00805951" w:rsidRPr="008C21C1" w:rsidRDefault="00805951" w:rsidP="00805951">
      <w:pPr>
        <w:jc w:val="both"/>
      </w:pPr>
    </w:p>
    <w:p w:rsidR="00805951" w:rsidRPr="008C21C1" w:rsidRDefault="00805951" w:rsidP="00805951">
      <w:pPr>
        <w:jc w:val="both"/>
      </w:pPr>
      <w:r w:rsidRPr="008C21C1">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rsidR="00805951" w:rsidRDefault="00805951" w:rsidP="00805951"/>
    <w:p w:rsidR="00DD6010" w:rsidRDefault="00DD6010" w:rsidP="00805951"/>
    <w:p w:rsidR="00DD6010" w:rsidRDefault="00DD6010" w:rsidP="00805951"/>
    <w:p w:rsidR="00DD6010" w:rsidRPr="00805951" w:rsidRDefault="00DD6010" w:rsidP="00FC1911">
      <w:pPr>
        <w:pStyle w:val="Ttulo1"/>
        <w:numPr>
          <w:ilvl w:val="0"/>
          <w:numId w:val="37"/>
        </w:numPr>
      </w:pPr>
      <w:bookmarkStart w:id="36" w:name="_Toc21791878"/>
      <w:r>
        <w:t>CRITERIOS DE EVALUACIÓN, CALIFICACIÓN Y RECUPERACIÓN</w:t>
      </w:r>
      <w:bookmarkEnd w:id="36"/>
    </w:p>
    <w:p w:rsidR="00DD6010" w:rsidRDefault="00DD6010" w:rsidP="00F13981"/>
    <w:p w:rsidR="00DD6010" w:rsidRPr="008C21C1" w:rsidRDefault="00DD6010" w:rsidP="00DD6010">
      <w:pPr>
        <w:jc w:val="both"/>
        <w:rPr>
          <w:color w:val="000000"/>
        </w:rPr>
      </w:pPr>
      <w:r w:rsidRPr="008C21C1">
        <w:t>El profesorado deberá considerar los resultados de aprendizaje, como expresión de los resultados que debe ser alcanzados por los alumnos y alumnas en el proceso de enseñanza-aprendizaje, y los criterios de evaluación, como referencia del nivel aceptable de esos resultados.</w:t>
      </w:r>
    </w:p>
    <w:p w:rsidR="00DD6010" w:rsidRDefault="00DD6010" w:rsidP="00DD6010">
      <w:pPr>
        <w:jc w:val="both"/>
        <w:rPr>
          <w:lang w:val="es-ES_tradnl"/>
        </w:rPr>
      </w:pPr>
    </w:p>
    <w:p w:rsidR="00DD6010" w:rsidRPr="008C21C1" w:rsidRDefault="00DD6010" w:rsidP="00DD6010">
      <w:pPr>
        <w:jc w:val="both"/>
      </w:pPr>
      <w:r w:rsidRPr="008C21C1">
        <w:t>La evaluación debe ser continua en cuanto que está inmersa en el proceso de enseñanza-aprendizaje del alumno/a. Así entendida, sería otra de las dimensiones sobre las que se extiende el proceso educativo, gracias a la cual, el aprendizaje puede retroalimentarse permanentemente con la información obtenida e introducir las mejoras y adaptaciones oportunas.</w:t>
      </w:r>
    </w:p>
    <w:p w:rsidR="00DD6010" w:rsidRPr="00DD6010" w:rsidRDefault="00DD6010" w:rsidP="00DD6010">
      <w:pPr>
        <w:ind w:firstLine="283"/>
        <w:jc w:val="both"/>
        <w:rPr>
          <w:bCs/>
          <w:iCs/>
        </w:rPr>
      </w:pPr>
      <w:r w:rsidRPr="008C21C1">
        <w:t>Desde una perspectiva práctica</w:t>
      </w:r>
      <w:r w:rsidRPr="008C21C1">
        <w:rPr>
          <w:b/>
          <w:i/>
        </w:rPr>
        <w:t>, la evaluación debe ser:</w:t>
      </w:r>
    </w:p>
    <w:p w:rsidR="00DD6010" w:rsidRPr="008C21C1" w:rsidRDefault="00DD6010" w:rsidP="00D05ACD">
      <w:pPr>
        <w:numPr>
          <w:ilvl w:val="0"/>
          <w:numId w:val="19"/>
        </w:numPr>
        <w:jc w:val="both"/>
      </w:pPr>
      <w:r w:rsidRPr="008C21C1">
        <w:rPr>
          <w:b/>
        </w:rPr>
        <w:t>Individualizada</w:t>
      </w:r>
      <w:r w:rsidRPr="008C21C1">
        <w:t>, centrándose en las particularidades de cada alumno y en su evolución</w:t>
      </w:r>
    </w:p>
    <w:p w:rsidR="00DD6010" w:rsidRPr="008C21C1" w:rsidRDefault="00DD6010" w:rsidP="00D05ACD">
      <w:pPr>
        <w:numPr>
          <w:ilvl w:val="0"/>
          <w:numId w:val="19"/>
        </w:numPr>
        <w:jc w:val="both"/>
      </w:pPr>
      <w:r w:rsidRPr="008C21C1">
        <w:rPr>
          <w:b/>
        </w:rPr>
        <w:t>Integradora</w:t>
      </w:r>
      <w:r w:rsidRPr="008C21C1">
        <w:t>, para lo cual tiene en cuenta las características del grupo a la hora de seleccionar los criterios de evaluación.</w:t>
      </w:r>
    </w:p>
    <w:p w:rsidR="00DD6010" w:rsidRPr="008C21C1" w:rsidRDefault="00DD6010" w:rsidP="00D05ACD">
      <w:pPr>
        <w:numPr>
          <w:ilvl w:val="0"/>
          <w:numId w:val="19"/>
        </w:numPr>
        <w:jc w:val="both"/>
      </w:pPr>
      <w:r w:rsidRPr="008C21C1">
        <w:rPr>
          <w:b/>
        </w:rPr>
        <w:lastRenderedPageBreak/>
        <w:t>Cualitativa</w:t>
      </w:r>
      <w:r w:rsidRPr="008C21C1">
        <w:t>, ya que además de los aspectos cognitivos, se evalúan de forma equilibrada los diversos niveles de desarrollo del alumno.</w:t>
      </w:r>
    </w:p>
    <w:p w:rsidR="00DD6010" w:rsidRPr="008C21C1" w:rsidRDefault="00DD6010" w:rsidP="00D05ACD">
      <w:pPr>
        <w:numPr>
          <w:ilvl w:val="0"/>
          <w:numId w:val="19"/>
        </w:numPr>
        <w:jc w:val="both"/>
      </w:pPr>
      <w:r w:rsidRPr="008C21C1">
        <w:rPr>
          <w:b/>
        </w:rPr>
        <w:t>Orientadora</w:t>
      </w:r>
      <w:r w:rsidRPr="008C21C1">
        <w:t>, dado que aporta al alumnado la información precisa para mejorar su aprendizaje y adquirir estrategias apropiadas.</w:t>
      </w:r>
    </w:p>
    <w:p w:rsidR="00DD6010" w:rsidRPr="008C21C1" w:rsidRDefault="00DD6010" w:rsidP="00D05ACD">
      <w:pPr>
        <w:numPr>
          <w:ilvl w:val="0"/>
          <w:numId w:val="19"/>
        </w:numPr>
        <w:spacing w:after="200"/>
        <w:jc w:val="both"/>
      </w:pPr>
      <w:r w:rsidRPr="008C21C1">
        <w:rPr>
          <w:b/>
        </w:rPr>
        <w:t>Continua</w:t>
      </w:r>
      <w:r w:rsidRPr="008C21C1">
        <w:rPr>
          <w:i/>
        </w:rPr>
        <w:t>,</w:t>
      </w:r>
      <w:r w:rsidRPr="008C21C1">
        <w:t xml:space="preserve"> entendiendo el aprendizaje como un proceso continuo, contrastando los diversos momentos o fases:</w:t>
      </w:r>
    </w:p>
    <w:p w:rsidR="00DD6010" w:rsidRPr="008C21C1" w:rsidRDefault="00DD6010" w:rsidP="00D05ACD">
      <w:pPr>
        <w:numPr>
          <w:ilvl w:val="0"/>
          <w:numId w:val="18"/>
        </w:numPr>
        <w:tabs>
          <w:tab w:val="clear" w:pos="360"/>
        </w:tabs>
        <w:ind w:left="491" w:hanging="284"/>
        <w:jc w:val="both"/>
      </w:pPr>
      <w:r w:rsidRPr="008C21C1">
        <w:rPr>
          <w:b/>
        </w:rPr>
        <w:t>Evaluación inicial</w:t>
      </w:r>
      <w:r w:rsidR="00BF49B7" w:rsidRPr="008C21C1">
        <w:rPr>
          <w:b/>
        </w:rPr>
        <w:t>:</w:t>
      </w:r>
      <w:r w:rsidR="00BF49B7" w:rsidRPr="008C21C1">
        <w:t xml:space="preserve"> se</w:t>
      </w:r>
      <w:r w:rsidRPr="008C21C1">
        <w:t xml:space="preserve"> evalúan los conocimientos de partida del alumnado y  sus características personales, de forma que se puedan adaptar los aprendizajes a las diferencias individuales.</w:t>
      </w:r>
    </w:p>
    <w:p w:rsidR="00DD6010" w:rsidRPr="008C21C1" w:rsidRDefault="00DD6010" w:rsidP="00D05ACD">
      <w:pPr>
        <w:numPr>
          <w:ilvl w:val="0"/>
          <w:numId w:val="18"/>
        </w:numPr>
        <w:tabs>
          <w:tab w:val="clear" w:pos="360"/>
        </w:tabs>
        <w:spacing w:before="240"/>
        <w:ind w:left="491" w:hanging="284"/>
        <w:jc w:val="both"/>
        <w:rPr>
          <w:lang w:val="es-ES_tradnl"/>
        </w:rPr>
      </w:pPr>
      <w:r w:rsidRPr="008C21C1">
        <w:rPr>
          <w:b/>
          <w:lang w:val="es-ES_tradnl"/>
        </w:rPr>
        <w:t>Evaluación continua o de carácter formativo</w:t>
      </w:r>
      <w:r w:rsidRPr="008C21C1">
        <w:rPr>
          <w:lang w:val="es-ES_tradnl"/>
        </w:rPr>
        <w:t>: se realizará a lo largo de todo el curso a través del análisis del aprendizaje adquirido por los alumnos/as y de la información que se recoge lo largo del proceso formativo.</w:t>
      </w:r>
    </w:p>
    <w:p w:rsidR="00DD6010" w:rsidRPr="008C21C1" w:rsidRDefault="00DD6010" w:rsidP="00D05ACD">
      <w:pPr>
        <w:numPr>
          <w:ilvl w:val="0"/>
          <w:numId w:val="18"/>
        </w:numPr>
        <w:tabs>
          <w:tab w:val="clear" w:pos="360"/>
        </w:tabs>
        <w:spacing w:before="240"/>
        <w:ind w:left="491" w:hanging="284"/>
        <w:jc w:val="both"/>
      </w:pPr>
      <w:r w:rsidRPr="008C21C1">
        <w:rPr>
          <w:b/>
        </w:rPr>
        <w:t>Evaluación final o sumativa de los resultados finales del proceso de aprendizaje:</w:t>
      </w:r>
      <w:r w:rsidRPr="008C21C1">
        <w:rPr>
          <w:lang w:val="es-ES_tradnl"/>
        </w:rPr>
        <w:t xml:space="preserve"> se trata con ella de valorar los resultados del aprendizaje al finalizar cada una de las etapas evaluativas del proceso formativo, teniendo </w:t>
      </w:r>
      <w:r w:rsidRPr="008C21C1">
        <w:t>en cuenta los criterios de evaluación y los objetivos establecidos para ese periodo</w:t>
      </w:r>
      <w:r>
        <w:t>.</w:t>
      </w:r>
    </w:p>
    <w:p w:rsidR="00DD6010" w:rsidRDefault="00DD6010" w:rsidP="00DD6010">
      <w:pPr>
        <w:jc w:val="both"/>
      </w:pPr>
    </w:p>
    <w:p w:rsidR="00DD6010" w:rsidRDefault="00DD6010" w:rsidP="00DD6010">
      <w:pPr>
        <w:jc w:val="both"/>
      </w:pPr>
      <w:r w:rsidRPr="008C21C1">
        <w:t>Como concreción de lo expuesto, sugerimos que cuando se lleven a cabo actividades y trabajos en grupo, se califiquen los mismos evaluándose, en su caso, tanto la calidad de los trabajos o informes, como la claridad de las exposiciones y el interés y la participación en las actividades, teniéndose en cuenta también la integración de los alumnos en el grupo y el diálogo con los otros grupos.</w:t>
      </w:r>
    </w:p>
    <w:p w:rsidR="00DD6010" w:rsidRDefault="00DD6010" w:rsidP="00DD6010">
      <w:pPr>
        <w:jc w:val="both"/>
      </w:pPr>
    </w:p>
    <w:p w:rsidR="00DD6010" w:rsidRPr="008C21C1" w:rsidRDefault="00DD6010" w:rsidP="00DD6010">
      <w:pPr>
        <w:jc w:val="both"/>
      </w:pPr>
      <w:r w:rsidRPr="008C21C1">
        <w:t>También es de gran importancia la realización de trabajos y actividades individuales, tanto escritos como orales, y la resolución de ejercicios y cuestionarios con el fin de conocer y evaluar el grado de comprensión con que van adquiriendo individualmente los conocimientos. De este modo se podrán poner de manifiesto las deficiencias o errores en la comprensión de los conceptos y procesos.</w:t>
      </w:r>
    </w:p>
    <w:p w:rsidR="00DD6010" w:rsidRPr="008C21C1" w:rsidRDefault="00DD6010" w:rsidP="00DD6010">
      <w:pPr>
        <w:ind w:firstLine="567"/>
        <w:rPr>
          <w:lang w:val="es-ES_tradnl"/>
        </w:rPr>
      </w:pPr>
    </w:p>
    <w:p w:rsidR="00DD6010" w:rsidRDefault="00DD6010" w:rsidP="00F13981"/>
    <w:p w:rsidR="00DD6010" w:rsidRDefault="00DD6010" w:rsidP="00FC1911">
      <w:pPr>
        <w:pStyle w:val="Ttulo2"/>
        <w:numPr>
          <w:ilvl w:val="1"/>
          <w:numId w:val="37"/>
        </w:numPr>
        <w:ind w:left="426"/>
      </w:pPr>
      <w:bookmarkStart w:id="37" w:name="_Toc21791879"/>
      <w:r w:rsidRPr="00DD6010">
        <w:t>EVALUACIÓN DEL PROCESO DE APRENDIZAJE DE LOS ALUMNOS/AS</w:t>
      </w:r>
      <w:bookmarkEnd w:id="37"/>
    </w:p>
    <w:p w:rsidR="00DD6010" w:rsidRDefault="00DD6010" w:rsidP="00DD6010"/>
    <w:p w:rsidR="00DD6010" w:rsidRDefault="00DD6010" w:rsidP="00DD6010">
      <w:pPr>
        <w:jc w:val="both"/>
        <w:rPr>
          <w:lang w:val="es-ES_tradnl"/>
        </w:rPr>
      </w:pPr>
      <w:r w:rsidRPr="008C21C1">
        <w:rPr>
          <w:lang w:val="es-ES_tradnl"/>
        </w:rPr>
        <w:t>Los criterios e instrumentos de evaluación, así como los criterios de calificación y los mecanismos de recuperación que se han tenido en cuenta para valorar el grado de desarrollo de las capacidades en los alumnos/as, son los siguientes:</w:t>
      </w:r>
    </w:p>
    <w:p w:rsidR="00DD6010" w:rsidRDefault="00DD6010" w:rsidP="00DD6010">
      <w:pPr>
        <w:jc w:val="both"/>
        <w:rPr>
          <w:lang w:val="es-ES_tradnl"/>
        </w:rPr>
      </w:pPr>
    </w:p>
    <w:p w:rsidR="00DD6010" w:rsidRDefault="00DD6010" w:rsidP="00DD6010">
      <w:pPr>
        <w:jc w:val="both"/>
        <w:rPr>
          <w:b/>
          <w:bCs/>
        </w:rPr>
      </w:pPr>
      <w:r>
        <w:rPr>
          <w:b/>
          <w:bCs/>
        </w:rPr>
        <w:t>INSTRUMENTOS DE EVALUACIÓN</w:t>
      </w:r>
    </w:p>
    <w:p w:rsidR="00DD6010" w:rsidRPr="00DD6010" w:rsidRDefault="00DD6010" w:rsidP="00DD6010">
      <w:pPr>
        <w:jc w:val="both"/>
        <w:rPr>
          <w:b/>
          <w:bCs/>
        </w:rPr>
      </w:pPr>
      <w:r w:rsidRPr="0064647D">
        <w:rPr>
          <w:lang w:val="es-ES_tradnl"/>
        </w:rPr>
        <w:t xml:space="preserve">Los instrumentos de evaluación utilizados, para poder obtener información acerca del aprendizaje de los alumnos/as, son los siguientes: </w:t>
      </w:r>
    </w:p>
    <w:p w:rsidR="00DD6010" w:rsidRPr="008C21C1" w:rsidRDefault="00DD6010" w:rsidP="00DD6010">
      <w:pPr>
        <w:pStyle w:val="Encabezado"/>
        <w:tabs>
          <w:tab w:val="clear" w:pos="4252"/>
          <w:tab w:val="clear" w:pos="8504"/>
        </w:tabs>
        <w:ind w:firstLine="284"/>
      </w:pPr>
    </w:p>
    <w:p w:rsidR="00DD6010" w:rsidRPr="008C21C1" w:rsidRDefault="00DD6010" w:rsidP="00D05ACD">
      <w:pPr>
        <w:numPr>
          <w:ilvl w:val="0"/>
          <w:numId w:val="20"/>
        </w:numPr>
        <w:tabs>
          <w:tab w:val="clear" w:pos="927"/>
          <w:tab w:val="num" w:pos="567"/>
        </w:tabs>
        <w:ind w:left="567"/>
        <w:rPr>
          <w:lang w:val="es-ES_tradnl"/>
        </w:rPr>
      </w:pPr>
      <w:r w:rsidRPr="008C21C1">
        <w:rPr>
          <w:lang w:val="es-ES_tradnl"/>
        </w:rPr>
        <w:t>Lista de control para la observación de conductas.</w:t>
      </w:r>
    </w:p>
    <w:p w:rsidR="00DD6010" w:rsidRPr="008C21C1" w:rsidRDefault="00DD6010" w:rsidP="00D05ACD">
      <w:pPr>
        <w:numPr>
          <w:ilvl w:val="0"/>
          <w:numId w:val="20"/>
        </w:numPr>
        <w:tabs>
          <w:tab w:val="clear" w:pos="927"/>
          <w:tab w:val="num" w:pos="567"/>
        </w:tabs>
        <w:ind w:left="567"/>
        <w:jc w:val="both"/>
        <w:rPr>
          <w:lang w:val="es-ES_tradnl"/>
        </w:rPr>
      </w:pPr>
      <w:r w:rsidRPr="008C21C1">
        <w:rPr>
          <w:lang w:val="es-ES_tradnl"/>
        </w:rPr>
        <w:t>Registro de observación del trabajo diario del alumno/a (cómo se desenvuelve en las prácticas y participación en clase).</w:t>
      </w:r>
    </w:p>
    <w:p w:rsidR="00DD6010" w:rsidRPr="008C21C1" w:rsidRDefault="00DD6010" w:rsidP="00D05ACD">
      <w:pPr>
        <w:numPr>
          <w:ilvl w:val="0"/>
          <w:numId w:val="20"/>
        </w:numPr>
        <w:tabs>
          <w:tab w:val="clear" w:pos="927"/>
          <w:tab w:val="num" w:pos="567"/>
        </w:tabs>
        <w:ind w:left="567"/>
        <w:jc w:val="both"/>
        <w:rPr>
          <w:lang w:val="es-ES_tradnl"/>
        </w:rPr>
      </w:pPr>
      <w:r w:rsidRPr="008C21C1">
        <w:rPr>
          <w:lang w:val="es-ES_tradnl"/>
        </w:rPr>
        <w:t>Trabajos de Aplicación y Anecdotario de resultados de trabajos y de otras actividades de ejecución grupal o individual.</w:t>
      </w:r>
    </w:p>
    <w:p w:rsidR="00DD6010" w:rsidRPr="008C21C1" w:rsidRDefault="00DD6010" w:rsidP="00D05ACD">
      <w:pPr>
        <w:numPr>
          <w:ilvl w:val="0"/>
          <w:numId w:val="20"/>
        </w:numPr>
        <w:tabs>
          <w:tab w:val="clear" w:pos="927"/>
          <w:tab w:val="num" w:pos="567"/>
        </w:tabs>
        <w:ind w:left="567"/>
        <w:jc w:val="both"/>
        <w:rPr>
          <w:lang w:val="es-ES_tradnl"/>
        </w:rPr>
      </w:pPr>
      <w:r w:rsidRPr="008C21C1">
        <w:rPr>
          <w:lang w:val="es-ES_tradnl"/>
        </w:rPr>
        <w:t>Exámenes de preguntas cortas y claves, de desarrollo de contenidos y de ejercicios prácticos.</w:t>
      </w:r>
    </w:p>
    <w:p w:rsidR="00DD6010" w:rsidRPr="008C21C1" w:rsidRDefault="00DD6010" w:rsidP="00D05ACD">
      <w:pPr>
        <w:numPr>
          <w:ilvl w:val="0"/>
          <w:numId w:val="20"/>
        </w:numPr>
        <w:tabs>
          <w:tab w:val="clear" w:pos="927"/>
          <w:tab w:val="num" w:pos="567"/>
        </w:tabs>
        <w:ind w:left="567"/>
        <w:jc w:val="both"/>
        <w:rPr>
          <w:lang w:val="es-ES_tradnl"/>
        </w:rPr>
      </w:pPr>
      <w:r w:rsidRPr="008C21C1">
        <w:rPr>
          <w:lang w:val="es-ES_tradnl"/>
        </w:rPr>
        <w:lastRenderedPageBreak/>
        <w:t>Lista de control de asistencia y puntualidad.</w:t>
      </w:r>
    </w:p>
    <w:p w:rsidR="00DD6010" w:rsidRPr="008C21C1" w:rsidRDefault="00DD6010" w:rsidP="00DD6010">
      <w:pPr>
        <w:ind w:left="567"/>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DD6010" w:rsidRPr="008C21C1" w:rsidTr="009C1F97">
        <w:trPr>
          <w:trHeight w:val="467"/>
        </w:trPr>
        <w:tc>
          <w:tcPr>
            <w:tcW w:w="4930" w:type="dxa"/>
            <w:shd w:val="pct10" w:color="auto" w:fill="auto"/>
            <w:vAlign w:val="center"/>
          </w:tcPr>
          <w:p w:rsidR="00DD6010" w:rsidRPr="008C21C1" w:rsidRDefault="00DD6010" w:rsidP="009C1F97">
            <w:pPr>
              <w:pStyle w:val="Ttulo9"/>
              <w:jc w:val="center"/>
              <w:rPr>
                <w:rFonts w:ascii="Times New Roman" w:hAnsi="Times New Roman"/>
              </w:rPr>
            </w:pPr>
            <w:r w:rsidRPr="008C21C1">
              <w:rPr>
                <w:rFonts w:ascii="Times New Roman" w:hAnsi="Times New Roman"/>
              </w:rPr>
              <w:t>Instrumentos de evaluación</w:t>
            </w:r>
          </w:p>
        </w:tc>
      </w:tr>
      <w:tr w:rsidR="00DD6010" w:rsidRPr="008C21C1" w:rsidTr="009C1F97">
        <w:tc>
          <w:tcPr>
            <w:tcW w:w="4930" w:type="dxa"/>
          </w:tcPr>
          <w:p w:rsidR="00DD6010" w:rsidRPr="008C21C1" w:rsidRDefault="00DD6010" w:rsidP="009C1F97">
            <w:pPr>
              <w:rPr>
                <w:bCs/>
              </w:rPr>
            </w:pPr>
            <w:r>
              <w:rPr>
                <w:bCs/>
              </w:rPr>
              <w:t>TC: Trabajo clase y/o casa: Observación</w:t>
            </w:r>
            <w:r w:rsidRPr="008C21C1">
              <w:rPr>
                <w:bCs/>
              </w:rPr>
              <w:t>, Preguntas clase</w:t>
            </w:r>
            <w:r>
              <w:rPr>
                <w:bCs/>
              </w:rPr>
              <w:t xml:space="preserve">, realización de trabajo (casa, clase, </w:t>
            </w:r>
            <w:r w:rsidRPr="008C21C1">
              <w:rPr>
                <w:bCs/>
              </w:rPr>
              <w:t>grupo)</w:t>
            </w:r>
          </w:p>
        </w:tc>
      </w:tr>
      <w:tr w:rsidR="00DD6010" w:rsidRPr="008C21C1" w:rsidTr="009C1F97">
        <w:tc>
          <w:tcPr>
            <w:tcW w:w="4930" w:type="dxa"/>
          </w:tcPr>
          <w:p w:rsidR="00DD6010" w:rsidRPr="008C21C1" w:rsidRDefault="00DD6010" w:rsidP="009C1F97">
            <w:pPr>
              <w:rPr>
                <w:bCs/>
              </w:rPr>
            </w:pPr>
            <w:r>
              <w:rPr>
                <w:bCs/>
              </w:rPr>
              <w:t xml:space="preserve">PP: </w:t>
            </w:r>
            <w:r w:rsidRPr="008C21C1">
              <w:rPr>
                <w:bCs/>
              </w:rPr>
              <w:t>Prácticas o trabajos de aplicación</w:t>
            </w:r>
          </w:p>
        </w:tc>
      </w:tr>
      <w:tr w:rsidR="00DD6010" w:rsidRPr="008C21C1" w:rsidTr="009C1F97">
        <w:tc>
          <w:tcPr>
            <w:tcW w:w="4930" w:type="dxa"/>
          </w:tcPr>
          <w:p w:rsidR="00DD6010" w:rsidRPr="008C21C1" w:rsidRDefault="00DD6010" w:rsidP="009C1F97">
            <w:pPr>
              <w:rPr>
                <w:bCs/>
              </w:rPr>
            </w:pPr>
            <w:r>
              <w:rPr>
                <w:bCs/>
              </w:rPr>
              <w:t xml:space="preserve">PE: </w:t>
            </w:r>
            <w:r w:rsidRPr="008C21C1">
              <w:rPr>
                <w:bCs/>
              </w:rPr>
              <w:t>Pruebas escritas</w:t>
            </w:r>
          </w:p>
        </w:tc>
      </w:tr>
    </w:tbl>
    <w:p w:rsidR="00DD6010" w:rsidRPr="008C21C1" w:rsidRDefault="00DD6010" w:rsidP="00DD6010">
      <w:pPr>
        <w:tabs>
          <w:tab w:val="num" w:pos="567"/>
        </w:tabs>
        <w:rPr>
          <w:lang w:val="es-ES_tradnl"/>
        </w:rPr>
      </w:pPr>
    </w:p>
    <w:p w:rsidR="00DD6010" w:rsidRDefault="00DD6010" w:rsidP="00DD6010">
      <w:pPr>
        <w:spacing w:before="240"/>
        <w:rPr>
          <w:lang w:val="es-ES_tradnl"/>
        </w:rPr>
      </w:pPr>
      <w:r w:rsidRPr="0064647D">
        <w:rPr>
          <w:lang w:val="es-ES_tradnl"/>
        </w:rPr>
        <w:t>A continuación, se exponen los tipos de prueba, el sistema de calificación y los criterios de valoración generales:</w:t>
      </w:r>
    </w:p>
    <w:p w:rsidR="00DD6010" w:rsidRDefault="00DD6010" w:rsidP="00DD6010">
      <w:pPr>
        <w:jc w:val="both"/>
        <w:rPr>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46"/>
        <w:gridCol w:w="3714"/>
      </w:tblGrid>
      <w:tr w:rsidR="002A4E3C" w:rsidRPr="00F304D3" w:rsidTr="009C1F97">
        <w:tc>
          <w:tcPr>
            <w:tcW w:w="2122" w:type="dxa"/>
            <w:tcBorders>
              <w:top w:val="single" w:sz="4" w:space="0" w:color="auto"/>
              <w:left w:val="single" w:sz="4" w:space="0" w:color="auto"/>
              <w:bottom w:val="single" w:sz="4" w:space="0" w:color="auto"/>
              <w:right w:val="single" w:sz="4" w:space="0" w:color="auto"/>
            </w:tcBorders>
            <w:shd w:val="clear" w:color="auto" w:fill="D9D9D9"/>
          </w:tcPr>
          <w:p w:rsidR="002A4E3C" w:rsidRPr="00807542" w:rsidRDefault="002A4E3C" w:rsidP="009C1F97">
            <w:pPr>
              <w:pStyle w:val="Ttulo4"/>
              <w:numPr>
                <w:ilvl w:val="3"/>
                <w:numId w:val="0"/>
              </w:numPr>
              <w:rPr>
                <w:szCs w:val="18"/>
              </w:rPr>
            </w:pPr>
            <w:r w:rsidRPr="00807542">
              <w:rPr>
                <w:szCs w:val="18"/>
              </w:rPr>
              <w:t>Tipo de prueba</w:t>
            </w:r>
          </w:p>
        </w:tc>
        <w:tc>
          <w:tcPr>
            <w:tcW w:w="2846" w:type="dxa"/>
            <w:tcBorders>
              <w:top w:val="single" w:sz="4" w:space="0" w:color="auto"/>
              <w:left w:val="single" w:sz="4" w:space="0" w:color="auto"/>
              <w:bottom w:val="single" w:sz="4" w:space="0" w:color="auto"/>
              <w:right w:val="single" w:sz="4" w:space="0" w:color="auto"/>
            </w:tcBorders>
            <w:shd w:val="clear" w:color="auto" w:fill="D9D9D9"/>
          </w:tcPr>
          <w:p w:rsidR="002A4E3C" w:rsidRPr="00F304D3" w:rsidRDefault="002A4E3C" w:rsidP="009C1F97">
            <w:pPr>
              <w:pStyle w:val="Ttulo5"/>
              <w:numPr>
                <w:ilvl w:val="4"/>
                <w:numId w:val="0"/>
              </w:numPr>
              <w:rPr>
                <w:b w:val="0"/>
                <w:sz w:val="18"/>
                <w:szCs w:val="18"/>
              </w:rPr>
            </w:pPr>
            <w:r w:rsidRPr="00F304D3">
              <w:rPr>
                <w:sz w:val="18"/>
                <w:szCs w:val="18"/>
              </w:rPr>
              <w:t>Sistema de Calificación</w:t>
            </w:r>
          </w:p>
        </w:tc>
        <w:tc>
          <w:tcPr>
            <w:tcW w:w="3714" w:type="dxa"/>
            <w:tcBorders>
              <w:top w:val="single" w:sz="4" w:space="0" w:color="auto"/>
              <w:left w:val="single" w:sz="4" w:space="0" w:color="auto"/>
              <w:bottom w:val="single" w:sz="4" w:space="0" w:color="auto"/>
              <w:right w:val="single" w:sz="4" w:space="0" w:color="auto"/>
            </w:tcBorders>
            <w:shd w:val="clear" w:color="auto" w:fill="D9D9D9"/>
          </w:tcPr>
          <w:p w:rsidR="002A4E3C" w:rsidRPr="00F304D3" w:rsidRDefault="002A4E3C" w:rsidP="009C1F97">
            <w:pPr>
              <w:widowControl w:val="0"/>
              <w:rPr>
                <w:rFonts w:ascii="Arial" w:hAnsi="Arial" w:cs="Arial"/>
                <w:b/>
                <w:bCs/>
                <w:snapToGrid w:val="0"/>
                <w:sz w:val="18"/>
                <w:szCs w:val="18"/>
              </w:rPr>
            </w:pPr>
            <w:r w:rsidRPr="00F304D3">
              <w:rPr>
                <w:rFonts w:ascii="Arial" w:hAnsi="Arial" w:cs="Arial"/>
                <w:b/>
                <w:bCs/>
                <w:snapToGrid w:val="0"/>
                <w:sz w:val="18"/>
                <w:szCs w:val="18"/>
              </w:rPr>
              <w:t>Criterios de valoración</w:t>
            </w:r>
          </w:p>
        </w:tc>
      </w:tr>
      <w:tr w:rsidR="002A4E3C" w:rsidRPr="00F304D3" w:rsidTr="009C1F97">
        <w:tc>
          <w:tcPr>
            <w:tcW w:w="2122" w:type="dxa"/>
            <w:tcBorders>
              <w:top w:val="single" w:sz="4" w:space="0" w:color="auto"/>
              <w:left w:val="single" w:sz="4" w:space="0" w:color="auto"/>
              <w:bottom w:val="single" w:sz="4" w:space="0" w:color="auto"/>
              <w:right w:val="single" w:sz="4" w:space="0" w:color="auto"/>
            </w:tcBorders>
          </w:tcPr>
          <w:p w:rsidR="002A4E3C" w:rsidRPr="0049013A" w:rsidRDefault="002A4E3C" w:rsidP="009C1F97">
            <w:pPr>
              <w:pStyle w:val="Ttulo6"/>
              <w:numPr>
                <w:ilvl w:val="5"/>
                <w:numId w:val="0"/>
              </w:numPr>
              <w:rPr>
                <w:sz w:val="18"/>
                <w:szCs w:val="18"/>
              </w:rPr>
            </w:pPr>
            <w:r w:rsidRPr="0049013A">
              <w:rPr>
                <w:sz w:val="18"/>
                <w:szCs w:val="18"/>
              </w:rPr>
              <w:t>Prueba Escritas u Oral:</w:t>
            </w:r>
          </w:p>
          <w:p w:rsidR="002A4E3C" w:rsidRPr="00F304D3" w:rsidRDefault="002A4E3C" w:rsidP="009C1F97">
            <w:pPr>
              <w:widowControl w:val="0"/>
              <w:rPr>
                <w:rFonts w:ascii="Arial" w:hAnsi="Arial" w:cs="Arial"/>
                <w:iCs/>
                <w:snapToGrid w:val="0"/>
                <w:sz w:val="18"/>
                <w:szCs w:val="18"/>
              </w:rPr>
            </w:pPr>
            <w:r w:rsidRPr="00F304D3">
              <w:rPr>
                <w:rFonts w:ascii="Arial" w:hAnsi="Arial" w:cs="Arial"/>
                <w:iCs/>
                <w:snapToGrid w:val="0"/>
                <w:sz w:val="18"/>
                <w:szCs w:val="18"/>
              </w:rPr>
              <w:t>Consiste en la realización por parte del alumno de preguntas de desarrollo y/o preguntas con respuesta cerrada de contenidos y ejercicios prácticos propuestos por el profesor.</w:t>
            </w:r>
          </w:p>
          <w:p w:rsidR="002A4E3C" w:rsidRPr="00F304D3" w:rsidRDefault="002A4E3C" w:rsidP="009C1F97">
            <w:pPr>
              <w:widowControl w:val="0"/>
              <w:rPr>
                <w:rFonts w:ascii="Arial" w:hAnsi="Arial" w:cs="Arial"/>
                <w:iCs/>
                <w:snapToGrid w:val="0"/>
                <w:sz w:val="18"/>
                <w:szCs w:val="18"/>
              </w:rPr>
            </w:pPr>
          </w:p>
        </w:tc>
        <w:tc>
          <w:tcPr>
            <w:tcW w:w="2846" w:type="dxa"/>
            <w:tcBorders>
              <w:top w:val="single" w:sz="4" w:space="0" w:color="auto"/>
              <w:left w:val="single" w:sz="4" w:space="0" w:color="auto"/>
              <w:bottom w:val="single" w:sz="4" w:space="0" w:color="auto"/>
              <w:right w:val="single" w:sz="4" w:space="0" w:color="auto"/>
            </w:tcBorders>
          </w:tcPr>
          <w:p w:rsidR="002A4E3C" w:rsidRPr="00F304D3" w:rsidRDefault="002A4E3C" w:rsidP="00D05ACD">
            <w:pPr>
              <w:widowControl w:val="0"/>
              <w:numPr>
                <w:ilvl w:val="0"/>
                <w:numId w:val="21"/>
              </w:numPr>
              <w:tabs>
                <w:tab w:val="left" w:pos="0"/>
                <w:tab w:val="left" w:pos="110"/>
              </w:tabs>
              <w:ind w:left="-70"/>
              <w:jc w:val="both"/>
              <w:rPr>
                <w:rFonts w:ascii="Arial" w:hAnsi="Arial" w:cs="Arial"/>
                <w:snapToGrid w:val="0"/>
                <w:sz w:val="18"/>
                <w:szCs w:val="18"/>
              </w:rPr>
            </w:pPr>
            <w:r w:rsidRPr="00F304D3">
              <w:rPr>
                <w:rFonts w:ascii="Arial" w:hAnsi="Arial" w:cs="Arial"/>
                <w:snapToGrid w:val="0"/>
                <w:sz w:val="18"/>
                <w:szCs w:val="18"/>
              </w:rPr>
              <w:t xml:space="preserve">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rsidR="002A4E3C" w:rsidRPr="00F304D3" w:rsidRDefault="002A4E3C" w:rsidP="00D05ACD">
            <w:pPr>
              <w:widowControl w:val="0"/>
              <w:numPr>
                <w:ilvl w:val="0"/>
                <w:numId w:val="21"/>
              </w:numPr>
              <w:tabs>
                <w:tab w:val="left" w:pos="110"/>
              </w:tabs>
              <w:ind w:left="110" w:hanging="180"/>
              <w:jc w:val="both"/>
              <w:rPr>
                <w:rFonts w:ascii="Arial" w:hAnsi="Arial" w:cs="Arial"/>
                <w:snapToGrid w:val="0"/>
                <w:sz w:val="18"/>
                <w:szCs w:val="18"/>
              </w:rPr>
            </w:pPr>
            <w:r w:rsidRPr="00F304D3">
              <w:rPr>
                <w:rFonts w:ascii="Arial" w:hAnsi="Arial" w:cs="Arial"/>
                <w:snapToGrid w:val="0"/>
                <w:sz w:val="18"/>
                <w:szCs w:val="18"/>
              </w:rPr>
              <w:t>Aplicable a conceptos y procedimientos.</w:t>
            </w:r>
          </w:p>
          <w:p w:rsidR="002A4E3C" w:rsidRPr="00F304D3" w:rsidRDefault="002A4E3C" w:rsidP="00D05ACD">
            <w:pPr>
              <w:widowControl w:val="0"/>
              <w:numPr>
                <w:ilvl w:val="0"/>
                <w:numId w:val="21"/>
              </w:numPr>
              <w:tabs>
                <w:tab w:val="left" w:pos="110"/>
              </w:tabs>
              <w:ind w:left="110" w:hanging="180"/>
              <w:jc w:val="both"/>
              <w:rPr>
                <w:rFonts w:ascii="Arial" w:hAnsi="Arial" w:cs="Arial"/>
                <w:snapToGrid w:val="0"/>
                <w:sz w:val="18"/>
                <w:szCs w:val="18"/>
              </w:rPr>
            </w:pPr>
            <w:r w:rsidRPr="00F304D3">
              <w:rPr>
                <w:rFonts w:ascii="Arial" w:hAnsi="Arial" w:cs="Arial"/>
                <w:snapToGrid w:val="0"/>
                <w:sz w:val="18"/>
                <w:szCs w:val="18"/>
              </w:rPr>
              <w:t>Al inicio de cada prueba o ejercicio se define el valor de cada pregunta y/o apartado.</w:t>
            </w:r>
          </w:p>
          <w:p w:rsidR="002A4E3C" w:rsidRPr="00F304D3" w:rsidRDefault="002A4E3C" w:rsidP="00D05ACD">
            <w:pPr>
              <w:widowControl w:val="0"/>
              <w:numPr>
                <w:ilvl w:val="0"/>
                <w:numId w:val="21"/>
              </w:numPr>
              <w:tabs>
                <w:tab w:val="left" w:pos="110"/>
              </w:tabs>
              <w:ind w:left="110" w:hanging="180"/>
              <w:jc w:val="both"/>
              <w:rPr>
                <w:rFonts w:ascii="Arial" w:hAnsi="Arial" w:cs="Arial"/>
                <w:iCs/>
                <w:snapToGrid w:val="0"/>
                <w:sz w:val="18"/>
                <w:szCs w:val="18"/>
              </w:rPr>
            </w:pPr>
            <w:r w:rsidRPr="00F304D3">
              <w:rPr>
                <w:rFonts w:ascii="Arial" w:hAnsi="Arial" w:cs="Arial"/>
                <w:snapToGrid w:val="0"/>
                <w:sz w:val="18"/>
                <w:szCs w:val="18"/>
              </w:rPr>
              <w:t>Se debe indicar si los fallos en las preguntas con respuesta cerrada son penalizados.</w:t>
            </w:r>
          </w:p>
        </w:tc>
        <w:tc>
          <w:tcPr>
            <w:tcW w:w="3714" w:type="dxa"/>
            <w:tcBorders>
              <w:top w:val="single" w:sz="4" w:space="0" w:color="auto"/>
              <w:left w:val="single" w:sz="4" w:space="0" w:color="auto"/>
              <w:bottom w:val="single" w:sz="4" w:space="0" w:color="auto"/>
              <w:right w:val="single" w:sz="4" w:space="0" w:color="auto"/>
            </w:tcBorders>
          </w:tcPr>
          <w:p w:rsidR="002A4E3C" w:rsidRPr="00F304D3" w:rsidRDefault="002A4E3C" w:rsidP="009C1F97">
            <w:pPr>
              <w:widowControl w:val="0"/>
              <w:tabs>
                <w:tab w:val="left" w:pos="-70"/>
                <w:tab w:val="left" w:pos="0"/>
                <w:tab w:val="left" w:pos="110"/>
              </w:tabs>
              <w:ind w:left="-70"/>
              <w:rPr>
                <w:rFonts w:ascii="Arial" w:hAnsi="Arial" w:cs="Arial"/>
                <w:snapToGrid w:val="0"/>
                <w:sz w:val="18"/>
                <w:szCs w:val="18"/>
              </w:rPr>
            </w:pPr>
            <w:r w:rsidRPr="00F304D3">
              <w:rPr>
                <w:rFonts w:ascii="Arial" w:hAnsi="Arial" w:cs="Arial"/>
                <w:snapToGrid w:val="0"/>
                <w:sz w:val="18"/>
                <w:szCs w:val="18"/>
              </w:rPr>
              <w:t>Cada pregunta de desarrollo y de resolución de ejercicios prácticos se valora con:</w:t>
            </w:r>
          </w:p>
          <w:p w:rsidR="002A4E3C" w:rsidRPr="00F304D3" w:rsidRDefault="002A4E3C" w:rsidP="00D05ACD">
            <w:pPr>
              <w:widowControl w:val="0"/>
              <w:numPr>
                <w:ilvl w:val="0"/>
                <w:numId w:val="21"/>
              </w:numPr>
              <w:tabs>
                <w:tab w:val="left" w:pos="-70"/>
                <w:tab w:val="left" w:pos="0"/>
                <w:tab w:val="left" w:pos="110"/>
              </w:tabs>
              <w:ind w:left="-70"/>
              <w:jc w:val="both"/>
              <w:rPr>
                <w:rFonts w:ascii="Arial" w:hAnsi="Arial" w:cs="Arial"/>
                <w:snapToGrid w:val="0"/>
                <w:sz w:val="18"/>
                <w:szCs w:val="18"/>
              </w:rPr>
            </w:pPr>
            <w:r w:rsidRPr="00F304D3">
              <w:rPr>
                <w:rFonts w:ascii="Arial" w:hAnsi="Arial" w:cs="Arial"/>
                <w:b/>
                <w:bCs/>
                <w:snapToGrid w:val="0"/>
                <w:sz w:val="18"/>
                <w:szCs w:val="18"/>
              </w:rPr>
              <w:t>M (mal)</w:t>
            </w:r>
            <w:r w:rsidRPr="00F304D3">
              <w:rPr>
                <w:rFonts w:ascii="Arial" w:hAnsi="Arial" w:cs="Arial"/>
                <w:snapToGrid w:val="0"/>
                <w:sz w:val="18"/>
                <w:szCs w:val="18"/>
              </w:rPr>
              <w:t xml:space="preserve"> 0 puntos.</w:t>
            </w:r>
          </w:p>
          <w:p w:rsidR="002A4E3C" w:rsidRPr="00F304D3" w:rsidRDefault="002A4E3C" w:rsidP="00D05ACD">
            <w:pPr>
              <w:widowControl w:val="0"/>
              <w:numPr>
                <w:ilvl w:val="0"/>
                <w:numId w:val="21"/>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 xml:space="preserve">RM (regular tendente a mal) </w:t>
            </w:r>
            <w:r w:rsidRPr="00F304D3">
              <w:rPr>
                <w:rFonts w:ascii="Arial" w:hAnsi="Arial" w:cs="Arial"/>
                <w:snapToGrid w:val="0"/>
                <w:sz w:val="18"/>
                <w:szCs w:val="18"/>
              </w:rPr>
              <w:t>¼ del valor asignado.</w:t>
            </w:r>
          </w:p>
          <w:p w:rsidR="002A4E3C" w:rsidRPr="00F304D3" w:rsidRDefault="002A4E3C" w:rsidP="00D05ACD">
            <w:pPr>
              <w:widowControl w:val="0"/>
              <w:numPr>
                <w:ilvl w:val="0"/>
                <w:numId w:val="21"/>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R (regular)</w:t>
            </w:r>
            <w:r w:rsidRPr="00F304D3">
              <w:rPr>
                <w:rFonts w:ascii="Arial" w:hAnsi="Arial" w:cs="Arial"/>
                <w:snapToGrid w:val="0"/>
                <w:sz w:val="18"/>
                <w:szCs w:val="18"/>
              </w:rPr>
              <w:t xml:space="preserve"> mitad del valor asignado.</w:t>
            </w:r>
          </w:p>
          <w:p w:rsidR="002A4E3C" w:rsidRPr="00F304D3" w:rsidRDefault="002A4E3C" w:rsidP="00D05ACD">
            <w:pPr>
              <w:widowControl w:val="0"/>
              <w:numPr>
                <w:ilvl w:val="0"/>
                <w:numId w:val="21"/>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 xml:space="preserve">RB (regular tendente a bien) </w:t>
            </w:r>
            <w:r w:rsidRPr="00F304D3">
              <w:rPr>
                <w:rFonts w:ascii="Arial" w:hAnsi="Arial" w:cs="Arial"/>
                <w:snapToGrid w:val="0"/>
                <w:sz w:val="18"/>
                <w:szCs w:val="18"/>
              </w:rPr>
              <w:t>¾ del valor asignado.</w:t>
            </w:r>
          </w:p>
          <w:p w:rsidR="002A4E3C" w:rsidRPr="00F304D3" w:rsidRDefault="002A4E3C" w:rsidP="00D05ACD">
            <w:pPr>
              <w:widowControl w:val="0"/>
              <w:numPr>
                <w:ilvl w:val="0"/>
                <w:numId w:val="21"/>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B (bien)</w:t>
            </w:r>
            <w:r w:rsidRPr="00F304D3">
              <w:rPr>
                <w:rFonts w:ascii="Arial" w:hAnsi="Arial" w:cs="Arial"/>
                <w:snapToGrid w:val="0"/>
                <w:sz w:val="18"/>
                <w:szCs w:val="18"/>
              </w:rPr>
              <w:t xml:space="preserve"> totalidad del valor de la pregunta.</w:t>
            </w:r>
          </w:p>
          <w:p w:rsidR="002A4E3C" w:rsidRPr="00F304D3" w:rsidRDefault="002A4E3C" w:rsidP="009C1F97">
            <w:pPr>
              <w:widowControl w:val="0"/>
              <w:tabs>
                <w:tab w:val="left" w:pos="110"/>
              </w:tabs>
              <w:rPr>
                <w:rFonts w:ascii="Arial" w:hAnsi="Arial" w:cs="Arial"/>
                <w:snapToGrid w:val="0"/>
                <w:sz w:val="18"/>
                <w:szCs w:val="18"/>
              </w:rPr>
            </w:pPr>
          </w:p>
          <w:p w:rsidR="002A4E3C" w:rsidRPr="0064647D" w:rsidRDefault="002A4E3C" w:rsidP="009C1F97">
            <w:pPr>
              <w:pStyle w:val="Piedepgina"/>
              <w:widowControl w:val="0"/>
              <w:ind w:left="-70"/>
              <w:rPr>
                <w:rFonts w:ascii="Arial" w:hAnsi="Arial" w:cs="Arial"/>
                <w:snapToGrid w:val="0"/>
                <w:sz w:val="18"/>
                <w:szCs w:val="18"/>
              </w:rPr>
            </w:pPr>
            <w:r w:rsidRPr="0064647D">
              <w:rPr>
                <w:rFonts w:ascii="Arial" w:hAnsi="Arial" w:cs="Arial"/>
                <w:snapToGrid w:val="0"/>
                <w:sz w:val="18"/>
                <w:szCs w:val="18"/>
              </w:rPr>
              <w:t>Cada pregunta con respuesta cerrada( test) se valora con:</w:t>
            </w:r>
          </w:p>
          <w:p w:rsidR="002A4E3C" w:rsidRPr="00F304D3" w:rsidRDefault="002A4E3C" w:rsidP="00D05ACD">
            <w:pPr>
              <w:widowControl w:val="0"/>
              <w:numPr>
                <w:ilvl w:val="0"/>
                <w:numId w:val="21"/>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B (bien)</w:t>
            </w:r>
            <w:r w:rsidRPr="00F304D3">
              <w:rPr>
                <w:rFonts w:ascii="Arial" w:hAnsi="Arial" w:cs="Arial"/>
                <w:snapToGrid w:val="0"/>
                <w:sz w:val="18"/>
                <w:szCs w:val="18"/>
              </w:rPr>
              <w:t xml:space="preserve"> totalidad del valor de la pregunta.</w:t>
            </w:r>
          </w:p>
          <w:p w:rsidR="002A4E3C" w:rsidRPr="00F304D3" w:rsidRDefault="002A4E3C" w:rsidP="009C1F97">
            <w:pPr>
              <w:widowControl w:val="0"/>
              <w:tabs>
                <w:tab w:val="left" w:pos="110"/>
              </w:tabs>
              <w:rPr>
                <w:rFonts w:ascii="Arial" w:hAnsi="Arial" w:cs="Arial"/>
                <w:snapToGrid w:val="0"/>
                <w:sz w:val="18"/>
                <w:szCs w:val="18"/>
              </w:rPr>
            </w:pPr>
            <w:r w:rsidRPr="00F304D3">
              <w:rPr>
                <w:rFonts w:ascii="Arial" w:hAnsi="Arial" w:cs="Arial"/>
                <w:b/>
                <w:bCs/>
                <w:snapToGrid w:val="0"/>
                <w:sz w:val="18"/>
                <w:szCs w:val="18"/>
              </w:rPr>
              <w:t>M (mal)</w:t>
            </w:r>
            <w:r w:rsidRPr="00F304D3">
              <w:rPr>
                <w:rFonts w:ascii="Arial" w:hAnsi="Arial" w:cs="Arial"/>
                <w:snapToGrid w:val="0"/>
                <w:sz w:val="18"/>
                <w:szCs w:val="18"/>
              </w:rPr>
              <w:t xml:space="preserve"> 0 puntos.</w:t>
            </w:r>
          </w:p>
        </w:tc>
      </w:tr>
      <w:tr w:rsidR="002A4E3C" w:rsidRPr="00F304D3" w:rsidTr="009C1F97">
        <w:tc>
          <w:tcPr>
            <w:tcW w:w="2122" w:type="dxa"/>
            <w:tcBorders>
              <w:top w:val="single" w:sz="4" w:space="0" w:color="auto"/>
              <w:left w:val="single" w:sz="4" w:space="0" w:color="auto"/>
              <w:bottom w:val="single" w:sz="4" w:space="0" w:color="auto"/>
              <w:right w:val="single" w:sz="4" w:space="0" w:color="auto"/>
            </w:tcBorders>
          </w:tcPr>
          <w:p w:rsidR="002A4E3C" w:rsidRPr="0049013A" w:rsidRDefault="002A4E3C" w:rsidP="009C1F97">
            <w:pPr>
              <w:pStyle w:val="Ttulo6"/>
              <w:numPr>
                <w:ilvl w:val="5"/>
                <w:numId w:val="0"/>
              </w:numPr>
              <w:rPr>
                <w:sz w:val="18"/>
                <w:szCs w:val="18"/>
              </w:rPr>
            </w:pPr>
            <w:r w:rsidRPr="0049013A">
              <w:rPr>
                <w:sz w:val="18"/>
                <w:szCs w:val="18"/>
              </w:rPr>
              <w:t>Pruebas prácticas:</w:t>
            </w:r>
          </w:p>
          <w:p w:rsidR="002A4E3C" w:rsidRPr="00F304D3" w:rsidRDefault="002A4E3C" w:rsidP="009C1F97">
            <w:pPr>
              <w:widowControl w:val="0"/>
              <w:rPr>
                <w:rFonts w:ascii="Arial" w:hAnsi="Arial" w:cs="Arial"/>
                <w:iCs/>
                <w:snapToGrid w:val="0"/>
                <w:sz w:val="18"/>
                <w:szCs w:val="18"/>
              </w:rPr>
            </w:pPr>
            <w:r w:rsidRPr="00F304D3">
              <w:rPr>
                <w:rFonts w:ascii="Arial" w:hAnsi="Arial" w:cs="Arial"/>
                <w:iCs/>
                <w:snapToGrid w:val="0"/>
                <w:sz w:val="18"/>
                <w:szCs w:val="18"/>
              </w:rPr>
              <w:t>Consiste en el diseño, solución, realización y simulación de ejercicios propuestos. De cada uno se realizará una memoria según tipo propuesto.</w:t>
            </w:r>
          </w:p>
          <w:p w:rsidR="002A4E3C" w:rsidRPr="00F304D3" w:rsidRDefault="002A4E3C" w:rsidP="009C1F97">
            <w:pPr>
              <w:widowControl w:val="0"/>
              <w:rPr>
                <w:rFonts w:ascii="Arial" w:hAnsi="Arial" w:cs="Arial"/>
                <w:iCs/>
                <w:snapToGrid w:val="0"/>
                <w:sz w:val="18"/>
                <w:szCs w:val="18"/>
              </w:rPr>
            </w:pPr>
          </w:p>
          <w:p w:rsidR="002A4E3C" w:rsidRPr="00F304D3" w:rsidRDefault="002A4E3C" w:rsidP="009C1F97">
            <w:pPr>
              <w:widowControl w:val="0"/>
              <w:rPr>
                <w:rFonts w:ascii="Arial" w:hAnsi="Arial" w:cs="Arial"/>
                <w:iCs/>
                <w:snapToGrid w:val="0"/>
                <w:sz w:val="18"/>
                <w:szCs w:val="18"/>
              </w:rPr>
            </w:pPr>
          </w:p>
        </w:tc>
        <w:tc>
          <w:tcPr>
            <w:tcW w:w="2846" w:type="dxa"/>
            <w:tcBorders>
              <w:top w:val="single" w:sz="4" w:space="0" w:color="auto"/>
              <w:left w:val="single" w:sz="4" w:space="0" w:color="auto"/>
              <w:bottom w:val="single" w:sz="4" w:space="0" w:color="auto"/>
              <w:right w:val="single" w:sz="4" w:space="0" w:color="auto"/>
            </w:tcBorders>
          </w:tcPr>
          <w:p w:rsidR="002A4E3C" w:rsidRPr="00F304D3" w:rsidRDefault="002A4E3C" w:rsidP="00D05ACD">
            <w:pPr>
              <w:widowControl w:val="0"/>
              <w:numPr>
                <w:ilvl w:val="0"/>
                <w:numId w:val="22"/>
              </w:numPr>
              <w:tabs>
                <w:tab w:val="left" w:pos="110"/>
              </w:tabs>
              <w:rPr>
                <w:rFonts w:ascii="Arial" w:hAnsi="Arial" w:cs="Arial"/>
                <w:snapToGrid w:val="0"/>
                <w:sz w:val="18"/>
                <w:szCs w:val="18"/>
              </w:rPr>
            </w:pPr>
            <w:r w:rsidRPr="00F304D3">
              <w:rPr>
                <w:rFonts w:ascii="Arial" w:hAnsi="Arial" w:cs="Arial"/>
                <w:snapToGrid w:val="0"/>
                <w:sz w:val="18"/>
                <w:szCs w:val="18"/>
              </w:rPr>
              <w:t xml:space="preserve">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rsidR="002A4E3C" w:rsidRPr="0064647D" w:rsidRDefault="002A4E3C" w:rsidP="00D05ACD">
            <w:pPr>
              <w:pStyle w:val="Piedepgina"/>
              <w:widowControl w:val="0"/>
              <w:numPr>
                <w:ilvl w:val="0"/>
                <w:numId w:val="23"/>
              </w:numPr>
              <w:rPr>
                <w:rFonts w:ascii="Arial" w:hAnsi="Arial" w:cs="Arial"/>
                <w:snapToGrid w:val="0"/>
                <w:sz w:val="18"/>
                <w:szCs w:val="18"/>
              </w:rPr>
            </w:pPr>
            <w:r w:rsidRPr="0064647D">
              <w:rPr>
                <w:rFonts w:ascii="Arial" w:hAnsi="Arial" w:cs="Arial"/>
                <w:snapToGrid w:val="0"/>
                <w:sz w:val="18"/>
                <w:szCs w:val="18"/>
              </w:rPr>
              <w:t>Para evaluar los contenidos se tendrá presente: elementos utilizados, la solución planteada, simbología, diagramas, etc.</w:t>
            </w:r>
          </w:p>
          <w:p w:rsidR="002A4E3C" w:rsidRPr="0064647D" w:rsidRDefault="002A4E3C" w:rsidP="00D05ACD">
            <w:pPr>
              <w:pStyle w:val="Piedepgina"/>
              <w:widowControl w:val="0"/>
              <w:numPr>
                <w:ilvl w:val="0"/>
                <w:numId w:val="23"/>
              </w:numPr>
              <w:rPr>
                <w:rFonts w:ascii="Arial" w:hAnsi="Arial" w:cs="Arial"/>
                <w:snapToGrid w:val="0"/>
                <w:sz w:val="18"/>
                <w:szCs w:val="18"/>
              </w:rPr>
            </w:pPr>
            <w:r w:rsidRPr="0064647D">
              <w:rPr>
                <w:rFonts w:ascii="Arial" w:hAnsi="Arial" w:cs="Arial"/>
                <w:snapToGrid w:val="0"/>
                <w:sz w:val="18"/>
                <w:szCs w:val="18"/>
              </w:rPr>
              <w:t>Para evaluar los procedimientos se tendrá presente: proceso seguido, medios utilizados, esquemas, memorias.</w:t>
            </w:r>
          </w:p>
          <w:p w:rsidR="002A4E3C" w:rsidRPr="0064647D" w:rsidRDefault="002A4E3C" w:rsidP="00D05ACD">
            <w:pPr>
              <w:pStyle w:val="Piedepgina"/>
              <w:widowControl w:val="0"/>
              <w:numPr>
                <w:ilvl w:val="0"/>
                <w:numId w:val="23"/>
              </w:numPr>
              <w:rPr>
                <w:rFonts w:ascii="Arial" w:hAnsi="Arial" w:cs="Arial"/>
                <w:snapToGrid w:val="0"/>
                <w:sz w:val="18"/>
                <w:szCs w:val="18"/>
              </w:rPr>
            </w:pPr>
            <w:r w:rsidRPr="0064647D">
              <w:rPr>
                <w:rFonts w:ascii="Arial" w:hAnsi="Arial" w:cs="Arial"/>
                <w:snapToGrid w:val="0"/>
                <w:sz w:val="18"/>
                <w:szCs w:val="18"/>
              </w:rPr>
              <w:t>Para evaluar la actitud se tendrá presente: orden, limpieza, seguimiento de las normas de seguridad, trabajo en equipo, tiempo empleado, respeto y puntualidad en la entrega.</w:t>
            </w:r>
          </w:p>
        </w:tc>
        <w:tc>
          <w:tcPr>
            <w:tcW w:w="3714" w:type="dxa"/>
            <w:tcBorders>
              <w:top w:val="single" w:sz="4" w:space="0" w:color="auto"/>
              <w:left w:val="single" w:sz="4" w:space="0" w:color="auto"/>
              <w:bottom w:val="single" w:sz="4" w:space="0" w:color="auto"/>
              <w:right w:val="single" w:sz="4" w:space="0" w:color="auto"/>
            </w:tcBorders>
          </w:tcPr>
          <w:p w:rsidR="002A4E3C" w:rsidRPr="00720870" w:rsidRDefault="002A4E3C" w:rsidP="009C1F97">
            <w:pPr>
              <w:widowControl w:val="0"/>
              <w:tabs>
                <w:tab w:val="left" w:pos="110"/>
              </w:tabs>
              <w:rPr>
                <w:snapToGrid w:val="0"/>
                <w:sz w:val="20"/>
                <w:szCs w:val="20"/>
              </w:rPr>
            </w:pPr>
            <w:r w:rsidRPr="00720870">
              <w:rPr>
                <w:snapToGrid w:val="0"/>
                <w:sz w:val="20"/>
                <w:szCs w:val="20"/>
              </w:rPr>
              <w:t>Las prácticas estarán divididas en</w:t>
            </w:r>
            <w:r>
              <w:rPr>
                <w:snapToGrid w:val="0"/>
                <w:sz w:val="20"/>
                <w:szCs w:val="20"/>
              </w:rPr>
              <w:t>:</w:t>
            </w:r>
          </w:p>
          <w:p w:rsidR="002A4E3C" w:rsidRPr="00720870" w:rsidRDefault="002A4E3C" w:rsidP="002A4E3C">
            <w:pPr>
              <w:widowControl w:val="0"/>
              <w:tabs>
                <w:tab w:val="left" w:pos="110"/>
              </w:tabs>
              <w:jc w:val="both"/>
              <w:rPr>
                <w:snapToGrid w:val="0"/>
                <w:sz w:val="20"/>
                <w:szCs w:val="20"/>
              </w:rPr>
            </w:pPr>
          </w:p>
          <w:p w:rsidR="002A4E3C" w:rsidRDefault="002A4E3C" w:rsidP="00D05ACD">
            <w:pPr>
              <w:widowControl w:val="0"/>
              <w:numPr>
                <w:ilvl w:val="0"/>
                <w:numId w:val="25"/>
              </w:numPr>
              <w:tabs>
                <w:tab w:val="left" w:pos="110"/>
              </w:tabs>
              <w:jc w:val="both"/>
              <w:rPr>
                <w:snapToGrid w:val="0"/>
                <w:sz w:val="20"/>
                <w:szCs w:val="20"/>
              </w:rPr>
            </w:pPr>
            <w:r>
              <w:rPr>
                <w:snapToGrid w:val="0"/>
                <w:sz w:val="20"/>
                <w:szCs w:val="20"/>
              </w:rPr>
              <w:t>Los CONTENIDOS</w:t>
            </w:r>
            <w:r w:rsidRPr="00720870">
              <w:rPr>
                <w:snapToGrid w:val="0"/>
                <w:sz w:val="20"/>
                <w:szCs w:val="20"/>
              </w:rPr>
              <w:t xml:space="preserve"> se valorará hasta </w:t>
            </w:r>
            <w:r>
              <w:rPr>
                <w:snapToGrid w:val="0"/>
                <w:sz w:val="20"/>
                <w:szCs w:val="20"/>
              </w:rPr>
              <w:t>4</w:t>
            </w:r>
            <w:r w:rsidRPr="00720870">
              <w:rPr>
                <w:snapToGrid w:val="0"/>
                <w:sz w:val="20"/>
                <w:szCs w:val="20"/>
              </w:rPr>
              <w:t xml:space="preserve"> puntos</w:t>
            </w:r>
            <w:r>
              <w:rPr>
                <w:snapToGrid w:val="0"/>
                <w:sz w:val="20"/>
                <w:szCs w:val="20"/>
              </w:rPr>
              <w:t>.</w:t>
            </w:r>
          </w:p>
          <w:p w:rsidR="002A4E3C" w:rsidRDefault="002A4E3C" w:rsidP="00D05ACD">
            <w:pPr>
              <w:widowControl w:val="0"/>
              <w:numPr>
                <w:ilvl w:val="0"/>
                <w:numId w:val="25"/>
              </w:numPr>
              <w:tabs>
                <w:tab w:val="left" w:pos="110"/>
              </w:tabs>
              <w:jc w:val="both"/>
              <w:rPr>
                <w:snapToGrid w:val="0"/>
                <w:sz w:val="20"/>
                <w:szCs w:val="20"/>
              </w:rPr>
            </w:pPr>
            <w:r>
              <w:rPr>
                <w:snapToGrid w:val="0"/>
                <w:sz w:val="20"/>
                <w:szCs w:val="20"/>
              </w:rPr>
              <w:t>Los PROCEDIMIENTOS se valorarán hasta 5 puntos</w:t>
            </w:r>
          </w:p>
          <w:p w:rsidR="002A4E3C" w:rsidRPr="00720870" w:rsidRDefault="002A4E3C" w:rsidP="00D05ACD">
            <w:pPr>
              <w:widowControl w:val="0"/>
              <w:numPr>
                <w:ilvl w:val="0"/>
                <w:numId w:val="25"/>
              </w:numPr>
              <w:tabs>
                <w:tab w:val="left" w:pos="110"/>
              </w:tabs>
              <w:jc w:val="both"/>
              <w:rPr>
                <w:snapToGrid w:val="0"/>
                <w:sz w:val="20"/>
                <w:szCs w:val="20"/>
              </w:rPr>
            </w:pPr>
            <w:r>
              <w:rPr>
                <w:snapToGrid w:val="0"/>
                <w:sz w:val="20"/>
                <w:szCs w:val="20"/>
              </w:rPr>
              <w:t>La ACTITUD se valorará hasta 1 punto</w:t>
            </w:r>
          </w:p>
          <w:p w:rsidR="002A4E3C" w:rsidRPr="00F304D3" w:rsidRDefault="002A4E3C" w:rsidP="009C1F97">
            <w:pPr>
              <w:widowControl w:val="0"/>
              <w:tabs>
                <w:tab w:val="left" w:pos="110"/>
              </w:tabs>
              <w:rPr>
                <w:rFonts w:ascii="Arial" w:hAnsi="Arial" w:cs="Arial"/>
                <w:snapToGrid w:val="0"/>
                <w:sz w:val="18"/>
                <w:szCs w:val="18"/>
              </w:rPr>
            </w:pPr>
          </w:p>
        </w:tc>
      </w:tr>
      <w:tr w:rsidR="002A4E3C" w:rsidRPr="00F304D3" w:rsidTr="009C1F97">
        <w:tc>
          <w:tcPr>
            <w:tcW w:w="2122" w:type="dxa"/>
            <w:tcBorders>
              <w:top w:val="single" w:sz="4" w:space="0" w:color="auto"/>
              <w:left w:val="single" w:sz="4" w:space="0" w:color="auto"/>
              <w:bottom w:val="single" w:sz="4" w:space="0" w:color="auto"/>
              <w:right w:val="single" w:sz="4" w:space="0" w:color="auto"/>
            </w:tcBorders>
          </w:tcPr>
          <w:p w:rsidR="002A4E3C" w:rsidRPr="0049013A" w:rsidRDefault="002A4E3C" w:rsidP="009C1F97">
            <w:pPr>
              <w:pStyle w:val="Ttulo6"/>
              <w:numPr>
                <w:ilvl w:val="5"/>
                <w:numId w:val="0"/>
              </w:numPr>
              <w:rPr>
                <w:sz w:val="18"/>
                <w:szCs w:val="18"/>
              </w:rPr>
            </w:pPr>
            <w:r w:rsidRPr="0049013A">
              <w:rPr>
                <w:sz w:val="18"/>
                <w:szCs w:val="18"/>
              </w:rPr>
              <w:t xml:space="preserve">Trabajo </w:t>
            </w:r>
            <w:r w:rsidR="00BF49B7" w:rsidRPr="0049013A">
              <w:rPr>
                <w:sz w:val="18"/>
                <w:szCs w:val="18"/>
              </w:rPr>
              <w:t>clase:</w:t>
            </w:r>
          </w:p>
          <w:p w:rsidR="002A4E3C" w:rsidRPr="00F304D3" w:rsidRDefault="002A4E3C" w:rsidP="009C1F97">
            <w:pPr>
              <w:widowControl w:val="0"/>
              <w:rPr>
                <w:rFonts w:ascii="Arial" w:hAnsi="Arial" w:cs="Arial"/>
                <w:iCs/>
                <w:snapToGrid w:val="0"/>
                <w:sz w:val="18"/>
                <w:szCs w:val="18"/>
              </w:rPr>
            </w:pPr>
            <w:r w:rsidRPr="00F304D3">
              <w:rPr>
                <w:rFonts w:ascii="Arial" w:hAnsi="Arial" w:cs="Arial"/>
                <w:iCs/>
                <w:snapToGrid w:val="0"/>
                <w:sz w:val="18"/>
                <w:szCs w:val="18"/>
              </w:rPr>
              <w:t>Consiste en observar al alumnado y recoger datos para valorar su actitud ante el módulo, realización de las actividades propuestas, respeto a los medios, compañeros, profesor, etc.</w:t>
            </w:r>
            <w:r>
              <w:rPr>
                <w:rFonts w:ascii="Arial" w:hAnsi="Arial" w:cs="Arial"/>
                <w:iCs/>
                <w:snapToGrid w:val="0"/>
                <w:sz w:val="18"/>
                <w:szCs w:val="18"/>
              </w:rPr>
              <w:t>, y asistencia a clase.</w:t>
            </w:r>
          </w:p>
        </w:tc>
        <w:tc>
          <w:tcPr>
            <w:tcW w:w="2846" w:type="dxa"/>
            <w:tcBorders>
              <w:top w:val="single" w:sz="4" w:space="0" w:color="auto"/>
              <w:left w:val="single" w:sz="4" w:space="0" w:color="auto"/>
              <w:bottom w:val="single" w:sz="4" w:space="0" w:color="auto"/>
              <w:right w:val="single" w:sz="4" w:space="0" w:color="auto"/>
            </w:tcBorders>
          </w:tcPr>
          <w:p w:rsidR="002A4E3C" w:rsidRDefault="002A4E3C" w:rsidP="00D05ACD">
            <w:pPr>
              <w:widowControl w:val="0"/>
              <w:numPr>
                <w:ilvl w:val="0"/>
                <w:numId w:val="24"/>
              </w:numPr>
              <w:tabs>
                <w:tab w:val="num" w:pos="720"/>
              </w:tabs>
              <w:ind w:left="110" w:hanging="180"/>
              <w:rPr>
                <w:rFonts w:ascii="Arial" w:hAnsi="Arial" w:cs="Arial"/>
                <w:snapToGrid w:val="0"/>
                <w:sz w:val="18"/>
                <w:szCs w:val="18"/>
              </w:rPr>
            </w:pPr>
            <w:r w:rsidRPr="00F304D3">
              <w:rPr>
                <w:rFonts w:ascii="Arial" w:hAnsi="Arial" w:cs="Arial"/>
                <w:snapToGrid w:val="0"/>
                <w:sz w:val="18"/>
                <w:szCs w:val="18"/>
              </w:rPr>
              <w:t>La observación será continua y su resultado se registrará en el cuaderno de módulo</w:t>
            </w:r>
          </w:p>
          <w:p w:rsidR="002A4E3C" w:rsidRPr="00F304D3" w:rsidRDefault="002A4E3C" w:rsidP="009C1F97">
            <w:pPr>
              <w:widowControl w:val="0"/>
              <w:tabs>
                <w:tab w:val="num" w:pos="720"/>
              </w:tabs>
              <w:ind w:left="110"/>
              <w:rPr>
                <w:rFonts w:ascii="Arial" w:hAnsi="Arial" w:cs="Arial"/>
                <w:snapToGrid w:val="0"/>
                <w:sz w:val="18"/>
                <w:szCs w:val="18"/>
              </w:rPr>
            </w:pPr>
          </w:p>
          <w:p w:rsidR="002A4E3C" w:rsidRPr="00897D67" w:rsidRDefault="002A4E3C" w:rsidP="00D05ACD">
            <w:pPr>
              <w:widowControl w:val="0"/>
              <w:numPr>
                <w:ilvl w:val="0"/>
                <w:numId w:val="24"/>
              </w:numPr>
              <w:spacing w:after="200"/>
              <w:rPr>
                <w:rFonts w:ascii="Arial" w:hAnsi="Arial" w:cs="Arial"/>
                <w:snapToGrid w:val="0"/>
                <w:sz w:val="18"/>
                <w:szCs w:val="18"/>
              </w:rPr>
            </w:pPr>
            <w:r w:rsidRPr="00F304D3">
              <w:rPr>
                <w:rFonts w:ascii="Arial" w:hAnsi="Arial" w:cs="Arial"/>
                <w:snapToGrid w:val="0"/>
                <w:sz w:val="18"/>
                <w:szCs w:val="18"/>
              </w:rPr>
              <w:t xml:space="preserve">Si se detectan actitudes puntuales de carácter negativo se anotarán y serán tenidas en cuenta. </w:t>
            </w:r>
          </w:p>
        </w:tc>
        <w:tc>
          <w:tcPr>
            <w:tcW w:w="3714" w:type="dxa"/>
            <w:tcBorders>
              <w:top w:val="single" w:sz="4" w:space="0" w:color="auto"/>
              <w:left w:val="single" w:sz="4" w:space="0" w:color="auto"/>
              <w:bottom w:val="single" w:sz="4" w:space="0" w:color="auto"/>
              <w:right w:val="single" w:sz="4" w:space="0" w:color="auto"/>
            </w:tcBorders>
          </w:tcPr>
          <w:p w:rsidR="002A4E3C" w:rsidRDefault="002A4E3C" w:rsidP="009C1F97">
            <w:pPr>
              <w:widowControl w:val="0"/>
              <w:rPr>
                <w:rFonts w:ascii="Arial" w:hAnsi="Arial" w:cs="Arial"/>
                <w:snapToGrid w:val="0"/>
                <w:sz w:val="18"/>
                <w:szCs w:val="18"/>
              </w:rPr>
            </w:pPr>
            <w:r w:rsidRPr="00F304D3">
              <w:rPr>
                <w:rFonts w:ascii="Arial" w:hAnsi="Arial" w:cs="Arial"/>
                <w:snapToGrid w:val="0"/>
                <w:sz w:val="18"/>
                <w:szCs w:val="18"/>
              </w:rPr>
              <w:t>Las observaciones se valorarán</w:t>
            </w:r>
          </w:p>
          <w:p w:rsidR="002A4E3C" w:rsidRDefault="002A4E3C" w:rsidP="00D05ACD">
            <w:pPr>
              <w:widowControl w:val="0"/>
              <w:numPr>
                <w:ilvl w:val="0"/>
                <w:numId w:val="25"/>
              </w:numPr>
              <w:tabs>
                <w:tab w:val="left" w:pos="110"/>
              </w:tabs>
              <w:jc w:val="both"/>
              <w:rPr>
                <w:rFonts w:ascii="Arial" w:hAnsi="Arial" w:cs="Arial"/>
                <w:snapToGrid w:val="0"/>
                <w:sz w:val="18"/>
                <w:szCs w:val="18"/>
              </w:rPr>
            </w:pPr>
            <w:r>
              <w:rPr>
                <w:rFonts w:ascii="Arial" w:hAnsi="Arial" w:cs="Arial"/>
                <w:snapToGrid w:val="0"/>
                <w:sz w:val="18"/>
                <w:szCs w:val="18"/>
              </w:rPr>
              <w:t xml:space="preserve">Se anotará con </w:t>
            </w:r>
            <w:r w:rsidRPr="00F92026">
              <w:rPr>
                <w:rFonts w:ascii="Arial" w:hAnsi="Arial" w:cs="Arial"/>
                <w:b/>
                <w:snapToGrid w:val="0"/>
                <w:sz w:val="18"/>
                <w:szCs w:val="18"/>
              </w:rPr>
              <w:t>R</w:t>
            </w:r>
            <w:r>
              <w:rPr>
                <w:rFonts w:ascii="Arial" w:hAnsi="Arial" w:cs="Arial"/>
                <w:snapToGrid w:val="0"/>
                <w:sz w:val="18"/>
                <w:szCs w:val="18"/>
              </w:rPr>
              <w:t xml:space="preserve"> las actividades propuestas en clase realizadas por el alumno(se incluye R+ y R- según grado de realización)</w:t>
            </w:r>
          </w:p>
          <w:p w:rsidR="002A4E3C" w:rsidRPr="00F304D3" w:rsidRDefault="002A4E3C" w:rsidP="00D05ACD">
            <w:pPr>
              <w:widowControl w:val="0"/>
              <w:numPr>
                <w:ilvl w:val="0"/>
                <w:numId w:val="25"/>
              </w:numPr>
              <w:tabs>
                <w:tab w:val="left" w:pos="110"/>
              </w:tabs>
              <w:jc w:val="both"/>
              <w:rPr>
                <w:rFonts w:ascii="Arial" w:hAnsi="Arial" w:cs="Arial"/>
                <w:snapToGrid w:val="0"/>
                <w:sz w:val="18"/>
                <w:szCs w:val="18"/>
              </w:rPr>
            </w:pPr>
            <w:r>
              <w:rPr>
                <w:rFonts w:ascii="Arial" w:hAnsi="Arial" w:cs="Arial"/>
                <w:b/>
                <w:bCs/>
                <w:snapToGrid w:val="0"/>
                <w:sz w:val="18"/>
                <w:szCs w:val="18"/>
              </w:rPr>
              <w:t>P</w:t>
            </w:r>
            <w:r w:rsidRPr="00F304D3">
              <w:rPr>
                <w:rFonts w:ascii="Arial" w:hAnsi="Arial" w:cs="Arial"/>
                <w:b/>
                <w:bCs/>
                <w:snapToGrid w:val="0"/>
                <w:sz w:val="18"/>
                <w:szCs w:val="18"/>
              </w:rPr>
              <w:t xml:space="preserve"> (</w:t>
            </w:r>
            <w:r>
              <w:rPr>
                <w:rFonts w:ascii="Arial" w:hAnsi="Arial" w:cs="Arial"/>
                <w:b/>
                <w:bCs/>
                <w:snapToGrid w:val="0"/>
                <w:sz w:val="18"/>
                <w:szCs w:val="18"/>
              </w:rPr>
              <w:t>positivo</w:t>
            </w:r>
            <w:r w:rsidRPr="00F304D3">
              <w:rPr>
                <w:rFonts w:ascii="Arial" w:hAnsi="Arial" w:cs="Arial"/>
                <w:b/>
                <w:bCs/>
                <w:snapToGrid w:val="0"/>
                <w:sz w:val="18"/>
                <w:szCs w:val="18"/>
              </w:rPr>
              <w:t>)</w:t>
            </w:r>
            <w:r w:rsidR="00BF49B7" w:rsidRPr="00F304D3">
              <w:rPr>
                <w:rFonts w:ascii="Arial" w:hAnsi="Arial" w:cs="Arial"/>
                <w:b/>
                <w:bCs/>
                <w:snapToGrid w:val="0"/>
                <w:sz w:val="18"/>
                <w:szCs w:val="18"/>
              </w:rPr>
              <w:t>:</w:t>
            </w:r>
            <w:r w:rsidR="00BF49B7">
              <w:rPr>
                <w:rFonts w:ascii="Arial" w:hAnsi="Arial" w:cs="Arial"/>
                <w:bCs/>
                <w:snapToGrid w:val="0"/>
                <w:sz w:val="18"/>
                <w:szCs w:val="18"/>
              </w:rPr>
              <w:t xml:space="preserve"> suma</w:t>
            </w:r>
            <w:r>
              <w:rPr>
                <w:rFonts w:ascii="Arial" w:hAnsi="Arial" w:cs="Arial"/>
                <w:bCs/>
                <w:snapToGrid w:val="0"/>
                <w:sz w:val="18"/>
                <w:szCs w:val="18"/>
              </w:rPr>
              <w:t xml:space="preserve"> puntos en la evaluación. Por ejemplo salir a la pizarra a realizar un ejercicio.</w:t>
            </w:r>
          </w:p>
          <w:p w:rsidR="002A4E3C" w:rsidRPr="00F304D3" w:rsidRDefault="002A4E3C" w:rsidP="00D05ACD">
            <w:pPr>
              <w:widowControl w:val="0"/>
              <w:numPr>
                <w:ilvl w:val="0"/>
                <w:numId w:val="25"/>
              </w:numPr>
              <w:jc w:val="both"/>
              <w:rPr>
                <w:rFonts w:ascii="Arial" w:hAnsi="Arial" w:cs="Arial"/>
                <w:snapToGrid w:val="0"/>
                <w:sz w:val="18"/>
                <w:szCs w:val="18"/>
              </w:rPr>
            </w:pPr>
            <w:r w:rsidRPr="00F304D3">
              <w:rPr>
                <w:rFonts w:ascii="Arial" w:hAnsi="Arial" w:cs="Arial"/>
                <w:b/>
                <w:bCs/>
                <w:snapToGrid w:val="0"/>
                <w:sz w:val="18"/>
                <w:szCs w:val="18"/>
              </w:rPr>
              <w:t>N (negativo):</w:t>
            </w:r>
            <w:r w:rsidRPr="00F304D3">
              <w:rPr>
                <w:rFonts w:ascii="Arial" w:hAnsi="Arial" w:cs="Arial"/>
                <w:snapToGrid w:val="0"/>
                <w:sz w:val="18"/>
                <w:szCs w:val="18"/>
              </w:rPr>
              <w:t xml:space="preserve"> resta puntos en la evaluación según el peso establecido.</w:t>
            </w:r>
          </w:p>
          <w:p w:rsidR="002A4E3C" w:rsidRPr="00F304D3" w:rsidRDefault="002A4E3C" w:rsidP="009C1F97">
            <w:pPr>
              <w:widowControl w:val="0"/>
              <w:spacing w:after="200"/>
              <w:jc w:val="both"/>
              <w:rPr>
                <w:rFonts w:ascii="Arial" w:hAnsi="Arial" w:cs="Arial"/>
                <w:snapToGrid w:val="0"/>
                <w:sz w:val="18"/>
                <w:szCs w:val="18"/>
              </w:rPr>
            </w:pPr>
          </w:p>
        </w:tc>
      </w:tr>
      <w:tr w:rsidR="002A4E3C" w:rsidRPr="00F304D3" w:rsidTr="009C1F97">
        <w:tc>
          <w:tcPr>
            <w:tcW w:w="2122" w:type="dxa"/>
            <w:tcBorders>
              <w:top w:val="single" w:sz="4" w:space="0" w:color="auto"/>
              <w:left w:val="single" w:sz="4" w:space="0" w:color="auto"/>
              <w:bottom w:val="single" w:sz="4" w:space="0" w:color="auto"/>
              <w:right w:val="single" w:sz="4" w:space="0" w:color="auto"/>
            </w:tcBorders>
          </w:tcPr>
          <w:p w:rsidR="002A4E3C" w:rsidRPr="0049013A" w:rsidRDefault="002A4E3C" w:rsidP="009C1F97">
            <w:pPr>
              <w:pStyle w:val="Ttulo6"/>
              <w:numPr>
                <w:ilvl w:val="5"/>
                <w:numId w:val="0"/>
              </w:numPr>
              <w:rPr>
                <w:sz w:val="18"/>
                <w:szCs w:val="18"/>
              </w:rPr>
            </w:pPr>
            <w:r w:rsidRPr="0049013A">
              <w:rPr>
                <w:sz w:val="18"/>
                <w:szCs w:val="18"/>
              </w:rPr>
              <w:t>Trabajo con Exposición oral:</w:t>
            </w:r>
          </w:p>
          <w:p w:rsidR="002A4E3C" w:rsidRPr="0049013A" w:rsidRDefault="002A4E3C" w:rsidP="009C1F97">
            <w:pPr>
              <w:pStyle w:val="Ttulo6"/>
              <w:numPr>
                <w:ilvl w:val="5"/>
                <w:numId w:val="0"/>
              </w:numPr>
              <w:rPr>
                <w:sz w:val="18"/>
                <w:szCs w:val="18"/>
              </w:rPr>
            </w:pPr>
          </w:p>
        </w:tc>
        <w:tc>
          <w:tcPr>
            <w:tcW w:w="2846" w:type="dxa"/>
            <w:tcBorders>
              <w:top w:val="single" w:sz="4" w:space="0" w:color="auto"/>
              <w:left w:val="single" w:sz="4" w:space="0" w:color="auto"/>
              <w:bottom w:val="single" w:sz="4" w:space="0" w:color="auto"/>
              <w:right w:val="single" w:sz="4" w:space="0" w:color="auto"/>
            </w:tcBorders>
          </w:tcPr>
          <w:p w:rsidR="002A4E3C" w:rsidRPr="00F304D3" w:rsidRDefault="002A4E3C" w:rsidP="00D05ACD">
            <w:pPr>
              <w:widowControl w:val="0"/>
              <w:numPr>
                <w:ilvl w:val="0"/>
                <w:numId w:val="22"/>
              </w:numPr>
              <w:tabs>
                <w:tab w:val="left" w:pos="110"/>
              </w:tabs>
              <w:rPr>
                <w:rFonts w:ascii="Arial" w:hAnsi="Arial" w:cs="Arial"/>
                <w:snapToGrid w:val="0"/>
                <w:sz w:val="18"/>
                <w:szCs w:val="18"/>
              </w:rPr>
            </w:pPr>
            <w:r w:rsidRPr="00F304D3">
              <w:rPr>
                <w:rFonts w:ascii="Arial" w:hAnsi="Arial" w:cs="Arial"/>
                <w:snapToGrid w:val="0"/>
                <w:sz w:val="18"/>
                <w:szCs w:val="18"/>
              </w:rPr>
              <w:lastRenderedPageBreak/>
              <w:t xml:space="preserve"> 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rsidR="002A4E3C" w:rsidRPr="0064647D" w:rsidRDefault="002A4E3C" w:rsidP="00D05ACD">
            <w:pPr>
              <w:pStyle w:val="Piedepgina"/>
              <w:widowControl w:val="0"/>
              <w:numPr>
                <w:ilvl w:val="0"/>
                <w:numId w:val="23"/>
              </w:numPr>
              <w:rPr>
                <w:rFonts w:ascii="Arial" w:hAnsi="Arial" w:cs="Arial"/>
                <w:snapToGrid w:val="0"/>
                <w:sz w:val="18"/>
                <w:szCs w:val="18"/>
              </w:rPr>
            </w:pPr>
            <w:r w:rsidRPr="0064647D">
              <w:rPr>
                <w:rFonts w:ascii="Arial" w:hAnsi="Arial" w:cs="Arial"/>
                <w:snapToGrid w:val="0"/>
                <w:sz w:val="18"/>
                <w:szCs w:val="18"/>
              </w:rPr>
              <w:t xml:space="preserve">Para evaluar los contenidos se tendrá presente: elementos utilizados, la solución planteada, </w:t>
            </w:r>
            <w:r w:rsidRPr="0064647D">
              <w:rPr>
                <w:rFonts w:ascii="Arial" w:hAnsi="Arial" w:cs="Arial"/>
                <w:snapToGrid w:val="0"/>
                <w:sz w:val="18"/>
                <w:szCs w:val="18"/>
              </w:rPr>
              <w:lastRenderedPageBreak/>
              <w:t>simbología, diagramas, etc.</w:t>
            </w:r>
          </w:p>
          <w:p w:rsidR="002A4E3C" w:rsidRDefault="002A4E3C" w:rsidP="00D05ACD">
            <w:pPr>
              <w:pStyle w:val="Piedepgina"/>
              <w:widowControl w:val="0"/>
              <w:numPr>
                <w:ilvl w:val="0"/>
                <w:numId w:val="23"/>
              </w:numPr>
              <w:rPr>
                <w:rFonts w:ascii="Arial" w:hAnsi="Arial" w:cs="Arial"/>
                <w:snapToGrid w:val="0"/>
                <w:sz w:val="18"/>
                <w:szCs w:val="18"/>
              </w:rPr>
            </w:pPr>
            <w:r w:rsidRPr="0064647D">
              <w:rPr>
                <w:rFonts w:ascii="Arial" w:hAnsi="Arial" w:cs="Arial"/>
                <w:snapToGrid w:val="0"/>
                <w:sz w:val="18"/>
                <w:szCs w:val="18"/>
              </w:rPr>
              <w:t xml:space="preserve">Para evaluar los procedimientos se tendrá presente: </w:t>
            </w:r>
            <w:r>
              <w:rPr>
                <w:rFonts w:ascii="Arial" w:hAnsi="Arial" w:cs="Arial"/>
                <w:snapToGrid w:val="0"/>
                <w:sz w:val="18"/>
                <w:szCs w:val="18"/>
              </w:rPr>
              <w:t xml:space="preserve">utilización de lenguaje técnico, claridad en la exposición, </w:t>
            </w:r>
          </w:p>
          <w:p w:rsidR="002A4E3C" w:rsidRPr="00E55A85" w:rsidRDefault="002A4E3C" w:rsidP="009C1F97">
            <w:pPr>
              <w:widowControl w:val="0"/>
              <w:spacing w:after="200"/>
            </w:pPr>
            <w:r>
              <w:rPr>
                <w:rFonts w:ascii="Arial" w:hAnsi="Arial" w:cs="Arial"/>
                <w:snapToGrid w:val="0"/>
                <w:sz w:val="18"/>
                <w:szCs w:val="18"/>
              </w:rPr>
              <w:t>Innovación en la presentación, adecuación al contenido, uso de las tics…</w:t>
            </w:r>
          </w:p>
        </w:tc>
        <w:tc>
          <w:tcPr>
            <w:tcW w:w="3714" w:type="dxa"/>
            <w:tcBorders>
              <w:top w:val="single" w:sz="4" w:space="0" w:color="auto"/>
              <w:left w:val="single" w:sz="4" w:space="0" w:color="auto"/>
              <w:bottom w:val="single" w:sz="4" w:space="0" w:color="auto"/>
              <w:right w:val="single" w:sz="4" w:space="0" w:color="auto"/>
            </w:tcBorders>
          </w:tcPr>
          <w:p w:rsidR="002A4E3C" w:rsidRDefault="002A4E3C" w:rsidP="009C1F97">
            <w:pPr>
              <w:widowControl w:val="0"/>
              <w:jc w:val="both"/>
              <w:rPr>
                <w:rFonts w:ascii="Arial" w:hAnsi="Arial" w:cs="Arial"/>
                <w:snapToGrid w:val="0"/>
                <w:sz w:val="18"/>
                <w:szCs w:val="18"/>
              </w:rPr>
            </w:pPr>
            <w:r>
              <w:rPr>
                <w:rFonts w:ascii="Arial" w:hAnsi="Arial" w:cs="Arial"/>
                <w:snapToGrid w:val="0"/>
                <w:sz w:val="18"/>
                <w:szCs w:val="18"/>
              </w:rPr>
              <w:lastRenderedPageBreak/>
              <w:t>El trabajo con exposición oral se valorará de la siguiente manera:</w:t>
            </w:r>
          </w:p>
          <w:p w:rsidR="002A4E3C" w:rsidRDefault="002A4E3C" w:rsidP="009C1F97">
            <w:pPr>
              <w:widowControl w:val="0"/>
              <w:ind w:left="470"/>
              <w:jc w:val="both"/>
              <w:rPr>
                <w:rFonts w:ascii="Arial" w:hAnsi="Arial" w:cs="Arial"/>
                <w:snapToGrid w:val="0"/>
                <w:sz w:val="18"/>
                <w:szCs w:val="18"/>
              </w:rPr>
            </w:pPr>
          </w:p>
          <w:p w:rsidR="002A4E3C" w:rsidRPr="00F0665D" w:rsidRDefault="002A4E3C" w:rsidP="00D05ACD">
            <w:pPr>
              <w:pStyle w:val="Prrafodelista"/>
              <w:widowControl w:val="0"/>
              <w:numPr>
                <w:ilvl w:val="0"/>
                <w:numId w:val="23"/>
              </w:numPr>
              <w:spacing w:line="240" w:lineRule="auto"/>
              <w:rPr>
                <w:rFonts w:ascii="Arial" w:hAnsi="Arial" w:cs="Arial"/>
                <w:snapToGrid w:val="0"/>
                <w:sz w:val="18"/>
                <w:szCs w:val="18"/>
              </w:rPr>
            </w:pPr>
            <w:r w:rsidRPr="00F0665D">
              <w:rPr>
                <w:rFonts w:ascii="Arial" w:hAnsi="Arial" w:cs="Arial"/>
                <w:snapToGrid w:val="0"/>
                <w:sz w:val="18"/>
                <w:szCs w:val="18"/>
              </w:rPr>
              <w:t xml:space="preserve">Los contenidos se valorarán hasta 5 </w:t>
            </w:r>
            <w:r w:rsidRPr="00F0665D">
              <w:rPr>
                <w:rFonts w:ascii="Arial" w:hAnsi="Arial" w:cs="Arial"/>
                <w:snapToGrid w:val="0"/>
                <w:sz w:val="18"/>
                <w:szCs w:val="18"/>
              </w:rPr>
              <w:lastRenderedPageBreak/>
              <w:t>puntos</w:t>
            </w:r>
          </w:p>
          <w:p w:rsidR="002A4E3C" w:rsidRPr="00F0665D" w:rsidRDefault="002A4E3C" w:rsidP="00D05ACD">
            <w:pPr>
              <w:pStyle w:val="Prrafodelista"/>
              <w:widowControl w:val="0"/>
              <w:numPr>
                <w:ilvl w:val="0"/>
                <w:numId w:val="23"/>
              </w:numPr>
              <w:spacing w:line="240" w:lineRule="auto"/>
              <w:rPr>
                <w:rFonts w:ascii="Arial" w:hAnsi="Arial" w:cs="Arial"/>
                <w:snapToGrid w:val="0"/>
                <w:sz w:val="18"/>
                <w:szCs w:val="18"/>
              </w:rPr>
            </w:pPr>
            <w:r w:rsidRPr="00F0665D">
              <w:rPr>
                <w:rFonts w:ascii="Arial" w:hAnsi="Arial" w:cs="Arial"/>
                <w:snapToGrid w:val="0"/>
                <w:sz w:val="18"/>
                <w:szCs w:val="18"/>
              </w:rPr>
              <w:t>La exposición se valorará hasta 5 puntos teniendo en cuenta:</w:t>
            </w:r>
          </w:p>
          <w:p w:rsidR="002A4E3C" w:rsidRPr="00F0665D" w:rsidRDefault="002A4E3C" w:rsidP="009C1F97">
            <w:pPr>
              <w:widowControl w:val="0"/>
              <w:ind w:left="708"/>
              <w:rPr>
                <w:rFonts w:ascii="Arial" w:hAnsi="Arial" w:cs="Arial"/>
                <w:snapToGrid w:val="0"/>
                <w:sz w:val="18"/>
                <w:szCs w:val="18"/>
              </w:rPr>
            </w:pPr>
            <w:r w:rsidRPr="00F0665D">
              <w:rPr>
                <w:rFonts w:ascii="Arial" w:hAnsi="Arial" w:cs="Arial"/>
                <w:snapToGrid w:val="0"/>
                <w:sz w:val="18"/>
                <w:szCs w:val="18"/>
              </w:rPr>
              <w:t>Presentación</w:t>
            </w:r>
          </w:p>
          <w:p w:rsidR="002A4E3C" w:rsidRPr="00F0665D" w:rsidRDefault="002A4E3C" w:rsidP="009C1F97">
            <w:pPr>
              <w:widowControl w:val="0"/>
              <w:ind w:left="708"/>
              <w:rPr>
                <w:rFonts w:ascii="Arial" w:hAnsi="Arial" w:cs="Arial"/>
                <w:snapToGrid w:val="0"/>
                <w:sz w:val="18"/>
                <w:szCs w:val="18"/>
              </w:rPr>
            </w:pPr>
            <w:r w:rsidRPr="00F0665D">
              <w:rPr>
                <w:rFonts w:ascii="Arial" w:hAnsi="Arial" w:cs="Arial"/>
                <w:snapToGrid w:val="0"/>
                <w:sz w:val="18"/>
                <w:szCs w:val="18"/>
              </w:rPr>
              <w:t>Uso de herramientas tic</w:t>
            </w:r>
          </w:p>
          <w:p w:rsidR="002A4E3C" w:rsidRPr="00F0665D" w:rsidRDefault="002A4E3C" w:rsidP="009C1F97">
            <w:pPr>
              <w:widowControl w:val="0"/>
              <w:ind w:left="708"/>
              <w:rPr>
                <w:rFonts w:ascii="Arial" w:hAnsi="Arial" w:cs="Arial"/>
                <w:snapToGrid w:val="0"/>
                <w:sz w:val="18"/>
                <w:szCs w:val="18"/>
              </w:rPr>
            </w:pPr>
            <w:r w:rsidRPr="00F0665D">
              <w:rPr>
                <w:rFonts w:ascii="Arial" w:hAnsi="Arial" w:cs="Arial"/>
                <w:snapToGrid w:val="0"/>
                <w:sz w:val="18"/>
                <w:szCs w:val="18"/>
              </w:rPr>
              <w:t>Uso correcto del lenguaje técnico</w:t>
            </w:r>
          </w:p>
          <w:p w:rsidR="002A4E3C" w:rsidRPr="00F0665D" w:rsidRDefault="002A4E3C" w:rsidP="009C1F97">
            <w:pPr>
              <w:widowControl w:val="0"/>
              <w:ind w:left="708"/>
              <w:rPr>
                <w:rFonts w:ascii="Arial" w:hAnsi="Arial" w:cs="Arial"/>
                <w:snapToGrid w:val="0"/>
                <w:sz w:val="18"/>
                <w:szCs w:val="18"/>
              </w:rPr>
            </w:pPr>
            <w:r w:rsidRPr="00F0665D">
              <w:rPr>
                <w:rFonts w:ascii="Arial" w:hAnsi="Arial" w:cs="Arial"/>
                <w:snapToGrid w:val="0"/>
                <w:sz w:val="18"/>
                <w:szCs w:val="18"/>
              </w:rPr>
              <w:t>Corrección en la exposición oral</w:t>
            </w:r>
          </w:p>
          <w:p w:rsidR="002A4E3C" w:rsidRDefault="002A4E3C" w:rsidP="009C1F97">
            <w:pPr>
              <w:widowControl w:val="0"/>
              <w:rPr>
                <w:rFonts w:ascii="Arial" w:hAnsi="Arial" w:cs="Arial"/>
                <w:snapToGrid w:val="0"/>
                <w:sz w:val="18"/>
                <w:szCs w:val="18"/>
              </w:rPr>
            </w:pPr>
          </w:p>
          <w:p w:rsidR="002A4E3C" w:rsidRPr="00F304D3" w:rsidRDefault="002A4E3C" w:rsidP="009C1F97">
            <w:pPr>
              <w:widowControl w:val="0"/>
              <w:rPr>
                <w:rFonts w:ascii="Arial" w:hAnsi="Arial" w:cs="Arial"/>
                <w:snapToGrid w:val="0"/>
                <w:sz w:val="18"/>
                <w:szCs w:val="18"/>
              </w:rPr>
            </w:pPr>
          </w:p>
        </w:tc>
      </w:tr>
      <w:tr w:rsidR="002A4E3C" w:rsidRPr="00F304D3" w:rsidTr="009C1F97">
        <w:tc>
          <w:tcPr>
            <w:tcW w:w="2122" w:type="dxa"/>
            <w:tcBorders>
              <w:top w:val="single" w:sz="4" w:space="0" w:color="auto"/>
              <w:left w:val="single" w:sz="4" w:space="0" w:color="auto"/>
              <w:bottom w:val="single" w:sz="4" w:space="0" w:color="auto"/>
              <w:right w:val="single" w:sz="4" w:space="0" w:color="auto"/>
            </w:tcBorders>
          </w:tcPr>
          <w:p w:rsidR="002A4E3C" w:rsidRPr="0049013A" w:rsidRDefault="002A4E3C" w:rsidP="009C1F97">
            <w:pPr>
              <w:pStyle w:val="Ttulo6"/>
              <w:numPr>
                <w:ilvl w:val="5"/>
                <w:numId w:val="0"/>
              </w:numPr>
              <w:rPr>
                <w:sz w:val="18"/>
                <w:szCs w:val="18"/>
              </w:rPr>
            </w:pPr>
            <w:r w:rsidRPr="0049013A">
              <w:rPr>
                <w:sz w:val="18"/>
                <w:szCs w:val="18"/>
              </w:rPr>
              <w:lastRenderedPageBreak/>
              <w:t>Trabajo de investigación:</w:t>
            </w:r>
          </w:p>
          <w:p w:rsidR="002A4E3C" w:rsidRPr="0049013A" w:rsidRDefault="002A4E3C" w:rsidP="009C1F97">
            <w:pPr>
              <w:pStyle w:val="Ttulo6"/>
              <w:numPr>
                <w:ilvl w:val="5"/>
                <w:numId w:val="0"/>
              </w:numPr>
              <w:rPr>
                <w:sz w:val="18"/>
                <w:szCs w:val="18"/>
              </w:rPr>
            </w:pPr>
          </w:p>
        </w:tc>
        <w:tc>
          <w:tcPr>
            <w:tcW w:w="2846" w:type="dxa"/>
            <w:tcBorders>
              <w:top w:val="single" w:sz="4" w:space="0" w:color="auto"/>
              <w:left w:val="single" w:sz="4" w:space="0" w:color="auto"/>
              <w:bottom w:val="single" w:sz="4" w:space="0" w:color="auto"/>
              <w:right w:val="single" w:sz="4" w:space="0" w:color="auto"/>
            </w:tcBorders>
          </w:tcPr>
          <w:p w:rsidR="002A4E3C" w:rsidRPr="00F304D3" w:rsidRDefault="002A4E3C" w:rsidP="00D05ACD">
            <w:pPr>
              <w:widowControl w:val="0"/>
              <w:numPr>
                <w:ilvl w:val="0"/>
                <w:numId w:val="22"/>
              </w:numPr>
              <w:tabs>
                <w:tab w:val="left" w:pos="110"/>
              </w:tabs>
              <w:rPr>
                <w:rFonts w:ascii="Arial" w:hAnsi="Arial" w:cs="Arial"/>
                <w:snapToGrid w:val="0"/>
                <w:sz w:val="18"/>
                <w:szCs w:val="18"/>
              </w:rPr>
            </w:pPr>
            <w:r w:rsidRPr="00F304D3">
              <w:rPr>
                <w:rFonts w:ascii="Arial" w:hAnsi="Arial" w:cs="Arial"/>
                <w:snapToGrid w:val="0"/>
                <w:sz w:val="18"/>
                <w:szCs w:val="18"/>
              </w:rPr>
              <w:t xml:space="preserve"> 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rsidR="002A4E3C" w:rsidRDefault="002A4E3C" w:rsidP="00D05ACD">
            <w:pPr>
              <w:pStyle w:val="Piedepgina"/>
              <w:widowControl w:val="0"/>
              <w:numPr>
                <w:ilvl w:val="0"/>
                <w:numId w:val="23"/>
              </w:numPr>
              <w:rPr>
                <w:rFonts w:ascii="Arial" w:hAnsi="Arial" w:cs="Arial"/>
                <w:snapToGrid w:val="0"/>
                <w:sz w:val="18"/>
                <w:szCs w:val="18"/>
              </w:rPr>
            </w:pPr>
            <w:r w:rsidRPr="0064647D">
              <w:rPr>
                <w:rFonts w:ascii="Arial" w:hAnsi="Arial" w:cs="Arial"/>
                <w:snapToGrid w:val="0"/>
                <w:sz w:val="18"/>
                <w:szCs w:val="18"/>
              </w:rPr>
              <w:t>Para evaluar los contenidos se tendrá presente: elementos utilizados, la solución planteada, simbología, diagramas, etc.</w:t>
            </w:r>
          </w:p>
          <w:p w:rsidR="002A4E3C" w:rsidRPr="00F0665D" w:rsidRDefault="002A4E3C" w:rsidP="00D05ACD">
            <w:pPr>
              <w:pStyle w:val="Piedepgina"/>
              <w:widowControl w:val="0"/>
              <w:numPr>
                <w:ilvl w:val="0"/>
                <w:numId w:val="23"/>
              </w:numPr>
              <w:rPr>
                <w:rFonts w:ascii="Arial" w:hAnsi="Arial" w:cs="Arial"/>
                <w:snapToGrid w:val="0"/>
                <w:sz w:val="18"/>
                <w:szCs w:val="18"/>
              </w:rPr>
            </w:pPr>
            <w:r>
              <w:rPr>
                <w:rFonts w:ascii="Arial" w:hAnsi="Arial" w:cs="Arial"/>
                <w:snapToGrid w:val="0"/>
                <w:sz w:val="18"/>
                <w:szCs w:val="18"/>
              </w:rPr>
              <w:t>Para evaluar los procedimientos se tendrán en cuenta: el uso de las tic, limpieza, índices, búsqueda de información</w:t>
            </w:r>
          </w:p>
        </w:tc>
        <w:tc>
          <w:tcPr>
            <w:tcW w:w="3714" w:type="dxa"/>
            <w:tcBorders>
              <w:top w:val="single" w:sz="4" w:space="0" w:color="auto"/>
              <w:left w:val="single" w:sz="4" w:space="0" w:color="auto"/>
              <w:bottom w:val="single" w:sz="4" w:space="0" w:color="auto"/>
              <w:right w:val="single" w:sz="4" w:space="0" w:color="auto"/>
            </w:tcBorders>
          </w:tcPr>
          <w:p w:rsidR="002A4E3C" w:rsidRDefault="002A4E3C" w:rsidP="009C1F97">
            <w:pPr>
              <w:widowControl w:val="0"/>
              <w:jc w:val="both"/>
              <w:rPr>
                <w:rFonts w:ascii="Arial" w:hAnsi="Arial" w:cs="Arial"/>
                <w:snapToGrid w:val="0"/>
                <w:sz w:val="18"/>
                <w:szCs w:val="18"/>
              </w:rPr>
            </w:pPr>
            <w:r>
              <w:rPr>
                <w:rFonts w:ascii="Arial" w:hAnsi="Arial" w:cs="Arial"/>
                <w:snapToGrid w:val="0"/>
                <w:sz w:val="18"/>
                <w:szCs w:val="18"/>
              </w:rPr>
              <w:t>El trabajo con exposición oral se valorará de la siguiente manera:</w:t>
            </w:r>
          </w:p>
          <w:p w:rsidR="002A4E3C" w:rsidRDefault="002A4E3C" w:rsidP="009C1F97">
            <w:pPr>
              <w:widowControl w:val="0"/>
              <w:ind w:left="470"/>
              <w:jc w:val="both"/>
              <w:rPr>
                <w:rFonts w:ascii="Arial" w:hAnsi="Arial" w:cs="Arial"/>
                <w:snapToGrid w:val="0"/>
                <w:sz w:val="18"/>
                <w:szCs w:val="18"/>
              </w:rPr>
            </w:pPr>
          </w:p>
          <w:p w:rsidR="002A4E3C" w:rsidRPr="00F0665D" w:rsidRDefault="002A4E3C" w:rsidP="00D05ACD">
            <w:pPr>
              <w:pStyle w:val="Prrafodelista"/>
              <w:widowControl w:val="0"/>
              <w:numPr>
                <w:ilvl w:val="0"/>
                <w:numId w:val="26"/>
              </w:numPr>
              <w:spacing w:line="240" w:lineRule="auto"/>
              <w:rPr>
                <w:rFonts w:ascii="Arial" w:hAnsi="Arial" w:cs="Arial"/>
                <w:snapToGrid w:val="0"/>
                <w:sz w:val="18"/>
                <w:szCs w:val="18"/>
              </w:rPr>
            </w:pPr>
            <w:r w:rsidRPr="00F0665D">
              <w:rPr>
                <w:rFonts w:ascii="Arial" w:hAnsi="Arial" w:cs="Arial"/>
                <w:snapToGrid w:val="0"/>
                <w:sz w:val="18"/>
                <w:szCs w:val="18"/>
              </w:rPr>
              <w:t>Los contenidos se valorarán hasta 6 puntos</w:t>
            </w:r>
          </w:p>
          <w:p w:rsidR="002A4E3C" w:rsidRPr="00F0665D" w:rsidRDefault="002A4E3C" w:rsidP="00D05ACD">
            <w:pPr>
              <w:pStyle w:val="Prrafodelista"/>
              <w:widowControl w:val="0"/>
              <w:numPr>
                <w:ilvl w:val="0"/>
                <w:numId w:val="26"/>
              </w:numPr>
              <w:spacing w:line="240" w:lineRule="auto"/>
              <w:rPr>
                <w:rFonts w:ascii="Arial" w:hAnsi="Arial" w:cs="Arial"/>
                <w:snapToGrid w:val="0"/>
                <w:sz w:val="18"/>
                <w:szCs w:val="18"/>
              </w:rPr>
            </w:pPr>
            <w:r w:rsidRPr="00F0665D">
              <w:rPr>
                <w:rFonts w:ascii="Arial" w:hAnsi="Arial" w:cs="Arial"/>
                <w:snapToGrid w:val="0"/>
                <w:sz w:val="18"/>
                <w:szCs w:val="18"/>
              </w:rPr>
              <w:t>La presentación se valorará hasta 4 puntos</w:t>
            </w:r>
          </w:p>
          <w:p w:rsidR="002A4E3C" w:rsidRDefault="002A4E3C" w:rsidP="009C1F97">
            <w:pPr>
              <w:widowControl w:val="0"/>
              <w:ind w:left="470"/>
              <w:jc w:val="both"/>
              <w:rPr>
                <w:rFonts w:ascii="Arial" w:hAnsi="Arial" w:cs="Arial"/>
                <w:snapToGrid w:val="0"/>
                <w:sz w:val="18"/>
                <w:szCs w:val="18"/>
              </w:rPr>
            </w:pPr>
          </w:p>
          <w:p w:rsidR="002A4E3C" w:rsidRPr="00F304D3" w:rsidRDefault="002A4E3C" w:rsidP="009C1F97">
            <w:pPr>
              <w:widowControl w:val="0"/>
              <w:ind w:left="470"/>
              <w:jc w:val="both"/>
              <w:rPr>
                <w:rFonts w:ascii="Arial" w:hAnsi="Arial" w:cs="Arial"/>
                <w:snapToGrid w:val="0"/>
                <w:sz w:val="18"/>
                <w:szCs w:val="18"/>
              </w:rPr>
            </w:pPr>
          </w:p>
        </w:tc>
      </w:tr>
    </w:tbl>
    <w:p w:rsidR="002A4E3C" w:rsidRDefault="002A4E3C" w:rsidP="00DD6010">
      <w:pPr>
        <w:jc w:val="both"/>
        <w:rPr>
          <w:b/>
          <w:bCs/>
        </w:rPr>
      </w:pPr>
    </w:p>
    <w:p w:rsidR="002A4E3C" w:rsidRDefault="002A4E3C" w:rsidP="00DD6010">
      <w:pPr>
        <w:jc w:val="both"/>
        <w:rPr>
          <w:b/>
          <w:bCs/>
        </w:rPr>
      </w:pPr>
    </w:p>
    <w:p w:rsidR="002A4E3C" w:rsidRDefault="002A4E3C" w:rsidP="00DD6010">
      <w:pPr>
        <w:jc w:val="both"/>
        <w:rPr>
          <w:b/>
          <w:bCs/>
        </w:rPr>
      </w:pPr>
      <w:r w:rsidRPr="00A01269">
        <w:rPr>
          <w:b/>
          <w:bCs/>
        </w:rPr>
        <w:t>CRITERIOS DE CALIFICACIÓN DE LOS RESULTADOS DE APRENDIZAJE, DE LA EVALUACIÓN Y DEL MÓDULO</w:t>
      </w:r>
    </w:p>
    <w:p w:rsidR="002A4E3C" w:rsidRDefault="002A4E3C" w:rsidP="00DD6010">
      <w:pPr>
        <w:jc w:val="both"/>
        <w:rPr>
          <w:b/>
          <w:bCs/>
        </w:rPr>
      </w:pPr>
    </w:p>
    <w:p w:rsidR="002A4E3C" w:rsidRPr="002A4E3C" w:rsidRDefault="002A4E3C" w:rsidP="002A4E3C">
      <w:pPr>
        <w:jc w:val="both"/>
        <w:rPr>
          <w:b/>
          <w:bCs/>
          <w:lang w:val="es-ES_tradnl"/>
        </w:rPr>
      </w:pPr>
      <w:r w:rsidRPr="002A4E3C">
        <w:rPr>
          <w:b/>
          <w:bCs/>
          <w:lang w:val="es-ES_tradnl"/>
        </w:rPr>
        <w:t>Para poder tener una nota positiva, es necesario superar de forma independiente, todos los resultados de aprendizaje correspondientes al módulo.</w:t>
      </w:r>
    </w:p>
    <w:p w:rsidR="002A4E3C" w:rsidRPr="002A4E3C" w:rsidRDefault="002A4E3C" w:rsidP="002A4E3C">
      <w:pPr>
        <w:jc w:val="both"/>
        <w:rPr>
          <w:b/>
          <w:bCs/>
          <w:lang w:val="es-ES_tradnl"/>
        </w:rPr>
      </w:pPr>
    </w:p>
    <w:p w:rsidR="002A4E3C" w:rsidRPr="002A4E3C" w:rsidRDefault="002A4E3C" w:rsidP="002A4E3C">
      <w:pPr>
        <w:jc w:val="both"/>
      </w:pPr>
      <w:r w:rsidRPr="002A4E3C">
        <w:t>Los porcentajes correspondientes de cada resultado por evaluación y para el módulo se detallan en la siguiente tabla:</w:t>
      </w:r>
    </w:p>
    <w:p w:rsidR="002A4E3C" w:rsidRDefault="002A4E3C" w:rsidP="00F13981"/>
    <w:tbl>
      <w:tblPr>
        <w:tblW w:w="8984" w:type="dxa"/>
        <w:tblInd w:w="53" w:type="dxa"/>
        <w:tblCellMar>
          <w:left w:w="70" w:type="dxa"/>
          <w:right w:w="70" w:type="dxa"/>
        </w:tblCellMar>
        <w:tblLook w:val="04A0" w:firstRow="1" w:lastRow="0" w:firstColumn="1" w:lastColumn="0" w:noHBand="0" w:noVBand="1"/>
      </w:tblPr>
      <w:tblGrid>
        <w:gridCol w:w="4297"/>
        <w:gridCol w:w="1081"/>
        <w:gridCol w:w="1803"/>
        <w:gridCol w:w="1803"/>
      </w:tblGrid>
      <w:tr w:rsidR="002A4E3C" w:rsidTr="00A90BC6">
        <w:trPr>
          <w:trHeight w:val="394"/>
        </w:trPr>
        <w:tc>
          <w:tcPr>
            <w:tcW w:w="4297"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2A4E3C" w:rsidRPr="00CE18CC" w:rsidRDefault="002A4E3C" w:rsidP="00A90BC6">
            <w:pPr>
              <w:jc w:val="center"/>
              <w:rPr>
                <w:b/>
                <w:color w:val="000000"/>
                <w:sz w:val="22"/>
                <w:szCs w:val="22"/>
              </w:rPr>
            </w:pPr>
            <w:r w:rsidRPr="00CE18CC">
              <w:rPr>
                <w:b/>
                <w:color w:val="000000"/>
                <w:sz w:val="22"/>
                <w:szCs w:val="22"/>
              </w:rPr>
              <w:t>Resultados de Aprendizaje</w:t>
            </w:r>
          </w:p>
        </w:tc>
        <w:tc>
          <w:tcPr>
            <w:tcW w:w="1081" w:type="dxa"/>
            <w:tcBorders>
              <w:top w:val="single" w:sz="4" w:space="0" w:color="auto"/>
              <w:left w:val="nil"/>
              <w:bottom w:val="single" w:sz="4" w:space="0" w:color="auto"/>
              <w:right w:val="single" w:sz="4" w:space="0" w:color="auto"/>
            </w:tcBorders>
            <w:shd w:val="clear" w:color="000000" w:fill="C2D69A"/>
            <w:noWrap/>
            <w:vAlign w:val="center"/>
            <w:hideMark/>
          </w:tcPr>
          <w:p w:rsidR="002A4E3C" w:rsidRPr="00CE18CC" w:rsidRDefault="00A90BC6" w:rsidP="00A90BC6">
            <w:pPr>
              <w:jc w:val="center"/>
              <w:rPr>
                <w:b/>
                <w:color w:val="000000"/>
                <w:sz w:val="22"/>
                <w:szCs w:val="22"/>
              </w:rPr>
            </w:pPr>
            <w:r>
              <w:rPr>
                <w:b/>
                <w:color w:val="000000"/>
                <w:sz w:val="22"/>
                <w:szCs w:val="22"/>
              </w:rPr>
              <w:t>Trimestre</w:t>
            </w:r>
          </w:p>
        </w:tc>
        <w:tc>
          <w:tcPr>
            <w:tcW w:w="1803" w:type="dxa"/>
            <w:tcBorders>
              <w:top w:val="single" w:sz="4" w:space="0" w:color="auto"/>
              <w:left w:val="nil"/>
              <w:bottom w:val="single" w:sz="4" w:space="0" w:color="auto"/>
              <w:right w:val="single" w:sz="4" w:space="0" w:color="auto"/>
            </w:tcBorders>
            <w:shd w:val="clear" w:color="000000" w:fill="C2D69A"/>
            <w:noWrap/>
            <w:vAlign w:val="center"/>
            <w:hideMark/>
          </w:tcPr>
          <w:p w:rsidR="002A4E3C" w:rsidRPr="00F64F7E" w:rsidRDefault="002A4E3C" w:rsidP="00A90BC6">
            <w:pPr>
              <w:jc w:val="center"/>
              <w:rPr>
                <w:b/>
                <w:color w:val="000000"/>
                <w:sz w:val="20"/>
                <w:szCs w:val="20"/>
              </w:rPr>
            </w:pPr>
            <w:r>
              <w:rPr>
                <w:b/>
                <w:color w:val="000000"/>
                <w:sz w:val="20"/>
                <w:szCs w:val="20"/>
              </w:rPr>
              <w:t>P</w:t>
            </w:r>
            <w:r w:rsidRPr="00F64F7E">
              <w:rPr>
                <w:b/>
                <w:color w:val="000000"/>
                <w:sz w:val="20"/>
                <w:szCs w:val="20"/>
              </w:rPr>
              <w:t>onderación en el trimestre</w:t>
            </w:r>
          </w:p>
        </w:tc>
        <w:tc>
          <w:tcPr>
            <w:tcW w:w="1803" w:type="dxa"/>
            <w:tcBorders>
              <w:top w:val="single" w:sz="4" w:space="0" w:color="auto"/>
              <w:left w:val="nil"/>
              <w:bottom w:val="single" w:sz="4" w:space="0" w:color="auto"/>
              <w:right w:val="single" w:sz="4" w:space="0" w:color="auto"/>
            </w:tcBorders>
            <w:shd w:val="clear" w:color="000000" w:fill="C2D69A"/>
            <w:noWrap/>
            <w:vAlign w:val="center"/>
            <w:hideMark/>
          </w:tcPr>
          <w:p w:rsidR="002A4E3C" w:rsidRPr="00F64F7E" w:rsidRDefault="002A4E3C" w:rsidP="00A90BC6">
            <w:pPr>
              <w:jc w:val="center"/>
              <w:rPr>
                <w:b/>
                <w:color w:val="000000"/>
                <w:sz w:val="20"/>
                <w:szCs w:val="20"/>
              </w:rPr>
            </w:pPr>
            <w:r>
              <w:rPr>
                <w:b/>
                <w:color w:val="000000"/>
                <w:sz w:val="20"/>
                <w:szCs w:val="20"/>
              </w:rPr>
              <w:t>P</w:t>
            </w:r>
            <w:r w:rsidRPr="00F64F7E">
              <w:rPr>
                <w:b/>
                <w:color w:val="000000"/>
                <w:sz w:val="20"/>
                <w:szCs w:val="20"/>
              </w:rPr>
              <w:t>onderación en la materia</w:t>
            </w:r>
          </w:p>
        </w:tc>
      </w:tr>
      <w:tr w:rsidR="008D7A67" w:rsidTr="00223193">
        <w:trPr>
          <w:trHeight w:val="363"/>
        </w:trPr>
        <w:tc>
          <w:tcPr>
            <w:tcW w:w="4297" w:type="dxa"/>
            <w:tcBorders>
              <w:top w:val="nil"/>
              <w:left w:val="single" w:sz="4" w:space="0" w:color="auto"/>
              <w:bottom w:val="single" w:sz="4" w:space="0" w:color="auto"/>
              <w:right w:val="single" w:sz="4" w:space="0" w:color="auto"/>
            </w:tcBorders>
            <w:shd w:val="clear" w:color="auto" w:fill="FFF2CC" w:themeFill="accent4" w:themeFillTint="33"/>
            <w:hideMark/>
          </w:tcPr>
          <w:p w:rsidR="008D7A67" w:rsidRDefault="008D7A67" w:rsidP="008D7A67">
            <w:pPr>
              <w:rPr>
                <w:color w:val="000000"/>
                <w:sz w:val="20"/>
                <w:szCs w:val="20"/>
              </w:rPr>
            </w:pPr>
            <w:r>
              <w:rPr>
                <w:color w:val="000000"/>
                <w:spacing w:val="-2"/>
                <w:sz w:val="20"/>
                <w:szCs w:val="20"/>
                <w:lang w:val="es-ES_tradnl"/>
              </w:rPr>
              <w:t>1-</w:t>
            </w:r>
            <w:r w:rsidRPr="00223193">
              <w:rPr>
                <w:color w:val="000000"/>
                <w:spacing w:val="-2"/>
                <w:sz w:val="20"/>
                <w:szCs w:val="20"/>
                <w:lang w:val="es-ES_tradnl"/>
              </w:rPr>
              <w:t>Replantea instalaciones y redes eléctricas, interpretando planos de obra civil, esquemas eléctricos y relacionando trazados, equipos y elementos con su lugar de ubicación.</w:t>
            </w:r>
          </w:p>
        </w:tc>
        <w:tc>
          <w:tcPr>
            <w:tcW w:w="1081"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sidRPr="00A90BC6">
              <w:rPr>
                <w:rFonts w:ascii="Calibri" w:hAnsi="Calibri"/>
                <w:color w:val="000000"/>
              </w:rPr>
              <w:t>1</w:t>
            </w:r>
          </w:p>
        </w:tc>
        <w:tc>
          <w:tcPr>
            <w:tcW w:w="1803"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30%</w:t>
            </w:r>
          </w:p>
        </w:tc>
        <w:tc>
          <w:tcPr>
            <w:tcW w:w="1803"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10%</w:t>
            </w:r>
          </w:p>
        </w:tc>
      </w:tr>
      <w:tr w:rsidR="008D7A67" w:rsidTr="00223193">
        <w:trPr>
          <w:trHeight w:val="363"/>
        </w:trPr>
        <w:tc>
          <w:tcPr>
            <w:tcW w:w="4297" w:type="dxa"/>
            <w:tcBorders>
              <w:top w:val="nil"/>
              <w:left w:val="single" w:sz="4" w:space="0" w:color="auto"/>
              <w:bottom w:val="single" w:sz="4" w:space="0" w:color="auto"/>
              <w:right w:val="single" w:sz="4" w:space="0" w:color="auto"/>
            </w:tcBorders>
            <w:shd w:val="clear" w:color="auto" w:fill="FFF2CC" w:themeFill="accent4" w:themeFillTint="33"/>
            <w:hideMark/>
          </w:tcPr>
          <w:p w:rsidR="008D7A67" w:rsidRDefault="008D7A67" w:rsidP="008D7A67">
            <w:pPr>
              <w:rPr>
                <w:color w:val="000000"/>
                <w:sz w:val="20"/>
                <w:szCs w:val="20"/>
              </w:rPr>
            </w:pPr>
            <w:r>
              <w:rPr>
                <w:color w:val="000000"/>
                <w:sz w:val="20"/>
                <w:szCs w:val="20"/>
              </w:rPr>
              <w:t>2-</w:t>
            </w:r>
            <w:r w:rsidRPr="00223193">
              <w:rPr>
                <w:color w:val="000000"/>
                <w:sz w:val="20"/>
                <w:szCs w:val="20"/>
              </w:rPr>
              <w:t>Elabora programas de montaje de las instalaciones eléctricas, estableciendo la secuencia de actividades e identificando los recursos que se han de emplear.</w:t>
            </w:r>
          </w:p>
        </w:tc>
        <w:tc>
          <w:tcPr>
            <w:tcW w:w="1081"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sidRPr="00A90BC6">
              <w:rPr>
                <w:rFonts w:ascii="Calibri" w:hAnsi="Calibri"/>
                <w:color w:val="000000"/>
              </w:rPr>
              <w:t>1</w:t>
            </w:r>
          </w:p>
        </w:tc>
        <w:tc>
          <w:tcPr>
            <w:tcW w:w="1803"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30%</w:t>
            </w:r>
          </w:p>
        </w:tc>
        <w:tc>
          <w:tcPr>
            <w:tcW w:w="1803"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10%</w:t>
            </w:r>
          </w:p>
        </w:tc>
      </w:tr>
      <w:tr w:rsidR="008D7A67" w:rsidTr="00223193">
        <w:trPr>
          <w:trHeight w:val="373"/>
        </w:trPr>
        <w:tc>
          <w:tcPr>
            <w:tcW w:w="4297" w:type="dxa"/>
            <w:tcBorders>
              <w:top w:val="nil"/>
              <w:left w:val="single" w:sz="4" w:space="0" w:color="auto"/>
              <w:bottom w:val="single" w:sz="4" w:space="0" w:color="auto"/>
              <w:right w:val="single" w:sz="4" w:space="0" w:color="auto"/>
            </w:tcBorders>
            <w:shd w:val="clear" w:color="auto" w:fill="FFF2CC" w:themeFill="accent4" w:themeFillTint="33"/>
            <w:hideMark/>
          </w:tcPr>
          <w:p w:rsidR="008D7A67" w:rsidRDefault="008D7A67" w:rsidP="008D7A67">
            <w:pPr>
              <w:rPr>
                <w:color w:val="000000"/>
                <w:sz w:val="20"/>
                <w:szCs w:val="20"/>
              </w:rPr>
            </w:pPr>
            <w:r>
              <w:rPr>
                <w:color w:val="000000"/>
                <w:sz w:val="20"/>
                <w:szCs w:val="20"/>
              </w:rPr>
              <w:t>3-</w:t>
            </w:r>
            <w:r w:rsidRPr="00223193">
              <w:rPr>
                <w:color w:val="000000"/>
                <w:sz w:val="20"/>
                <w:szCs w:val="20"/>
              </w:rPr>
              <w:t>Monta instalaciones eléctricas en edificios y en el entorno de edificios, aplicando técnicas y procedimientos específicos y respetando las normas de seguridad.</w:t>
            </w:r>
          </w:p>
        </w:tc>
        <w:tc>
          <w:tcPr>
            <w:tcW w:w="1081"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sidRPr="00A90BC6">
              <w:rPr>
                <w:rFonts w:ascii="Calibri" w:hAnsi="Calibri"/>
                <w:color w:val="000000"/>
              </w:rPr>
              <w:t>1</w:t>
            </w:r>
          </w:p>
        </w:tc>
        <w:tc>
          <w:tcPr>
            <w:tcW w:w="1803"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40%</w:t>
            </w:r>
          </w:p>
        </w:tc>
        <w:tc>
          <w:tcPr>
            <w:tcW w:w="1803" w:type="dxa"/>
            <w:tcBorders>
              <w:top w:val="nil"/>
              <w:left w:val="nil"/>
              <w:bottom w:val="single" w:sz="4" w:space="0" w:color="auto"/>
              <w:right w:val="single" w:sz="4" w:space="0" w:color="auto"/>
            </w:tcBorders>
            <w:shd w:val="clear" w:color="auto" w:fill="FFF2CC" w:themeFill="accent4"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13%</w:t>
            </w:r>
          </w:p>
        </w:tc>
      </w:tr>
      <w:tr w:rsidR="008D7A67" w:rsidTr="003D6BB7">
        <w:trPr>
          <w:trHeight w:val="474"/>
        </w:trPr>
        <w:tc>
          <w:tcPr>
            <w:tcW w:w="4297" w:type="dxa"/>
            <w:tcBorders>
              <w:top w:val="nil"/>
              <w:left w:val="single" w:sz="4" w:space="0" w:color="auto"/>
              <w:bottom w:val="single" w:sz="4" w:space="0" w:color="auto"/>
              <w:right w:val="single" w:sz="4" w:space="0" w:color="auto"/>
            </w:tcBorders>
            <w:shd w:val="clear" w:color="auto" w:fill="D9E2F3" w:themeFill="accent1" w:themeFillTint="33"/>
            <w:hideMark/>
          </w:tcPr>
          <w:p w:rsidR="008D7A67" w:rsidRDefault="008D7A67" w:rsidP="008D7A67">
            <w:pPr>
              <w:rPr>
                <w:color w:val="000000"/>
                <w:sz w:val="20"/>
                <w:szCs w:val="20"/>
              </w:rPr>
            </w:pPr>
            <w:r>
              <w:rPr>
                <w:color w:val="000000"/>
                <w:spacing w:val="-2"/>
                <w:sz w:val="20"/>
                <w:szCs w:val="20"/>
                <w:lang w:val="es-ES_tradnl"/>
              </w:rPr>
              <w:t>4-</w:t>
            </w:r>
            <w:r w:rsidRPr="00223193">
              <w:rPr>
                <w:color w:val="000000"/>
                <w:spacing w:val="-2"/>
                <w:sz w:val="20"/>
                <w:szCs w:val="20"/>
                <w:lang w:val="es-ES_tradnl"/>
              </w:rPr>
              <w:t>Aplica técnicas de montaje y conexionado de elementos de redes de distribución en baja tensión e instalaciones de alumbrado exterior analizando programas de montaje y describiendo las operaciones.</w:t>
            </w:r>
          </w:p>
        </w:tc>
        <w:tc>
          <w:tcPr>
            <w:tcW w:w="1081" w:type="dxa"/>
            <w:tcBorders>
              <w:top w:val="nil"/>
              <w:left w:val="nil"/>
              <w:bottom w:val="single" w:sz="4" w:space="0" w:color="auto"/>
              <w:right w:val="single" w:sz="4" w:space="0" w:color="auto"/>
            </w:tcBorders>
            <w:shd w:val="clear" w:color="auto" w:fill="D9E2F3" w:themeFill="accent1"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2</w:t>
            </w:r>
          </w:p>
        </w:tc>
        <w:tc>
          <w:tcPr>
            <w:tcW w:w="1803" w:type="dxa"/>
            <w:tcBorders>
              <w:top w:val="nil"/>
              <w:left w:val="nil"/>
              <w:bottom w:val="single" w:sz="4" w:space="0" w:color="auto"/>
              <w:right w:val="single" w:sz="4" w:space="0" w:color="auto"/>
            </w:tcBorders>
            <w:shd w:val="clear" w:color="auto" w:fill="D9E2F3" w:themeFill="accent1"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40%</w:t>
            </w:r>
          </w:p>
        </w:tc>
        <w:tc>
          <w:tcPr>
            <w:tcW w:w="1803" w:type="dxa"/>
            <w:tcBorders>
              <w:top w:val="nil"/>
              <w:left w:val="nil"/>
              <w:bottom w:val="single" w:sz="4" w:space="0" w:color="auto"/>
              <w:right w:val="single" w:sz="4" w:space="0" w:color="auto"/>
            </w:tcBorders>
            <w:shd w:val="clear" w:color="auto" w:fill="D9E2F3" w:themeFill="accent1"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13%</w:t>
            </w:r>
          </w:p>
        </w:tc>
      </w:tr>
      <w:tr w:rsidR="008D7A67" w:rsidTr="003D6BB7">
        <w:trPr>
          <w:trHeight w:val="373"/>
        </w:trPr>
        <w:tc>
          <w:tcPr>
            <w:tcW w:w="4297" w:type="dxa"/>
            <w:tcBorders>
              <w:top w:val="nil"/>
              <w:left w:val="single" w:sz="4" w:space="0" w:color="auto"/>
              <w:bottom w:val="single" w:sz="4" w:space="0" w:color="auto"/>
              <w:right w:val="single" w:sz="4" w:space="0" w:color="auto"/>
            </w:tcBorders>
            <w:shd w:val="clear" w:color="auto" w:fill="D9E2F3" w:themeFill="accent1" w:themeFillTint="33"/>
            <w:hideMark/>
          </w:tcPr>
          <w:p w:rsidR="008D7A67" w:rsidRDefault="008D7A67" w:rsidP="008D7A67">
            <w:pPr>
              <w:rPr>
                <w:color w:val="000000"/>
                <w:sz w:val="20"/>
                <w:szCs w:val="20"/>
              </w:rPr>
            </w:pPr>
            <w:r>
              <w:rPr>
                <w:color w:val="000000"/>
                <w:spacing w:val="-2"/>
                <w:sz w:val="20"/>
                <w:szCs w:val="20"/>
                <w:lang w:val="es-ES_tradnl"/>
              </w:rPr>
              <w:t>5-</w:t>
            </w:r>
            <w:r w:rsidRPr="00223193">
              <w:rPr>
                <w:color w:val="000000"/>
                <w:spacing w:val="-2"/>
                <w:sz w:val="20"/>
                <w:szCs w:val="20"/>
                <w:lang w:val="es-ES_tradnl"/>
              </w:rPr>
              <w:t>Verifica el funcionamiento de las instalaciones, efectuando pruebas y medidas y comprobando que los parámetros de la instalación responden a la normativa.</w:t>
            </w:r>
          </w:p>
        </w:tc>
        <w:tc>
          <w:tcPr>
            <w:tcW w:w="1081" w:type="dxa"/>
            <w:tcBorders>
              <w:top w:val="nil"/>
              <w:left w:val="nil"/>
              <w:bottom w:val="single" w:sz="4" w:space="0" w:color="auto"/>
              <w:right w:val="single" w:sz="4" w:space="0" w:color="auto"/>
            </w:tcBorders>
            <w:shd w:val="clear" w:color="auto" w:fill="D9E2F3" w:themeFill="accent1"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2</w:t>
            </w:r>
          </w:p>
        </w:tc>
        <w:tc>
          <w:tcPr>
            <w:tcW w:w="1803" w:type="dxa"/>
            <w:tcBorders>
              <w:top w:val="nil"/>
              <w:left w:val="nil"/>
              <w:bottom w:val="single" w:sz="4" w:space="0" w:color="auto"/>
              <w:right w:val="single" w:sz="4" w:space="0" w:color="auto"/>
            </w:tcBorders>
            <w:shd w:val="clear" w:color="auto" w:fill="D9E2F3" w:themeFill="accent1"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30%</w:t>
            </w:r>
          </w:p>
        </w:tc>
        <w:tc>
          <w:tcPr>
            <w:tcW w:w="1803" w:type="dxa"/>
            <w:tcBorders>
              <w:top w:val="nil"/>
              <w:left w:val="nil"/>
              <w:bottom w:val="single" w:sz="4" w:space="0" w:color="auto"/>
              <w:right w:val="single" w:sz="4" w:space="0" w:color="auto"/>
            </w:tcBorders>
            <w:shd w:val="clear" w:color="auto" w:fill="D9E2F3" w:themeFill="accent1" w:themeFillTint="33"/>
            <w:noWrap/>
            <w:vAlign w:val="center"/>
            <w:hideMark/>
          </w:tcPr>
          <w:p w:rsidR="008D7A67" w:rsidRPr="00A90BC6" w:rsidRDefault="008D7A67" w:rsidP="008D7A67">
            <w:pPr>
              <w:jc w:val="center"/>
              <w:rPr>
                <w:rFonts w:ascii="Calibri" w:hAnsi="Calibri"/>
                <w:color w:val="000000"/>
              </w:rPr>
            </w:pPr>
            <w:r>
              <w:rPr>
                <w:rFonts w:ascii="Calibri" w:hAnsi="Calibri"/>
                <w:color w:val="000000"/>
              </w:rPr>
              <w:t>10%</w:t>
            </w:r>
          </w:p>
        </w:tc>
      </w:tr>
      <w:tr w:rsidR="008D7A67" w:rsidTr="0049013A">
        <w:trPr>
          <w:trHeight w:val="373"/>
        </w:trPr>
        <w:tc>
          <w:tcPr>
            <w:tcW w:w="4297" w:type="dxa"/>
            <w:tcBorders>
              <w:top w:val="nil"/>
              <w:left w:val="single" w:sz="4" w:space="0" w:color="auto"/>
              <w:bottom w:val="single" w:sz="4" w:space="0" w:color="auto"/>
              <w:right w:val="single" w:sz="4" w:space="0" w:color="auto"/>
            </w:tcBorders>
            <w:shd w:val="clear" w:color="auto" w:fill="FBE4D5"/>
            <w:hideMark/>
          </w:tcPr>
          <w:p w:rsidR="008D7A67" w:rsidRDefault="008D7A67" w:rsidP="008D7A67">
            <w:pPr>
              <w:rPr>
                <w:color w:val="000000"/>
                <w:sz w:val="20"/>
                <w:szCs w:val="20"/>
              </w:rPr>
            </w:pPr>
            <w:r>
              <w:rPr>
                <w:color w:val="000000"/>
                <w:spacing w:val="-2"/>
                <w:sz w:val="20"/>
                <w:szCs w:val="20"/>
                <w:lang w:val="es-ES_tradnl"/>
              </w:rPr>
              <w:t>6-</w:t>
            </w:r>
            <w:r w:rsidRPr="00223193">
              <w:rPr>
                <w:color w:val="000000"/>
                <w:spacing w:val="-2"/>
                <w:sz w:val="20"/>
                <w:szCs w:val="20"/>
                <w:lang w:val="es-ES_tradnl"/>
              </w:rPr>
              <w:t>Diagnostica averías o disfunciones en las instalaciones eléctricas, determinando las causas que las producen y proponiendo soluciones.</w:t>
            </w:r>
          </w:p>
        </w:tc>
        <w:tc>
          <w:tcPr>
            <w:tcW w:w="1081" w:type="dxa"/>
            <w:tcBorders>
              <w:top w:val="nil"/>
              <w:left w:val="nil"/>
              <w:bottom w:val="single" w:sz="4" w:space="0" w:color="auto"/>
              <w:right w:val="single" w:sz="4" w:space="0" w:color="auto"/>
            </w:tcBorders>
            <w:shd w:val="clear" w:color="auto" w:fill="FBE4D5"/>
            <w:noWrap/>
            <w:vAlign w:val="center"/>
            <w:hideMark/>
          </w:tcPr>
          <w:p w:rsidR="008D7A67" w:rsidRPr="00A90BC6" w:rsidRDefault="008D7A67" w:rsidP="008D7A67">
            <w:pPr>
              <w:jc w:val="center"/>
              <w:rPr>
                <w:rFonts w:ascii="Calibri" w:hAnsi="Calibri"/>
                <w:color w:val="000000"/>
              </w:rPr>
            </w:pPr>
            <w:r>
              <w:rPr>
                <w:rFonts w:ascii="Calibri" w:hAnsi="Calibri"/>
                <w:color w:val="000000"/>
              </w:rPr>
              <w:t>3</w:t>
            </w:r>
          </w:p>
        </w:tc>
        <w:tc>
          <w:tcPr>
            <w:tcW w:w="1803" w:type="dxa"/>
            <w:tcBorders>
              <w:top w:val="nil"/>
              <w:left w:val="nil"/>
              <w:bottom w:val="single" w:sz="4" w:space="0" w:color="auto"/>
              <w:right w:val="single" w:sz="4" w:space="0" w:color="auto"/>
            </w:tcBorders>
            <w:shd w:val="clear" w:color="auto" w:fill="FBE4D5"/>
            <w:noWrap/>
            <w:vAlign w:val="center"/>
            <w:hideMark/>
          </w:tcPr>
          <w:p w:rsidR="008D7A67" w:rsidRPr="00A90BC6" w:rsidRDefault="008D7A67" w:rsidP="008D7A67">
            <w:pPr>
              <w:jc w:val="center"/>
              <w:rPr>
                <w:rFonts w:ascii="Calibri" w:hAnsi="Calibri"/>
                <w:color w:val="000000"/>
              </w:rPr>
            </w:pPr>
            <w:r>
              <w:rPr>
                <w:rFonts w:ascii="Calibri" w:hAnsi="Calibri"/>
                <w:color w:val="000000"/>
              </w:rPr>
              <w:t>30%</w:t>
            </w:r>
          </w:p>
        </w:tc>
        <w:tc>
          <w:tcPr>
            <w:tcW w:w="1803" w:type="dxa"/>
            <w:tcBorders>
              <w:top w:val="nil"/>
              <w:left w:val="nil"/>
              <w:bottom w:val="single" w:sz="4" w:space="0" w:color="auto"/>
              <w:right w:val="single" w:sz="4" w:space="0" w:color="auto"/>
            </w:tcBorders>
            <w:shd w:val="clear" w:color="auto" w:fill="FBE4D5"/>
            <w:noWrap/>
            <w:vAlign w:val="center"/>
            <w:hideMark/>
          </w:tcPr>
          <w:p w:rsidR="008D7A67" w:rsidRPr="00A90BC6" w:rsidRDefault="008D7A67" w:rsidP="008D7A67">
            <w:pPr>
              <w:jc w:val="center"/>
              <w:rPr>
                <w:rFonts w:ascii="Calibri" w:hAnsi="Calibri"/>
                <w:color w:val="000000"/>
              </w:rPr>
            </w:pPr>
            <w:r>
              <w:rPr>
                <w:rFonts w:ascii="Calibri" w:hAnsi="Calibri"/>
                <w:color w:val="000000"/>
              </w:rPr>
              <w:t>10%</w:t>
            </w:r>
          </w:p>
        </w:tc>
      </w:tr>
      <w:tr w:rsidR="008D7A67" w:rsidTr="00223193">
        <w:trPr>
          <w:trHeight w:val="424"/>
        </w:trPr>
        <w:tc>
          <w:tcPr>
            <w:tcW w:w="4297" w:type="dxa"/>
            <w:tcBorders>
              <w:top w:val="nil"/>
              <w:left w:val="single" w:sz="4" w:space="0" w:color="auto"/>
              <w:bottom w:val="single" w:sz="4" w:space="0" w:color="auto"/>
              <w:right w:val="single" w:sz="4" w:space="0" w:color="auto"/>
            </w:tcBorders>
            <w:shd w:val="clear" w:color="auto" w:fill="FBE4D5"/>
            <w:hideMark/>
          </w:tcPr>
          <w:p w:rsidR="008D7A67" w:rsidRDefault="008D7A67" w:rsidP="008D7A67">
            <w:pPr>
              <w:rPr>
                <w:color w:val="000000"/>
                <w:sz w:val="20"/>
                <w:szCs w:val="20"/>
              </w:rPr>
            </w:pPr>
            <w:r>
              <w:rPr>
                <w:color w:val="000000"/>
                <w:spacing w:val="-2"/>
                <w:sz w:val="20"/>
                <w:szCs w:val="20"/>
                <w:lang w:val="es-ES_tradnl"/>
              </w:rPr>
              <w:t>7-</w:t>
            </w:r>
            <w:r w:rsidRPr="00223193">
              <w:rPr>
                <w:color w:val="000000"/>
                <w:spacing w:val="-2"/>
                <w:sz w:val="20"/>
                <w:szCs w:val="20"/>
                <w:lang w:val="es-ES_tradnl"/>
              </w:rPr>
              <w:t>Repara averías en instalaciones eléctricas, aplicando técnicas y procedimientos específicos y comprobando la restitución del funcionamiento.</w:t>
            </w:r>
          </w:p>
        </w:tc>
        <w:tc>
          <w:tcPr>
            <w:tcW w:w="1081" w:type="dxa"/>
            <w:tcBorders>
              <w:top w:val="nil"/>
              <w:left w:val="nil"/>
              <w:bottom w:val="single" w:sz="4" w:space="0" w:color="auto"/>
              <w:right w:val="single" w:sz="4" w:space="0" w:color="auto"/>
            </w:tcBorders>
            <w:shd w:val="clear" w:color="auto" w:fill="FBE4D5"/>
            <w:noWrap/>
            <w:vAlign w:val="center"/>
            <w:hideMark/>
          </w:tcPr>
          <w:p w:rsidR="008D7A67" w:rsidRPr="00A90BC6" w:rsidRDefault="008D7A67" w:rsidP="008D7A67">
            <w:pPr>
              <w:jc w:val="center"/>
              <w:rPr>
                <w:rFonts w:ascii="Calibri" w:hAnsi="Calibri"/>
                <w:color w:val="000000"/>
              </w:rPr>
            </w:pPr>
            <w:r>
              <w:rPr>
                <w:rFonts w:ascii="Calibri" w:hAnsi="Calibri"/>
                <w:color w:val="000000"/>
              </w:rPr>
              <w:t>3</w:t>
            </w:r>
          </w:p>
        </w:tc>
        <w:tc>
          <w:tcPr>
            <w:tcW w:w="1803" w:type="dxa"/>
            <w:tcBorders>
              <w:top w:val="nil"/>
              <w:left w:val="nil"/>
              <w:bottom w:val="single" w:sz="4" w:space="0" w:color="auto"/>
              <w:right w:val="single" w:sz="4" w:space="0" w:color="auto"/>
            </w:tcBorders>
            <w:shd w:val="clear" w:color="auto" w:fill="FBE4D5"/>
            <w:noWrap/>
            <w:vAlign w:val="center"/>
            <w:hideMark/>
          </w:tcPr>
          <w:p w:rsidR="008D7A67" w:rsidRPr="00A90BC6" w:rsidRDefault="008D7A67" w:rsidP="008D7A67">
            <w:pPr>
              <w:jc w:val="center"/>
              <w:rPr>
                <w:rFonts w:ascii="Calibri" w:hAnsi="Calibri"/>
                <w:color w:val="000000"/>
              </w:rPr>
            </w:pPr>
            <w:r>
              <w:rPr>
                <w:rFonts w:ascii="Calibri" w:hAnsi="Calibri"/>
                <w:color w:val="000000"/>
              </w:rPr>
              <w:t>40%</w:t>
            </w:r>
          </w:p>
        </w:tc>
        <w:tc>
          <w:tcPr>
            <w:tcW w:w="1803" w:type="dxa"/>
            <w:tcBorders>
              <w:top w:val="nil"/>
              <w:left w:val="nil"/>
              <w:bottom w:val="single" w:sz="4" w:space="0" w:color="auto"/>
              <w:right w:val="single" w:sz="4" w:space="0" w:color="auto"/>
            </w:tcBorders>
            <w:shd w:val="clear" w:color="auto" w:fill="FBE4D5"/>
            <w:noWrap/>
            <w:vAlign w:val="center"/>
            <w:hideMark/>
          </w:tcPr>
          <w:p w:rsidR="008D7A67" w:rsidRPr="00A90BC6" w:rsidRDefault="008D7A67" w:rsidP="008D7A67">
            <w:pPr>
              <w:jc w:val="center"/>
              <w:rPr>
                <w:rFonts w:ascii="Calibri" w:hAnsi="Calibri"/>
                <w:color w:val="000000"/>
              </w:rPr>
            </w:pPr>
            <w:r>
              <w:rPr>
                <w:rFonts w:ascii="Calibri" w:hAnsi="Calibri"/>
                <w:color w:val="000000"/>
              </w:rPr>
              <w:t>13%</w:t>
            </w:r>
          </w:p>
        </w:tc>
      </w:tr>
      <w:tr w:rsidR="008D7A67" w:rsidTr="003D6BB7">
        <w:trPr>
          <w:trHeight w:val="424"/>
        </w:trPr>
        <w:tc>
          <w:tcPr>
            <w:tcW w:w="42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D7A67" w:rsidRDefault="008D7A67" w:rsidP="008D7A67">
            <w:pPr>
              <w:rPr>
                <w:color w:val="000000"/>
                <w:spacing w:val="-2"/>
                <w:sz w:val="20"/>
                <w:szCs w:val="20"/>
                <w:lang w:val="es-ES_tradnl"/>
              </w:rPr>
            </w:pPr>
            <w:r>
              <w:rPr>
                <w:color w:val="000000"/>
                <w:spacing w:val="-2"/>
                <w:sz w:val="20"/>
                <w:szCs w:val="20"/>
                <w:lang w:val="es-ES_tradnl"/>
              </w:rPr>
              <w:lastRenderedPageBreak/>
              <w:t>8-</w:t>
            </w:r>
            <w:r w:rsidRPr="00223193">
              <w:rPr>
                <w:color w:val="000000"/>
                <w:spacing w:val="-2"/>
                <w:sz w:val="20"/>
                <w:szCs w:val="20"/>
                <w:lang w:val="es-ES_tradnl"/>
              </w:rPr>
              <w:t>Realiza el mantenimiento preventivo de las instalaciones eléctricas analizando planes de mantenimiento y la normativa relacionada.</w:t>
            </w:r>
          </w:p>
        </w:tc>
        <w:tc>
          <w:tcPr>
            <w:tcW w:w="108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rsidR="008D7A67" w:rsidRDefault="008D7A67" w:rsidP="008D7A67">
            <w:pPr>
              <w:jc w:val="center"/>
              <w:rPr>
                <w:rFonts w:ascii="Calibri" w:hAnsi="Calibri"/>
                <w:color w:val="000000"/>
              </w:rPr>
            </w:pPr>
            <w:r>
              <w:rPr>
                <w:rFonts w:ascii="Calibri" w:hAnsi="Calibri"/>
                <w:color w:val="000000"/>
              </w:rPr>
              <w:t>2</w:t>
            </w:r>
          </w:p>
        </w:tc>
        <w:tc>
          <w:tcPr>
            <w:tcW w:w="180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rsidR="008D7A67" w:rsidRDefault="008D7A67" w:rsidP="008D7A67">
            <w:pPr>
              <w:jc w:val="center"/>
              <w:rPr>
                <w:rFonts w:ascii="Calibri" w:hAnsi="Calibri"/>
                <w:color w:val="000000"/>
              </w:rPr>
            </w:pPr>
            <w:r>
              <w:rPr>
                <w:rFonts w:ascii="Calibri" w:hAnsi="Calibri"/>
                <w:color w:val="000000"/>
              </w:rPr>
              <w:t>30%</w:t>
            </w:r>
          </w:p>
        </w:tc>
        <w:tc>
          <w:tcPr>
            <w:tcW w:w="180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rsidR="008D7A67" w:rsidRPr="00D141A1" w:rsidRDefault="008D7A67" w:rsidP="008D7A67">
            <w:pPr>
              <w:jc w:val="center"/>
              <w:rPr>
                <w:rFonts w:ascii="Calibri" w:hAnsi="Calibri"/>
                <w:color w:val="000000"/>
              </w:rPr>
            </w:pPr>
            <w:r>
              <w:rPr>
                <w:rFonts w:ascii="Calibri" w:hAnsi="Calibri"/>
                <w:color w:val="000000"/>
              </w:rPr>
              <w:t>10%</w:t>
            </w:r>
          </w:p>
        </w:tc>
      </w:tr>
      <w:tr w:rsidR="008D7A67" w:rsidTr="00223193">
        <w:trPr>
          <w:trHeight w:val="424"/>
        </w:trPr>
        <w:tc>
          <w:tcPr>
            <w:tcW w:w="4297" w:type="dxa"/>
            <w:tcBorders>
              <w:top w:val="single" w:sz="4" w:space="0" w:color="auto"/>
              <w:left w:val="single" w:sz="4" w:space="0" w:color="auto"/>
              <w:bottom w:val="single" w:sz="4" w:space="0" w:color="auto"/>
              <w:right w:val="single" w:sz="4" w:space="0" w:color="auto"/>
            </w:tcBorders>
            <w:shd w:val="clear" w:color="auto" w:fill="FBE4D5"/>
          </w:tcPr>
          <w:p w:rsidR="008D7A67" w:rsidRDefault="008D7A67" w:rsidP="008D7A67">
            <w:pPr>
              <w:rPr>
                <w:color w:val="000000"/>
                <w:spacing w:val="-2"/>
                <w:sz w:val="20"/>
                <w:szCs w:val="20"/>
                <w:lang w:val="es-ES_tradnl"/>
              </w:rPr>
            </w:pPr>
            <w:r>
              <w:rPr>
                <w:color w:val="000000"/>
                <w:spacing w:val="-2"/>
                <w:sz w:val="20"/>
                <w:szCs w:val="20"/>
                <w:lang w:val="es-ES_tradnl"/>
              </w:rPr>
              <w:t>9-</w:t>
            </w:r>
            <w:r w:rsidRPr="00223193">
              <w:rPr>
                <w:color w:val="000000"/>
                <w:spacing w:val="-2"/>
                <w:sz w:val="20"/>
                <w:szCs w:val="20"/>
                <w:lang w:val="es-ES_tradnl"/>
              </w:rPr>
              <w:t>Cumple las normas de prevención de riesgos laborales y de protección ambiental, identificando los riesgos asociados, las medidas y equipos para prevenirlos.</w:t>
            </w:r>
          </w:p>
        </w:tc>
        <w:tc>
          <w:tcPr>
            <w:tcW w:w="1081" w:type="dxa"/>
            <w:tcBorders>
              <w:top w:val="single" w:sz="4" w:space="0" w:color="auto"/>
              <w:left w:val="nil"/>
              <w:bottom w:val="single" w:sz="4" w:space="0" w:color="auto"/>
              <w:right w:val="single" w:sz="4" w:space="0" w:color="auto"/>
            </w:tcBorders>
            <w:shd w:val="clear" w:color="auto" w:fill="FBE4D5"/>
            <w:noWrap/>
            <w:vAlign w:val="center"/>
          </w:tcPr>
          <w:p w:rsidR="008D7A67" w:rsidRDefault="008D7A67" w:rsidP="008D7A67">
            <w:pPr>
              <w:jc w:val="center"/>
              <w:rPr>
                <w:rFonts w:ascii="Calibri" w:hAnsi="Calibri"/>
                <w:color w:val="000000"/>
              </w:rPr>
            </w:pPr>
            <w:r>
              <w:rPr>
                <w:rFonts w:ascii="Calibri" w:hAnsi="Calibri"/>
                <w:color w:val="000000"/>
              </w:rPr>
              <w:t>3</w:t>
            </w:r>
          </w:p>
        </w:tc>
        <w:tc>
          <w:tcPr>
            <w:tcW w:w="1803" w:type="dxa"/>
            <w:tcBorders>
              <w:top w:val="single" w:sz="4" w:space="0" w:color="auto"/>
              <w:left w:val="nil"/>
              <w:bottom w:val="single" w:sz="4" w:space="0" w:color="auto"/>
              <w:right w:val="single" w:sz="4" w:space="0" w:color="auto"/>
            </w:tcBorders>
            <w:shd w:val="clear" w:color="auto" w:fill="FBE4D5"/>
            <w:noWrap/>
            <w:vAlign w:val="center"/>
          </w:tcPr>
          <w:p w:rsidR="008D7A67" w:rsidRDefault="008D7A67" w:rsidP="008D7A67">
            <w:pPr>
              <w:jc w:val="center"/>
              <w:rPr>
                <w:rFonts w:ascii="Calibri" w:hAnsi="Calibri"/>
                <w:color w:val="000000"/>
              </w:rPr>
            </w:pPr>
            <w:r>
              <w:rPr>
                <w:rFonts w:ascii="Calibri" w:hAnsi="Calibri"/>
                <w:color w:val="000000"/>
              </w:rPr>
              <w:t>30%</w:t>
            </w:r>
          </w:p>
        </w:tc>
        <w:tc>
          <w:tcPr>
            <w:tcW w:w="1803" w:type="dxa"/>
            <w:tcBorders>
              <w:top w:val="single" w:sz="4" w:space="0" w:color="auto"/>
              <w:left w:val="nil"/>
              <w:bottom w:val="single" w:sz="4" w:space="0" w:color="auto"/>
              <w:right w:val="single" w:sz="4" w:space="0" w:color="auto"/>
            </w:tcBorders>
            <w:shd w:val="clear" w:color="auto" w:fill="FBE4D5"/>
            <w:noWrap/>
            <w:vAlign w:val="center"/>
          </w:tcPr>
          <w:p w:rsidR="008D7A67" w:rsidRPr="00D141A1" w:rsidRDefault="008D7A67" w:rsidP="008D7A67">
            <w:pPr>
              <w:jc w:val="center"/>
              <w:rPr>
                <w:rFonts w:ascii="Calibri" w:hAnsi="Calibri"/>
                <w:color w:val="000000"/>
              </w:rPr>
            </w:pPr>
            <w:r>
              <w:rPr>
                <w:rFonts w:ascii="Calibri" w:hAnsi="Calibri"/>
                <w:color w:val="000000"/>
              </w:rPr>
              <w:t>10%</w:t>
            </w:r>
          </w:p>
        </w:tc>
      </w:tr>
    </w:tbl>
    <w:p w:rsidR="009C1F97" w:rsidRDefault="009C1F97" w:rsidP="00F13981"/>
    <w:p w:rsidR="009C1F97" w:rsidRDefault="009C1F97" w:rsidP="00F13981"/>
    <w:p w:rsidR="009C1F97" w:rsidRDefault="009C1F97" w:rsidP="00F13981">
      <w:pPr>
        <w:rPr>
          <w:lang w:val="es-ES_tradnl"/>
        </w:rPr>
      </w:pPr>
      <w:r>
        <w:rPr>
          <w:lang w:val="es-ES_tradnl"/>
        </w:rPr>
        <w:t>Los instrumentos de evaluación para cada criterio y su ponderación, se especifican en la siguiente tabla:</w:t>
      </w:r>
    </w:p>
    <w:p w:rsidR="009C1F97" w:rsidRDefault="009C1F97" w:rsidP="00F13981">
      <w:pPr>
        <w:rPr>
          <w:lang w:val="es-ES_tradnl"/>
        </w:rPr>
      </w:pPr>
    </w:p>
    <w:tbl>
      <w:tblPr>
        <w:tblW w:w="7260" w:type="dxa"/>
        <w:jc w:val="center"/>
        <w:tblCellMar>
          <w:left w:w="70" w:type="dxa"/>
          <w:right w:w="70" w:type="dxa"/>
        </w:tblCellMar>
        <w:tblLook w:val="04A0" w:firstRow="1" w:lastRow="0" w:firstColumn="1" w:lastColumn="0" w:noHBand="0" w:noVBand="1"/>
      </w:tblPr>
      <w:tblGrid>
        <w:gridCol w:w="2080"/>
        <w:gridCol w:w="1720"/>
        <w:gridCol w:w="1420"/>
        <w:gridCol w:w="2040"/>
      </w:tblGrid>
      <w:tr w:rsidR="009C1F97" w:rsidRPr="009C1F97" w:rsidTr="009C1F97">
        <w:trPr>
          <w:trHeight w:val="720"/>
          <w:jc w:val="center"/>
        </w:trPr>
        <w:tc>
          <w:tcPr>
            <w:tcW w:w="208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9C1F97" w:rsidRPr="009C1F97" w:rsidRDefault="009C1F97" w:rsidP="009C1F97">
            <w:pPr>
              <w:jc w:val="center"/>
              <w:rPr>
                <w:b/>
                <w:bCs/>
                <w:sz w:val="22"/>
                <w:szCs w:val="22"/>
              </w:rPr>
            </w:pPr>
            <w:r w:rsidRPr="009C1F97">
              <w:rPr>
                <w:b/>
                <w:bCs/>
                <w:sz w:val="22"/>
                <w:szCs w:val="22"/>
              </w:rPr>
              <w:t>RA</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9C1F97" w:rsidRPr="009C1F97" w:rsidRDefault="009C1F97" w:rsidP="009C1F97">
            <w:pPr>
              <w:jc w:val="center"/>
              <w:rPr>
                <w:b/>
                <w:bCs/>
                <w:sz w:val="22"/>
                <w:szCs w:val="22"/>
              </w:rPr>
            </w:pPr>
            <w:r w:rsidRPr="009C1F97">
              <w:rPr>
                <w:b/>
                <w:bCs/>
                <w:sz w:val="22"/>
                <w:szCs w:val="22"/>
              </w:rPr>
              <w:t>Criterios de Evaluación</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9C1F97" w:rsidRPr="009C1F97" w:rsidRDefault="009C1F97" w:rsidP="009C1F97">
            <w:pPr>
              <w:jc w:val="center"/>
              <w:rPr>
                <w:b/>
                <w:bCs/>
                <w:sz w:val="22"/>
                <w:szCs w:val="22"/>
              </w:rPr>
            </w:pPr>
            <w:r w:rsidRPr="009C1F97">
              <w:rPr>
                <w:b/>
                <w:bCs/>
                <w:sz w:val="22"/>
                <w:szCs w:val="22"/>
              </w:rPr>
              <w:t>Instrumentos de Evaluación</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9C1F97" w:rsidRPr="009C1F97" w:rsidRDefault="009C1F97" w:rsidP="009C1F97">
            <w:pPr>
              <w:jc w:val="center"/>
              <w:rPr>
                <w:b/>
                <w:bCs/>
                <w:sz w:val="22"/>
                <w:szCs w:val="22"/>
              </w:rPr>
            </w:pPr>
            <w:r w:rsidRPr="009C1F97">
              <w:rPr>
                <w:b/>
                <w:bCs/>
                <w:sz w:val="22"/>
                <w:szCs w:val="22"/>
              </w:rPr>
              <w:t>Ponderación Criterios Calificación EVALUACIÓN</w:t>
            </w:r>
          </w:p>
        </w:tc>
      </w:tr>
      <w:tr w:rsidR="009C1F97" w:rsidTr="009C1F97">
        <w:trPr>
          <w:trHeight w:val="390"/>
          <w:jc w:val="center"/>
        </w:trPr>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9C1F97" w:rsidRDefault="009C1F97" w:rsidP="009C1F97">
            <w:pPr>
              <w:rPr>
                <w:sz w:val="22"/>
                <w:szCs w:val="22"/>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9C1F97" w:rsidRDefault="009C1F97" w:rsidP="009C1F97">
            <w:pPr>
              <w:rPr>
                <w:sz w:val="22"/>
                <w:szCs w:val="22"/>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9C1F97" w:rsidRDefault="009C1F97" w:rsidP="009C1F97">
            <w:pPr>
              <w:rPr>
                <w:sz w:val="22"/>
                <w:szCs w:val="22"/>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9C1F97" w:rsidRDefault="009C1F97" w:rsidP="009C1F97">
            <w:pPr>
              <w:rPr>
                <w:sz w:val="22"/>
                <w:szCs w:val="22"/>
              </w:rPr>
            </w:pP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9C1F97" w:rsidRPr="002C304F" w:rsidRDefault="009C1F97" w:rsidP="009C1F97">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9C1F97" w:rsidRPr="002C304F" w:rsidRDefault="009C1F97" w:rsidP="009C1F9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B8CCE4" w:fill="B8CCE4"/>
            <w:vAlign w:val="center"/>
            <w:hideMark/>
          </w:tcPr>
          <w:p w:rsidR="009C1F97" w:rsidRPr="002C304F" w:rsidRDefault="009C1F97" w:rsidP="009C1F97">
            <w:pPr>
              <w:jc w:val="center"/>
              <w:rPr>
                <w:sz w:val="22"/>
                <w:szCs w:val="22"/>
              </w:rPr>
            </w:pPr>
            <w:r w:rsidRPr="002C304F">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hideMark/>
          </w:tcPr>
          <w:p w:rsidR="009C1F97" w:rsidRPr="002C304F" w:rsidRDefault="00711D10" w:rsidP="009C1F97">
            <w:pPr>
              <w:jc w:val="center"/>
              <w:rPr>
                <w:sz w:val="22"/>
                <w:szCs w:val="22"/>
              </w:rPr>
            </w:pPr>
            <w:r>
              <w:rPr>
                <w:sz w:val="22"/>
                <w:szCs w:val="22"/>
              </w:rPr>
              <w:t>9</w:t>
            </w:r>
            <w:r w:rsidR="009C1F97"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sidRPr="002C304F">
              <w:rPr>
                <w:sz w:val="22"/>
                <w:szCs w:val="22"/>
              </w:rPr>
              <w:t>g</w:t>
            </w:r>
          </w:p>
        </w:tc>
        <w:tc>
          <w:tcPr>
            <w:tcW w:w="142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hideMark/>
          </w:tcPr>
          <w:p w:rsidR="00711D10" w:rsidRPr="002C304F"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tcPr>
          <w:p w:rsidR="00711D10" w:rsidRPr="002C304F" w:rsidRDefault="00711D10" w:rsidP="00711D10">
            <w:pPr>
              <w:jc w:val="center"/>
              <w:rPr>
                <w:sz w:val="22"/>
                <w:szCs w:val="22"/>
              </w:rPr>
            </w:pPr>
            <w:r>
              <w:rPr>
                <w:sz w:val="22"/>
                <w:szCs w:val="22"/>
              </w:rPr>
              <w:t>h</w:t>
            </w:r>
          </w:p>
        </w:tc>
        <w:tc>
          <w:tcPr>
            <w:tcW w:w="142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tcPr>
          <w:p w:rsidR="00711D10" w:rsidRPr="002C304F" w:rsidRDefault="00711D10" w:rsidP="00711D10">
            <w:pPr>
              <w:jc w:val="center"/>
              <w:rPr>
                <w:sz w:val="22"/>
                <w:szCs w:val="22"/>
              </w:rPr>
            </w:pPr>
            <w:r>
              <w:rPr>
                <w:sz w:val="22"/>
                <w:szCs w:val="22"/>
              </w:rPr>
              <w:t>I</w:t>
            </w:r>
          </w:p>
        </w:tc>
        <w:tc>
          <w:tcPr>
            <w:tcW w:w="142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tcPr>
          <w:p w:rsidR="00711D10" w:rsidRPr="002C304F" w:rsidRDefault="00711D10" w:rsidP="00711D10">
            <w:pPr>
              <w:jc w:val="center"/>
              <w:rPr>
                <w:sz w:val="22"/>
                <w:szCs w:val="22"/>
              </w:rPr>
            </w:pPr>
            <w:r>
              <w:rPr>
                <w:sz w:val="22"/>
                <w:szCs w:val="22"/>
              </w:rPr>
              <w:t>J</w:t>
            </w:r>
          </w:p>
        </w:tc>
        <w:tc>
          <w:tcPr>
            <w:tcW w:w="142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9</w:t>
            </w:r>
            <w:r w:rsidRPr="002C304F">
              <w:rPr>
                <w:sz w:val="22"/>
                <w:szCs w:val="22"/>
              </w:rPr>
              <w:t>%</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B8CCE4" w:fill="B8CCE4"/>
            <w:vAlign w:val="center"/>
          </w:tcPr>
          <w:p w:rsidR="00711D10" w:rsidRPr="002C304F" w:rsidRDefault="00711D10" w:rsidP="00711D10">
            <w:pPr>
              <w:jc w:val="center"/>
              <w:rPr>
                <w:sz w:val="22"/>
                <w:szCs w:val="22"/>
              </w:rPr>
            </w:pPr>
            <w:r w:rsidRPr="002C304F">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k</w:t>
            </w:r>
          </w:p>
        </w:tc>
        <w:tc>
          <w:tcPr>
            <w:tcW w:w="142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tcPr>
          <w:p w:rsidR="00711D10" w:rsidRDefault="00711D10" w:rsidP="00711D10">
            <w:pPr>
              <w:jc w:val="center"/>
              <w:rPr>
                <w:sz w:val="22"/>
                <w:szCs w:val="22"/>
              </w:rPr>
            </w:pPr>
            <w:r>
              <w:rPr>
                <w:sz w:val="22"/>
                <w:szCs w:val="22"/>
              </w:rPr>
              <w:t>9</w:t>
            </w:r>
            <w:r w:rsidRPr="002C304F">
              <w:rPr>
                <w:sz w:val="22"/>
                <w:szCs w:val="22"/>
              </w:rPr>
              <w:t>%</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rPr>
                <w:sz w:val="22"/>
                <w:szCs w:val="22"/>
              </w:rPr>
            </w:pPr>
          </w:p>
        </w:tc>
        <w:tc>
          <w:tcPr>
            <w:tcW w:w="14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711D10" w:rsidRPr="002C304F" w:rsidRDefault="00711D10" w:rsidP="00711D10">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711D10" w:rsidRPr="002C304F" w:rsidRDefault="00711D10" w:rsidP="00711D10">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E5B8B7" w:fill="E5B8B7"/>
            <w:vAlign w:val="center"/>
            <w:hideMark/>
          </w:tcPr>
          <w:p w:rsidR="00711D10" w:rsidRPr="002C304F" w:rsidRDefault="00711D10" w:rsidP="00711D10">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711D10" w:rsidRPr="002C304F" w:rsidRDefault="00EB3AA8" w:rsidP="00711D10">
            <w:pPr>
              <w:jc w:val="center"/>
              <w:rPr>
                <w:sz w:val="22"/>
                <w:szCs w:val="22"/>
              </w:rPr>
            </w:pPr>
            <w:r>
              <w:rPr>
                <w:sz w:val="22"/>
                <w:szCs w:val="22"/>
              </w:rPr>
              <w:t>11</w:t>
            </w:r>
            <w:r w:rsidR="00711D10"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g</w:t>
            </w:r>
          </w:p>
        </w:tc>
        <w:tc>
          <w:tcPr>
            <w:tcW w:w="14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h</w:t>
            </w:r>
          </w:p>
        </w:tc>
        <w:tc>
          <w:tcPr>
            <w:tcW w:w="142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E5B8B7" w:fill="E5B8B7"/>
            <w:vAlign w:val="center"/>
          </w:tcPr>
          <w:p w:rsidR="00EB3AA8" w:rsidRPr="002C304F" w:rsidRDefault="00EB3AA8" w:rsidP="00EB3AA8">
            <w:pPr>
              <w:jc w:val="center"/>
              <w:rPr>
                <w:sz w:val="22"/>
                <w:szCs w:val="22"/>
              </w:rPr>
            </w:pPr>
            <w:r w:rsidRPr="002C304F">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tcPr>
          <w:p w:rsidR="00EB3AA8" w:rsidRPr="002C304F" w:rsidRDefault="00EB3AA8" w:rsidP="00EB3AA8">
            <w:pPr>
              <w:jc w:val="center"/>
              <w:rPr>
                <w:sz w:val="22"/>
                <w:szCs w:val="22"/>
              </w:rPr>
            </w:pPr>
            <w:r>
              <w:rPr>
                <w:sz w:val="22"/>
                <w:szCs w:val="22"/>
              </w:rPr>
              <w:t>i</w:t>
            </w:r>
          </w:p>
        </w:tc>
        <w:tc>
          <w:tcPr>
            <w:tcW w:w="1420" w:type="dxa"/>
            <w:tcBorders>
              <w:top w:val="nil"/>
              <w:left w:val="nil"/>
              <w:bottom w:val="single" w:sz="4" w:space="0" w:color="000000"/>
              <w:right w:val="single" w:sz="4" w:space="0" w:color="000000"/>
            </w:tcBorders>
            <w:shd w:val="clear" w:color="E5B8B7" w:fill="E5B8B7"/>
            <w:vAlign w:val="center"/>
          </w:tcPr>
          <w:p w:rsidR="00EB3AA8" w:rsidRPr="002C304F" w:rsidRDefault="00EB3AA8" w:rsidP="00EB3AA8">
            <w:pPr>
              <w:jc w:val="center"/>
              <w:rPr>
                <w:sz w:val="22"/>
                <w:szCs w:val="22"/>
              </w:rPr>
            </w:pPr>
            <w:r w:rsidRPr="002C304F">
              <w:rPr>
                <w:sz w:val="22"/>
                <w:szCs w:val="22"/>
              </w:rPr>
              <w:t>PE-</w:t>
            </w:r>
            <w:r>
              <w:rPr>
                <w:sz w:val="22"/>
                <w:szCs w:val="22"/>
              </w:rPr>
              <w:t>2</w:t>
            </w:r>
          </w:p>
        </w:tc>
        <w:tc>
          <w:tcPr>
            <w:tcW w:w="2040" w:type="dxa"/>
            <w:tcBorders>
              <w:top w:val="nil"/>
              <w:left w:val="nil"/>
              <w:bottom w:val="single" w:sz="4" w:space="0" w:color="000000"/>
              <w:right w:val="single" w:sz="4" w:space="0" w:color="000000"/>
            </w:tcBorders>
            <w:shd w:val="clear" w:color="E5B8B7" w:fill="E5B8B7"/>
            <w:vAlign w:val="center"/>
          </w:tcPr>
          <w:p w:rsidR="00EB3AA8" w:rsidRPr="002C304F" w:rsidRDefault="00EB3AA8" w:rsidP="00EB3AA8">
            <w:pPr>
              <w:jc w:val="center"/>
              <w:rPr>
                <w:sz w:val="22"/>
                <w:szCs w:val="22"/>
              </w:rPr>
            </w:pPr>
            <w:r>
              <w:rPr>
                <w:sz w:val="22"/>
                <w:szCs w:val="22"/>
              </w:rPr>
              <w:t>11</w:t>
            </w:r>
            <w:r w:rsidRPr="002C304F">
              <w:rPr>
                <w:sz w:val="22"/>
                <w:szCs w:val="22"/>
              </w:rPr>
              <w:t>%</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9C1F97" w:rsidRPr="002C304F" w:rsidRDefault="009C1F97" w:rsidP="009C1F97">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9C1F97" w:rsidRPr="002C304F" w:rsidRDefault="009C1F97" w:rsidP="009C1F9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D6E3BC" w:fill="D6E3BC"/>
            <w:vAlign w:val="center"/>
            <w:hideMark/>
          </w:tcPr>
          <w:p w:rsidR="009C1F97" w:rsidRPr="002C304F" w:rsidRDefault="008D7A67" w:rsidP="009C1F97">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9C1F97" w:rsidRPr="002C304F" w:rsidRDefault="00EB3AA8" w:rsidP="009C1F97">
            <w:pPr>
              <w:jc w:val="center"/>
              <w:rPr>
                <w:sz w:val="22"/>
                <w:szCs w:val="22"/>
              </w:rPr>
            </w:pPr>
            <w:r>
              <w:rPr>
                <w:sz w:val="22"/>
                <w:szCs w:val="22"/>
              </w:rPr>
              <w:t>10</w:t>
            </w:r>
            <w:r w:rsidR="009C1F97" w:rsidRPr="002C304F">
              <w:rPr>
                <w:sz w:val="22"/>
                <w:szCs w:val="22"/>
              </w:rPr>
              <w:t>%</w:t>
            </w:r>
          </w:p>
        </w:tc>
      </w:tr>
      <w:tr w:rsidR="00EB3AA8" w:rsidRPr="002C304F" w:rsidTr="008D7A6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8D7A6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8D7A6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8D7A6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8D7A6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8D7A6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g</w:t>
            </w:r>
          </w:p>
        </w:tc>
        <w:tc>
          <w:tcPr>
            <w:tcW w:w="14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8D7A6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sidRPr="002C304F">
              <w:rPr>
                <w:sz w:val="22"/>
                <w:szCs w:val="22"/>
              </w:rPr>
              <w:t>h</w:t>
            </w:r>
          </w:p>
        </w:tc>
        <w:tc>
          <w:tcPr>
            <w:tcW w:w="142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BF49B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tcPr>
          <w:p w:rsidR="00EB3AA8" w:rsidRPr="002C304F" w:rsidRDefault="00EB3AA8" w:rsidP="00EB3AA8">
            <w:pPr>
              <w:jc w:val="center"/>
              <w:rPr>
                <w:sz w:val="22"/>
                <w:szCs w:val="22"/>
              </w:rPr>
            </w:pPr>
            <w:r w:rsidRPr="004C22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tcPr>
          <w:p w:rsidR="00EB3AA8" w:rsidRPr="002C304F" w:rsidRDefault="00EB3AA8" w:rsidP="00EB3AA8">
            <w:pPr>
              <w:jc w:val="center"/>
              <w:rPr>
                <w:sz w:val="22"/>
                <w:szCs w:val="22"/>
              </w:rPr>
            </w:pPr>
            <w:r>
              <w:rPr>
                <w:sz w:val="22"/>
                <w:szCs w:val="22"/>
              </w:rPr>
              <w:t>i</w:t>
            </w:r>
          </w:p>
        </w:tc>
        <w:tc>
          <w:tcPr>
            <w:tcW w:w="1420" w:type="dxa"/>
            <w:tcBorders>
              <w:top w:val="nil"/>
              <w:left w:val="nil"/>
              <w:bottom w:val="single" w:sz="4" w:space="0" w:color="000000"/>
              <w:right w:val="single" w:sz="4" w:space="0" w:color="000000"/>
            </w:tcBorders>
            <w:shd w:val="clear" w:color="D6E3BC" w:fill="D6E3BC"/>
            <w:vAlign w:val="center"/>
          </w:tcPr>
          <w:p w:rsidR="00EB3AA8"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BF49B7">
        <w:trPr>
          <w:trHeight w:val="227"/>
          <w:jc w:val="center"/>
        </w:trPr>
        <w:tc>
          <w:tcPr>
            <w:tcW w:w="2080" w:type="dxa"/>
            <w:tcBorders>
              <w:top w:val="nil"/>
              <w:left w:val="single" w:sz="4" w:space="0" w:color="000000"/>
              <w:bottom w:val="single" w:sz="4" w:space="0" w:color="000000"/>
              <w:right w:val="single" w:sz="4" w:space="0" w:color="000000"/>
            </w:tcBorders>
            <w:shd w:val="clear" w:color="D6E3BC" w:fill="D6E3BC"/>
          </w:tcPr>
          <w:p w:rsidR="00EB3AA8" w:rsidRPr="002C304F" w:rsidRDefault="00EB3AA8" w:rsidP="00EB3AA8">
            <w:pPr>
              <w:jc w:val="center"/>
              <w:rPr>
                <w:sz w:val="22"/>
                <w:szCs w:val="22"/>
              </w:rPr>
            </w:pPr>
            <w:r w:rsidRPr="004C224F">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tcPr>
          <w:p w:rsidR="00EB3AA8" w:rsidRPr="002C304F" w:rsidRDefault="00EB3AA8" w:rsidP="00EB3AA8">
            <w:pPr>
              <w:jc w:val="center"/>
              <w:rPr>
                <w:sz w:val="22"/>
                <w:szCs w:val="22"/>
              </w:rPr>
            </w:pPr>
            <w:r>
              <w:rPr>
                <w:sz w:val="22"/>
                <w:szCs w:val="22"/>
              </w:rPr>
              <w:t>j</w:t>
            </w:r>
          </w:p>
        </w:tc>
        <w:tc>
          <w:tcPr>
            <w:tcW w:w="1420" w:type="dxa"/>
            <w:tcBorders>
              <w:top w:val="nil"/>
              <w:left w:val="nil"/>
              <w:bottom w:val="single" w:sz="4" w:space="0" w:color="000000"/>
              <w:right w:val="single" w:sz="4" w:space="0" w:color="000000"/>
            </w:tcBorders>
            <w:shd w:val="clear" w:color="D6E3BC" w:fill="D6E3BC"/>
            <w:vAlign w:val="center"/>
          </w:tcPr>
          <w:p w:rsidR="00EB3AA8" w:rsidRDefault="00EB3AA8" w:rsidP="00EB3AA8">
            <w:pPr>
              <w:jc w:val="center"/>
              <w:rPr>
                <w:sz w:val="22"/>
                <w:szCs w:val="22"/>
              </w:rPr>
            </w:pPr>
            <w:r>
              <w:rPr>
                <w:sz w:val="22"/>
                <w:szCs w:val="22"/>
              </w:rPr>
              <w:t>PP-1-5</w:t>
            </w:r>
          </w:p>
        </w:tc>
        <w:tc>
          <w:tcPr>
            <w:tcW w:w="2040" w:type="dxa"/>
            <w:tcBorders>
              <w:top w:val="nil"/>
              <w:left w:val="nil"/>
              <w:bottom w:val="single" w:sz="4" w:space="0" w:color="000000"/>
              <w:right w:val="single" w:sz="4" w:space="0" w:color="000000"/>
            </w:tcBorders>
            <w:shd w:val="clear" w:color="D6E3BC" w:fill="D6E3BC"/>
            <w:vAlign w:val="center"/>
          </w:tcPr>
          <w:p w:rsidR="00EB3AA8" w:rsidRPr="002C304F" w:rsidRDefault="00EB3AA8" w:rsidP="00EB3AA8">
            <w:pPr>
              <w:jc w:val="center"/>
              <w:rPr>
                <w:sz w:val="22"/>
                <w:szCs w:val="22"/>
              </w:rPr>
            </w:pPr>
            <w:r>
              <w:rPr>
                <w:sz w:val="22"/>
                <w:szCs w:val="22"/>
              </w:rPr>
              <w:t>10</w:t>
            </w:r>
            <w:r w:rsidRPr="002C304F">
              <w:rPr>
                <w:sz w:val="22"/>
                <w:szCs w:val="22"/>
              </w:rPr>
              <w:t>%</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r>
      <w:tr w:rsidR="008D7A6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Pr>
                <w:sz w:val="22"/>
                <w:szCs w:val="22"/>
              </w:rPr>
              <w:t>PP-6-10</w:t>
            </w:r>
          </w:p>
        </w:tc>
        <w:tc>
          <w:tcPr>
            <w:tcW w:w="204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12,50%</w:t>
            </w:r>
          </w:p>
        </w:tc>
      </w:tr>
      <w:tr w:rsidR="008D7A6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Pr>
                <w:sz w:val="22"/>
                <w:szCs w:val="22"/>
              </w:rPr>
              <w:t>PP-6-10</w:t>
            </w:r>
          </w:p>
        </w:tc>
        <w:tc>
          <w:tcPr>
            <w:tcW w:w="204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12,50%</w:t>
            </w:r>
          </w:p>
        </w:tc>
      </w:tr>
      <w:tr w:rsidR="008D7A6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Pr>
                <w:sz w:val="22"/>
                <w:szCs w:val="22"/>
              </w:rPr>
              <w:t>PP-6-10</w:t>
            </w:r>
          </w:p>
        </w:tc>
        <w:tc>
          <w:tcPr>
            <w:tcW w:w="204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12,50%</w:t>
            </w:r>
          </w:p>
        </w:tc>
      </w:tr>
      <w:tr w:rsidR="008D7A6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Pr>
                <w:sz w:val="22"/>
                <w:szCs w:val="22"/>
              </w:rPr>
              <w:t>PP-6-10</w:t>
            </w:r>
          </w:p>
        </w:tc>
        <w:tc>
          <w:tcPr>
            <w:tcW w:w="204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12,50%</w:t>
            </w:r>
          </w:p>
        </w:tc>
      </w:tr>
      <w:tr w:rsidR="008D7A6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lastRenderedPageBreak/>
              <w:t>RA4</w:t>
            </w:r>
          </w:p>
        </w:tc>
        <w:tc>
          <w:tcPr>
            <w:tcW w:w="17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Pr>
                <w:sz w:val="22"/>
                <w:szCs w:val="22"/>
              </w:rPr>
              <w:t>PP-6-10</w:t>
            </w:r>
          </w:p>
        </w:tc>
        <w:tc>
          <w:tcPr>
            <w:tcW w:w="204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12,50%</w:t>
            </w:r>
          </w:p>
        </w:tc>
      </w:tr>
      <w:tr w:rsidR="008D7A6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Pr>
                <w:sz w:val="22"/>
                <w:szCs w:val="22"/>
              </w:rPr>
              <w:t>PP-6-10</w:t>
            </w:r>
          </w:p>
        </w:tc>
        <w:tc>
          <w:tcPr>
            <w:tcW w:w="204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12,50%</w:t>
            </w:r>
          </w:p>
        </w:tc>
      </w:tr>
      <w:tr w:rsidR="008D7A6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g</w:t>
            </w:r>
          </w:p>
        </w:tc>
        <w:tc>
          <w:tcPr>
            <w:tcW w:w="142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Pr>
                <w:sz w:val="22"/>
                <w:szCs w:val="22"/>
              </w:rPr>
              <w:t>PP-6-10</w:t>
            </w:r>
          </w:p>
        </w:tc>
        <w:tc>
          <w:tcPr>
            <w:tcW w:w="2040" w:type="dxa"/>
            <w:tcBorders>
              <w:top w:val="nil"/>
              <w:left w:val="nil"/>
              <w:bottom w:val="single" w:sz="4" w:space="0" w:color="000000"/>
              <w:right w:val="single" w:sz="4" w:space="0" w:color="000000"/>
            </w:tcBorders>
            <w:shd w:val="clear" w:color="FBD4B4" w:fill="FBD4B4"/>
            <w:vAlign w:val="center"/>
            <w:hideMark/>
          </w:tcPr>
          <w:p w:rsidR="008D7A67" w:rsidRPr="002C304F" w:rsidRDefault="008D7A67" w:rsidP="008D7A67">
            <w:pPr>
              <w:jc w:val="center"/>
              <w:rPr>
                <w:sz w:val="22"/>
                <w:szCs w:val="22"/>
              </w:rPr>
            </w:pPr>
            <w:r w:rsidRPr="002C304F">
              <w:rPr>
                <w:sz w:val="22"/>
                <w:szCs w:val="22"/>
              </w:rPr>
              <w:t>12,50%</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rPr>
                <w:sz w:val="22"/>
                <w:szCs w:val="22"/>
              </w:rPr>
            </w:pPr>
            <w:r w:rsidRPr="002C304F">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9C1F97" w:rsidRPr="002C304F" w:rsidRDefault="009C1F97" w:rsidP="009C1F97">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9C1F97" w:rsidRPr="002C304F" w:rsidRDefault="009C1F97" w:rsidP="009C1F9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FBD4B4" w:fill="C5D9F1"/>
            <w:vAlign w:val="center"/>
            <w:hideMark/>
          </w:tcPr>
          <w:p w:rsidR="009C1F97" w:rsidRPr="002C304F" w:rsidRDefault="00711D10" w:rsidP="009C1F97">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9C1F97" w:rsidRPr="002C304F" w:rsidRDefault="009C1F97" w:rsidP="009C1F97">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g</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h</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i</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711D10"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j</w:t>
            </w:r>
          </w:p>
        </w:tc>
        <w:tc>
          <w:tcPr>
            <w:tcW w:w="142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Pr>
                <w:sz w:val="22"/>
                <w:szCs w:val="22"/>
              </w:rPr>
              <w:t>PP-11-15</w:t>
            </w:r>
          </w:p>
        </w:tc>
        <w:tc>
          <w:tcPr>
            <w:tcW w:w="2040" w:type="dxa"/>
            <w:tcBorders>
              <w:top w:val="nil"/>
              <w:left w:val="nil"/>
              <w:bottom w:val="single" w:sz="4" w:space="0" w:color="000000"/>
              <w:right w:val="single" w:sz="4" w:space="0" w:color="000000"/>
            </w:tcBorders>
            <w:shd w:val="clear" w:color="FBD4B4" w:fill="C5D9F1"/>
            <w:vAlign w:val="center"/>
            <w:hideMark/>
          </w:tcPr>
          <w:p w:rsidR="00711D10" w:rsidRPr="002C304F" w:rsidRDefault="00711D10" w:rsidP="00711D10">
            <w:pPr>
              <w:jc w:val="center"/>
              <w:rPr>
                <w:sz w:val="22"/>
                <w:szCs w:val="22"/>
              </w:rPr>
            </w:pPr>
            <w:r w:rsidRPr="002C304F">
              <w:rPr>
                <w:sz w:val="22"/>
                <w:szCs w:val="22"/>
              </w:rPr>
              <w:t>10,00%</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rPr>
                <w:sz w:val="22"/>
                <w:szCs w:val="22"/>
              </w:rPr>
            </w:pPr>
            <w:r w:rsidRPr="002C304F">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r>
      <w:tr w:rsidR="009C1F97"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9C1F97" w:rsidRPr="002C304F" w:rsidRDefault="009C1F97" w:rsidP="009C1F97">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9C1F97" w:rsidRPr="002C304F" w:rsidRDefault="009C1F97" w:rsidP="009C1F9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D6E3BC" w:fill="E6B8B7"/>
            <w:vAlign w:val="center"/>
          </w:tcPr>
          <w:p w:rsidR="009C1F97" w:rsidRPr="002C304F" w:rsidRDefault="00EB3AA8" w:rsidP="009C1F97">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hideMark/>
          </w:tcPr>
          <w:p w:rsidR="009C1F97" w:rsidRPr="002C304F" w:rsidRDefault="00EB3AA8" w:rsidP="009C1F97">
            <w:pPr>
              <w:jc w:val="center"/>
              <w:rPr>
                <w:sz w:val="22"/>
                <w:szCs w:val="22"/>
              </w:rPr>
            </w:pPr>
            <w:r>
              <w:rPr>
                <w:sz w:val="22"/>
                <w:szCs w:val="22"/>
              </w:rPr>
              <w:t>10</w:t>
            </w:r>
            <w:r w:rsidR="009C1F97"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hideMark/>
          </w:tcPr>
          <w:p w:rsidR="00EB3AA8" w:rsidRPr="002C304F" w:rsidRDefault="00EB3AA8" w:rsidP="00EB3AA8">
            <w:pPr>
              <w:jc w:val="center"/>
              <w:rPr>
                <w:sz w:val="22"/>
                <w:szCs w:val="22"/>
              </w:rPr>
            </w:pPr>
            <w:r>
              <w:rPr>
                <w:sz w:val="22"/>
                <w:szCs w:val="22"/>
              </w:rPr>
              <w:t>10</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g</w:t>
            </w:r>
          </w:p>
        </w:tc>
        <w:tc>
          <w:tcPr>
            <w:tcW w:w="142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10</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h</w:t>
            </w:r>
          </w:p>
        </w:tc>
        <w:tc>
          <w:tcPr>
            <w:tcW w:w="142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10</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Pr>
                <w:sz w:val="22"/>
                <w:szCs w:val="22"/>
              </w:rPr>
              <w:t>i</w:t>
            </w:r>
          </w:p>
        </w:tc>
        <w:tc>
          <w:tcPr>
            <w:tcW w:w="142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10</w:t>
            </w:r>
            <w:r w:rsidRPr="002C304F">
              <w:rPr>
                <w:sz w:val="22"/>
                <w:szCs w:val="22"/>
              </w:rPr>
              <w:t>%</w:t>
            </w:r>
          </w:p>
        </w:tc>
      </w:tr>
      <w:tr w:rsidR="00EB3AA8"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D6E3BC" w:fill="E6B8B7"/>
            <w:vAlign w:val="center"/>
          </w:tcPr>
          <w:p w:rsidR="00EB3AA8" w:rsidRPr="002C304F" w:rsidRDefault="00EB3AA8" w:rsidP="00EB3AA8">
            <w:pPr>
              <w:jc w:val="center"/>
              <w:rPr>
                <w:sz w:val="22"/>
                <w:szCs w:val="22"/>
              </w:rPr>
            </w:pPr>
            <w:r w:rsidRPr="002C304F">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j</w:t>
            </w:r>
          </w:p>
        </w:tc>
        <w:tc>
          <w:tcPr>
            <w:tcW w:w="142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PP-21-22</w:t>
            </w:r>
          </w:p>
        </w:tc>
        <w:tc>
          <w:tcPr>
            <w:tcW w:w="2040" w:type="dxa"/>
            <w:tcBorders>
              <w:top w:val="nil"/>
              <w:left w:val="nil"/>
              <w:bottom w:val="single" w:sz="4" w:space="0" w:color="000000"/>
              <w:right w:val="single" w:sz="4" w:space="0" w:color="000000"/>
            </w:tcBorders>
            <w:shd w:val="clear" w:color="D6E3BC" w:fill="E6B8B7"/>
            <w:vAlign w:val="center"/>
          </w:tcPr>
          <w:p w:rsidR="00EB3AA8" w:rsidRDefault="00EB3AA8" w:rsidP="00EB3AA8">
            <w:pPr>
              <w:jc w:val="center"/>
              <w:rPr>
                <w:sz w:val="22"/>
                <w:szCs w:val="22"/>
              </w:rPr>
            </w:pPr>
            <w:r>
              <w:rPr>
                <w:sz w:val="22"/>
                <w:szCs w:val="22"/>
              </w:rPr>
              <w:t>10</w:t>
            </w:r>
            <w:r w:rsidRPr="002C304F">
              <w:rPr>
                <w:sz w:val="22"/>
                <w:szCs w:val="22"/>
              </w:rPr>
              <w:t>%</w:t>
            </w:r>
          </w:p>
        </w:tc>
      </w:tr>
      <w:tr w:rsidR="009C1F97" w:rsidRPr="002C304F" w:rsidTr="002C304F">
        <w:trPr>
          <w:trHeight w:val="227"/>
          <w:jc w:val="cent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rPr>
                <w:sz w:val="22"/>
                <w:szCs w:val="22"/>
              </w:rPr>
            </w:pPr>
            <w:r w:rsidRPr="002C304F">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rsidR="009C1F97" w:rsidRPr="002C304F" w:rsidRDefault="009C1F97" w:rsidP="009C1F97">
            <w:pPr>
              <w:jc w:val="center"/>
              <w:rPr>
                <w:sz w:val="22"/>
                <w:szCs w:val="22"/>
              </w:rPr>
            </w:pPr>
            <w:r w:rsidRPr="002C304F">
              <w:rPr>
                <w:sz w:val="22"/>
                <w:szCs w:val="22"/>
              </w:rPr>
              <w:t> </w:t>
            </w:r>
          </w:p>
        </w:tc>
      </w:tr>
      <w:tr w:rsidR="009C1F97"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rsidR="009C1F97" w:rsidRPr="002C304F" w:rsidRDefault="009C1F97" w:rsidP="009C1F97">
            <w:pPr>
              <w:jc w:val="center"/>
              <w:rPr>
                <w:sz w:val="22"/>
                <w:szCs w:val="22"/>
              </w:rPr>
            </w:pPr>
            <w:r w:rsidRPr="002C304F">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rsidR="009C1F97" w:rsidRPr="002C304F" w:rsidRDefault="009C1F97" w:rsidP="009C1F9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FBD4B4" w:fill="FCD5B4"/>
            <w:vAlign w:val="center"/>
          </w:tcPr>
          <w:p w:rsidR="009C1F97" w:rsidRPr="002C304F" w:rsidRDefault="00EB3AA8" w:rsidP="009C1F97">
            <w:pPr>
              <w:jc w:val="center"/>
              <w:rPr>
                <w:sz w:val="22"/>
                <w:szCs w:val="22"/>
              </w:rPr>
            </w:pPr>
            <w:r>
              <w:rPr>
                <w:sz w:val="22"/>
                <w:szCs w:val="22"/>
              </w:rPr>
              <w:t>PP-23-25</w:t>
            </w:r>
          </w:p>
        </w:tc>
        <w:tc>
          <w:tcPr>
            <w:tcW w:w="2040" w:type="dxa"/>
            <w:tcBorders>
              <w:top w:val="nil"/>
              <w:left w:val="nil"/>
              <w:bottom w:val="single" w:sz="4" w:space="0" w:color="000000"/>
              <w:right w:val="single" w:sz="4" w:space="0" w:color="000000"/>
            </w:tcBorders>
            <w:shd w:val="clear" w:color="FBD4B4" w:fill="FCD5B4"/>
            <w:vAlign w:val="center"/>
            <w:hideMark/>
          </w:tcPr>
          <w:p w:rsidR="009C1F97" w:rsidRPr="002C304F" w:rsidRDefault="00EB3AA8" w:rsidP="009C1F97">
            <w:pPr>
              <w:jc w:val="center"/>
              <w:rPr>
                <w:sz w:val="22"/>
                <w:szCs w:val="22"/>
              </w:rPr>
            </w:pPr>
            <w:r>
              <w:rPr>
                <w:sz w:val="22"/>
                <w:szCs w:val="22"/>
              </w:rPr>
              <w:t>12,5</w:t>
            </w:r>
            <w:r w:rsidR="009C1F97"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FBD4B4" w:fill="FCD5B4"/>
            <w:vAlign w:val="center"/>
          </w:tcPr>
          <w:p w:rsidR="00EB3AA8" w:rsidRPr="002C304F" w:rsidRDefault="00EB3AA8" w:rsidP="00EB3AA8">
            <w:pPr>
              <w:jc w:val="center"/>
              <w:rPr>
                <w:sz w:val="22"/>
                <w:szCs w:val="22"/>
              </w:rPr>
            </w:pPr>
            <w:r>
              <w:rPr>
                <w:sz w:val="22"/>
                <w:szCs w:val="22"/>
              </w:rPr>
              <w:t>PP-23-25</w:t>
            </w:r>
          </w:p>
        </w:tc>
        <w:tc>
          <w:tcPr>
            <w:tcW w:w="204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Pr>
                <w:sz w:val="22"/>
                <w:szCs w:val="22"/>
              </w:rPr>
              <w:t>12,5</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FBD4B4" w:fill="FCD5B4"/>
            <w:vAlign w:val="center"/>
          </w:tcPr>
          <w:p w:rsidR="00EB3AA8" w:rsidRPr="002C304F" w:rsidRDefault="00EB3AA8" w:rsidP="00EB3AA8">
            <w:pPr>
              <w:jc w:val="center"/>
              <w:rPr>
                <w:sz w:val="22"/>
                <w:szCs w:val="22"/>
              </w:rPr>
            </w:pPr>
            <w:r>
              <w:rPr>
                <w:sz w:val="22"/>
                <w:szCs w:val="22"/>
              </w:rPr>
              <w:t>PP-23-25</w:t>
            </w:r>
          </w:p>
        </w:tc>
        <w:tc>
          <w:tcPr>
            <w:tcW w:w="204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Pr>
                <w:sz w:val="22"/>
                <w:szCs w:val="22"/>
              </w:rPr>
              <w:t>12,5</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FBD4B4" w:fill="FCD5B4"/>
            <w:vAlign w:val="center"/>
          </w:tcPr>
          <w:p w:rsidR="00EB3AA8" w:rsidRPr="002C304F" w:rsidRDefault="00EB3AA8" w:rsidP="00EB3AA8">
            <w:pPr>
              <w:jc w:val="center"/>
              <w:rPr>
                <w:sz w:val="22"/>
                <w:szCs w:val="22"/>
              </w:rPr>
            </w:pPr>
            <w:r>
              <w:rPr>
                <w:sz w:val="22"/>
                <w:szCs w:val="22"/>
              </w:rPr>
              <w:t>PP-23-25</w:t>
            </w:r>
          </w:p>
        </w:tc>
        <w:tc>
          <w:tcPr>
            <w:tcW w:w="204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Pr>
                <w:sz w:val="22"/>
                <w:szCs w:val="22"/>
              </w:rPr>
              <w:t>12,5</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FBD4B4" w:fill="FCD5B4"/>
            <w:vAlign w:val="center"/>
          </w:tcPr>
          <w:p w:rsidR="00EB3AA8" w:rsidRPr="002C304F" w:rsidRDefault="00EB3AA8" w:rsidP="00EB3AA8">
            <w:pPr>
              <w:jc w:val="center"/>
              <w:rPr>
                <w:sz w:val="22"/>
                <w:szCs w:val="22"/>
              </w:rPr>
            </w:pPr>
            <w:r>
              <w:rPr>
                <w:sz w:val="22"/>
                <w:szCs w:val="22"/>
              </w:rPr>
              <w:t>PP-23-25</w:t>
            </w:r>
          </w:p>
        </w:tc>
        <w:tc>
          <w:tcPr>
            <w:tcW w:w="204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Pr>
                <w:sz w:val="22"/>
                <w:szCs w:val="22"/>
              </w:rPr>
              <w:t>12,5</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FBD4B4" w:fill="FCD5B4"/>
            <w:vAlign w:val="center"/>
          </w:tcPr>
          <w:p w:rsidR="00EB3AA8" w:rsidRPr="002C304F" w:rsidRDefault="00EB3AA8" w:rsidP="00EB3AA8">
            <w:pPr>
              <w:jc w:val="center"/>
              <w:rPr>
                <w:sz w:val="22"/>
                <w:szCs w:val="22"/>
              </w:rPr>
            </w:pPr>
            <w:r>
              <w:rPr>
                <w:sz w:val="22"/>
                <w:szCs w:val="22"/>
              </w:rPr>
              <w:t>PP-23-25</w:t>
            </w:r>
          </w:p>
        </w:tc>
        <w:tc>
          <w:tcPr>
            <w:tcW w:w="204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Pr>
                <w:sz w:val="22"/>
                <w:szCs w:val="22"/>
              </w:rPr>
              <w:t>12,5</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g</w:t>
            </w:r>
          </w:p>
        </w:tc>
        <w:tc>
          <w:tcPr>
            <w:tcW w:w="1420" w:type="dxa"/>
            <w:tcBorders>
              <w:top w:val="nil"/>
              <w:left w:val="nil"/>
              <w:bottom w:val="single" w:sz="4" w:space="0" w:color="000000"/>
              <w:right w:val="single" w:sz="4" w:space="0" w:color="000000"/>
            </w:tcBorders>
            <w:shd w:val="clear" w:color="FBD4B4" w:fill="FCD5B4"/>
            <w:vAlign w:val="center"/>
          </w:tcPr>
          <w:p w:rsidR="00EB3AA8" w:rsidRPr="002C304F" w:rsidRDefault="00EB3AA8" w:rsidP="00EB3AA8">
            <w:pPr>
              <w:jc w:val="center"/>
              <w:rPr>
                <w:sz w:val="22"/>
                <w:szCs w:val="22"/>
              </w:rPr>
            </w:pPr>
            <w:r>
              <w:rPr>
                <w:sz w:val="22"/>
                <w:szCs w:val="22"/>
              </w:rPr>
              <w:t>PP-23-25</w:t>
            </w:r>
          </w:p>
        </w:tc>
        <w:tc>
          <w:tcPr>
            <w:tcW w:w="2040" w:type="dxa"/>
            <w:tcBorders>
              <w:top w:val="nil"/>
              <w:left w:val="nil"/>
              <w:bottom w:val="single" w:sz="4" w:space="0" w:color="000000"/>
              <w:right w:val="single" w:sz="4" w:space="0" w:color="000000"/>
            </w:tcBorders>
            <w:shd w:val="clear" w:color="FBD4B4" w:fill="FCD5B4"/>
            <w:vAlign w:val="center"/>
            <w:hideMark/>
          </w:tcPr>
          <w:p w:rsidR="00EB3AA8" w:rsidRPr="002C304F" w:rsidRDefault="00EB3AA8" w:rsidP="00EB3AA8">
            <w:pPr>
              <w:jc w:val="center"/>
              <w:rPr>
                <w:sz w:val="22"/>
                <w:szCs w:val="22"/>
              </w:rPr>
            </w:pPr>
            <w:r>
              <w:rPr>
                <w:sz w:val="22"/>
                <w:szCs w:val="22"/>
              </w:rPr>
              <w:t>12,5</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auto"/>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RA7</w:t>
            </w:r>
          </w:p>
        </w:tc>
        <w:tc>
          <w:tcPr>
            <w:tcW w:w="1720" w:type="dxa"/>
            <w:tcBorders>
              <w:top w:val="nil"/>
              <w:left w:val="nil"/>
              <w:bottom w:val="single" w:sz="4" w:space="0" w:color="auto"/>
              <w:right w:val="single" w:sz="4" w:space="0" w:color="000000"/>
            </w:tcBorders>
            <w:shd w:val="clear" w:color="FBD4B4" w:fill="FCD5B4"/>
            <w:vAlign w:val="center"/>
            <w:hideMark/>
          </w:tcPr>
          <w:p w:rsidR="00EB3AA8" w:rsidRPr="002C304F" w:rsidRDefault="00EB3AA8" w:rsidP="00EB3AA8">
            <w:pPr>
              <w:jc w:val="center"/>
              <w:rPr>
                <w:sz w:val="22"/>
                <w:szCs w:val="22"/>
              </w:rPr>
            </w:pPr>
            <w:r w:rsidRPr="002C304F">
              <w:rPr>
                <w:sz w:val="22"/>
                <w:szCs w:val="22"/>
              </w:rPr>
              <w:t>h</w:t>
            </w:r>
          </w:p>
        </w:tc>
        <w:tc>
          <w:tcPr>
            <w:tcW w:w="1420" w:type="dxa"/>
            <w:tcBorders>
              <w:top w:val="nil"/>
              <w:left w:val="nil"/>
              <w:bottom w:val="single" w:sz="4" w:space="0" w:color="auto"/>
              <w:right w:val="single" w:sz="4" w:space="0" w:color="000000"/>
            </w:tcBorders>
            <w:shd w:val="clear" w:color="FBD4B4" w:fill="FCD5B4"/>
            <w:vAlign w:val="center"/>
          </w:tcPr>
          <w:p w:rsidR="00EB3AA8" w:rsidRPr="002C304F" w:rsidRDefault="00EB3AA8" w:rsidP="00EB3AA8">
            <w:pPr>
              <w:jc w:val="center"/>
              <w:rPr>
                <w:sz w:val="22"/>
                <w:szCs w:val="22"/>
              </w:rPr>
            </w:pPr>
            <w:r>
              <w:rPr>
                <w:sz w:val="22"/>
                <w:szCs w:val="22"/>
              </w:rPr>
              <w:t>PP-23-25</w:t>
            </w:r>
          </w:p>
        </w:tc>
        <w:tc>
          <w:tcPr>
            <w:tcW w:w="2040" w:type="dxa"/>
            <w:tcBorders>
              <w:top w:val="nil"/>
              <w:left w:val="nil"/>
              <w:bottom w:val="single" w:sz="4" w:space="0" w:color="auto"/>
              <w:right w:val="single" w:sz="4" w:space="0" w:color="000000"/>
            </w:tcBorders>
            <w:shd w:val="clear" w:color="FBD4B4" w:fill="FCD5B4"/>
            <w:vAlign w:val="center"/>
            <w:hideMark/>
          </w:tcPr>
          <w:p w:rsidR="00EB3AA8" w:rsidRPr="002C304F" w:rsidRDefault="00EB3AA8" w:rsidP="00EB3AA8">
            <w:pPr>
              <w:jc w:val="center"/>
              <w:rPr>
                <w:sz w:val="22"/>
                <w:szCs w:val="22"/>
              </w:rPr>
            </w:pPr>
            <w:r>
              <w:rPr>
                <w:sz w:val="22"/>
                <w:szCs w:val="22"/>
              </w:rPr>
              <w:t>12,5</w:t>
            </w:r>
            <w:r w:rsidRPr="002C304F">
              <w:rPr>
                <w:sz w:val="22"/>
                <w:szCs w:val="22"/>
              </w:rPr>
              <w:t>%</w:t>
            </w:r>
          </w:p>
        </w:tc>
      </w:tr>
      <w:tr w:rsidR="00711D10" w:rsidRPr="00711D10" w:rsidTr="00711D10">
        <w:trPr>
          <w:trHeight w:val="227"/>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Pr="002C304F" w:rsidRDefault="00711D10" w:rsidP="00EC24E9">
            <w:pPr>
              <w:jc w:val="center"/>
              <w:rPr>
                <w:sz w:val="22"/>
                <w:szCs w:val="22"/>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Pr="002C304F" w:rsidRDefault="00711D10" w:rsidP="00EC24E9">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Pr="002C304F" w:rsidRDefault="00711D10" w:rsidP="00EC24E9">
            <w:pPr>
              <w:jc w:val="center"/>
              <w:rPr>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Default="00711D10" w:rsidP="00EC24E9">
            <w:pPr>
              <w:jc w:val="center"/>
              <w:rPr>
                <w:sz w:val="22"/>
                <w:szCs w:val="22"/>
              </w:rPr>
            </w:pPr>
          </w:p>
        </w:tc>
      </w:tr>
      <w:tr w:rsidR="00711D10" w:rsidRPr="002C304F" w:rsidTr="00711D10">
        <w:trPr>
          <w:trHeight w:val="227"/>
          <w:jc w:val="center"/>
        </w:trPr>
        <w:tc>
          <w:tcPr>
            <w:tcW w:w="2080" w:type="dxa"/>
            <w:tcBorders>
              <w:top w:val="nil"/>
              <w:left w:val="single" w:sz="4" w:space="0" w:color="000000"/>
              <w:bottom w:val="single" w:sz="4" w:space="0" w:color="000000"/>
              <w:right w:val="single" w:sz="4" w:space="0" w:color="000000"/>
            </w:tcBorders>
            <w:shd w:val="clear" w:color="auto" w:fill="FFF2CC" w:themeFill="accent4" w:themeFillTint="33"/>
            <w:vAlign w:val="center"/>
            <w:hideMark/>
          </w:tcPr>
          <w:p w:rsidR="00711D10" w:rsidRPr="002C304F" w:rsidRDefault="00711D10" w:rsidP="00BF49B7">
            <w:pPr>
              <w:jc w:val="center"/>
              <w:rPr>
                <w:sz w:val="22"/>
                <w:szCs w:val="22"/>
              </w:rPr>
            </w:pPr>
            <w:r w:rsidRPr="002C304F">
              <w:rPr>
                <w:sz w:val="22"/>
                <w:szCs w:val="22"/>
              </w:rPr>
              <w:t>RA</w:t>
            </w:r>
            <w:r>
              <w:rPr>
                <w:sz w:val="22"/>
                <w:szCs w:val="22"/>
              </w:rPr>
              <w:t>8</w:t>
            </w:r>
          </w:p>
        </w:tc>
        <w:tc>
          <w:tcPr>
            <w:tcW w:w="1720" w:type="dxa"/>
            <w:tcBorders>
              <w:top w:val="nil"/>
              <w:left w:val="nil"/>
              <w:bottom w:val="single" w:sz="4" w:space="0" w:color="000000"/>
              <w:right w:val="single" w:sz="4" w:space="0" w:color="000000"/>
            </w:tcBorders>
            <w:shd w:val="clear" w:color="auto" w:fill="FFF2CC" w:themeFill="accent4" w:themeFillTint="33"/>
            <w:vAlign w:val="center"/>
            <w:hideMark/>
          </w:tcPr>
          <w:p w:rsidR="00711D10" w:rsidRPr="002C304F" w:rsidRDefault="00711D10" w:rsidP="00BF49B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auto" w:fill="FFF2CC" w:themeFill="accent4" w:themeFillTint="33"/>
            <w:vAlign w:val="center"/>
            <w:hideMark/>
          </w:tcPr>
          <w:p w:rsidR="00711D10" w:rsidRPr="002C304F" w:rsidRDefault="00711D10" w:rsidP="00BF49B7">
            <w:pPr>
              <w:jc w:val="center"/>
              <w:rPr>
                <w:sz w:val="22"/>
                <w:szCs w:val="22"/>
              </w:rPr>
            </w:pPr>
            <w:r w:rsidRPr="002C304F">
              <w:rPr>
                <w:sz w:val="22"/>
                <w:szCs w:val="22"/>
              </w:rPr>
              <w:t>P</w:t>
            </w:r>
            <w:r w:rsidR="00EB3AA8">
              <w:rPr>
                <w:sz w:val="22"/>
                <w:szCs w:val="22"/>
              </w:rPr>
              <w:t>P</w:t>
            </w:r>
            <w:r w:rsidRPr="002C304F">
              <w:rPr>
                <w:sz w:val="22"/>
                <w:szCs w:val="22"/>
              </w:rPr>
              <w:t>-</w:t>
            </w:r>
            <w:r w:rsidR="00EB3AA8">
              <w:rPr>
                <w:sz w:val="22"/>
                <w:szCs w:val="22"/>
              </w:rPr>
              <w:t>16-20</w:t>
            </w:r>
          </w:p>
        </w:tc>
        <w:tc>
          <w:tcPr>
            <w:tcW w:w="2040" w:type="dxa"/>
            <w:tcBorders>
              <w:top w:val="nil"/>
              <w:left w:val="nil"/>
              <w:bottom w:val="single" w:sz="4" w:space="0" w:color="000000"/>
              <w:right w:val="single" w:sz="4" w:space="0" w:color="000000"/>
            </w:tcBorders>
            <w:shd w:val="clear" w:color="auto" w:fill="FFF2CC" w:themeFill="accent4" w:themeFillTint="33"/>
            <w:vAlign w:val="center"/>
            <w:hideMark/>
          </w:tcPr>
          <w:p w:rsidR="00711D10" w:rsidRPr="002C304F" w:rsidRDefault="00EB3AA8" w:rsidP="00BF49B7">
            <w:pPr>
              <w:jc w:val="center"/>
              <w:rPr>
                <w:sz w:val="22"/>
                <w:szCs w:val="22"/>
              </w:rPr>
            </w:pPr>
            <w:r>
              <w:rPr>
                <w:sz w:val="22"/>
                <w:szCs w:val="22"/>
              </w:rPr>
              <w:t>16%</w:t>
            </w:r>
          </w:p>
        </w:tc>
      </w:tr>
      <w:tr w:rsidR="00EB3AA8" w:rsidRPr="002C304F" w:rsidTr="00711D10">
        <w:trPr>
          <w:trHeight w:val="227"/>
          <w:jc w:val="center"/>
        </w:trPr>
        <w:tc>
          <w:tcPr>
            <w:tcW w:w="2080" w:type="dxa"/>
            <w:tcBorders>
              <w:top w:val="nil"/>
              <w:left w:val="single" w:sz="4" w:space="0" w:color="000000"/>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8</w:t>
            </w:r>
          </w:p>
        </w:tc>
        <w:tc>
          <w:tcPr>
            <w:tcW w:w="17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P</w:t>
            </w:r>
            <w:r>
              <w:rPr>
                <w:sz w:val="22"/>
                <w:szCs w:val="22"/>
              </w:rPr>
              <w:t>P</w:t>
            </w:r>
            <w:r w:rsidRPr="002C304F">
              <w:rPr>
                <w:sz w:val="22"/>
                <w:szCs w:val="22"/>
              </w:rPr>
              <w:t>-</w:t>
            </w:r>
            <w:r>
              <w:rPr>
                <w:sz w:val="22"/>
                <w:szCs w:val="22"/>
              </w:rPr>
              <w:t>16-20</w:t>
            </w:r>
          </w:p>
        </w:tc>
        <w:tc>
          <w:tcPr>
            <w:tcW w:w="204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Pr>
                <w:sz w:val="22"/>
                <w:szCs w:val="22"/>
              </w:rPr>
              <w:t>16%</w:t>
            </w:r>
          </w:p>
        </w:tc>
      </w:tr>
      <w:tr w:rsidR="00EB3AA8" w:rsidRPr="002C304F" w:rsidTr="00711D10">
        <w:trPr>
          <w:trHeight w:val="227"/>
          <w:jc w:val="center"/>
        </w:trPr>
        <w:tc>
          <w:tcPr>
            <w:tcW w:w="2080" w:type="dxa"/>
            <w:tcBorders>
              <w:top w:val="nil"/>
              <w:left w:val="single" w:sz="4" w:space="0" w:color="000000"/>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8</w:t>
            </w:r>
          </w:p>
        </w:tc>
        <w:tc>
          <w:tcPr>
            <w:tcW w:w="17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P</w:t>
            </w:r>
            <w:r>
              <w:rPr>
                <w:sz w:val="22"/>
                <w:szCs w:val="22"/>
              </w:rPr>
              <w:t>P</w:t>
            </w:r>
            <w:r w:rsidRPr="002C304F">
              <w:rPr>
                <w:sz w:val="22"/>
                <w:szCs w:val="22"/>
              </w:rPr>
              <w:t>-</w:t>
            </w:r>
            <w:r>
              <w:rPr>
                <w:sz w:val="22"/>
                <w:szCs w:val="22"/>
              </w:rPr>
              <w:t>16-20</w:t>
            </w:r>
          </w:p>
        </w:tc>
        <w:tc>
          <w:tcPr>
            <w:tcW w:w="204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Pr>
                <w:sz w:val="22"/>
                <w:szCs w:val="22"/>
              </w:rPr>
              <w:t>16%</w:t>
            </w:r>
          </w:p>
        </w:tc>
      </w:tr>
      <w:tr w:rsidR="00EB3AA8" w:rsidRPr="002C304F" w:rsidTr="00711D10">
        <w:trPr>
          <w:trHeight w:val="227"/>
          <w:jc w:val="center"/>
        </w:trPr>
        <w:tc>
          <w:tcPr>
            <w:tcW w:w="2080" w:type="dxa"/>
            <w:tcBorders>
              <w:top w:val="nil"/>
              <w:left w:val="single" w:sz="4" w:space="0" w:color="000000"/>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8</w:t>
            </w:r>
          </w:p>
        </w:tc>
        <w:tc>
          <w:tcPr>
            <w:tcW w:w="17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P</w:t>
            </w:r>
            <w:r>
              <w:rPr>
                <w:sz w:val="22"/>
                <w:szCs w:val="22"/>
              </w:rPr>
              <w:t>P</w:t>
            </w:r>
            <w:r w:rsidRPr="002C304F">
              <w:rPr>
                <w:sz w:val="22"/>
                <w:szCs w:val="22"/>
              </w:rPr>
              <w:t>-</w:t>
            </w:r>
            <w:r>
              <w:rPr>
                <w:sz w:val="22"/>
                <w:szCs w:val="22"/>
              </w:rPr>
              <w:t>16-20</w:t>
            </w:r>
          </w:p>
        </w:tc>
        <w:tc>
          <w:tcPr>
            <w:tcW w:w="204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Pr>
                <w:sz w:val="22"/>
                <w:szCs w:val="22"/>
              </w:rPr>
              <w:t>16%</w:t>
            </w:r>
          </w:p>
        </w:tc>
      </w:tr>
      <w:tr w:rsidR="00EB3AA8" w:rsidRPr="002C304F" w:rsidTr="00711D10">
        <w:trPr>
          <w:trHeight w:val="227"/>
          <w:jc w:val="center"/>
        </w:trPr>
        <w:tc>
          <w:tcPr>
            <w:tcW w:w="2080" w:type="dxa"/>
            <w:tcBorders>
              <w:top w:val="nil"/>
              <w:left w:val="single" w:sz="4" w:space="0" w:color="000000"/>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8</w:t>
            </w:r>
          </w:p>
        </w:tc>
        <w:tc>
          <w:tcPr>
            <w:tcW w:w="17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P</w:t>
            </w:r>
            <w:r>
              <w:rPr>
                <w:sz w:val="22"/>
                <w:szCs w:val="22"/>
              </w:rPr>
              <w:t>P</w:t>
            </w:r>
            <w:r w:rsidRPr="002C304F">
              <w:rPr>
                <w:sz w:val="22"/>
                <w:szCs w:val="22"/>
              </w:rPr>
              <w:t>-</w:t>
            </w:r>
            <w:r>
              <w:rPr>
                <w:sz w:val="22"/>
                <w:szCs w:val="22"/>
              </w:rPr>
              <w:t>16-20</w:t>
            </w:r>
          </w:p>
        </w:tc>
        <w:tc>
          <w:tcPr>
            <w:tcW w:w="204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Pr>
                <w:sz w:val="22"/>
                <w:szCs w:val="22"/>
              </w:rPr>
              <w:t>16%</w:t>
            </w:r>
          </w:p>
        </w:tc>
      </w:tr>
      <w:tr w:rsidR="00EB3AA8" w:rsidRPr="002C304F" w:rsidTr="00711D10">
        <w:trPr>
          <w:trHeight w:val="227"/>
          <w:jc w:val="center"/>
        </w:trPr>
        <w:tc>
          <w:tcPr>
            <w:tcW w:w="2080" w:type="dxa"/>
            <w:tcBorders>
              <w:top w:val="nil"/>
              <w:left w:val="single" w:sz="4" w:space="0" w:color="000000"/>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8</w:t>
            </w:r>
          </w:p>
        </w:tc>
        <w:tc>
          <w:tcPr>
            <w:tcW w:w="17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sidRPr="002C304F">
              <w:rPr>
                <w:sz w:val="22"/>
                <w:szCs w:val="22"/>
              </w:rPr>
              <w:t>P</w:t>
            </w:r>
            <w:r>
              <w:rPr>
                <w:sz w:val="22"/>
                <w:szCs w:val="22"/>
              </w:rPr>
              <w:t>P</w:t>
            </w:r>
            <w:r w:rsidRPr="002C304F">
              <w:rPr>
                <w:sz w:val="22"/>
                <w:szCs w:val="22"/>
              </w:rPr>
              <w:t>-</w:t>
            </w:r>
            <w:r>
              <w:rPr>
                <w:sz w:val="22"/>
                <w:szCs w:val="22"/>
              </w:rPr>
              <w:t>16-20</w:t>
            </w:r>
          </w:p>
        </w:tc>
        <w:tc>
          <w:tcPr>
            <w:tcW w:w="2040" w:type="dxa"/>
            <w:tcBorders>
              <w:top w:val="nil"/>
              <w:left w:val="nil"/>
              <w:bottom w:val="single" w:sz="4" w:space="0" w:color="000000"/>
              <w:right w:val="single" w:sz="4" w:space="0" w:color="000000"/>
            </w:tcBorders>
            <w:shd w:val="clear" w:color="auto" w:fill="FFF2CC" w:themeFill="accent4" w:themeFillTint="33"/>
            <w:vAlign w:val="center"/>
            <w:hideMark/>
          </w:tcPr>
          <w:p w:rsidR="00EB3AA8" w:rsidRPr="002C304F" w:rsidRDefault="00EB3AA8" w:rsidP="00EB3AA8">
            <w:pPr>
              <w:jc w:val="center"/>
              <w:rPr>
                <w:sz w:val="22"/>
                <w:szCs w:val="22"/>
              </w:rPr>
            </w:pPr>
            <w:r>
              <w:rPr>
                <w:sz w:val="22"/>
                <w:szCs w:val="22"/>
              </w:rPr>
              <w:t>16%</w:t>
            </w:r>
          </w:p>
        </w:tc>
      </w:tr>
      <w:tr w:rsidR="00711D10" w:rsidRPr="00711D10" w:rsidTr="00711D10">
        <w:trPr>
          <w:trHeight w:val="227"/>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Pr="002C304F" w:rsidRDefault="00711D10" w:rsidP="00EC24E9">
            <w:pPr>
              <w:jc w:val="center"/>
              <w:rPr>
                <w:sz w:val="22"/>
                <w:szCs w:val="22"/>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Pr="002C304F" w:rsidRDefault="00711D10" w:rsidP="00EC24E9">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Pr="002C304F" w:rsidRDefault="00711D10" w:rsidP="00EC24E9">
            <w:pPr>
              <w:jc w:val="center"/>
              <w:rPr>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711D10" w:rsidRDefault="00711D10" w:rsidP="00EC24E9">
            <w:pPr>
              <w:jc w:val="center"/>
              <w:rPr>
                <w:sz w:val="22"/>
                <w:szCs w:val="22"/>
              </w:rPr>
            </w:pPr>
          </w:p>
        </w:tc>
      </w:tr>
      <w:tr w:rsidR="00711D10"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auto" w:fill="D9E2F3" w:themeFill="accent1" w:themeFillTint="33"/>
            <w:vAlign w:val="center"/>
            <w:hideMark/>
          </w:tcPr>
          <w:p w:rsidR="00711D10" w:rsidRPr="002C304F" w:rsidRDefault="00711D10" w:rsidP="00BF49B7">
            <w:pPr>
              <w:jc w:val="center"/>
              <w:rPr>
                <w:sz w:val="22"/>
                <w:szCs w:val="22"/>
              </w:rPr>
            </w:pPr>
            <w:r w:rsidRPr="002C304F">
              <w:rPr>
                <w:sz w:val="22"/>
                <w:szCs w:val="22"/>
              </w:rPr>
              <w:t>RA</w:t>
            </w:r>
            <w:r>
              <w:rPr>
                <w:sz w:val="22"/>
                <w:szCs w:val="22"/>
              </w:rPr>
              <w:t>9</w:t>
            </w:r>
          </w:p>
        </w:tc>
        <w:tc>
          <w:tcPr>
            <w:tcW w:w="1720" w:type="dxa"/>
            <w:tcBorders>
              <w:top w:val="nil"/>
              <w:left w:val="nil"/>
              <w:bottom w:val="single" w:sz="4" w:space="0" w:color="000000"/>
              <w:right w:val="single" w:sz="4" w:space="0" w:color="000000"/>
            </w:tcBorders>
            <w:shd w:val="clear" w:color="auto" w:fill="D9E2F3" w:themeFill="accent1" w:themeFillTint="33"/>
            <w:vAlign w:val="center"/>
            <w:hideMark/>
          </w:tcPr>
          <w:p w:rsidR="00711D10" w:rsidRPr="002C304F" w:rsidRDefault="00711D10" w:rsidP="00BF49B7">
            <w:pPr>
              <w:jc w:val="center"/>
              <w:rPr>
                <w:sz w:val="22"/>
                <w:szCs w:val="22"/>
              </w:rPr>
            </w:pPr>
            <w:r w:rsidRPr="002C304F">
              <w:rPr>
                <w:sz w:val="22"/>
                <w:szCs w:val="22"/>
              </w:rPr>
              <w:t>a</w:t>
            </w:r>
          </w:p>
        </w:tc>
        <w:tc>
          <w:tcPr>
            <w:tcW w:w="1420" w:type="dxa"/>
            <w:tcBorders>
              <w:top w:val="nil"/>
              <w:left w:val="nil"/>
              <w:bottom w:val="single" w:sz="4" w:space="0" w:color="000000"/>
              <w:right w:val="single" w:sz="4" w:space="0" w:color="000000"/>
            </w:tcBorders>
            <w:shd w:val="clear" w:color="auto" w:fill="D9E2F3" w:themeFill="accent1" w:themeFillTint="33"/>
            <w:vAlign w:val="center"/>
          </w:tcPr>
          <w:p w:rsidR="00711D10" w:rsidRPr="002C304F" w:rsidRDefault="00EB3AA8" w:rsidP="00BF49B7">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auto" w:fill="D9E2F3" w:themeFill="accent1" w:themeFillTint="33"/>
            <w:vAlign w:val="center"/>
            <w:hideMark/>
          </w:tcPr>
          <w:p w:rsidR="00711D10" w:rsidRPr="002C304F" w:rsidRDefault="00EB3AA8" w:rsidP="00BF49B7">
            <w:pPr>
              <w:jc w:val="center"/>
              <w:rPr>
                <w:sz w:val="22"/>
                <w:szCs w:val="22"/>
              </w:rPr>
            </w:pPr>
            <w:r>
              <w:rPr>
                <w:sz w:val="22"/>
                <w:szCs w:val="22"/>
              </w:rPr>
              <w:t>11</w:t>
            </w:r>
            <w:r w:rsidR="00711D10"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b</w:t>
            </w:r>
          </w:p>
        </w:tc>
        <w:tc>
          <w:tcPr>
            <w:tcW w:w="1420" w:type="dxa"/>
            <w:tcBorders>
              <w:top w:val="nil"/>
              <w:left w:val="nil"/>
              <w:bottom w:val="single" w:sz="4" w:space="0" w:color="000000"/>
              <w:right w:val="single" w:sz="4" w:space="0" w:color="000000"/>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c</w:t>
            </w:r>
          </w:p>
        </w:tc>
        <w:tc>
          <w:tcPr>
            <w:tcW w:w="1420" w:type="dxa"/>
            <w:tcBorders>
              <w:top w:val="nil"/>
              <w:left w:val="nil"/>
              <w:bottom w:val="single" w:sz="4" w:space="0" w:color="000000"/>
              <w:right w:val="single" w:sz="4" w:space="0" w:color="000000"/>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d</w:t>
            </w:r>
          </w:p>
        </w:tc>
        <w:tc>
          <w:tcPr>
            <w:tcW w:w="1420" w:type="dxa"/>
            <w:tcBorders>
              <w:top w:val="nil"/>
              <w:left w:val="nil"/>
              <w:bottom w:val="single" w:sz="4" w:space="0" w:color="000000"/>
              <w:right w:val="single" w:sz="4" w:space="0" w:color="000000"/>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e</w:t>
            </w:r>
          </w:p>
        </w:tc>
        <w:tc>
          <w:tcPr>
            <w:tcW w:w="1420" w:type="dxa"/>
            <w:tcBorders>
              <w:top w:val="nil"/>
              <w:left w:val="nil"/>
              <w:bottom w:val="single" w:sz="4" w:space="0" w:color="000000"/>
              <w:right w:val="single" w:sz="4" w:space="0" w:color="000000"/>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2C304F" w:rsidTr="00EB3AA8">
        <w:trPr>
          <w:trHeight w:val="227"/>
          <w:jc w:val="center"/>
        </w:trPr>
        <w:tc>
          <w:tcPr>
            <w:tcW w:w="2080" w:type="dxa"/>
            <w:tcBorders>
              <w:top w:val="nil"/>
              <w:left w:val="single" w:sz="4" w:space="0" w:color="000000"/>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sidRPr="002C304F">
              <w:rPr>
                <w:sz w:val="22"/>
                <w:szCs w:val="22"/>
              </w:rPr>
              <w:t>f</w:t>
            </w:r>
          </w:p>
        </w:tc>
        <w:tc>
          <w:tcPr>
            <w:tcW w:w="1420" w:type="dxa"/>
            <w:tcBorders>
              <w:top w:val="nil"/>
              <w:left w:val="nil"/>
              <w:bottom w:val="single" w:sz="4" w:space="0" w:color="000000"/>
              <w:right w:val="single" w:sz="4" w:space="0" w:color="000000"/>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auto" w:fill="D9E2F3" w:themeFill="accent1" w:themeFillTint="33"/>
            <w:vAlign w:val="center"/>
            <w:hideMark/>
          </w:tcPr>
          <w:p w:rsidR="00EB3AA8" w:rsidRPr="002C304F" w:rsidRDefault="00EB3AA8" w:rsidP="00EB3AA8">
            <w:pPr>
              <w:jc w:val="center"/>
              <w:rPr>
                <w:sz w:val="22"/>
                <w:szCs w:val="22"/>
              </w:rPr>
            </w:pPr>
            <w:r>
              <w:rPr>
                <w:sz w:val="22"/>
                <w:szCs w:val="22"/>
              </w:rPr>
              <w:t>11</w:t>
            </w:r>
            <w:r w:rsidRPr="002C304F">
              <w:rPr>
                <w:sz w:val="22"/>
                <w:szCs w:val="22"/>
              </w:rPr>
              <w:t>%</w:t>
            </w:r>
          </w:p>
        </w:tc>
      </w:tr>
      <w:tr w:rsidR="00EB3AA8" w:rsidRPr="00711D10" w:rsidTr="00711D10">
        <w:trPr>
          <w:trHeight w:val="227"/>
          <w:jc w:val="center"/>
        </w:trPr>
        <w:tc>
          <w:tcPr>
            <w:tcW w:w="2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g</w:t>
            </w:r>
          </w:p>
        </w:tc>
        <w:tc>
          <w:tcPr>
            <w:tcW w:w="14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Default="00EB3AA8" w:rsidP="00EB3AA8">
            <w:pPr>
              <w:jc w:val="center"/>
              <w:rPr>
                <w:sz w:val="22"/>
                <w:szCs w:val="22"/>
              </w:rPr>
            </w:pPr>
            <w:r>
              <w:rPr>
                <w:sz w:val="22"/>
                <w:szCs w:val="22"/>
              </w:rPr>
              <w:t>11</w:t>
            </w:r>
            <w:r w:rsidRPr="002C304F">
              <w:rPr>
                <w:sz w:val="22"/>
                <w:szCs w:val="22"/>
              </w:rPr>
              <w:t>%</w:t>
            </w:r>
          </w:p>
        </w:tc>
      </w:tr>
      <w:tr w:rsidR="00EB3AA8" w:rsidRPr="00711D10" w:rsidTr="00711D10">
        <w:trPr>
          <w:trHeight w:val="227"/>
          <w:jc w:val="center"/>
        </w:trPr>
        <w:tc>
          <w:tcPr>
            <w:tcW w:w="2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Default="00EB3AA8" w:rsidP="00EB3AA8">
            <w:pPr>
              <w:jc w:val="center"/>
              <w:rPr>
                <w:sz w:val="22"/>
                <w:szCs w:val="22"/>
              </w:rPr>
            </w:pPr>
            <w:r>
              <w:rPr>
                <w:sz w:val="22"/>
                <w:szCs w:val="22"/>
              </w:rPr>
              <w:t>h</w:t>
            </w:r>
          </w:p>
        </w:tc>
        <w:tc>
          <w:tcPr>
            <w:tcW w:w="14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Default="00EB3AA8" w:rsidP="00EB3AA8">
            <w:pPr>
              <w:jc w:val="center"/>
              <w:rPr>
                <w:sz w:val="22"/>
                <w:szCs w:val="22"/>
              </w:rPr>
            </w:pPr>
            <w:r>
              <w:rPr>
                <w:sz w:val="22"/>
                <w:szCs w:val="22"/>
              </w:rPr>
              <w:t>11</w:t>
            </w:r>
            <w:r w:rsidRPr="002C304F">
              <w:rPr>
                <w:sz w:val="22"/>
                <w:szCs w:val="22"/>
              </w:rPr>
              <w:t>%</w:t>
            </w:r>
          </w:p>
        </w:tc>
      </w:tr>
      <w:tr w:rsidR="00EB3AA8" w:rsidRPr="00711D10" w:rsidTr="00711D10">
        <w:trPr>
          <w:trHeight w:val="227"/>
          <w:jc w:val="center"/>
        </w:trPr>
        <w:tc>
          <w:tcPr>
            <w:tcW w:w="2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Pr="002C304F" w:rsidRDefault="00EB3AA8" w:rsidP="00EB3AA8">
            <w:pPr>
              <w:jc w:val="center"/>
              <w:rPr>
                <w:sz w:val="22"/>
                <w:szCs w:val="22"/>
              </w:rPr>
            </w:pPr>
            <w:r w:rsidRPr="002C304F">
              <w:rPr>
                <w:sz w:val="22"/>
                <w:szCs w:val="22"/>
              </w:rPr>
              <w:t>RA</w:t>
            </w:r>
            <w:r>
              <w:rPr>
                <w:sz w:val="22"/>
                <w:szCs w:val="22"/>
              </w:rPr>
              <w:t>9</w:t>
            </w:r>
          </w:p>
        </w:tc>
        <w:tc>
          <w:tcPr>
            <w:tcW w:w="17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Default="00EB3AA8" w:rsidP="00EB3AA8">
            <w:pPr>
              <w:jc w:val="center"/>
              <w:rPr>
                <w:sz w:val="22"/>
                <w:szCs w:val="22"/>
              </w:rPr>
            </w:pPr>
            <w:r>
              <w:rPr>
                <w:sz w:val="22"/>
                <w:szCs w:val="22"/>
              </w:rPr>
              <w:t>i</w:t>
            </w:r>
          </w:p>
        </w:tc>
        <w:tc>
          <w:tcPr>
            <w:tcW w:w="14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Pr="002C304F" w:rsidRDefault="00EB3AA8" w:rsidP="00EB3AA8">
            <w:pPr>
              <w:jc w:val="center"/>
              <w:rPr>
                <w:sz w:val="22"/>
                <w:szCs w:val="22"/>
              </w:rPr>
            </w:pPr>
            <w:r>
              <w:rPr>
                <w:sz w:val="22"/>
                <w:szCs w:val="22"/>
              </w:rPr>
              <w:t>PE-3</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B3AA8" w:rsidRDefault="00EB3AA8" w:rsidP="00EB3AA8">
            <w:pPr>
              <w:jc w:val="center"/>
              <w:rPr>
                <w:sz w:val="22"/>
                <w:szCs w:val="22"/>
              </w:rPr>
            </w:pPr>
            <w:r>
              <w:rPr>
                <w:sz w:val="22"/>
                <w:szCs w:val="22"/>
              </w:rPr>
              <w:t>11</w:t>
            </w:r>
            <w:r w:rsidRPr="002C304F">
              <w:rPr>
                <w:sz w:val="22"/>
                <w:szCs w:val="22"/>
              </w:rPr>
              <w:t>%</w:t>
            </w:r>
          </w:p>
        </w:tc>
      </w:tr>
    </w:tbl>
    <w:p w:rsidR="009C1F97" w:rsidRDefault="009C1F97" w:rsidP="00F13981"/>
    <w:p w:rsidR="002E4932" w:rsidRDefault="002E4932" w:rsidP="00F13981"/>
    <w:p w:rsidR="002E4932" w:rsidRDefault="002E4932" w:rsidP="00F13981">
      <w:pPr>
        <w:rPr>
          <w:b/>
          <w:bCs/>
        </w:rPr>
      </w:pPr>
      <w:r>
        <w:rPr>
          <w:b/>
          <w:bCs/>
        </w:rPr>
        <w:lastRenderedPageBreak/>
        <w:t>MEDIDAS DE RECUPERACIÓN</w:t>
      </w:r>
    </w:p>
    <w:p w:rsidR="002E4932" w:rsidRPr="00055FC3" w:rsidRDefault="002E4932" w:rsidP="002E4932">
      <w:pPr>
        <w:pStyle w:val="Encabezado"/>
        <w:tabs>
          <w:tab w:val="clear" w:pos="4252"/>
          <w:tab w:val="clear" w:pos="8504"/>
        </w:tabs>
        <w:spacing w:before="240"/>
      </w:pPr>
      <w:r w:rsidRPr="00055FC3">
        <w:t xml:space="preserve">En cuanto a la recuperación, se realizarán las siguientes actuaciones: </w:t>
      </w:r>
    </w:p>
    <w:p w:rsidR="002E4932" w:rsidRPr="008C21C1" w:rsidRDefault="002E4932" w:rsidP="00D05ACD">
      <w:pPr>
        <w:numPr>
          <w:ilvl w:val="0"/>
          <w:numId w:val="27"/>
        </w:numPr>
        <w:autoSpaceDE w:val="0"/>
        <w:autoSpaceDN w:val="0"/>
        <w:adjustRightInd w:val="0"/>
        <w:spacing w:before="240"/>
        <w:ind w:right="-318"/>
        <w:jc w:val="both"/>
      </w:pPr>
      <w:r w:rsidRPr="008C21C1">
        <w:t xml:space="preserve">En el caso de que algún alumno no haya superado la evaluación parcial, se le dará la posibilidad de recuperar los </w:t>
      </w:r>
      <w:r>
        <w:t>resultados de aprendizaje antes de finalizar el trimestre</w:t>
      </w:r>
      <w:r w:rsidRPr="008C21C1">
        <w:t xml:space="preserve"> a través de pruebas objetivas y/o realización de trabajos prácticos. </w:t>
      </w:r>
    </w:p>
    <w:p w:rsidR="002E4932" w:rsidRPr="008C21C1" w:rsidRDefault="002E4932" w:rsidP="00D05ACD">
      <w:pPr>
        <w:numPr>
          <w:ilvl w:val="0"/>
          <w:numId w:val="27"/>
        </w:numPr>
        <w:autoSpaceDE w:val="0"/>
        <w:autoSpaceDN w:val="0"/>
        <w:adjustRightInd w:val="0"/>
        <w:ind w:right="-318"/>
        <w:jc w:val="both"/>
      </w:pPr>
      <w:r w:rsidRPr="008C21C1">
        <w:t>Será obligatoria la entrega de las memorias o prácticas pendientes de cada evaluación para su recuperación. Para los/as alumnos/as con evaluación negativa en los trabajos y actividades, se establece una segunda entrega de actividades y/o trabajos individuales.</w:t>
      </w:r>
    </w:p>
    <w:p w:rsidR="002E4932" w:rsidRPr="008C21C1" w:rsidRDefault="002E4932" w:rsidP="00D05ACD">
      <w:pPr>
        <w:numPr>
          <w:ilvl w:val="0"/>
          <w:numId w:val="27"/>
        </w:numPr>
        <w:autoSpaceDE w:val="0"/>
        <w:autoSpaceDN w:val="0"/>
        <w:adjustRightInd w:val="0"/>
        <w:ind w:right="-318"/>
        <w:jc w:val="both"/>
      </w:pPr>
      <w:r w:rsidRPr="008C21C1">
        <w:t>Se plantean entrevistas con el alumno/a para detectar y  corregir la posible actitud negativa en la participación en clase, asistencia y motivación.</w:t>
      </w:r>
    </w:p>
    <w:p w:rsidR="002E4932" w:rsidRPr="00055FC3" w:rsidRDefault="002E4932" w:rsidP="00D05ACD">
      <w:pPr>
        <w:numPr>
          <w:ilvl w:val="0"/>
          <w:numId w:val="27"/>
        </w:numPr>
        <w:autoSpaceDE w:val="0"/>
        <w:autoSpaceDN w:val="0"/>
        <w:adjustRightInd w:val="0"/>
        <w:ind w:right="-318"/>
        <w:jc w:val="both"/>
        <w:rPr>
          <w:b/>
          <w:sz w:val="20"/>
        </w:rPr>
      </w:pPr>
      <w:r w:rsidRPr="008C21C1">
        <w:t xml:space="preserve">Los alumnos que hayan obtenido en las evaluaciones parciales una calificación negativa o deseen mejorar los resultados obtenidos, tendrán la obligación de asistir a las clases que se organicen al efecto </w:t>
      </w:r>
      <w:r>
        <w:t>después de la evaluación de marzo</w:t>
      </w:r>
      <w:r w:rsidRPr="008C21C1">
        <w:t xml:space="preserve"> como preparación para las pruebas correspondientes</w:t>
      </w:r>
      <w:r>
        <w:t xml:space="preserve"> previas</w:t>
      </w:r>
      <w:r w:rsidRPr="008C21C1">
        <w:t xml:space="preserve"> a la sesión ordinaria de evaluación y calificación, que se realizará</w:t>
      </w:r>
      <w:r>
        <w:t xml:space="preserve"> en una fecha por establecer previa al final de junio.</w:t>
      </w:r>
    </w:p>
    <w:p w:rsidR="002E4932" w:rsidRDefault="002E4932" w:rsidP="00F13981">
      <w:pPr>
        <w:rPr>
          <w:b/>
          <w:bCs/>
        </w:rPr>
      </w:pPr>
    </w:p>
    <w:p w:rsidR="002E4932" w:rsidRDefault="002E4932" w:rsidP="00F13981">
      <w:pPr>
        <w:rPr>
          <w:b/>
          <w:bCs/>
        </w:rPr>
      </w:pPr>
    </w:p>
    <w:p w:rsidR="002E4932" w:rsidRPr="002E4932" w:rsidRDefault="002E4932" w:rsidP="00FC1911">
      <w:pPr>
        <w:pStyle w:val="Ttulo2"/>
        <w:numPr>
          <w:ilvl w:val="1"/>
          <w:numId w:val="37"/>
        </w:numPr>
        <w:ind w:left="426"/>
      </w:pPr>
      <w:bookmarkStart w:id="38" w:name="_Toc21791880"/>
      <w:r>
        <w:t>EVALUACIÓN DEL PROCESO DE ENSEÑANZA</w:t>
      </w:r>
      <w:bookmarkEnd w:id="38"/>
    </w:p>
    <w:p w:rsidR="002E4932" w:rsidRDefault="002E4932" w:rsidP="002E4932">
      <w:pPr>
        <w:spacing w:before="240"/>
        <w:jc w:val="both"/>
      </w:pPr>
      <w:r w:rsidRPr="008C21C1">
        <w:t>Además de la evaluación del proceso de aprendizaje de los alumnos/as, se ha de  evaluar cómo ha sido el proceso de enseñanza, con objeto de introducir las modificaciones y correcciones necesarias.</w:t>
      </w:r>
    </w:p>
    <w:p w:rsidR="002E4932" w:rsidRPr="008C21C1" w:rsidRDefault="002E4932" w:rsidP="002E4932">
      <w:pPr>
        <w:spacing w:before="240"/>
        <w:jc w:val="both"/>
      </w:pPr>
    </w:p>
    <w:p w:rsidR="002E4932" w:rsidRPr="008C21C1" w:rsidRDefault="002E4932" w:rsidP="002E4932">
      <w:pPr>
        <w:jc w:val="both"/>
      </w:pPr>
      <w:r w:rsidRPr="008C21C1">
        <w:t>Cuando el proceso de aprendizaje de los alumnos no ha sido el esperado, hay que plantearse las siguientes cuestiones:</w:t>
      </w:r>
    </w:p>
    <w:p w:rsidR="002E4932" w:rsidRPr="008C21C1" w:rsidRDefault="002E4932" w:rsidP="00D05ACD">
      <w:pPr>
        <w:numPr>
          <w:ilvl w:val="0"/>
          <w:numId w:val="15"/>
        </w:numPr>
        <w:jc w:val="both"/>
      </w:pPr>
      <w:r w:rsidRPr="008C21C1">
        <w:t>¿Han sido apropiadas las actividades de evaluación? ¿Se han formulado correctamente los criterios de evaluación?</w:t>
      </w:r>
    </w:p>
    <w:p w:rsidR="002E4932" w:rsidRPr="008C21C1" w:rsidRDefault="002E4932" w:rsidP="002E4932">
      <w:pPr>
        <w:jc w:val="both"/>
      </w:pPr>
      <w:r w:rsidRPr="008C21C1">
        <w:t>Si el proceso evaluativo nos parece correcto es el momento de plantearse:</w:t>
      </w:r>
    </w:p>
    <w:p w:rsidR="002E4932" w:rsidRPr="008C21C1" w:rsidRDefault="002E4932" w:rsidP="00D05ACD">
      <w:pPr>
        <w:numPr>
          <w:ilvl w:val="0"/>
          <w:numId w:val="15"/>
        </w:numPr>
        <w:jc w:val="both"/>
      </w:pPr>
      <w:r w:rsidRPr="008C21C1">
        <w:t>¿La metodología, recursos y materiales usados son los más adecuados para los objetivos y contenidos de la unidad?</w:t>
      </w:r>
    </w:p>
    <w:p w:rsidR="002E4932" w:rsidRPr="008C21C1" w:rsidRDefault="002E4932" w:rsidP="00D05ACD">
      <w:pPr>
        <w:numPr>
          <w:ilvl w:val="0"/>
          <w:numId w:val="15"/>
        </w:numPr>
        <w:jc w:val="both"/>
      </w:pPr>
      <w:r w:rsidRPr="008C21C1">
        <w:t>¿Hemos planteado correctamente las actividades?</w:t>
      </w:r>
    </w:p>
    <w:p w:rsidR="002E4932" w:rsidRPr="008C21C1" w:rsidRDefault="002E4932" w:rsidP="00D05ACD">
      <w:pPr>
        <w:numPr>
          <w:ilvl w:val="0"/>
          <w:numId w:val="15"/>
        </w:numPr>
        <w:jc w:val="both"/>
      </w:pPr>
      <w:r w:rsidRPr="008C21C1">
        <w:t>Los contenidos tratados, ¿son los más adecuados para alcanzar los objetivos planteados?</w:t>
      </w:r>
    </w:p>
    <w:p w:rsidR="002E4932" w:rsidRPr="008C21C1" w:rsidRDefault="002E4932" w:rsidP="00D05ACD">
      <w:pPr>
        <w:numPr>
          <w:ilvl w:val="0"/>
          <w:numId w:val="15"/>
        </w:numPr>
        <w:jc w:val="both"/>
      </w:pPr>
      <w:r w:rsidRPr="008C21C1">
        <w:t xml:space="preserve">Y el último paso será cuestionarnos si los objetivos que queríamos alcanzar han sido formulados de manera adecuada. </w:t>
      </w:r>
    </w:p>
    <w:p w:rsidR="002E4932" w:rsidRPr="008C21C1" w:rsidRDefault="002E4932" w:rsidP="002E4932">
      <w:pPr>
        <w:jc w:val="both"/>
      </w:pPr>
    </w:p>
    <w:p w:rsidR="002E4932" w:rsidRDefault="002E4932" w:rsidP="002E4932">
      <w:pPr>
        <w:jc w:val="both"/>
      </w:pPr>
      <w:r w:rsidRPr="008C21C1">
        <w:t>Al final del curso, se pasará a los alumnos un cuestionario de evaluación del módulo. Este es un documento totalmente anónimo y en el que el profesor recoge la evaluación del curso y del mismo, por parte del alumnado.</w:t>
      </w:r>
    </w:p>
    <w:p w:rsidR="002E4932" w:rsidRDefault="002E4932" w:rsidP="002E4932">
      <w:pPr>
        <w:jc w:val="both"/>
      </w:pPr>
    </w:p>
    <w:p w:rsidR="008F59AD" w:rsidRDefault="008F59AD">
      <w:r>
        <w:br w:type="page"/>
      </w:r>
    </w:p>
    <w:p w:rsidR="002E4932" w:rsidRDefault="002E4932" w:rsidP="002E4932">
      <w:pPr>
        <w:jc w:val="both"/>
      </w:pPr>
    </w:p>
    <w:p w:rsidR="002E4932" w:rsidRDefault="002E4932" w:rsidP="00FC1911">
      <w:pPr>
        <w:pStyle w:val="Ttulo1"/>
        <w:numPr>
          <w:ilvl w:val="0"/>
          <w:numId w:val="37"/>
        </w:numPr>
      </w:pPr>
      <w:bookmarkStart w:id="39" w:name="_Toc21791881"/>
      <w:r>
        <w:t>DESARROLLO UNIDADES DE TRABAJO</w:t>
      </w:r>
      <w:bookmarkEnd w:id="39"/>
    </w:p>
    <w:p w:rsidR="002E4932" w:rsidRDefault="002E4932"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C64542" w:rsidTr="0049013A">
        <w:trPr>
          <w:trHeight w:val="562"/>
        </w:trPr>
        <w:tc>
          <w:tcPr>
            <w:tcW w:w="8644" w:type="dxa"/>
            <w:gridSpan w:val="4"/>
            <w:shd w:val="clear" w:color="auto" w:fill="D9D9D9"/>
            <w:vAlign w:val="center"/>
          </w:tcPr>
          <w:p w:rsidR="00C64542" w:rsidRPr="0049013A" w:rsidRDefault="00C64542" w:rsidP="002E4932">
            <w:pPr>
              <w:rPr>
                <w:b/>
                <w:bCs/>
              </w:rPr>
            </w:pPr>
            <w:r w:rsidRPr="0049013A">
              <w:rPr>
                <w:b/>
                <w:bCs/>
              </w:rPr>
              <w:t xml:space="preserve">UT1 - </w:t>
            </w:r>
            <w:r w:rsidR="008F59AD" w:rsidRPr="008F59AD">
              <w:rPr>
                <w:b/>
                <w:bCs/>
                <w:lang w:val="es-ES_tradnl"/>
              </w:rPr>
              <w:t>Replanteo de instalaciones eléctricas y redes eléctricas</w:t>
            </w:r>
          </w:p>
        </w:tc>
      </w:tr>
      <w:tr w:rsidR="00D4410B" w:rsidTr="0049013A">
        <w:tc>
          <w:tcPr>
            <w:tcW w:w="2161" w:type="dxa"/>
            <w:shd w:val="clear" w:color="auto" w:fill="D9D9D9"/>
            <w:vAlign w:val="center"/>
          </w:tcPr>
          <w:p w:rsidR="00C64542" w:rsidRDefault="00C64542" w:rsidP="0049013A">
            <w:pPr>
              <w:jc w:val="center"/>
            </w:pPr>
            <w:r>
              <w:t>RA</w:t>
            </w:r>
          </w:p>
        </w:tc>
        <w:tc>
          <w:tcPr>
            <w:tcW w:w="3050" w:type="dxa"/>
            <w:shd w:val="clear" w:color="auto" w:fill="auto"/>
            <w:vAlign w:val="center"/>
          </w:tcPr>
          <w:p w:rsidR="00C64542" w:rsidRDefault="00C64542" w:rsidP="0049013A">
            <w:pPr>
              <w:jc w:val="center"/>
            </w:pPr>
            <w:r>
              <w:t>1</w:t>
            </w:r>
          </w:p>
        </w:tc>
        <w:tc>
          <w:tcPr>
            <w:tcW w:w="1272" w:type="dxa"/>
            <w:shd w:val="clear" w:color="auto" w:fill="D9D9D9"/>
          </w:tcPr>
          <w:p w:rsidR="00C64542" w:rsidRDefault="00C64542" w:rsidP="002E4932">
            <w:r>
              <w:t>Nº Horas</w:t>
            </w:r>
          </w:p>
        </w:tc>
        <w:tc>
          <w:tcPr>
            <w:tcW w:w="2161" w:type="dxa"/>
            <w:shd w:val="clear" w:color="auto" w:fill="auto"/>
            <w:vAlign w:val="center"/>
          </w:tcPr>
          <w:p w:rsidR="00C64542" w:rsidRDefault="008F59AD" w:rsidP="0049013A">
            <w:pPr>
              <w:jc w:val="center"/>
            </w:pPr>
            <w:r>
              <w:t>29</w:t>
            </w:r>
          </w:p>
        </w:tc>
      </w:tr>
      <w:tr w:rsidR="00D4410B" w:rsidRPr="0049013A" w:rsidTr="0049013A">
        <w:tc>
          <w:tcPr>
            <w:tcW w:w="2161" w:type="dxa"/>
            <w:shd w:val="clear" w:color="auto" w:fill="D9D9D9"/>
            <w:vAlign w:val="center"/>
          </w:tcPr>
          <w:p w:rsidR="00134ADE" w:rsidRPr="0049013A" w:rsidRDefault="00134ADE" w:rsidP="0049013A">
            <w:pPr>
              <w:jc w:val="center"/>
              <w:rPr>
                <w:b/>
                <w:bCs/>
              </w:rPr>
            </w:pPr>
            <w:r w:rsidRPr="0049013A">
              <w:rPr>
                <w:b/>
                <w:bCs/>
              </w:rPr>
              <w:t>OOGG</w:t>
            </w:r>
          </w:p>
        </w:tc>
        <w:tc>
          <w:tcPr>
            <w:tcW w:w="3050" w:type="dxa"/>
            <w:shd w:val="clear" w:color="auto" w:fill="D9D9D9"/>
            <w:vAlign w:val="center"/>
          </w:tcPr>
          <w:p w:rsidR="00134ADE" w:rsidRPr="0049013A" w:rsidRDefault="00134ADE" w:rsidP="0049013A">
            <w:pPr>
              <w:jc w:val="center"/>
              <w:rPr>
                <w:b/>
                <w:bCs/>
              </w:rPr>
            </w:pPr>
            <w:r w:rsidRPr="0049013A">
              <w:rPr>
                <w:b/>
                <w:bCs/>
              </w:rPr>
              <w:t>CONTENIDOS PROPUESTOS</w:t>
            </w:r>
          </w:p>
        </w:tc>
        <w:tc>
          <w:tcPr>
            <w:tcW w:w="3433" w:type="dxa"/>
            <w:gridSpan w:val="2"/>
            <w:shd w:val="clear" w:color="auto" w:fill="D9D9D9"/>
            <w:vAlign w:val="center"/>
          </w:tcPr>
          <w:p w:rsidR="00134ADE" w:rsidRPr="0049013A" w:rsidRDefault="00134ADE" w:rsidP="0049013A">
            <w:pPr>
              <w:jc w:val="center"/>
              <w:rPr>
                <w:b/>
                <w:bCs/>
              </w:rPr>
            </w:pPr>
            <w:r w:rsidRPr="0049013A">
              <w:rPr>
                <w:b/>
                <w:bCs/>
              </w:rPr>
              <w:t>CONTENIDOS SEGÚN NORMATIVA</w:t>
            </w:r>
          </w:p>
        </w:tc>
      </w:tr>
      <w:tr w:rsidR="00134ADE" w:rsidTr="0049013A">
        <w:tc>
          <w:tcPr>
            <w:tcW w:w="2161" w:type="dxa"/>
            <w:shd w:val="clear" w:color="auto" w:fill="auto"/>
          </w:tcPr>
          <w:p w:rsidR="00134ADE" w:rsidRPr="00B929B7" w:rsidRDefault="00890B23" w:rsidP="00890B23">
            <w:pPr>
              <w:pStyle w:val="TXTMcGraw"/>
              <w:numPr>
                <w:ilvl w:val="0"/>
                <w:numId w:val="1"/>
              </w:numPr>
              <w:rPr>
                <w:rFonts w:ascii="Times New Roman" w:hAnsi="Times New Roman" w:cs="Times New Roman"/>
                <w:szCs w:val="20"/>
              </w:rPr>
            </w:pPr>
            <w:r w:rsidRPr="00B929B7">
              <w:rPr>
                <w:rFonts w:ascii="Times New Roman" w:hAnsi="Times New Roman" w:cs="Times New Roman"/>
                <w:szCs w:val="20"/>
              </w:rPr>
              <w:t>Replantear la instalación, teniendo en cuenta los planos y esquemas y las posibles condiciones de la instalación para realizar el lanzamiento</w:t>
            </w:r>
          </w:p>
        </w:tc>
        <w:tc>
          <w:tcPr>
            <w:tcW w:w="3050" w:type="dxa"/>
            <w:shd w:val="clear" w:color="auto" w:fill="auto"/>
          </w:tcPr>
          <w:p w:rsidR="00134ADE" w:rsidRPr="006405BD" w:rsidRDefault="00134ADE" w:rsidP="006405BD">
            <w:pPr>
              <w:tabs>
                <w:tab w:val="left" w:pos="386"/>
              </w:tabs>
            </w:pPr>
            <w:r w:rsidRPr="006405BD">
              <w:t>1.</w:t>
            </w:r>
            <w:r w:rsidRPr="006405BD">
              <w:tab/>
            </w:r>
            <w:r w:rsidR="006405BD" w:rsidRPr="006405BD">
              <w:t>Características Instalaciones de interior</w:t>
            </w:r>
            <w:r w:rsidRPr="006405BD">
              <w:t>.</w:t>
            </w:r>
          </w:p>
          <w:p w:rsidR="006405BD" w:rsidRPr="006405BD" w:rsidRDefault="006405BD" w:rsidP="006405BD">
            <w:pPr>
              <w:tabs>
                <w:tab w:val="left" w:pos="386"/>
              </w:tabs>
            </w:pPr>
            <w:r w:rsidRPr="006405BD">
              <w:t>2. Acometidas e Instalaciones de enlace.</w:t>
            </w:r>
          </w:p>
          <w:p w:rsidR="006405BD" w:rsidRPr="006405BD" w:rsidRDefault="006405BD" w:rsidP="006405BD">
            <w:pPr>
              <w:tabs>
                <w:tab w:val="left" w:pos="386"/>
              </w:tabs>
            </w:pPr>
            <w:r w:rsidRPr="006405BD">
              <w:t>3. Canalizaciones y conductores.</w:t>
            </w:r>
          </w:p>
          <w:p w:rsidR="006405BD" w:rsidRPr="006405BD" w:rsidRDefault="006405BD" w:rsidP="006405BD">
            <w:pPr>
              <w:tabs>
                <w:tab w:val="left" w:pos="386"/>
              </w:tabs>
            </w:pPr>
            <w:r w:rsidRPr="006405BD">
              <w:t xml:space="preserve">4. </w:t>
            </w:r>
            <w:r w:rsidR="00BF49B7" w:rsidRPr="006405BD">
              <w:t>Simbología</w:t>
            </w:r>
            <w:r w:rsidRPr="006405BD">
              <w:t xml:space="preserve"> circuitos eléctricos.</w:t>
            </w:r>
          </w:p>
          <w:p w:rsidR="006405BD" w:rsidRPr="006405BD" w:rsidRDefault="006405BD" w:rsidP="006405BD">
            <w:pPr>
              <w:tabs>
                <w:tab w:val="left" w:pos="386"/>
              </w:tabs>
            </w:pPr>
            <w:r w:rsidRPr="006405BD">
              <w:t>5. Normativa REBT</w:t>
            </w:r>
          </w:p>
        </w:tc>
        <w:tc>
          <w:tcPr>
            <w:tcW w:w="3433" w:type="dxa"/>
            <w:gridSpan w:val="2"/>
            <w:shd w:val="clear" w:color="auto" w:fill="auto"/>
          </w:tcPr>
          <w:p w:rsidR="00B929B7" w:rsidRPr="00B929B7" w:rsidRDefault="00B929B7" w:rsidP="00B929B7">
            <w:pPr>
              <w:rPr>
                <w:sz w:val="20"/>
                <w:szCs w:val="20"/>
              </w:rPr>
            </w:pPr>
            <w:r w:rsidRPr="00B929B7">
              <w:rPr>
                <w:sz w:val="20"/>
                <w:szCs w:val="20"/>
              </w:rPr>
              <w:t>– Tipología y características de las instalaciones eléctricas de interior.</w:t>
            </w:r>
          </w:p>
          <w:p w:rsidR="00B929B7" w:rsidRPr="00B929B7" w:rsidRDefault="00B929B7" w:rsidP="00B929B7">
            <w:pPr>
              <w:rPr>
                <w:sz w:val="20"/>
                <w:szCs w:val="20"/>
              </w:rPr>
            </w:pPr>
            <w:r w:rsidRPr="00B929B7">
              <w:rPr>
                <w:sz w:val="20"/>
                <w:szCs w:val="20"/>
              </w:rPr>
              <w:t>– Suministros eléctricos. Tipos de suministros.</w:t>
            </w:r>
          </w:p>
          <w:p w:rsidR="00B929B7" w:rsidRPr="00B929B7" w:rsidRDefault="00B929B7" w:rsidP="00B929B7">
            <w:pPr>
              <w:rPr>
                <w:sz w:val="20"/>
                <w:szCs w:val="20"/>
              </w:rPr>
            </w:pPr>
            <w:r w:rsidRPr="00B929B7">
              <w:rPr>
                <w:sz w:val="20"/>
                <w:szCs w:val="20"/>
              </w:rPr>
              <w:t>– Acometidas. Tipos e instalación.</w:t>
            </w:r>
          </w:p>
          <w:p w:rsidR="00B929B7" w:rsidRPr="00B929B7" w:rsidRDefault="00B929B7" w:rsidP="00B929B7">
            <w:pPr>
              <w:rPr>
                <w:sz w:val="20"/>
                <w:szCs w:val="20"/>
              </w:rPr>
            </w:pPr>
            <w:r w:rsidRPr="00B929B7">
              <w:rPr>
                <w:sz w:val="20"/>
                <w:szCs w:val="20"/>
              </w:rPr>
              <w:t>– Instalación de enlace. Partes constituyentes.</w:t>
            </w:r>
          </w:p>
          <w:p w:rsidR="00B929B7" w:rsidRPr="00B929B7" w:rsidRDefault="00B929B7" w:rsidP="00B929B7">
            <w:pPr>
              <w:rPr>
                <w:sz w:val="20"/>
                <w:szCs w:val="20"/>
              </w:rPr>
            </w:pPr>
            <w:r w:rsidRPr="00B929B7">
              <w:rPr>
                <w:sz w:val="20"/>
                <w:szCs w:val="20"/>
              </w:rPr>
              <w:t>– Mecanismos y receptores. Tipos y características.</w:t>
            </w:r>
          </w:p>
          <w:p w:rsidR="00B929B7" w:rsidRPr="00B929B7" w:rsidRDefault="00B929B7" w:rsidP="00B929B7">
            <w:pPr>
              <w:rPr>
                <w:sz w:val="20"/>
                <w:szCs w:val="20"/>
              </w:rPr>
            </w:pPr>
            <w:r w:rsidRPr="00B929B7">
              <w:rPr>
                <w:sz w:val="20"/>
                <w:szCs w:val="20"/>
              </w:rPr>
              <w:t>– Canalizaciones y conductores.</w:t>
            </w:r>
          </w:p>
          <w:p w:rsidR="00B929B7" w:rsidRPr="00B929B7" w:rsidRDefault="00B929B7" w:rsidP="00B929B7">
            <w:pPr>
              <w:rPr>
                <w:sz w:val="20"/>
                <w:szCs w:val="20"/>
              </w:rPr>
            </w:pPr>
            <w:r w:rsidRPr="00B929B7">
              <w:rPr>
                <w:sz w:val="20"/>
                <w:szCs w:val="20"/>
              </w:rPr>
              <w:t>– Instalaciones de servicios generales en edificios. Alumbrado de escaleras, exterior y garajes, entre otros.</w:t>
            </w:r>
          </w:p>
          <w:p w:rsidR="00B929B7" w:rsidRPr="00B929B7" w:rsidRDefault="00B929B7" w:rsidP="00B929B7">
            <w:pPr>
              <w:rPr>
                <w:sz w:val="20"/>
                <w:szCs w:val="20"/>
              </w:rPr>
            </w:pPr>
            <w:r w:rsidRPr="00B929B7">
              <w:rPr>
                <w:sz w:val="20"/>
                <w:szCs w:val="20"/>
              </w:rPr>
              <w:t>– Circuitos eléctricos de instalaciones de interior. Simbología.</w:t>
            </w:r>
          </w:p>
          <w:p w:rsidR="00B929B7" w:rsidRPr="00B929B7" w:rsidRDefault="00B929B7" w:rsidP="00B929B7">
            <w:pPr>
              <w:rPr>
                <w:sz w:val="20"/>
                <w:szCs w:val="20"/>
              </w:rPr>
            </w:pPr>
            <w:r w:rsidRPr="00B929B7">
              <w:rPr>
                <w:sz w:val="20"/>
                <w:szCs w:val="20"/>
              </w:rPr>
              <w:t>– Prescripciones reglamentarias. REBT y otras disposiciones reglamentaciones.</w:t>
            </w:r>
          </w:p>
          <w:p w:rsidR="00134ADE" w:rsidRPr="00B929B7" w:rsidRDefault="00134ADE" w:rsidP="00B929B7">
            <w:pPr>
              <w:rPr>
                <w:sz w:val="20"/>
                <w:szCs w:val="20"/>
              </w:rPr>
            </w:pPr>
          </w:p>
        </w:tc>
      </w:tr>
    </w:tbl>
    <w:p w:rsidR="002E4932" w:rsidRDefault="002E4932"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890B23" w:rsidTr="00BF49B7">
        <w:trPr>
          <w:trHeight w:val="562"/>
        </w:trPr>
        <w:tc>
          <w:tcPr>
            <w:tcW w:w="8644" w:type="dxa"/>
            <w:gridSpan w:val="4"/>
            <w:shd w:val="clear" w:color="auto" w:fill="D9D9D9"/>
            <w:vAlign w:val="center"/>
          </w:tcPr>
          <w:p w:rsidR="00890B23" w:rsidRPr="0049013A" w:rsidRDefault="00890B23" w:rsidP="00BF49B7">
            <w:pPr>
              <w:rPr>
                <w:b/>
                <w:bCs/>
              </w:rPr>
            </w:pPr>
            <w:r w:rsidRPr="0049013A">
              <w:rPr>
                <w:b/>
                <w:bCs/>
              </w:rPr>
              <w:t>UT</w:t>
            </w:r>
            <w:r>
              <w:rPr>
                <w:b/>
                <w:bCs/>
              </w:rPr>
              <w:t>2</w:t>
            </w:r>
            <w:r w:rsidRPr="0049013A">
              <w:rPr>
                <w:b/>
                <w:bCs/>
              </w:rPr>
              <w:t xml:space="preserve"> - </w:t>
            </w:r>
            <w:r w:rsidR="00B929B7" w:rsidRPr="00B929B7">
              <w:rPr>
                <w:b/>
                <w:bCs/>
                <w:lang w:val="es-ES_tradnl"/>
              </w:rPr>
              <w:t>Montaje de las instalaciones eléctricas de interior</w:t>
            </w:r>
          </w:p>
        </w:tc>
      </w:tr>
      <w:tr w:rsidR="006405BD" w:rsidTr="00BF49B7">
        <w:tc>
          <w:tcPr>
            <w:tcW w:w="2161" w:type="dxa"/>
            <w:shd w:val="clear" w:color="auto" w:fill="D9D9D9"/>
            <w:vAlign w:val="center"/>
          </w:tcPr>
          <w:p w:rsidR="00890B23" w:rsidRDefault="00890B23" w:rsidP="00BF49B7">
            <w:pPr>
              <w:jc w:val="center"/>
            </w:pPr>
            <w:r>
              <w:t>RA</w:t>
            </w:r>
          </w:p>
        </w:tc>
        <w:tc>
          <w:tcPr>
            <w:tcW w:w="3050" w:type="dxa"/>
            <w:shd w:val="clear" w:color="auto" w:fill="auto"/>
            <w:vAlign w:val="center"/>
          </w:tcPr>
          <w:p w:rsidR="00890B23" w:rsidRDefault="00B929B7" w:rsidP="00BF49B7">
            <w:pPr>
              <w:jc w:val="center"/>
            </w:pPr>
            <w:r>
              <w:t>3</w:t>
            </w:r>
          </w:p>
        </w:tc>
        <w:tc>
          <w:tcPr>
            <w:tcW w:w="1272" w:type="dxa"/>
            <w:shd w:val="clear" w:color="auto" w:fill="D9D9D9"/>
          </w:tcPr>
          <w:p w:rsidR="00890B23" w:rsidRDefault="00890B23" w:rsidP="00BF49B7">
            <w:r>
              <w:t>Nº Horas</w:t>
            </w:r>
          </w:p>
        </w:tc>
        <w:tc>
          <w:tcPr>
            <w:tcW w:w="2161" w:type="dxa"/>
            <w:shd w:val="clear" w:color="auto" w:fill="auto"/>
            <w:vAlign w:val="center"/>
          </w:tcPr>
          <w:p w:rsidR="00890B23" w:rsidRDefault="00B929B7" w:rsidP="00BF49B7">
            <w:pPr>
              <w:jc w:val="center"/>
            </w:pPr>
            <w:r>
              <w:t>38</w:t>
            </w:r>
          </w:p>
        </w:tc>
      </w:tr>
      <w:tr w:rsidR="00890B23" w:rsidRPr="0049013A" w:rsidTr="00BF49B7">
        <w:tc>
          <w:tcPr>
            <w:tcW w:w="2161" w:type="dxa"/>
            <w:shd w:val="clear" w:color="auto" w:fill="D9D9D9"/>
            <w:vAlign w:val="center"/>
          </w:tcPr>
          <w:p w:rsidR="00890B23" w:rsidRPr="0049013A" w:rsidRDefault="00890B23" w:rsidP="00BF49B7">
            <w:pPr>
              <w:jc w:val="center"/>
              <w:rPr>
                <w:b/>
                <w:bCs/>
              </w:rPr>
            </w:pPr>
            <w:r w:rsidRPr="0049013A">
              <w:rPr>
                <w:b/>
                <w:bCs/>
              </w:rPr>
              <w:t>OOGG</w:t>
            </w:r>
          </w:p>
        </w:tc>
        <w:tc>
          <w:tcPr>
            <w:tcW w:w="3050"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433"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890B23" w:rsidTr="00BF49B7">
        <w:tc>
          <w:tcPr>
            <w:tcW w:w="2161" w:type="dxa"/>
            <w:shd w:val="clear" w:color="auto" w:fill="auto"/>
          </w:tcPr>
          <w:p w:rsidR="00890B23" w:rsidRPr="006405BD" w:rsidRDefault="006405BD" w:rsidP="006405BD">
            <w:pPr>
              <w:pStyle w:val="TXTMcGraw"/>
              <w:numPr>
                <w:ilvl w:val="0"/>
                <w:numId w:val="1"/>
              </w:numPr>
              <w:jc w:val="left"/>
              <w:rPr>
                <w:rFonts w:ascii="Times New Roman" w:hAnsi="Times New Roman" w:cs="Times New Roman"/>
                <w:szCs w:val="20"/>
              </w:rPr>
            </w:pPr>
            <w:r w:rsidRPr="006405BD">
              <w:rPr>
                <w:rFonts w:ascii="Times New Roman" w:hAnsi="Times New Roman" w:cs="Times New Roman"/>
                <w:szCs w:val="20"/>
              </w:rPr>
              <w:t>Ejecutar procesos de montaje de instalaciones, sistemas y sus elementos, aplicando técnicas e interpretando planos y esquemas para supervisar el montaje</w:t>
            </w:r>
          </w:p>
        </w:tc>
        <w:tc>
          <w:tcPr>
            <w:tcW w:w="3050" w:type="dxa"/>
            <w:shd w:val="clear" w:color="auto" w:fill="auto"/>
          </w:tcPr>
          <w:p w:rsidR="00890B23" w:rsidRPr="006405BD" w:rsidRDefault="006405BD" w:rsidP="006405BD">
            <w:pPr>
              <w:pStyle w:val="Prrafodelista"/>
              <w:numPr>
                <w:ilvl w:val="1"/>
                <w:numId w:val="23"/>
              </w:numPr>
              <w:tabs>
                <w:tab w:val="clear" w:pos="1440"/>
              </w:tabs>
              <w:spacing w:line="240" w:lineRule="auto"/>
              <w:ind w:left="302" w:hanging="284"/>
            </w:pPr>
            <w:r w:rsidRPr="006405BD">
              <w:t>Esquemas instalaciones eléctricas interior.</w:t>
            </w:r>
          </w:p>
          <w:p w:rsidR="006405BD" w:rsidRPr="006405BD" w:rsidRDefault="006405BD" w:rsidP="006405BD">
            <w:pPr>
              <w:pStyle w:val="Prrafodelista"/>
              <w:numPr>
                <w:ilvl w:val="1"/>
                <w:numId w:val="23"/>
              </w:numPr>
              <w:tabs>
                <w:tab w:val="clear" w:pos="1440"/>
              </w:tabs>
              <w:spacing w:line="240" w:lineRule="auto"/>
              <w:ind w:left="302" w:hanging="284"/>
            </w:pPr>
            <w:r w:rsidRPr="006405BD">
              <w:t>Montaje y conexionado instalaciones de enlace.</w:t>
            </w:r>
          </w:p>
          <w:p w:rsidR="006405BD" w:rsidRPr="006405BD" w:rsidRDefault="006405BD" w:rsidP="006405BD">
            <w:pPr>
              <w:pStyle w:val="Prrafodelista"/>
              <w:numPr>
                <w:ilvl w:val="1"/>
                <w:numId w:val="23"/>
              </w:numPr>
              <w:tabs>
                <w:tab w:val="clear" w:pos="1440"/>
              </w:tabs>
              <w:spacing w:line="240" w:lineRule="auto"/>
              <w:ind w:left="302" w:hanging="284"/>
            </w:pPr>
            <w:r w:rsidRPr="006405BD">
              <w:t xml:space="preserve">Montaje instalaciones </w:t>
            </w:r>
            <w:r w:rsidR="00BF49B7" w:rsidRPr="006405BD">
              <w:t>eléctricas</w:t>
            </w:r>
            <w:r w:rsidRPr="006405BD">
              <w:t xml:space="preserve"> de pública concurrencia</w:t>
            </w:r>
          </w:p>
          <w:p w:rsidR="006405BD" w:rsidRPr="006405BD" w:rsidRDefault="006405BD" w:rsidP="006405BD">
            <w:pPr>
              <w:pStyle w:val="Prrafodelista"/>
              <w:numPr>
                <w:ilvl w:val="1"/>
                <w:numId w:val="23"/>
              </w:numPr>
              <w:tabs>
                <w:tab w:val="clear" w:pos="1440"/>
              </w:tabs>
              <w:spacing w:line="240" w:lineRule="auto"/>
              <w:ind w:left="302" w:hanging="284"/>
            </w:pPr>
            <w:r w:rsidRPr="006405BD">
              <w:t>Aplicación REBT</w:t>
            </w:r>
          </w:p>
        </w:tc>
        <w:tc>
          <w:tcPr>
            <w:tcW w:w="3433" w:type="dxa"/>
            <w:gridSpan w:val="2"/>
            <w:shd w:val="clear" w:color="auto" w:fill="auto"/>
          </w:tcPr>
          <w:p w:rsidR="006405BD" w:rsidRPr="006405BD" w:rsidRDefault="006405BD" w:rsidP="006405BD">
            <w:pPr>
              <w:rPr>
                <w:sz w:val="20"/>
                <w:szCs w:val="20"/>
              </w:rPr>
            </w:pPr>
            <w:r w:rsidRPr="006405BD">
              <w:rPr>
                <w:sz w:val="20"/>
                <w:szCs w:val="20"/>
              </w:rPr>
              <w:t>– Esquemas de instalaciones eléctricas de interior de edificios.</w:t>
            </w:r>
          </w:p>
          <w:p w:rsidR="006405BD" w:rsidRPr="006405BD" w:rsidRDefault="006405BD" w:rsidP="006405BD">
            <w:pPr>
              <w:rPr>
                <w:sz w:val="20"/>
                <w:szCs w:val="20"/>
              </w:rPr>
            </w:pPr>
            <w:r w:rsidRPr="006405BD">
              <w:rPr>
                <w:sz w:val="20"/>
                <w:szCs w:val="20"/>
              </w:rPr>
              <w:t>– Procedimiento de montaje en instalaciones eléctricasde interior de edificios.</w:t>
            </w:r>
          </w:p>
          <w:p w:rsidR="006405BD" w:rsidRPr="006405BD" w:rsidRDefault="006405BD" w:rsidP="006405BD">
            <w:pPr>
              <w:rPr>
                <w:sz w:val="20"/>
                <w:szCs w:val="20"/>
              </w:rPr>
            </w:pPr>
            <w:r w:rsidRPr="006405BD">
              <w:rPr>
                <w:sz w:val="20"/>
                <w:szCs w:val="20"/>
              </w:rPr>
              <w:t>– Montaje y conexionado de las instalaciones de enlace.Técnicas específicas de montaje y conexionado</w:t>
            </w:r>
            <w:r>
              <w:rPr>
                <w:sz w:val="20"/>
                <w:szCs w:val="20"/>
              </w:rPr>
              <w:t>.</w:t>
            </w:r>
          </w:p>
          <w:p w:rsidR="006405BD" w:rsidRPr="006405BD" w:rsidRDefault="006405BD" w:rsidP="006405BD">
            <w:pPr>
              <w:rPr>
                <w:sz w:val="20"/>
                <w:szCs w:val="20"/>
              </w:rPr>
            </w:pPr>
            <w:r w:rsidRPr="006405BD">
              <w:rPr>
                <w:sz w:val="20"/>
                <w:szCs w:val="20"/>
              </w:rPr>
              <w:t>– Montaje de instalaciones de servicios generales de edificios.</w:t>
            </w:r>
          </w:p>
          <w:p w:rsidR="006405BD" w:rsidRPr="006405BD" w:rsidRDefault="006405BD" w:rsidP="006405BD">
            <w:pPr>
              <w:rPr>
                <w:sz w:val="20"/>
                <w:szCs w:val="20"/>
              </w:rPr>
            </w:pPr>
            <w:r w:rsidRPr="006405BD">
              <w:rPr>
                <w:sz w:val="20"/>
                <w:szCs w:val="20"/>
              </w:rPr>
              <w:t>– Técnicas de montaje de mecanismos de instalacioneseléctricas en viviendas.</w:t>
            </w:r>
          </w:p>
          <w:p w:rsidR="006405BD" w:rsidRPr="006405BD" w:rsidRDefault="006405BD" w:rsidP="006405BD">
            <w:pPr>
              <w:rPr>
                <w:sz w:val="20"/>
                <w:szCs w:val="20"/>
              </w:rPr>
            </w:pPr>
            <w:r w:rsidRPr="006405BD">
              <w:rPr>
                <w:sz w:val="20"/>
                <w:szCs w:val="20"/>
              </w:rPr>
              <w:t>– Montaje de instalaciones eléctricas en locales de públicaconcurrencia.</w:t>
            </w:r>
          </w:p>
          <w:p w:rsidR="00890B23" w:rsidRPr="006405BD" w:rsidRDefault="006405BD" w:rsidP="006405BD">
            <w:pPr>
              <w:rPr>
                <w:sz w:val="20"/>
                <w:szCs w:val="20"/>
              </w:rPr>
            </w:pPr>
            <w:r w:rsidRPr="006405BD">
              <w:rPr>
                <w:sz w:val="20"/>
                <w:szCs w:val="20"/>
              </w:rPr>
              <w:t>– Aplicación del Reglamento electrotécnico de baja tensión</w:t>
            </w:r>
            <w:r w:rsidR="00BF49B7" w:rsidRPr="006405BD">
              <w:rPr>
                <w:sz w:val="20"/>
                <w:szCs w:val="20"/>
              </w:rPr>
              <w:t>, de</w:t>
            </w:r>
            <w:r w:rsidRPr="006405BD">
              <w:rPr>
                <w:sz w:val="20"/>
                <w:szCs w:val="20"/>
              </w:rPr>
              <w:t xml:space="preserve"> las Normas particulares de las compañías suministradorasy las Normas UNE en instalaciones eléctricas en edificios.</w:t>
            </w:r>
          </w:p>
        </w:tc>
      </w:tr>
    </w:tbl>
    <w:p w:rsidR="006405BD" w:rsidRDefault="006405BD" w:rsidP="002E4932"/>
    <w:p w:rsidR="006405BD" w:rsidRDefault="006405BD">
      <w:r>
        <w:br w:type="page"/>
      </w:r>
    </w:p>
    <w:p w:rsidR="00134ADE" w:rsidRDefault="00134ADE"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890B23" w:rsidTr="00BF49B7">
        <w:trPr>
          <w:trHeight w:val="562"/>
        </w:trPr>
        <w:tc>
          <w:tcPr>
            <w:tcW w:w="8644" w:type="dxa"/>
            <w:gridSpan w:val="4"/>
            <w:shd w:val="clear" w:color="auto" w:fill="D9D9D9"/>
            <w:vAlign w:val="center"/>
          </w:tcPr>
          <w:p w:rsidR="00890B23" w:rsidRPr="0049013A" w:rsidRDefault="00890B23" w:rsidP="00BF49B7">
            <w:pPr>
              <w:rPr>
                <w:b/>
                <w:bCs/>
              </w:rPr>
            </w:pPr>
            <w:r w:rsidRPr="0049013A">
              <w:rPr>
                <w:b/>
                <w:bCs/>
              </w:rPr>
              <w:t>UT</w:t>
            </w:r>
            <w:r>
              <w:rPr>
                <w:b/>
                <w:bCs/>
              </w:rPr>
              <w:t>3</w:t>
            </w:r>
            <w:r w:rsidRPr="0049013A">
              <w:rPr>
                <w:b/>
                <w:bCs/>
              </w:rPr>
              <w:t xml:space="preserve"> - </w:t>
            </w:r>
            <w:r w:rsidR="00B929B7" w:rsidRPr="00B929B7">
              <w:rPr>
                <w:b/>
                <w:bCs/>
                <w:lang w:val="es-ES_tradnl"/>
              </w:rPr>
              <w:t>Elaboración de procesos del montaje de instalaciones eléctricas</w:t>
            </w:r>
          </w:p>
        </w:tc>
      </w:tr>
      <w:tr w:rsidR="00890B23" w:rsidTr="00BF49B7">
        <w:tc>
          <w:tcPr>
            <w:tcW w:w="2161" w:type="dxa"/>
            <w:shd w:val="clear" w:color="auto" w:fill="D9D9D9"/>
            <w:vAlign w:val="center"/>
          </w:tcPr>
          <w:p w:rsidR="00890B23" w:rsidRDefault="00890B23" w:rsidP="00BF49B7">
            <w:pPr>
              <w:jc w:val="center"/>
            </w:pPr>
            <w:r>
              <w:t>RA</w:t>
            </w:r>
          </w:p>
        </w:tc>
        <w:tc>
          <w:tcPr>
            <w:tcW w:w="3050" w:type="dxa"/>
            <w:shd w:val="clear" w:color="auto" w:fill="auto"/>
            <w:vAlign w:val="center"/>
          </w:tcPr>
          <w:p w:rsidR="00890B23" w:rsidRDefault="00890B23" w:rsidP="00BF49B7">
            <w:pPr>
              <w:jc w:val="center"/>
            </w:pPr>
            <w:r>
              <w:t>1</w:t>
            </w:r>
            <w:r w:rsidR="00B929B7">
              <w:t>,2</w:t>
            </w:r>
          </w:p>
        </w:tc>
        <w:tc>
          <w:tcPr>
            <w:tcW w:w="1272" w:type="dxa"/>
            <w:shd w:val="clear" w:color="auto" w:fill="D9D9D9"/>
          </w:tcPr>
          <w:p w:rsidR="00890B23" w:rsidRDefault="00890B23" w:rsidP="00BF49B7">
            <w:r>
              <w:t>Nº Horas</w:t>
            </w:r>
          </w:p>
        </w:tc>
        <w:tc>
          <w:tcPr>
            <w:tcW w:w="2161" w:type="dxa"/>
            <w:shd w:val="clear" w:color="auto" w:fill="auto"/>
            <w:vAlign w:val="center"/>
          </w:tcPr>
          <w:p w:rsidR="00890B23" w:rsidRDefault="00890B23" w:rsidP="00BF49B7">
            <w:pPr>
              <w:jc w:val="center"/>
            </w:pPr>
            <w:r>
              <w:t>29</w:t>
            </w:r>
          </w:p>
        </w:tc>
      </w:tr>
      <w:tr w:rsidR="00890B23" w:rsidRPr="0049013A" w:rsidTr="00BF49B7">
        <w:tc>
          <w:tcPr>
            <w:tcW w:w="2161" w:type="dxa"/>
            <w:shd w:val="clear" w:color="auto" w:fill="D9D9D9"/>
            <w:vAlign w:val="center"/>
          </w:tcPr>
          <w:p w:rsidR="00890B23" w:rsidRPr="0049013A" w:rsidRDefault="00890B23" w:rsidP="00BF49B7">
            <w:pPr>
              <w:jc w:val="center"/>
              <w:rPr>
                <w:b/>
                <w:bCs/>
              </w:rPr>
            </w:pPr>
            <w:r w:rsidRPr="0049013A">
              <w:rPr>
                <w:b/>
                <w:bCs/>
              </w:rPr>
              <w:t>OOGG</w:t>
            </w:r>
          </w:p>
        </w:tc>
        <w:tc>
          <w:tcPr>
            <w:tcW w:w="3050"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433"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890B23" w:rsidTr="00BF49B7">
        <w:tc>
          <w:tcPr>
            <w:tcW w:w="2161" w:type="dxa"/>
            <w:shd w:val="clear" w:color="auto" w:fill="auto"/>
          </w:tcPr>
          <w:p w:rsidR="00890B23" w:rsidRPr="006405BD" w:rsidRDefault="00890B23" w:rsidP="006405BD">
            <w:pPr>
              <w:pStyle w:val="TXTMcGraw"/>
              <w:numPr>
                <w:ilvl w:val="0"/>
                <w:numId w:val="1"/>
              </w:numPr>
              <w:jc w:val="left"/>
              <w:rPr>
                <w:rFonts w:ascii="Times New Roman" w:hAnsi="Times New Roman" w:cs="Times New Roman"/>
                <w:szCs w:val="20"/>
              </w:rPr>
            </w:pPr>
            <w:r w:rsidRPr="006405BD">
              <w:rPr>
                <w:rFonts w:ascii="Times New Roman" w:hAnsi="Times New Roman" w:cs="Times New Roman"/>
                <w:szCs w:val="20"/>
              </w:rPr>
              <w:t>Replantear la instalación, teniendo en cuenta los planos y esquemas y las posibles condiciones de la instalación para realizar el lanzamiento</w:t>
            </w:r>
          </w:p>
          <w:p w:rsidR="006405BD" w:rsidRPr="006405BD" w:rsidRDefault="006405BD" w:rsidP="006405BD">
            <w:pPr>
              <w:pStyle w:val="TXTMcGraw"/>
              <w:numPr>
                <w:ilvl w:val="0"/>
                <w:numId w:val="1"/>
              </w:numPr>
              <w:jc w:val="left"/>
              <w:rPr>
                <w:rFonts w:ascii="Times New Roman" w:hAnsi="Times New Roman" w:cs="Times New Roman"/>
                <w:szCs w:val="20"/>
              </w:rPr>
            </w:pPr>
            <w:r w:rsidRPr="006405BD">
              <w:rPr>
                <w:rFonts w:ascii="Times New Roman" w:hAnsi="Times New Roman" w:cs="Times New Roman"/>
                <w:szCs w:val="20"/>
              </w:rPr>
              <w:t>Verificar los aspectos técnicos y reglamentarios, controlando la calidad de las intervenciones y su avance para supervisar los procesos de montaje.</w:t>
            </w:r>
          </w:p>
        </w:tc>
        <w:tc>
          <w:tcPr>
            <w:tcW w:w="3050" w:type="dxa"/>
            <w:shd w:val="clear" w:color="auto" w:fill="auto"/>
          </w:tcPr>
          <w:p w:rsidR="00890B23" w:rsidRPr="00705795" w:rsidRDefault="00705795" w:rsidP="00705795">
            <w:pPr>
              <w:pStyle w:val="Prrafodelista"/>
              <w:numPr>
                <w:ilvl w:val="1"/>
                <w:numId w:val="22"/>
              </w:numPr>
              <w:tabs>
                <w:tab w:val="clear" w:pos="1440"/>
              </w:tabs>
              <w:spacing w:line="240" w:lineRule="auto"/>
              <w:ind w:left="454" w:hanging="284"/>
            </w:pPr>
            <w:r w:rsidRPr="00705795">
              <w:t>Plan de montaje de instalaciones eléctricas</w:t>
            </w:r>
            <w:r w:rsidR="00890B23" w:rsidRPr="00705795">
              <w:t>.</w:t>
            </w:r>
          </w:p>
          <w:p w:rsidR="00705795" w:rsidRPr="00705795" w:rsidRDefault="00705795" w:rsidP="00705795">
            <w:pPr>
              <w:pStyle w:val="Prrafodelista"/>
              <w:numPr>
                <w:ilvl w:val="1"/>
                <w:numId w:val="22"/>
              </w:numPr>
              <w:tabs>
                <w:tab w:val="clear" w:pos="1440"/>
              </w:tabs>
              <w:spacing w:line="240" w:lineRule="auto"/>
              <w:ind w:left="454" w:hanging="284"/>
            </w:pPr>
            <w:r w:rsidRPr="00705795">
              <w:t>Proceso De Montaje</w:t>
            </w:r>
          </w:p>
          <w:p w:rsidR="00705795" w:rsidRPr="00705795" w:rsidRDefault="00705795" w:rsidP="00705795">
            <w:pPr>
              <w:pStyle w:val="Prrafodelista"/>
              <w:numPr>
                <w:ilvl w:val="1"/>
                <w:numId w:val="22"/>
              </w:numPr>
              <w:tabs>
                <w:tab w:val="clear" w:pos="1440"/>
              </w:tabs>
              <w:spacing w:line="240" w:lineRule="auto"/>
              <w:ind w:left="454" w:hanging="284"/>
            </w:pPr>
            <w:r w:rsidRPr="00705795">
              <w:t>Plan de Calidad</w:t>
            </w:r>
          </w:p>
          <w:p w:rsidR="00705795" w:rsidRPr="00705795" w:rsidRDefault="00705795" w:rsidP="00705795">
            <w:pPr>
              <w:pStyle w:val="Prrafodelista"/>
              <w:numPr>
                <w:ilvl w:val="1"/>
                <w:numId w:val="22"/>
              </w:numPr>
              <w:tabs>
                <w:tab w:val="clear" w:pos="1440"/>
              </w:tabs>
              <w:spacing w:line="240" w:lineRule="auto"/>
              <w:ind w:left="454" w:hanging="284"/>
              <w:jc w:val="left"/>
            </w:pPr>
            <w:r w:rsidRPr="00705795">
              <w:t>Materiales y herramientas utilizados en el montaje de instalaciones eléctricas.</w:t>
            </w:r>
          </w:p>
        </w:tc>
        <w:tc>
          <w:tcPr>
            <w:tcW w:w="3433" w:type="dxa"/>
            <w:gridSpan w:val="2"/>
            <w:shd w:val="clear" w:color="auto" w:fill="auto"/>
          </w:tcPr>
          <w:p w:rsidR="006405BD" w:rsidRPr="006405BD" w:rsidRDefault="006405BD" w:rsidP="006405BD">
            <w:pPr>
              <w:rPr>
                <w:sz w:val="20"/>
                <w:szCs w:val="20"/>
              </w:rPr>
            </w:pPr>
            <w:r w:rsidRPr="006405BD">
              <w:rPr>
                <w:sz w:val="20"/>
                <w:szCs w:val="20"/>
              </w:rPr>
              <w:t>– Técnicas de marcado y replanteo.</w:t>
            </w:r>
          </w:p>
          <w:p w:rsidR="00890B23" w:rsidRPr="006405BD" w:rsidRDefault="006405BD" w:rsidP="006405BD">
            <w:pPr>
              <w:rPr>
                <w:sz w:val="20"/>
                <w:szCs w:val="20"/>
              </w:rPr>
            </w:pPr>
            <w:r w:rsidRPr="006405BD">
              <w:rPr>
                <w:sz w:val="20"/>
                <w:szCs w:val="20"/>
              </w:rPr>
              <w:t>- Técnicas de marcado y replanteo de redes eléctricas</w:t>
            </w:r>
          </w:p>
          <w:p w:rsidR="006405BD" w:rsidRPr="006405BD" w:rsidRDefault="006405BD" w:rsidP="006405BD">
            <w:pPr>
              <w:rPr>
                <w:sz w:val="20"/>
                <w:szCs w:val="20"/>
              </w:rPr>
            </w:pPr>
            <w:r w:rsidRPr="006405BD">
              <w:rPr>
                <w:sz w:val="20"/>
                <w:szCs w:val="20"/>
              </w:rPr>
              <w:t>– El Plan de montaje de las instalaciones eléctricas.</w:t>
            </w:r>
          </w:p>
          <w:p w:rsidR="006405BD" w:rsidRPr="006405BD" w:rsidRDefault="006405BD" w:rsidP="006405BD">
            <w:pPr>
              <w:rPr>
                <w:sz w:val="20"/>
                <w:szCs w:val="20"/>
              </w:rPr>
            </w:pPr>
            <w:r w:rsidRPr="006405BD">
              <w:rPr>
                <w:sz w:val="20"/>
                <w:szCs w:val="20"/>
              </w:rPr>
              <w:t>– Tareas a realizar.</w:t>
            </w:r>
          </w:p>
          <w:p w:rsidR="006405BD" w:rsidRPr="006405BD" w:rsidRDefault="006405BD" w:rsidP="006405BD">
            <w:pPr>
              <w:rPr>
                <w:sz w:val="20"/>
                <w:szCs w:val="20"/>
              </w:rPr>
            </w:pPr>
            <w:r w:rsidRPr="006405BD">
              <w:rPr>
                <w:sz w:val="20"/>
                <w:szCs w:val="20"/>
              </w:rPr>
              <w:t>– Seguridad aplicada al montaje de elementos y sistemasde instalaciones eléctricas.</w:t>
            </w:r>
          </w:p>
          <w:p w:rsidR="006405BD" w:rsidRPr="006405BD" w:rsidRDefault="006405BD" w:rsidP="006405BD">
            <w:pPr>
              <w:rPr>
                <w:sz w:val="20"/>
                <w:szCs w:val="20"/>
              </w:rPr>
            </w:pPr>
            <w:r w:rsidRPr="006405BD">
              <w:rPr>
                <w:sz w:val="20"/>
                <w:szCs w:val="20"/>
              </w:rPr>
              <w:t>– Planificación de pruebas de seguridad y puesta en servicio.</w:t>
            </w:r>
          </w:p>
          <w:p w:rsidR="006405BD" w:rsidRPr="006405BD" w:rsidRDefault="006405BD" w:rsidP="006405BD">
            <w:pPr>
              <w:rPr>
                <w:sz w:val="20"/>
                <w:szCs w:val="20"/>
              </w:rPr>
            </w:pPr>
            <w:r w:rsidRPr="006405BD">
              <w:rPr>
                <w:sz w:val="20"/>
                <w:szCs w:val="20"/>
              </w:rPr>
              <w:t>– Supervisión del montaje de instalaciones eléctricas enedificios.</w:t>
            </w:r>
          </w:p>
          <w:p w:rsidR="006405BD" w:rsidRPr="006405BD" w:rsidRDefault="006405BD" w:rsidP="006405BD">
            <w:pPr>
              <w:rPr>
                <w:sz w:val="20"/>
                <w:szCs w:val="20"/>
              </w:rPr>
            </w:pPr>
            <w:r w:rsidRPr="006405BD">
              <w:rPr>
                <w:sz w:val="20"/>
                <w:szCs w:val="20"/>
              </w:rPr>
              <w:t>– Procesos de montaje.</w:t>
            </w:r>
          </w:p>
          <w:p w:rsidR="006405BD" w:rsidRPr="006405BD" w:rsidRDefault="006405BD" w:rsidP="006405BD">
            <w:pPr>
              <w:rPr>
                <w:sz w:val="20"/>
                <w:szCs w:val="20"/>
              </w:rPr>
            </w:pPr>
            <w:r w:rsidRPr="006405BD">
              <w:rPr>
                <w:sz w:val="20"/>
                <w:szCs w:val="20"/>
              </w:rPr>
              <w:t>– Replanteo de la obra, mediciones y cantidades.</w:t>
            </w:r>
          </w:p>
          <w:p w:rsidR="006405BD" w:rsidRPr="006405BD" w:rsidRDefault="006405BD" w:rsidP="006405BD">
            <w:pPr>
              <w:rPr>
                <w:sz w:val="20"/>
                <w:szCs w:val="20"/>
              </w:rPr>
            </w:pPr>
            <w:r w:rsidRPr="006405BD">
              <w:rPr>
                <w:sz w:val="20"/>
                <w:szCs w:val="20"/>
              </w:rPr>
              <w:t>– Asignación de recursos.</w:t>
            </w:r>
          </w:p>
          <w:p w:rsidR="006405BD" w:rsidRPr="006405BD" w:rsidRDefault="006405BD" w:rsidP="006405BD">
            <w:pPr>
              <w:rPr>
                <w:sz w:val="20"/>
                <w:szCs w:val="20"/>
              </w:rPr>
            </w:pPr>
            <w:r w:rsidRPr="006405BD">
              <w:rPr>
                <w:sz w:val="20"/>
                <w:szCs w:val="20"/>
              </w:rPr>
              <w:t>– Provisión de equipos, máquinas y herramientas.</w:t>
            </w:r>
          </w:p>
          <w:p w:rsidR="006405BD" w:rsidRPr="006405BD" w:rsidRDefault="006405BD" w:rsidP="006405BD">
            <w:pPr>
              <w:rPr>
                <w:sz w:val="20"/>
                <w:szCs w:val="20"/>
              </w:rPr>
            </w:pPr>
            <w:r w:rsidRPr="006405BD">
              <w:rPr>
                <w:sz w:val="20"/>
                <w:szCs w:val="20"/>
              </w:rPr>
              <w:t>– Rendimientos de tiempos necesarios por unidad deobra.</w:t>
            </w:r>
          </w:p>
          <w:p w:rsidR="006405BD" w:rsidRPr="006405BD" w:rsidRDefault="006405BD" w:rsidP="006405BD">
            <w:pPr>
              <w:rPr>
                <w:sz w:val="20"/>
                <w:szCs w:val="20"/>
              </w:rPr>
            </w:pPr>
            <w:r w:rsidRPr="006405BD">
              <w:rPr>
                <w:sz w:val="20"/>
                <w:szCs w:val="20"/>
              </w:rPr>
              <w:t>– Gestión de la planificación.</w:t>
            </w:r>
          </w:p>
          <w:p w:rsidR="006405BD" w:rsidRPr="006405BD" w:rsidRDefault="006405BD" w:rsidP="006405BD">
            <w:pPr>
              <w:rPr>
                <w:sz w:val="20"/>
                <w:szCs w:val="20"/>
              </w:rPr>
            </w:pPr>
            <w:r w:rsidRPr="006405BD">
              <w:rPr>
                <w:sz w:val="20"/>
                <w:szCs w:val="20"/>
              </w:rPr>
              <w:t>– Plan de calidad. Aseguramiento de la calidad. Fases yprocedimientos.</w:t>
            </w:r>
          </w:p>
        </w:tc>
      </w:tr>
    </w:tbl>
    <w:p w:rsidR="00134ADE" w:rsidRDefault="00134ADE"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890B23" w:rsidTr="00BF49B7">
        <w:trPr>
          <w:trHeight w:val="562"/>
        </w:trPr>
        <w:tc>
          <w:tcPr>
            <w:tcW w:w="8644" w:type="dxa"/>
            <w:gridSpan w:val="4"/>
            <w:shd w:val="clear" w:color="auto" w:fill="D9D9D9"/>
            <w:vAlign w:val="center"/>
          </w:tcPr>
          <w:p w:rsidR="00890B23" w:rsidRPr="0049013A" w:rsidRDefault="00890B23" w:rsidP="00BF49B7">
            <w:pPr>
              <w:rPr>
                <w:b/>
                <w:bCs/>
              </w:rPr>
            </w:pPr>
            <w:r w:rsidRPr="0049013A">
              <w:rPr>
                <w:b/>
                <w:bCs/>
              </w:rPr>
              <w:t>UT</w:t>
            </w:r>
            <w:r>
              <w:rPr>
                <w:b/>
                <w:bCs/>
              </w:rPr>
              <w:t>4</w:t>
            </w:r>
            <w:r w:rsidRPr="0049013A">
              <w:rPr>
                <w:b/>
                <w:bCs/>
              </w:rPr>
              <w:t xml:space="preserve"> - </w:t>
            </w:r>
            <w:r w:rsidR="00B929B7" w:rsidRPr="00B929B7">
              <w:rPr>
                <w:b/>
                <w:bCs/>
                <w:lang w:val="es-ES_tradnl"/>
              </w:rPr>
              <w:t>Técnicas de montaje de redes eléctricas y alumbrado exterior</w:t>
            </w:r>
          </w:p>
        </w:tc>
      </w:tr>
      <w:tr w:rsidR="00890B23" w:rsidTr="00BF49B7">
        <w:tc>
          <w:tcPr>
            <w:tcW w:w="2161" w:type="dxa"/>
            <w:shd w:val="clear" w:color="auto" w:fill="D9D9D9"/>
            <w:vAlign w:val="center"/>
          </w:tcPr>
          <w:p w:rsidR="00890B23" w:rsidRDefault="00890B23" w:rsidP="00BF49B7">
            <w:pPr>
              <w:jc w:val="center"/>
            </w:pPr>
            <w:r>
              <w:t>RA</w:t>
            </w:r>
          </w:p>
        </w:tc>
        <w:tc>
          <w:tcPr>
            <w:tcW w:w="3050" w:type="dxa"/>
            <w:shd w:val="clear" w:color="auto" w:fill="auto"/>
            <w:vAlign w:val="center"/>
          </w:tcPr>
          <w:p w:rsidR="00890B23" w:rsidRDefault="00B929B7" w:rsidP="00BF49B7">
            <w:pPr>
              <w:jc w:val="center"/>
            </w:pPr>
            <w:r>
              <w:t>4</w:t>
            </w:r>
          </w:p>
        </w:tc>
        <w:tc>
          <w:tcPr>
            <w:tcW w:w="1272" w:type="dxa"/>
            <w:shd w:val="clear" w:color="auto" w:fill="D9D9D9"/>
          </w:tcPr>
          <w:p w:rsidR="00890B23" w:rsidRDefault="00890B23" w:rsidP="00BF49B7">
            <w:r>
              <w:t>Nº Horas</w:t>
            </w:r>
          </w:p>
        </w:tc>
        <w:tc>
          <w:tcPr>
            <w:tcW w:w="2161" w:type="dxa"/>
            <w:shd w:val="clear" w:color="auto" w:fill="auto"/>
            <w:vAlign w:val="center"/>
          </w:tcPr>
          <w:p w:rsidR="00890B23" w:rsidRDefault="00B929B7" w:rsidP="00BF49B7">
            <w:pPr>
              <w:jc w:val="center"/>
            </w:pPr>
            <w:r>
              <w:t>36</w:t>
            </w:r>
          </w:p>
        </w:tc>
      </w:tr>
      <w:tr w:rsidR="00890B23" w:rsidRPr="0049013A" w:rsidTr="00BF49B7">
        <w:tc>
          <w:tcPr>
            <w:tcW w:w="2161" w:type="dxa"/>
            <w:shd w:val="clear" w:color="auto" w:fill="D9D9D9"/>
            <w:vAlign w:val="center"/>
          </w:tcPr>
          <w:p w:rsidR="00890B23" w:rsidRPr="0049013A" w:rsidRDefault="00890B23" w:rsidP="00BF49B7">
            <w:pPr>
              <w:jc w:val="center"/>
              <w:rPr>
                <w:b/>
                <w:bCs/>
              </w:rPr>
            </w:pPr>
            <w:r w:rsidRPr="0049013A">
              <w:rPr>
                <w:b/>
                <w:bCs/>
              </w:rPr>
              <w:t>OOGG</w:t>
            </w:r>
          </w:p>
        </w:tc>
        <w:tc>
          <w:tcPr>
            <w:tcW w:w="3050"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433"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890B23" w:rsidTr="00BF49B7">
        <w:tc>
          <w:tcPr>
            <w:tcW w:w="2161" w:type="dxa"/>
            <w:shd w:val="clear" w:color="auto" w:fill="auto"/>
          </w:tcPr>
          <w:p w:rsidR="00890B23" w:rsidRPr="00832E42" w:rsidRDefault="00832E42" w:rsidP="00832E42">
            <w:pPr>
              <w:pStyle w:val="TXTMcGraw"/>
              <w:numPr>
                <w:ilvl w:val="0"/>
                <w:numId w:val="1"/>
              </w:numPr>
              <w:jc w:val="left"/>
              <w:rPr>
                <w:rFonts w:ascii="Times New Roman" w:hAnsi="Times New Roman" w:cs="Times New Roman"/>
                <w:szCs w:val="20"/>
              </w:rPr>
            </w:pPr>
            <w:r w:rsidRPr="00832E42">
              <w:rPr>
                <w:rFonts w:ascii="Times New Roman" w:hAnsi="Times New Roman" w:cs="Times New Roman"/>
                <w:szCs w:val="20"/>
              </w:rPr>
              <w:t>Ejecutar procesos de montaje de instalaciones, sistemasy sus elementos, aplicando técnicas e interpretando planosy esquemas para supervisar el montaje.</w:t>
            </w:r>
          </w:p>
        </w:tc>
        <w:tc>
          <w:tcPr>
            <w:tcW w:w="3050" w:type="dxa"/>
            <w:shd w:val="clear" w:color="auto" w:fill="auto"/>
          </w:tcPr>
          <w:p w:rsidR="00890B23" w:rsidRPr="00832E42" w:rsidRDefault="00832E42" w:rsidP="00832E42">
            <w:pPr>
              <w:pStyle w:val="Prrafodelista"/>
              <w:numPr>
                <w:ilvl w:val="1"/>
                <w:numId w:val="24"/>
              </w:numPr>
              <w:tabs>
                <w:tab w:val="clear" w:pos="1440"/>
                <w:tab w:val="left" w:pos="386"/>
              </w:tabs>
              <w:spacing w:line="240" w:lineRule="auto"/>
              <w:ind w:left="494" w:hanging="284"/>
              <w:jc w:val="left"/>
            </w:pPr>
            <w:r w:rsidRPr="00832E42">
              <w:t>Técnicas y procedimiento de montaje de elementos de redes de distribución de energía.</w:t>
            </w:r>
          </w:p>
          <w:p w:rsidR="00832E42" w:rsidRPr="00832E42" w:rsidRDefault="00832E42" w:rsidP="00832E42">
            <w:pPr>
              <w:pStyle w:val="Prrafodelista"/>
              <w:numPr>
                <w:ilvl w:val="1"/>
                <w:numId w:val="24"/>
              </w:numPr>
              <w:tabs>
                <w:tab w:val="clear" w:pos="1440"/>
                <w:tab w:val="left" w:pos="386"/>
              </w:tabs>
              <w:spacing w:line="240" w:lineRule="auto"/>
              <w:ind w:left="494" w:hanging="284"/>
              <w:jc w:val="left"/>
            </w:pPr>
            <w:r w:rsidRPr="00832E42">
              <w:t>Técnicas y procedimientos en las instalaciones de alumbrado exterior.</w:t>
            </w:r>
          </w:p>
        </w:tc>
        <w:tc>
          <w:tcPr>
            <w:tcW w:w="3433" w:type="dxa"/>
            <w:gridSpan w:val="2"/>
            <w:shd w:val="clear" w:color="auto" w:fill="auto"/>
          </w:tcPr>
          <w:p w:rsidR="00832E42" w:rsidRPr="00832E42" w:rsidRDefault="00832E42" w:rsidP="00832E42">
            <w:pPr>
              <w:rPr>
                <w:sz w:val="20"/>
                <w:szCs w:val="20"/>
              </w:rPr>
            </w:pPr>
            <w:r w:rsidRPr="00832E42">
              <w:rPr>
                <w:sz w:val="20"/>
                <w:szCs w:val="20"/>
              </w:rPr>
              <w:t>– Procedimientos y fases de montaje específicos de lasredes de distribución.</w:t>
            </w:r>
          </w:p>
          <w:p w:rsidR="00832E42" w:rsidRPr="00832E42" w:rsidRDefault="00832E42" w:rsidP="00832E42">
            <w:pPr>
              <w:rPr>
                <w:sz w:val="20"/>
                <w:szCs w:val="20"/>
              </w:rPr>
            </w:pPr>
            <w:r w:rsidRPr="00832E42">
              <w:rPr>
                <w:sz w:val="20"/>
                <w:szCs w:val="20"/>
              </w:rPr>
              <w:t>– Técnicas de montaje y conexionado de elementos de lasredes de distribución de energía.</w:t>
            </w:r>
          </w:p>
          <w:p w:rsidR="00832E42" w:rsidRPr="00832E42" w:rsidRDefault="00832E42" w:rsidP="00832E42">
            <w:pPr>
              <w:rPr>
                <w:sz w:val="20"/>
                <w:szCs w:val="20"/>
              </w:rPr>
            </w:pPr>
            <w:r w:rsidRPr="00832E42">
              <w:rPr>
                <w:sz w:val="20"/>
                <w:szCs w:val="20"/>
              </w:rPr>
              <w:t>– Maquinaria empleada en el montaje de canalizaciones.</w:t>
            </w:r>
          </w:p>
          <w:p w:rsidR="00832E42" w:rsidRPr="00832E42" w:rsidRDefault="00832E42" w:rsidP="00832E42">
            <w:pPr>
              <w:rPr>
                <w:sz w:val="20"/>
                <w:szCs w:val="20"/>
              </w:rPr>
            </w:pPr>
            <w:r w:rsidRPr="00832E42">
              <w:rPr>
                <w:sz w:val="20"/>
                <w:szCs w:val="20"/>
              </w:rPr>
              <w:t>– Procedimientos y fases específicos de las instalacionesde alumbrado exterior.</w:t>
            </w:r>
          </w:p>
          <w:p w:rsidR="00832E42" w:rsidRPr="00832E42" w:rsidRDefault="00832E42" w:rsidP="00832E42">
            <w:pPr>
              <w:rPr>
                <w:sz w:val="20"/>
                <w:szCs w:val="20"/>
              </w:rPr>
            </w:pPr>
            <w:r w:rsidRPr="00832E42">
              <w:rPr>
                <w:sz w:val="20"/>
                <w:szCs w:val="20"/>
              </w:rPr>
              <w:t>– Herramientas en el montaje de luminarias y equipos deiluminación.</w:t>
            </w:r>
          </w:p>
          <w:p w:rsidR="00832E42" w:rsidRPr="00832E42" w:rsidRDefault="00832E42" w:rsidP="00832E42">
            <w:pPr>
              <w:rPr>
                <w:sz w:val="20"/>
                <w:szCs w:val="20"/>
              </w:rPr>
            </w:pPr>
            <w:r w:rsidRPr="00832E42">
              <w:rPr>
                <w:sz w:val="20"/>
                <w:szCs w:val="20"/>
              </w:rPr>
              <w:t xml:space="preserve">– Elementos específicos para el montaje de </w:t>
            </w:r>
            <w:r w:rsidR="00BF49B7" w:rsidRPr="00832E42">
              <w:rPr>
                <w:sz w:val="20"/>
                <w:szCs w:val="20"/>
              </w:rPr>
              <w:t>luminarias (</w:t>
            </w:r>
            <w:r w:rsidRPr="00832E42">
              <w:rPr>
                <w:sz w:val="20"/>
                <w:szCs w:val="20"/>
              </w:rPr>
              <w:t>herramientas mecánicas, herramientas de montaje).</w:t>
            </w:r>
          </w:p>
        </w:tc>
      </w:tr>
    </w:tbl>
    <w:p w:rsidR="00832E42" w:rsidRDefault="00832E42" w:rsidP="002E4932"/>
    <w:p w:rsidR="00832E42" w:rsidRDefault="00832E42">
      <w:r>
        <w:br w:type="page"/>
      </w:r>
    </w:p>
    <w:p w:rsidR="0045643B" w:rsidRDefault="0045643B"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890B23" w:rsidTr="00BF49B7">
        <w:trPr>
          <w:trHeight w:val="562"/>
        </w:trPr>
        <w:tc>
          <w:tcPr>
            <w:tcW w:w="8644" w:type="dxa"/>
            <w:gridSpan w:val="4"/>
            <w:shd w:val="clear" w:color="auto" w:fill="D9D9D9"/>
            <w:vAlign w:val="center"/>
          </w:tcPr>
          <w:p w:rsidR="00890B23" w:rsidRPr="0049013A" w:rsidRDefault="00890B23" w:rsidP="00BF49B7">
            <w:pPr>
              <w:rPr>
                <w:b/>
                <w:bCs/>
              </w:rPr>
            </w:pPr>
            <w:r w:rsidRPr="0049013A">
              <w:rPr>
                <w:b/>
                <w:bCs/>
              </w:rPr>
              <w:t>UT</w:t>
            </w:r>
            <w:r>
              <w:rPr>
                <w:b/>
                <w:bCs/>
              </w:rPr>
              <w:t>5</w:t>
            </w:r>
            <w:r w:rsidRPr="0049013A">
              <w:rPr>
                <w:b/>
                <w:bCs/>
              </w:rPr>
              <w:t xml:space="preserve"> - </w:t>
            </w:r>
            <w:r w:rsidR="00B929B7" w:rsidRPr="00B929B7">
              <w:rPr>
                <w:b/>
                <w:bCs/>
                <w:lang w:val="es-ES_tradnl"/>
              </w:rPr>
              <w:t>Verificación de instalaciones de edificios destinados a viviendas, locales de pública concurrencia o industriales</w:t>
            </w:r>
          </w:p>
        </w:tc>
      </w:tr>
      <w:tr w:rsidR="00832E42" w:rsidTr="00BF49B7">
        <w:tc>
          <w:tcPr>
            <w:tcW w:w="2161" w:type="dxa"/>
            <w:shd w:val="clear" w:color="auto" w:fill="D9D9D9"/>
            <w:vAlign w:val="center"/>
          </w:tcPr>
          <w:p w:rsidR="00890B23" w:rsidRDefault="00890B23" w:rsidP="00BF49B7">
            <w:pPr>
              <w:jc w:val="center"/>
            </w:pPr>
            <w:r>
              <w:t>RA</w:t>
            </w:r>
          </w:p>
        </w:tc>
        <w:tc>
          <w:tcPr>
            <w:tcW w:w="3050" w:type="dxa"/>
            <w:shd w:val="clear" w:color="auto" w:fill="auto"/>
            <w:vAlign w:val="center"/>
          </w:tcPr>
          <w:p w:rsidR="00890B23" w:rsidRDefault="00B929B7" w:rsidP="00BF49B7">
            <w:pPr>
              <w:jc w:val="center"/>
            </w:pPr>
            <w:r>
              <w:t>5,8</w:t>
            </w:r>
          </w:p>
        </w:tc>
        <w:tc>
          <w:tcPr>
            <w:tcW w:w="1272" w:type="dxa"/>
            <w:shd w:val="clear" w:color="auto" w:fill="D9D9D9"/>
          </w:tcPr>
          <w:p w:rsidR="00890B23" w:rsidRDefault="00890B23" w:rsidP="00BF49B7">
            <w:r>
              <w:t>Nº Horas</w:t>
            </w:r>
          </w:p>
        </w:tc>
        <w:tc>
          <w:tcPr>
            <w:tcW w:w="2161" w:type="dxa"/>
            <w:shd w:val="clear" w:color="auto" w:fill="auto"/>
            <w:vAlign w:val="center"/>
          </w:tcPr>
          <w:p w:rsidR="00890B23" w:rsidRDefault="00B929B7" w:rsidP="00BF49B7">
            <w:pPr>
              <w:jc w:val="center"/>
            </w:pPr>
            <w:r>
              <w:t>36</w:t>
            </w:r>
          </w:p>
        </w:tc>
      </w:tr>
      <w:tr w:rsidR="00890B23" w:rsidRPr="0049013A" w:rsidTr="00BF49B7">
        <w:tc>
          <w:tcPr>
            <w:tcW w:w="2161" w:type="dxa"/>
            <w:shd w:val="clear" w:color="auto" w:fill="D9D9D9"/>
            <w:vAlign w:val="center"/>
          </w:tcPr>
          <w:p w:rsidR="00890B23" w:rsidRPr="0049013A" w:rsidRDefault="00890B23" w:rsidP="00BF49B7">
            <w:pPr>
              <w:jc w:val="center"/>
              <w:rPr>
                <w:b/>
                <w:bCs/>
              </w:rPr>
            </w:pPr>
            <w:r w:rsidRPr="0049013A">
              <w:rPr>
                <w:b/>
                <w:bCs/>
              </w:rPr>
              <w:t>OOGG</w:t>
            </w:r>
          </w:p>
        </w:tc>
        <w:tc>
          <w:tcPr>
            <w:tcW w:w="3050"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433"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890B23" w:rsidTr="00BF49B7">
        <w:tc>
          <w:tcPr>
            <w:tcW w:w="2161" w:type="dxa"/>
            <w:shd w:val="clear" w:color="auto" w:fill="auto"/>
          </w:tcPr>
          <w:p w:rsidR="00890B23" w:rsidRDefault="00832E42" w:rsidP="00832E42">
            <w:pPr>
              <w:pStyle w:val="TXTMcGraw"/>
              <w:numPr>
                <w:ilvl w:val="0"/>
                <w:numId w:val="1"/>
              </w:numPr>
              <w:jc w:val="left"/>
              <w:rPr>
                <w:rFonts w:ascii="Times New Roman" w:hAnsi="Times New Roman" w:cs="Times New Roman"/>
                <w:szCs w:val="20"/>
              </w:rPr>
            </w:pPr>
            <w:r w:rsidRPr="00832E42">
              <w:rPr>
                <w:rFonts w:ascii="Times New Roman" w:hAnsi="Times New Roman" w:cs="Times New Roman"/>
                <w:szCs w:val="20"/>
              </w:rPr>
              <w:t>Verificar los aspectos técnicos y reglamentarios, controlandola calidad de las intervenciones y su avance para supervisarlos procesos de montaje.</w:t>
            </w:r>
          </w:p>
          <w:p w:rsidR="00832E42" w:rsidRPr="00832E42" w:rsidRDefault="00832E42" w:rsidP="00832E42">
            <w:pPr>
              <w:pStyle w:val="TXTMcGraw"/>
              <w:numPr>
                <w:ilvl w:val="0"/>
                <w:numId w:val="1"/>
              </w:numPr>
              <w:jc w:val="left"/>
              <w:rPr>
                <w:rFonts w:ascii="Times New Roman" w:hAnsi="Times New Roman" w:cs="Times New Roman"/>
                <w:szCs w:val="20"/>
              </w:rPr>
            </w:pPr>
            <w:r w:rsidRPr="00832E42">
              <w:rPr>
                <w:rFonts w:ascii="Times New Roman" w:hAnsi="Times New Roman" w:cs="Times New Roman"/>
                <w:szCs w:val="20"/>
              </w:rPr>
              <w:t>Aplicar técnicas de mantenimiento en sistemas e instalaciones</w:t>
            </w:r>
            <w:r w:rsidR="00BF49B7" w:rsidRPr="00832E42">
              <w:rPr>
                <w:rFonts w:ascii="Times New Roman" w:hAnsi="Times New Roman" w:cs="Times New Roman"/>
                <w:szCs w:val="20"/>
              </w:rPr>
              <w:t>, utilizando</w:t>
            </w:r>
            <w:r w:rsidRPr="00832E42">
              <w:rPr>
                <w:rFonts w:ascii="Times New Roman" w:hAnsi="Times New Roman" w:cs="Times New Roman"/>
                <w:szCs w:val="20"/>
              </w:rPr>
              <w:t xml:space="preserve"> los instrumentos y herramientas apropiadospara ejecutar los procesos de mantenimiento.</w:t>
            </w:r>
          </w:p>
        </w:tc>
        <w:tc>
          <w:tcPr>
            <w:tcW w:w="3050" w:type="dxa"/>
            <w:shd w:val="clear" w:color="auto" w:fill="auto"/>
          </w:tcPr>
          <w:p w:rsidR="00890B23" w:rsidRPr="00832E42" w:rsidRDefault="00832E42" w:rsidP="00832E42">
            <w:pPr>
              <w:pStyle w:val="Prrafodelista"/>
              <w:numPr>
                <w:ilvl w:val="0"/>
                <w:numId w:val="32"/>
              </w:numPr>
              <w:tabs>
                <w:tab w:val="left" w:pos="386"/>
              </w:tabs>
              <w:spacing w:line="240" w:lineRule="auto"/>
              <w:ind w:left="444" w:hanging="284"/>
              <w:jc w:val="left"/>
            </w:pPr>
            <w:r w:rsidRPr="00832E42">
              <w:t>Puesta en marcha y verificaciones de instalaciones eléctricas.</w:t>
            </w:r>
          </w:p>
          <w:p w:rsidR="00832E42" w:rsidRPr="00832E42" w:rsidRDefault="00832E42" w:rsidP="00832E42">
            <w:pPr>
              <w:pStyle w:val="Prrafodelista"/>
              <w:numPr>
                <w:ilvl w:val="0"/>
                <w:numId w:val="32"/>
              </w:numPr>
              <w:tabs>
                <w:tab w:val="left" w:pos="386"/>
              </w:tabs>
              <w:spacing w:line="240" w:lineRule="auto"/>
              <w:ind w:left="444" w:hanging="284"/>
              <w:jc w:val="left"/>
            </w:pPr>
            <w:r w:rsidRPr="00832E42">
              <w:t>Mantenimiento de instalaciones eléctricas.</w:t>
            </w:r>
          </w:p>
          <w:p w:rsidR="00832E42" w:rsidRDefault="00832E42" w:rsidP="00832E42">
            <w:pPr>
              <w:pStyle w:val="Prrafodelista"/>
              <w:numPr>
                <w:ilvl w:val="0"/>
                <w:numId w:val="32"/>
              </w:numPr>
              <w:tabs>
                <w:tab w:val="left" w:pos="386"/>
              </w:tabs>
              <w:spacing w:line="240" w:lineRule="auto"/>
              <w:ind w:left="444" w:hanging="284"/>
              <w:jc w:val="left"/>
            </w:pPr>
            <w:r w:rsidRPr="00832E42">
              <w:t xml:space="preserve">Seguridad y Organización en el mantenimiento de </w:t>
            </w:r>
            <w:r w:rsidR="00BF49B7" w:rsidRPr="00832E42">
              <w:t>inst.</w:t>
            </w:r>
            <w:r w:rsidR="00BF49B7">
              <w:t xml:space="preserve"> </w:t>
            </w:r>
            <w:r w:rsidR="00BF49B7" w:rsidRPr="00832E42">
              <w:t>eléctricas</w:t>
            </w:r>
            <w:r w:rsidRPr="00832E42">
              <w:t>.</w:t>
            </w:r>
          </w:p>
          <w:p w:rsidR="00832E42" w:rsidRPr="00832E42" w:rsidRDefault="00832E42" w:rsidP="00832E42">
            <w:pPr>
              <w:pStyle w:val="Prrafodelista"/>
              <w:numPr>
                <w:ilvl w:val="0"/>
                <w:numId w:val="32"/>
              </w:numPr>
              <w:tabs>
                <w:tab w:val="left" w:pos="386"/>
              </w:tabs>
              <w:spacing w:line="240" w:lineRule="auto"/>
              <w:ind w:left="444" w:hanging="284"/>
              <w:jc w:val="left"/>
            </w:pPr>
            <w:r>
              <w:t>Equipos y Herramientas utilizados en el mantenimiento de equipos.</w:t>
            </w:r>
          </w:p>
        </w:tc>
        <w:tc>
          <w:tcPr>
            <w:tcW w:w="3433" w:type="dxa"/>
            <w:gridSpan w:val="2"/>
            <w:shd w:val="clear" w:color="auto" w:fill="auto"/>
          </w:tcPr>
          <w:p w:rsidR="00832E42" w:rsidRPr="00832E42" w:rsidRDefault="00832E42" w:rsidP="00832E42">
            <w:pPr>
              <w:rPr>
                <w:sz w:val="20"/>
                <w:szCs w:val="20"/>
              </w:rPr>
            </w:pPr>
            <w:r w:rsidRPr="00832E42">
              <w:rPr>
                <w:sz w:val="20"/>
                <w:szCs w:val="20"/>
              </w:rPr>
              <w:t>– Técnicas y procedimientos para la puesta en serviciode instalaciones eléctricas. Ejecución y tramitación de expedientes.</w:t>
            </w:r>
          </w:p>
          <w:p w:rsidR="00832E42" w:rsidRPr="00832E42" w:rsidRDefault="00832E42" w:rsidP="00832E42">
            <w:pPr>
              <w:rPr>
                <w:sz w:val="20"/>
                <w:szCs w:val="20"/>
              </w:rPr>
            </w:pPr>
            <w:r w:rsidRPr="00832E42">
              <w:rPr>
                <w:sz w:val="20"/>
                <w:szCs w:val="20"/>
              </w:rPr>
              <w:t>– Verificaciones y puntos de control de las instalacioneseléctricas en edificios y locales.</w:t>
            </w:r>
          </w:p>
          <w:p w:rsidR="00832E42" w:rsidRPr="00832E42" w:rsidRDefault="00832E42" w:rsidP="00832E42">
            <w:pPr>
              <w:rPr>
                <w:sz w:val="20"/>
                <w:szCs w:val="20"/>
              </w:rPr>
            </w:pPr>
            <w:r w:rsidRPr="00832E42">
              <w:rPr>
                <w:sz w:val="20"/>
                <w:szCs w:val="20"/>
              </w:rPr>
              <w:t>– Utilización de aparatos de medida.</w:t>
            </w:r>
          </w:p>
          <w:p w:rsidR="00890B23" w:rsidRDefault="00832E42" w:rsidP="00832E42">
            <w:pPr>
              <w:rPr>
                <w:sz w:val="20"/>
                <w:szCs w:val="20"/>
              </w:rPr>
            </w:pPr>
            <w:r w:rsidRPr="00832E42">
              <w:rPr>
                <w:sz w:val="20"/>
                <w:szCs w:val="20"/>
              </w:rPr>
              <w:t>– Medidas específicas para la verificación y la puesta enservicio de instalaciones eléctricas.</w:t>
            </w:r>
          </w:p>
          <w:p w:rsidR="00832E42" w:rsidRDefault="00832E42" w:rsidP="00832E42">
            <w:pPr>
              <w:rPr>
                <w:sz w:val="20"/>
                <w:szCs w:val="20"/>
              </w:rPr>
            </w:pPr>
          </w:p>
          <w:p w:rsidR="00832E42" w:rsidRPr="00832E42" w:rsidRDefault="00832E42" w:rsidP="00832E42">
            <w:pPr>
              <w:rPr>
                <w:sz w:val="20"/>
                <w:szCs w:val="20"/>
              </w:rPr>
            </w:pPr>
            <w:r w:rsidRPr="00832E42">
              <w:rPr>
                <w:sz w:val="20"/>
                <w:szCs w:val="20"/>
              </w:rPr>
              <w:t>– Mantenimiento de instalaciones eléctricas. Función, objetivos</w:t>
            </w:r>
            <w:r w:rsidR="00BF49B7" w:rsidRPr="00832E42">
              <w:rPr>
                <w:sz w:val="20"/>
                <w:szCs w:val="20"/>
              </w:rPr>
              <w:t>, tipos</w:t>
            </w:r>
            <w:r w:rsidRPr="00832E42">
              <w:rPr>
                <w:sz w:val="20"/>
                <w:szCs w:val="20"/>
              </w:rPr>
              <w:t>.</w:t>
            </w:r>
          </w:p>
          <w:p w:rsidR="00832E42" w:rsidRPr="00832E42" w:rsidRDefault="00832E42" w:rsidP="00832E42">
            <w:pPr>
              <w:rPr>
                <w:sz w:val="20"/>
                <w:szCs w:val="20"/>
              </w:rPr>
            </w:pPr>
            <w:r w:rsidRPr="00832E42">
              <w:rPr>
                <w:sz w:val="20"/>
                <w:szCs w:val="20"/>
              </w:rPr>
              <w:t>– Empresas de mantenimiento. Organización.</w:t>
            </w:r>
          </w:p>
          <w:p w:rsidR="00832E42" w:rsidRPr="00832E42" w:rsidRDefault="00832E42" w:rsidP="00832E42">
            <w:pPr>
              <w:rPr>
                <w:sz w:val="20"/>
                <w:szCs w:val="20"/>
              </w:rPr>
            </w:pPr>
            <w:r w:rsidRPr="00832E42">
              <w:rPr>
                <w:sz w:val="20"/>
                <w:szCs w:val="20"/>
              </w:rPr>
              <w:t>– Preparación de trabajos de mantenimiento en instalacioneseléctricas.</w:t>
            </w:r>
          </w:p>
          <w:p w:rsidR="00832E42" w:rsidRPr="00832E42" w:rsidRDefault="00832E42" w:rsidP="00832E42">
            <w:pPr>
              <w:rPr>
                <w:sz w:val="20"/>
                <w:szCs w:val="20"/>
              </w:rPr>
            </w:pPr>
            <w:r w:rsidRPr="00832E42">
              <w:rPr>
                <w:sz w:val="20"/>
                <w:szCs w:val="20"/>
              </w:rPr>
              <w:t>– Seguridad en el mantenimiento de instalaciones eléctricas.</w:t>
            </w:r>
          </w:p>
          <w:p w:rsidR="00832E42" w:rsidRPr="00832E42" w:rsidRDefault="00832E42" w:rsidP="00832E42">
            <w:pPr>
              <w:rPr>
                <w:sz w:val="20"/>
                <w:szCs w:val="20"/>
              </w:rPr>
            </w:pPr>
            <w:r w:rsidRPr="00832E42">
              <w:rPr>
                <w:sz w:val="20"/>
                <w:szCs w:val="20"/>
              </w:rPr>
              <w:t>– Organización del mantenimiento en instalaciones eléctricas.</w:t>
            </w:r>
          </w:p>
          <w:p w:rsidR="00832E42" w:rsidRPr="00832E42" w:rsidRDefault="00832E42" w:rsidP="00832E42">
            <w:pPr>
              <w:rPr>
                <w:sz w:val="20"/>
                <w:szCs w:val="20"/>
              </w:rPr>
            </w:pPr>
            <w:r w:rsidRPr="00832E42">
              <w:rPr>
                <w:sz w:val="20"/>
                <w:szCs w:val="20"/>
              </w:rPr>
              <w:t>– Planificación del mantenimiento de las instalacioneseléctricas.</w:t>
            </w:r>
          </w:p>
          <w:p w:rsidR="00832E42" w:rsidRPr="00832E42" w:rsidRDefault="00832E42" w:rsidP="00832E42">
            <w:pPr>
              <w:rPr>
                <w:sz w:val="20"/>
                <w:szCs w:val="20"/>
              </w:rPr>
            </w:pPr>
            <w:r w:rsidRPr="00832E42">
              <w:rPr>
                <w:sz w:val="20"/>
                <w:szCs w:val="20"/>
              </w:rPr>
              <w:t>– Mantenimiento específico en instalaciones de vivienda ylocales de todo tipo.</w:t>
            </w:r>
          </w:p>
          <w:p w:rsidR="00832E42" w:rsidRPr="00832E42" w:rsidRDefault="00832E42" w:rsidP="00832E42">
            <w:pPr>
              <w:rPr>
                <w:sz w:val="20"/>
                <w:szCs w:val="20"/>
              </w:rPr>
            </w:pPr>
            <w:r w:rsidRPr="00832E42">
              <w:rPr>
                <w:sz w:val="20"/>
                <w:szCs w:val="20"/>
              </w:rPr>
              <w:t>– Equipos destinados al mantenimiento.</w:t>
            </w:r>
          </w:p>
          <w:p w:rsidR="00832E42" w:rsidRPr="00832E42" w:rsidRDefault="00832E42" w:rsidP="00832E42">
            <w:pPr>
              <w:rPr>
                <w:sz w:val="20"/>
                <w:szCs w:val="20"/>
              </w:rPr>
            </w:pPr>
            <w:r w:rsidRPr="00832E42">
              <w:rPr>
                <w:sz w:val="20"/>
                <w:szCs w:val="20"/>
              </w:rPr>
              <w:t>– Programas de mantenimiento. Tipos y características.</w:t>
            </w:r>
          </w:p>
          <w:p w:rsidR="00832E42" w:rsidRPr="00832E42" w:rsidRDefault="00832E42" w:rsidP="00832E42">
            <w:pPr>
              <w:rPr>
                <w:sz w:val="20"/>
                <w:szCs w:val="20"/>
              </w:rPr>
            </w:pPr>
            <w:r w:rsidRPr="00832E42">
              <w:rPr>
                <w:sz w:val="20"/>
                <w:szCs w:val="20"/>
              </w:rPr>
              <w:t>– Normativa aplicada a planes de mantenimiento.</w:t>
            </w:r>
          </w:p>
        </w:tc>
      </w:tr>
    </w:tbl>
    <w:p w:rsidR="00890B23" w:rsidRDefault="00890B23" w:rsidP="002E4932"/>
    <w:p w:rsidR="00890B23" w:rsidRDefault="00890B23">
      <w:r>
        <w:br w:type="page"/>
      </w:r>
    </w:p>
    <w:p w:rsidR="00516BBA" w:rsidRDefault="00516BBA"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890B23" w:rsidTr="00BF49B7">
        <w:trPr>
          <w:trHeight w:val="562"/>
        </w:trPr>
        <w:tc>
          <w:tcPr>
            <w:tcW w:w="8644" w:type="dxa"/>
            <w:gridSpan w:val="4"/>
            <w:shd w:val="clear" w:color="auto" w:fill="D9D9D9"/>
            <w:vAlign w:val="center"/>
          </w:tcPr>
          <w:p w:rsidR="00890B23" w:rsidRPr="0049013A" w:rsidRDefault="00890B23" w:rsidP="00BF49B7">
            <w:pPr>
              <w:rPr>
                <w:b/>
                <w:bCs/>
              </w:rPr>
            </w:pPr>
            <w:r w:rsidRPr="0049013A">
              <w:rPr>
                <w:b/>
                <w:bCs/>
              </w:rPr>
              <w:t>UT</w:t>
            </w:r>
            <w:r>
              <w:rPr>
                <w:b/>
                <w:bCs/>
              </w:rPr>
              <w:t>6</w:t>
            </w:r>
            <w:r w:rsidRPr="0049013A">
              <w:rPr>
                <w:b/>
                <w:bCs/>
              </w:rPr>
              <w:t xml:space="preserve"> - </w:t>
            </w:r>
            <w:r w:rsidR="00B929B7" w:rsidRPr="00B929B7">
              <w:rPr>
                <w:b/>
                <w:bCs/>
                <w:lang w:val="es-ES_tradnl"/>
              </w:rPr>
              <w:t>Prevención de riesgos, seguridad y protección medio-ambiental</w:t>
            </w:r>
          </w:p>
        </w:tc>
      </w:tr>
      <w:tr w:rsidR="00890B23" w:rsidTr="00BF49B7">
        <w:tc>
          <w:tcPr>
            <w:tcW w:w="2161" w:type="dxa"/>
            <w:shd w:val="clear" w:color="auto" w:fill="D9D9D9"/>
            <w:vAlign w:val="center"/>
          </w:tcPr>
          <w:p w:rsidR="00890B23" w:rsidRDefault="00890B23" w:rsidP="00BF49B7">
            <w:pPr>
              <w:jc w:val="center"/>
            </w:pPr>
            <w:r>
              <w:t>RA</w:t>
            </w:r>
          </w:p>
        </w:tc>
        <w:tc>
          <w:tcPr>
            <w:tcW w:w="3050" w:type="dxa"/>
            <w:shd w:val="clear" w:color="auto" w:fill="auto"/>
            <w:vAlign w:val="center"/>
          </w:tcPr>
          <w:p w:rsidR="00890B23" w:rsidRDefault="00B929B7" w:rsidP="00BF49B7">
            <w:pPr>
              <w:jc w:val="center"/>
            </w:pPr>
            <w:r>
              <w:t>9</w:t>
            </w:r>
          </w:p>
        </w:tc>
        <w:tc>
          <w:tcPr>
            <w:tcW w:w="1272" w:type="dxa"/>
            <w:shd w:val="clear" w:color="auto" w:fill="D9D9D9"/>
          </w:tcPr>
          <w:p w:rsidR="00890B23" w:rsidRDefault="00890B23" w:rsidP="00BF49B7">
            <w:r>
              <w:t>Nº Horas</w:t>
            </w:r>
          </w:p>
        </w:tc>
        <w:tc>
          <w:tcPr>
            <w:tcW w:w="2161" w:type="dxa"/>
            <w:shd w:val="clear" w:color="auto" w:fill="auto"/>
            <w:vAlign w:val="center"/>
          </w:tcPr>
          <w:p w:rsidR="00890B23" w:rsidRDefault="00B929B7" w:rsidP="00BF49B7">
            <w:pPr>
              <w:jc w:val="center"/>
            </w:pPr>
            <w:r>
              <w:t>16</w:t>
            </w:r>
          </w:p>
        </w:tc>
      </w:tr>
      <w:tr w:rsidR="00890B23" w:rsidRPr="0049013A" w:rsidTr="00BF49B7">
        <w:tc>
          <w:tcPr>
            <w:tcW w:w="2161" w:type="dxa"/>
            <w:shd w:val="clear" w:color="auto" w:fill="D9D9D9"/>
            <w:vAlign w:val="center"/>
          </w:tcPr>
          <w:p w:rsidR="00890B23" w:rsidRPr="0049013A" w:rsidRDefault="00890B23" w:rsidP="00BF49B7">
            <w:pPr>
              <w:jc w:val="center"/>
              <w:rPr>
                <w:b/>
                <w:bCs/>
              </w:rPr>
            </w:pPr>
            <w:r w:rsidRPr="0049013A">
              <w:rPr>
                <w:b/>
                <w:bCs/>
              </w:rPr>
              <w:t>OOGG</w:t>
            </w:r>
          </w:p>
        </w:tc>
        <w:tc>
          <w:tcPr>
            <w:tcW w:w="3050"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433"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890B23" w:rsidTr="00BF49B7">
        <w:tc>
          <w:tcPr>
            <w:tcW w:w="2161" w:type="dxa"/>
            <w:shd w:val="clear" w:color="auto" w:fill="auto"/>
          </w:tcPr>
          <w:p w:rsidR="00890B23" w:rsidRPr="00E41EB3" w:rsidRDefault="00E41EB3" w:rsidP="00E41EB3">
            <w:pPr>
              <w:pStyle w:val="TXTMcGraw"/>
              <w:numPr>
                <w:ilvl w:val="0"/>
                <w:numId w:val="1"/>
              </w:numPr>
              <w:jc w:val="left"/>
              <w:rPr>
                <w:rFonts w:ascii="Times New Roman" w:hAnsi="Times New Roman" w:cs="Times New Roman"/>
                <w:szCs w:val="20"/>
              </w:rPr>
            </w:pPr>
            <w:r w:rsidRPr="00E41EB3">
              <w:rPr>
                <w:rFonts w:ascii="Times New Roman" w:hAnsi="Times New Roman" w:cs="Times New Roman"/>
                <w:szCs w:val="20"/>
              </w:rPr>
              <w:t>Ejecutar pruebas de funcionamiento y seguridad, ajustandoequipos y elementos para poner en servicio las instalaciones.</w:t>
            </w:r>
          </w:p>
        </w:tc>
        <w:tc>
          <w:tcPr>
            <w:tcW w:w="3050" w:type="dxa"/>
            <w:shd w:val="clear" w:color="auto" w:fill="auto"/>
          </w:tcPr>
          <w:p w:rsidR="00890B23" w:rsidRPr="00E41EB3" w:rsidRDefault="00E41EB3" w:rsidP="00E41EB3">
            <w:pPr>
              <w:pStyle w:val="Prrafodelista"/>
              <w:numPr>
                <w:ilvl w:val="0"/>
                <w:numId w:val="33"/>
              </w:numPr>
              <w:tabs>
                <w:tab w:val="left" w:pos="386"/>
              </w:tabs>
              <w:spacing w:line="240" w:lineRule="auto"/>
              <w:ind w:left="302" w:hanging="284"/>
              <w:jc w:val="left"/>
            </w:pPr>
            <w:r w:rsidRPr="00E41EB3">
              <w:t>Normativa en prevención de riesgos laborales relacionado con las instalaciones eléctricas en edificios.</w:t>
            </w:r>
          </w:p>
          <w:p w:rsidR="00E41EB3" w:rsidRPr="00E41EB3" w:rsidRDefault="00E41EB3" w:rsidP="00E41EB3">
            <w:pPr>
              <w:pStyle w:val="Prrafodelista"/>
              <w:numPr>
                <w:ilvl w:val="0"/>
                <w:numId w:val="33"/>
              </w:numPr>
              <w:tabs>
                <w:tab w:val="left" w:pos="386"/>
              </w:tabs>
              <w:spacing w:line="240" w:lineRule="auto"/>
              <w:ind w:left="302" w:hanging="284"/>
              <w:jc w:val="left"/>
            </w:pPr>
            <w:r w:rsidRPr="00E41EB3">
              <w:t>Equipos de protección Individual.</w:t>
            </w:r>
          </w:p>
          <w:p w:rsidR="00E41EB3" w:rsidRPr="00E41EB3" w:rsidRDefault="00E41EB3" w:rsidP="00E41EB3">
            <w:pPr>
              <w:pStyle w:val="Prrafodelista"/>
              <w:numPr>
                <w:ilvl w:val="0"/>
                <w:numId w:val="33"/>
              </w:numPr>
              <w:tabs>
                <w:tab w:val="left" w:pos="386"/>
              </w:tabs>
              <w:spacing w:line="240" w:lineRule="auto"/>
              <w:ind w:left="302" w:hanging="284"/>
              <w:jc w:val="left"/>
            </w:pPr>
            <w:r w:rsidRPr="00E41EB3">
              <w:t>Normativa de protección medioambiental</w:t>
            </w:r>
          </w:p>
        </w:tc>
        <w:tc>
          <w:tcPr>
            <w:tcW w:w="3433" w:type="dxa"/>
            <w:gridSpan w:val="2"/>
            <w:shd w:val="clear" w:color="auto" w:fill="auto"/>
          </w:tcPr>
          <w:p w:rsidR="00E41EB3" w:rsidRPr="00E41EB3" w:rsidRDefault="00E41EB3" w:rsidP="00E41EB3">
            <w:pPr>
              <w:rPr>
                <w:sz w:val="20"/>
                <w:szCs w:val="20"/>
              </w:rPr>
            </w:pPr>
            <w:r w:rsidRPr="00E41EB3">
              <w:rPr>
                <w:sz w:val="20"/>
                <w:szCs w:val="20"/>
              </w:rPr>
              <w:t>– Normativa de prevención de riesgos laborales relativa almantenimiento de instalaciones eléctricas en edificios.</w:t>
            </w:r>
          </w:p>
          <w:p w:rsidR="00E41EB3" w:rsidRPr="00E41EB3" w:rsidRDefault="00E41EB3" w:rsidP="00E41EB3">
            <w:pPr>
              <w:rPr>
                <w:sz w:val="20"/>
                <w:szCs w:val="20"/>
              </w:rPr>
            </w:pPr>
            <w:r w:rsidRPr="00E41EB3">
              <w:rPr>
                <w:sz w:val="20"/>
                <w:szCs w:val="20"/>
              </w:rPr>
              <w:t>– Prevención de riesgos laborales en los procesos demontaje y mantenimiento.</w:t>
            </w:r>
          </w:p>
          <w:p w:rsidR="00890B23" w:rsidRDefault="00E41EB3" w:rsidP="00E41EB3">
            <w:pPr>
              <w:rPr>
                <w:sz w:val="20"/>
                <w:szCs w:val="20"/>
              </w:rPr>
            </w:pPr>
            <w:r w:rsidRPr="00E41EB3">
              <w:rPr>
                <w:sz w:val="20"/>
                <w:szCs w:val="20"/>
              </w:rPr>
              <w:t>– Factores y situaciones de riesgo.</w:t>
            </w:r>
          </w:p>
          <w:p w:rsidR="00E41EB3" w:rsidRPr="00E41EB3" w:rsidRDefault="00E41EB3" w:rsidP="00E41EB3">
            <w:pPr>
              <w:rPr>
                <w:sz w:val="20"/>
                <w:szCs w:val="20"/>
              </w:rPr>
            </w:pPr>
            <w:r w:rsidRPr="00E41EB3">
              <w:rPr>
                <w:sz w:val="20"/>
                <w:szCs w:val="20"/>
              </w:rPr>
              <w:t>– Determinación de las medidas de prevención de riesgoslaborales.</w:t>
            </w:r>
          </w:p>
          <w:p w:rsidR="00E41EB3" w:rsidRPr="00E41EB3" w:rsidRDefault="00E41EB3" w:rsidP="00E41EB3">
            <w:pPr>
              <w:rPr>
                <w:sz w:val="20"/>
                <w:szCs w:val="20"/>
              </w:rPr>
            </w:pPr>
            <w:r w:rsidRPr="00E41EB3">
              <w:rPr>
                <w:sz w:val="20"/>
                <w:szCs w:val="20"/>
              </w:rPr>
              <w:t>– Equipos de protección individual. (Características y criteriosde utilización).</w:t>
            </w:r>
          </w:p>
          <w:p w:rsidR="00E41EB3" w:rsidRPr="00E41EB3" w:rsidRDefault="00E41EB3" w:rsidP="00E41EB3">
            <w:pPr>
              <w:rPr>
                <w:sz w:val="20"/>
                <w:szCs w:val="20"/>
              </w:rPr>
            </w:pPr>
            <w:r w:rsidRPr="00E41EB3">
              <w:rPr>
                <w:sz w:val="20"/>
                <w:szCs w:val="20"/>
              </w:rPr>
              <w:t>– Normativa reguladora en gestión de residuos.</w:t>
            </w:r>
          </w:p>
          <w:p w:rsidR="00E41EB3" w:rsidRPr="00E41EB3" w:rsidRDefault="00E41EB3" w:rsidP="00E41EB3">
            <w:pPr>
              <w:rPr>
                <w:sz w:val="20"/>
                <w:szCs w:val="20"/>
              </w:rPr>
            </w:pPr>
            <w:r w:rsidRPr="00E41EB3">
              <w:rPr>
                <w:sz w:val="20"/>
                <w:szCs w:val="20"/>
              </w:rPr>
              <w:t>– Normativa de prevención de riesgos laborales.</w:t>
            </w:r>
          </w:p>
          <w:p w:rsidR="00E41EB3" w:rsidRPr="00E41EB3" w:rsidRDefault="00E41EB3" w:rsidP="00E41EB3">
            <w:pPr>
              <w:rPr>
                <w:sz w:val="20"/>
                <w:szCs w:val="20"/>
              </w:rPr>
            </w:pPr>
            <w:r w:rsidRPr="00E41EB3">
              <w:rPr>
                <w:sz w:val="20"/>
                <w:szCs w:val="20"/>
              </w:rPr>
              <w:t>– Normativa de protección ambiental.</w:t>
            </w:r>
          </w:p>
        </w:tc>
      </w:tr>
    </w:tbl>
    <w:p w:rsidR="003526E3" w:rsidRDefault="003526E3"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890B23" w:rsidTr="00BF49B7">
        <w:trPr>
          <w:trHeight w:val="562"/>
        </w:trPr>
        <w:tc>
          <w:tcPr>
            <w:tcW w:w="8644" w:type="dxa"/>
            <w:gridSpan w:val="4"/>
            <w:shd w:val="clear" w:color="auto" w:fill="D9D9D9"/>
            <w:vAlign w:val="center"/>
          </w:tcPr>
          <w:p w:rsidR="00890B23" w:rsidRPr="0049013A" w:rsidRDefault="00890B23" w:rsidP="00BF49B7">
            <w:pPr>
              <w:rPr>
                <w:b/>
                <w:bCs/>
              </w:rPr>
            </w:pPr>
            <w:r w:rsidRPr="0049013A">
              <w:rPr>
                <w:b/>
                <w:bCs/>
              </w:rPr>
              <w:t>UT</w:t>
            </w:r>
            <w:r>
              <w:rPr>
                <w:b/>
                <w:bCs/>
              </w:rPr>
              <w:t>7</w:t>
            </w:r>
            <w:r w:rsidRPr="0049013A">
              <w:rPr>
                <w:b/>
                <w:bCs/>
              </w:rPr>
              <w:t xml:space="preserve"> - </w:t>
            </w:r>
            <w:r w:rsidR="00B929B7" w:rsidRPr="00B929B7">
              <w:rPr>
                <w:b/>
                <w:bCs/>
                <w:lang w:val="es-ES_tradnl"/>
              </w:rPr>
              <w:t>Diagnosis de averías en instalaciones eléctricas</w:t>
            </w:r>
          </w:p>
        </w:tc>
      </w:tr>
      <w:tr w:rsidR="00E41EB3" w:rsidTr="00BF49B7">
        <w:tc>
          <w:tcPr>
            <w:tcW w:w="2161" w:type="dxa"/>
            <w:shd w:val="clear" w:color="auto" w:fill="D9D9D9"/>
            <w:vAlign w:val="center"/>
          </w:tcPr>
          <w:p w:rsidR="00890B23" w:rsidRDefault="00890B23" w:rsidP="00BF49B7">
            <w:pPr>
              <w:jc w:val="center"/>
            </w:pPr>
            <w:r>
              <w:t>RA</w:t>
            </w:r>
          </w:p>
        </w:tc>
        <w:tc>
          <w:tcPr>
            <w:tcW w:w="3050" w:type="dxa"/>
            <w:shd w:val="clear" w:color="auto" w:fill="auto"/>
            <w:vAlign w:val="center"/>
          </w:tcPr>
          <w:p w:rsidR="00890B23" w:rsidRDefault="00B929B7" w:rsidP="00BF49B7">
            <w:pPr>
              <w:jc w:val="center"/>
            </w:pPr>
            <w:r>
              <w:t>6</w:t>
            </w:r>
          </w:p>
        </w:tc>
        <w:tc>
          <w:tcPr>
            <w:tcW w:w="1272" w:type="dxa"/>
            <w:shd w:val="clear" w:color="auto" w:fill="D9D9D9"/>
          </w:tcPr>
          <w:p w:rsidR="00890B23" w:rsidRDefault="00890B23" w:rsidP="00BF49B7">
            <w:r>
              <w:t>Nº Horas</w:t>
            </w:r>
          </w:p>
        </w:tc>
        <w:tc>
          <w:tcPr>
            <w:tcW w:w="2161" w:type="dxa"/>
            <w:shd w:val="clear" w:color="auto" w:fill="auto"/>
            <w:vAlign w:val="center"/>
          </w:tcPr>
          <w:p w:rsidR="00890B23" w:rsidRDefault="00B929B7" w:rsidP="00BF49B7">
            <w:pPr>
              <w:jc w:val="center"/>
            </w:pPr>
            <w:r>
              <w:t>18</w:t>
            </w:r>
          </w:p>
        </w:tc>
      </w:tr>
      <w:tr w:rsidR="00E41EB3" w:rsidRPr="0049013A" w:rsidTr="00BF49B7">
        <w:tc>
          <w:tcPr>
            <w:tcW w:w="2161" w:type="dxa"/>
            <w:shd w:val="clear" w:color="auto" w:fill="D9D9D9"/>
            <w:vAlign w:val="center"/>
          </w:tcPr>
          <w:p w:rsidR="00890B23" w:rsidRPr="0049013A" w:rsidRDefault="00890B23" w:rsidP="00BF49B7">
            <w:pPr>
              <w:jc w:val="center"/>
              <w:rPr>
                <w:b/>
                <w:bCs/>
              </w:rPr>
            </w:pPr>
            <w:r w:rsidRPr="0049013A">
              <w:rPr>
                <w:b/>
                <w:bCs/>
              </w:rPr>
              <w:t>OOGG</w:t>
            </w:r>
          </w:p>
        </w:tc>
        <w:tc>
          <w:tcPr>
            <w:tcW w:w="3050"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433"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E41EB3" w:rsidTr="00BF49B7">
        <w:tc>
          <w:tcPr>
            <w:tcW w:w="2161" w:type="dxa"/>
            <w:shd w:val="clear" w:color="auto" w:fill="auto"/>
          </w:tcPr>
          <w:p w:rsidR="00890B23" w:rsidRPr="00E41EB3" w:rsidRDefault="00E41EB3" w:rsidP="00E41EB3">
            <w:pPr>
              <w:pStyle w:val="TXTMcGraw"/>
              <w:numPr>
                <w:ilvl w:val="0"/>
                <w:numId w:val="1"/>
              </w:numPr>
              <w:jc w:val="left"/>
              <w:rPr>
                <w:rFonts w:ascii="Times New Roman" w:hAnsi="Times New Roman" w:cs="Times New Roman"/>
                <w:szCs w:val="20"/>
              </w:rPr>
            </w:pPr>
            <w:r w:rsidRPr="00E41EB3">
              <w:rPr>
                <w:rFonts w:ascii="Times New Roman" w:hAnsi="Times New Roman" w:cs="Times New Roman"/>
                <w:szCs w:val="20"/>
              </w:rPr>
              <w:t>Diagnosticar disfunciones o averías en instalaciones y equipos, verificando los síntomas detectados para supervisar el mantenimiento.</w:t>
            </w:r>
          </w:p>
        </w:tc>
        <w:tc>
          <w:tcPr>
            <w:tcW w:w="3050" w:type="dxa"/>
            <w:shd w:val="clear" w:color="auto" w:fill="auto"/>
          </w:tcPr>
          <w:p w:rsidR="00890B23" w:rsidRPr="00E41EB3" w:rsidRDefault="00E41EB3" w:rsidP="00E41EB3">
            <w:pPr>
              <w:pStyle w:val="Prrafodelista"/>
              <w:numPr>
                <w:ilvl w:val="0"/>
                <w:numId w:val="34"/>
              </w:numPr>
              <w:tabs>
                <w:tab w:val="left" w:pos="386"/>
              </w:tabs>
              <w:spacing w:line="240" w:lineRule="auto"/>
              <w:jc w:val="left"/>
            </w:pPr>
            <w:r w:rsidRPr="00E41EB3">
              <w:t>Diagnóstico de averías eléctricas.</w:t>
            </w:r>
          </w:p>
          <w:p w:rsidR="00E41EB3" w:rsidRPr="00E41EB3" w:rsidRDefault="00E41EB3" w:rsidP="00E41EB3">
            <w:pPr>
              <w:pStyle w:val="Prrafodelista"/>
              <w:numPr>
                <w:ilvl w:val="0"/>
                <w:numId w:val="34"/>
              </w:numPr>
              <w:tabs>
                <w:tab w:val="left" w:pos="386"/>
              </w:tabs>
              <w:spacing w:line="240" w:lineRule="auto"/>
              <w:jc w:val="left"/>
            </w:pPr>
            <w:r w:rsidRPr="00E41EB3">
              <w:t>Elementos y sistemas susceptibles de producir averías en las instalaciones eléctricas.</w:t>
            </w:r>
          </w:p>
        </w:tc>
        <w:tc>
          <w:tcPr>
            <w:tcW w:w="3433" w:type="dxa"/>
            <w:gridSpan w:val="2"/>
            <w:shd w:val="clear" w:color="auto" w:fill="auto"/>
          </w:tcPr>
          <w:p w:rsidR="00E41EB3" w:rsidRPr="00E41EB3" w:rsidRDefault="00E41EB3" w:rsidP="00E41EB3">
            <w:pPr>
              <w:rPr>
                <w:sz w:val="20"/>
                <w:szCs w:val="20"/>
              </w:rPr>
            </w:pPr>
            <w:r w:rsidRPr="00E41EB3">
              <w:rPr>
                <w:sz w:val="20"/>
                <w:szCs w:val="20"/>
              </w:rPr>
              <w:t>– La avería eléctrica.</w:t>
            </w:r>
          </w:p>
          <w:p w:rsidR="00E41EB3" w:rsidRPr="00E41EB3" w:rsidRDefault="00E41EB3" w:rsidP="00E41EB3">
            <w:pPr>
              <w:rPr>
                <w:sz w:val="20"/>
                <w:szCs w:val="20"/>
              </w:rPr>
            </w:pPr>
            <w:r w:rsidRPr="00E41EB3">
              <w:rPr>
                <w:sz w:val="20"/>
                <w:szCs w:val="20"/>
              </w:rPr>
              <w:t>– Elementos y sistemas susceptibles de producir averías</w:t>
            </w:r>
          </w:p>
          <w:p w:rsidR="00E41EB3" w:rsidRPr="00E41EB3" w:rsidRDefault="00E41EB3" w:rsidP="00E41EB3">
            <w:pPr>
              <w:rPr>
                <w:sz w:val="20"/>
                <w:szCs w:val="20"/>
              </w:rPr>
            </w:pPr>
            <w:r w:rsidRPr="00E41EB3">
              <w:rPr>
                <w:sz w:val="20"/>
                <w:szCs w:val="20"/>
              </w:rPr>
              <w:t>en las instalaciones eléctricas.</w:t>
            </w:r>
          </w:p>
          <w:p w:rsidR="00E41EB3" w:rsidRPr="00E41EB3" w:rsidRDefault="00E41EB3" w:rsidP="00E41EB3">
            <w:pPr>
              <w:rPr>
                <w:sz w:val="20"/>
                <w:szCs w:val="20"/>
              </w:rPr>
            </w:pPr>
            <w:r w:rsidRPr="00E41EB3">
              <w:rPr>
                <w:sz w:val="20"/>
                <w:szCs w:val="20"/>
              </w:rPr>
              <w:t>– Disfunciones y elementos distorsionadores en las instalacioneseléctricas.</w:t>
            </w:r>
          </w:p>
          <w:p w:rsidR="00890B23" w:rsidRPr="00E41EB3" w:rsidRDefault="00E41EB3" w:rsidP="00E41EB3">
            <w:pPr>
              <w:rPr>
                <w:sz w:val="20"/>
                <w:szCs w:val="20"/>
              </w:rPr>
            </w:pPr>
            <w:r w:rsidRPr="00E41EB3">
              <w:rPr>
                <w:sz w:val="20"/>
                <w:szCs w:val="20"/>
              </w:rPr>
              <w:t>– Mediciones específicas de control de disfunciones yaverías.</w:t>
            </w:r>
          </w:p>
        </w:tc>
      </w:tr>
    </w:tbl>
    <w:p w:rsidR="00890B23" w:rsidRDefault="00890B23"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02"/>
        <w:gridCol w:w="1266"/>
        <w:gridCol w:w="2099"/>
      </w:tblGrid>
      <w:tr w:rsidR="00890B23" w:rsidTr="00A3637E">
        <w:trPr>
          <w:trHeight w:val="562"/>
        </w:trPr>
        <w:tc>
          <w:tcPr>
            <w:tcW w:w="8494" w:type="dxa"/>
            <w:gridSpan w:val="4"/>
            <w:shd w:val="clear" w:color="auto" w:fill="D9D9D9"/>
            <w:vAlign w:val="center"/>
          </w:tcPr>
          <w:p w:rsidR="00890B23" w:rsidRPr="0049013A" w:rsidRDefault="00890B23" w:rsidP="00BF49B7">
            <w:pPr>
              <w:rPr>
                <w:b/>
                <w:bCs/>
              </w:rPr>
            </w:pPr>
            <w:r w:rsidRPr="0049013A">
              <w:rPr>
                <w:b/>
                <w:bCs/>
              </w:rPr>
              <w:t>UT</w:t>
            </w:r>
            <w:r>
              <w:rPr>
                <w:b/>
                <w:bCs/>
              </w:rPr>
              <w:t>8</w:t>
            </w:r>
            <w:r w:rsidRPr="0049013A">
              <w:rPr>
                <w:b/>
                <w:bCs/>
              </w:rPr>
              <w:t xml:space="preserve"> - </w:t>
            </w:r>
            <w:r w:rsidR="00B929B7" w:rsidRPr="00B929B7">
              <w:rPr>
                <w:b/>
                <w:bCs/>
                <w:lang w:val="es-ES_tradnl"/>
              </w:rPr>
              <w:t>Reparación de averías de elementos y sistemas utilizadosen las instalaciones eléctricas</w:t>
            </w:r>
          </w:p>
        </w:tc>
      </w:tr>
      <w:tr w:rsidR="00890B23" w:rsidTr="00A3637E">
        <w:tc>
          <w:tcPr>
            <w:tcW w:w="2127" w:type="dxa"/>
            <w:shd w:val="clear" w:color="auto" w:fill="D9D9D9"/>
            <w:vAlign w:val="center"/>
          </w:tcPr>
          <w:p w:rsidR="00890B23" w:rsidRDefault="00890B23" w:rsidP="00BF49B7">
            <w:pPr>
              <w:jc w:val="center"/>
            </w:pPr>
            <w:r>
              <w:t>RA</w:t>
            </w:r>
          </w:p>
        </w:tc>
        <w:tc>
          <w:tcPr>
            <w:tcW w:w="3002" w:type="dxa"/>
            <w:shd w:val="clear" w:color="auto" w:fill="auto"/>
            <w:vAlign w:val="center"/>
          </w:tcPr>
          <w:p w:rsidR="00890B23" w:rsidRDefault="00B929B7" w:rsidP="00BF49B7">
            <w:pPr>
              <w:jc w:val="center"/>
            </w:pPr>
            <w:r>
              <w:t>7</w:t>
            </w:r>
          </w:p>
        </w:tc>
        <w:tc>
          <w:tcPr>
            <w:tcW w:w="1266" w:type="dxa"/>
            <w:shd w:val="clear" w:color="auto" w:fill="D9D9D9"/>
          </w:tcPr>
          <w:p w:rsidR="00890B23" w:rsidRDefault="00890B23" w:rsidP="00BF49B7">
            <w:r>
              <w:t>Nº Horas</w:t>
            </w:r>
          </w:p>
        </w:tc>
        <w:tc>
          <w:tcPr>
            <w:tcW w:w="2099" w:type="dxa"/>
            <w:shd w:val="clear" w:color="auto" w:fill="auto"/>
            <w:vAlign w:val="center"/>
          </w:tcPr>
          <w:p w:rsidR="00890B23" w:rsidRDefault="00890B23" w:rsidP="00BF49B7">
            <w:pPr>
              <w:jc w:val="center"/>
            </w:pPr>
            <w:r>
              <w:t>2</w:t>
            </w:r>
            <w:r w:rsidR="00B929B7">
              <w:t>8</w:t>
            </w:r>
          </w:p>
        </w:tc>
      </w:tr>
      <w:tr w:rsidR="00890B23" w:rsidRPr="0049013A" w:rsidTr="00A3637E">
        <w:tc>
          <w:tcPr>
            <w:tcW w:w="2127" w:type="dxa"/>
            <w:shd w:val="clear" w:color="auto" w:fill="D9D9D9"/>
            <w:vAlign w:val="center"/>
          </w:tcPr>
          <w:p w:rsidR="00890B23" w:rsidRPr="0049013A" w:rsidRDefault="00890B23" w:rsidP="00BF49B7">
            <w:pPr>
              <w:jc w:val="center"/>
              <w:rPr>
                <w:b/>
                <w:bCs/>
              </w:rPr>
            </w:pPr>
            <w:r w:rsidRPr="0049013A">
              <w:rPr>
                <w:b/>
                <w:bCs/>
              </w:rPr>
              <w:t>OOGG</w:t>
            </w:r>
          </w:p>
        </w:tc>
        <w:tc>
          <w:tcPr>
            <w:tcW w:w="3002"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365"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A3637E" w:rsidTr="00A3637E">
        <w:tc>
          <w:tcPr>
            <w:tcW w:w="2127" w:type="dxa"/>
            <w:shd w:val="clear" w:color="auto" w:fill="auto"/>
          </w:tcPr>
          <w:p w:rsidR="00A3637E" w:rsidRDefault="00A3637E" w:rsidP="00A3637E">
            <w:pPr>
              <w:pStyle w:val="TXTMcGraw"/>
              <w:numPr>
                <w:ilvl w:val="0"/>
                <w:numId w:val="1"/>
              </w:numPr>
              <w:jc w:val="left"/>
              <w:rPr>
                <w:rFonts w:ascii="Times New Roman" w:hAnsi="Times New Roman" w:cs="Times New Roman"/>
                <w:szCs w:val="20"/>
              </w:rPr>
            </w:pPr>
            <w:r w:rsidRPr="00A3637E">
              <w:rPr>
                <w:rFonts w:ascii="Times New Roman" w:hAnsi="Times New Roman" w:cs="Times New Roman"/>
                <w:szCs w:val="20"/>
              </w:rPr>
              <w:t>Diagnosticar disfunciones o averías en instalaciones y equipos, verificando los síntomas detectados para supervisar el mantenimiento.</w:t>
            </w:r>
          </w:p>
          <w:p w:rsidR="00A3637E" w:rsidRPr="00A3637E" w:rsidRDefault="00A3637E" w:rsidP="00A3637E">
            <w:pPr>
              <w:pStyle w:val="TXTMcGraw"/>
              <w:numPr>
                <w:ilvl w:val="0"/>
                <w:numId w:val="1"/>
              </w:numPr>
              <w:jc w:val="left"/>
              <w:rPr>
                <w:rFonts w:ascii="Times New Roman" w:hAnsi="Times New Roman" w:cs="Times New Roman"/>
                <w:szCs w:val="20"/>
              </w:rPr>
            </w:pPr>
            <w:r>
              <w:rPr>
                <w:rFonts w:ascii="Times New Roman" w:hAnsi="Times New Roman" w:cs="Times New Roman"/>
                <w:szCs w:val="20"/>
              </w:rPr>
              <w:t xml:space="preserve">Ejecutar pruebas de funcionamiento y seguridad, ajustando </w:t>
            </w:r>
            <w:r>
              <w:rPr>
                <w:rFonts w:ascii="Times New Roman" w:hAnsi="Times New Roman" w:cs="Times New Roman"/>
                <w:szCs w:val="20"/>
              </w:rPr>
              <w:lastRenderedPageBreak/>
              <w:t>equipos y elementos para poner en servicio las instalaciones.</w:t>
            </w:r>
          </w:p>
        </w:tc>
        <w:tc>
          <w:tcPr>
            <w:tcW w:w="3002" w:type="dxa"/>
            <w:shd w:val="clear" w:color="auto" w:fill="auto"/>
          </w:tcPr>
          <w:p w:rsidR="00A3637E" w:rsidRPr="00A3637E" w:rsidRDefault="00A3637E" w:rsidP="00A3637E">
            <w:pPr>
              <w:tabs>
                <w:tab w:val="left" w:pos="386"/>
              </w:tabs>
              <w:rPr>
                <w:sz w:val="20"/>
                <w:szCs w:val="20"/>
              </w:rPr>
            </w:pPr>
            <w:r w:rsidRPr="00A3637E">
              <w:rPr>
                <w:sz w:val="20"/>
                <w:szCs w:val="20"/>
              </w:rPr>
              <w:lastRenderedPageBreak/>
              <w:t>1.</w:t>
            </w:r>
            <w:r w:rsidRPr="00A3637E">
              <w:rPr>
                <w:sz w:val="20"/>
                <w:szCs w:val="20"/>
              </w:rPr>
              <w:tab/>
              <w:t>Planificación del proceso de reparación y sustitución de elementos y sistemas.</w:t>
            </w:r>
          </w:p>
          <w:p w:rsidR="00A3637E" w:rsidRPr="00A3637E" w:rsidRDefault="00A3637E" w:rsidP="00A3637E">
            <w:pPr>
              <w:tabs>
                <w:tab w:val="left" w:pos="386"/>
              </w:tabs>
              <w:rPr>
                <w:sz w:val="20"/>
                <w:szCs w:val="20"/>
              </w:rPr>
            </w:pPr>
            <w:r w:rsidRPr="00A3637E">
              <w:rPr>
                <w:sz w:val="20"/>
                <w:szCs w:val="20"/>
              </w:rPr>
              <w:t>2.</w:t>
            </w:r>
            <w:r w:rsidRPr="00A3637E">
              <w:rPr>
                <w:sz w:val="20"/>
                <w:szCs w:val="20"/>
              </w:rPr>
              <w:tab/>
              <w:t>Compatibilidad entre dispositivos en las inst. eléctricas.</w:t>
            </w:r>
          </w:p>
        </w:tc>
        <w:tc>
          <w:tcPr>
            <w:tcW w:w="3365" w:type="dxa"/>
            <w:gridSpan w:val="2"/>
            <w:shd w:val="clear" w:color="auto" w:fill="auto"/>
          </w:tcPr>
          <w:p w:rsidR="00A3637E" w:rsidRPr="00E41EB3" w:rsidRDefault="00A3637E" w:rsidP="00A3637E">
            <w:pPr>
              <w:rPr>
                <w:sz w:val="20"/>
                <w:szCs w:val="20"/>
              </w:rPr>
            </w:pPr>
            <w:r w:rsidRPr="00E41EB3">
              <w:rPr>
                <w:sz w:val="20"/>
                <w:szCs w:val="20"/>
              </w:rPr>
              <w:t>– Planificación del proceso de reparación y sustitución de</w:t>
            </w:r>
          </w:p>
          <w:p w:rsidR="00A3637E" w:rsidRPr="00E41EB3" w:rsidRDefault="00A3637E" w:rsidP="00A3637E">
            <w:pPr>
              <w:rPr>
                <w:sz w:val="20"/>
                <w:szCs w:val="20"/>
              </w:rPr>
            </w:pPr>
            <w:r w:rsidRPr="00E41EB3">
              <w:rPr>
                <w:sz w:val="20"/>
                <w:szCs w:val="20"/>
              </w:rPr>
              <w:t>elementos y sistemas. Fases y procedimientos.</w:t>
            </w:r>
          </w:p>
          <w:p w:rsidR="00A3637E" w:rsidRPr="00E41EB3" w:rsidRDefault="00A3637E" w:rsidP="00A3637E">
            <w:pPr>
              <w:rPr>
                <w:sz w:val="20"/>
                <w:szCs w:val="20"/>
              </w:rPr>
            </w:pPr>
            <w:r w:rsidRPr="00E41EB3">
              <w:rPr>
                <w:sz w:val="20"/>
                <w:szCs w:val="20"/>
              </w:rPr>
              <w:t>– Causas y disfunciones producidas en las instalaciones</w:t>
            </w:r>
          </w:p>
          <w:p w:rsidR="00A3637E" w:rsidRPr="00E41EB3" w:rsidRDefault="00A3637E" w:rsidP="00A3637E">
            <w:pPr>
              <w:rPr>
                <w:sz w:val="20"/>
                <w:szCs w:val="20"/>
              </w:rPr>
            </w:pPr>
            <w:r w:rsidRPr="00E41EB3">
              <w:rPr>
                <w:sz w:val="20"/>
                <w:szCs w:val="20"/>
              </w:rPr>
              <w:t>eléctricas. Métodos de análisis de disfunciones.</w:t>
            </w:r>
          </w:p>
          <w:p w:rsidR="00A3637E" w:rsidRPr="00E41EB3" w:rsidRDefault="00A3637E" w:rsidP="00A3637E">
            <w:pPr>
              <w:rPr>
                <w:sz w:val="20"/>
                <w:szCs w:val="20"/>
              </w:rPr>
            </w:pPr>
            <w:r w:rsidRPr="00E41EB3">
              <w:rPr>
                <w:sz w:val="20"/>
                <w:szCs w:val="20"/>
              </w:rPr>
              <w:t>– Herramientas de control o informáticas para la reparación</w:t>
            </w:r>
          </w:p>
          <w:p w:rsidR="00A3637E" w:rsidRPr="00E41EB3" w:rsidRDefault="00A3637E" w:rsidP="00A3637E">
            <w:pPr>
              <w:rPr>
                <w:sz w:val="20"/>
                <w:szCs w:val="20"/>
              </w:rPr>
            </w:pPr>
            <w:r w:rsidRPr="00E41EB3">
              <w:rPr>
                <w:sz w:val="20"/>
                <w:szCs w:val="20"/>
              </w:rPr>
              <w:t>y sustitución de elementos.</w:t>
            </w:r>
          </w:p>
          <w:p w:rsidR="00A3637E" w:rsidRPr="00E41EB3" w:rsidRDefault="00A3637E" w:rsidP="00A3637E">
            <w:pPr>
              <w:rPr>
                <w:sz w:val="20"/>
                <w:szCs w:val="20"/>
              </w:rPr>
            </w:pPr>
            <w:r w:rsidRPr="00E41EB3">
              <w:rPr>
                <w:sz w:val="20"/>
                <w:szCs w:val="20"/>
              </w:rPr>
              <w:t>– Compatibilidad de elementos.</w:t>
            </w:r>
          </w:p>
          <w:p w:rsidR="00A3637E" w:rsidRPr="00E41EB3" w:rsidRDefault="00A3637E" w:rsidP="00A3637E">
            <w:pPr>
              <w:rPr>
                <w:sz w:val="20"/>
                <w:szCs w:val="20"/>
              </w:rPr>
            </w:pPr>
            <w:r w:rsidRPr="00E41EB3">
              <w:rPr>
                <w:sz w:val="20"/>
                <w:szCs w:val="20"/>
              </w:rPr>
              <w:lastRenderedPageBreak/>
              <w:t>– Técnicas de ajustes de receptores y sistemas.</w:t>
            </w:r>
          </w:p>
        </w:tc>
      </w:tr>
    </w:tbl>
    <w:p w:rsidR="00890B23" w:rsidRDefault="00890B23" w:rsidP="002E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050"/>
        <w:gridCol w:w="1272"/>
        <w:gridCol w:w="2161"/>
      </w:tblGrid>
      <w:tr w:rsidR="00890B23" w:rsidTr="00BF49B7">
        <w:trPr>
          <w:trHeight w:val="562"/>
        </w:trPr>
        <w:tc>
          <w:tcPr>
            <w:tcW w:w="8644" w:type="dxa"/>
            <w:gridSpan w:val="4"/>
            <w:shd w:val="clear" w:color="auto" w:fill="D9D9D9"/>
            <w:vAlign w:val="center"/>
          </w:tcPr>
          <w:p w:rsidR="00890B23" w:rsidRPr="0049013A" w:rsidRDefault="00890B23" w:rsidP="00BF49B7">
            <w:pPr>
              <w:rPr>
                <w:b/>
                <w:bCs/>
              </w:rPr>
            </w:pPr>
            <w:r w:rsidRPr="0049013A">
              <w:rPr>
                <w:b/>
                <w:bCs/>
              </w:rPr>
              <w:t>UT</w:t>
            </w:r>
            <w:r>
              <w:rPr>
                <w:b/>
                <w:bCs/>
              </w:rPr>
              <w:t>9</w:t>
            </w:r>
            <w:r w:rsidRPr="0049013A">
              <w:rPr>
                <w:b/>
                <w:bCs/>
              </w:rPr>
              <w:t xml:space="preserve"> - </w:t>
            </w:r>
            <w:r w:rsidR="00B929B7" w:rsidRPr="00B929B7">
              <w:rPr>
                <w:b/>
                <w:bCs/>
                <w:lang w:val="es-ES_tradnl"/>
              </w:rPr>
              <w:t>Mantenimiento en las instalaciones eléctricas en edificios</w:t>
            </w:r>
          </w:p>
        </w:tc>
      </w:tr>
      <w:tr w:rsidR="00890B23" w:rsidTr="00BF49B7">
        <w:tc>
          <w:tcPr>
            <w:tcW w:w="2161" w:type="dxa"/>
            <w:shd w:val="clear" w:color="auto" w:fill="D9D9D9"/>
            <w:vAlign w:val="center"/>
          </w:tcPr>
          <w:p w:rsidR="00890B23" w:rsidRDefault="00890B23" w:rsidP="00BF49B7">
            <w:pPr>
              <w:jc w:val="center"/>
            </w:pPr>
            <w:r>
              <w:t>RA</w:t>
            </w:r>
          </w:p>
        </w:tc>
        <w:tc>
          <w:tcPr>
            <w:tcW w:w="3050" w:type="dxa"/>
            <w:shd w:val="clear" w:color="auto" w:fill="auto"/>
            <w:vAlign w:val="center"/>
          </w:tcPr>
          <w:p w:rsidR="00890B23" w:rsidRDefault="00B929B7" w:rsidP="00BF49B7">
            <w:pPr>
              <w:jc w:val="center"/>
            </w:pPr>
            <w:r>
              <w:t>6,7</w:t>
            </w:r>
          </w:p>
        </w:tc>
        <w:tc>
          <w:tcPr>
            <w:tcW w:w="1272" w:type="dxa"/>
            <w:shd w:val="clear" w:color="auto" w:fill="D9D9D9"/>
          </w:tcPr>
          <w:p w:rsidR="00890B23" w:rsidRDefault="00890B23" w:rsidP="00BF49B7">
            <w:r>
              <w:t>Nº Horas</w:t>
            </w:r>
          </w:p>
        </w:tc>
        <w:tc>
          <w:tcPr>
            <w:tcW w:w="2161" w:type="dxa"/>
            <w:shd w:val="clear" w:color="auto" w:fill="auto"/>
            <w:vAlign w:val="center"/>
          </w:tcPr>
          <w:p w:rsidR="00890B23" w:rsidRDefault="00890B23" w:rsidP="00BF49B7">
            <w:pPr>
              <w:jc w:val="center"/>
            </w:pPr>
            <w:r>
              <w:t>2</w:t>
            </w:r>
            <w:r w:rsidR="00B929B7">
              <w:t>6</w:t>
            </w:r>
          </w:p>
        </w:tc>
      </w:tr>
      <w:tr w:rsidR="00890B23" w:rsidRPr="0049013A" w:rsidTr="00BF49B7">
        <w:tc>
          <w:tcPr>
            <w:tcW w:w="2161" w:type="dxa"/>
            <w:shd w:val="clear" w:color="auto" w:fill="D9D9D9"/>
            <w:vAlign w:val="center"/>
          </w:tcPr>
          <w:p w:rsidR="00890B23" w:rsidRPr="0049013A" w:rsidRDefault="00890B23" w:rsidP="00BF49B7">
            <w:pPr>
              <w:jc w:val="center"/>
              <w:rPr>
                <w:b/>
                <w:bCs/>
              </w:rPr>
            </w:pPr>
            <w:r w:rsidRPr="0049013A">
              <w:rPr>
                <w:b/>
                <w:bCs/>
              </w:rPr>
              <w:t>OOGG</w:t>
            </w:r>
          </w:p>
        </w:tc>
        <w:tc>
          <w:tcPr>
            <w:tcW w:w="3050" w:type="dxa"/>
            <w:shd w:val="clear" w:color="auto" w:fill="D9D9D9"/>
            <w:vAlign w:val="center"/>
          </w:tcPr>
          <w:p w:rsidR="00890B23" w:rsidRPr="0049013A" w:rsidRDefault="00890B23" w:rsidP="00BF49B7">
            <w:pPr>
              <w:jc w:val="center"/>
              <w:rPr>
                <w:b/>
                <w:bCs/>
              </w:rPr>
            </w:pPr>
            <w:r w:rsidRPr="0049013A">
              <w:rPr>
                <w:b/>
                <w:bCs/>
              </w:rPr>
              <w:t>CONTENIDOS PROPUESTOS</w:t>
            </w:r>
          </w:p>
        </w:tc>
        <w:tc>
          <w:tcPr>
            <w:tcW w:w="3433" w:type="dxa"/>
            <w:gridSpan w:val="2"/>
            <w:shd w:val="clear" w:color="auto" w:fill="D9D9D9"/>
            <w:vAlign w:val="center"/>
          </w:tcPr>
          <w:p w:rsidR="00890B23" w:rsidRPr="0049013A" w:rsidRDefault="00890B23" w:rsidP="00BF49B7">
            <w:pPr>
              <w:jc w:val="center"/>
              <w:rPr>
                <w:b/>
                <w:bCs/>
              </w:rPr>
            </w:pPr>
            <w:r w:rsidRPr="0049013A">
              <w:rPr>
                <w:b/>
                <w:bCs/>
              </w:rPr>
              <w:t>CONTENIDOS SEGÚN NORMATIVA</w:t>
            </w:r>
          </w:p>
        </w:tc>
      </w:tr>
      <w:tr w:rsidR="00890B23" w:rsidTr="00BF49B7">
        <w:tc>
          <w:tcPr>
            <w:tcW w:w="2161" w:type="dxa"/>
            <w:shd w:val="clear" w:color="auto" w:fill="auto"/>
          </w:tcPr>
          <w:p w:rsidR="00890B23" w:rsidRPr="001454DB" w:rsidRDefault="001454DB" w:rsidP="001454DB">
            <w:pPr>
              <w:pStyle w:val="TXTMcGraw"/>
              <w:numPr>
                <w:ilvl w:val="0"/>
                <w:numId w:val="1"/>
              </w:numPr>
              <w:jc w:val="left"/>
              <w:rPr>
                <w:rFonts w:ascii="Times New Roman" w:hAnsi="Times New Roman" w:cs="Times New Roman"/>
                <w:szCs w:val="20"/>
              </w:rPr>
            </w:pPr>
            <w:r w:rsidRPr="001454DB">
              <w:rPr>
                <w:rFonts w:ascii="Times New Roman" w:hAnsi="Times New Roman" w:cs="Times New Roman"/>
                <w:szCs w:val="20"/>
              </w:rPr>
              <w:t>Aplicar técnicas de mantenimiento en sistemas e instalaciones, utilizando los instrumentos y herramientas apropiados para ejecutar los procesos de mantenimiento</w:t>
            </w:r>
          </w:p>
        </w:tc>
        <w:tc>
          <w:tcPr>
            <w:tcW w:w="3050" w:type="dxa"/>
            <w:shd w:val="clear" w:color="auto" w:fill="auto"/>
          </w:tcPr>
          <w:p w:rsidR="00890B23" w:rsidRPr="001454DB" w:rsidRDefault="001454DB" w:rsidP="001454DB">
            <w:pPr>
              <w:pStyle w:val="Prrafodelista"/>
              <w:numPr>
                <w:ilvl w:val="0"/>
                <w:numId w:val="35"/>
              </w:numPr>
              <w:tabs>
                <w:tab w:val="left" w:pos="386"/>
              </w:tabs>
              <w:spacing w:line="240" w:lineRule="auto"/>
              <w:jc w:val="left"/>
              <w:rPr>
                <w:sz w:val="20"/>
                <w:szCs w:val="20"/>
              </w:rPr>
            </w:pPr>
            <w:r w:rsidRPr="001454DB">
              <w:rPr>
                <w:sz w:val="20"/>
                <w:szCs w:val="20"/>
              </w:rPr>
              <w:t>Mantenimiento en las instalaciones eléctricas en edificios.</w:t>
            </w:r>
          </w:p>
          <w:p w:rsidR="001454DB" w:rsidRPr="001454DB" w:rsidRDefault="001454DB" w:rsidP="001454DB">
            <w:pPr>
              <w:pStyle w:val="Prrafodelista"/>
              <w:numPr>
                <w:ilvl w:val="0"/>
                <w:numId w:val="35"/>
              </w:numPr>
              <w:tabs>
                <w:tab w:val="left" w:pos="386"/>
              </w:tabs>
              <w:spacing w:line="240" w:lineRule="auto"/>
              <w:jc w:val="left"/>
              <w:rPr>
                <w:sz w:val="20"/>
                <w:szCs w:val="20"/>
              </w:rPr>
            </w:pPr>
            <w:r w:rsidRPr="001454DB">
              <w:rPr>
                <w:sz w:val="20"/>
                <w:szCs w:val="20"/>
              </w:rPr>
              <w:t>Técnicas de ajuste y puesta en servicio.</w:t>
            </w:r>
          </w:p>
          <w:p w:rsidR="001454DB" w:rsidRPr="001454DB" w:rsidRDefault="001454DB" w:rsidP="001454DB">
            <w:pPr>
              <w:pStyle w:val="Prrafodelista"/>
              <w:numPr>
                <w:ilvl w:val="0"/>
                <w:numId w:val="35"/>
              </w:numPr>
              <w:tabs>
                <w:tab w:val="left" w:pos="386"/>
              </w:tabs>
              <w:spacing w:line="240" w:lineRule="auto"/>
              <w:jc w:val="left"/>
              <w:rPr>
                <w:sz w:val="20"/>
                <w:szCs w:val="20"/>
              </w:rPr>
            </w:pPr>
            <w:r w:rsidRPr="001454DB">
              <w:rPr>
                <w:sz w:val="20"/>
                <w:szCs w:val="20"/>
              </w:rPr>
              <w:t>Herramientas para el mantenimiento en las instalaciones eléctricas en edificios.</w:t>
            </w:r>
          </w:p>
        </w:tc>
        <w:tc>
          <w:tcPr>
            <w:tcW w:w="3433" w:type="dxa"/>
            <w:gridSpan w:val="2"/>
            <w:shd w:val="clear" w:color="auto" w:fill="auto"/>
          </w:tcPr>
          <w:p w:rsidR="001454DB" w:rsidRPr="001454DB" w:rsidRDefault="001454DB" w:rsidP="001454DB">
            <w:pPr>
              <w:rPr>
                <w:sz w:val="22"/>
                <w:szCs w:val="22"/>
              </w:rPr>
            </w:pPr>
            <w:r w:rsidRPr="001454DB">
              <w:rPr>
                <w:sz w:val="22"/>
                <w:szCs w:val="22"/>
              </w:rPr>
              <w:t>– Mediciones específicas de control de disfunciones y</w:t>
            </w:r>
          </w:p>
          <w:p w:rsidR="00890B23" w:rsidRPr="001454DB" w:rsidRDefault="001454DB" w:rsidP="001454DB">
            <w:pPr>
              <w:rPr>
                <w:sz w:val="22"/>
                <w:szCs w:val="22"/>
              </w:rPr>
            </w:pPr>
            <w:r w:rsidRPr="001454DB">
              <w:rPr>
                <w:sz w:val="22"/>
                <w:szCs w:val="22"/>
              </w:rPr>
              <w:t>averías.</w:t>
            </w:r>
          </w:p>
          <w:p w:rsidR="001454DB" w:rsidRDefault="001454DB" w:rsidP="001454DB">
            <w:pPr>
              <w:rPr>
                <w:sz w:val="22"/>
                <w:szCs w:val="22"/>
              </w:rPr>
            </w:pPr>
            <w:r w:rsidRPr="001454DB">
              <w:rPr>
                <w:sz w:val="22"/>
                <w:szCs w:val="22"/>
              </w:rPr>
              <w:t>–Técnicas de ajustes de receptores y sistemas</w:t>
            </w:r>
          </w:p>
          <w:p w:rsidR="001454DB" w:rsidRDefault="001454DB" w:rsidP="001454DB">
            <w:pPr>
              <w:rPr>
                <w:sz w:val="22"/>
                <w:szCs w:val="22"/>
              </w:rPr>
            </w:pPr>
            <w:r w:rsidRPr="001454DB">
              <w:rPr>
                <w:sz w:val="22"/>
                <w:szCs w:val="22"/>
              </w:rPr>
              <w:t>–</w:t>
            </w:r>
            <w:r>
              <w:rPr>
                <w:sz w:val="22"/>
                <w:szCs w:val="22"/>
              </w:rPr>
              <w:t>Herramientas de control para la reparación de elementos.</w:t>
            </w:r>
          </w:p>
          <w:p w:rsidR="001454DB" w:rsidRPr="001454DB" w:rsidRDefault="001454DB" w:rsidP="001454DB">
            <w:pPr>
              <w:rPr>
                <w:sz w:val="22"/>
                <w:szCs w:val="22"/>
              </w:rPr>
            </w:pPr>
          </w:p>
        </w:tc>
      </w:tr>
    </w:tbl>
    <w:p w:rsidR="00890B23" w:rsidRDefault="00890B23" w:rsidP="002E4932"/>
    <w:p w:rsidR="00890B23" w:rsidRDefault="00890B23">
      <w:r>
        <w:br w:type="page"/>
      </w:r>
    </w:p>
    <w:p w:rsidR="003526E3" w:rsidRDefault="003526E3" w:rsidP="002E4932"/>
    <w:p w:rsidR="00413764" w:rsidRPr="002E4932" w:rsidRDefault="00413764" w:rsidP="00FC1911">
      <w:pPr>
        <w:pStyle w:val="Ttulo1"/>
        <w:numPr>
          <w:ilvl w:val="0"/>
          <w:numId w:val="37"/>
        </w:numPr>
      </w:pPr>
      <w:bookmarkStart w:id="40" w:name="_Toc21791882"/>
      <w:r>
        <w:t>NORMATIVA</w:t>
      </w:r>
      <w:bookmarkEnd w:id="40"/>
    </w:p>
    <w:p w:rsidR="00413764" w:rsidRDefault="00413764" w:rsidP="00F13981"/>
    <w:p w:rsidR="00413764" w:rsidRPr="002104A1" w:rsidRDefault="00413764" w:rsidP="00D05ACD">
      <w:pPr>
        <w:numPr>
          <w:ilvl w:val="0"/>
          <w:numId w:val="29"/>
        </w:numPr>
        <w:spacing w:after="200"/>
        <w:jc w:val="both"/>
        <w:rPr>
          <w:b/>
        </w:rPr>
      </w:pPr>
      <w:r w:rsidRPr="002104A1">
        <w:rPr>
          <w:b/>
        </w:rPr>
        <w:t>Normas a nivel nacional:</w:t>
      </w:r>
    </w:p>
    <w:p w:rsidR="00413764" w:rsidRDefault="00413764" w:rsidP="00D05ACD">
      <w:pPr>
        <w:numPr>
          <w:ilvl w:val="1"/>
          <w:numId w:val="29"/>
        </w:numPr>
        <w:spacing w:after="200"/>
        <w:jc w:val="both"/>
      </w:pPr>
      <w:r w:rsidRPr="002104A1">
        <w:rPr>
          <w:b/>
        </w:rPr>
        <w:t>Ley Orgánica 2/2006, de 3 de mayo</w:t>
      </w:r>
      <w:r>
        <w:t>, de Educación. (LOE)</w:t>
      </w:r>
    </w:p>
    <w:p w:rsidR="00413764" w:rsidRDefault="00413764" w:rsidP="00D05ACD">
      <w:pPr>
        <w:numPr>
          <w:ilvl w:val="1"/>
          <w:numId w:val="29"/>
        </w:numPr>
        <w:spacing w:after="200"/>
        <w:jc w:val="both"/>
      </w:pPr>
      <w:r w:rsidRPr="002104A1">
        <w:rPr>
          <w:b/>
        </w:rPr>
        <w:t>Ley Orgánica 5/2002, de 19 de Junio</w:t>
      </w:r>
      <w:r>
        <w:t xml:space="preserve"> de las Cualificaciones y de la Formación Profesional.</w:t>
      </w:r>
    </w:p>
    <w:p w:rsidR="00413764" w:rsidRDefault="00413764" w:rsidP="00D05ACD">
      <w:pPr>
        <w:numPr>
          <w:ilvl w:val="1"/>
          <w:numId w:val="29"/>
        </w:numPr>
        <w:spacing w:after="200"/>
        <w:jc w:val="both"/>
      </w:pPr>
      <w:r w:rsidRPr="002104A1">
        <w:rPr>
          <w:b/>
        </w:rPr>
        <w:t>RD 1128/2003, de 5 de septiembre</w:t>
      </w:r>
      <w:r>
        <w:t>, por el que se regula el Catálogo Nacional de Cualificaciones Profesionales (Modificado parcialmente por RD 1416/2005, de 25 de noviembre).</w:t>
      </w:r>
    </w:p>
    <w:p w:rsidR="00413764" w:rsidRDefault="00413764" w:rsidP="00D05ACD">
      <w:pPr>
        <w:numPr>
          <w:ilvl w:val="1"/>
          <w:numId w:val="29"/>
        </w:numPr>
        <w:spacing w:after="200"/>
        <w:jc w:val="both"/>
      </w:pPr>
      <w:r w:rsidRPr="002104A1">
        <w:rPr>
          <w:b/>
        </w:rPr>
        <w:t>RD 1538/2006, de 15 de diciembre</w:t>
      </w:r>
      <w:r>
        <w:t>, por el que se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413764" w:rsidRPr="00925FE3" w:rsidRDefault="00413764" w:rsidP="00D05ACD">
      <w:pPr>
        <w:numPr>
          <w:ilvl w:val="1"/>
          <w:numId w:val="29"/>
        </w:numPr>
        <w:spacing w:after="200"/>
        <w:jc w:val="both"/>
        <w:rPr>
          <w:spacing w:val="-2"/>
          <w:lang w:val="es-ES_tradnl"/>
        </w:rPr>
      </w:pPr>
      <w:r w:rsidRPr="002104A1">
        <w:rPr>
          <w:b/>
        </w:rPr>
        <w:t>RD 436/2008, de 2 de septiembre</w:t>
      </w:r>
      <w:r>
        <w:t>, por el que se establece la ordenación las enseñanzas de la formación profesional inicial que forma parte del sistema educativo.</w:t>
      </w:r>
    </w:p>
    <w:p w:rsidR="00413764" w:rsidRPr="00A35AFF" w:rsidRDefault="00413764" w:rsidP="00D05ACD">
      <w:pPr>
        <w:numPr>
          <w:ilvl w:val="1"/>
          <w:numId w:val="29"/>
        </w:numPr>
        <w:spacing w:after="200"/>
        <w:jc w:val="both"/>
        <w:rPr>
          <w:spacing w:val="-2"/>
          <w:lang w:val="es-ES_tradnl"/>
        </w:rPr>
      </w:pPr>
      <w:r w:rsidRPr="00925FE3">
        <w:rPr>
          <w:b/>
        </w:rPr>
        <w:t>R.D. 1635/1995, de 6 de octubre</w:t>
      </w:r>
      <w:r w:rsidRPr="00A35AFF">
        <w:rPr>
          <w:spacing w:val="-2"/>
          <w:lang w:val="es-ES_tradnl"/>
        </w:rPr>
        <w:t>, por el que se adscribe el profesorado de los Cuerpos de Profesores de Enseñanza Secundaria y Profesores Técnicos de Formación Profesional a las especialidades propias de la Formación Profesional Específica.</w:t>
      </w:r>
    </w:p>
    <w:p w:rsidR="00413764" w:rsidRPr="00A35AFF" w:rsidRDefault="00413764" w:rsidP="00D05ACD">
      <w:pPr>
        <w:numPr>
          <w:ilvl w:val="1"/>
          <w:numId w:val="29"/>
        </w:numPr>
        <w:spacing w:after="200"/>
        <w:jc w:val="both"/>
        <w:rPr>
          <w:spacing w:val="-2"/>
          <w:lang w:val="es-ES_tradnl"/>
        </w:rPr>
      </w:pPr>
      <w:r w:rsidRPr="00925FE3">
        <w:rPr>
          <w:b/>
        </w:rPr>
        <w:t>R.D. 777/1998, de 30 de abril</w:t>
      </w:r>
      <w:r w:rsidRPr="00A35AFF">
        <w:rPr>
          <w:spacing w:val="-2"/>
          <w:lang w:val="es-ES_tradnl"/>
        </w:rPr>
        <w:t>, por el que se desarrollan determinados aspectos de la ordenación de la formación profesional en el ámbito del sistema educativo.</w:t>
      </w:r>
    </w:p>
    <w:p w:rsidR="00413764" w:rsidRPr="002104A1" w:rsidRDefault="00413764" w:rsidP="00D05ACD">
      <w:pPr>
        <w:numPr>
          <w:ilvl w:val="0"/>
          <w:numId w:val="29"/>
        </w:numPr>
        <w:spacing w:after="200"/>
        <w:jc w:val="both"/>
        <w:rPr>
          <w:b/>
        </w:rPr>
      </w:pPr>
      <w:r w:rsidRPr="002104A1">
        <w:rPr>
          <w:b/>
        </w:rPr>
        <w:t>Normas a nivel autonómico andaluz:</w:t>
      </w:r>
    </w:p>
    <w:p w:rsidR="00413764" w:rsidRDefault="00413764" w:rsidP="00D05ACD">
      <w:pPr>
        <w:numPr>
          <w:ilvl w:val="1"/>
          <w:numId w:val="29"/>
        </w:numPr>
        <w:spacing w:after="200"/>
        <w:jc w:val="both"/>
      </w:pPr>
      <w:r w:rsidRPr="002104A1">
        <w:rPr>
          <w:b/>
        </w:rPr>
        <w:t>Ley 17/2007, de 10 de diciembre</w:t>
      </w:r>
      <w:r>
        <w:t>, de Educación de Andalucía (LEA) (BOJA de 26 de diciembre de 2007).</w:t>
      </w:r>
    </w:p>
    <w:p w:rsidR="00413764" w:rsidRDefault="00413764" w:rsidP="00D05ACD">
      <w:pPr>
        <w:numPr>
          <w:ilvl w:val="1"/>
          <w:numId w:val="29"/>
        </w:numPr>
        <w:spacing w:after="200"/>
        <w:jc w:val="both"/>
      </w:pPr>
      <w:r w:rsidRPr="002104A1">
        <w:rPr>
          <w:b/>
        </w:rPr>
        <w:t>Orden de 26 de Julio de 1995</w:t>
      </w:r>
      <w:r>
        <w:t>, sobre evaluación en los Ciclos Formativos de Formación Profesional Específica en la comunidad Autónoma de Andalucía.</w:t>
      </w:r>
    </w:p>
    <w:p w:rsidR="00413764" w:rsidRDefault="00413764" w:rsidP="00D05ACD">
      <w:pPr>
        <w:numPr>
          <w:ilvl w:val="1"/>
          <w:numId w:val="29"/>
        </w:numPr>
        <w:spacing w:after="200"/>
        <w:jc w:val="both"/>
      </w:pPr>
      <w:r w:rsidRPr="002104A1">
        <w:rPr>
          <w:b/>
        </w:rPr>
        <w:t>Orden 29 de Septiembre de 2010</w:t>
      </w:r>
      <w:r>
        <w:rPr>
          <w:spacing w:val="-2"/>
          <w:lang w:val="es-ES_tradnl"/>
        </w:rPr>
        <w:t>(BOJA del 15 de octubre)</w:t>
      </w:r>
      <w:r w:rsidRPr="00800DF3">
        <w:rPr>
          <w:spacing w:val="-2"/>
          <w:lang w:val="es-ES_tradnl"/>
        </w:rPr>
        <w:t>,</w:t>
      </w:r>
      <w:r>
        <w:t xml:space="preserve"> por la que se regula la evaluación, certificación, acreditación y titulación académica del alumnado que cursa enseñanzas de formación profesional inicial que forma parte del sistema educativo de la comunidad Autónoma de Andalucía.</w:t>
      </w:r>
    </w:p>
    <w:p w:rsidR="00413764" w:rsidRPr="00800DF3" w:rsidRDefault="00413764" w:rsidP="00D05ACD">
      <w:pPr>
        <w:numPr>
          <w:ilvl w:val="1"/>
          <w:numId w:val="29"/>
        </w:numPr>
        <w:spacing w:after="200"/>
        <w:jc w:val="both"/>
        <w:rPr>
          <w:spacing w:val="-3"/>
        </w:rPr>
      </w:pPr>
      <w:r w:rsidRPr="00925FE3">
        <w:rPr>
          <w:b/>
        </w:rPr>
        <w:t>Orden de 24 de junio de 1997</w:t>
      </w:r>
      <w:r w:rsidRPr="00A35AFF">
        <w:rPr>
          <w:spacing w:val="-2"/>
          <w:lang w:val="es-ES_tradnl"/>
        </w:rPr>
        <w:t xml:space="preserve">, por la que se establecen orientaciones y criterios para la elaboración de proyectos curriculares, así como la distribución horaria y los itinerarios formativos de los Títulos de </w:t>
      </w:r>
      <w:r w:rsidRPr="00A35AFF">
        <w:rPr>
          <w:spacing w:val="-2"/>
          <w:lang w:val="es-ES_tradnl"/>
        </w:rPr>
        <w:lastRenderedPageBreak/>
        <w:t>Formación Profesional Específica que se integran en la Familia Profesional de Electricidad y Electrónica.</w:t>
      </w:r>
    </w:p>
    <w:p w:rsidR="00413764" w:rsidRPr="002104A1" w:rsidRDefault="00413764" w:rsidP="00D05ACD">
      <w:pPr>
        <w:numPr>
          <w:ilvl w:val="0"/>
          <w:numId w:val="29"/>
        </w:numPr>
        <w:spacing w:after="200"/>
        <w:jc w:val="both"/>
        <w:rPr>
          <w:b/>
        </w:rPr>
      </w:pPr>
      <w:r w:rsidRPr="002104A1">
        <w:rPr>
          <w:b/>
        </w:rPr>
        <w:t>Normas reguladoras del ciclo formativo:</w:t>
      </w:r>
    </w:p>
    <w:p w:rsidR="00BF1C82" w:rsidRPr="004409CF" w:rsidRDefault="00BF1C82" w:rsidP="00D05ACD">
      <w:pPr>
        <w:numPr>
          <w:ilvl w:val="1"/>
          <w:numId w:val="29"/>
        </w:numPr>
        <w:jc w:val="both"/>
        <w:rPr>
          <w:bCs/>
        </w:rPr>
      </w:pPr>
      <w:r w:rsidRPr="004409CF">
        <w:rPr>
          <w:b/>
        </w:rPr>
        <w:t xml:space="preserve">Real Decreto 1127/2010, de 10 de septiembre, </w:t>
      </w:r>
      <w:r w:rsidRPr="004409CF">
        <w:rPr>
          <w:bCs/>
        </w:rPr>
        <w:t>por el que se establece el título de Técnico Superior en Sistemas Electrotécnicos y Automatizados y se fijan sus enseñanzas mínimas.</w:t>
      </w:r>
    </w:p>
    <w:p w:rsidR="00413764" w:rsidRDefault="00D031E2" w:rsidP="00D031E2">
      <w:pPr>
        <w:pStyle w:val="Prrafodelista"/>
        <w:numPr>
          <w:ilvl w:val="1"/>
          <w:numId w:val="29"/>
        </w:numPr>
        <w:spacing w:line="240" w:lineRule="auto"/>
      </w:pPr>
      <w:r w:rsidRPr="00D031E2">
        <w:rPr>
          <w:b/>
        </w:rPr>
        <w:t xml:space="preserve">ORDEN de 2 de noviembre de 2011, </w:t>
      </w:r>
      <w:r w:rsidRPr="00D031E2">
        <w:rPr>
          <w:bCs/>
        </w:rPr>
        <w:t>por la que se desarrolla el currículo correspondiente a Sistemas Técnico Superior en Electrotécnicos y Automatizados.</w:t>
      </w:r>
    </w:p>
    <w:p w:rsidR="00413764" w:rsidRDefault="00413764" w:rsidP="00F13981"/>
    <w:p w:rsidR="00413764" w:rsidRDefault="00413764" w:rsidP="00F13981"/>
    <w:p w:rsidR="00413764" w:rsidRDefault="00413764" w:rsidP="00F13981"/>
    <w:p w:rsidR="00413764" w:rsidRDefault="00413764" w:rsidP="00F13981"/>
    <w:p w:rsidR="00413764" w:rsidRDefault="00413764" w:rsidP="00F13981"/>
    <w:p w:rsidR="00413764" w:rsidRDefault="00413764" w:rsidP="00413764">
      <w:pPr>
        <w:jc w:val="center"/>
      </w:pPr>
    </w:p>
    <w:p w:rsidR="00413764" w:rsidRDefault="00413764" w:rsidP="00413764">
      <w:pPr>
        <w:jc w:val="center"/>
      </w:pPr>
    </w:p>
    <w:p w:rsidR="00413764" w:rsidRDefault="00413764" w:rsidP="00413764">
      <w:pPr>
        <w:jc w:val="center"/>
      </w:pPr>
      <w:r>
        <w:t>Lora del Río, 1</w:t>
      </w:r>
      <w:r w:rsidR="00C93BD1">
        <w:t>2</w:t>
      </w:r>
      <w:r>
        <w:t xml:space="preserve"> de octubre de 20</w:t>
      </w:r>
      <w:r w:rsidR="00C93BD1">
        <w:t>22</w:t>
      </w:r>
      <w:bookmarkStart w:id="41" w:name="_GoBack"/>
      <w:bookmarkEnd w:id="41"/>
    </w:p>
    <w:p w:rsidR="00937932" w:rsidRPr="00727437" w:rsidRDefault="00937932" w:rsidP="00C62F7D">
      <w:pPr>
        <w:rPr>
          <w:b/>
          <w:bCs/>
          <w:color w:val="333333"/>
          <w:u w:val="single"/>
        </w:rPr>
      </w:pPr>
    </w:p>
    <w:sectPr w:rsidR="00937932" w:rsidRPr="00727437" w:rsidSect="00C62F7D">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B7" w:rsidRDefault="00BF49B7">
      <w:r>
        <w:separator/>
      </w:r>
    </w:p>
  </w:endnote>
  <w:endnote w:type="continuationSeparator" w:id="0">
    <w:p w:rsidR="00BF49B7" w:rsidRDefault="00BF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utura Std Book">
    <w:altName w:val="Courier New"/>
    <w:charset w:val="00"/>
    <w:family w:val="auto"/>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B7" w:rsidRDefault="00BF49B7" w:rsidP="0049013A">
    <w:pPr>
      <w:pStyle w:val="Piedepgina"/>
      <w:pBdr>
        <w:top w:val="single" w:sz="4" w:space="1" w:color="auto"/>
      </w:pBdr>
      <w:tabs>
        <w:tab w:val="clear" w:pos="4252"/>
      </w:tabs>
    </w:pPr>
    <w:r>
      <w:t>Andrés Carrillo Mesa</w:t>
    </w:r>
    <w:r>
      <w:tab/>
    </w:r>
    <w:r w:rsidR="00C93BD1">
      <w:fldChar w:fldCharType="begin"/>
    </w:r>
    <w:r w:rsidR="00C93BD1">
      <w:instrText>PAGE   \* MERGEFORMAT</w:instrText>
    </w:r>
    <w:r w:rsidR="00C93BD1">
      <w:fldChar w:fldCharType="separate"/>
    </w:r>
    <w:r w:rsidR="00C93BD1">
      <w:rPr>
        <w:noProof/>
      </w:rPr>
      <w:t>40</w:t>
    </w:r>
    <w:r w:rsidR="00C93BD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B7" w:rsidRDefault="00BF49B7">
      <w:r>
        <w:separator/>
      </w:r>
    </w:p>
  </w:footnote>
  <w:footnote w:type="continuationSeparator" w:id="0">
    <w:p w:rsidR="00BF49B7" w:rsidRDefault="00BF4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B7" w:rsidRDefault="00BF49B7" w:rsidP="00C62F7D">
    <w:pPr>
      <w:pStyle w:val="Encabezado"/>
      <w:pBdr>
        <w:bottom w:val="single" w:sz="4" w:space="1" w:color="auto"/>
      </w:pBdr>
    </w:pPr>
    <w:r w:rsidRPr="00C62F7D">
      <w:t>CFG</w:t>
    </w:r>
    <w:r>
      <w:t>S Sistemas Electrotécnicos y Automatizados</w:t>
    </w:r>
    <w:r w:rsidRPr="00C62F7D">
      <w:tab/>
    </w:r>
    <w:r>
      <w:t>Tec. y Proc. en Inst. Eléctricas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D1457"/>
    <w:multiLevelType w:val="multilevel"/>
    <w:tmpl w:val="49E89B4C"/>
    <w:lvl w:ilvl="0">
      <w:start w:val="1"/>
      <w:numFmt w:val="decimal"/>
      <w:lvlText w:val="%1."/>
      <w:lvlJc w:val="left"/>
      <w:pPr>
        <w:ind w:left="360" w:hanging="360"/>
      </w:pPr>
      <w:rPr>
        <w:rFonts w:hint="default"/>
        <w:sz w:val="24"/>
        <w:u w:val="none"/>
      </w:rPr>
    </w:lvl>
    <w:lvl w:ilvl="1">
      <w:start w:val="1"/>
      <w:numFmt w:val="decimal"/>
      <w:lvlText w:val="%1.%2"/>
      <w:lvlJc w:val="left"/>
      <w:pPr>
        <w:ind w:left="697" w:hanging="360"/>
      </w:pPr>
      <w:rPr>
        <w:rFonts w:hint="default"/>
        <w:sz w:val="24"/>
        <w:u w:val="none"/>
      </w:rPr>
    </w:lvl>
    <w:lvl w:ilvl="2">
      <w:start w:val="1"/>
      <w:numFmt w:val="decimal"/>
      <w:lvlText w:val="%1.%2.%3"/>
      <w:lvlJc w:val="left"/>
      <w:pPr>
        <w:ind w:left="1394" w:hanging="720"/>
      </w:pPr>
      <w:rPr>
        <w:rFonts w:hint="default"/>
        <w:sz w:val="24"/>
        <w:u w:val="none"/>
      </w:rPr>
    </w:lvl>
    <w:lvl w:ilvl="3">
      <w:start w:val="1"/>
      <w:numFmt w:val="decimal"/>
      <w:lvlText w:val="%1.%2.%3.%4"/>
      <w:lvlJc w:val="left"/>
      <w:pPr>
        <w:ind w:left="2091" w:hanging="1080"/>
      </w:pPr>
      <w:rPr>
        <w:rFonts w:hint="default"/>
        <w:sz w:val="24"/>
        <w:u w:val="none"/>
      </w:rPr>
    </w:lvl>
    <w:lvl w:ilvl="4">
      <w:start w:val="1"/>
      <w:numFmt w:val="decimal"/>
      <w:lvlText w:val="%1.%2.%3.%4.%5"/>
      <w:lvlJc w:val="left"/>
      <w:pPr>
        <w:ind w:left="2428" w:hanging="1080"/>
      </w:pPr>
      <w:rPr>
        <w:rFonts w:hint="default"/>
        <w:sz w:val="24"/>
        <w:u w:val="none"/>
      </w:rPr>
    </w:lvl>
    <w:lvl w:ilvl="5">
      <w:start w:val="1"/>
      <w:numFmt w:val="decimal"/>
      <w:lvlText w:val="%1.%2.%3.%4.%5.%6"/>
      <w:lvlJc w:val="left"/>
      <w:pPr>
        <w:ind w:left="3125" w:hanging="1440"/>
      </w:pPr>
      <w:rPr>
        <w:rFonts w:hint="default"/>
        <w:sz w:val="24"/>
        <w:u w:val="none"/>
      </w:rPr>
    </w:lvl>
    <w:lvl w:ilvl="6">
      <w:start w:val="1"/>
      <w:numFmt w:val="decimal"/>
      <w:lvlText w:val="%1.%2.%3.%4.%5.%6.%7"/>
      <w:lvlJc w:val="left"/>
      <w:pPr>
        <w:ind w:left="3462" w:hanging="1440"/>
      </w:pPr>
      <w:rPr>
        <w:rFonts w:hint="default"/>
        <w:sz w:val="24"/>
        <w:u w:val="none"/>
      </w:rPr>
    </w:lvl>
    <w:lvl w:ilvl="7">
      <w:start w:val="1"/>
      <w:numFmt w:val="decimal"/>
      <w:lvlText w:val="%1.%2.%3.%4.%5.%6.%7.%8"/>
      <w:lvlJc w:val="left"/>
      <w:pPr>
        <w:ind w:left="4159" w:hanging="1800"/>
      </w:pPr>
      <w:rPr>
        <w:rFonts w:hint="default"/>
        <w:sz w:val="24"/>
        <w:u w:val="none"/>
      </w:rPr>
    </w:lvl>
    <w:lvl w:ilvl="8">
      <w:start w:val="1"/>
      <w:numFmt w:val="decimal"/>
      <w:lvlText w:val="%1.%2.%3.%4.%5.%6.%7.%8.%9"/>
      <w:lvlJc w:val="left"/>
      <w:pPr>
        <w:ind w:left="4856" w:hanging="2160"/>
      </w:pPr>
      <w:rPr>
        <w:rFonts w:hint="default"/>
        <w:sz w:val="24"/>
        <w:u w:val="none"/>
      </w:rPr>
    </w:lvl>
  </w:abstractNum>
  <w:abstractNum w:abstractNumId="2" w15:restartNumberingAfterBreak="0">
    <w:nsid w:val="0744787C"/>
    <w:multiLevelType w:val="hybridMultilevel"/>
    <w:tmpl w:val="E3ACDE3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6A0D88"/>
    <w:multiLevelType w:val="hybridMultilevel"/>
    <w:tmpl w:val="2A66E8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986C12"/>
    <w:multiLevelType w:val="hybridMultilevel"/>
    <w:tmpl w:val="6F8A98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251CE9"/>
    <w:multiLevelType w:val="singleLevel"/>
    <w:tmpl w:val="B3FAEEB6"/>
    <w:lvl w:ilvl="0">
      <w:start w:val="1"/>
      <w:numFmt w:val="lowerLetter"/>
      <w:lvlText w:val="%1)"/>
      <w:lvlJc w:val="left"/>
      <w:pPr>
        <w:tabs>
          <w:tab w:val="num" w:pos="360"/>
        </w:tabs>
        <w:ind w:left="360" w:hanging="360"/>
      </w:pPr>
    </w:lvl>
  </w:abstractNum>
  <w:abstractNum w:abstractNumId="6" w15:restartNumberingAfterBreak="0">
    <w:nsid w:val="1C0355B4"/>
    <w:multiLevelType w:val="hybridMultilevel"/>
    <w:tmpl w:val="5F6C0E2E"/>
    <w:lvl w:ilvl="0" w:tplc="0C0A000F">
      <w:start w:val="1"/>
      <w:numFmt w:val="decimal"/>
      <w:lvlText w:val="%1."/>
      <w:lvlJc w:val="left"/>
      <w:pPr>
        <w:tabs>
          <w:tab w:val="num" w:pos="170"/>
        </w:tabs>
        <w:ind w:left="170" w:hanging="170"/>
      </w:pPr>
      <w:rPr>
        <w:rFonts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0D3ABB"/>
    <w:multiLevelType w:val="hybridMultilevel"/>
    <w:tmpl w:val="88407E3E"/>
    <w:lvl w:ilvl="0" w:tplc="DC346C76">
      <w:start w:val="1"/>
      <w:numFmt w:val="bullet"/>
      <w:lvlText w:val="-"/>
      <w:lvlJc w:val="left"/>
      <w:pPr>
        <w:tabs>
          <w:tab w:val="num" w:pos="1068"/>
        </w:tabs>
        <w:ind w:left="1068" w:hanging="360"/>
      </w:pPr>
      <w:rPr>
        <w:rFonts w:ascii="Comic Sans MS" w:eastAsia="Times New Roman" w:hAnsi="Comic Sans MS" w:cs="Tung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29D1733"/>
    <w:multiLevelType w:val="hybridMultilevel"/>
    <w:tmpl w:val="77125F66"/>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2F5545F"/>
    <w:multiLevelType w:val="hybridMultilevel"/>
    <w:tmpl w:val="1C369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D6D38"/>
    <w:multiLevelType w:val="hybridMultilevel"/>
    <w:tmpl w:val="09C08596"/>
    <w:lvl w:ilvl="0" w:tplc="33E4FEE8">
      <w:start w:val="1"/>
      <w:numFmt w:val="decimal"/>
      <w:lvlText w:val="%1."/>
      <w:lvlJc w:val="left"/>
      <w:pPr>
        <w:tabs>
          <w:tab w:val="num" w:pos="555"/>
        </w:tabs>
        <w:ind w:left="555" w:hanging="360"/>
      </w:pPr>
      <w:rPr>
        <w:sz w:val="24"/>
        <w:szCs w:val="24"/>
      </w:rPr>
    </w:lvl>
    <w:lvl w:ilvl="1" w:tplc="0C0A0019" w:tentative="1">
      <w:start w:val="1"/>
      <w:numFmt w:val="lowerLetter"/>
      <w:lvlText w:val="%2."/>
      <w:lvlJc w:val="left"/>
      <w:pPr>
        <w:tabs>
          <w:tab w:val="num" w:pos="1635"/>
        </w:tabs>
        <w:ind w:left="1635" w:hanging="360"/>
      </w:pPr>
    </w:lvl>
    <w:lvl w:ilvl="2" w:tplc="0C0A001B" w:tentative="1">
      <w:start w:val="1"/>
      <w:numFmt w:val="lowerRoman"/>
      <w:lvlText w:val="%3."/>
      <w:lvlJc w:val="right"/>
      <w:pPr>
        <w:tabs>
          <w:tab w:val="num" w:pos="2355"/>
        </w:tabs>
        <w:ind w:left="2355" w:hanging="180"/>
      </w:pPr>
    </w:lvl>
    <w:lvl w:ilvl="3" w:tplc="0C0A000F" w:tentative="1">
      <w:start w:val="1"/>
      <w:numFmt w:val="decimal"/>
      <w:lvlText w:val="%4."/>
      <w:lvlJc w:val="left"/>
      <w:pPr>
        <w:tabs>
          <w:tab w:val="num" w:pos="3075"/>
        </w:tabs>
        <w:ind w:left="3075" w:hanging="360"/>
      </w:pPr>
    </w:lvl>
    <w:lvl w:ilvl="4" w:tplc="0C0A0019" w:tentative="1">
      <w:start w:val="1"/>
      <w:numFmt w:val="lowerLetter"/>
      <w:lvlText w:val="%5."/>
      <w:lvlJc w:val="left"/>
      <w:pPr>
        <w:tabs>
          <w:tab w:val="num" w:pos="3795"/>
        </w:tabs>
        <w:ind w:left="3795" w:hanging="360"/>
      </w:pPr>
    </w:lvl>
    <w:lvl w:ilvl="5" w:tplc="0C0A001B" w:tentative="1">
      <w:start w:val="1"/>
      <w:numFmt w:val="lowerRoman"/>
      <w:lvlText w:val="%6."/>
      <w:lvlJc w:val="right"/>
      <w:pPr>
        <w:tabs>
          <w:tab w:val="num" w:pos="4515"/>
        </w:tabs>
        <w:ind w:left="4515" w:hanging="180"/>
      </w:pPr>
    </w:lvl>
    <w:lvl w:ilvl="6" w:tplc="0C0A000F" w:tentative="1">
      <w:start w:val="1"/>
      <w:numFmt w:val="decimal"/>
      <w:lvlText w:val="%7."/>
      <w:lvlJc w:val="left"/>
      <w:pPr>
        <w:tabs>
          <w:tab w:val="num" w:pos="5235"/>
        </w:tabs>
        <w:ind w:left="5235" w:hanging="360"/>
      </w:pPr>
    </w:lvl>
    <w:lvl w:ilvl="7" w:tplc="0C0A0019" w:tentative="1">
      <w:start w:val="1"/>
      <w:numFmt w:val="lowerLetter"/>
      <w:lvlText w:val="%8."/>
      <w:lvlJc w:val="left"/>
      <w:pPr>
        <w:tabs>
          <w:tab w:val="num" w:pos="5955"/>
        </w:tabs>
        <w:ind w:left="5955" w:hanging="360"/>
      </w:pPr>
    </w:lvl>
    <w:lvl w:ilvl="8" w:tplc="0C0A001B" w:tentative="1">
      <w:start w:val="1"/>
      <w:numFmt w:val="lowerRoman"/>
      <w:lvlText w:val="%9."/>
      <w:lvlJc w:val="right"/>
      <w:pPr>
        <w:tabs>
          <w:tab w:val="num" w:pos="6675"/>
        </w:tabs>
        <w:ind w:left="6675" w:hanging="180"/>
      </w:pPr>
    </w:lvl>
  </w:abstractNum>
  <w:abstractNum w:abstractNumId="11" w15:restartNumberingAfterBreak="0">
    <w:nsid w:val="29606F76"/>
    <w:multiLevelType w:val="hybridMultilevel"/>
    <w:tmpl w:val="B6F6844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97E76A8"/>
    <w:multiLevelType w:val="multilevel"/>
    <w:tmpl w:val="CC4CF8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2819E4"/>
    <w:multiLevelType w:val="hybridMultilevel"/>
    <w:tmpl w:val="DA06B65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31B77D2A"/>
    <w:multiLevelType w:val="hybridMultilevel"/>
    <w:tmpl w:val="533A45A8"/>
    <w:lvl w:ilvl="0" w:tplc="9A1A80D0">
      <w:start w:val="1"/>
      <w:numFmt w:val="upp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15:restartNumberingAfterBreak="0">
    <w:nsid w:val="33045B32"/>
    <w:multiLevelType w:val="hybridMultilevel"/>
    <w:tmpl w:val="BA88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4C03DD"/>
    <w:multiLevelType w:val="hybridMultilevel"/>
    <w:tmpl w:val="EA96FE86"/>
    <w:lvl w:ilvl="0" w:tplc="20361BD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5E6028E"/>
    <w:multiLevelType w:val="singleLevel"/>
    <w:tmpl w:val="2A5C98CC"/>
    <w:lvl w:ilvl="0">
      <w:numFmt w:val="bullet"/>
      <w:lvlText w:val="-"/>
      <w:lvlJc w:val="left"/>
      <w:pPr>
        <w:tabs>
          <w:tab w:val="num" w:pos="987"/>
        </w:tabs>
        <w:ind w:left="987" w:hanging="360"/>
      </w:pPr>
      <w:rPr>
        <w:rFonts w:hint="default"/>
      </w:rPr>
    </w:lvl>
  </w:abstractNum>
  <w:abstractNum w:abstractNumId="18" w15:restartNumberingAfterBreak="0">
    <w:nsid w:val="374808BA"/>
    <w:multiLevelType w:val="hybridMultilevel"/>
    <w:tmpl w:val="5F6C0E2E"/>
    <w:lvl w:ilvl="0" w:tplc="0C0A000F">
      <w:start w:val="1"/>
      <w:numFmt w:val="decimal"/>
      <w:lvlText w:val="%1."/>
      <w:lvlJc w:val="left"/>
      <w:pPr>
        <w:tabs>
          <w:tab w:val="num" w:pos="170"/>
        </w:tabs>
        <w:ind w:left="170" w:hanging="170"/>
      </w:pPr>
      <w:rPr>
        <w:rFonts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AAA4F8F"/>
    <w:multiLevelType w:val="hybridMultilevel"/>
    <w:tmpl w:val="8BEE9BA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3B0F7BE8"/>
    <w:multiLevelType w:val="hybridMultilevel"/>
    <w:tmpl w:val="D9D8E85A"/>
    <w:lvl w:ilvl="0" w:tplc="A258A00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8B7149"/>
    <w:multiLevelType w:val="hybridMultilevel"/>
    <w:tmpl w:val="AF38979E"/>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545ABD"/>
    <w:multiLevelType w:val="hybridMultilevel"/>
    <w:tmpl w:val="88A49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4AFF55C3"/>
    <w:multiLevelType w:val="hybridMultilevel"/>
    <w:tmpl w:val="C68448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B01837"/>
    <w:multiLevelType w:val="hybridMultilevel"/>
    <w:tmpl w:val="F0CEB436"/>
    <w:lvl w:ilvl="0" w:tplc="F136561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8D024D"/>
    <w:multiLevelType w:val="hybridMultilevel"/>
    <w:tmpl w:val="C2360AEA"/>
    <w:lvl w:ilvl="0" w:tplc="EB8E26A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F0748C"/>
    <w:multiLevelType w:val="hybridMultilevel"/>
    <w:tmpl w:val="C9542ABA"/>
    <w:lvl w:ilvl="0" w:tplc="0C0A0001">
      <w:start w:val="1"/>
      <w:numFmt w:val="bullet"/>
      <w:lvlText w:val=""/>
      <w:lvlJc w:val="left"/>
      <w:pPr>
        <w:ind w:left="470" w:hanging="360"/>
      </w:pPr>
      <w:rPr>
        <w:rFonts w:ascii="Symbol" w:hAnsi="Symbol"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28" w15:restartNumberingAfterBreak="0">
    <w:nsid w:val="63D525D2"/>
    <w:multiLevelType w:val="hybridMultilevel"/>
    <w:tmpl w:val="4D88AEF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65CE6018"/>
    <w:multiLevelType w:val="hybridMultilevel"/>
    <w:tmpl w:val="7B54B0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A057FE2"/>
    <w:multiLevelType w:val="hybridMultilevel"/>
    <w:tmpl w:val="E932A922"/>
    <w:lvl w:ilvl="0" w:tplc="314A60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917FD5"/>
    <w:multiLevelType w:val="hybridMultilevel"/>
    <w:tmpl w:val="A8AE9F0C"/>
    <w:lvl w:ilvl="0" w:tplc="15747C92">
      <w:start w:val="1"/>
      <w:numFmt w:val="bullet"/>
      <w:lvlText w:val=""/>
      <w:lvlJc w:val="left"/>
      <w:pPr>
        <w:tabs>
          <w:tab w:val="num" w:pos="170"/>
        </w:tabs>
        <w:ind w:left="170" w:hanging="17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F5323A3"/>
    <w:multiLevelType w:val="hybridMultilevel"/>
    <w:tmpl w:val="9514C07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076385F"/>
    <w:multiLevelType w:val="multilevel"/>
    <w:tmpl w:val="C728FFEE"/>
    <w:lvl w:ilvl="0">
      <w:start w:val="1"/>
      <w:numFmt w:val="decimal"/>
      <w:pStyle w:val="Ttulo1"/>
      <w:lvlText w:val="%1."/>
      <w:lvlJc w:val="left"/>
      <w:pPr>
        <w:ind w:left="360" w:hanging="360"/>
      </w:pPr>
    </w:lvl>
    <w:lvl w:ilvl="1">
      <w:start w:val="1"/>
      <w:numFmt w:val="decimal"/>
      <w:pStyle w:val="Ttulo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13710D"/>
    <w:multiLevelType w:val="multilevel"/>
    <w:tmpl w:val="84F42F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AA5C26"/>
    <w:multiLevelType w:val="hybridMultilevel"/>
    <w:tmpl w:val="E7E28D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3"/>
  </w:num>
  <w:num w:numId="4">
    <w:abstractNumId w:val="13"/>
  </w:num>
  <w:num w:numId="5">
    <w:abstractNumId w:val="3"/>
  </w:num>
  <w:num w:numId="6">
    <w:abstractNumId w:val="9"/>
  </w:num>
  <w:num w:numId="7">
    <w:abstractNumId w:val="10"/>
  </w:num>
  <w:num w:numId="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9">
    <w:abstractNumId w:val="22"/>
  </w:num>
  <w:num w:numId="10">
    <w:abstractNumId w:val="21"/>
  </w:num>
  <w:num w:numId="11">
    <w:abstractNumId w:val="7"/>
  </w:num>
  <w:num w:numId="12">
    <w:abstractNumId w:val="14"/>
  </w:num>
  <w:num w:numId="13">
    <w:abstractNumId w:val="23"/>
  </w:num>
  <w:num w:numId="14">
    <w:abstractNumId w:val="4"/>
  </w:num>
  <w:num w:numId="15">
    <w:abstractNumId w:val="17"/>
  </w:num>
  <w:num w:numId="16">
    <w:abstractNumId w:val="32"/>
  </w:num>
  <w:num w:numId="17">
    <w:abstractNumId w:val="1"/>
  </w:num>
  <w:num w:numId="18">
    <w:abstractNumId w:val="5"/>
  </w:num>
  <w:num w:numId="19">
    <w:abstractNumId w:val="29"/>
  </w:num>
  <w:num w:numId="20">
    <w:abstractNumId w:val="1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27"/>
  </w:num>
  <w:num w:numId="26">
    <w:abstractNumId w:val="16"/>
  </w:num>
  <w:num w:numId="27">
    <w:abstractNumId w:val="35"/>
  </w:num>
  <w:num w:numId="28">
    <w:abstractNumId w:val="18"/>
  </w:num>
  <w:num w:numId="29">
    <w:abstractNumId w:val="24"/>
  </w:num>
  <w:num w:numId="30">
    <w:abstractNumId w:val="2"/>
  </w:num>
  <w:num w:numId="31">
    <w:abstractNumId w:val="15"/>
  </w:num>
  <w:num w:numId="32">
    <w:abstractNumId w:val="26"/>
  </w:num>
  <w:num w:numId="33">
    <w:abstractNumId w:val="25"/>
  </w:num>
  <w:num w:numId="34">
    <w:abstractNumId w:val="20"/>
  </w:num>
  <w:num w:numId="35">
    <w:abstractNumId w:val="30"/>
  </w:num>
  <w:num w:numId="36">
    <w:abstractNumId w:val="12"/>
  </w:num>
  <w:num w:numId="3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A7C96"/>
    <w:rsid w:val="00025159"/>
    <w:rsid w:val="0004008D"/>
    <w:rsid w:val="00057CD2"/>
    <w:rsid w:val="0006389A"/>
    <w:rsid w:val="00071BEF"/>
    <w:rsid w:val="000816D1"/>
    <w:rsid w:val="000817BF"/>
    <w:rsid w:val="00082DAF"/>
    <w:rsid w:val="00091DAA"/>
    <w:rsid w:val="00094991"/>
    <w:rsid w:val="000A64A5"/>
    <w:rsid w:val="000B17BD"/>
    <w:rsid w:val="000C3204"/>
    <w:rsid w:val="000E41CD"/>
    <w:rsid w:val="000F43EF"/>
    <w:rsid w:val="00103DB4"/>
    <w:rsid w:val="00103E2D"/>
    <w:rsid w:val="00117AAD"/>
    <w:rsid w:val="00120CDE"/>
    <w:rsid w:val="00134ADE"/>
    <w:rsid w:val="001454DB"/>
    <w:rsid w:val="001801AD"/>
    <w:rsid w:val="001C0621"/>
    <w:rsid w:val="00223193"/>
    <w:rsid w:val="00253F91"/>
    <w:rsid w:val="0025427F"/>
    <w:rsid w:val="002614EA"/>
    <w:rsid w:val="00263096"/>
    <w:rsid w:val="00275F57"/>
    <w:rsid w:val="00282321"/>
    <w:rsid w:val="0029240A"/>
    <w:rsid w:val="002A4E3C"/>
    <w:rsid w:val="002B1A3E"/>
    <w:rsid w:val="002C2591"/>
    <w:rsid w:val="002C304F"/>
    <w:rsid w:val="002E4932"/>
    <w:rsid w:val="002F1F48"/>
    <w:rsid w:val="002F68A3"/>
    <w:rsid w:val="002F72F7"/>
    <w:rsid w:val="00313223"/>
    <w:rsid w:val="003349F7"/>
    <w:rsid w:val="003526E3"/>
    <w:rsid w:val="00353E38"/>
    <w:rsid w:val="003653FA"/>
    <w:rsid w:val="00391E18"/>
    <w:rsid w:val="003A1330"/>
    <w:rsid w:val="003B54EE"/>
    <w:rsid w:val="003D23D3"/>
    <w:rsid w:val="003D6BB7"/>
    <w:rsid w:val="003D719D"/>
    <w:rsid w:val="003D7748"/>
    <w:rsid w:val="003D7F0C"/>
    <w:rsid w:val="00413764"/>
    <w:rsid w:val="004341BA"/>
    <w:rsid w:val="004409CF"/>
    <w:rsid w:val="0045643B"/>
    <w:rsid w:val="00471DE4"/>
    <w:rsid w:val="00483DFC"/>
    <w:rsid w:val="00484F03"/>
    <w:rsid w:val="0049013A"/>
    <w:rsid w:val="00493C50"/>
    <w:rsid w:val="0049718B"/>
    <w:rsid w:val="004B193A"/>
    <w:rsid w:val="004C003B"/>
    <w:rsid w:val="004E72E5"/>
    <w:rsid w:val="00503F8D"/>
    <w:rsid w:val="00516BBA"/>
    <w:rsid w:val="00530682"/>
    <w:rsid w:val="00533D7A"/>
    <w:rsid w:val="00537FE5"/>
    <w:rsid w:val="00550156"/>
    <w:rsid w:val="0056005F"/>
    <w:rsid w:val="005B3E52"/>
    <w:rsid w:val="005C29A0"/>
    <w:rsid w:val="005F2C79"/>
    <w:rsid w:val="00636FEB"/>
    <w:rsid w:val="006405BD"/>
    <w:rsid w:val="0064465D"/>
    <w:rsid w:val="00662FA3"/>
    <w:rsid w:val="00683039"/>
    <w:rsid w:val="00683E2E"/>
    <w:rsid w:val="006B728C"/>
    <w:rsid w:val="006C4E7F"/>
    <w:rsid w:val="00705795"/>
    <w:rsid w:val="00711D10"/>
    <w:rsid w:val="00727437"/>
    <w:rsid w:val="007650DB"/>
    <w:rsid w:val="00771906"/>
    <w:rsid w:val="0077499E"/>
    <w:rsid w:val="00780DCA"/>
    <w:rsid w:val="00784754"/>
    <w:rsid w:val="007902E6"/>
    <w:rsid w:val="007A4CB4"/>
    <w:rsid w:val="007B24EB"/>
    <w:rsid w:val="007B3300"/>
    <w:rsid w:val="007B5AC6"/>
    <w:rsid w:val="007C1FEA"/>
    <w:rsid w:val="007E336D"/>
    <w:rsid w:val="007F5C08"/>
    <w:rsid w:val="00805951"/>
    <w:rsid w:val="00806B6E"/>
    <w:rsid w:val="00832E42"/>
    <w:rsid w:val="00840804"/>
    <w:rsid w:val="00881969"/>
    <w:rsid w:val="00890B23"/>
    <w:rsid w:val="00896C0B"/>
    <w:rsid w:val="008A39AC"/>
    <w:rsid w:val="008D2620"/>
    <w:rsid w:val="008D28F3"/>
    <w:rsid w:val="008D7A67"/>
    <w:rsid w:val="008F59AD"/>
    <w:rsid w:val="009153D2"/>
    <w:rsid w:val="0092185F"/>
    <w:rsid w:val="00932868"/>
    <w:rsid w:val="00937932"/>
    <w:rsid w:val="00941BCE"/>
    <w:rsid w:val="00952132"/>
    <w:rsid w:val="00954631"/>
    <w:rsid w:val="009746C3"/>
    <w:rsid w:val="009944D3"/>
    <w:rsid w:val="009B23A4"/>
    <w:rsid w:val="009C1F97"/>
    <w:rsid w:val="009D251D"/>
    <w:rsid w:val="009D2C77"/>
    <w:rsid w:val="009E732C"/>
    <w:rsid w:val="00A01269"/>
    <w:rsid w:val="00A05666"/>
    <w:rsid w:val="00A0618F"/>
    <w:rsid w:val="00A329B3"/>
    <w:rsid w:val="00A3637E"/>
    <w:rsid w:val="00A57140"/>
    <w:rsid w:val="00A62C03"/>
    <w:rsid w:val="00A6594F"/>
    <w:rsid w:val="00A77EE9"/>
    <w:rsid w:val="00A84E69"/>
    <w:rsid w:val="00A90BC6"/>
    <w:rsid w:val="00AA3FB2"/>
    <w:rsid w:val="00AB61E1"/>
    <w:rsid w:val="00AD0578"/>
    <w:rsid w:val="00B01207"/>
    <w:rsid w:val="00B01F90"/>
    <w:rsid w:val="00B06F99"/>
    <w:rsid w:val="00B07336"/>
    <w:rsid w:val="00B40D38"/>
    <w:rsid w:val="00B6603B"/>
    <w:rsid w:val="00B822BC"/>
    <w:rsid w:val="00B929B7"/>
    <w:rsid w:val="00BB411F"/>
    <w:rsid w:val="00BB7FB6"/>
    <w:rsid w:val="00BF1C82"/>
    <w:rsid w:val="00BF229C"/>
    <w:rsid w:val="00BF49B7"/>
    <w:rsid w:val="00C33335"/>
    <w:rsid w:val="00C35880"/>
    <w:rsid w:val="00C41411"/>
    <w:rsid w:val="00C4486F"/>
    <w:rsid w:val="00C56101"/>
    <w:rsid w:val="00C62F7D"/>
    <w:rsid w:val="00C64542"/>
    <w:rsid w:val="00C93BD1"/>
    <w:rsid w:val="00CB179F"/>
    <w:rsid w:val="00CE27DE"/>
    <w:rsid w:val="00CF3ADC"/>
    <w:rsid w:val="00D031E2"/>
    <w:rsid w:val="00D05ACD"/>
    <w:rsid w:val="00D155DF"/>
    <w:rsid w:val="00D2764B"/>
    <w:rsid w:val="00D36654"/>
    <w:rsid w:val="00D4410B"/>
    <w:rsid w:val="00D53401"/>
    <w:rsid w:val="00D64BAE"/>
    <w:rsid w:val="00DA251E"/>
    <w:rsid w:val="00DB6D1F"/>
    <w:rsid w:val="00DD6010"/>
    <w:rsid w:val="00E00203"/>
    <w:rsid w:val="00E02570"/>
    <w:rsid w:val="00E10440"/>
    <w:rsid w:val="00E254D5"/>
    <w:rsid w:val="00E269A8"/>
    <w:rsid w:val="00E327D9"/>
    <w:rsid w:val="00E36623"/>
    <w:rsid w:val="00E41EB3"/>
    <w:rsid w:val="00E62876"/>
    <w:rsid w:val="00E746F8"/>
    <w:rsid w:val="00E74E7B"/>
    <w:rsid w:val="00EA4DD2"/>
    <w:rsid w:val="00EA72E8"/>
    <w:rsid w:val="00EB1350"/>
    <w:rsid w:val="00EB3AA8"/>
    <w:rsid w:val="00EC24E9"/>
    <w:rsid w:val="00F13981"/>
    <w:rsid w:val="00F15E66"/>
    <w:rsid w:val="00F175E1"/>
    <w:rsid w:val="00F242E0"/>
    <w:rsid w:val="00F33AEC"/>
    <w:rsid w:val="00F464D0"/>
    <w:rsid w:val="00F53EA1"/>
    <w:rsid w:val="00F62D26"/>
    <w:rsid w:val="00F91477"/>
    <w:rsid w:val="00FA203B"/>
    <w:rsid w:val="00FA7C96"/>
    <w:rsid w:val="00FB77D5"/>
    <w:rsid w:val="00FC1911"/>
    <w:rsid w:val="00FE25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3761AED"/>
  <w15:docId w15:val="{BEE18108-53FB-4045-B175-E03501BC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7A"/>
    <w:rPr>
      <w:sz w:val="24"/>
      <w:szCs w:val="24"/>
    </w:rPr>
  </w:style>
  <w:style w:type="paragraph" w:styleId="Ttulo1">
    <w:name w:val="heading 1"/>
    <w:basedOn w:val="Normal"/>
    <w:next w:val="Normal"/>
    <w:link w:val="Ttulo1Car"/>
    <w:qFormat/>
    <w:rsid w:val="003349F7"/>
    <w:pPr>
      <w:numPr>
        <w:numId w:val="3"/>
      </w:numPr>
      <w:pBdr>
        <w:top w:val="single" w:sz="4" w:space="1" w:color="auto"/>
        <w:left w:val="single" w:sz="4" w:space="4" w:color="auto"/>
        <w:bottom w:val="single" w:sz="4" w:space="1" w:color="auto"/>
        <w:right w:val="single" w:sz="4" w:space="4" w:color="auto"/>
      </w:pBdr>
      <w:outlineLvl w:val="0"/>
    </w:pPr>
    <w:rPr>
      <w:b/>
      <w:bCs/>
      <w:sz w:val="28"/>
      <w:szCs w:val="28"/>
    </w:rPr>
  </w:style>
  <w:style w:type="paragraph" w:styleId="Ttulo2">
    <w:name w:val="heading 2"/>
    <w:basedOn w:val="Normal"/>
    <w:next w:val="Normal"/>
    <w:qFormat/>
    <w:rsid w:val="003349F7"/>
    <w:pPr>
      <w:numPr>
        <w:ilvl w:val="1"/>
        <w:numId w:val="3"/>
      </w:numPr>
      <w:ind w:left="426"/>
      <w:outlineLvl w:val="1"/>
    </w:pPr>
    <w:rPr>
      <w:b/>
      <w:bCs/>
    </w:rPr>
  </w:style>
  <w:style w:type="paragraph" w:styleId="Ttulo3">
    <w:name w:val="heading 3"/>
    <w:basedOn w:val="Normal"/>
    <w:next w:val="Normal"/>
    <w:qFormat/>
    <w:rsid w:val="002614EA"/>
    <w:pPr>
      <w:keepNext/>
      <w:tabs>
        <w:tab w:val="left" w:pos="2040"/>
      </w:tabs>
      <w:outlineLvl w:val="2"/>
    </w:pPr>
    <w:rPr>
      <w:rFonts w:ascii="Arial" w:hAnsi="Arial" w:cs="Arial"/>
      <w:b/>
      <w:bCs/>
      <w:sz w:val="22"/>
    </w:rPr>
  </w:style>
  <w:style w:type="paragraph" w:styleId="Ttulo4">
    <w:name w:val="heading 4"/>
    <w:basedOn w:val="Normal"/>
    <w:next w:val="Normal"/>
    <w:qFormat/>
    <w:rsid w:val="002614EA"/>
    <w:pPr>
      <w:keepNext/>
      <w:outlineLvl w:val="3"/>
    </w:pPr>
    <w:rPr>
      <w:rFonts w:ascii="Arial" w:hAnsi="Arial" w:cs="Arial"/>
      <w:b/>
      <w:bCs/>
      <w:sz w:val="18"/>
    </w:rPr>
  </w:style>
  <w:style w:type="paragraph" w:styleId="Ttulo5">
    <w:name w:val="heading 5"/>
    <w:basedOn w:val="Normal"/>
    <w:next w:val="Normal"/>
    <w:link w:val="Ttulo5Car"/>
    <w:qFormat/>
    <w:rsid w:val="002614EA"/>
    <w:pPr>
      <w:keepNext/>
      <w:jc w:val="center"/>
      <w:outlineLvl w:val="4"/>
    </w:pPr>
    <w:rPr>
      <w:rFonts w:ascii="Calibri" w:hAnsi="Calibri"/>
      <w:b/>
      <w:bCs/>
      <w:sz w:val="28"/>
    </w:rPr>
  </w:style>
  <w:style w:type="paragraph" w:styleId="Ttulo6">
    <w:name w:val="heading 6"/>
    <w:basedOn w:val="Normal"/>
    <w:next w:val="Normal"/>
    <w:link w:val="Ttulo6Car"/>
    <w:semiHidden/>
    <w:unhideWhenUsed/>
    <w:qFormat/>
    <w:rsid w:val="002A4E3C"/>
    <w:pPr>
      <w:spacing w:before="240" w:after="60"/>
      <w:outlineLvl w:val="5"/>
    </w:pPr>
    <w:rPr>
      <w:rFonts w:ascii="Calibri" w:hAnsi="Calibri"/>
      <w:b/>
      <w:bCs/>
      <w:sz w:val="22"/>
      <w:szCs w:val="22"/>
    </w:rPr>
  </w:style>
  <w:style w:type="paragraph" w:styleId="Ttulo9">
    <w:name w:val="heading 9"/>
    <w:basedOn w:val="Normal"/>
    <w:next w:val="Normal"/>
    <w:link w:val="Ttulo9Car"/>
    <w:qFormat/>
    <w:rsid w:val="00DD60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614EA"/>
    <w:pPr>
      <w:tabs>
        <w:tab w:val="center" w:pos="4252"/>
        <w:tab w:val="right" w:pos="8504"/>
      </w:tabs>
    </w:pPr>
  </w:style>
  <w:style w:type="paragraph" w:styleId="Piedepgina">
    <w:name w:val="footer"/>
    <w:basedOn w:val="Normal"/>
    <w:link w:val="PiedepginaCar"/>
    <w:uiPriority w:val="99"/>
    <w:rsid w:val="002614EA"/>
    <w:pPr>
      <w:tabs>
        <w:tab w:val="center" w:pos="4252"/>
        <w:tab w:val="right" w:pos="8504"/>
      </w:tabs>
    </w:pPr>
  </w:style>
  <w:style w:type="paragraph" w:styleId="Textoindependiente">
    <w:name w:val="Body Text"/>
    <w:basedOn w:val="Normal"/>
    <w:rsid w:val="002614EA"/>
    <w:pPr>
      <w:framePr w:hSpace="141" w:wrap="around" w:vAnchor="text" w:hAnchor="margin" w:x="-470" w:y="722"/>
    </w:pPr>
    <w:rPr>
      <w:rFonts w:ascii="Arial" w:hAnsi="Arial" w:cs="Arial"/>
      <w:b/>
      <w:bCs/>
      <w:sz w:val="16"/>
    </w:rPr>
  </w:style>
  <w:style w:type="paragraph" w:styleId="Textoindependiente2">
    <w:name w:val="Body Text 2"/>
    <w:basedOn w:val="Normal"/>
    <w:link w:val="Textoindependiente2Car"/>
    <w:rsid w:val="002614EA"/>
    <w:rPr>
      <w:rFonts w:ascii="Constantia" w:hAnsi="Constantia"/>
      <w:color w:val="FF6600"/>
    </w:rPr>
  </w:style>
  <w:style w:type="paragraph" w:customStyle="1" w:styleId="TXTMcGraw">
    <w:name w:val="_TXT (McGraw)"/>
    <w:basedOn w:val="Normal"/>
    <w:link w:val="TXTMcGrawCar1"/>
    <w:rsid w:val="00F91477"/>
    <w:pPr>
      <w:widowControl w:val="0"/>
      <w:autoSpaceDE w:val="0"/>
      <w:autoSpaceDN w:val="0"/>
      <w:adjustRightInd w:val="0"/>
      <w:spacing w:before="57" w:after="57"/>
      <w:jc w:val="both"/>
      <w:textAlignment w:val="center"/>
    </w:pPr>
    <w:rPr>
      <w:rFonts w:ascii="Futura Std Book" w:hAnsi="Futura Std Book" w:cs="OfficinaSansStd-Book"/>
      <w:color w:val="000000"/>
      <w:sz w:val="20"/>
      <w:szCs w:val="19"/>
      <w:lang w:val="es-ES_tradnl" w:eastAsia="en-US"/>
    </w:rPr>
  </w:style>
  <w:style w:type="character" w:customStyle="1" w:styleId="TXTMcGrawCar1">
    <w:name w:val="_TXT (McGraw) Car1"/>
    <w:link w:val="TXTMcGraw"/>
    <w:rsid w:val="00F91477"/>
    <w:rPr>
      <w:rFonts w:ascii="Futura Std Book" w:hAnsi="Futura Std Book" w:cs="OfficinaSansStd-Book"/>
      <w:color w:val="000000"/>
      <w:szCs w:val="19"/>
      <w:lang w:val="es-ES_tradnl" w:eastAsia="en-US"/>
    </w:rPr>
  </w:style>
  <w:style w:type="paragraph" w:styleId="NormalWeb">
    <w:name w:val="Normal (Web)"/>
    <w:basedOn w:val="Normal"/>
    <w:rsid w:val="00B01F90"/>
    <w:pPr>
      <w:suppressAutoHyphens/>
      <w:overflowPunct w:val="0"/>
      <w:autoSpaceDE w:val="0"/>
      <w:spacing w:before="280" w:after="280"/>
      <w:jc w:val="both"/>
      <w:textAlignment w:val="baseline"/>
    </w:pPr>
    <w:rPr>
      <w:rFonts w:ascii="Verdana" w:hAnsi="Verdana"/>
      <w:sz w:val="17"/>
      <w:szCs w:val="17"/>
      <w:lang w:eastAsia="ar-SA"/>
    </w:rPr>
  </w:style>
  <w:style w:type="character" w:customStyle="1" w:styleId="PiedepginaCar">
    <w:name w:val="Pie de página Car"/>
    <w:link w:val="Piedepgina"/>
    <w:uiPriority w:val="99"/>
    <w:rsid w:val="00471DE4"/>
    <w:rPr>
      <w:sz w:val="24"/>
      <w:szCs w:val="24"/>
    </w:rPr>
  </w:style>
  <w:style w:type="paragraph" w:styleId="Prrafodelista">
    <w:name w:val="List Paragraph"/>
    <w:basedOn w:val="Normal"/>
    <w:uiPriority w:val="34"/>
    <w:qFormat/>
    <w:rsid w:val="00727437"/>
    <w:pPr>
      <w:spacing w:line="360" w:lineRule="auto"/>
      <w:ind w:left="720"/>
      <w:contextualSpacing/>
      <w:jc w:val="both"/>
    </w:pPr>
  </w:style>
  <w:style w:type="character" w:customStyle="1" w:styleId="Ttulo5Car">
    <w:name w:val="Título 5 Car"/>
    <w:link w:val="Ttulo5"/>
    <w:rsid w:val="00727437"/>
    <w:rPr>
      <w:rFonts w:ascii="Calibri" w:hAnsi="Calibri"/>
      <w:b/>
      <w:bCs/>
      <w:sz w:val="28"/>
      <w:szCs w:val="24"/>
    </w:rPr>
  </w:style>
  <w:style w:type="character" w:customStyle="1" w:styleId="Textoindependiente2Car">
    <w:name w:val="Texto independiente 2 Car"/>
    <w:link w:val="Textoindependiente2"/>
    <w:rsid w:val="00727437"/>
    <w:rPr>
      <w:rFonts w:ascii="Constantia" w:hAnsi="Constantia"/>
      <w:color w:val="FF6600"/>
      <w:sz w:val="24"/>
      <w:szCs w:val="24"/>
    </w:rPr>
  </w:style>
  <w:style w:type="character" w:customStyle="1" w:styleId="EncabezadoCar">
    <w:name w:val="Encabezado Car"/>
    <w:link w:val="Encabezado"/>
    <w:rsid w:val="00727437"/>
    <w:rPr>
      <w:sz w:val="24"/>
      <w:szCs w:val="24"/>
    </w:rPr>
  </w:style>
  <w:style w:type="table" w:styleId="Tablaconcuadrcula">
    <w:name w:val="Table Grid"/>
    <w:basedOn w:val="Tablanormal"/>
    <w:rsid w:val="0005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3349F7"/>
    <w:rPr>
      <w:b/>
      <w:bCs/>
      <w:sz w:val="28"/>
      <w:szCs w:val="28"/>
    </w:rPr>
  </w:style>
  <w:style w:type="character" w:styleId="Hipervnculo">
    <w:name w:val="Hyperlink"/>
    <w:uiPriority w:val="99"/>
    <w:rsid w:val="00B07336"/>
    <w:rPr>
      <w:color w:val="0563C1"/>
      <w:u w:val="single"/>
    </w:rPr>
  </w:style>
  <w:style w:type="character" w:customStyle="1" w:styleId="UnresolvedMention">
    <w:name w:val="Unresolved Mention"/>
    <w:uiPriority w:val="99"/>
    <w:semiHidden/>
    <w:unhideWhenUsed/>
    <w:rsid w:val="00B07336"/>
    <w:rPr>
      <w:color w:val="605E5C"/>
      <w:shd w:val="clear" w:color="auto" w:fill="E1DFDD"/>
    </w:rPr>
  </w:style>
  <w:style w:type="paragraph" w:styleId="TtuloTDC">
    <w:name w:val="TOC Heading"/>
    <w:basedOn w:val="Ttulo1"/>
    <w:next w:val="Normal"/>
    <w:uiPriority w:val="39"/>
    <w:unhideWhenUsed/>
    <w:qFormat/>
    <w:rsid w:val="002F68A3"/>
    <w:pPr>
      <w:keepNext/>
      <w:keepLines/>
      <w:numPr>
        <w:numId w:val="0"/>
      </w:numPr>
      <w:pBdr>
        <w:top w:val="none" w:sz="0" w:space="0" w:color="auto"/>
        <w:left w:val="none" w:sz="0" w:space="0" w:color="auto"/>
        <w:bottom w:val="none" w:sz="0" w:space="0" w:color="auto"/>
        <w:right w:val="none" w:sz="0" w:space="0" w:color="auto"/>
      </w:pBdr>
      <w:spacing w:before="240" w:line="259" w:lineRule="auto"/>
      <w:outlineLvl w:val="9"/>
    </w:pPr>
    <w:rPr>
      <w:rFonts w:ascii="Calibri Light" w:hAnsi="Calibri Light"/>
      <w:b w:val="0"/>
      <w:bCs w:val="0"/>
      <w:color w:val="2F5496"/>
      <w:sz w:val="32"/>
      <w:szCs w:val="32"/>
    </w:rPr>
  </w:style>
  <w:style w:type="paragraph" w:styleId="TDC1">
    <w:name w:val="toc 1"/>
    <w:basedOn w:val="Normal"/>
    <w:next w:val="Normal"/>
    <w:autoRedefine/>
    <w:uiPriority w:val="39"/>
    <w:rsid w:val="002F68A3"/>
    <w:pPr>
      <w:tabs>
        <w:tab w:val="left" w:pos="440"/>
        <w:tab w:val="right" w:leader="dot" w:pos="8494"/>
      </w:tabs>
      <w:spacing w:after="240"/>
      <w:ind w:left="426" w:hanging="426"/>
    </w:pPr>
  </w:style>
  <w:style w:type="paragraph" w:customStyle="1" w:styleId="sangrado2">
    <w:name w:val="sangrado2"/>
    <w:basedOn w:val="Normal"/>
    <w:rsid w:val="00FE257C"/>
    <w:pPr>
      <w:ind w:left="709" w:right="140" w:hanging="283"/>
      <w:jc w:val="both"/>
    </w:pPr>
    <w:rPr>
      <w:szCs w:val="20"/>
      <w:lang w:val="es-ES_tradnl"/>
    </w:rPr>
  </w:style>
  <w:style w:type="paragraph" w:styleId="Sangradetextonormal">
    <w:name w:val="Body Text Indent"/>
    <w:basedOn w:val="Normal"/>
    <w:link w:val="SangradetextonormalCar"/>
    <w:rsid w:val="00805951"/>
    <w:pPr>
      <w:spacing w:after="120"/>
      <w:ind w:left="283"/>
    </w:pPr>
  </w:style>
  <w:style w:type="character" w:customStyle="1" w:styleId="SangradetextonormalCar">
    <w:name w:val="Sangría de texto normal Car"/>
    <w:link w:val="Sangradetextonormal"/>
    <w:rsid w:val="00805951"/>
    <w:rPr>
      <w:sz w:val="24"/>
      <w:szCs w:val="24"/>
    </w:rPr>
  </w:style>
  <w:style w:type="character" w:customStyle="1" w:styleId="Ttulo9Car">
    <w:name w:val="Título 9 Car"/>
    <w:link w:val="Ttulo9"/>
    <w:rsid w:val="00DD6010"/>
    <w:rPr>
      <w:rFonts w:ascii="Arial" w:hAnsi="Arial" w:cs="Arial"/>
      <w:sz w:val="22"/>
      <w:szCs w:val="22"/>
    </w:rPr>
  </w:style>
  <w:style w:type="character" w:customStyle="1" w:styleId="Ttulo6Car">
    <w:name w:val="Título 6 Car"/>
    <w:link w:val="Ttulo6"/>
    <w:semiHidden/>
    <w:rsid w:val="002A4E3C"/>
    <w:rPr>
      <w:rFonts w:ascii="Calibri" w:eastAsia="Times New Roman" w:hAnsi="Calibri" w:cs="Times New Roman"/>
      <w:b/>
      <w:bCs/>
      <w:sz w:val="22"/>
      <w:szCs w:val="22"/>
    </w:rPr>
  </w:style>
  <w:style w:type="paragraph" w:styleId="TDC2">
    <w:name w:val="toc 2"/>
    <w:basedOn w:val="Normal"/>
    <w:next w:val="Normal"/>
    <w:autoRedefine/>
    <w:uiPriority w:val="39"/>
    <w:rsid w:val="00F464D0"/>
    <w:pPr>
      <w:ind w:left="240"/>
    </w:pPr>
  </w:style>
  <w:style w:type="paragraph" w:styleId="Textodeglobo">
    <w:name w:val="Balloon Text"/>
    <w:basedOn w:val="Normal"/>
    <w:link w:val="TextodegloboCar"/>
    <w:rsid w:val="00BF49B7"/>
    <w:rPr>
      <w:rFonts w:ascii="Tahoma" w:hAnsi="Tahoma" w:cs="Tahoma"/>
      <w:sz w:val="16"/>
      <w:szCs w:val="16"/>
    </w:rPr>
  </w:style>
  <w:style w:type="character" w:customStyle="1" w:styleId="TextodegloboCar">
    <w:name w:val="Texto de globo Car"/>
    <w:basedOn w:val="Fuentedeprrafopredeter"/>
    <w:link w:val="Textodeglobo"/>
    <w:rsid w:val="00BF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98979">
      <w:bodyDiv w:val="1"/>
      <w:marLeft w:val="0"/>
      <w:marRight w:val="0"/>
      <w:marTop w:val="0"/>
      <w:marBottom w:val="0"/>
      <w:divBdr>
        <w:top w:val="none" w:sz="0" w:space="0" w:color="auto"/>
        <w:left w:val="none" w:sz="0" w:space="0" w:color="auto"/>
        <w:bottom w:val="none" w:sz="0" w:space="0" w:color="auto"/>
        <w:right w:val="none" w:sz="0" w:space="0" w:color="auto"/>
      </w:divBdr>
    </w:div>
    <w:div w:id="1292202840">
      <w:bodyDiv w:val="1"/>
      <w:marLeft w:val="0"/>
      <w:marRight w:val="0"/>
      <w:marTop w:val="0"/>
      <w:marBottom w:val="0"/>
      <w:divBdr>
        <w:top w:val="none" w:sz="0" w:space="0" w:color="auto"/>
        <w:left w:val="none" w:sz="0" w:space="0" w:color="auto"/>
        <w:bottom w:val="none" w:sz="0" w:space="0" w:color="auto"/>
        <w:right w:val="none" w:sz="0" w:space="0" w:color="auto"/>
      </w:divBdr>
    </w:div>
    <w:div w:id="1800143370">
      <w:bodyDiv w:val="1"/>
      <w:marLeft w:val="0"/>
      <w:marRight w:val="0"/>
      <w:marTop w:val="0"/>
      <w:marBottom w:val="0"/>
      <w:divBdr>
        <w:top w:val="none" w:sz="0" w:space="0" w:color="auto"/>
        <w:left w:val="none" w:sz="0" w:space="0" w:color="auto"/>
        <w:bottom w:val="none" w:sz="0" w:space="0" w:color="auto"/>
        <w:right w:val="none" w:sz="0" w:space="0" w:color="auto"/>
      </w:divBdr>
    </w:div>
    <w:div w:id="20896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B951-DF68-4B84-833C-FA50AC1F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12820</Words>
  <Characters>70514</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TOSHIBA</Company>
  <LinksUpToDate>false</LinksUpToDate>
  <CharactersWithSpaces>83168</CharactersWithSpaces>
  <SharedDoc>false</SharedDoc>
  <HLinks>
    <vt:vector size="72" baseType="variant">
      <vt:variant>
        <vt:i4>1376316</vt:i4>
      </vt:variant>
      <vt:variant>
        <vt:i4>68</vt:i4>
      </vt:variant>
      <vt:variant>
        <vt:i4>0</vt:i4>
      </vt:variant>
      <vt:variant>
        <vt:i4>5</vt:i4>
      </vt:variant>
      <vt:variant>
        <vt:lpwstr/>
      </vt:variant>
      <vt:variant>
        <vt:lpwstr>_Toc21791882</vt:lpwstr>
      </vt:variant>
      <vt:variant>
        <vt:i4>1441852</vt:i4>
      </vt:variant>
      <vt:variant>
        <vt:i4>62</vt:i4>
      </vt:variant>
      <vt:variant>
        <vt:i4>0</vt:i4>
      </vt:variant>
      <vt:variant>
        <vt:i4>5</vt:i4>
      </vt:variant>
      <vt:variant>
        <vt:lpwstr/>
      </vt:variant>
      <vt:variant>
        <vt:lpwstr>_Toc21791881</vt:lpwstr>
      </vt:variant>
      <vt:variant>
        <vt:i4>2031667</vt:i4>
      </vt:variant>
      <vt:variant>
        <vt:i4>56</vt:i4>
      </vt:variant>
      <vt:variant>
        <vt:i4>0</vt:i4>
      </vt:variant>
      <vt:variant>
        <vt:i4>5</vt:i4>
      </vt:variant>
      <vt:variant>
        <vt:lpwstr/>
      </vt:variant>
      <vt:variant>
        <vt:lpwstr>_Toc21791878</vt:lpwstr>
      </vt:variant>
      <vt:variant>
        <vt:i4>1114163</vt:i4>
      </vt:variant>
      <vt:variant>
        <vt:i4>50</vt:i4>
      </vt:variant>
      <vt:variant>
        <vt:i4>0</vt:i4>
      </vt:variant>
      <vt:variant>
        <vt:i4>5</vt:i4>
      </vt:variant>
      <vt:variant>
        <vt:lpwstr/>
      </vt:variant>
      <vt:variant>
        <vt:lpwstr>_Toc21791876</vt:lpwstr>
      </vt:variant>
      <vt:variant>
        <vt:i4>1376307</vt:i4>
      </vt:variant>
      <vt:variant>
        <vt:i4>44</vt:i4>
      </vt:variant>
      <vt:variant>
        <vt:i4>0</vt:i4>
      </vt:variant>
      <vt:variant>
        <vt:i4>5</vt:i4>
      </vt:variant>
      <vt:variant>
        <vt:lpwstr/>
      </vt:variant>
      <vt:variant>
        <vt:lpwstr>_Toc21791872</vt:lpwstr>
      </vt:variant>
      <vt:variant>
        <vt:i4>1441843</vt:i4>
      </vt:variant>
      <vt:variant>
        <vt:i4>38</vt:i4>
      </vt:variant>
      <vt:variant>
        <vt:i4>0</vt:i4>
      </vt:variant>
      <vt:variant>
        <vt:i4>5</vt:i4>
      </vt:variant>
      <vt:variant>
        <vt:lpwstr/>
      </vt:variant>
      <vt:variant>
        <vt:lpwstr>_Toc21791871</vt:lpwstr>
      </vt:variant>
      <vt:variant>
        <vt:i4>1048626</vt:i4>
      </vt:variant>
      <vt:variant>
        <vt:i4>32</vt:i4>
      </vt:variant>
      <vt:variant>
        <vt:i4>0</vt:i4>
      </vt:variant>
      <vt:variant>
        <vt:i4>5</vt:i4>
      </vt:variant>
      <vt:variant>
        <vt:lpwstr/>
      </vt:variant>
      <vt:variant>
        <vt:lpwstr>_Toc21791867</vt:lpwstr>
      </vt:variant>
      <vt:variant>
        <vt:i4>1114162</vt:i4>
      </vt:variant>
      <vt:variant>
        <vt:i4>26</vt:i4>
      </vt:variant>
      <vt:variant>
        <vt:i4>0</vt:i4>
      </vt:variant>
      <vt:variant>
        <vt:i4>5</vt:i4>
      </vt:variant>
      <vt:variant>
        <vt:lpwstr/>
      </vt:variant>
      <vt:variant>
        <vt:lpwstr>_Toc21791866</vt:lpwstr>
      </vt:variant>
      <vt:variant>
        <vt:i4>1179698</vt:i4>
      </vt:variant>
      <vt:variant>
        <vt:i4>20</vt:i4>
      </vt:variant>
      <vt:variant>
        <vt:i4>0</vt:i4>
      </vt:variant>
      <vt:variant>
        <vt:i4>5</vt:i4>
      </vt:variant>
      <vt:variant>
        <vt:lpwstr/>
      </vt:variant>
      <vt:variant>
        <vt:lpwstr>_Toc21791865</vt:lpwstr>
      </vt:variant>
      <vt:variant>
        <vt:i4>1245234</vt:i4>
      </vt:variant>
      <vt:variant>
        <vt:i4>14</vt:i4>
      </vt:variant>
      <vt:variant>
        <vt:i4>0</vt:i4>
      </vt:variant>
      <vt:variant>
        <vt:i4>5</vt:i4>
      </vt:variant>
      <vt:variant>
        <vt:lpwstr/>
      </vt:variant>
      <vt:variant>
        <vt:lpwstr>_Toc21791864</vt:lpwstr>
      </vt:variant>
      <vt:variant>
        <vt:i4>1507378</vt:i4>
      </vt:variant>
      <vt:variant>
        <vt:i4>8</vt:i4>
      </vt:variant>
      <vt:variant>
        <vt:i4>0</vt:i4>
      </vt:variant>
      <vt:variant>
        <vt:i4>5</vt:i4>
      </vt:variant>
      <vt:variant>
        <vt:lpwstr/>
      </vt:variant>
      <vt:variant>
        <vt:lpwstr>_Toc21791860</vt:lpwstr>
      </vt:variant>
      <vt:variant>
        <vt:i4>1966129</vt:i4>
      </vt:variant>
      <vt:variant>
        <vt:i4>2</vt:i4>
      </vt:variant>
      <vt:variant>
        <vt:i4>0</vt:i4>
      </vt:variant>
      <vt:variant>
        <vt:i4>5</vt:i4>
      </vt:variant>
      <vt:variant>
        <vt:lpwstr/>
      </vt:variant>
      <vt:variant>
        <vt:lpwstr>_Toc21791859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Juan Francisco</dc:creator>
  <cp:lastModifiedBy>axati02</cp:lastModifiedBy>
  <cp:revision>4</cp:revision>
  <cp:lastPrinted>2005-10-26T22:20:00Z</cp:lastPrinted>
  <dcterms:created xsi:type="dcterms:W3CDTF">2020-10-15T22:15:00Z</dcterms:created>
  <dcterms:modified xsi:type="dcterms:W3CDTF">2022-10-17T08:46:00Z</dcterms:modified>
</cp:coreProperties>
</file>