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98006A2" w14:textId="7AE5F3DB" w:rsidR="008527D6" w:rsidRDefault="00EF468C">
      <w:pPr>
        <w:pStyle w:val="Encabezado"/>
        <w:jc w:val="center"/>
        <w:rPr>
          <w:rFonts w:ascii="Arial" w:hAnsi="Arial" w:cs="Arial"/>
          <w:b/>
          <w:bCs/>
          <w:sz w:val="56"/>
          <w:u w:val="single"/>
        </w:rPr>
      </w:pPr>
      <w:r>
        <w:rPr>
          <w:noProof/>
        </w:rPr>
        <w:drawing>
          <wp:inline distT="0" distB="0" distL="0" distR="0" wp14:anchorId="62C92319" wp14:editId="595470BD">
            <wp:extent cx="5444212" cy="1198419"/>
            <wp:effectExtent l="0" t="0" r="4445" b="1905"/>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494917" cy="1209581"/>
                    </a:xfrm>
                    <a:prstGeom prst="rect">
                      <a:avLst/>
                    </a:prstGeom>
                    <a:noFill/>
                    <a:ln>
                      <a:noFill/>
                    </a:ln>
                  </pic:spPr>
                </pic:pic>
              </a:graphicData>
            </a:graphic>
          </wp:inline>
        </w:drawing>
      </w:r>
    </w:p>
    <w:p w14:paraId="0F8B1C6B" w14:textId="77777777" w:rsidR="000579D4" w:rsidRPr="00FC0355" w:rsidRDefault="000579D4">
      <w:pPr>
        <w:pStyle w:val="Encabezado"/>
        <w:jc w:val="center"/>
        <w:rPr>
          <w:b/>
          <w:bCs/>
          <w:sz w:val="56"/>
          <w:u w:val="single"/>
        </w:rPr>
      </w:pPr>
    </w:p>
    <w:p w14:paraId="66CDE4C0" w14:textId="77777777" w:rsidR="00420CBC" w:rsidRPr="00EF468C" w:rsidRDefault="00420CBC" w:rsidP="00015687">
      <w:pPr>
        <w:jc w:val="center"/>
        <w:rPr>
          <w:b/>
          <w:bCs/>
          <w:iCs/>
          <w:sz w:val="40"/>
          <w:szCs w:val="40"/>
        </w:rPr>
      </w:pPr>
      <w:r w:rsidRPr="00EF468C">
        <w:rPr>
          <w:b/>
          <w:bCs/>
          <w:iCs/>
          <w:sz w:val="40"/>
          <w:szCs w:val="40"/>
        </w:rPr>
        <w:t>FAMILIA PROFESIONAL ELECTRICIDAD Y ELECTRÓNICA</w:t>
      </w:r>
    </w:p>
    <w:p w14:paraId="03CD7637" w14:textId="77777777" w:rsidR="00420CBC" w:rsidRPr="00FC0355" w:rsidRDefault="00420CBC" w:rsidP="00015687">
      <w:pPr>
        <w:jc w:val="center"/>
        <w:rPr>
          <w:b/>
          <w:sz w:val="28"/>
        </w:rPr>
      </w:pPr>
    </w:p>
    <w:p w14:paraId="7C3CD4FF" w14:textId="77777777" w:rsidR="00420CBC" w:rsidRPr="00FC0355" w:rsidRDefault="00420CBC" w:rsidP="00015687">
      <w:pPr>
        <w:jc w:val="center"/>
        <w:rPr>
          <w:b/>
          <w:sz w:val="28"/>
        </w:rPr>
      </w:pPr>
    </w:p>
    <w:p w14:paraId="44C4439B" w14:textId="77777777" w:rsidR="00420CBC" w:rsidRPr="00FC0355" w:rsidRDefault="00420CBC" w:rsidP="00015687">
      <w:pPr>
        <w:jc w:val="center"/>
        <w:rPr>
          <w:b/>
          <w:sz w:val="28"/>
        </w:rPr>
      </w:pPr>
    </w:p>
    <w:p w14:paraId="38626CA6" w14:textId="77777777" w:rsidR="00420CBC" w:rsidRPr="00EF468C" w:rsidRDefault="00015687" w:rsidP="00420CBC">
      <w:pPr>
        <w:jc w:val="center"/>
        <w:rPr>
          <w:b/>
          <w:bCs/>
          <w:sz w:val="28"/>
        </w:rPr>
      </w:pPr>
      <w:r w:rsidRPr="00EF468C">
        <w:rPr>
          <w:b/>
          <w:bCs/>
          <w:sz w:val="28"/>
        </w:rPr>
        <w:t>PROGRAMACIÓN DEL CICLO FORMATIVO DE GRADO MEDIO</w:t>
      </w:r>
      <w:r w:rsidR="00420CBC" w:rsidRPr="00EF468C">
        <w:rPr>
          <w:b/>
          <w:bCs/>
          <w:sz w:val="28"/>
        </w:rPr>
        <w:t xml:space="preserve">: </w:t>
      </w:r>
    </w:p>
    <w:p w14:paraId="32EEDFE4" w14:textId="77777777" w:rsidR="00420CBC" w:rsidRPr="00EF468C" w:rsidRDefault="00420CBC" w:rsidP="00420CBC">
      <w:pPr>
        <w:jc w:val="center"/>
        <w:rPr>
          <w:b/>
          <w:bCs/>
          <w:sz w:val="28"/>
        </w:rPr>
      </w:pPr>
    </w:p>
    <w:p w14:paraId="11100187" w14:textId="77777777" w:rsidR="008D4F95" w:rsidRPr="00EF468C" w:rsidRDefault="008D4F95" w:rsidP="008D4F95">
      <w:pPr>
        <w:jc w:val="center"/>
        <w:rPr>
          <w:b/>
          <w:bCs/>
          <w:sz w:val="28"/>
        </w:rPr>
      </w:pPr>
      <w:r w:rsidRPr="00EF468C">
        <w:rPr>
          <w:b/>
          <w:bCs/>
          <w:sz w:val="40"/>
        </w:rPr>
        <w:t>INSTALACIONES ELÉCTRICAS Y AUTOMÁTICAS</w:t>
      </w:r>
    </w:p>
    <w:p w14:paraId="2E174766" w14:textId="77777777" w:rsidR="000579D4" w:rsidRPr="00FC0355" w:rsidRDefault="000579D4">
      <w:pPr>
        <w:pStyle w:val="Encabezado"/>
        <w:jc w:val="center"/>
        <w:rPr>
          <w:b/>
          <w:bCs/>
          <w:sz w:val="32"/>
          <w:szCs w:val="32"/>
        </w:rPr>
      </w:pPr>
    </w:p>
    <w:p w14:paraId="4E1AE61A" w14:textId="36AE3F54" w:rsidR="000579D4" w:rsidRDefault="000579D4" w:rsidP="008D4F95">
      <w:pPr>
        <w:jc w:val="center"/>
        <w:rPr>
          <w:b/>
          <w:sz w:val="40"/>
        </w:rPr>
      </w:pPr>
      <w:r w:rsidRPr="008D4F95">
        <w:rPr>
          <w:b/>
          <w:sz w:val="32"/>
          <w:szCs w:val="32"/>
        </w:rPr>
        <w:t xml:space="preserve">MÓDULO: </w:t>
      </w:r>
      <w:r w:rsidR="008D4F95" w:rsidRPr="008D4F95">
        <w:rPr>
          <w:b/>
          <w:sz w:val="40"/>
        </w:rPr>
        <w:t>INFRAESTRUCTURAS COMUNES DE TELECOMUNICACIONES EN VIVIENDAS Y EDIFICIOS</w:t>
      </w:r>
      <w:r w:rsidR="008D4F95">
        <w:rPr>
          <w:b/>
          <w:sz w:val="40"/>
        </w:rPr>
        <w:t>.</w:t>
      </w:r>
    </w:p>
    <w:p w14:paraId="55C050CE" w14:textId="4DE8E021" w:rsidR="00EF468C" w:rsidRDefault="00EF468C" w:rsidP="008D4F95">
      <w:pPr>
        <w:jc w:val="center"/>
        <w:rPr>
          <w:b/>
          <w:sz w:val="40"/>
        </w:rPr>
      </w:pPr>
    </w:p>
    <w:p w14:paraId="79EB1E0A" w14:textId="4BEC4D7C" w:rsidR="00EF468C" w:rsidRDefault="00EF468C" w:rsidP="008D4F95">
      <w:pPr>
        <w:jc w:val="center"/>
        <w:rPr>
          <w:b/>
          <w:sz w:val="40"/>
        </w:rPr>
      </w:pPr>
    </w:p>
    <w:p w14:paraId="43655E98" w14:textId="77777777" w:rsidR="00EF468C" w:rsidRPr="008D4F95" w:rsidRDefault="00EF468C" w:rsidP="008D4F95">
      <w:pPr>
        <w:jc w:val="center"/>
        <w:rPr>
          <w:b/>
          <w:sz w:val="28"/>
        </w:rPr>
      </w:pPr>
    </w:p>
    <w:tbl>
      <w:tblPr>
        <w:tblpPr w:leftFromText="141" w:rightFromText="141" w:vertAnchor="text" w:horzAnchor="margin" w:tblpXSpec="center" w:tblpY="386"/>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2F2F2" w:themeFill="background1" w:themeFillShade="F2"/>
        <w:tblCellMar>
          <w:left w:w="70" w:type="dxa"/>
          <w:right w:w="70" w:type="dxa"/>
        </w:tblCellMar>
        <w:tblLook w:val="0000" w:firstRow="0" w:lastRow="0" w:firstColumn="0" w:lastColumn="0" w:noHBand="0" w:noVBand="0"/>
      </w:tblPr>
      <w:tblGrid>
        <w:gridCol w:w="2253"/>
        <w:gridCol w:w="6221"/>
      </w:tblGrid>
      <w:tr w:rsidR="00420CBC" w:rsidRPr="00FC0355" w14:paraId="5F4D340F" w14:textId="77777777" w:rsidTr="00BE6A32">
        <w:tc>
          <w:tcPr>
            <w:tcW w:w="2253" w:type="dxa"/>
            <w:tcBorders>
              <w:top w:val="double" w:sz="4" w:space="0" w:color="auto"/>
              <w:left w:val="double" w:sz="4" w:space="0" w:color="auto"/>
              <w:bottom w:val="double" w:sz="4" w:space="0" w:color="auto"/>
              <w:right w:val="double" w:sz="4" w:space="0" w:color="auto"/>
            </w:tcBorders>
            <w:shd w:val="clear" w:color="auto" w:fill="F2F2F2" w:themeFill="background1" w:themeFillShade="F2"/>
            <w:vAlign w:val="center"/>
          </w:tcPr>
          <w:p w14:paraId="78FA494F" w14:textId="77777777" w:rsidR="00420CBC" w:rsidRPr="00FC0355" w:rsidRDefault="000579D4" w:rsidP="00BE6A32">
            <w:pPr>
              <w:pStyle w:val="Encabezado"/>
              <w:jc w:val="center"/>
              <w:rPr>
                <w:b/>
                <w:bCs/>
              </w:rPr>
            </w:pPr>
            <w:r w:rsidRPr="00FC0355">
              <w:rPr>
                <w:bCs/>
              </w:rPr>
              <w:t>CÓDIGO</w:t>
            </w:r>
          </w:p>
        </w:tc>
        <w:tc>
          <w:tcPr>
            <w:tcW w:w="6221" w:type="dxa"/>
            <w:tcBorders>
              <w:top w:val="double" w:sz="4" w:space="0" w:color="auto"/>
              <w:left w:val="double" w:sz="4" w:space="0" w:color="auto"/>
              <w:bottom w:val="double" w:sz="4" w:space="0" w:color="auto"/>
              <w:right w:val="double" w:sz="4" w:space="0" w:color="auto"/>
            </w:tcBorders>
            <w:shd w:val="clear" w:color="auto" w:fill="F2F2F2" w:themeFill="background1" w:themeFillShade="F2"/>
            <w:vAlign w:val="center"/>
          </w:tcPr>
          <w:p w14:paraId="34DB620C" w14:textId="77777777" w:rsidR="00420CBC" w:rsidRPr="00FC0355" w:rsidRDefault="000579D4" w:rsidP="00420CBC">
            <w:pPr>
              <w:pStyle w:val="Encabezado"/>
              <w:jc w:val="center"/>
              <w:rPr>
                <w:b/>
                <w:bCs/>
                <w:sz w:val="28"/>
                <w:szCs w:val="28"/>
              </w:rPr>
            </w:pPr>
            <w:r w:rsidRPr="00FC0355">
              <w:rPr>
                <w:bCs/>
                <w:sz w:val="28"/>
                <w:szCs w:val="28"/>
              </w:rPr>
              <w:t>023</w:t>
            </w:r>
            <w:r w:rsidR="001846AE">
              <w:rPr>
                <w:bCs/>
                <w:sz w:val="28"/>
                <w:szCs w:val="28"/>
              </w:rPr>
              <w:t>7</w:t>
            </w:r>
          </w:p>
        </w:tc>
      </w:tr>
      <w:tr w:rsidR="00420CBC" w:rsidRPr="00FC0355" w14:paraId="449593C0" w14:textId="77777777" w:rsidTr="00BE6A32">
        <w:tc>
          <w:tcPr>
            <w:tcW w:w="2253" w:type="dxa"/>
            <w:tcBorders>
              <w:top w:val="double" w:sz="4" w:space="0" w:color="auto"/>
              <w:left w:val="double" w:sz="4" w:space="0" w:color="auto"/>
              <w:bottom w:val="double" w:sz="4" w:space="0" w:color="auto"/>
              <w:right w:val="double" w:sz="4" w:space="0" w:color="auto"/>
            </w:tcBorders>
            <w:shd w:val="clear" w:color="auto" w:fill="F2F2F2" w:themeFill="background1" w:themeFillShade="F2"/>
            <w:vAlign w:val="center"/>
          </w:tcPr>
          <w:p w14:paraId="2FD30B27" w14:textId="77777777" w:rsidR="00420CBC" w:rsidRPr="00FC0355" w:rsidRDefault="000579D4" w:rsidP="00BE6A32">
            <w:pPr>
              <w:pStyle w:val="Encabezado"/>
              <w:jc w:val="center"/>
              <w:rPr>
                <w:b/>
                <w:bCs/>
              </w:rPr>
            </w:pPr>
            <w:r w:rsidRPr="00FC0355">
              <w:rPr>
                <w:bCs/>
              </w:rPr>
              <w:t>GRUPO</w:t>
            </w:r>
          </w:p>
        </w:tc>
        <w:tc>
          <w:tcPr>
            <w:tcW w:w="6221" w:type="dxa"/>
            <w:tcBorders>
              <w:top w:val="double" w:sz="4" w:space="0" w:color="auto"/>
              <w:left w:val="double" w:sz="4" w:space="0" w:color="auto"/>
              <w:bottom w:val="double" w:sz="4" w:space="0" w:color="auto"/>
              <w:right w:val="double" w:sz="4" w:space="0" w:color="auto"/>
            </w:tcBorders>
            <w:shd w:val="clear" w:color="auto" w:fill="F2F2F2" w:themeFill="background1" w:themeFillShade="F2"/>
            <w:vAlign w:val="center"/>
          </w:tcPr>
          <w:p w14:paraId="4E5F99A1" w14:textId="77777777" w:rsidR="00420CBC" w:rsidRPr="00FC0355" w:rsidRDefault="000579D4" w:rsidP="00420CBC">
            <w:pPr>
              <w:pStyle w:val="Encabezado"/>
              <w:jc w:val="center"/>
              <w:rPr>
                <w:b/>
                <w:bCs/>
                <w:sz w:val="28"/>
                <w:szCs w:val="28"/>
              </w:rPr>
            </w:pPr>
            <w:r w:rsidRPr="00FC0355">
              <w:rPr>
                <w:bCs/>
                <w:sz w:val="28"/>
                <w:szCs w:val="28"/>
              </w:rPr>
              <w:t>2º IEA</w:t>
            </w:r>
          </w:p>
        </w:tc>
      </w:tr>
      <w:tr w:rsidR="000579D4" w:rsidRPr="00FC0355" w14:paraId="59E52434" w14:textId="77777777" w:rsidTr="00BE6A32">
        <w:tc>
          <w:tcPr>
            <w:tcW w:w="2253" w:type="dxa"/>
            <w:tcBorders>
              <w:top w:val="double" w:sz="4" w:space="0" w:color="auto"/>
              <w:left w:val="double" w:sz="4" w:space="0" w:color="auto"/>
              <w:bottom w:val="double" w:sz="4" w:space="0" w:color="auto"/>
              <w:right w:val="double" w:sz="4" w:space="0" w:color="auto"/>
            </w:tcBorders>
            <w:shd w:val="clear" w:color="auto" w:fill="F2F2F2" w:themeFill="background1" w:themeFillShade="F2"/>
            <w:vAlign w:val="center"/>
          </w:tcPr>
          <w:p w14:paraId="3951F38F" w14:textId="77777777" w:rsidR="000579D4" w:rsidRPr="00FC0355" w:rsidRDefault="000579D4" w:rsidP="00BE6A32">
            <w:pPr>
              <w:pStyle w:val="Encabezado"/>
              <w:jc w:val="center"/>
              <w:rPr>
                <w:b/>
                <w:bCs/>
              </w:rPr>
            </w:pPr>
            <w:r w:rsidRPr="00FC0355">
              <w:rPr>
                <w:bCs/>
              </w:rPr>
              <w:t>CURSO</w:t>
            </w:r>
          </w:p>
        </w:tc>
        <w:tc>
          <w:tcPr>
            <w:tcW w:w="6221" w:type="dxa"/>
            <w:tcBorders>
              <w:top w:val="double" w:sz="4" w:space="0" w:color="auto"/>
              <w:left w:val="double" w:sz="4" w:space="0" w:color="auto"/>
              <w:bottom w:val="double" w:sz="4" w:space="0" w:color="auto"/>
              <w:right w:val="double" w:sz="4" w:space="0" w:color="auto"/>
            </w:tcBorders>
            <w:shd w:val="clear" w:color="auto" w:fill="F2F2F2" w:themeFill="background1" w:themeFillShade="F2"/>
            <w:vAlign w:val="center"/>
          </w:tcPr>
          <w:p w14:paraId="17F98161" w14:textId="236D4AED" w:rsidR="000579D4" w:rsidRPr="00FC0355" w:rsidRDefault="00C95BED" w:rsidP="00C95BED">
            <w:pPr>
              <w:pStyle w:val="Encabezado"/>
              <w:jc w:val="center"/>
              <w:rPr>
                <w:b/>
                <w:bCs/>
                <w:sz w:val="28"/>
                <w:szCs w:val="28"/>
              </w:rPr>
            </w:pPr>
            <w:r>
              <w:rPr>
                <w:bCs/>
                <w:sz w:val="28"/>
                <w:szCs w:val="28"/>
              </w:rPr>
              <w:t>2022</w:t>
            </w:r>
            <w:r w:rsidR="000579D4" w:rsidRPr="00FC0355">
              <w:rPr>
                <w:bCs/>
                <w:sz w:val="28"/>
                <w:szCs w:val="28"/>
              </w:rPr>
              <w:t xml:space="preserve"> / 202</w:t>
            </w:r>
            <w:r>
              <w:rPr>
                <w:bCs/>
                <w:sz w:val="28"/>
                <w:szCs w:val="28"/>
              </w:rPr>
              <w:t>3</w:t>
            </w:r>
          </w:p>
        </w:tc>
      </w:tr>
      <w:tr w:rsidR="000579D4" w:rsidRPr="00FC0355" w14:paraId="274E9090" w14:textId="77777777" w:rsidTr="00BE6A32">
        <w:tc>
          <w:tcPr>
            <w:tcW w:w="2253" w:type="dxa"/>
            <w:tcBorders>
              <w:top w:val="double" w:sz="4" w:space="0" w:color="auto"/>
              <w:left w:val="double" w:sz="4" w:space="0" w:color="auto"/>
              <w:bottom w:val="double" w:sz="4" w:space="0" w:color="auto"/>
              <w:right w:val="double" w:sz="4" w:space="0" w:color="auto"/>
            </w:tcBorders>
            <w:shd w:val="clear" w:color="auto" w:fill="F2F2F2" w:themeFill="background1" w:themeFillShade="F2"/>
            <w:vAlign w:val="center"/>
          </w:tcPr>
          <w:p w14:paraId="46AAC10C" w14:textId="77777777" w:rsidR="000579D4" w:rsidRPr="00FC0355" w:rsidRDefault="000579D4" w:rsidP="00BE6A32">
            <w:pPr>
              <w:pStyle w:val="Encabezado"/>
              <w:jc w:val="center"/>
              <w:rPr>
                <w:b/>
                <w:bCs/>
              </w:rPr>
            </w:pPr>
            <w:r w:rsidRPr="00FC0355">
              <w:rPr>
                <w:bCs/>
              </w:rPr>
              <w:t>PROFESOR</w:t>
            </w:r>
          </w:p>
        </w:tc>
        <w:tc>
          <w:tcPr>
            <w:tcW w:w="6221" w:type="dxa"/>
            <w:tcBorders>
              <w:top w:val="double" w:sz="4" w:space="0" w:color="auto"/>
              <w:left w:val="double" w:sz="4" w:space="0" w:color="auto"/>
              <w:bottom w:val="double" w:sz="4" w:space="0" w:color="auto"/>
              <w:right w:val="double" w:sz="4" w:space="0" w:color="auto"/>
            </w:tcBorders>
            <w:shd w:val="clear" w:color="auto" w:fill="F2F2F2" w:themeFill="background1" w:themeFillShade="F2"/>
            <w:vAlign w:val="center"/>
          </w:tcPr>
          <w:p w14:paraId="1FBCC141" w14:textId="7DF917F2" w:rsidR="000579D4" w:rsidRPr="00FC0355" w:rsidRDefault="00C95BED" w:rsidP="00420CBC">
            <w:pPr>
              <w:pStyle w:val="Encabezado"/>
              <w:jc w:val="center"/>
              <w:rPr>
                <w:b/>
                <w:bCs/>
                <w:sz w:val="28"/>
                <w:szCs w:val="28"/>
              </w:rPr>
            </w:pPr>
            <w:r>
              <w:rPr>
                <w:b/>
                <w:bCs/>
                <w:sz w:val="28"/>
                <w:szCs w:val="28"/>
              </w:rPr>
              <w:t>ANDRES CARRILLO MESA</w:t>
            </w:r>
          </w:p>
        </w:tc>
      </w:tr>
    </w:tbl>
    <w:p w14:paraId="0C0CB5C3" w14:textId="77777777" w:rsidR="008527D6" w:rsidRPr="00FC0355" w:rsidRDefault="008527D6">
      <w:pPr>
        <w:pStyle w:val="Encabezado"/>
        <w:rPr>
          <w:b/>
          <w:bCs/>
          <w:sz w:val="36"/>
        </w:rPr>
      </w:pPr>
    </w:p>
    <w:p w14:paraId="5EA5BE53" w14:textId="07586406" w:rsidR="008527D6" w:rsidRPr="00FC0355" w:rsidRDefault="008527D6">
      <w:pPr>
        <w:pStyle w:val="Encabezado"/>
        <w:jc w:val="center"/>
        <w:rPr>
          <w:sz w:val="36"/>
        </w:rPr>
      </w:pPr>
    </w:p>
    <w:p w14:paraId="0A8F3F5A" w14:textId="77777777" w:rsidR="00EF468C" w:rsidRDefault="00EF468C" w:rsidP="00EF468C">
      <w:pPr>
        <w:tabs>
          <w:tab w:val="left" w:pos="8647"/>
        </w:tabs>
        <w:spacing w:line="254" w:lineRule="auto"/>
        <w:ind w:left="4111" w:right="763"/>
      </w:pPr>
      <w:r>
        <w:rPr>
          <w:szCs w:val="20"/>
        </w:rPr>
        <w:t xml:space="preserve">41440 Lora del Río. SEVILLA         </w:t>
      </w:r>
    </w:p>
    <w:p w14:paraId="347E0815" w14:textId="77777777" w:rsidR="00EF468C" w:rsidRDefault="00EF468C" w:rsidP="00EF468C">
      <w:pPr>
        <w:tabs>
          <w:tab w:val="left" w:pos="8647"/>
        </w:tabs>
        <w:spacing w:line="254" w:lineRule="auto"/>
        <w:ind w:left="4111" w:right="763"/>
      </w:pPr>
      <w:r>
        <w:rPr>
          <w:szCs w:val="20"/>
        </w:rPr>
        <w:t xml:space="preserve">Telf.:955803900 </w:t>
      </w:r>
    </w:p>
    <w:p w14:paraId="6208E3CB" w14:textId="77777777" w:rsidR="00EF468C" w:rsidRDefault="00EF468C" w:rsidP="00EF468C">
      <w:pPr>
        <w:tabs>
          <w:tab w:val="left" w:pos="8647"/>
        </w:tabs>
        <w:spacing w:line="254" w:lineRule="auto"/>
        <w:ind w:left="4111" w:right="763"/>
      </w:pPr>
      <w:r>
        <w:rPr>
          <w:szCs w:val="20"/>
        </w:rPr>
        <w:t>Fax.:9555804127</w:t>
      </w:r>
    </w:p>
    <w:p w14:paraId="0A17DE9B" w14:textId="77777777" w:rsidR="00EF468C" w:rsidRDefault="00EF468C" w:rsidP="00EF468C">
      <w:pPr>
        <w:tabs>
          <w:tab w:val="left" w:pos="8647"/>
        </w:tabs>
        <w:spacing w:line="254" w:lineRule="auto"/>
        <w:ind w:left="4111" w:right="140"/>
        <w:rPr>
          <w:rFonts w:ascii="SRA Sans 1.0" w:hAnsi="SRA Sans 1.0"/>
          <w:sz w:val="20"/>
          <w:szCs w:val="22"/>
        </w:rPr>
      </w:pPr>
      <w:r>
        <w:rPr>
          <w:szCs w:val="20"/>
        </w:rPr>
        <w:t>Correo-e:</w:t>
      </w:r>
      <w:hyperlink r:id="rId9" w:history="1">
        <w:r>
          <w:rPr>
            <w:rStyle w:val="Nmerodepgina"/>
            <w:szCs w:val="20"/>
          </w:rPr>
          <w:t>41002451.edu@juntadeandalucia.es</w:t>
        </w:r>
      </w:hyperlink>
    </w:p>
    <w:p w14:paraId="178350BE" w14:textId="77777777" w:rsidR="008527D6" w:rsidRPr="00FC0355" w:rsidRDefault="008527D6">
      <w:pPr>
        <w:pStyle w:val="Encabezado"/>
        <w:rPr>
          <w:sz w:val="36"/>
        </w:rPr>
      </w:pPr>
    </w:p>
    <w:p w14:paraId="23BD53A7" w14:textId="77777777" w:rsidR="008527D6" w:rsidRPr="00FC0355" w:rsidRDefault="008527D6">
      <w:pPr>
        <w:pStyle w:val="Encabezado"/>
        <w:tabs>
          <w:tab w:val="clear" w:pos="4252"/>
          <w:tab w:val="clear" w:pos="8504"/>
        </w:tabs>
      </w:pPr>
    </w:p>
    <w:p w14:paraId="313F0436" w14:textId="77777777" w:rsidR="008527D6" w:rsidRPr="00FC0355" w:rsidRDefault="008527D6">
      <w:pPr>
        <w:pStyle w:val="Encabezado"/>
        <w:tabs>
          <w:tab w:val="clear" w:pos="4252"/>
          <w:tab w:val="clear" w:pos="8504"/>
        </w:tabs>
      </w:pPr>
    </w:p>
    <w:p w14:paraId="7D5BAAAE" w14:textId="77777777" w:rsidR="00647418" w:rsidRPr="006507E6" w:rsidRDefault="00647418" w:rsidP="00BA0BE5">
      <w:pPr>
        <w:pStyle w:val="Ttulo1"/>
        <w:numPr>
          <w:ilvl w:val="0"/>
          <w:numId w:val="0"/>
        </w:numPr>
        <w:ind w:left="432"/>
        <w:rPr>
          <w:rFonts w:ascii="Times New Roman" w:hAnsi="Times New Roman" w:cs="Times New Roman"/>
          <w:sz w:val="28"/>
          <w:szCs w:val="28"/>
        </w:rPr>
      </w:pPr>
      <w:bookmarkStart w:id="0" w:name="_Toc21634626"/>
      <w:bookmarkStart w:id="1" w:name="_GoBack"/>
      <w:bookmarkEnd w:id="1"/>
      <w:r w:rsidRPr="006507E6">
        <w:rPr>
          <w:rFonts w:ascii="Times New Roman" w:hAnsi="Times New Roman" w:cs="Times New Roman"/>
          <w:sz w:val="28"/>
          <w:szCs w:val="28"/>
        </w:rPr>
        <w:lastRenderedPageBreak/>
        <w:t>ÍNDICE</w:t>
      </w:r>
      <w:bookmarkEnd w:id="0"/>
    </w:p>
    <w:p w14:paraId="40AFD9D6" w14:textId="77777777" w:rsidR="00647418" w:rsidRPr="006507E6" w:rsidRDefault="00647418" w:rsidP="00647418"/>
    <w:p w14:paraId="5D1340C7" w14:textId="3A1BD0A0" w:rsidR="0049455D" w:rsidRPr="006507E6" w:rsidRDefault="00A54DA1">
      <w:pPr>
        <w:pStyle w:val="TDC1"/>
        <w:tabs>
          <w:tab w:val="right" w:leader="dot" w:pos="8635"/>
        </w:tabs>
        <w:rPr>
          <w:rFonts w:asciiTheme="minorHAnsi" w:eastAsiaTheme="minorEastAsia" w:hAnsiTheme="minorHAnsi" w:cstheme="minorBidi"/>
          <w:noProof/>
          <w:sz w:val="22"/>
          <w:szCs w:val="22"/>
          <w:lang w:eastAsia="es-ES"/>
        </w:rPr>
      </w:pPr>
      <w:r w:rsidRPr="006507E6">
        <w:rPr>
          <w:rFonts w:ascii="Times New Roman" w:hAnsi="Times New Roman" w:cs="Times New Roman"/>
        </w:rPr>
        <w:fldChar w:fldCharType="begin"/>
      </w:r>
      <w:r w:rsidRPr="006507E6">
        <w:rPr>
          <w:rFonts w:ascii="Times New Roman" w:hAnsi="Times New Roman" w:cs="Times New Roman"/>
        </w:rPr>
        <w:instrText xml:space="preserve"> TOC \o "1-3" \h \z \t "Estilo1;1" </w:instrText>
      </w:r>
      <w:r w:rsidRPr="006507E6">
        <w:rPr>
          <w:rFonts w:ascii="Times New Roman" w:hAnsi="Times New Roman" w:cs="Times New Roman"/>
        </w:rPr>
        <w:fldChar w:fldCharType="separate"/>
      </w:r>
      <w:hyperlink w:anchor="_Toc21634626" w:history="1">
        <w:r w:rsidR="0049455D" w:rsidRPr="006507E6">
          <w:rPr>
            <w:rStyle w:val="Hipervnculo"/>
            <w:rFonts w:ascii="Times New Roman" w:hAnsi="Times New Roman" w:cs="Times New Roman"/>
            <w:noProof/>
          </w:rPr>
          <w:t>ÍNDICE</w:t>
        </w:r>
        <w:r w:rsidR="0049455D" w:rsidRPr="006507E6">
          <w:rPr>
            <w:noProof/>
            <w:webHidden/>
          </w:rPr>
          <w:tab/>
        </w:r>
        <w:r w:rsidR="0049455D" w:rsidRPr="006507E6">
          <w:rPr>
            <w:noProof/>
            <w:webHidden/>
          </w:rPr>
          <w:fldChar w:fldCharType="begin"/>
        </w:r>
        <w:r w:rsidR="0049455D" w:rsidRPr="006507E6">
          <w:rPr>
            <w:noProof/>
            <w:webHidden/>
          </w:rPr>
          <w:instrText xml:space="preserve"> PAGEREF _Toc21634626 \h </w:instrText>
        </w:r>
        <w:r w:rsidR="0049455D" w:rsidRPr="006507E6">
          <w:rPr>
            <w:noProof/>
            <w:webHidden/>
          </w:rPr>
        </w:r>
        <w:r w:rsidR="0049455D" w:rsidRPr="006507E6">
          <w:rPr>
            <w:noProof/>
            <w:webHidden/>
          </w:rPr>
          <w:fldChar w:fldCharType="separate"/>
        </w:r>
        <w:r w:rsidR="00E55714" w:rsidRPr="006507E6">
          <w:rPr>
            <w:noProof/>
            <w:webHidden/>
          </w:rPr>
          <w:t>2</w:t>
        </w:r>
        <w:r w:rsidR="0049455D" w:rsidRPr="006507E6">
          <w:rPr>
            <w:noProof/>
            <w:webHidden/>
          </w:rPr>
          <w:fldChar w:fldCharType="end"/>
        </w:r>
      </w:hyperlink>
    </w:p>
    <w:p w14:paraId="46A8F8DF" w14:textId="21834B37" w:rsidR="0049455D" w:rsidRPr="006507E6" w:rsidRDefault="006507E6">
      <w:pPr>
        <w:pStyle w:val="TDC1"/>
        <w:tabs>
          <w:tab w:val="left" w:pos="440"/>
          <w:tab w:val="right" w:leader="dot" w:pos="8635"/>
        </w:tabs>
        <w:rPr>
          <w:rFonts w:asciiTheme="minorHAnsi" w:eastAsiaTheme="minorEastAsia" w:hAnsiTheme="minorHAnsi" w:cstheme="minorBidi"/>
          <w:noProof/>
          <w:sz w:val="22"/>
          <w:szCs w:val="22"/>
          <w:lang w:eastAsia="es-ES"/>
        </w:rPr>
      </w:pPr>
      <w:hyperlink w:anchor="_Toc21634627" w:history="1">
        <w:r w:rsidR="0049455D" w:rsidRPr="006507E6">
          <w:rPr>
            <w:rStyle w:val="Hipervnculo"/>
            <w:rFonts w:ascii="Times New Roman" w:hAnsi="Times New Roman" w:cs="Times New Roman"/>
            <w:noProof/>
          </w:rPr>
          <w:t>1</w:t>
        </w:r>
        <w:r w:rsidR="0049455D" w:rsidRPr="006507E6">
          <w:rPr>
            <w:rFonts w:asciiTheme="minorHAnsi" w:eastAsiaTheme="minorEastAsia" w:hAnsiTheme="minorHAnsi" w:cstheme="minorBidi"/>
            <w:noProof/>
            <w:sz w:val="22"/>
            <w:szCs w:val="22"/>
            <w:lang w:eastAsia="es-ES"/>
          </w:rPr>
          <w:tab/>
        </w:r>
        <w:r w:rsidR="0049455D" w:rsidRPr="006507E6">
          <w:rPr>
            <w:rStyle w:val="Hipervnculo"/>
            <w:rFonts w:ascii="Times New Roman" w:hAnsi="Times New Roman" w:cs="Times New Roman"/>
            <w:noProof/>
          </w:rPr>
          <w:t>INTRODUCCIÓN.</w:t>
        </w:r>
        <w:r w:rsidR="0049455D" w:rsidRPr="006507E6">
          <w:rPr>
            <w:noProof/>
            <w:webHidden/>
          </w:rPr>
          <w:tab/>
        </w:r>
        <w:r w:rsidR="0049455D" w:rsidRPr="006507E6">
          <w:rPr>
            <w:noProof/>
            <w:webHidden/>
          </w:rPr>
          <w:fldChar w:fldCharType="begin"/>
        </w:r>
        <w:r w:rsidR="0049455D" w:rsidRPr="006507E6">
          <w:rPr>
            <w:noProof/>
            <w:webHidden/>
          </w:rPr>
          <w:instrText xml:space="preserve"> PAGEREF _Toc21634627 \h </w:instrText>
        </w:r>
        <w:r w:rsidR="0049455D" w:rsidRPr="006507E6">
          <w:rPr>
            <w:noProof/>
            <w:webHidden/>
          </w:rPr>
        </w:r>
        <w:r w:rsidR="0049455D" w:rsidRPr="006507E6">
          <w:rPr>
            <w:noProof/>
            <w:webHidden/>
          </w:rPr>
          <w:fldChar w:fldCharType="separate"/>
        </w:r>
        <w:r w:rsidR="00E55714" w:rsidRPr="006507E6">
          <w:rPr>
            <w:noProof/>
            <w:webHidden/>
          </w:rPr>
          <w:t>5</w:t>
        </w:r>
        <w:r w:rsidR="0049455D" w:rsidRPr="006507E6">
          <w:rPr>
            <w:noProof/>
            <w:webHidden/>
          </w:rPr>
          <w:fldChar w:fldCharType="end"/>
        </w:r>
      </w:hyperlink>
    </w:p>
    <w:p w14:paraId="5B605009" w14:textId="6FED24BA" w:rsidR="0049455D" w:rsidRPr="006507E6" w:rsidRDefault="006507E6">
      <w:pPr>
        <w:pStyle w:val="TDC1"/>
        <w:tabs>
          <w:tab w:val="left" w:pos="440"/>
          <w:tab w:val="right" w:leader="dot" w:pos="8635"/>
        </w:tabs>
        <w:rPr>
          <w:rFonts w:asciiTheme="minorHAnsi" w:eastAsiaTheme="minorEastAsia" w:hAnsiTheme="minorHAnsi" w:cstheme="minorBidi"/>
          <w:noProof/>
          <w:sz w:val="22"/>
          <w:szCs w:val="22"/>
          <w:lang w:eastAsia="es-ES"/>
        </w:rPr>
      </w:pPr>
      <w:hyperlink w:anchor="_Toc21634628" w:history="1">
        <w:r w:rsidR="0049455D" w:rsidRPr="006507E6">
          <w:rPr>
            <w:rStyle w:val="Hipervnculo"/>
            <w:rFonts w:ascii="Times New Roman" w:hAnsi="Times New Roman" w:cs="Times New Roman"/>
            <w:noProof/>
          </w:rPr>
          <w:t>2</w:t>
        </w:r>
        <w:r w:rsidR="0049455D" w:rsidRPr="006507E6">
          <w:rPr>
            <w:rFonts w:asciiTheme="minorHAnsi" w:eastAsiaTheme="minorEastAsia" w:hAnsiTheme="minorHAnsi" w:cstheme="minorBidi"/>
            <w:noProof/>
            <w:sz w:val="22"/>
            <w:szCs w:val="22"/>
            <w:lang w:eastAsia="es-ES"/>
          </w:rPr>
          <w:tab/>
        </w:r>
        <w:r w:rsidR="0049455D" w:rsidRPr="006507E6">
          <w:rPr>
            <w:rStyle w:val="Hipervnculo"/>
            <w:rFonts w:ascii="Times New Roman" w:hAnsi="Times New Roman" w:cs="Times New Roman"/>
            <w:noProof/>
          </w:rPr>
          <w:t>CONTEXTUALIZACIÓN.</w:t>
        </w:r>
        <w:r w:rsidR="0049455D" w:rsidRPr="006507E6">
          <w:rPr>
            <w:noProof/>
            <w:webHidden/>
          </w:rPr>
          <w:tab/>
        </w:r>
        <w:r w:rsidR="0049455D" w:rsidRPr="006507E6">
          <w:rPr>
            <w:noProof/>
            <w:webHidden/>
          </w:rPr>
          <w:fldChar w:fldCharType="begin"/>
        </w:r>
        <w:r w:rsidR="0049455D" w:rsidRPr="006507E6">
          <w:rPr>
            <w:noProof/>
            <w:webHidden/>
          </w:rPr>
          <w:instrText xml:space="preserve"> PAGEREF _Toc21634628 \h </w:instrText>
        </w:r>
        <w:r w:rsidR="0049455D" w:rsidRPr="006507E6">
          <w:rPr>
            <w:noProof/>
            <w:webHidden/>
          </w:rPr>
        </w:r>
        <w:r w:rsidR="0049455D" w:rsidRPr="006507E6">
          <w:rPr>
            <w:noProof/>
            <w:webHidden/>
          </w:rPr>
          <w:fldChar w:fldCharType="separate"/>
        </w:r>
        <w:r w:rsidR="00E55714" w:rsidRPr="006507E6">
          <w:rPr>
            <w:noProof/>
            <w:webHidden/>
          </w:rPr>
          <w:t>6</w:t>
        </w:r>
        <w:r w:rsidR="0049455D" w:rsidRPr="006507E6">
          <w:rPr>
            <w:noProof/>
            <w:webHidden/>
          </w:rPr>
          <w:fldChar w:fldCharType="end"/>
        </w:r>
      </w:hyperlink>
    </w:p>
    <w:p w14:paraId="18EB5EFC" w14:textId="68072B28" w:rsidR="0049455D" w:rsidRPr="006507E6" w:rsidRDefault="006507E6">
      <w:pPr>
        <w:pStyle w:val="TDC2"/>
        <w:tabs>
          <w:tab w:val="left" w:pos="880"/>
          <w:tab w:val="right" w:leader="dot" w:pos="8635"/>
        </w:tabs>
        <w:rPr>
          <w:rFonts w:asciiTheme="minorHAnsi" w:eastAsiaTheme="minorEastAsia" w:hAnsiTheme="minorHAnsi" w:cstheme="minorBidi"/>
          <w:noProof/>
          <w:sz w:val="22"/>
          <w:szCs w:val="22"/>
          <w:lang w:eastAsia="es-ES"/>
        </w:rPr>
      </w:pPr>
      <w:hyperlink w:anchor="_Toc21634629" w:history="1">
        <w:r w:rsidR="0049455D" w:rsidRPr="006507E6">
          <w:rPr>
            <w:rStyle w:val="Hipervnculo"/>
            <w:noProof/>
            <w:lang w:bidi="he-IL"/>
          </w:rPr>
          <w:t>2.1</w:t>
        </w:r>
        <w:r w:rsidR="0049455D" w:rsidRPr="006507E6">
          <w:rPr>
            <w:rFonts w:asciiTheme="minorHAnsi" w:eastAsiaTheme="minorEastAsia" w:hAnsiTheme="minorHAnsi" w:cstheme="minorBidi"/>
            <w:noProof/>
            <w:sz w:val="22"/>
            <w:szCs w:val="22"/>
            <w:lang w:eastAsia="es-ES"/>
          </w:rPr>
          <w:tab/>
        </w:r>
        <w:r w:rsidR="0049455D" w:rsidRPr="006507E6">
          <w:rPr>
            <w:rStyle w:val="Hipervnculo"/>
            <w:noProof/>
            <w:lang w:bidi="he-IL"/>
          </w:rPr>
          <w:t>Características del centro y de su entorno.</w:t>
        </w:r>
        <w:r w:rsidR="0049455D" w:rsidRPr="006507E6">
          <w:rPr>
            <w:noProof/>
            <w:webHidden/>
          </w:rPr>
          <w:tab/>
        </w:r>
        <w:r w:rsidR="0049455D" w:rsidRPr="006507E6">
          <w:rPr>
            <w:noProof/>
            <w:webHidden/>
          </w:rPr>
          <w:fldChar w:fldCharType="begin"/>
        </w:r>
        <w:r w:rsidR="0049455D" w:rsidRPr="006507E6">
          <w:rPr>
            <w:noProof/>
            <w:webHidden/>
          </w:rPr>
          <w:instrText xml:space="preserve"> PAGEREF _Toc21634629 \h </w:instrText>
        </w:r>
        <w:r w:rsidR="0049455D" w:rsidRPr="006507E6">
          <w:rPr>
            <w:noProof/>
            <w:webHidden/>
          </w:rPr>
        </w:r>
        <w:r w:rsidR="0049455D" w:rsidRPr="006507E6">
          <w:rPr>
            <w:noProof/>
            <w:webHidden/>
          </w:rPr>
          <w:fldChar w:fldCharType="separate"/>
        </w:r>
        <w:r w:rsidR="00E55714" w:rsidRPr="006507E6">
          <w:rPr>
            <w:noProof/>
            <w:webHidden/>
          </w:rPr>
          <w:t>6</w:t>
        </w:r>
        <w:r w:rsidR="0049455D" w:rsidRPr="006507E6">
          <w:rPr>
            <w:noProof/>
            <w:webHidden/>
          </w:rPr>
          <w:fldChar w:fldCharType="end"/>
        </w:r>
      </w:hyperlink>
    </w:p>
    <w:p w14:paraId="18A7AABD" w14:textId="14D0D5B8" w:rsidR="0049455D" w:rsidRPr="006507E6" w:rsidRDefault="006507E6">
      <w:pPr>
        <w:pStyle w:val="TDC2"/>
        <w:tabs>
          <w:tab w:val="left" w:pos="880"/>
          <w:tab w:val="right" w:leader="dot" w:pos="8635"/>
        </w:tabs>
        <w:rPr>
          <w:rFonts w:asciiTheme="minorHAnsi" w:eastAsiaTheme="minorEastAsia" w:hAnsiTheme="minorHAnsi" w:cstheme="minorBidi"/>
          <w:noProof/>
          <w:sz w:val="22"/>
          <w:szCs w:val="22"/>
          <w:lang w:eastAsia="es-ES"/>
        </w:rPr>
      </w:pPr>
      <w:hyperlink w:anchor="_Toc21634630" w:history="1">
        <w:r w:rsidR="0049455D" w:rsidRPr="006507E6">
          <w:rPr>
            <w:rStyle w:val="Hipervnculo"/>
            <w:noProof/>
            <w:lang w:bidi="he-IL"/>
          </w:rPr>
          <w:t>2.2</w:t>
        </w:r>
        <w:r w:rsidR="0049455D" w:rsidRPr="006507E6">
          <w:rPr>
            <w:rFonts w:asciiTheme="minorHAnsi" w:eastAsiaTheme="minorEastAsia" w:hAnsiTheme="minorHAnsi" w:cstheme="minorBidi"/>
            <w:noProof/>
            <w:sz w:val="22"/>
            <w:szCs w:val="22"/>
            <w:lang w:eastAsia="es-ES"/>
          </w:rPr>
          <w:tab/>
        </w:r>
        <w:r w:rsidR="0049455D" w:rsidRPr="006507E6">
          <w:rPr>
            <w:rStyle w:val="Hipervnculo"/>
            <w:noProof/>
            <w:lang w:bidi="he-IL"/>
          </w:rPr>
          <w:t>Características del alumnado.</w:t>
        </w:r>
        <w:r w:rsidR="0049455D" w:rsidRPr="006507E6">
          <w:rPr>
            <w:noProof/>
            <w:webHidden/>
          </w:rPr>
          <w:tab/>
        </w:r>
        <w:r w:rsidR="0049455D" w:rsidRPr="006507E6">
          <w:rPr>
            <w:noProof/>
            <w:webHidden/>
          </w:rPr>
          <w:fldChar w:fldCharType="begin"/>
        </w:r>
        <w:r w:rsidR="0049455D" w:rsidRPr="006507E6">
          <w:rPr>
            <w:noProof/>
            <w:webHidden/>
          </w:rPr>
          <w:instrText xml:space="preserve"> PAGEREF _Toc21634630 \h </w:instrText>
        </w:r>
        <w:r w:rsidR="0049455D" w:rsidRPr="006507E6">
          <w:rPr>
            <w:noProof/>
            <w:webHidden/>
          </w:rPr>
        </w:r>
        <w:r w:rsidR="0049455D" w:rsidRPr="006507E6">
          <w:rPr>
            <w:noProof/>
            <w:webHidden/>
          </w:rPr>
          <w:fldChar w:fldCharType="separate"/>
        </w:r>
        <w:r w:rsidR="00E55714" w:rsidRPr="006507E6">
          <w:rPr>
            <w:noProof/>
            <w:webHidden/>
          </w:rPr>
          <w:t>7</w:t>
        </w:r>
        <w:r w:rsidR="0049455D" w:rsidRPr="006507E6">
          <w:rPr>
            <w:noProof/>
            <w:webHidden/>
          </w:rPr>
          <w:fldChar w:fldCharType="end"/>
        </w:r>
      </w:hyperlink>
    </w:p>
    <w:p w14:paraId="734DC92F" w14:textId="635225E8" w:rsidR="0049455D" w:rsidRPr="006507E6" w:rsidRDefault="006507E6">
      <w:pPr>
        <w:pStyle w:val="TDC2"/>
        <w:tabs>
          <w:tab w:val="left" w:pos="880"/>
          <w:tab w:val="right" w:leader="dot" w:pos="8635"/>
        </w:tabs>
        <w:rPr>
          <w:rFonts w:asciiTheme="minorHAnsi" w:eastAsiaTheme="minorEastAsia" w:hAnsiTheme="minorHAnsi" w:cstheme="minorBidi"/>
          <w:noProof/>
          <w:sz w:val="22"/>
          <w:szCs w:val="22"/>
          <w:lang w:eastAsia="es-ES"/>
        </w:rPr>
      </w:pPr>
      <w:hyperlink w:anchor="_Toc21634631" w:history="1">
        <w:r w:rsidR="0049455D" w:rsidRPr="006507E6">
          <w:rPr>
            <w:rStyle w:val="Hipervnculo"/>
            <w:noProof/>
            <w:lang w:bidi="he-IL"/>
          </w:rPr>
          <w:t>2.3</w:t>
        </w:r>
        <w:r w:rsidR="0049455D" w:rsidRPr="006507E6">
          <w:rPr>
            <w:rFonts w:asciiTheme="minorHAnsi" w:eastAsiaTheme="minorEastAsia" w:hAnsiTheme="minorHAnsi" w:cstheme="minorBidi"/>
            <w:noProof/>
            <w:sz w:val="22"/>
            <w:szCs w:val="22"/>
            <w:lang w:eastAsia="es-ES"/>
          </w:rPr>
          <w:tab/>
        </w:r>
        <w:r w:rsidR="0049455D" w:rsidRPr="006507E6">
          <w:rPr>
            <w:rStyle w:val="Hipervnculo"/>
            <w:noProof/>
            <w:lang w:bidi="he-IL"/>
          </w:rPr>
          <w:t>Características del entorno productivo.</w:t>
        </w:r>
        <w:r w:rsidR="0049455D" w:rsidRPr="006507E6">
          <w:rPr>
            <w:noProof/>
            <w:webHidden/>
          </w:rPr>
          <w:tab/>
        </w:r>
        <w:r w:rsidR="0049455D" w:rsidRPr="006507E6">
          <w:rPr>
            <w:noProof/>
            <w:webHidden/>
          </w:rPr>
          <w:fldChar w:fldCharType="begin"/>
        </w:r>
        <w:r w:rsidR="0049455D" w:rsidRPr="006507E6">
          <w:rPr>
            <w:noProof/>
            <w:webHidden/>
          </w:rPr>
          <w:instrText xml:space="preserve"> PAGEREF _Toc21634631 \h </w:instrText>
        </w:r>
        <w:r w:rsidR="0049455D" w:rsidRPr="006507E6">
          <w:rPr>
            <w:noProof/>
            <w:webHidden/>
          </w:rPr>
        </w:r>
        <w:r w:rsidR="0049455D" w:rsidRPr="006507E6">
          <w:rPr>
            <w:noProof/>
            <w:webHidden/>
          </w:rPr>
          <w:fldChar w:fldCharType="separate"/>
        </w:r>
        <w:r w:rsidR="00E55714" w:rsidRPr="006507E6">
          <w:rPr>
            <w:noProof/>
            <w:webHidden/>
          </w:rPr>
          <w:t>7</w:t>
        </w:r>
        <w:r w:rsidR="0049455D" w:rsidRPr="006507E6">
          <w:rPr>
            <w:noProof/>
            <w:webHidden/>
          </w:rPr>
          <w:fldChar w:fldCharType="end"/>
        </w:r>
      </w:hyperlink>
    </w:p>
    <w:p w14:paraId="0A2BF694" w14:textId="39BF105F" w:rsidR="0049455D" w:rsidRPr="006507E6" w:rsidRDefault="006507E6">
      <w:pPr>
        <w:pStyle w:val="TDC1"/>
        <w:tabs>
          <w:tab w:val="left" w:pos="440"/>
          <w:tab w:val="right" w:leader="dot" w:pos="8635"/>
        </w:tabs>
        <w:rPr>
          <w:rFonts w:asciiTheme="minorHAnsi" w:eastAsiaTheme="minorEastAsia" w:hAnsiTheme="minorHAnsi" w:cstheme="minorBidi"/>
          <w:noProof/>
          <w:sz w:val="22"/>
          <w:szCs w:val="22"/>
          <w:lang w:eastAsia="es-ES"/>
        </w:rPr>
      </w:pPr>
      <w:hyperlink w:anchor="_Toc21634632" w:history="1">
        <w:r w:rsidR="0049455D" w:rsidRPr="006507E6">
          <w:rPr>
            <w:rStyle w:val="Hipervnculo"/>
            <w:rFonts w:ascii="Times New Roman" w:hAnsi="Times New Roman" w:cs="Times New Roman"/>
            <w:noProof/>
          </w:rPr>
          <w:t>3</w:t>
        </w:r>
        <w:r w:rsidR="0049455D" w:rsidRPr="006507E6">
          <w:rPr>
            <w:rFonts w:asciiTheme="minorHAnsi" w:eastAsiaTheme="minorEastAsia" w:hAnsiTheme="minorHAnsi" w:cstheme="minorBidi"/>
            <w:noProof/>
            <w:sz w:val="22"/>
            <w:szCs w:val="22"/>
            <w:lang w:eastAsia="es-ES"/>
          </w:rPr>
          <w:tab/>
        </w:r>
        <w:r w:rsidR="0049455D" w:rsidRPr="006507E6">
          <w:rPr>
            <w:rStyle w:val="Hipervnculo"/>
            <w:rFonts w:ascii="Times New Roman" w:hAnsi="Times New Roman" w:cs="Times New Roman"/>
            <w:noProof/>
          </w:rPr>
          <w:t>MARCO LEGISLATIVO.</w:t>
        </w:r>
        <w:r w:rsidR="0049455D" w:rsidRPr="006507E6">
          <w:rPr>
            <w:noProof/>
            <w:webHidden/>
          </w:rPr>
          <w:tab/>
        </w:r>
        <w:r w:rsidR="0049455D" w:rsidRPr="006507E6">
          <w:rPr>
            <w:noProof/>
            <w:webHidden/>
          </w:rPr>
          <w:fldChar w:fldCharType="begin"/>
        </w:r>
        <w:r w:rsidR="0049455D" w:rsidRPr="006507E6">
          <w:rPr>
            <w:noProof/>
            <w:webHidden/>
          </w:rPr>
          <w:instrText xml:space="preserve"> PAGEREF _Toc21634632 \h </w:instrText>
        </w:r>
        <w:r w:rsidR="0049455D" w:rsidRPr="006507E6">
          <w:rPr>
            <w:noProof/>
            <w:webHidden/>
          </w:rPr>
        </w:r>
        <w:r w:rsidR="0049455D" w:rsidRPr="006507E6">
          <w:rPr>
            <w:noProof/>
            <w:webHidden/>
          </w:rPr>
          <w:fldChar w:fldCharType="separate"/>
        </w:r>
        <w:r w:rsidR="00E55714" w:rsidRPr="006507E6">
          <w:rPr>
            <w:noProof/>
            <w:webHidden/>
          </w:rPr>
          <w:t>9</w:t>
        </w:r>
        <w:r w:rsidR="0049455D" w:rsidRPr="006507E6">
          <w:rPr>
            <w:noProof/>
            <w:webHidden/>
          </w:rPr>
          <w:fldChar w:fldCharType="end"/>
        </w:r>
      </w:hyperlink>
    </w:p>
    <w:p w14:paraId="539F51D3" w14:textId="5D1A8458" w:rsidR="0049455D" w:rsidRPr="006507E6" w:rsidRDefault="006507E6">
      <w:pPr>
        <w:pStyle w:val="TDC1"/>
        <w:tabs>
          <w:tab w:val="left" w:pos="440"/>
          <w:tab w:val="right" w:leader="dot" w:pos="8635"/>
        </w:tabs>
        <w:rPr>
          <w:rFonts w:asciiTheme="minorHAnsi" w:eastAsiaTheme="minorEastAsia" w:hAnsiTheme="minorHAnsi" w:cstheme="minorBidi"/>
          <w:noProof/>
          <w:sz w:val="22"/>
          <w:szCs w:val="22"/>
          <w:lang w:eastAsia="es-ES"/>
        </w:rPr>
      </w:pPr>
      <w:hyperlink w:anchor="_Toc21634633" w:history="1">
        <w:r w:rsidR="0049455D" w:rsidRPr="006507E6">
          <w:rPr>
            <w:rStyle w:val="Hipervnculo"/>
            <w:rFonts w:ascii="Times New Roman" w:hAnsi="Times New Roman" w:cs="Times New Roman"/>
            <w:noProof/>
          </w:rPr>
          <w:t>4</w:t>
        </w:r>
        <w:r w:rsidR="0049455D" w:rsidRPr="006507E6">
          <w:rPr>
            <w:rFonts w:asciiTheme="minorHAnsi" w:eastAsiaTheme="minorEastAsia" w:hAnsiTheme="minorHAnsi" w:cstheme="minorBidi"/>
            <w:noProof/>
            <w:sz w:val="22"/>
            <w:szCs w:val="22"/>
            <w:lang w:eastAsia="es-ES"/>
          </w:rPr>
          <w:tab/>
        </w:r>
        <w:r w:rsidR="0049455D" w:rsidRPr="006507E6">
          <w:rPr>
            <w:rStyle w:val="Hipervnculo"/>
            <w:rFonts w:ascii="Times New Roman" w:hAnsi="Times New Roman" w:cs="Times New Roman"/>
            <w:noProof/>
          </w:rPr>
          <w:t>COMPETENCIAS Y OBJETIVOS GENERALES DEL MÓDULO PROFESIONAL.</w:t>
        </w:r>
        <w:r w:rsidR="0049455D" w:rsidRPr="006507E6">
          <w:rPr>
            <w:noProof/>
            <w:webHidden/>
          </w:rPr>
          <w:tab/>
        </w:r>
        <w:r w:rsidR="0049455D" w:rsidRPr="006507E6">
          <w:rPr>
            <w:noProof/>
            <w:webHidden/>
          </w:rPr>
          <w:fldChar w:fldCharType="begin"/>
        </w:r>
        <w:r w:rsidR="0049455D" w:rsidRPr="006507E6">
          <w:rPr>
            <w:noProof/>
            <w:webHidden/>
          </w:rPr>
          <w:instrText xml:space="preserve"> PAGEREF _Toc21634633 \h </w:instrText>
        </w:r>
        <w:r w:rsidR="0049455D" w:rsidRPr="006507E6">
          <w:rPr>
            <w:noProof/>
            <w:webHidden/>
          </w:rPr>
        </w:r>
        <w:r w:rsidR="0049455D" w:rsidRPr="006507E6">
          <w:rPr>
            <w:noProof/>
            <w:webHidden/>
          </w:rPr>
          <w:fldChar w:fldCharType="separate"/>
        </w:r>
        <w:r w:rsidR="00E55714" w:rsidRPr="006507E6">
          <w:rPr>
            <w:noProof/>
            <w:webHidden/>
          </w:rPr>
          <w:t>10</w:t>
        </w:r>
        <w:r w:rsidR="0049455D" w:rsidRPr="006507E6">
          <w:rPr>
            <w:noProof/>
            <w:webHidden/>
          </w:rPr>
          <w:fldChar w:fldCharType="end"/>
        </w:r>
      </w:hyperlink>
    </w:p>
    <w:p w14:paraId="2212DF20" w14:textId="06FE15DF" w:rsidR="0049455D" w:rsidRPr="006507E6" w:rsidRDefault="006507E6">
      <w:pPr>
        <w:pStyle w:val="TDC1"/>
        <w:tabs>
          <w:tab w:val="left" w:pos="440"/>
          <w:tab w:val="right" w:leader="dot" w:pos="8635"/>
        </w:tabs>
        <w:rPr>
          <w:rFonts w:asciiTheme="minorHAnsi" w:eastAsiaTheme="minorEastAsia" w:hAnsiTheme="minorHAnsi" w:cstheme="minorBidi"/>
          <w:noProof/>
          <w:sz w:val="22"/>
          <w:szCs w:val="22"/>
          <w:lang w:eastAsia="es-ES"/>
        </w:rPr>
      </w:pPr>
      <w:hyperlink w:anchor="_Toc21634634" w:history="1">
        <w:r w:rsidR="0049455D" w:rsidRPr="006507E6">
          <w:rPr>
            <w:rStyle w:val="Hipervnculo"/>
            <w:rFonts w:ascii="Times New Roman" w:hAnsi="Times New Roman" w:cs="Times New Roman"/>
            <w:noProof/>
          </w:rPr>
          <w:t>5</w:t>
        </w:r>
        <w:r w:rsidR="0049455D" w:rsidRPr="006507E6">
          <w:rPr>
            <w:rFonts w:asciiTheme="minorHAnsi" w:eastAsiaTheme="minorEastAsia" w:hAnsiTheme="minorHAnsi" w:cstheme="minorBidi"/>
            <w:noProof/>
            <w:sz w:val="22"/>
            <w:szCs w:val="22"/>
            <w:lang w:eastAsia="es-ES"/>
          </w:rPr>
          <w:tab/>
        </w:r>
        <w:r w:rsidR="0049455D" w:rsidRPr="006507E6">
          <w:rPr>
            <w:rStyle w:val="Hipervnculo"/>
            <w:rFonts w:ascii="Times New Roman" w:hAnsi="Times New Roman" w:cs="Times New Roman"/>
            <w:noProof/>
          </w:rPr>
          <w:t>ORIENTACIONES PEDAGÓGICAS.</w:t>
        </w:r>
        <w:r w:rsidR="0049455D" w:rsidRPr="006507E6">
          <w:rPr>
            <w:noProof/>
            <w:webHidden/>
          </w:rPr>
          <w:tab/>
        </w:r>
        <w:r w:rsidR="0049455D" w:rsidRPr="006507E6">
          <w:rPr>
            <w:noProof/>
            <w:webHidden/>
          </w:rPr>
          <w:fldChar w:fldCharType="begin"/>
        </w:r>
        <w:r w:rsidR="0049455D" w:rsidRPr="006507E6">
          <w:rPr>
            <w:noProof/>
            <w:webHidden/>
          </w:rPr>
          <w:instrText xml:space="preserve"> PAGEREF _Toc21634634 \h </w:instrText>
        </w:r>
        <w:r w:rsidR="0049455D" w:rsidRPr="006507E6">
          <w:rPr>
            <w:noProof/>
            <w:webHidden/>
          </w:rPr>
        </w:r>
        <w:r w:rsidR="0049455D" w:rsidRPr="006507E6">
          <w:rPr>
            <w:noProof/>
            <w:webHidden/>
          </w:rPr>
          <w:fldChar w:fldCharType="separate"/>
        </w:r>
        <w:r w:rsidR="00E55714" w:rsidRPr="006507E6">
          <w:rPr>
            <w:noProof/>
            <w:webHidden/>
          </w:rPr>
          <w:t>13</w:t>
        </w:r>
        <w:r w:rsidR="0049455D" w:rsidRPr="006507E6">
          <w:rPr>
            <w:noProof/>
            <w:webHidden/>
          </w:rPr>
          <w:fldChar w:fldCharType="end"/>
        </w:r>
      </w:hyperlink>
    </w:p>
    <w:p w14:paraId="49068F70" w14:textId="4A93B604" w:rsidR="0049455D" w:rsidRPr="006507E6" w:rsidRDefault="006507E6">
      <w:pPr>
        <w:pStyle w:val="TDC2"/>
        <w:tabs>
          <w:tab w:val="left" w:pos="880"/>
          <w:tab w:val="right" w:leader="dot" w:pos="8635"/>
        </w:tabs>
        <w:rPr>
          <w:rFonts w:asciiTheme="minorHAnsi" w:eastAsiaTheme="minorEastAsia" w:hAnsiTheme="minorHAnsi" w:cstheme="minorBidi"/>
          <w:noProof/>
          <w:sz w:val="22"/>
          <w:szCs w:val="22"/>
          <w:lang w:eastAsia="es-ES"/>
        </w:rPr>
      </w:pPr>
      <w:hyperlink w:anchor="_Toc21634635" w:history="1">
        <w:r w:rsidR="0049455D" w:rsidRPr="006507E6">
          <w:rPr>
            <w:rStyle w:val="Hipervnculo"/>
            <w:noProof/>
            <w:lang w:bidi="he-IL"/>
          </w:rPr>
          <w:t>5.1</w:t>
        </w:r>
        <w:r w:rsidR="0049455D" w:rsidRPr="006507E6">
          <w:rPr>
            <w:rFonts w:asciiTheme="minorHAnsi" w:eastAsiaTheme="minorEastAsia" w:hAnsiTheme="minorHAnsi" w:cstheme="minorBidi"/>
            <w:noProof/>
            <w:sz w:val="22"/>
            <w:szCs w:val="22"/>
            <w:lang w:eastAsia="es-ES"/>
          </w:rPr>
          <w:tab/>
        </w:r>
        <w:r w:rsidR="0049455D" w:rsidRPr="006507E6">
          <w:rPr>
            <w:rStyle w:val="Hipervnculo"/>
            <w:noProof/>
            <w:lang w:bidi="he-IL"/>
          </w:rPr>
          <w:t>Actividades profesionales asociadas.</w:t>
        </w:r>
        <w:r w:rsidR="0049455D" w:rsidRPr="006507E6">
          <w:rPr>
            <w:noProof/>
            <w:webHidden/>
          </w:rPr>
          <w:tab/>
        </w:r>
        <w:r w:rsidR="0049455D" w:rsidRPr="006507E6">
          <w:rPr>
            <w:noProof/>
            <w:webHidden/>
          </w:rPr>
          <w:fldChar w:fldCharType="begin"/>
        </w:r>
        <w:r w:rsidR="0049455D" w:rsidRPr="006507E6">
          <w:rPr>
            <w:noProof/>
            <w:webHidden/>
          </w:rPr>
          <w:instrText xml:space="preserve"> PAGEREF _Toc21634635 \h </w:instrText>
        </w:r>
        <w:r w:rsidR="0049455D" w:rsidRPr="006507E6">
          <w:rPr>
            <w:noProof/>
            <w:webHidden/>
          </w:rPr>
        </w:r>
        <w:r w:rsidR="0049455D" w:rsidRPr="006507E6">
          <w:rPr>
            <w:noProof/>
            <w:webHidden/>
          </w:rPr>
          <w:fldChar w:fldCharType="separate"/>
        </w:r>
        <w:r w:rsidR="00E55714" w:rsidRPr="006507E6">
          <w:rPr>
            <w:noProof/>
            <w:webHidden/>
          </w:rPr>
          <w:t>13</w:t>
        </w:r>
        <w:r w:rsidR="0049455D" w:rsidRPr="006507E6">
          <w:rPr>
            <w:noProof/>
            <w:webHidden/>
          </w:rPr>
          <w:fldChar w:fldCharType="end"/>
        </w:r>
      </w:hyperlink>
    </w:p>
    <w:p w14:paraId="1BB99A1A" w14:textId="4AB74DB7" w:rsidR="0049455D" w:rsidRPr="006507E6" w:rsidRDefault="006507E6">
      <w:pPr>
        <w:pStyle w:val="TDC1"/>
        <w:tabs>
          <w:tab w:val="left" w:pos="440"/>
          <w:tab w:val="right" w:leader="dot" w:pos="8635"/>
        </w:tabs>
        <w:rPr>
          <w:rFonts w:asciiTheme="minorHAnsi" w:eastAsiaTheme="minorEastAsia" w:hAnsiTheme="minorHAnsi" w:cstheme="minorBidi"/>
          <w:noProof/>
          <w:sz w:val="22"/>
          <w:szCs w:val="22"/>
          <w:lang w:eastAsia="es-ES"/>
        </w:rPr>
      </w:pPr>
      <w:hyperlink w:anchor="_Toc21634636" w:history="1">
        <w:r w:rsidR="0049455D" w:rsidRPr="006507E6">
          <w:rPr>
            <w:rStyle w:val="Hipervnculo"/>
            <w:rFonts w:ascii="Times New Roman" w:hAnsi="Times New Roman" w:cs="Times New Roman"/>
            <w:noProof/>
            <w:lang w:val="es-ES_tradnl"/>
          </w:rPr>
          <w:t>6</w:t>
        </w:r>
        <w:r w:rsidR="0049455D" w:rsidRPr="006507E6">
          <w:rPr>
            <w:rFonts w:asciiTheme="minorHAnsi" w:eastAsiaTheme="minorEastAsia" w:hAnsiTheme="minorHAnsi" w:cstheme="minorBidi"/>
            <w:noProof/>
            <w:sz w:val="22"/>
            <w:szCs w:val="22"/>
            <w:lang w:eastAsia="es-ES"/>
          </w:rPr>
          <w:tab/>
        </w:r>
        <w:r w:rsidR="0049455D" w:rsidRPr="006507E6">
          <w:rPr>
            <w:rStyle w:val="Hipervnculo"/>
            <w:rFonts w:ascii="Times New Roman" w:hAnsi="Times New Roman" w:cs="Times New Roman"/>
            <w:noProof/>
            <w:lang w:val="es-ES_tradnl"/>
          </w:rPr>
          <w:t>PERFIL PROFESIONAL.</w:t>
        </w:r>
        <w:r w:rsidR="0049455D" w:rsidRPr="006507E6">
          <w:rPr>
            <w:noProof/>
            <w:webHidden/>
          </w:rPr>
          <w:tab/>
        </w:r>
        <w:r w:rsidR="0049455D" w:rsidRPr="006507E6">
          <w:rPr>
            <w:noProof/>
            <w:webHidden/>
          </w:rPr>
          <w:fldChar w:fldCharType="begin"/>
        </w:r>
        <w:r w:rsidR="0049455D" w:rsidRPr="006507E6">
          <w:rPr>
            <w:noProof/>
            <w:webHidden/>
          </w:rPr>
          <w:instrText xml:space="preserve"> PAGEREF _Toc21634636 \h </w:instrText>
        </w:r>
        <w:r w:rsidR="0049455D" w:rsidRPr="006507E6">
          <w:rPr>
            <w:noProof/>
            <w:webHidden/>
          </w:rPr>
        </w:r>
        <w:r w:rsidR="0049455D" w:rsidRPr="006507E6">
          <w:rPr>
            <w:noProof/>
            <w:webHidden/>
          </w:rPr>
          <w:fldChar w:fldCharType="separate"/>
        </w:r>
        <w:r w:rsidR="00E55714" w:rsidRPr="006507E6">
          <w:rPr>
            <w:noProof/>
            <w:webHidden/>
          </w:rPr>
          <w:t>13</w:t>
        </w:r>
        <w:r w:rsidR="0049455D" w:rsidRPr="006507E6">
          <w:rPr>
            <w:noProof/>
            <w:webHidden/>
          </w:rPr>
          <w:fldChar w:fldCharType="end"/>
        </w:r>
      </w:hyperlink>
    </w:p>
    <w:p w14:paraId="3A5985D4" w14:textId="028936FB" w:rsidR="0049455D" w:rsidRPr="006507E6" w:rsidRDefault="006507E6">
      <w:pPr>
        <w:pStyle w:val="TDC2"/>
        <w:tabs>
          <w:tab w:val="left" w:pos="880"/>
          <w:tab w:val="right" w:leader="dot" w:pos="8635"/>
        </w:tabs>
        <w:rPr>
          <w:rFonts w:asciiTheme="minorHAnsi" w:eastAsiaTheme="minorEastAsia" w:hAnsiTheme="minorHAnsi" w:cstheme="minorBidi"/>
          <w:noProof/>
          <w:sz w:val="22"/>
          <w:szCs w:val="22"/>
          <w:lang w:eastAsia="es-ES"/>
        </w:rPr>
      </w:pPr>
      <w:hyperlink w:anchor="_Toc21634637" w:history="1">
        <w:r w:rsidR="0049455D" w:rsidRPr="006507E6">
          <w:rPr>
            <w:rStyle w:val="Hipervnculo"/>
            <w:noProof/>
            <w:lang w:val="es-ES_tradnl" w:bidi="he-IL"/>
          </w:rPr>
          <w:t>6.1</w:t>
        </w:r>
        <w:r w:rsidR="0049455D" w:rsidRPr="006507E6">
          <w:rPr>
            <w:rFonts w:asciiTheme="minorHAnsi" w:eastAsiaTheme="minorEastAsia" w:hAnsiTheme="minorHAnsi" w:cstheme="minorBidi"/>
            <w:noProof/>
            <w:sz w:val="22"/>
            <w:szCs w:val="22"/>
            <w:lang w:eastAsia="es-ES"/>
          </w:rPr>
          <w:tab/>
        </w:r>
        <w:r w:rsidR="0049455D" w:rsidRPr="006507E6">
          <w:rPr>
            <w:rStyle w:val="Hipervnculo"/>
            <w:noProof/>
            <w:lang w:bidi="he-IL"/>
          </w:rPr>
          <w:t>Relación del módulo, con sus unidades de competencia.</w:t>
        </w:r>
        <w:r w:rsidR="0049455D" w:rsidRPr="006507E6">
          <w:rPr>
            <w:noProof/>
            <w:webHidden/>
          </w:rPr>
          <w:tab/>
        </w:r>
        <w:r w:rsidR="0049455D" w:rsidRPr="006507E6">
          <w:rPr>
            <w:noProof/>
            <w:webHidden/>
          </w:rPr>
          <w:fldChar w:fldCharType="begin"/>
        </w:r>
        <w:r w:rsidR="0049455D" w:rsidRPr="006507E6">
          <w:rPr>
            <w:noProof/>
            <w:webHidden/>
          </w:rPr>
          <w:instrText xml:space="preserve"> PAGEREF _Toc21634637 \h </w:instrText>
        </w:r>
        <w:r w:rsidR="0049455D" w:rsidRPr="006507E6">
          <w:rPr>
            <w:noProof/>
            <w:webHidden/>
          </w:rPr>
        </w:r>
        <w:r w:rsidR="0049455D" w:rsidRPr="006507E6">
          <w:rPr>
            <w:noProof/>
            <w:webHidden/>
          </w:rPr>
          <w:fldChar w:fldCharType="separate"/>
        </w:r>
        <w:r w:rsidR="00E55714" w:rsidRPr="006507E6">
          <w:rPr>
            <w:noProof/>
            <w:webHidden/>
          </w:rPr>
          <w:t>14</w:t>
        </w:r>
        <w:r w:rsidR="0049455D" w:rsidRPr="006507E6">
          <w:rPr>
            <w:noProof/>
            <w:webHidden/>
          </w:rPr>
          <w:fldChar w:fldCharType="end"/>
        </w:r>
      </w:hyperlink>
    </w:p>
    <w:p w14:paraId="176FDA34" w14:textId="6A77BA1D" w:rsidR="0049455D" w:rsidRPr="006507E6" w:rsidRDefault="006507E6">
      <w:pPr>
        <w:pStyle w:val="TDC1"/>
        <w:tabs>
          <w:tab w:val="left" w:pos="440"/>
          <w:tab w:val="right" w:leader="dot" w:pos="8635"/>
        </w:tabs>
        <w:rPr>
          <w:rFonts w:asciiTheme="minorHAnsi" w:eastAsiaTheme="minorEastAsia" w:hAnsiTheme="minorHAnsi" w:cstheme="minorBidi"/>
          <w:noProof/>
          <w:sz w:val="22"/>
          <w:szCs w:val="22"/>
          <w:lang w:eastAsia="es-ES"/>
        </w:rPr>
      </w:pPr>
      <w:hyperlink w:anchor="_Toc21634638" w:history="1">
        <w:r w:rsidR="0049455D" w:rsidRPr="006507E6">
          <w:rPr>
            <w:rStyle w:val="Hipervnculo"/>
            <w:rFonts w:ascii="Times New Roman" w:hAnsi="Times New Roman" w:cs="Times New Roman"/>
            <w:noProof/>
            <w:lang w:val="es-ES_tradnl"/>
          </w:rPr>
          <w:t>7</w:t>
        </w:r>
        <w:r w:rsidR="0049455D" w:rsidRPr="006507E6">
          <w:rPr>
            <w:rFonts w:asciiTheme="minorHAnsi" w:eastAsiaTheme="minorEastAsia" w:hAnsiTheme="minorHAnsi" w:cstheme="minorBidi"/>
            <w:noProof/>
            <w:sz w:val="22"/>
            <w:szCs w:val="22"/>
            <w:lang w:eastAsia="es-ES"/>
          </w:rPr>
          <w:tab/>
        </w:r>
        <w:r w:rsidR="0049455D" w:rsidRPr="006507E6">
          <w:rPr>
            <w:rStyle w:val="Hipervnculo"/>
            <w:rFonts w:ascii="Times New Roman" w:hAnsi="Times New Roman" w:cs="Times New Roman"/>
            <w:noProof/>
          </w:rPr>
          <w:t>RESULTADOS DE APRENDIZAJE.</w:t>
        </w:r>
        <w:r w:rsidR="0049455D" w:rsidRPr="006507E6">
          <w:rPr>
            <w:noProof/>
            <w:webHidden/>
          </w:rPr>
          <w:tab/>
        </w:r>
        <w:r w:rsidR="0049455D" w:rsidRPr="006507E6">
          <w:rPr>
            <w:noProof/>
            <w:webHidden/>
          </w:rPr>
          <w:fldChar w:fldCharType="begin"/>
        </w:r>
        <w:r w:rsidR="0049455D" w:rsidRPr="006507E6">
          <w:rPr>
            <w:noProof/>
            <w:webHidden/>
          </w:rPr>
          <w:instrText xml:space="preserve"> PAGEREF _Toc21634638 \h </w:instrText>
        </w:r>
        <w:r w:rsidR="0049455D" w:rsidRPr="006507E6">
          <w:rPr>
            <w:noProof/>
            <w:webHidden/>
          </w:rPr>
        </w:r>
        <w:r w:rsidR="0049455D" w:rsidRPr="006507E6">
          <w:rPr>
            <w:noProof/>
            <w:webHidden/>
          </w:rPr>
          <w:fldChar w:fldCharType="separate"/>
        </w:r>
        <w:r w:rsidR="00E55714" w:rsidRPr="006507E6">
          <w:rPr>
            <w:noProof/>
            <w:webHidden/>
          </w:rPr>
          <w:t>14</w:t>
        </w:r>
        <w:r w:rsidR="0049455D" w:rsidRPr="006507E6">
          <w:rPr>
            <w:noProof/>
            <w:webHidden/>
          </w:rPr>
          <w:fldChar w:fldCharType="end"/>
        </w:r>
      </w:hyperlink>
    </w:p>
    <w:p w14:paraId="3912BB9B" w14:textId="0DD5E32F" w:rsidR="0049455D" w:rsidRPr="006507E6" w:rsidRDefault="006507E6">
      <w:pPr>
        <w:pStyle w:val="TDC2"/>
        <w:tabs>
          <w:tab w:val="left" w:pos="880"/>
          <w:tab w:val="right" w:leader="dot" w:pos="8635"/>
        </w:tabs>
        <w:rPr>
          <w:rFonts w:asciiTheme="minorHAnsi" w:eastAsiaTheme="minorEastAsia" w:hAnsiTheme="minorHAnsi" w:cstheme="minorBidi"/>
          <w:noProof/>
          <w:sz w:val="22"/>
          <w:szCs w:val="22"/>
          <w:lang w:eastAsia="es-ES"/>
        </w:rPr>
      </w:pPr>
      <w:hyperlink w:anchor="_Toc21634639" w:history="1">
        <w:r w:rsidR="0049455D" w:rsidRPr="006507E6">
          <w:rPr>
            <w:rStyle w:val="Hipervnculo"/>
            <w:noProof/>
            <w:lang w:bidi="he-IL"/>
          </w:rPr>
          <w:t>7.1</w:t>
        </w:r>
        <w:r w:rsidR="0049455D" w:rsidRPr="006507E6">
          <w:rPr>
            <w:rFonts w:asciiTheme="minorHAnsi" w:eastAsiaTheme="minorEastAsia" w:hAnsiTheme="minorHAnsi" w:cstheme="minorBidi"/>
            <w:noProof/>
            <w:sz w:val="22"/>
            <w:szCs w:val="22"/>
            <w:lang w:eastAsia="es-ES"/>
          </w:rPr>
          <w:tab/>
        </w:r>
        <w:r w:rsidR="0049455D" w:rsidRPr="006507E6">
          <w:rPr>
            <w:rStyle w:val="Hipervnculo"/>
            <w:noProof/>
            <w:lang w:bidi="he-IL"/>
          </w:rPr>
          <w:t>Competencias Profesionales y Generales que se desarrollan en cada Resultado de Aprendizaje.</w:t>
        </w:r>
        <w:r w:rsidR="0049455D" w:rsidRPr="006507E6">
          <w:rPr>
            <w:noProof/>
            <w:webHidden/>
          </w:rPr>
          <w:tab/>
        </w:r>
        <w:r w:rsidR="0049455D" w:rsidRPr="006507E6">
          <w:rPr>
            <w:noProof/>
            <w:webHidden/>
          </w:rPr>
          <w:fldChar w:fldCharType="begin"/>
        </w:r>
        <w:r w:rsidR="0049455D" w:rsidRPr="006507E6">
          <w:rPr>
            <w:noProof/>
            <w:webHidden/>
          </w:rPr>
          <w:instrText xml:space="preserve"> PAGEREF _Toc21634639 \h </w:instrText>
        </w:r>
        <w:r w:rsidR="0049455D" w:rsidRPr="006507E6">
          <w:rPr>
            <w:noProof/>
            <w:webHidden/>
          </w:rPr>
        </w:r>
        <w:r w:rsidR="0049455D" w:rsidRPr="006507E6">
          <w:rPr>
            <w:noProof/>
            <w:webHidden/>
          </w:rPr>
          <w:fldChar w:fldCharType="separate"/>
        </w:r>
        <w:r w:rsidR="00E55714" w:rsidRPr="006507E6">
          <w:rPr>
            <w:noProof/>
            <w:webHidden/>
          </w:rPr>
          <w:t>15</w:t>
        </w:r>
        <w:r w:rsidR="0049455D" w:rsidRPr="006507E6">
          <w:rPr>
            <w:noProof/>
            <w:webHidden/>
          </w:rPr>
          <w:fldChar w:fldCharType="end"/>
        </w:r>
      </w:hyperlink>
    </w:p>
    <w:p w14:paraId="1EB4046C" w14:textId="25A06724" w:rsidR="0049455D" w:rsidRPr="006507E6" w:rsidRDefault="006507E6">
      <w:pPr>
        <w:pStyle w:val="TDC2"/>
        <w:tabs>
          <w:tab w:val="left" w:pos="880"/>
          <w:tab w:val="right" w:leader="dot" w:pos="8635"/>
        </w:tabs>
        <w:rPr>
          <w:rFonts w:asciiTheme="minorHAnsi" w:eastAsiaTheme="minorEastAsia" w:hAnsiTheme="minorHAnsi" w:cstheme="minorBidi"/>
          <w:noProof/>
          <w:sz w:val="22"/>
          <w:szCs w:val="22"/>
          <w:lang w:eastAsia="es-ES"/>
        </w:rPr>
      </w:pPr>
      <w:hyperlink w:anchor="_Toc21634640" w:history="1">
        <w:r w:rsidR="0049455D" w:rsidRPr="006507E6">
          <w:rPr>
            <w:rStyle w:val="Hipervnculo"/>
            <w:noProof/>
            <w:lang w:bidi="he-IL"/>
          </w:rPr>
          <w:t>7.2</w:t>
        </w:r>
        <w:r w:rsidR="0049455D" w:rsidRPr="006507E6">
          <w:rPr>
            <w:rFonts w:asciiTheme="minorHAnsi" w:eastAsiaTheme="minorEastAsia" w:hAnsiTheme="minorHAnsi" w:cstheme="minorBidi"/>
            <w:noProof/>
            <w:sz w:val="22"/>
            <w:szCs w:val="22"/>
            <w:lang w:eastAsia="es-ES"/>
          </w:rPr>
          <w:tab/>
        </w:r>
        <w:r w:rsidR="0049455D" w:rsidRPr="006507E6">
          <w:rPr>
            <w:rStyle w:val="Hipervnculo"/>
            <w:noProof/>
            <w:lang w:bidi="he-IL"/>
          </w:rPr>
          <w:t>Resultados de aprendizajes y su relación con los criterios de evaluación.</w:t>
        </w:r>
        <w:r w:rsidR="0049455D" w:rsidRPr="006507E6">
          <w:rPr>
            <w:noProof/>
            <w:webHidden/>
          </w:rPr>
          <w:tab/>
        </w:r>
        <w:r w:rsidR="0049455D" w:rsidRPr="006507E6">
          <w:rPr>
            <w:noProof/>
            <w:webHidden/>
          </w:rPr>
          <w:fldChar w:fldCharType="begin"/>
        </w:r>
        <w:r w:rsidR="0049455D" w:rsidRPr="006507E6">
          <w:rPr>
            <w:noProof/>
            <w:webHidden/>
          </w:rPr>
          <w:instrText xml:space="preserve"> PAGEREF _Toc21634640 \h </w:instrText>
        </w:r>
        <w:r w:rsidR="0049455D" w:rsidRPr="006507E6">
          <w:rPr>
            <w:noProof/>
            <w:webHidden/>
          </w:rPr>
        </w:r>
        <w:r w:rsidR="0049455D" w:rsidRPr="006507E6">
          <w:rPr>
            <w:noProof/>
            <w:webHidden/>
          </w:rPr>
          <w:fldChar w:fldCharType="separate"/>
        </w:r>
        <w:r w:rsidR="00E55714" w:rsidRPr="006507E6">
          <w:rPr>
            <w:noProof/>
            <w:webHidden/>
          </w:rPr>
          <w:t>15</w:t>
        </w:r>
        <w:r w:rsidR="0049455D" w:rsidRPr="006507E6">
          <w:rPr>
            <w:noProof/>
            <w:webHidden/>
          </w:rPr>
          <w:fldChar w:fldCharType="end"/>
        </w:r>
      </w:hyperlink>
    </w:p>
    <w:p w14:paraId="7B1A7846" w14:textId="40ECE84A" w:rsidR="0049455D" w:rsidRPr="006507E6" w:rsidRDefault="006507E6">
      <w:pPr>
        <w:pStyle w:val="TDC1"/>
        <w:tabs>
          <w:tab w:val="left" w:pos="440"/>
          <w:tab w:val="right" w:leader="dot" w:pos="8635"/>
        </w:tabs>
        <w:rPr>
          <w:rFonts w:asciiTheme="minorHAnsi" w:eastAsiaTheme="minorEastAsia" w:hAnsiTheme="minorHAnsi" w:cstheme="minorBidi"/>
          <w:noProof/>
          <w:sz w:val="22"/>
          <w:szCs w:val="22"/>
          <w:lang w:eastAsia="es-ES"/>
        </w:rPr>
      </w:pPr>
      <w:hyperlink w:anchor="_Toc21634641" w:history="1">
        <w:r w:rsidR="0049455D" w:rsidRPr="006507E6">
          <w:rPr>
            <w:rStyle w:val="Hipervnculo"/>
            <w:rFonts w:ascii="Times New Roman" w:hAnsi="Times New Roman" w:cs="Times New Roman"/>
            <w:noProof/>
          </w:rPr>
          <w:t>8</w:t>
        </w:r>
        <w:r w:rsidR="0049455D" w:rsidRPr="006507E6">
          <w:rPr>
            <w:rFonts w:asciiTheme="minorHAnsi" w:eastAsiaTheme="minorEastAsia" w:hAnsiTheme="minorHAnsi" w:cstheme="minorBidi"/>
            <w:noProof/>
            <w:sz w:val="22"/>
            <w:szCs w:val="22"/>
            <w:lang w:eastAsia="es-ES"/>
          </w:rPr>
          <w:tab/>
        </w:r>
        <w:r w:rsidR="0049455D" w:rsidRPr="006507E6">
          <w:rPr>
            <w:rStyle w:val="Hipervnculo"/>
            <w:rFonts w:ascii="Times New Roman" w:hAnsi="Times New Roman" w:cs="Times New Roman"/>
            <w:noProof/>
          </w:rPr>
          <w:t>CONTENIDOS BÁSICOS.</w:t>
        </w:r>
        <w:r w:rsidR="0049455D" w:rsidRPr="006507E6">
          <w:rPr>
            <w:noProof/>
            <w:webHidden/>
          </w:rPr>
          <w:tab/>
        </w:r>
        <w:r w:rsidR="0049455D" w:rsidRPr="006507E6">
          <w:rPr>
            <w:noProof/>
            <w:webHidden/>
          </w:rPr>
          <w:fldChar w:fldCharType="begin"/>
        </w:r>
        <w:r w:rsidR="0049455D" w:rsidRPr="006507E6">
          <w:rPr>
            <w:noProof/>
            <w:webHidden/>
          </w:rPr>
          <w:instrText xml:space="preserve"> PAGEREF _Toc21634641 \h </w:instrText>
        </w:r>
        <w:r w:rsidR="0049455D" w:rsidRPr="006507E6">
          <w:rPr>
            <w:noProof/>
            <w:webHidden/>
          </w:rPr>
        </w:r>
        <w:r w:rsidR="0049455D" w:rsidRPr="006507E6">
          <w:rPr>
            <w:noProof/>
            <w:webHidden/>
          </w:rPr>
          <w:fldChar w:fldCharType="separate"/>
        </w:r>
        <w:r w:rsidR="00E55714" w:rsidRPr="006507E6">
          <w:rPr>
            <w:noProof/>
            <w:webHidden/>
          </w:rPr>
          <w:t>18</w:t>
        </w:r>
        <w:r w:rsidR="0049455D" w:rsidRPr="006507E6">
          <w:rPr>
            <w:noProof/>
            <w:webHidden/>
          </w:rPr>
          <w:fldChar w:fldCharType="end"/>
        </w:r>
      </w:hyperlink>
    </w:p>
    <w:p w14:paraId="41851BDA" w14:textId="150E7342" w:rsidR="0049455D" w:rsidRPr="006507E6" w:rsidRDefault="006507E6">
      <w:pPr>
        <w:pStyle w:val="TDC1"/>
        <w:tabs>
          <w:tab w:val="left" w:pos="440"/>
          <w:tab w:val="right" w:leader="dot" w:pos="8635"/>
        </w:tabs>
        <w:rPr>
          <w:rFonts w:asciiTheme="minorHAnsi" w:eastAsiaTheme="minorEastAsia" w:hAnsiTheme="minorHAnsi" w:cstheme="minorBidi"/>
          <w:noProof/>
          <w:sz w:val="22"/>
          <w:szCs w:val="22"/>
          <w:lang w:eastAsia="es-ES"/>
        </w:rPr>
      </w:pPr>
      <w:hyperlink w:anchor="_Toc21634642" w:history="1">
        <w:r w:rsidR="0049455D" w:rsidRPr="006507E6">
          <w:rPr>
            <w:rStyle w:val="Hipervnculo"/>
            <w:rFonts w:ascii="Times New Roman" w:hAnsi="Times New Roman" w:cs="Times New Roman"/>
            <w:noProof/>
          </w:rPr>
          <w:t>9</w:t>
        </w:r>
        <w:r w:rsidR="0049455D" w:rsidRPr="006507E6">
          <w:rPr>
            <w:rFonts w:asciiTheme="minorHAnsi" w:eastAsiaTheme="minorEastAsia" w:hAnsiTheme="minorHAnsi" w:cstheme="minorBidi"/>
            <w:noProof/>
            <w:sz w:val="22"/>
            <w:szCs w:val="22"/>
            <w:lang w:eastAsia="es-ES"/>
          </w:rPr>
          <w:tab/>
        </w:r>
        <w:r w:rsidR="0049455D" w:rsidRPr="006507E6">
          <w:rPr>
            <w:rStyle w:val="Hipervnculo"/>
            <w:rFonts w:ascii="Times New Roman" w:hAnsi="Times New Roman" w:cs="Times New Roman"/>
            <w:noProof/>
          </w:rPr>
          <w:t>BLOQUES TEMÁTICOS.</w:t>
        </w:r>
        <w:r w:rsidR="0049455D" w:rsidRPr="006507E6">
          <w:rPr>
            <w:noProof/>
            <w:webHidden/>
          </w:rPr>
          <w:tab/>
        </w:r>
        <w:r w:rsidR="0049455D" w:rsidRPr="006507E6">
          <w:rPr>
            <w:noProof/>
            <w:webHidden/>
          </w:rPr>
          <w:fldChar w:fldCharType="begin"/>
        </w:r>
        <w:r w:rsidR="0049455D" w:rsidRPr="006507E6">
          <w:rPr>
            <w:noProof/>
            <w:webHidden/>
          </w:rPr>
          <w:instrText xml:space="preserve"> PAGEREF _Toc21634642 \h </w:instrText>
        </w:r>
        <w:r w:rsidR="0049455D" w:rsidRPr="006507E6">
          <w:rPr>
            <w:noProof/>
            <w:webHidden/>
          </w:rPr>
        </w:r>
        <w:r w:rsidR="0049455D" w:rsidRPr="006507E6">
          <w:rPr>
            <w:noProof/>
            <w:webHidden/>
          </w:rPr>
          <w:fldChar w:fldCharType="separate"/>
        </w:r>
        <w:r w:rsidR="00E55714" w:rsidRPr="006507E6">
          <w:rPr>
            <w:noProof/>
            <w:webHidden/>
          </w:rPr>
          <w:t>21</w:t>
        </w:r>
        <w:r w:rsidR="0049455D" w:rsidRPr="006507E6">
          <w:rPr>
            <w:noProof/>
            <w:webHidden/>
          </w:rPr>
          <w:fldChar w:fldCharType="end"/>
        </w:r>
      </w:hyperlink>
    </w:p>
    <w:p w14:paraId="2A8A4EF1" w14:textId="44B78F6E" w:rsidR="0049455D" w:rsidRPr="006507E6" w:rsidRDefault="006507E6">
      <w:pPr>
        <w:pStyle w:val="TDC1"/>
        <w:tabs>
          <w:tab w:val="left" w:pos="660"/>
          <w:tab w:val="right" w:leader="dot" w:pos="8635"/>
        </w:tabs>
        <w:rPr>
          <w:rFonts w:asciiTheme="minorHAnsi" w:eastAsiaTheme="minorEastAsia" w:hAnsiTheme="minorHAnsi" w:cstheme="minorBidi"/>
          <w:noProof/>
          <w:sz w:val="22"/>
          <w:szCs w:val="22"/>
          <w:lang w:eastAsia="es-ES"/>
        </w:rPr>
      </w:pPr>
      <w:hyperlink w:anchor="_Toc21634643" w:history="1">
        <w:r w:rsidR="0049455D" w:rsidRPr="006507E6">
          <w:rPr>
            <w:rStyle w:val="Hipervnculo"/>
            <w:rFonts w:ascii="Times New Roman" w:hAnsi="Times New Roman" w:cs="Times New Roman"/>
            <w:noProof/>
          </w:rPr>
          <w:t>10</w:t>
        </w:r>
        <w:r w:rsidR="0049455D" w:rsidRPr="006507E6">
          <w:rPr>
            <w:rFonts w:asciiTheme="minorHAnsi" w:eastAsiaTheme="minorEastAsia" w:hAnsiTheme="minorHAnsi" w:cstheme="minorBidi"/>
            <w:noProof/>
            <w:sz w:val="22"/>
            <w:szCs w:val="22"/>
            <w:lang w:eastAsia="es-ES"/>
          </w:rPr>
          <w:tab/>
        </w:r>
        <w:r w:rsidR="0049455D" w:rsidRPr="006507E6">
          <w:rPr>
            <w:rStyle w:val="Hipervnculo"/>
            <w:rFonts w:ascii="Times New Roman" w:hAnsi="Times New Roman" w:cs="Times New Roman"/>
            <w:noProof/>
          </w:rPr>
          <w:t>CORRESPONDENCIA DE UNIDADES CON BLOQUES TEMÁTICOS Y TEMPORALIZACIÓN.</w:t>
        </w:r>
        <w:r w:rsidR="0049455D" w:rsidRPr="006507E6">
          <w:rPr>
            <w:noProof/>
            <w:webHidden/>
          </w:rPr>
          <w:tab/>
        </w:r>
        <w:r w:rsidR="0049455D" w:rsidRPr="006507E6">
          <w:rPr>
            <w:noProof/>
            <w:webHidden/>
          </w:rPr>
          <w:fldChar w:fldCharType="begin"/>
        </w:r>
        <w:r w:rsidR="0049455D" w:rsidRPr="006507E6">
          <w:rPr>
            <w:noProof/>
            <w:webHidden/>
          </w:rPr>
          <w:instrText xml:space="preserve"> PAGEREF _Toc21634643 \h </w:instrText>
        </w:r>
        <w:r w:rsidR="0049455D" w:rsidRPr="006507E6">
          <w:rPr>
            <w:noProof/>
            <w:webHidden/>
          </w:rPr>
        </w:r>
        <w:r w:rsidR="0049455D" w:rsidRPr="006507E6">
          <w:rPr>
            <w:noProof/>
            <w:webHidden/>
          </w:rPr>
          <w:fldChar w:fldCharType="separate"/>
        </w:r>
        <w:r w:rsidR="00E55714" w:rsidRPr="006507E6">
          <w:rPr>
            <w:noProof/>
            <w:webHidden/>
          </w:rPr>
          <w:t>21</w:t>
        </w:r>
        <w:r w:rsidR="0049455D" w:rsidRPr="006507E6">
          <w:rPr>
            <w:noProof/>
            <w:webHidden/>
          </w:rPr>
          <w:fldChar w:fldCharType="end"/>
        </w:r>
      </w:hyperlink>
    </w:p>
    <w:p w14:paraId="170337BD" w14:textId="3A7A6D1F" w:rsidR="0049455D" w:rsidRPr="006507E6" w:rsidRDefault="006507E6">
      <w:pPr>
        <w:pStyle w:val="TDC1"/>
        <w:tabs>
          <w:tab w:val="left" w:pos="660"/>
          <w:tab w:val="right" w:leader="dot" w:pos="8635"/>
        </w:tabs>
        <w:rPr>
          <w:rFonts w:asciiTheme="minorHAnsi" w:eastAsiaTheme="minorEastAsia" w:hAnsiTheme="minorHAnsi" w:cstheme="minorBidi"/>
          <w:noProof/>
          <w:sz w:val="22"/>
          <w:szCs w:val="22"/>
          <w:lang w:eastAsia="es-ES"/>
        </w:rPr>
      </w:pPr>
      <w:hyperlink w:anchor="_Toc21634644" w:history="1">
        <w:r w:rsidR="0049455D" w:rsidRPr="006507E6">
          <w:rPr>
            <w:rStyle w:val="Hipervnculo"/>
            <w:rFonts w:ascii="Times New Roman" w:hAnsi="Times New Roman" w:cs="Times New Roman"/>
            <w:noProof/>
          </w:rPr>
          <w:t>11</w:t>
        </w:r>
        <w:r w:rsidR="0049455D" w:rsidRPr="006507E6">
          <w:rPr>
            <w:rFonts w:asciiTheme="minorHAnsi" w:eastAsiaTheme="minorEastAsia" w:hAnsiTheme="minorHAnsi" w:cstheme="minorBidi"/>
            <w:noProof/>
            <w:sz w:val="22"/>
            <w:szCs w:val="22"/>
            <w:lang w:eastAsia="es-ES"/>
          </w:rPr>
          <w:tab/>
        </w:r>
        <w:r w:rsidR="0049455D" w:rsidRPr="006507E6">
          <w:rPr>
            <w:rStyle w:val="Hipervnculo"/>
            <w:rFonts w:ascii="Times New Roman" w:hAnsi="Times New Roman" w:cs="Times New Roman"/>
            <w:noProof/>
          </w:rPr>
          <w:t>UNIDADES DE TRABAJO A PARTIR DE LOS RESULTADOS DE APRENDIZAJE.</w:t>
        </w:r>
        <w:r w:rsidR="0049455D" w:rsidRPr="006507E6">
          <w:rPr>
            <w:noProof/>
            <w:webHidden/>
          </w:rPr>
          <w:tab/>
        </w:r>
        <w:r w:rsidR="0049455D" w:rsidRPr="006507E6">
          <w:rPr>
            <w:noProof/>
            <w:webHidden/>
          </w:rPr>
          <w:fldChar w:fldCharType="begin"/>
        </w:r>
        <w:r w:rsidR="0049455D" w:rsidRPr="006507E6">
          <w:rPr>
            <w:noProof/>
            <w:webHidden/>
          </w:rPr>
          <w:instrText xml:space="preserve"> PAGEREF _Toc21634644 \h </w:instrText>
        </w:r>
        <w:r w:rsidR="0049455D" w:rsidRPr="006507E6">
          <w:rPr>
            <w:noProof/>
            <w:webHidden/>
          </w:rPr>
        </w:r>
        <w:r w:rsidR="0049455D" w:rsidRPr="006507E6">
          <w:rPr>
            <w:noProof/>
            <w:webHidden/>
          </w:rPr>
          <w:fldChar w:fldCharType="separate"/>
        </w:r>
        <w:r w:rsidR="00E55714" w:rsidRPr="006507E6">
          <w:rPr>
            <w:noProof/>
            <w:webHidden/>
          </w:rPr>
          <w:t>21</w:t>
        </w:r>
        <w:r w:rsidR="0049455D" w:rsidRPr="006507E6">
          <w:rPr>
            <w:noProof/>
            <w:webHidden/>
          </w:rPr>
          <w:fldChar w:fldCharType="end"/>
        </w:r>
      </w:hyperlink>
    </w:p>
    <w:p w14:paraId="717E0C5F" w14:textId="6274F5BA" w:rsidR="0049455D" w:rsidRPr="006507E6" w:rsidRDefault="006507E6">
      <w:pPr>
        <w:pStyle w:val="TDC1"/>
        <w:tabs>
          <w:tab w:val="left" w:pos="660"/>
          <w:tab w:val="right" w:leader="dot" w:pos="8635"/>
        </w:tabs>
        <w:rPr>
          <w:rFonts w:asciiTheme="minorHAnsi" w:eastAsiaTheme="minorEastAsia" w:hAnsiTheme="minorHAnsi" w:cstheme="minorBidi"/>
          <w:noProof/>
          <w:sz w:val="22"/>
          <w:szCs w:val="22"/>
          <w:lang w:eastAsia="es-ES"/>
        </w:rPr>
      </w:pPr>
      <w:hyperlink w:anchor="_Toc21634645" w:history="1">
        <w:r w:rsidR="0049455D" w:rsidRPr="006507E6">
          <w:rPr>
            <w:rStyle w:val="Hipervnculo"/>
            <w:rFonts w:ascii="Times New Roman" w:hAnsi="Times New Roman" w:cs="Times New Roman"/>
            <w:noProof/>
          </w:rPr>
          <w:t>12</w:t>
        </w:r>
        <w:r w:rsidR="0049455D" w:rsidRPr="006507E6">
          <w:rPr>
            <w:rFonts w:asciiTheme="minorHAnsi" w:eastAsiaTheme="minorEastAsia" w:hAnsiTheme="minorHAnsi" w:cstheme="minorBidi"/>
            <w:noProof/>
            <w:sz w:val="22"/>
            <w:szCs w:val="22"/>
            <w:lang w:eastAsia="es-ES"/>
          </w:rPr>
          <w:tab/>
        </w:r>
        <w:r w:rsidR="0049455D" w:rsidRPr="006507E6">
          <w:rPr>
            <w:rStyle w:val="Hipervnculo"/>
            <w:rFonts w:ascii="Times New Roman" w:hAnsi="Times New Roman" w:cs="Times New Roman"/>
            <w:noProof/>
          </w:rPr>
          <w:t>METODOLOGÍA.</w:t>
        </w:r>
        <w:r w:rsidR="0049455D" w:rsidRPr="006507E6">
          <w:rPr>
            <w:noProof/>
            <w:webHidden/>
          </w:rPr>
          <w:tab/>
        </w:r>
        <w:r w:rsidR="0049455D" w:rsidRPr="006507E6">
          <w:rPr>
            <w:noProof/>
            <w:webHidden/>
          </w:rPr>
          <w:fldChar w:fldCharType="begin"/>
        </w:r>
        <w:r w:rsidR="0049455D" w:rsidRPr="006507E6">
          <w:rPr>
            <w:noProof/>
            <w:webHidden/>
          </w:rPr>
          <w:instrText xml:space="preserve"> PAGEREF _Toc21634645 \h </w:instrText>
        </w:r>
        <w:r w:rsidR="0049455D" w:rsidRPr="006507E6">
          <w:rPr>
            <w:noProof/>
            <w:webHidden/>
          </w:rPr>
        </w:r>
        <w:r w:rsidR="0049455D" w:rsidRPr="006507E6">
          <w:rPr>
            <w:noProof/>
            <w:webHidden/>
          </w:rPr>
          <w:fldChar w:fldCharType="separate"/>
        </w:r>
        <w:r w:rsidR="00E55714" w:rsidRPr="006507E6">
          <w:rPr>
            <w:noProof/>
            <w:webHidden/>
          </w:rPr>
          <w:t>22</w:t>
        </w:r>
        <w:r w:rsidR="0049455D" w:rsidRPr="006507E6">
          <w:rPr>
            <w:noProof/>
            <w:webHidden/>
          </w:rPr>
          <w:fldChar w:fldCharType="end"/>
        </w:r>
      </w:hyperlink>
    </w:p>
    <w:p w14:paraId="0BAD99FE" w14:textId="249EC57A" w:rsidR="0049455D" w:rsidRPr="006507E6" w:rsidRDefault="006507E6">
      <w:pPr>
        <w:pStyle w:val="TDC2"/>
        <w:tabs>
          <w:tab w:val="left" w:pos="880"/>
          <w:tab w:val="right" w:leader="dot" w:pos="8635"/>
        </w:tabs>
        <w:rPr>
          <w:rFonts w:asciiTheme="minorHAnsi" w:eastAsiaTheme="minorEastAsia" w:hAnsiTheme="minorHAnsi" w:cstheme="minorBidi"/>
          <w:noProof/>
          <w:sz w:val="22"/>
          <w:szCs w:val="22"/>
          <w:lang w:eastAsia="es-ES"/>
        </w:rPr>
      </w:pPr>
      <w:hyperlink w:anchor="_Toc21634646" w:history="1">
        <w:r w:rsidR="0049455D" w:rsidRPr="006507E6">
          <w:rPr>
            <w:rStyle w:val="Hipervnculo"/>
            <w:noProof/>
            <w:lang w:bidi="he-IL"/>
          </w:rPr>
          <w:t>12.1</w:t>
        </w:r>
        <w:r w:rsidR="0049455D" w:rsidRPr="006507E6">
          <w:rPr>
            <w:rFonts w:asciiTheme="minorHAnsi" w:eastAsiaTheme="minorEastAsia" w:hAnsiTheme="minorHAnsi" w:cstheme="minorBidi"/>
            <w:noProof/>
            <w:sz w:val="22"/>
            <w:szCs w:val="22"/>
            <w:lang w:eastAsia="es-ES"/>
          </w:rPr>
          <w:tab/>
        </w:r>
        <w:r w:rsidR="0049455D" w:rsidRPr="006507E6">
          <w:rPr>
            <w:rStyle w:val="Hipervnculo"/>
            <w:noProof/>
            <w:lang w:bidi="he-IL"/>
          </w:rPr>
          <w:t>Estrategias didácticas.</w:t>
        </w:r>
        <w:r w:rsidR="0049455D" w:rsidRPr="006507E6">
          <w:rPr>
            <w:noProof/>
            <w:webHidden/>
          </w:rPr>
          <w:tab/>
        </w:r>
        <w:r w:rsidR="0049455D" w:rsidRPr="006507E6">
          <w:rPr>
            <w:noProof/>
            <w:webHidden/>
          </w:rPr>
          <w:fldChar w:fldCharType="begin"/>
        </w:r>
        <w:r w:rsidR="0049455D" w:rsidRPr="006507E6">
          <w:rPr>
            <w:noProof/>
            <w:webHidden/>
          </w:rPr>
          <w:instrText xml:space="preserve"> PAGEREF _Toc21634646 \h </w:instrText>
        </w:r>
        <w:r w:rsidR="0049455D" w:rsidRPr="006507E6">
          <w:rPr>
            <w:noProof/>
            <w:webHidden/>
          </w:rPr>
        </w:r>
        <w:r w:rsidR="0049455D" w:rsidRPr="006507E6">
          <w:rPr>
            <w:noProof/>
            <w:webHidden/>
          </w:rPr>
          <w:fldChar w:fldCharType="separate"/>
        </w:r>
        <w:r w:rsidR="00E55714" w:rsidRPr="006507E6">
          <w:rPr>
            <w:noProof/>
            <w:webHidden/>
          </w:rPr>
          <w:t>22</w:t>
        </w:r>
        <w:r w:rsidR="0049455D" w:rsidRPr="006507E6">
          <w:rPr>
            <w:noProof/>
            <w:webHidden/>
          </w:rPr>
          <w:fldChar w:fldCharType="end"/>
        </w:r>
      </w:hyperlink>
    </w:p>
    <w:p w14:paraId="1DF953F5" w14:textId="645EFFA3" w:rsidR="0049455D" w:rsidRPr="006507E6" w:rsidRDefault="006507E6">
      <w:pPr>
        <w:pStyle w:val="TDC3"/>
        <w:tabs>
          <w:tab w:val="left" w:pos="1320"/>
          <w:tab w:val="right" w:leader="dot" w:pos="8635"/>
        </w:tabs>
        <w:rPr>
          <w:rFonts w:asciiTheme="minorHAnsi" w:eastAsiaTheme="minorEastAsia" w:hAnsiTheme="minorHAnsi" w:cstheme="minorBidi"/>
          <w:noProof/>
          <w:lang w:eastAsia="es-ES"/>
        </w:rPr>
      </w:pPr>
      <w:hyperlink w:anchor="_Toc21634647" w:history="1">
        <w:r w:rsidR="0049455D" w:rsidRPr="006507E6">
          <w:rPr>
            <w:rStyle w:val="Hipervnculo"/>
            <w:rFonts w:ascii="Times New Roman" w:hAnsi="Times New Roman" w:cs="Times New Roman"/>
            <w:noProof/>
          </w:rPr>
          <w:t>12.1.1</w:t>
        </w:r>
        <w:r w:rsidR="0049455D" w:rsidRPr="006507E6">
          <w:rPr>
            <w:rFonts w:asciiTheme="minorHAnsi" w:eastAsiaTheme="minorEastAsia" w:hAnsiTheme="minorHAnsi" w:cstheme="minorBidi"/>
            <w:noProof/>
            <w:lang w:eastAsia="es-ES"/>
          </w:rPr>
          <w:tab/>
        </w:r>
        <w:r w:rsidR="0049455D" w:rsidRPr="006507E6">
          <w:rPr>
            <w:rStyle w:val="Hipervnculo"/>
            <w:rFonts w:ascii="Times New Roman" w:hAnsi="Times New Roman" w:cs="Times New Roman"/>
            <w:noProof/>
          </w:rPr>
          <w:t>Planteamiento de las Unidades didácticas.</w:t>
        </w:r>
        <w:r w:rsidR="0049455D" w:rsidRPr="006507E6">
          <w:rPr>
            <w:noProof/>
            <w:webHidden/>
          </w:rPr>
          <w:tab/>
        </w:r>
        <w:r w:rsidR="0049455D" w:rsidRPr="006507E6">
          <w:rPr>
            <w:noProof/>
            <w:webHidden/>
          </w:rPr>
          <w:fldChar w:fldCharType="begin"/>
        </w:r>
        <w:r w:rsidR="0049455D" w:rsidRPr="006507E6">
          <w:rPr>
            <w:noProof/>
            <w:webHidden/>
          </w:rPr>
          <w:instrText xml:space="preserve"> PAGEREF _Toc21634647 \h </w:instrText>
        </w:r>
        <w:r w:rsidR="0049455D" w:rsidRPr="006507E6">
          <w:rPr>
            <w:noProof/>
            <w:webHidden/>
          </w:rPr>
        </w:r>
        <w:r w:rsidR="0049455D" w:rsidRPr="006507E6">
          <w:rPr>
            <w:noProof/>
            <w:webHidden/>
          </w:rPr>
          <w:fldChar w:fldCharType="separate"/>
        </w:r>
        <w:r w:rsidR="00E55714" w:rsidRPr="006507E6">
          <w:rPr>
            <w:noProof/>
            <w:webHidden/>
          </w:rPr>
          <w:t>23</w:t>
        </w:r>
        <w:r w:rsidR="0049455D" w:rsidRPr="006507E6">
          <w:rPr>
            <w:noProof/>
            <w:webHidden/>
          </w:rPr>
          <w:fldChar w:fldCharType="end"/>
        </w:r>
      </w:hyperlink>
    </w:p>
    <w:p w14:paraId="011697B4" w14:textId="32C19EF7" w:rsidR="0049455D" w:rsidRPr="006507E6" w:rsidRDefault="006507E6">
      <w:pPr>
        <w:pStyle w:val="TDC2"/>
        <w:tabs>
          <w:tab w:val="left" w:pos="880"/>
          <w:tab w:val="right" w:leader="dot" w:pos="8635"/>
        </w:tabs>
        <w:rPr>
          <w:rFonts w:asciiTheme="minorHAnsi" w:eastAsiaTheme="minorEastAsia" w:hAnsiTheme="minorHAnsi" w:cstheme="minorBidi"/>
          <w:noProof/>
          <w:sz w:val="22"/>
          <w:szCs w:val="22"/>
          <w:lang w:eastAsia="es-ES"/>
        </w:rPr>
      </w:pPr>
      <w:hyperlink w:anchor="_Toc21634648" w:history="1">
        <w:r w:rsidR="0049455D" w:rsidRPr="006507E6">
          <w:rPr>
            <w:rStyle w:val="Hipervnculo"/>
            <w:noProof/>
            <w:lang w:bidi="he-IL"/>
          </w:rPr>
          <w:t>12.2</w:t>
        </w:r>
        <w:r w:rsidR="0049455D" w:rsidRPr="006507E6">
          <w:rPr>
            <w:rFonts w:asciiTheme="minorHAnsi" w:eastAsiaTheme="minorEastAsia" w:hAnsiTheme="minorHAnsi" w:cstheme="minorBidi"/>
            <w:noProof/>
            <w:sz w:val="22"/>
            <w:szCs w:val="22"/>
            <w:lang w:eastAsia="es-ES"/>
          </w:rPr>
          <w:tab/>
        </w:r>
        <w:r w:rsidR="0049455D" w:rsidRPr="006507E6">
          <w:rPr>
            <w:rStyle w:val="Hipervnculo"/>
            <w:noProof/>
            <w:lang w:bidi="he-IL"/>
          </w:rPr>
          <w:t>Actividades.</w:t>
        </w:r>
        <w:r w:rsidR="0049455D" w:rsidRPr="006507E6">
          <w:rPr>
            <w:noProof/>
            <w:webHidden/>
          </w:rPr>
          <w:tab/>
        </w:r>
        <w:r w:rsidR="0049455D" w:rsidRPr="006507E6">
          <w:rPr>
            <w:noProof/>
            <w:webHidden/>
          </w:rPr>
          <w:fldChar w:fldCharType="begin"/>
        </w:r>
        <w:r w:rsidR="0049455D" w:rsidRPr="006507E6">
          <w:rPr>
            <w:noProof/>
            <w:webHidden/>
          </w:rPr>
          <w:instrText xml:space="preserve"> PAGEREF _Toc21634648 \h </w:instrText>
        </w:r>
        <w:r w:rsidR="0049455D" w:rsidRPr="006507E6">
          <w:rPr>
            <w:noProof/>
            <w:webHidden/>
          </w:rPr>
        </w:r>
        <w:r w:rsidR="0049455D" w:rsidRPr="006507E6">
          <w:rPr>
            <w:noProof/>
            <w:webHidden/>
          </w:rPr>
          <w:fldChar w:fldCharType="separate"/>
        </w:r>
        <w:r w:rsidR="00E55714" w:rsidRPr="006507E6">
          <w:rPr>
            <w:noProof/>
            <w:webHidden/>
          </w:rPr>
          <w:t>24</w:t>
        </w:r>
        <w:r w:rsidR="0049455D" w:rsidRPr="006507E6">
          <w:rPr>
            <w:noProof/>
            <w:webHidden/>
          </w:rPr>
          <w:fldChar w:fldCharType="end"/>
        </w:r>
      </w:hyperlink>
    </w:p>
    <w:p w14:paraId="5AC6829F" w14:textId="7270863D" w:rsidR="0049455D" w:rsidRPr="006507E6" w:rsidRDefault="006507E6">
      <w:pPr>
        <w:pStyle w:val="TDC3"/>
        <w:tabs>
          <w:tab w:val="left" w:pos="1320"/>
          <w:tab w:val="right" w:leader="dot" w:pos="8635"/>
        </w:tabs>
        <w:rPr>
          <w:rFonts w:asciiTheme="minorHAnsi" w:eastAsiaTheme="minorEastAsia" w:hAnsiTheme="minorHAnsi" w:cstheme="minorBidi"/>
          <w:noProof/>
          <w:lang w:eastAsia="es-ES"/>
        </w:rPr>
      </w:pPr>
      <w:hyperlink w:anchor="_Toc21634649" w:history="1">
        <w:r w:rsidR="0049455D" w:rsidRPr="006507E6">
          <w:rPr>
            <w:rStyle w:val="Hipervnculo"/>
            <w:noProof/>
          </w:rPr>
          <w:t>12.2.1</w:t>
        </w:r>
        <w:r w:rsidR="0049455D" w:rsidRPr="006507E6">
          <w:rPr>
            <w:rFonts w:asciiTheme="minorHAnsi" w:eastAsiaTheme="minorEastAsia" w:hAnsiTheme="minorHAnsi" w:cstheme="minorBidi"/>
            <w:noProof/>
            <w:lang w:eastAsia="es-ES"/>
          </w:rPr>
          <w:tab/>
        </w:r>
        <w:r w:rsidR="0049455D" w:rsidRPr="006507E6">
          <w:rPr>
            <w:rStyle w:val="Hipervnculo"/>
            <w:noProof/>
          </w:rPr>
          <w:t>Actividades de aprendizaje.</w:t>
        </w:r>
        <w:r w:rsidR="0049455D" w:rsidRPr="006507E6">
          <w:rPr>
            <w:noProof/>
            <w:webHidden/>
          </w:rPr>
          <w:tab/>
        </w:r>
        <w:r w:rsidR="0049455D" w:rsidRPr="006507E6">
          <w:rPr>
            <w:noProof/>
            <w:webHidden/>
          </w:rPr>
          <w:fldChar w:fldCharType="begin"/>
        </w:r>
        <w:r w:rsidR="0049455D" w:rsidRPr="006507E6">
          <w:rPr>
            <w:noProof/>
            <w:webHidden/>
          </w:rPr>
          <w:instrText xml:space="preserve"> PAGEREF _Toc21634649 \h </w:instrText>
        </w:r>
        <w:r w:rsidR="0049455D" w:rsidRPr="006507E6">
          <w:rPr>
            <w:noProof/>
            <w:webHidden/>
          </w:rPr>
        </w:r>
        <w:r w:rsidR="0049455D" w:rsidRPr="006507E6">
          <w:rPr>
            <w:noProof/>
            <w:webHidden/>
          </w:rPr>
          <w:fldChar w:fldCharType="separate"/>
        </w:r>
        <w:r w:rsidR="00E55714" w:rsidRPr="006507E6">
          <w:rPr>
            <w:noProof/>
            <w:webHidden/>
          </w:rPr>
          <w:t>24</w:t>
        </w:r>
        <w:r w:rsidR="0049455D" w:rsidRPr="006507E6">
          <w:rPr>
            <w:noProof/>
            <w:webHidden/>
          </w:rPr>
          <w:fldChar w:fldCharType="end"/>
        </w:r>
      </w:hyperlink>
    </w:p>
    <w:p w14:paraId="0C8DEA61" w14:textId="3758CC64" w:rsidR="0049455D" w:rsidRPr="006507E6" w:rsidRDefault="006507E6">
      <w:pPr>
        <w:pStyle w:val="TDC3"/>
        <w:tabs>
          <w:tab w:val="left" w:pos="1320"/>
          <w:tab w:val="right" w:leader="dot" w:pos="8635"/>
        </w:tabs>
        <w:rPr>
          <w:rFonts w:asciiTheme="minorHAnsi" w:eastAsiaTheme="minorEastAsia" w:hAnsiTheme="minorHAnsi" w:cstheme="minorBidi"/>
          <w:noProof/>
          <w:lang w:eastAsia="es-ES"/>
        </w:rPr>
      </w:pPr>
      <w:hyperlink w:anchor="_Toc21634650" w:history="1">
        <w:r w:rsidR="0049455D" w:rsidRPr="006507E6">
          <w:rPr>
            <w:rStyle w:val="Hipervnculo"/>
            <w:rFonts w:ascii="Times New Roman" w:hAnsi="Times New Roman" w:cs="Times New Roman"/>
            <w:noProof/>
          </w:rPr>
          <w:t>12.2.2</w:t>
        </w:r>
        <w:r w:rsidR="0049455D" w:rsidRPr="006507E6">
          <w:rPr>
            <w:rFonts w:asciiTheme="minorHAnsi" w:eastAsiaTheme="minorEastAsia" w:hAnsiTheme="minorHAnsi" w:cstheme="minorBidi"/>
            <w:noProof/>
            <w:lang w:eastAsia="es-ES"/>
          </w:rPr>
          <w:tab/>
        </w:r>
        <w:r w:rsidR="0049455D" w:rsidRPr="006507E6">
          <w:rPr>
            <w:rStyle w:val="Hipervnculo"/>
            <w:rFonts w:ascii="Times New Roman" w:hAnsi="Times New Roman" w:cs="Times New Roman"/>
            <w:noProof/>
          </w:rPr>
          <w:t>Actividades de Enseñanza.</w:t>
        </w:r>
        <w:r w:rsidR="0049455D" w:rsidRPr="006507E6">
          <w:rPr>
            <w:noProof/>
            <w:webHidden/>
          </w:rPr>
          <w:tab/>
        </w:r>
        <w:r w:rsidR="0049455D" w:rsidRPr="006507E6">
          <w:rPr>
            <w:noProof/>
            <w:webHidden/>
          </w:rPr>
          <w:fldChar w:fldCharType="begin"/>
        </w:r>
        <w:r w:rsidR="0049455D" w:rsidRPr="006507E6">
          <w:rPr>
            <w:noProof/>
            <w:webHidden/>
          </w:rPr>
          <w:instrText xml:space="preserve"> PAGEREF _Toc21634650 \h </w:instrText>
        </w:r>
        <w:r w:rsidR="0049455D" w:rsidRPr="006507E6">
          <w:rPr>
            <w:noProof/>
            <w:webHidden/>
          </w:rPr>
        </w:r>
        <w:r w:rsidR="0049455D" w:rsidRPr="006507E6">
          <w:rPr>
            <w:noProof/>
            <w:webHidden/>
          </w:rPr>
          <w:fldChar w:fldCharType="separate"/>
        </w:r>
        <w:r w:rsidR="00E55714" w:rsidRPr="006507E6">
          <w:rPr>
            <w:noProof/>
            <w:webHidden/>
          </w:rPr>
          <w:t>25</w:t>
        </w:r>
        <w:r w:rsidR="0049455D" w:rsidRPr="006507E6">
          <w:rPr>
            <w:noProof/>
            <w:webHidden/>
          </w:rPr>
          <w:fldChar w:fldCharType="end"/>
        </w:r>
      </w:hyperlink>
    </w:p>
    <w:p w14:paraId="3B65374C" w14:textId="163E4CBB" w:rsidR="0049455D" w:rsidRPr="006507E6" w:rsidRDefault="006507E6">
      <w:pPr>
        <w:pStyle w:val="TDC2"/>
        <w:tabs>
          <w:tab w:val="left" w:pos="880"/>
          <w:tab w:val="right" w:leader="dot" w:pos="8635"/>
        </w:tabs>
        <w:rPr>
          <w:rFonts w:asciiTheme="minorHAnsi" w:eastAsiaTheme="minorEastAsia" w:hAnsiTheme="minorHAnsi" w:cstheme="minorBidi"/>
          <w:noProof/>
          <w:sz w:val="22"/>
          <w:szCs w:val="22"/>
          <w:lang w:eastAsia="es-ES"/>
        </w:rPr>
      </w:pPr>
      <w:hyperlink w:anchor="_Toc21634651" w:history="1">
        <w:r w:rsidR="0049455D" w:rsidRPr="006507E6">
          <w:rPr>
            <w:rStyle w:val="Hipervnculo"/>
            <w:noProof/>
            <w:lang w:bidi="he-IL"/>
          </w:rPr>
          <w:t>12.3</w:t>
        </w:r>
        <w:r w:rsidR="0049455D" w:rsidRPr="006507E6">
          <w:rPr>
            <w:rFonts w:asciiTheme="minorHAnsi" w:eastAsiaTheme="minorEastAsia" w:hAnsiTheme="minorHAnsi" w:cstheme="minorBidi"/>
            <w:noProof/>
            <w:sz w:val="22"/>
            <w:szCs w:val="22"/>
            <w:lang w:eastAsia="es-ES"/>
          </w:rPr>
          <w:tab/>
        </w:r>
        <w:r w:rsidR="0049455D" w:rsidRPr="006507E6">
          <w:rPr>
            <w:rStyle w:val="Hipervnculo"/>
            <w:noProof/>
            <w:lang w:bidi="he-IL"/>
          </w:rPr>
          <w:t>Aspectos organizativos.</w:t>
        </w:r>
        <w:r w:rsidR="0049455D" w:rsidRPr="006507E6">
          <w:rPr>
            <w:noProof/>
            <w:webHidden/>
          </w:rPr>
          <w:tab/>
        </w:r>
        <w:r w:rsidR="0049455D" w:rsidRPr="006507E6">
          <w:rPr>
            <w:noProof/>
            <w:webHidden/>
          </w:rPr>
          <w:fldChar w:fldCharType="begin"/>
        </w:r>
        <w:r w:rsidR="0049455D" w:rsidRPr="006507E6">
          <w:rPr>
            <w:noProof/>
            <w:webHidden/>
          </w:rPr>
          <w:instrText xml:space="preserve"> PAGEREF _Toc21634651 \h </w:instrText>
        </w:r>
        <w:r w:rsidR="0049455D" w:rsidRPr="006507E6">
          <w:rPr>
            <w:noProof/>
            <w:webHidden/>
          </w:rPr>
        </w:r>
        <w:r w:rsidR="0049455D" w:rsidRPr="006507E6">
          <w:rPr>
            <w:noProof/>
            <w:webHidden/>
          </w:rPr>
          <w:fldChar w:fldCharType="separate"/>
        </w:r>
        <w:r w:rsidR="00E55714" w:rsidRPr="006507E6">
          <w:rPr>
            <w:noProof/>
            <w:webHidden/>
          </w:rPr>
          <w:t>26</w:t>
        </w:r>
        <w:r w:rsidR="0049455D" w:rsidRPr="006507E6">
          <w:rPr>
            <w:noProof/>
            <w:webHidden/>
          </w:rPr>
          <w:fldChar w:fldCharType="end"/>
        </w:r>
      </w:hyperlink>
    </w:p>
    <w:p w14:paraId="350730F5" w14:textId="19101DD4" w:rsidR="0049455D" w:rsidRPr="006507E6" w:rsidRDefault="006507E6">
      <w:pPr>
        <w:pStyle w:val="TDC3"/>
        <w:tabs>
          <w:tab w:val="left" w:pos="1320"/>
          <w:tab w:val="right" w:leader="dot" w:pos="8635"/>
        </w:tabs>
        <w:rPr>
          <w:rFonts w:asciiTheme="minorHAnsi" w:eastAsiaTheme="minorEastAsia" w:hAnsiTheme="minorHAnsi" w:cstheme="minorBidi"/>
          <w:noProof/>
          <w:lang w:eastAsia="es-ES"/>
        </w:rPr>
      </w:pPr>
      <w:hyperlink w:anchor="_Toc21634652" w:history="1">
        <w:r w:rsidR="0049455D" w:rsidRPr="006507E6">
          <w:rPr>
            <w:rStyle w:val="Hipervnculo"/>
            <w:rFonts w:ascii="Times New Roman" w:hAnsi="Times New Roman" w:cs="Times New Roman"/>
            <w:noProof/>
          </w:rPr>
          <w:t>12.3.1</w:t>
        </w:r>
        <w:r w:rsidR="0049455D" w:rsidRPr="006507E6">
          <w:rPr>
            <w:rFonts w:asciiTheme="minorHAnsi" w:eastAsiaTheme="minorEastAsia" w:hAnsiTheme="minorHAnsi" w:cstheme="minorBidi"/>
            <w:noProof/>
            <w:lang w:eastAsia="es-ES"/>
          </w:rPr>
          <w:tab/>
        </w:r>
        <w:r w:rsidR="0049455D" w:rsidRPr="006507E6">
          <w:rPr>
            <w:rStyle w:val="Hipervnculo"/>
            <w:rFonts w:ascii="Times New Roman" w:hAnsi="Times New Roman" w:cs="Times New Roman"/>
            <w:noProof/>
          </w:rPr>
          <w:t>Organización del espacio</w:t>
        </w:r>
        <w:r w:rsidR="0049455D" w:rsidRPr="006507E6">
          <w:rPr>
            <w:noProof/>
            <w:webHidden/>
          </w:rPr>
          <w:tab/>
        </w:r>
        <w:r w:rsidR="0049455D" w:rsidRPr="006507E6">
          <w:rPr>
            <w:noProof/>
            <w:webHidden/>
          </w:rPr>
          <w:fldChar w:fldCharType="begin"/>
        </w:r>
        <w:r w:rsidR="0049455D" w:rsidRPr="006507E6">
          <w:rPr>
            <w:noProof/>
            <w:webHidden/>
          </w:rPr>
          <w:instrText xml:space="preserve"> PAGEREF _Toc21634652 \h </w:instrText>
        </w:r>
        <w:r w:rsidR="0049455D" w:rsidRPr="006507E6">
          <w:rPr>
            <w:noProof/>
            <w:webHidden/>
          </w:rPr>
        </w:r>
        <w:r w:rsidR="0049455D" w:rsidRPr="006507E6">
          <w:rPr>
            <w:noProof/>
            <w:webHidden/>
          </w:rPr>
          <w:fldChar w:fldCharType="separate"/>
        </w:r>
        <w:r w:rsidR="00E55714" w:rsidRPr="006507E6">
          <w:rPr>
            <w:noProof/>
            <w:webHidden/>
          </w:rPr>
          <w:t>26</w:t>
        </w:r>
        <w:r w:rsidR="0049455D" w:rsidRPr="006507E6">
          <w:rPr>
            <w:noProof/>
            <w:webHidden/>
          </w:rPr>
          <w:fldChar w:fldCharType="end"/>
        </w:r>
      </w:hyperlink>
    </w:p>
    <w:p w14:paraId="6FEDF261" w14:textId="345AAFB1" w:rsidR="0049455D" w:rsidRPr="006507E6" w:rsidRDefault="006507E6">
      <w:pPr>
        <w:pStyle w:val="TDC3"/>
        <w:tabs>
          <w:tab w:val="left" w:pos="1320"/>
          <w:tab w:val="right" w:leader="dot" w:pos="8635"/>
        </w:tabs>
        <w:rPr>
          <w:rFonts w:asciiTheme="minorHAnsi" w:eastAsiaTheme="minorEastAsia" w:hAnsiTheme="minorHAnsi" w:cstheme="minorBidi"/>
          <w:noProof/>
          <w:lang w:eastAsia="es-ES"/>
        </w:rPr>
      </w:pPr>
      <w:hyperlink w:anchor="_Toc21634653" w:history="1">
        <w:r w:rsidR="0049455D" w:rsidRPr="006507E6">
          <w:rPr>
            <w:rStyle w:val="Hipervnculo"/>
            <w:rFonts w:ascii="Times New Roman" w:hAnsi="Times New Roman" w:cs="Times New Roman"/>
            <w:noProof/>
          </w:rPr>
          <w:t>12.3.2</w:t>
        </w:r>
        <w:r w:rsidR="0049455D" w:rsidRPr="006507E6">
          <w:rPr>
            <w:rFonts w:asciiTheme="minorHAnsi" w:eastAsiaTheme="minorEastAsia" w:hAnsiTheme="minorHAnsi" w:cstheme="minorBidi"/>
            <w:noProof/>
            <w:lang w:eastAsia="es-ES"/>
          </w:rPr>
          <w:tab/>
        </w:r>
        <w:r w:rsidR="0049455D" w:rsidRPr="006507E6">
          <w:rPr>
            <w:rStyle w:val="Hipervnculo"/>
            <w:rFonts w:ascii="Times New Roman" w:hAnsi="Times New Roman" w:cs="Times New Roman"/>
            <w:noProof/>
          </w:rPr>
          <w:t>Organización del tiempo</w:t>
        </w:r>
        <w:r w:rsidR="0049455D" w:rsidRPr="006507E6">
          <w:rPr>
            <w:noProof/>
            <w:webHidden/>
          </w:rPr>
          <w:tab/>
        </w:r>
        <w:r w:rsidR="0049455D" w:rsidRPr="006507E6">
          <w:rPr>
            <w:noProof/>
            <w:webHidden/>
          </w:rPr>
          <w:fldChar w:fldCharType="begin"/>
        </w:r>
        <w:r w:rsidR="0049455D" w:rsidRPr="006507E6">
          <w:rPr>
            <w:noProof/>
            <w:webHidden/>
          </w:rPr>
          <w:instrText xml:space="preserve"> PAGEREF _Toc21634653 \h </w:instrText>
        </w:r>
        <w:r w:rsidR="0049455D" w:rsidRPr="006507E6">
          <w:rPr>
            <w:noProof/>
            <w:webHidden/>
          </w:rPr>
        </w:r>
        <w:r w:rsidR="0049455D" w:rsidRPr="006507E6">
          <w:rPr>
            <w:noProof/>
            <w:webHidden/>
          </w:rPr>
          <w:fldChar w:fldCharType="separate"/>
        </w:r>
        <w:r w:rsidR="00E55714" w:rsidRPr="006507E6">
          <w:rPr>
            <w:noProof/>
            <w:webHidden/>
          </w:rPr>
          <w:t>26</w:t>
        </w:r>
        <w:r w:rsidR="0049455D" w:rsidRPr="006507E6">
          <w:rPr>
            <w:noProof/>
            <w:webHidden/>
          </w:rPr>
          <w:fldChar w:fldCharType="end"/>
        </w:r>
      </w:hyperlink>
    </w:p>
    <w:p w14:paraId="1678691A" w14:textId="5BA0678C" w:rsidR="0049455D" w:rsidRPr="006507E6" w:rsidRDefault="006507E6">
      <w:pPr>
        <w:pStyle w:val="TDC3"/>
        <w:tabs>
          <w:tab w:val="left" w:pos="1320"/>
          <w:tab w:val="right" w:leader="dot" w:pos="8635"/>
        </w:tabs>
        <w:rPr>
          <w:rFonts w:asciiTheme="minorHAnsi" w:eastAsiaTheme="minorEastAsia" w:hAnsiTheme="minorHAnsi" w:cstheme="minorBidi"/>
          <w:noProof/>
          <w:lang w:eastAsia="es-ES"/>
        </w:rPr>
      </w:pPr>
      <w:hyperlink w:anchor="_Toc21634654" w:history="1">
        <w:r w:rsidR="0049455D" w:rsidRPr="006507E6">
          <w:rPr>
            <w:rStyle w:val="Hipervnculo"/>
            <w:rFonts w:ascii="Times New Roman" w:hAnsi="Times New Roman" w:cs="Times New Roman"/>
            <w:noProof/>
          </w:rPr>
          <w:t>12.3.3</w:t>
        </w:r>
        <w:r w:rsidR="0049455D" w:rsidRPr="006507E6">
          <w:rPr>
            <w:rFonts w:asciiTheme="minorHAnsi" w:eastAsiaTheme="minorEastAsia" w:hAnsiTheme="minorHAnsi" w:cstheme="minorBidi"/>
            <w:noProof/>
            <w:lang w:eastAsia="es-ES"/>
          </w:rPr>
          <w:tab/>
        </w:r>
        <w:r w:rsidR="0049455D" w:rsidRPr="006507E6">
          <w:rPr>
            <w:rStyle w:val="Hipervnculo"/>
            <w:rFonts w:ascii="Times New Roman" w:hAnsi="Times New Roman" w:cs="Times New Roman"/>
            <w:noProof/>
          </w:rPr>
          <w:t>Agrupamiento de alumnos</w:t>
        </w:r>
        <w:r w:rsidR="0049455D" w:rsidRPr="006507E6">
          <w:rPr>
            <w:noProof/>
            <w:webHidden/>
          </w:rPr>
          <w:tab/>
        </w:r>
        <w:r w:rsidR="0049455D" w:rsidRPr="006507E6">
          <w:rPr>
            <w:noProof/>
            <w:webHidden/>
          </w:rPr>
          <w:fldChar w:fldCharType="begin"/>
        </w:r>
        <w:r w:rsidR="0049455D" w:rsidRPr="006507E6">
          <w:rPr>
            <w:noProof/>
            <w:webHidden/>
          </w:rPr>
          <w:instrText xml:space="preserve"> PAGEREF _Toc21634654 \h </w:instrText>
        </w:r>
        <w:r w:rsidR="0049455D" w:rsidRPr="006507E6">
          <w:rPr>
            <w:noProof/>
            <w:webHidden/>
          </w:rPr>
        </w:r>
        <w:r w:rsidR="0049455D" w:rsidRPr="006507E6">
          <w:rPr>
            <w:noProof/>
            <w:webHidden/>
          </w:rPr>
          <w:fldChar w:fldCharType="separate"/>
        </w:r>
        <w:r w:rsidR="00E55714" w:rsidRPr="006507E6">
          <w:rPr>
            <w:noProof/>
            <w:webHidden/>
          </w:rPr>
          <w:t>26</w:t>
        </w:r>
        <w:r w:rsidR="0049455D" w:rsidRPr="006507E6">
          <w:rPr>
            <w:noProof/>
            <w:webHidden/>
          </w:rPr>
          <w:fldChar w:fldCharType="end"/>
        </w:r>
      </w:hyperlink>
    </w:p>
    <w:p w14:paraId="2464D9A6" w14:textId="6CFAE14B" w:rsidR="0049455D" w:rsidRPr="006507E6" w:rsidRDefault="006507E6">
      <w:pPr>
        <w:pStyle w:val="TDC1"/>
        <w:tabs>
          <w:tab w:val="left" w:pos="660"/>
          <w:tab w:val="right" w:leader="dot" w:pos="8635"/>
        </w:tabs>
        <w:rPr>
          <w:rFonts w:asciiTheme="minorHAnsi" w:eastAsiaTheme="minorEastAsia" w:hAnsiTheme="minorHAnsi" w:cstheme="minorBidi"/>
          <w:noProof/>
          <w:sz w:val="22"/>
          <w:szCs w:val="22"/>
          <w:lang w:eastAsia="es-ES"/>
        </w:rPr>
      </w:pPr>
      <w:hyperlink w:anchor="_Toc21634655" w:history="1">
        <w:r w:rsidR="0049455D" w:rsidRPr="006507E6">
          <w:rPr>
            <w:rStyle w:val="Hipervnculo"/>
            <w:rFonts w:ascii="Times New Roman" w:hAnsi="Times New Roman" w:cs="Times New Roman"/>
            <w:noProof/>
          </w:rPr>
          <w:t>13</w:t>
        </w:r>
        <w:r w:rsidR="0049455D" w:rsidRPr="006507E6">
          <w:rPr>
            <w:rFonts w:asciiTheme="minorHAnsi" w:eastAsiaTheme="minorEastAsia" w:hAnsiTheme="minorHAnsi" w:cstheme="minorBidi"/>
            <w:noProof/>
            <w:sz w:val="22"/>
            <w:szCs w:val="22"/>
            <w:lang w:eastAsia="es-ES"/>
          </w:rPr>
          <w:tab/>
        </w:r>
        <w:r w:rsidR="0049455D" w:rsidRPr="006507E6">
          <w:rPr>
            <w:rStyle w:val="Hipervnculo"/>
            <w:rFonts w:ascii="Times New Roman" w:hAnsi="Times New Roman" w:cs="Times New Roman"/>
            <w:noProof/>
          </w:rPr>
          <w:t>MATERIALES Y RECURSOS DIDÁCTICOS.</w:t>
        </w:r>
        <w:r w:rsidR="0049455D" w:rsidRPr="006507E6">
          <w:rPr>
            <w:noProof/>
            <w:webHidden/>
          </w:rPr>
          <w:tab/>
        </w:r>
        <w:r w:rsidR="0049455D" w:rsidRPr="006507E6">
          <w:rPr>
            <w:noProof/>
            <w:webHidden/>
          </w:rPr>
          <w:fldChar w:fldCharType="begin"/>
        </w:r>
        <w:r w:rsidR="0049455D" w:rsidRPr="006507E6">
          <w:rPr>
            <w:noProof/>
            <w:webHidden/>
          </w:rPr>
          <w:instrText xml:space="preserve"> PAGEREF _Toc21634655 \h </w:instrText>
        </w:r>
        <w:r w:rsidR="0049455D" w:rsidRPr="006507E6">
          <w:rPr>
            <w:noProof/>
            <w:webHidden/>
          </w:rPr>
        </w:r>
        <w:r w:rsidR="0049455D" w:rsidRPr="006507E6">
          <w:rPr>
            <w:noProof/>
            <w:webHidden/>
          </w:rPr>
          <w:fldChar w:fldCharType="separate"/>
        </w:r>
        <w:r w:rsidR="00E55714" w:rsidRPr="006507E6">
          <w:rPr>
            <w:noProof/>
            <w:webHidden/>
          </w:rPr>
          <w:t>27</w:t>
        </w:r>
        <w:r w:rsidR="0049455D" w:rsidRPr="006507E6">
          <w:rPr>
            <w:noProof/>
            <w:webHidden/>
          </w:rPr>
          <w:fldChar w:fldCharType="end"/>
        </w:r>
      </w:hyperlink>
    </w:p>
    <w:p w14:paraId="4BFE688E" w14:textId="7844048D" w:rsidR="0049455D" w:rsidRPr="006507E6" w:rsidRDefault="006507E6">
      <w:pPr>
        <w:pStyle w:val="TDC3"/>
        <w:tabs>
          <w:tab w:val="right" w:leader="dot" w:pos="8635"/>
        </w:tabs>
        <w:rPr>
          <w:rFonts w:asciiTheme="minorHAnsi" w:eastAsiaTheme="minorEastAsia" w:hAnsiTheme="minorHAnsi" w:cstheme="minorBidi"/>
          <w:noProof/>
          <w:lang w:eastAsia="es-ES"/>
        </w:rPr>
      </w:pPr>
      <w:hyperlink w:anchor="_Toc21634656" w:history="1">
        <w:r w:rsidR="0049455D" w:rsidRPr="006507E6">
          <w:rPr>
            <w:rStyle w:val="Hipervnculo"/>
            <w:noProof/>
          </w:rPr>
          <w:t>Otros libros:</w:t>
        </w:r>
        <w:r w:rsidR="0049455D" w:rsidRPr="006507E6">
          <w:rPr>
            <w:noProof/>
            <w:webHidden/>
          </w:rPr>
          <w:tab/>
        </w:r>
        <w:r w:rsidR="0049455D" w:rsidRPr="006507E6">
          <w:rPr>
            <w:noProof/>
            <w:webHidden/>
          </w:rPr>
          <w:fldChar w:fldCharType="begin"/>
        </w:r>
        <w:r w:rsidR="0049455D" w:rsidRPr="006507E6">
          <w:rPr>
            <w:noProof/>
            <w:webHidden/>
          </w:rPr>
          <w:instrText xml:space="preserve"> PAGEREF _Toc21634656 \h </w:instrText>
        </w:r>
        <w:r w:rsidR="0049455D" w:rsidRPr="006507E6">
          <w:rPr>
            <w:noProof/>
            <w:webHidden/>
          </w:rPr>
        </w:r>
        <w:r w:rsidR="0049455D" w:rsidRPr="006507E6">
          <w:rPr>
            <w:noProof/>
            <w:webHidden/>
          </w:rPr>
          <w:fldChar w:fldCharType="separate"/>
        </w:r>
        <w:r w:rsidR="00E55714" w:rsidRPr="006507E6">
          <w:rPr>
            <w:noProof/>
            <w:webHidden/>
          </w:rPr>
          <w:t>27</w:t>
        </w:r>
        <w:r w:rsidR="0049455D" w:rsidRPr="006507E6">
          <w:rPr>
            <w:noProof/>
            <w:webHidden/>
          </w:rPr>
          <w:fldChar w:fldCharType="end"/>
        </w:r>
      </w:hyperlink>
    </w:p>
    <w:p w14:paraId="79FDF2B6" w14:textId="2822309F" w:rsidR="0049455D" w:rsidRPr="006507E6" w:rsidRDefault="006507E6">
      <w:pPr>
        <w:pStyle w:val="TDC1"/>
        <w:tabs>
          <w:tab w:val="left" w:pos="660"/>
          <w:tab w:val="right" w:leader="dot" w:pos="8635"/>
        </w:tabs>
        <w:rPr>
          <w:rFonts w:asciiTheme="minorHAnsi" w:eastAsiaTheme="minorEastAsia" w:hAnsiTheme="minorHAnsi" w:cstheme="minorBidi"/>
          <w:noProof/>
          <w:sz w:val="22"/>
          <w:szCs w:val="22"/>
          <w:lang w:eastAsia="es-ES"/>
        </w:rPr>
      </w:pPr>
      <w:hyperlink w:anchor="_Toc21634657" w:history="1">
        <w:r w:rsidR="0049455D" w:rsidRPr="006507E6">
          <w:rPr>
            <w:rStyle w:val="Hipervnculo"/>
            <w:rFonts w:ascii="Times New Roman" w:hAnsi="Times New Roman" w:cs="Times New Roman"/>
            <w:noProof/>
          </w:rPr>
          <w:t>14</w:t>
        </w:r>
        <w:r w:rsidR="0049455D" w:rsidRPr="006507E6">
          <w:rPr>
            <w:rFonts w:asciiTheme="minorHAnsi" w:eastAsiaTheme="minorEastAsia" w:hAnsiTheme="minorHAnsi" w:cstheme="minorBidi"/>
            <w:noProof/>
            <w:sz w:val="22"/>
            <w:szCs w:val="22"/>
            <w:lang w:eastAsia="es-ES"/>
          </w:rPr>
          <w:tab/>
        </w:r>
        <w:r w:rsidR="0049455D" w:rsidRPr="006507E6">
          <w:rPr>
            <w:rStyle w:val="Hipervnculo"/>
            <w:rFonts w:ascii="Times New Roman" w:hAnsi="Times New Roman" w:cs="Times New Roman"/>
            <w:noProof/>
          </w:rPr>
          <w:t>EVALUACIÓN.</w:t>
        </w:r>
        <w:r w:rsidR="0049455D" w:rsidRPr="006507E6">
          <w:rPr>
            <w:noProof/>
            <w:webHidden/>
          </w:rPr>
          <w:tab/>
        </w:r>
        <w:r w:rsidR="0049455D" w:rsidRPr="006507E6">
          <w:rPr>
            <w:noProof/>
            <w:webHidden/>
          </w:rPr>
          <w:fldChar w:fldCharType="begin"/>
        </w:r>
        <w:r w:rsidR="0049455D" w:rsidRPr="006507E6">
          <w:rPr>
            <w:noProof/>
            <w:webHidden/>
          </w:rPr>
          <w:instrText xml:space="preserve"> PAGEREF _Toc21634657 \h </w:instrText>
        </w:r>
        <w:r w:rsidR="0049455D" w:rsidRPr="006507E6">
          <w:rPr>
            <w:noProof/>
            <w:webHidden/>
          </w:rPr>
        </w:r>
        <w:r w:rsidR="0049455D" w:rsidRPr="006507E6">
          <w:rPr>
            <w:noProof/>
            <w:webHidden/>
          </w:rPr>
          <w:fldChar w:fldCharType="separate"/>
        </w:r>
        <w:r w:rsidR="00E55714" w:rsidRPr="006507E6">
          <w:rPr>
            <w:noProof/>
            <w:webHidden/>
          </w:rPr>
          <w:t>28</w:t>
        </w:r>
        <w:r w:rsidR="0049455D" w:rsidRPr="006507E6">
          <w:rPr>
            <w:noProof/>
            <w:webHidden/>
          </w:rPr>
          <w:fldChar w:fldCharType="end"/>
        </w:r>
      </w:hyperlink>
    </w:p>
    <w:p w14:paraId="1E553C3C" w14:textId="011C59E3" w:rsidR="0049455D" w:rsidRPr="006507E6" w:rsidRDefault="006507E6">
      <w:pPr>
        <w:pStyle w:val="TDC2"/>
        <w:tabs>
          <w:tab w:val="left" w:pos="880"/>
          <w:tab w:val="right" w:leader="dot" w:pos="8635"/>
        </w:tabs>
        <w:rPr>
          <w:rFonts w:asciiTheme="minorHAnsi" w:eastAsiaTheme="minorEastAsia" w:hAnsiTheme="minorHAnsi" w:cstheme="minorBidi"/>
          <w:noProof/>
          <w:sz w:val="22"/>
          <w:szCs w:val="22"/>
          <w:lang w:eastAsia="es-ES"/>
        </w:rPr>
      </w:pPr>
      <w:hyperlink w:anchor="_Toc21634658" w:history="1">
        <w:r w:rsidR="0049455D" w:rsidRPr="006507E6">
          <w:rPr>
            <w:rStyle w:val="Hipervnculo"/>
            <w:noProof/>
            <w:lang w:bidi="he-IL"/>
          </w:rPr>
          <w:t>14.1</w:t>
        </w:r>
        <w:r w:rsidR="0049455D" w:rsidRPr="006507E6">
          <w:rPr>
            <w:rFonts w:asciiTheme="minorHAnsi" w:eastAsiaTheme="minorEastAsia" w:hAnsiTheme="minorHAnsi" w:cstheme="minorBidi"/>
            <w:noProof/>
            <w:sz w:val="22"/>
            <w:szCs w:val="22"/>
            <w:lang w:eastAsia="es-ES"/>
          </w:rPr>
          <w:tab/>
        </w:r>
        <w:r w:rsidR="0049455D" w:rsidRPr="006507E6">
          <w:rPr>
            <w:rStyle w:val="Hipervnculo"/>
            <w:noProof/>
            <w:lang w:bidi="he-IL"/>
          </w:rPr>
          <w:t>Evaluación del proceso de aprendizaje de los alumnos.</w:t>
        </w:r>
        <w:r w:rsidR="0049455D" w:rsidRPr="006507E6">
          <w:rPr>
            <w:noProof/>
            <w:webHidden/>
          </w:rPr>
          <w:tab/>
        </w:r>
        <w:r w:rsidR="0049455D" w:rsidRPr="006507E6">
          <w:rPr>
            <w:noProof/>
            <w:webHidden/>
          </w:rPr>
          <w:fldChar w:fldCharType="begin"/>
        </w:r>
        <w:r w:rsidR="0049455D" w:rsidRPr="006507E6">
          <w:rPr>
            <w:noProof/>
            <w:webHidden/>
          </w:rPr>
          <w:instrText xml:space="preserve"> PAGEREF _Toc21634658 \h </w:instrText>
        </w:r>
        <w:r w:rsidR="0049455D" w:rsidRPr="006507E6">
          <w:rPr>
            <w:noProof/>
            <w:webHidden/>
          </w:rPr>
        </w:r>
        <w:r w:rsidR="0049455D" w:rsidRPr="006507E6">
          <w:rPr>
            <w:noProof/>
            <w:webHidden/>
          </w:rPr>
          <w:fldChar w:fldCharType="separate"/>
        </w:r>
        <w:r w:rsidR="00E55714" w:rsidRPr="006507E6">
          <w:rPr>
            <w:noProof/>
            <w:webHidden/>
          </w:rPr>
          <w:t>29</w:t>
        </w:r>
        <w:r w:rsidR="0049455D" w:rsidRPr="006507E6">
          <w:rPr>
            <w:noProof/>
            <w:webHidden/>
          </w:rPr>
          <w:fldChar w:fldCharType="end"/>
        </w:r>
      </w:hyperlink>
    </w:p>
    <w:p w14:paraId="46F4970C" w14:textId="43184CDE" w:rsidR="0049455D" w:rsidRPr="006507E6" w:rsidRDefault="006507E6">
      <w:pPr>
        <w:pStyle w:val="TDC3"/>
        <w:tabs>
          <w:tab w:val="left" w:pos="1320"/>
          <w:tab w:val="right" w:leader="dot" w:pos="8635"/>
        </w:tabs>
        <w:rPr>
          <w:rFonts w:asciiTheme="minorHAnsi" w:eastAsiaTheme="minorEastAsia" w:hAnsiTheme="minorHAnsi" w:cstheme="minorBidi"/>
          <w:noProof/>
          <w:lang w:eastAsia="es-ES"/>
        </w:rPr>
      </w:pPr>
      <w:hyperlink w:anchor="_Toc21634659" w:history="1">
        <w:r w:rsidR="0049455D" w:rsidRPr="006507E6">
          <w:rPr>
            <w:rStyle w:val="Hipervnculo"/>
            <w:noProof/>
          </w:rPr>
          <w:t>14.1.1</w:t>
        </w:r>
        <w:r w:rsidR="0049455D" w:rsidRPr="006507E6">
          <w:rPr>
            <w:rFonts w:asciiTheme="minorHAnsi" w:eastAsiaTheme="minorEastAsia" w:hAnsiTheme="minorHAnsi" w:cstheme="minorBidi"/>
            <w:noProof/>
            <w:lang w:eastAsia="es-ES"/>
          </w:rPr>
          <w:tab/>
        </w:r>
        <w:r w:rsidR="0049455D" w:rsidRPr="006507E6">
          <w:rPr>
            <w:rStyle w:val="Hipervnculo"/>
            <w:noProof/>
          </w:rPr>
          <w:t>Instrumentos de Evaluación</w:t>
        </w:r>
        <w:r w:rsidR="0049455D" w:rsidRPr="006507E6">
          <w:rPr>
            <w:noProof/>
            <w:webHidden/>
          </w:rPr>
          <w:tab/>
        </w:r>
        <w:r w:rsidR="0049455D" w:rsidRPr="006507E6">
          <w:rPr>
            <w:noProof/>
            <w:webHidden/>
          </w:rPr>
          <w:fldChar w:fldCharType="begin"/>
        </w:r>
        <w:r w:rsidR="0049455D" w:rsidRPr="006507E6">
          <w:rPr>
            <w:noProof/>
            <w:webHidden/>
          </w:rPr>
          <w:instrText xml:space="preserve"> PAGEREF _Toc21634659 \h </w:instrText>
        </w:r>
        <w:r w:rsidR="0049455D" w:rsidRPr="006507E6">
          <w:rPr>
            <w:noProof/>
            <w:webHidden/>
          </w:rPr>
        </w:r>
        <w:r w:rsidR="0049455D" w:rsidRPr="006507E6">
          <w:rPr>
            <w:noProof/>
            <w:webHidden/>
          </w:rPr>
          <w:fldChar w:fldCharType="separate"/>
        </w:r>
        <w:r w:rsidR="00E55714" w:rsidRPr="006507E6">
          <w:rPr>
            <w:noProof/>
            <w:webHidden/>
          </w:rPr>
          <w:t>29</w:t>
        </w:r>
        <w:r w:rsidR="0049455D" w:rsidRPr="006507E6">
          <w:rPr>
            <w:noProof/>
            <w:webHidden/>
          </w:rPr>
          <w:fldChar w:fldCharType="end"/>
        </w:r>
      </w:hyperlink>
    </w:p>
    <w:p w14:paraId="30538B9D" w14:textId="35B28A3A" w:rsidR="0049455D" w:rsidRPr="006507E6" w:rsidRDefault="006507E6">
      <w:pPr>
        <w:pStyle w:val="TDC3"/>
        <w:tabs>
          <w:tab w:val="left" w:pos="1320"/>
          <w:tab w:val="right" w:leader="dot" w:pos="8635"/>
        </w:tabs>
        <w:rPr>
          <w:rFonts w:asciiTheme="minorHAnsi" w:eastAsiaTheme="minorEastAsia" w:hAnsiTheme="minorHAnsi" w:cstheme="minorBidi"/>
          <w:noProof/>
          <w:lang w:eastAsia="es-ES"/>
        </w:rPr>
      </w:pPr>
      <w:hyperlink w:anchor="_Toc21634660" w:history="1">
        <w:r w:rsidR="0049455D" w:rsidRPr="006507E6">
          <w:rPr>
            <w:rStyle w:val="Hipervnculo"/>
            <w:noProof/>
          </w:rPr>
          <w:t>14.1.2</w:t>
        </w:r>
        <w:r w:rsidR="0049455D" w:rsidRPr="006507E6">
          <w:rPr>
            <w:rFonts w:asciiTheme="minorHAnsi" w:eastAsiaTheme="minorEastAsia" w:hAnsiTheme="minorHAnsi" w:cstheme="minorBidi"/>
            <w:noProof/>
            <w:lang w:eastAsia="es-ES"/>
          </w:rPr>
          <w:tab/>
        </w:r>
        <w:r w:rsidR="0049455D" w:rsidRPr="006507E6">
          <w:rPr>
            <w:rStyle w:val="Hipervnculo"/>
            <w:bCs/>
            <w:noProof/>
          </w:rPr>
          <w:t>Criterios de Calificación de los resultados de aprendizaje, de la evaluación y del módulo.</w:t>
        </w:r>
        <w:r w:rsidR="0049455D" w:rsidRPr="006507E6">
          <w:rPr>
            <w:noProof/>
            <w:webHidden/>
          </w:rPr>
          <w:tab/>
        </w:r>
        <w:r w:rsidR="0049455D" w:rsidRPr="006507E6">
          <w:rPr>
            <w:noProof/>
            <w:webHidden/>
          </w:rPr>
          <w:fldChar w:fldCharType="begin"/>
        </w:r>
        <w:r w:rsidR="0049455D" w:rsidRPr="006507E6">
          <w:rPr>
            <w:noProof/>
            <w:webHidden/>
          </w:rPr>
          <w:instrText xml:space="preserve"> PAGEREF _Toc21634660 \h </w:instrText>
        </w:r>
        <w:r w:rsidR="0049455D" w:rsidRPr="006507E6">
          <w:rPr>
            <w:noProof/>
            <w:webHidden/>
          </w:rPr>
        </w:r>
        <w:r w:rsidR="0049455D" w:rsidRPr="006507E6">
          <w:rPr>
            <w:noProof/>
            <w:webHidden/>
          </w:rPr>
          <w:fldChar w:fldCharType="separate"/>
        </w:r>
        <w:r w:rsidR="00E55714" w:rsidRPr="006507E6">
          <w:rPr>
            <w:noProof/>
            <w:webHidden/>
          </w:rPr>
          <w:t>32</w:t>
        </w:r>
        <w:r w:rsidR="0049455D" w:rsidRPr="006507E6">
          <w:rPr>
            <w:noProof/>
            <w:webHidden/>
          </w:rPr>
          <w:fldChar w:fldCharType="end"/>
        </w:r>
      </w:hyperlink>
    </w:p>
    <w:p w14:paraId="101FE13A" w14:textId="2B77F8DE" w:rsidR="0049455D" w:rsidRPr="006507E6" w:rsidRDefault="006507E6">
      <w:pPr>
        <w:pStyle w:val="TDC3"/>
        <w:tabs>
          <w:tab w:val="left" w:pos="1320"/>
          <w:tab w:val="right" w:leader="dot" w:pos="8635"/>
        </w:tabs>
        <w:rPr>
          <w:rFonts w:asciiTheme="minorHAnsi" w:eastAsiaTheme="minorEastAsia" w:hAnsiTheme="minorHAnsi" w:cstheme="minorBidi"/>
          <w:noProof/>
          <w:lang w:eastAsia="es-ES"/>
        </w:rPr>
      </w:pPr>
      <w:hyperlink w:anchor="_Toc21634661" w:history="1">
        <w:r w:rsidR="0049455D" w:rsidRPr="006507E6">
          <w:rPr>
            <w:rStyle w:val="Hipervnculo"/>
            <w:noProof/>
          </w:rPr>
          <w:t>14.1.3</w:t>
        </w:r>
        <w:r w:rsidR="0049455D" w:rsidRPr="006507E6">
          <w:rPr>
            <w:rFonts w:asciiTheme="minorHAnsi" w:eastAsiaTheme="minorEastAsia" w:hAnsiTheme="minorHAnsi" w:cstheme="minorBidi"/>
            <w:noProof/>
            <w:lang w:eastAsia="es-ES"/>
          </w:rPr>
          <w:tab/>
        </w:r>
        <w:r w:rsidR="0049455D" w:rsidRPr="006507E6">
          <w:rPr>
            <w:rStyle w:val="Hipervnculo"/>
            <w:bCs/>
            <w:noProof/>
          </w:rPr>
          <w:t>Ponderación de RA con sus criterios de evaluación e instrumento utilizado.</w:t>
        </w:r>
        <w:r w:rsidR="0049455D" w:rsidRPr="006507E6">
          <w:rPr>
            <w:noProof/>
            <w:webHidden/>
          </w:rPr>
          <w:tab/>
        </w:r>
        <w:r w:rsidR="0049455D" w:rsidRPr="006507E6">
          <w:rPr>
            <w:noProof/>
            <w:webHidden/>
          </w:rPr>
          <w:fldChar w:fldCharType="begin"/>
        </w:r>
        <w:r w:rsidR="0049455D" w:rsidRPr="006507E6">
          <w:rPr>
            <w:noProof/>
            <w:webHidden/>
          </w:rPr>
          <w:instrText xml:space="preserve"> PAGEREF _Toc21634661 \h </w:instrText>
        </w:r>
        <w:r w:rsidR="0049455D" w:rsidRPr="006507E6">
          <w:rPr>
            <w:noProof/>
            <w:webHidden/>
          </w:rPr>
        </w:r>
        <w:r w:rsidR="0049455D" w:rsidRPr="006507E6">
          <w:rPr>
            <w:noProof/>
            <w:webHidden/>
          </w:rPr>
          <w:fldChar w:fldCharType="separate"/>
        </w:r>
        <w:r w:rsidR="00E55714" w:rsidRPr="006507E6">
          <w:rPr>
            <w:noProof/>
            <w:webHidden/>
          </w:rPr>
          <w:t>33</w:t>
        </w:r>
        <w:r w:rsidR="0049455D" w:rsidRPr="006507E6">
          <w:rPr>
            <w:noProof/>
            <w:webHidden/>
          </w:rPr>
          <w:fldChar w:fldCharType="end"/>
        </w:r>
      </w:hyperlink>
    </w:p>
    <w:p w14:paraId="321023B8" w14:textId="1297ED33" w:rsidR="0049455D" w:rsidRPr="006507E6" w:rsidRDefault="006507E6">
      <w:pPr>
        <w:pStyle w:val="TDC2"/>
        <w:tabs>
          <w:tab w:val="left" w:pos="880"/>
          <w:tab w:val="right" w:leader="dot" w:pos="8635"/>
        </w:tabs>
        <w:rPr>
          <w:rFonts w:asciiTheme="minorHAnsi" w:eastAsiaTheme="minorEastAsia" w:hAnsiTheme="minorHAnsi" w:cstheme="minorBidi"/>
          <w:noProof/>
          <w:sz w:val="22"/>
          <w:szCs w:val="22"/>
          <w:lang w:eastAsia="es-ES"/>
        </w:rPr>
      </w:pPr>
      <w:hyperlink w:anchor="_Toc21634662" w:history="1">
        <w:r w:rsidR="0049455D" w:rsidRPr="006507E6">
          <w:rPr>
            <w:rStyle w:val="Hipervnculo"/>
            <w:noProof/>
            <w:lang w:bidi="he-IL"/>
          </w:rPr>
          <w:t>14.2</w:t>
        </w:r>
        <w:r w:rsidR="0049455D" w:rsidRPr="006507E6">
          <w:rPr>
            <w:rFonts w:asciiTheme="minorHAnsi" w:eastAsiaTheme="minorEastAsia" w:hAnsiTheme="minorHAnsi" w:cstheme="minorBidi"/>
            <w:noProof/>
            <w:sz w:val="22"/>
            <w:szCs w:val="22"/>
            <w:lang w:eastAsia="es-ES"/>
          </w:rPr>
          <w:tab/>
        </w:r>
        <w:r w:rsidR="0049455D" w:rsidRPr="006507E6">
          <w:rPr>
            <w:rStyle w:val="Hipervnculo"/>
            <w:rFonts w:ascii="Cambria" w:hAnsi="Cambria"/>
            <w:noProof/>
            <w:lang w:bidi="he-IL"/>
          </w:rPr>
          <w:t>ACLARACIONES SOBRE CONSECUCIÓN DE LOS RESULTADOS</w:t>
        </w:r>
        <w:r w:rsidR="0049455D" w:rsidRPr="006507E6">
          <w:rPr>
            <w:noProof/>
            <w:webHidden/>
          </w:rPr>
          <w:tab/>
        </w:r>
        <w:r w:rsidR="0049455D" w:rsidRPr="006507E6">
          <w:rPr>
            <w:noProof/>
            <w:webHidden/>
          </w:rPr>
          <w:fldChar w:fldCharType="begin"/>
        </w:r>
        <w:r w:rsidR="0049455D" w:rsidRPr="006507E6">
          <w:rPr>
            <w:noProof/>
            <w:webHidden/>
          </w:rPr>
          <w:instrText xml:space="preserve"> PAGEREF _Toc21634662 \h </w:instrText>
        </w:r>
        <w:r w:rsidR="0049455D" w:rsidRPr="006507E6">
          <w:rPr>
            <w:noProof/>
            <w:webHidden/>
          </w:rPr>
        </w:r>
        <w:r w:rsidR="0049455D" w:rsidRPr="006507E6">
          <w:rPr>
            <w:noProof/>
            <w:webHidden/>
          </w:rPr>
          <w:fldChar w:fldCharType="separate"/>
        </w:r>
        <w:r w:rsidR="00E55714" w:rsidRPr="006507E6">
          <w:rPr>
            <w:noProof/>
            <w:webHidden/>
          </w:rPr>
          <w:t>38</w:t>
        </w:r>
        <w:r w:rsidR="0049455D" w:rsidRPr="006507E6">
          <w:rPr>
            <w:noProof/>
            <w:webHidden/>
          </w:rPr>
          <w:fldChar w:fldCharType="end"/>
        </w:r>
      </w:hyperlink>
    </w:p>
    <w:p w14:paraId="303725C8" w14:textId="76EFCA8F" w:rsidR="0049455D" w:rsidRPr="006507E6" w:rsidRDefault="006507E6">
      <w:pPr>
        <w:pStyle w:val="TDC2"/>
        <w:tabs>
          <w:tab w:val="left" w:pos="880"/>
          <w:tab w:val="right" w:leader="dot" w:pos="8635"/>
        </w:tabs>
        <w:rPr>
          <w:rFonts w:asciiTheme="minorHAnsi" w:eastAsiaTheme="minorEastAsia" w:hAnsiTheme="minorHAnsi" w:cstheme="minorBidi"/>
          <w:noProof/>
          <w:sz w:val="22"/>
          <w:szCs w:val="22"/>
          <w:lang w:eastAsia="es-ES"/>
        </w:rPr>
      </w:pPr>
      <w:hyperlink w:anchor="_Toc21634663" w:history="1">
        <w:r w:rsidR="0049455D" w:rsidRPr="006507E6">
          <w:rPr>
            <w:rStyle w:val="Hipervnculo"/>
            <w:noProof/>
            <w:lang w:bidi="he-IL"/>
          </w:rPr>
          <w:t>14.3</w:t>
        </w:r>
        <w:r w:rsidR="0049455D" w:rsidRPr="006507E6">
          <w:rPr>
            <w:rFonts w:asciiTheme="minorHAnsi" w:eastAsiaTheme="minorEastAsia" w:hAnsiTheme="minorHAnsi" w:cstheme="minorBidi"/>
            <w:noProof/>
            <w:sz w:val="22"/>
            <w:szCs w:val="22"/>
            <w:lang w:eastAsia="es-ES"/>
          </w:rPr>
          <w:tab/>
        </w:r>
        <w:r w:rsidR="0049455D" w:rsidRPr="006507E6">
          <w:rPr>
            <w:rStyle w:val="Hipervnculo"/>
            <w:noProof/>
            <w:lang w:bidi="he-IL"/>
          </w:rPr>
          <w:t>Medidas de recuperación.</w:t>
        </w:r>
        <w:r w:rsidR="0049455D" w:rsidRPr="006507E6">
          <w:rPr>
            <w:noProof/>
            <w:webHidden/>
          </w:rPr>
          <w:tab/>
        </w:r>
        <w:r w:rsidR="0049455D" w:rsidRPr="006507E6">
          <w:rPr>
            <w:noProof/>
            <w:webHidden/>
          </w:rPr>
          <w:fldChar w:fldCharType="begin"/>
        </w:r>
        <w:r w:rsidR="0049455D" w:rsidRPr="006507E6">
          <w:rPr>
            <w:noProof/>
            <w:webHidden/>
          </w:rPr>
          <w:instrText xml:space="preserve"> PAGEREF _Toc21634663 \h </w:instrText>
        </w:r>
        <w:r w:rsidR="0049455D" w:rsidRPr="006507E6">
          <w:rPr>
            <w:noProof/>
            <w:webHidden/>
          </w:rPr>
        </w:r>
        <w:r w:rsidR="0049455D" w:rsidRPr="006507E6">
          <w:rPr>
            <w:noProof/>
            <w:webHidden/>
          </w:rPr>
          <w:fldChar w:fldCharType="separate"/>
        </w:r>
        <w:r w:rsidR="00E55714" w:rsidRPr="006507E6">
          <w:rPr>
            <w:noProof/>
            <w:webHidden/>
          </w:rPr>
          <w:t>38</w:t>
        </w:r>
        <w:r w:rsidR="0049455D" w:rsidRPr="006507E6">
          <w:rPr>
            <w:noProof/>
            <w:webHidden/>
          </w:rPr>
          <w:fldChar w:fldCharType="end"/>
        </w:r>
      </w:hyperlink>
    </w:p>
    <w:p w14:paraId="4EB13EA0" w14:textId="1C2313C5" w:rsidR="0049455D" w:rsidRPr="006507E6" w:rsidRDefault="006507E6">
      <w:pPr>
        <w:pStyle w:val="TDC3"/>
        <w:tabs>
          <w:tab w:val="left" w:pos="1320"/>
          <w:tab w:val="right" w:leader="dot" w:pos="8635"/>
        </w:tabs>
        <w:rPr>
          <w:rFonts w:asciiTheme="minorHAnsi" w:eastAsiaTheme="minorEastAsia" w:hAnsiTheme="minorHAnsi" w:cstheme="minorBidi"/>
          <w:noProof/>
          <w:lang w:eastAsia="es-ES"/>
        </w:rPr>
      </w:pPr>
      <w:hyperlink w:anchor="_Toc21634664" w:history="1">
        <w:r w:rsidR="0049455D" w:rsidRPr="006507E6">
          <w:rPr>
            <w:rStyle w:val="Hipervnculo"/>
            <w:noProof/>
          </w:rPr>
          <w:t>14.3.1</w:t>
        </w:r>
        <w:r w:rsidR="0049455D" w:rsidRPr="006507E6">
          <w:rPr>
            <w:rFonts w:asciiTheme="minorHAnsi" w:eastAsiaTheme="minorEastAsia" w:hAnsiTheme="minorHAnsi" w:cstheme="minorBidi"/>
            <w:noProof/>
            <w:lang w:eastAsia="es-ES"/>
          </w:rPr>
          <w:tab/>
        </w:r>
        <w:r w:rsidR="0049455D" w:rsidRPr="006507E6">
          <w:rPr>
            <w:rStyle w:val="Hipervnculo"/>
            <w:bCs/>
            <w:noProof/>
          </w:rPr>
          <w:t>Recuperación de pendientes.</w:t>
        </w:r>
        <w:r w:rsidR="0049455D" w:rsidRPr="006507E6">
          <w:rPr>
            <w:noProof/>
            <w:webHidden/>
          </w:rPr>
          <w:tab/>
        </w:r>
        <w:r w:rsidR="0049455D" w:rsidRPr="006507E6">
          <w:rPr>
            <w:noProof/>
            <w:webHidden/>
          </w:rPr>
          <w:fldChar w:fldCharType="begin"/>
        </w:r>
        <w:r w:rsidR="0049455D" w:rsidRPr="006507E6">
          <w:rPr>
            <w:noProof/>
            <w:webHidden/>
          </w:rPr>
          <w:instrText xml:space="preserve"> PAGEREF _Toc21634664 \h </w:instrText>
        </w:r>
        <w:r w:rsidR="0049455D" w:rsidRPr="006507E6">
          <w:rPr>
            <w:noProof/>
            <w:webHidden/>
          </w:rPr>
        </w:r>
        <w:r w:rsidR="0049455D" w:rsidRPr="006507E6">
          <w:rPr>
            <w:noProof/>
            <w:webHidden/>
          </w:rPr>
          <w:fldChar w:fldCharType="separate"/>
        </w:r>
        <w:r w:rsidR="00E55714" w:rsidRPr="006507E6">
          <w:rPr>
            <w:noProof/>
            <w:webHidden/>
          </w:rPr>
          <w:t>38</w:t>
        </w:r>
        <w:r w:rsidR="0049455D" w:rsidRPr="006507E6">
          <w:rPr>
            <w:noProof/>
            <w:webHidden/>
          </w:rPr>
          <w:fldChar w:fldCharType="end"/>
        </w:r>
      </w:hyperlink>
    </w:p>
    <w:p w14:paraId="00BC5938" w14:textId="2273AA87" w:rsidR="0049455D" w:rsidRPr="006507E6" w:rsidRDefault="006507E6">
      <w:pPr>
        <w:pStyle w:val="TDC3"/>
        <w:tabs>
          <w:tab w:val="left" w:pos="1320"/>
          <w:tab w:val="right" w:leader="dot" w:pos="8635"/>
        </w:tabs>
        <w:rPr>
          <w:rFonts w:asciiTheme="minorHAnsi" w:eastAsiaTheme="minorEastAsia" w:hAnsiTheme="minorHAnsi" w:cstheme="minorBidi"/>
          <w:noProof/>
          <w:lang w:eastAsia="es-ES"/>
        </w:rPr>
      </w:pPr>
      <w:hyperlink w:anchor="_Toc21634665" w:history="1">
        <w:r w:rsidR="0049455D" w:rsidRPr="006507E6">
          <w:rPr>
            <w:rStyle w:val="Hipervnculo"/>
            <w:noProof/>
          </w:rPr>
          <w:t>14.3.2</w:t>
        </w:r>
        <w:r w:rsidR="0049455D" w:rsidRPr="006507E6">
          <w:rPr>
            <w:rFonts w:asciiTheme="minorHAnsi" w:eastAsiaTheme="minorEastAsia" w:hAnsiTheme="minorHAnsi" w:cstheme="minorBidi"/>
            <w:noProof/>
            <w:lang w:eastAsia="es-ES"/>
          </w:rPr>
          <w:tab/>
        </w:r>
        <w:r w:rsidR="0049455D" w:rsidRPr="006507E6">
          <w:rPr>
            <w:rStyle w:val="Hipervnculo"/>
            <w:bCs/>
            <w:noProof/>
          </w:rPr>
          <w:t>Evaluación de la programación y de la práctica docente.</w:t>
        </w:r>
        <w:r w:rsidR="0049455D" w:rsidRPr="006507E6">
          <w:rPr>
            <w:noProof/>
            <w:webHidden/>
          </w:rPr>
          <w:tab/>
        </w:r>
        <w:r w:rsidR="0049455D" w:rsidRPr="006507E6">
          <w:rPr>
            <w:noProof/>
            <w:webHidden/>
          </w:rPr>
          <w:fldChar w:fldCharType="begin"/>
        </w:r>
        <w:r w:rsidR="0049455D" w:rsidRPr="006507E6">
          <w:rPr>
            <w:noProof/>
            <w:webHidden/>
          </w:rPr>
          <w:instrText xml:space="preserve"> PAGEREF _Toc21634665 \h </w:instrText>
        </w:r>
        <w:r w:rsidR="0049455D" w:rsidRPr="006507E6">
          <w:rPr>
            <w:noProof/>
            <w:webHidden/>
          </w:rPr>
        </w:r>
        <w:r w:rsidR="0049455D" w:rsidRPr="006507E6">
          <w:rPr>
            <w:noProof/>
            <w:webHidden/>
          </w:rPr>
          <w:fldChar w:fldCharType="separate"/>
        </w:r>
        <w:r w:rsidR="00E55714" w:rsidRPr="006507E6">
          <w:rPr>
            <w:noProof/>
            <w:webHidden/>
          </w:rPr>
          <w:t>39</w:t>
        </w:r>
        <w:r w:rsidR="0049455D" w:rsidRPr="006507E6">
          <w:rPr>
            <w:noProof/>
            <w:webHidden/>
          </w:rPr>
          <w:fldChar w:fldCharType="end"/>
        </w:r>
      </w:hyperlink>
    </w:p>
    <w:p w14:paraId="54B76BB2" w14:textId="3B587927" w:rsidR="0049455D" w:rsidRPr="006507E6" w:rsidRDefault="006507E6">
      <w:pPr>
        <w:pStyle w:val="TDC1"/>
        <w:tabs>
          <w:tab w:val="left" w:pos="660"/>
          <w:tab w:val="right" w:leader="dot" w:pos="8635"/>
        </w:tabs>
        <w:rPr>
          <w:rFonts w:asciiTheme="minorHAnsi" w:eastAsiaTheme="minorEastAsia" w:hAnsiTheme="minorHAnsi" w:cstheme="minorBidi"/>
          <w:noProof/>
          <w:sz w:val="22"/>
          <w:szCs w:val="22"/>
          <w:lang w:eastAsia="es-ES"/>
        </w:rPr>
      </w:pPr>
      <w:hyperlink w:anchor="_Toc21634666" w:history="1">
        <w:r w:rsidR="0049455D" w:rsidRPr="006507E6">
          <w:rPr>
            <w:rStyle w:val="Hipervnculo"/>
            <w:rFonts w:ascii="Times New Roman" w:hAnsi="Times New Roman" w:cs="Times New Roman"/>
            <w:noProof/>
          </w:rPr>
          <w:t>15</w:t>
        </w:r>
        <w:r w:rsidR="0049455D" w:rsidRPr="006507E6">
          <w:rPr>
            <w:rFonts w:asciiTheme="minorHAnsi" w:eastAsiaTheme="minorEastAsia" w:hAnsiTheme="minorHAnsi" w:cstheme="minorBidi"/>
            <w:noProof/>
            <w:sz w:val="22"/>
            <w:szCs w:val="22"/>
            <w:lang w:eastAsia="es-ES"/>
          </w:rPr>
          <w:tab/>
        </w:r>
        <w:r w:rsidR="0049455D" w:rsidRPr="006507E6">
          <w:rPr>
            <w:rStyle w:val="Hipervnculo"/>
            <w:rFonts w:ascii="Times New Roman" w:hAnsi="Times New Roman" w:cs="Times New Roman"/>
            <w:noProof/>
          </w:rPr>
          <w:t>ATENCIÓN A LA DIVERSIDAD.</w:t>
        </w:r>
        <w:r w:rsidR="0049455D" w:rsidRPr="006507E6">
          <w:rPr>
            <w:noProof/>
            <w:webHidden/>
          </w:rPr>
          <w:tab/>
        </w:r>
        <w:r w:rsidR="0049455D" w:rsidRPr="006507E6">
          <w:rPr>
            <w:noProof/>
            <w:webHidden/>
          </w:rPr>
          <w:fldChar w:fldCharType="begin"/>
        </w:r>
        <w:r w:rsidR="0049455D" w:rsidRPr="006507E6">
          <w:rPr>
            <w:noProof/>
            <w:webHidden/>
          </w:rPr>
          <w:instrText xml:space="preserve"> PAGEREF _Toc21634666 \h </w:instrText>
        </w:r>
        <w:r w:rsidR="0049455D" w:rsidRPr="006507E6">
          <w:rPr>
            <w:noProof/>
            <w:webHidden/>
          </w:rPr>
        </w:r>
        <w:r w:rsidR="0049455D" w:rsidRPr="006507E6">
          <w:rPr>
            <w:noProof/>
            <w:webHidden/>
          </w:rPr>
          <w:fldChar w:fldCharType="separate"/>
        </w:r>
        <w:r w:rsidR="00E55714" w:rsidRPr="006507E6">
          <w:rPr>
            <w:noProof/>
            <w:webHidden/>
          </w:rPr>
          <w:t>39</w:t>
        </w:r>
        <w:r w:rsidR="0049455D" w:rsidRPr="006507E6">
          <w:rPr>
            <w:noProof/>
            <w:webHidden/>
          </w:rPr>
          <w:fldChar w:fldCharType="end"/>
        </w:r>
      </w:hyperlink>
    </w:p>
    <w:p w14:paraId="1BAB67E8" w14:textId="42B4289D" w:rsidR="0049455D" w:rsidRPr="006507E6" w:rsidRDefault="006507E6">
      <w:pPr>
        <w:pStyle w:val="TDC2"/>
        <w:tabs>
          <w:tab w:val="left" w:pos="880"/>
          <w:tab w:val="right" w:leader="dot" w:pos="8635"/>
        </w:tabs>
        <w:rPr>
          <w:rFonts w:asciiTheme="minorHAnsi" w:eastAsiaTheme="minorEastAsia" w:hAnsiTheme="minorHAnsi" w:cstheme="minorBidi"/>
          <w:noProof/>
          <w:sz w:val="22"/>
          <w:szCs w:val="22"/>
          <w:lang w:eastAsia="es-ES"/>
        </w:rPr>
      </w:pPr>
      <w:hyperlink w:anchor="_Toc21634667" w:history="1">
        <w:r w:rsidR="0049455D" w:rsidRPr="006507E6">
          <w:rPr>
            <w:rStyle w:val="Hipervnculo"/>
            <w:noProof/>
            <w:lang w:bidi="he-IL"/>
          </w:rPr>
          <w:t>15.1</w:t>
        </w:r>
        <w:r w:rsidR="0049455D" w:rsidRPr="006507E6">
          <w:rPr>
            <w:rFonts w:asciiTheme="minorHAnsi" w:eastAsiaTheme="minorEastAsia" w:hAnsiTheme="minorHAnsi" w:cstheme="minorBidi"/>
            <w:noProof/>
            <w:sz w:val="22"/>
            <w:szCs w:val="22"/>
            <w:lang w:eastAsia="es-ES"/>
          </w:rPr>
          <w:tab/>
        </w:r>
        <w:r w:rsidR="0049455D" w:rsidRPr="006507E6">
          <w:rPr>
            <w:rStyle w:val="Hipervnculo"/>
            <w:noProof/>
            <w:lang w:bidi="he-IL"/>
          </w:rPr>
          <w:t>Atención ordinaria a través de la metodología.</w:t>
        </w:r>
        <w:r w:rsidR="0049455D" w:rsidRPr="006507E6">
          <w:rPr>
            <w:noProof/>
            <w:webHidden/>
          </w:rPr>
          <w:tab/>
        </w:r>
        <w:r w:rsidR="0049455D" w:rsidRPr="006507E6">
          <w:rPr>
            <w:noProof/>
            <w:webHidden/>
          </w:rPr>
          <w:fldChar w:fldCharType="begin"/>
        </w:r>
        <w:r w:rsidR="0049455D" w:rsidRPr="006507E6">
          <w:rPr>
            <w:noProof/>
            <w:webHidden/>
          </w:rPr>
          <w:instrText xml:space="preserve"> PAGEREF _Toc21634667 \h </w:instrText>
        </w:r>
        <w:r w:rsidR="0049455D" w:rsidRPr="006507E6">
          <w:rPr>
            <w:noProof/>
            <w:webHidden/>
          </w:rPr>
        </w:r>
        <w:r w:rsidR="0049455D" w:rsidRPr="006507E6">
          <w:rPr>
            <w:noProof/>
            <w:webHidden/>
          </w:rPr>
          <w:fldChar w:fldCharType="separate"/>
        </w:r>
        <w:r w:rsidR="00E55714" w:rsidRPr="006507E6">
          <w:rPr>
            <w:noProof/>
            <w:webHidden/>
          </w:rPr>
          <w:t>40</w:t>
        </w:r>
        <w:r w:rsidR="0049455D" w:rsidRPr="006507E6">
          <w:rPr>
            <w:noProof/>
            <w:webHidden/>
          </w:rPr>
          <w:fldChar w:fldCharType="end"/>
        </w:r>
      </w:hyperlink>
    </w:p>
    <w:p w14:paraId="19BDDEDD" w14:textId="7F1E7591" w:rsidR="0049455D" w:rsidRPr="006507E6" w:rsidRDefault="006507E6">
      <w:pPr>
        <w:pStyle w:val="TDC1"/>
        <w:tabs>
          <w:tab w:val="left" w:pos="660"/>
          <w:tab w:val="right" w:leader="dot" w:pos="8635"/>
        </w:tabs>
        <w:rPr>
          <w:rFonts w:asciiTheme="minorHAnsi" w:eastAsiaTheme="minorEastAsia" w:hAnsiTheme="minorHAnsi" w:cstheme="minorBidi"/>
          <w:noProof/>
          <w:sz w:val="22"/>
          <w:szCs w:val="22"/>
          <w:lang w:eastAsia="es-ES"/>
        </w:rPr>
      </w:pPr>
      <w:hyperlink w:anchor="_Toc21634668" w:history="1">
        <w:r w:rsidR="0049455D" w:rsidRPr="006507E6">
          <w:rPr>
            <w:rStyle w:val="Hipervnculo"/>
            <w:rFonts w:ascii="Times New Roman" w:hAnsi="Times New Roman" w:cs="Times New Roman"/>
            <w:noProof/>
          </w:rPr>
          <w:t>16</w:t>
        </w:r>
        <w:r w:rsidR="0049455D" w:rsidRPr="006507E6">
          <w:rPr>
            <w:rFonts w:asciiTheme="minorHAnsi" w:eastAsiaTheme="minorEastAsia" w:hAnsiTheme="minorHAnsi" w:cstheme="minorBidi"/>
            <w:noProof/>
            <w:sz w:val="22"/>
            <w:szCs w:val="22"/>
            <w:lang w:eastAsia="es-ES"/>
          </w:rPr>
          <w:tab/>
        </w:r>
        <w:r w:rsidR="0049455D" w:rsidRPr="006507E6">
          <w:rPr>
            <w:rStyle w:val="Hipervnculo"/>
            <w:rFonts w:ascii="Times New Roman" w:hAnsi="Times New Roman" w:cs="Times New Roman"/>
            <w:noProof/>
          </w:rPr>
          <w:t>TEMAS TRANSVERSALES.</w:t>
        </w:r>
        <w:r w:rsidR="0049455D" w:rsidRPr="006507E6">
          <w:rPr>
            <w:noProof/>
            <w:webHidden/>
          </w:rPr>
          <w:tab/>
        </w:r>
        <w:r w:rsidR="0049455D" w:rsidRPr="006507E6">
          <w:rPr>
            <w:noProof/>
            <w:webHidden/>
          </w:rPr>
          <w:fldChar w:fldCharType="begin"/>
        </w:r>
        <w:r w:rsidR="0049455D" w:rsidRPr="006507E6">
          <w:rPr>
            <w:noProof/>
            <w:webHidden/>
          </w:rPr>
          <w:instrText xml:space="preserve"> PAGEREF _Toc21634668 \h </w:instrText>
        </w:r>
        <w:r w:rsidR="0049455D" w:rsidRPr="006507E6">
          <w:rPr>
            <w:noProof/>
            <w:webHidden/>
          </w:rPr>
        </w:r>
        <w:r w:rsidR="0049455D" w:rsidRPr="006507E6">
          <w:rPr>
            <w:noProof/>
            <w:webHidden/>
          </w:rPr>
          <w:fldChar w:fldCharType="separate"/>
        </w:r>
        <w:r w:rsidR="00E55714" w:rsidRPr="006507E6">
          <w:rPr>
            <w:noProof/>
            <w:webHidden/>
          </w:rPr>
          <w:t>41</w:t>
        </w:r>
        <w:r w:rsidR="0049455D" w:rsidRPr="006507E6">
          <w:rPr>
            <w:noProof/>
            <w:webHidden/>
          </w:rPr>
          <w:fldChar w:fldCharType="end"/>
        </w:r>
      </w:hyperlink>
    </w:p>
    <w:p w14:paraId="241B84E0" w14:textId="0E35748C" w:rsidR="0049455D" w:rsidRPr="006507E6" w:rsidRDefault="006507E6">
      <w:pPr>
        <w:pStyle w:val="TDC1"/>
        <w:tabs>
          <w:tab w:val="left" w:pos="660"/>
          <w:tab w:val="right" w:leader="dot" w:pos="8635"/>
        </w:tabs>
        <w:rPr>
          <w:rFonts w:asciiTheme="minorHAnsi" w:eastAsiaTheme="minorEastAsia" w:hAnsiTheme="minorHAnsi" w:cstheme="minorBidi"/>
          <w:noProof/>
          <w:sz w:val="22"/>
          <w:szCs w:val="22"/>
          <w:lang w:eastAsia="es-ES"/>
        </w:rPr>
      </w:pPr>
      <w:hyperlink w:anchor="_Toc21634669" w:history="1">
        <w:r w:rsidR="0049455D" w:rsidRPr="006507E6">
          <w:rPr>
            <w:rStyle w:val="Hipervnculo"/>
            <w:rFonts w:ascii="Times New Roman" w:hAnsi="Times New Roman" w:cs="Times New Roman"/>
            <w:noProof/>
          </w:rPr>
          <w:t>17</w:t>
        </w:r>
        <w:r w:rsidR="0049455D" w:rsidRPr="006507E6">
          <w:rPr>
            <w:rFonts w:asciiTheme="minorHAnsi" w:eastAsiaTheme="minorEastAsia" w:hAnsiTheme="minorHAnsi" w:cstheme="minorBidi"/>
            <w:noProof/>
            <w:sz w:val="22"/>
            <w:szCs w:val="22"/>
            <w:lang w:eastAsia="es-ES"/>
          </w:rPr>
          <w:tab/>
        </w:r>
        <w:r w:rsidR="0049455D" w:rsidRPr="006507E6">
          <w:rPr>
            <w:rStyle w:val="Hipervnculo"/>
            <w:rFonts w:ascii="Times New Roman" w:hAnsi="Times New Roman" w:cs="Times New Roman"/>
            <w:noProof/>
          </w:rPr>
          <w:t>ACTIVIDADES COMPLEMENTARIAS.</w:t>
        </w:r>
        <w:r w:rsidR="0049455D" w:rsidRPr="006507E6">
          <w:rPr>
            <w:noProof/>
            <w:webHidden/>
          </w:rPr>
          <w:tab/>
        </w:r>
        <w:r w:rsidR="0049455D" w:rsidRPr="006507E6">
          <w:rPr>
            <w:noProof/>
            <w:webHidden/>
          </w:rPr>
          <w:fldChar w:fldCharType="begin"/>
        </w:r>
        <w:r w:rsidR="0049455D" w:rsidRPr="006507E6">
          <w:rPr>
            <w:noProof/>
            <w:webHidden/>
          </w:rPr>
          <w:instrText xml:space="preserve"> PAGEREF _Toc21634669 \h </w:instrText>
        </w:r>
        <w:r w:rsidR="0049455D" w:rsidRPr="006507E6">
          <w:rPr>
            <w:noProof/>
            <w:webHidden/>
          </w:rPr>
        </w:r>
        <w:r w:rsidR="0049455D" w:rsidRPr="006507E6">
          <w:rPr>
            <w:noProof/>
            <w:webHidden/>
          </w:rPr>
          <w:fldChar w:fldCharType="separate"/>
        </w:r>
        <w:r w:rsidR="00E55714" w:rsidRPr="006507E6">
          <w:rPr>
            <w:noProof/>
            <w:webHidden/>
          </w:rPr>
          <w:t>42</w:t>
        </w:r>
        <w:r w:rsidR="0049455D" w:rsidRPr="006507E6">
          <w:rPr>
            <w:noProof/>
            <w:webHidden/>
          </w:rPr>
          <w:fldChar w:fldCharType="end"/>
        </w:r>
      </w:hyperlink>
    </w:p>
    <w:p w14:paraId="4EC54EE1" w14:textId="6E2E8670" w:rsidR="0049455D" w:rsidRPr="006507E6" w:rsidRDefault="006507E6">
      <w:pPr>
        <w:pStyle w:val="TDC1"/>
        <w:tabs>
          <w:tab w:val="left" w:pos="660"/>
          <w:tab w:val="right" w:leader="dot" w:pos="8635"/>
        </w:tabs>
        <w:rPr>
          <w:rFonts w:asciiTheme="minorHAnsi" w:eastAsiaTheme="minorEastAsia" w:hAnsiTheme="minorHAnsi" w:cstheme="minorBidi"/>
          <w:noProof/>
          <w:sz w:val="22"/>
          <w:szCs w:val="22"/>
          <w:lang w:eastAsia="es-ES"/>
        </w:rPr>
      </w:pPr>
      <w:hyperlink w:anchor="_Toc21634670" w:history="1">
        <w:r w:rsidR="0049455D" w:rsidRPr="006507E6">
          <w:rPr>
            <w:rStyle w:val="Hipervnculo"/>
            <w:rFonts w:ascii="Times New Roman" w:hAnsi="Times New Roman" w:cs="Times New Roman"/>
            <w:noProof/>
          </w:rPr>
          <w:t>18</w:t>
        </w:r>
        <w:r w:rsidR="0049455D" w:rsidRPr="006507E6">
          <w:rPr>
            <w:rFonts w:asciiTheme="minorHAnsi" w:eastAsiaTheme="minorEastAsia" w:hAnsiTheme="minorHAnsi" w:cstheme="minorBidi"/>
            <w:noProof/>
            <w:sz w:val="22"/>
            <w:szCs w:val="22"/>
            <w:lang w:eastAsia="es-ES"/>
          </w:rPr>
          <w:tab/>
        </w:r>
        <w:r w:rsidR="0049455D" w:rsidRPr="006507E6">
          <w:rPr>
            <w:rStyle w:val="Hipervnculo"/>
            <w:rFonts w:ascii="Times New Roman" w:hAnsi="Times New Roman" w:cs="Times New Roman"/>
            <w:noProof/>
          </w:rPr>
          <w:t>FOMENTO DE LAS COMPETENCIAS CLAVES.</w:t>
        </w:r>
        <w:r w:rsidR="0049455D" w:rsidRPr="006507E6">
          <w:rPr>
            <w:noProof/>
            <w:webHidden/>
          </w:rPr>
          <w:tab/>
        </w:r>
        <w:r w:rsidR="0049455D" w:rsidRPr="006507E6">
          <w:rPr>
            <w:noProof/>
            <w:webHidden/>
          </w:rPr>
          <w:fldChar w:fldCharType="begin"/>
        </w:r>
        <w:r w:rsidR="0049455D" w:rsidRPr="006507E6">
          <w:rPr>
            <w:noProof/>
            <w:webHidden/>
          </w:rPr>
          <w:instrText xml:space="preserve"> PAGEREF _Toc21634670 \h </w:instrText>
        </w:r>
        <w:r w:rsidR="0049455D" w:rsidRPr="006507E6">
          <w:rPr>
            <w:noProof/>
            <w:webHidden/>
          </w:rPr>
        </w:r>
        <w:r w:rsidR="0049455D" w:rsidRPr="006507E6">
          <w:rPr>
            <w:noProof/>
            <w:webHidden/>
          </w:rPr>
          <w:fldChar w:fldCharType="separate"/>
        </w:r>
        <w:r w:rsidR="00E55714" w:rsidRPr="006507E6">
          <w:rPr>
            <w:noProof/>
            <w:webHidden/>
          </w:rPr>
          <w:t>42</w:t>
        </w:r>
        <w:r w:rsidR="0049455D" w:rsidRPr="006507E6">
          <w:rPr>
            <w:noProof/>
            <w:webHidden/>
          </w:rPr>
          <w:fldChar w:fldCharType="end"/>
        </w:r>
      </w:hyperlink>
    </w:p>
    <w:p w14:paraId="026FEED9" w14:textId="1EF732BB" w:rsidR="0049455D" w:rsidRPr="006507E6" w:rsidRDefault="006507E6">
      <w:pPr>
        <w:pStyle w:val="TDC1"/>
        <w:tabs>
          <w:tab w:val="left" w:pos="660"/>
          <w:tab w:val="right" w:leader="dot" w:pos="8635"/>
        </w:tabs>
        <w:rPr>
          <w:rFonts w:asciiTheme="minorHAnsi" w:eastAsiaTheme="minorEastAsia" w:hAnsiTheme="minorHAnsi" w:cstheme="minorBidi"/>
          <w:noProof/>
          <w:sz w:val="22"/>
          <w:szCs w:val="22"/>
          <w:lang w:eastAsia="es-ES"/>
        </w:rPr>
      </w:pPr>
      <w:hyperlink w:anchor="_Toc21634671" w:history="1">
        <w:r w:rsidR="0049455D" w:rsidRPr="006507E6">
          <w:rPr>
            <w:rStyle w:val="Hipervnculo"/>
            <w:rFonts w:ascii="Times New Roman" w:hAnsi="Times New Roman" w:cs="Times New Roman"/>
            <w:caps/>
            <w:noProof/>
            <w:lang w:val="es-ES_tradnl"/>
          </w:rPr>
          <w:t>19</w:t>
        </w:r>
        <w:r w:rsidR="0049455D" w:rsidRPr="006507E6">
          <w:rPr>
            <w:rFonts w:asciiTheme="minorHAnsi" w:eastAsiaTheme="minorEastAsia" w:hAnsiTheme="minorHAnsi" w:cstheme="minorBidi"/>
            <w:noProof/>
            <w:sz w:val="22"/>
            <w:szCs w:val="22"/>
            <w:lang w:eastAsia="es-ES"/>
          </w:rPr>
          <w:tab/>
        </w:r>
        <w:r w:rsidR="0049455D" w:rsidRPr="006507E6">
          <w:rPr>
            <w:rStyle w:val="Hipervnculo"/>
            <w:rFonts w:ascii="Times New Roman" w:hAnsi="Times New Roman" w:cs="Times New Roman"/>
            <w:noProof/>
          </w:rPr>
          <w:t>SEGUIMIENTO DE LA PROGRAMACIÓN.</w:t>
        </w:r>
        <w:r w:rsidR="0049455D" w:rsidRPr="006507E6">
          <w:rPr>
            <w:noProof/>
            <w:webHidden/>
          </w:rPr>
          <w:tab/>
        </w:r>
        <w:r w:rsidR="0049455D" w:rsidRPr="006507E6">
          <w:rPr>
            <w:noProof/>
            <w:webHidden/>
          </w:rPr>
          <w:fldChar w:fldCharType="begin"/>
        </w:r>
        <w:r w:rsidR="0049455D" w:rsidRPr="006507E6">
          <w:rPr>
            <w:noProof/>
            <w:webHidden/>
          </w:rPr>
          <w:instrText xml:space="preserve"> PAGEREF _Toc21634671 \h </w:instrText>
        </w:r>
        <w:r w:rsidR="0049455D" w:rsidRPr="006507E6">
          <w:rPr>
            <w:noProof/>
            <w:webHidden/>
          </w:rPr>
        </w:r>
        <w:r w:rsidR="0049455D" w:rsidRPr="006507E6">
          <w:rPr>
            <w:noProof/>
            <w:webHidden/>
          </w:rPr>
          <w:fldChar w:fldCharType="separate"/>
        </w:r>
        <w:r w:rsidR="00E55714" w:rsidRPr="006507E6">
          <w:rPr>
            <w:noProof/>
            <w:webHidden/>
          </w:rPr>
          <w:t>42</w:t>
        </w:r>
        <w:r w:rsidR="0049455D" w:rsidRPr="006507E6">
          <w:rPr>
            <w:noProof/>
            <w:webHidden/>
          </w:rPr>
          <w:fldChar w:fldCharType="end"/>
        </w:r>
      </w:hyperlink>
    </w:p>
    <w:p w14:paraId="1B2ABDE5" w14:textId="38E13FDB" w:rsidR="0049455D" w:rsidRPr="006507E6" w:rsidRDefault="006507E6">
      <w:pPr>
        <w:pStyle w:val="TDC1"/>
        <w:tabs>
          <w:tab w:val="left" w:pos="660"/>
          <w:tab w:val="right" w:leader="dot" w:pos="8635"/>
        </w:tabs>
        <w:rPr>
          <w:rFonts w:asciiTheme="minorHAnsi" w:eastAsiaTheme="minorEastAsia" w:hAnsiTheme="minorHAnsi" w:cstheme="minorBidi"/>
          <w:noProof/>
          <w:sz w:val="22"/>
          <w:szCs w:val="22"/>
          <w:lang w:eastAsia="es-ES"/>
        </w:rPr>
      </w:pPr>
      <w:hyperlink w:anchor="_Toc21634672" w:history="1">
        <w:r w:rsidR="0049455D" w:rsidRPr="006507E6">
          <w:rPr>
            <w:rStyle w:val="Hipervnculo"/>
            <w:rFonts w:ascii="Times New Roman" w:hAnsi="Times New Roman" w:cs="Times New Roman"/>
            <w:noProof/>
          </w:rPr>
          <w:t>20</w:t>
        </w:r>
        <w:r w:rsidR="0049455D" w:rsidRPr="006507E6">
          <w:rPr>
            <w:rFonts w:asciiTheme="minorHAnsi" w:eastAsiaTheme="minorEastAsia" w:hAnsiTheme="minorHAnsi" w:cstheme="minorBidi"/>
            <w:noProof/>
            <w:sz w:val="22"/>
            <w:szCs w:val="22"/>
            <w:lang w:eastAsia="es-ES"/>
          </w:rPr>
          <w:tab/>
        </w:r>
        <w:r w:rsidR="0049455D" w:rsidRPr="006507E6">
          <w:rPr>
            <w:rStyle w:val="Hipervnculo"/>
            <w:rFonts w:ascii="Times New Roman" w:hAnsi="Times New Roman" w:cs="Times New Roman"/>
            <w:noProof/>
          </w:rPr>
          <w:t>UNIDADES DE TRABAJO.</w:t>
        </w:r>
        <w:r w:rsidR="0049455D" w:rsidRPr="006507E6">
          <w:rPr>
            <w:noProof/>
            <w:webHidden/>
          </w:rPr>
          <w:tab/>
        </w:r>
        <w:r w:rsidR="0049455D" w:rsidRPr="006507E6">
          <w:rPr>
            <w:noProof/>
            <w:webHidden/>
          </w:rPr>
          <w:fldChar w:fldCharType="begin"/>
        </w:r>
        <w:r w:rsidR="0049455D" w:rsidRPr="006507E6">
          <w:rPr>
            <w:noProof/>
            <w:webHidden/>
          </w:rPr>
          <w:instrText xml:space="preserve"> PAGEREF _Toc21634672 \h </w:instrText>
        </w:r>
        <w:r w:rsidR="0049455D" w:rsidRPr="006507E6">
          <w:rPr>
            <w:noProof/>
            <w:webHidden/>
          </w:rPr>
        </w:r>
        <w:r w:rsidR="0049455D" w:rsidRPr="006507E6">
          <w:rPr>
            <w:noProof/>
            <w:webHidden/>
          </w:rPr>
          <w:fldChar w:fldCharType="separate"/>
        </w:r>
        <w:r w:rsidR="00E55714" w:rsidRPr="006507E6">
          <w:rPr>
            <w:noProof/>
            <w:webHidden/>
          </w:rPr>
          <w:t>43</w:t>
        </w:r>
        <w:r w:rsidR="0049455D" w:rsidRPr="006507E6">
          <w:rPr>
            <w:noProof/>
            <w:webHidden/>
          </w:rPr>
          <w:fldChar w:fldCharType="end"/>
        </w:r>
      </w:hyperlink>
    </w:p>
    <w:p w14:paraId="51C3C379" w14:textId="48751E8F" w:rsidR="0049455D" w:rsidRPr="006507E6" w:rsidRDefault="006507E6">
      <w:pPr>
        <w:pStyle w:val="TDC1"/>
        <w:tabs>
          <w:tab w:val="left" w:pos="660"/>
          <w:tab w:val="right" w:leader="dot" w:pos="8635"/>
        </w:tabs>
        <w:rPr>
          <w:rFonts w:asciiTheme="minorHAnsi" w:eastAsiaTheme="minorEastAsia" w:hAnsiTheme="minorHAnsi" w:cstheme="minorBidi"/>
          <w:noProof/>
          <w:sz w:val="22"/>
          <w:szCs w:val="22"/>
          <w:lang w:eastAsia="es-ES"/>
        </w:rPr>
      </w:pPr>
      <w:hyperlink w:anchor="_Toc21634673" w:history="1">
        <w:r w:rsidR="0049455D" w:rsidRPr="006507E6">
          <w:rPr>
            <w:rStyle w:val="Hipervnculo"/>
            <w:rFonts w:ascii="Times New Roman" w:hAnsi="Times New Roman" w:cs="Times New Roman"/>
            <w:noProof/>
          </w:rPr>
          <w:t>21</w:t>
        </w:r>
        <w:r w:rsidR="0049455D" w:rsidRPr="006507E6">
          <w:rPr>
            <w:rFonts w:asciiTheme="minorHAnsi" w:eastAsiaTheme="minorEastAsia" w:hAnsiTheme="minorHAnsi" w:cstheme="minorBidi"/>
            <w:noProof/>
            <w:sz w:val="22"/>
            <w:szCs w:val="22"/>
            <w:lang w:eastAsia="es-ES"/>
          </w:rPr>
          <w:tab/>
        </w:r>
        <w:r w:rsidR="0049455D" w:rsidRPr="006507E6">
          <w:rPr>
            <w:rStyle w:val="Hipervnculo"/>
            <w:rFonts w:ascii="Times New Roman" w:hAnsi="Times New Roman" w:cs="Times New Roman"/>
            <w:noProof/>
          </w:rPr>
          <w:t>SEGURIDAD EN EL MÓDULO: Infraestructuras Comunes de Telecomunicación en Viviendas y Edificios.</w:t>
        </w:r>
        <w:r w:rsidR="0049455D" w:rsidRPr="006507E6">
          <w:rPr>
            <w:noProof/>
            <w:webHidden/>
          </w:rPr>
          <w:tab/>
        </w:r>
        <w:r w:rsidR="0049455D" w:rsidRPr="006507E6">
          <w:rPr>
            <w:noProof/>
            <w:webHidden/>
          </w:rPr>
          <w:fldChar w:fldCharType="begin"/>
        </w:r>
        <w:r w:rsidR="0049455D" w:rsidRPr="006507E6">
          <w:rPr>
            <w:noProof/>
            <w:webHidden/>
          </w:rPr>
          <w:instrText xml:space="preserve"> PAGEREF _Toc21634673 \h </w:instrText>
        </w:r>
        <w:r w:rsidR="0049455D" w:rsidRPr="006507E6">
          <w:rPr>
            <w:noProof/>
            <w:webHidden/>
          </w:rPr>
        </w:r>
        <w:r w:rsidR="0049455D" w:rsidRPr="006507E6">
          <w:rPr>
            <w:noProof/>
            <w:webHidden/>
          </w:rPr>
          <w:fldChar w:fldCharType="separate"/>
        </w:r>
        <w:r w:rsidR="00E55714" w:rsidRPr="006507E6">
          <w:rPr>
            <w:noProof/>
            <w:webHidden/>
          </w:rPr>
          <w:t>63</w:t>
        </w:r>
        <w:r w:rsidR="0049455D" w:rsidRPr="006507E6">
          <w:rPr>
            <w:noProof/>
            <w:webHidden/>
          </w:rPr>
          <w:fldChar w:fldCharType="end"/>
        </w:r>
      </w:hyperlink>
    </w:p>
    <w:p w14:paraId="5E2EDC29" w14:textId="0694297A" w:rsidR="0049455D" w:rsidRPr="006507E6" w:rsidRDefault="006507E6">
      <w:pPr>
        <w:pStyle w:val="TDC2"/>
        <w:tabs>
          <w:tab w:val="left" w:pos="880"/>
          <w:tab w:val="right" w:leader="dot" w:pos="8635"/>
        </w:tabs>
        <w:rPr>
          <w:rFonts w:asciiTheme="minorHAnsi" w:eastAsiaTheme="minorEastAsia" w:hAnsiTheme="minorHAnsi" w:cstheme="minorBidi"/>
          <w:noProof/>
          <w:sz w:val="22"/>
          <w:szCs w:val="22"/>
          <w:lang w:eastAsia="es-ES"/>
        </w:rPr>
      </w:pPr>
      <w:hyperlink w:anchor="_Toc21634674" w:history="1">
        <w:r w:rsidR="0049455D" w:rsidRPr="006507E6">
          <w:rPr>
            <w:rStyle w:val="Hipervnculo"/>
            <w:noProof/>
            <w:snapToGrid w:val="0"/>
            <w:lang w:val="es-ES_tradnl" w:bidi="he-IL"/>
          </w:rPr>
          <w:t>21.1</w:t>
        </w:r>
        <w:r w:rsidR="0049455D" w:rsidRPr="006507E6">
          <w:rPr>
            <w:rFonts w:asciiTheme="minorHAnsi" w:eastAsiaTheme="minorEastAsia" w:hAnsiTheme="minorHAnsi" w:cstheme="minorBidi"/>
            <w:noProof/>
            <w:sz w:val="22"/>
            <w:szCs w:val="22"/>
            <w:lang w:eastAsia="es-ES"/>
          </w:rPr>
          <w:tab/>
        </w:r>
        <w:r w:rsidR="0049455D" w:rsidRPr="006507E6">
          <w:rPr>
            <w:rStyle w:val="Hipervnculo"/>
            <w:noProof/>
            <w:snapToGrid w:val="0"/>
            <w:lang w:val="es-ES_tradnl" w:bidi="he-IL"/>
          </w:rPr>
          <w:t>Normas básicas de seguridad.</w:t>
        </w:r>
        <w:r w:rsidR="0049455D" w:rsidRPr="006507E6">
          <w:rPr>
            <w:noProof/>
            <w:webHidden/>
          </w:rPr>
          <w:tab/>
        </w:r>
        <w:r w:rsidR="0049455D" w:rsidRPr="006507E6">
          <w:rPr>
            <w:noProof/>
            <w:webHidden/>
          </w:rPr>
          <w:fldChar w:fldCharType="begin"/>
        </w:r>
        <w:r w:rsidR="0049455D" w:rsidRPr="006507E6">
          <w:rPr>
            <w:noProof/>
            <w:webHidden/>
          </w:rPr>
          <w:instrText xml:space="preserve"> PAGEREF _Toc21634674 \h </w:instrText>
        </w:r>
        <w:r w:rsidR="0049455D" w:rsidRPr="006507E6">
          <w:rPr>
            <w:noProof/>
            <w:webHidden/>
          </w:rPr>
        </w:r>
        <w:r w:rsidR="0049455D" w:rsidRPr="006507E6">
          <w:rPr>
            <w:noProof/>
            <w:webHidden/>
          </w:rPr>
          <w:fldChar w:fldCharType="separate"/>
        </w:r>
        <w:r w:rsidR="00E55714" w:rsidRPr="006507E6">
          <w:rPr>
            <w:noProof/>
            <w:webHidden/>
          </w:rPr>
          <w:t>63</w:t>
        </w:r>
        <w:r w:rsidR="0049455D" w:rsidRPr="006507E6">
          <w:rPr>
            <w:noProof/>
            <w:webHidden/>
          </w:rPr>
          <w:fldChar w:fldCharType="end"/>
        </w:r>
      </w:hyperlink>
    </w:p>
    <w:p w14:paraId="46C0FD9E" w14:textId="765BF712" w:rsidR="0049455D" w:rsidRPr="006507E6" w:rsidRDefault="006507E6">
      <w:pPr>
        <w:pStyle w:val="TDC3"/>
        <w:tabs>
          <w:tab w:val="left" w:pos="1320"/>
          <w:tab w:val="right" w:leader="dot" w:pos="8635"/>
        </w:tabs>
        <w:rPr>
          <w:rFonts w:asciiTheme="minorHAnsi" w:eastAsiaTheme="minorEastAsia" w:hAnsiTheme="minorHAnsi" w:cstheme="minorBidi"/>
          <w:noProof/>
          <w:lang w:eastAsia="es-ES"/>
        </w:rPr>
      </w:pPr>
      <w:hyperlink w:anchor="_Toc21634675" w:history="1">
        <w:r w:rsidR="0049455D" w:rsidRPr="006507E6">
          <w:rPr>
            <w:rStyle w:val="Hipervnculo"/>
            <w:rFonts w:ascii="Times New Roman" w:hAnsi="Times New Roman" w:cs="Times New Roman"/>
            <w:noProof/>
            <w:snapToGrid w:val="0"/>
            <w:lang w:val="es-ES_tradnl"/>
          </w:rPr>
          <w:t>21.1.1</w:t>
        </w:r>
        <w:r w:rsidR="0049455D" w:rsidRPr="006507E6">
          <w:rPr>
            <w:rFonts w:asciiTheme="minorHAnsi" w:eastAsiaTheme="minorEastAsia" w:hAnsiTheme="minorHAnsi" w:cstheme="minorBidi"/>
            <w:noProof/>
            <w:lang w:eastAsia="es-ES"/>
          </w:rPr>
          <w:tab/>
        </w:r>
        <w:r w:rsidR="0049455D" w:rsidRPr="006507E6">
          <w:rPr>
            <w:rStyle w:val="Hipervnculo"/>
            <w:rFonts w:ascii="Times New Roman" w:hAnsi="Times New Roman" w:cs="Times New Roman"/>
            <w:noProof/>
            <w:snapToGrid w:val="0"/>
            <w:lang w:val="es-ES_tradnl"/>
          </w:rPr>
          <w:t xml:space="preserve">En </w:t>
        </w:r>
        <w:r w:rsidR="0049455D" w:rsidRPr="006507E6">
          <w:rPr>
            <w:rStyle w:val="Hipervnculo"/>
            <w:rFonts w:ascii="Times New Roman" w:hAnsi="Times New Roman" w:cs="Times New Roman"/>
            <w:noProof/>
          </w:rPr>
          <w:t>general</w:t>
        </w:r>
        <w:r w:rsidR="0049455D" w:rsidRPr="006507E6">
          <w:rPr>
            <w:rStyle w:val="Hipervnculo"/>
            <w:rFonts w:ascii="Times New Roman" w:hAnsi="Times New Roman" w:cs="Times New Roman"/>
            <w:noProof/>
            <w:snapToGrid w:val="0"/>
            <w:lang w:val="es-ES_tradnl"/>
          </w:rPr>
          <w:t>.</w:t>
        </w:r>
        <w:r w:rsidR="0049455D" w:rsidRPr="006507E6">
          <w:rPr>
            <w:noProof/>
            <w:webHidden/>
          </w:rPr>
          <w:tab/>
        </w:r>
        <w:r w:rsidR="0049455D" w:rsidRPr="006507E6">
          <w:rPr>
            <w:noProof/>
            <w:webHidden/>
          </w:rPr>
          <w:fldChar w:fldCharType="begin"/>
        </w:r>
        <w:r w:rsidR="0049455D" w:rsidRPr="006507E6">
          <w:rPr>
            <w:noProof/>
            <w:webHidden/>
          </w:rPr>
          <w:instrText xml:space="preserve"> PAGEREF _Toc21634675 \h </w:instrText>
        </w:r>
        <w:r w:rsidR="0049455D" w:rsidRPr="006507E6">
          <w:rPr>
            <w:noProof/>
            <w:webHidden/>
          </w:rPr>
        </w:r>
        <w:r w:rsidR="0049455D" w:rsidRPr="006507E6">
          <w:rPr>
            <w:noProof/>
            <w:webHidden/>
          </w:rPr>
          <w:fldChar w:fldCharType="separate"/>
        </w:r>
        <w:r w:rsidR="00E55714" w:rsidRPr="006507E6">
          <w:rPr>
            <w:noProof/>
            <w:webHidden/>
          </w:rPr>
          <w:t>64</w:t>
        </w:r>
        <w:r w:rsidR="0049455D" w:rsidRPr="006507E6">
          <w:rPr>
            <w:noProof/>
            <w:webHidden/>
          </w:rPr>
          <w:fldChar w:fldCharType="end"/>
        </w:r>
      </w:hyperlink>
    </w:p>
    <w:p w14:paraId="74CE5F60" w14:textId="777E9D58" w:rsidR="0049455D" w:rsidRPr="006507E6" w:rsidRDefault="006507E6">
      <w:pPr>
        <w:pStyle w:val="TDC3"/>
        <w:tabs>
          <w:tab w:val="left" w:pos="1320"/>
          <w:tab w:val="right" w:leader="dot" w:pos="8635"/>
        </w:tabs>
        <w:rPr>
          <w:rFonts w:asciiTheme="minorHAnsi" w:eastAsiaTheme="minorEastAsia" w:hAnsiTheme="minorHAnsi" w:cstheme="minorBidi"/>
          <w:noProof/>
          <w:lang w:eastAsia="es-ES"/>
        </w:rPr>
      </w:pPr>
      <w:hyperlink w:anchor="_Toc21634676" w:history="1">
        <w:r w:rsidR="0049455D" w:rsidRPr="006507E6">
          <w:rPr>
            <w:rStyle w:val="Hipervnculo"/>
            <w:rFonts w:ascii="Times New Roman" w:hAnsi="Times New Roman" w:cs="Times New Roman"/>
            <w:noProof/>
          </w:rPr>
          <w:t>21.1.2</w:t>
        </w:r>
        <w:r w:rsidR="0049455D" w:rsidRPr="006507E6">
          <w:rPr>
            <w:rFonts w:asciiTheme="minorHAnsi" w:eastAsiaTheme="minorEastAsia" w:hAnsiTheme="minorHAnsi" w:cstheme="minorBidi"/>
            <w:noProof/>
            <w:lang w:eastAsia="es-ES"/>
          </w:rPr>
          <w:tab/>
        </w:r>
        <w:r w:rsidR="0049455D" w:rsidRPr="006507E6">
          <w:rPr>
            <w:rStyle w:val="Hipervnculo"/>
            <w:rFonts w:ascii="Times New Roman" w:hAnsi="Times New Roman" w:cs="Times New Roman"/>
            <w:noProof/>
          </w:rPr>
          <w:t>Señalizaciones.</w:t>
        </w:r>
        <w:r w:rsidR="0049455D" w:rsidRPr="006507E6">
          <w:rPr>
            <w:noProof/>
            <w:webHidden/>
          </w:rPr>
          <w:tab/>
        </w:r>
        <w:r w:rsidR="0049455D" w:rsidRPr="006507E6">
          <w:rPr>
            <w:noProof/>
            <w:webHidden/>
          </w:rPr>
          <w:fldChar w:fldCharType="begin"/>
        </w:r>
        <w:r w:rsidR="0049455D" w:rsidRPr="006507E6">
          <w:rPr>
            <w:noProof/>
            <w:webHidden/>
          </w:rPr>
          <w:instrText xml:space="preserve"> PAGEREF _Toc21634676 \h </w:instrText>
        </w:r>
        <w:r w:rsidR="0049455D" w:rsidRPr="006507E6">
          <w:rPr>
            <w:noProof/>
            <w:webHidden/>
          </w:rPr>
        </w:r>
        <w:r w:rsidR="0049455D" w:rsidRPr="006507E6">
          <w:rPr>
            <w:noProof/>
            <w:webHidden/>
          </w:rPr>
          <w:fldChar w:fldCharType="separate"/>
        </w:r>
        <w:r w:rsidR="00E55714" w:rsidRPr="006507E6">
          <w:rPr>
            <w:noProof/>
            <w:webHidden/>
          </w:rPr>
          <w:t>64</w:t>
        </w:r>
        <w:r w:rsidR="0049455D" w:rsidRPr="006507E6">
          <w:rPr>
            <w:noProof/>
            <w:webHidden/>
          </w:rPr>
          <w:fldChar w:fldCharType="end"/>
        </w:r>
      </w:hyperlink>
    </w:p>
    <w:p w14:paraId="2C2DE2EF" w14:textId="1E5DCA02" w:rsidR="0049455D" w:rsidRPr="006507E6" w:rsidRDefault="006507E6">
      <w:pPr>
        <w:pStyle w:val="TDC2"/>
        <w:tabs>
          <w:tab w:val="left" w:pos="880"/>
          <w:tab w:val="right" w:leader="dot" w:pos="8635"/>
        </w:tabs>
        <w:rPr>
          <w:rFonts w:asciiTheme="minorHAnsi" w:eastAsiaTheme="minorEastAsia" w:hAnsiTheme="minorHAnsi" w:cstheme="minorBidi"/>
          <w:noProof/>
          <w:sz w:val="22"/>
          <w:szCs w:val="22"/>
          <w:lang w:eastAsia="es-ES"/>
        </w:rPr>
      </w:pPr>
      <w:hyperlink w:anchor="_Toc21634677" w:history="1">
        <w:r w:rsidR="0049455D" w:rsidRPr="006507E6">
          <w:rPr>
            <w:rStyle w:val="Hipervnculo"/>
            <w:rFonts w:eastAsia="Calibri"/>
            <w:noProof/>
            <w:snapToGrid w:val="0"/>
            <w:lang w:val="es-ES_tradnl" w:bidi="he-IL"/>
          </w:rPr>
          <w:t>21.2</w:t>
        </w:r>
        <w:r w:rsidR="0049455D" w:rsidRPr="006507E6">
          <w:rPr>
            <w:rFonts w:asciiTheme="minorHAnsi" w:eastAsiaTheme="minorEastAsia" w:hAnsiTheme="minorHAnsi" w:cstheme="minorBidi"/>
            <w:noProof/>
            <w:sz w:val="22"/>
            <w:szCs w:val="22"/>
            <w:lang w:eastAsia="es-ES"/>
          </w:rPr>
          <w:tab/>
        </w:r>
        <w:r w:rsidR="0049455D" w:rsidRPr="006507E6">
          <w:rPr>
            <w:rStyle w:val="Hipervnculo"/>
            <w:noProof/>
            <w:snapToGrid w:val="0"/>
            <w:lang w:val="es-ES_tradnl" w:bidi="he-IL"/>
          </w:rPr>
          <w:t xml:space="preserve">Descripción de las distintas </w:t>
        </w:r>
        <w:r w:rsidR="0049455D" w:rsidRPr="006507E6">
          <w:rPr>
            <w:rStyle w:val="Hipervnculo"/>
            <w:noProof/>
            <w:lang w:bidi="he-IL"/>
          </w:rPr>
          <w:t>fases</w:t>
        </w:r>
        <w:r w:rsidR="0049455D" w:rsidRPr="006507E6">
          <w:rPr>
            <w:rStyle w:val="Hipervnculo"/>
            <w:noProof/>
            <w:snapToGrid w:val="0"/>
            <w:lang w:val="es-ES_tradnl" w:bidi="he-IL"/>
          </w:rPr>
          <w:t xml:space="preserve"> de ejecución de actividades en relación con la seguridad.</w:t>
        </w:r>
        <w:r w:rsidR="0049455D" w:rsidRPr="006507E6">
          <w:rPr>
            <w:noProof/>
            <w:webHidden/>
          </w:rPr>
          <w:tab/>
        </w:r>
        <w:r w:rsidR="0049455D" w:rsidRPr="006507E6">
          <w:rPr>
            <w:noProof/>
            <w:webHidden/>
          </w:rPr>
          <w:fldChar w:fldCharType="begin"/>
        </w:r>
        <w:r w:rsidR="0049455D" w:rsidRPr="006507E6">
          <w:rPr>
            <w:noProof/>
            <w:webHidden/>
          </w:rPr>
          <w:instrText xml:space="preserve"> PAGEREF _Toc21634677 \h </w:instrText>
        </w:r>
        <w:r w:rsidR="0049455D" w:rsidRPr="006507E6">
          <w:rPr>
            <w:noProof/>
            <w:webHidden/>
          </w:rPr>
        </w:r>
        <w:r w:rsidR="0049455D" w:rsidRPr="006507E6">
          <w:rPr>
            <w:noProof/>
            <w:webHidden/>
          </w:rPr>
          <w:fldChar w:fldCharType="separate"/>
        </w:r>
        <w:r w:rsidR="00E55714" w:rsidRPr="006507E6">
          <w:rPr>
            <w:noProof/>
            <w:webHidden/>
          </w:rPr>
          <w:t>64</w:t>
        </w:r>
        <w:r w:rsidR="0049455D" w:rsidRPr="006507E6">
          <w:rPr>
            <w:noProof/>
            <w:webHidden/>
          </w:rPr>
          <w:fldChar w:fldCharType="end"/>
        </w:r>
      </w:hyperlink>
    </w:p>
    <w:p w14:paraId="7767A471" w14:textId="6BBAB343" w:rsidR="0049455D" w:rsidRPr="006507E6" w:rsidRDefault="006507E6">
      <w:pPr>
        <w:pStyle w:val="TDC2"/>
        <w:tabs>
          <w:tab w:val="left" w:pos="880"/>
          <w:tab w:val="right" w:leader="dot" w:pos="8635"/>
        </w:tabs>
        <w:rPr>
          <w:rFonts w:asciiTheme="minorHAnsi" w:eastAsiaTheme="minorEastAsia" w:hAnsiTheme="minorHAnsi" w:cstheme="minorBidi"/>
          <w:noProof/>
          <w:sz w:val="22"/>
          <w:szCs w:val="22"/>
          <w:lang w:eastAsia="es-ES"/>
        </w:rPr>
      </w:pPr>
      <w:hyperlink w:anchor="_Toc21634678" w:history="1">
        <w:r w:rsidR="0049455D" w:rsidRPr="006507E6">
          <w:rPr>
            <w:rStyle w:val="Hipervnculo"/>
            <w:noProof/>
            <w:lang w:val="es-ES_tradnl" w:bidi="he-IL"/>
          </w:rPr>
          <w:t>21.3</w:t>
        </w:r>
        <w:r w:rsidR="0049455D" w:rsidRPr="006507E6">
          <w:rPr>
            <w:rFonts w:asciiTheme="minorHAnsi" w:eastAsiaTheme="minorEastAsia" w:hAnsiTheme="minorHAnsi" w:cstheme="minorBidi"/>
            <w:noProof/>
            <w:sz w:val="22"/>
            <w:szCs w:val="22"/>
            <w:lang w:eastAsia="es-ES"/>
          </w:rPr>
          <w:tab/>
        </w:r>
        <w:r w:rsidR="0049455D" w:rsidRPr="006507E6">
          <w:rPr>
            <w:rStyle w:val="Hipervnculo"/>
            <w:rFonts w:eastAsia="Calibri"/>
            <w:noProof/>
            <w:lang w:val="es-ES_tradnl" w:bidi="he-IL"/>
          </w:rPr>
          <w:t>P</w:t>
        </w:r>
        <w:r w:rsidR="0049455D" w:rsidRPr="006507E6">
          <w:rPr>
            <w:rStyle w:val="Hipervnculo"/>
            <w:noProof/>
            <w:lang w:val="es-ES_tradnl" w:bidi="he-IL"/>
          </w:rPr>
          <w:t xml:space="preserve">rotecciones </w:t>
        </w:r>
        <w:r w:rsidR="0049455D" w:rsidRPr="006507E6">
          <w:rPr>
            <w:rStyle w:val="Hipervnculo"/>
            <w:noProof/>
            <w:lang w:bidi="he-IL"/>
          </w:rPr>
          <w:t>personales</w:t>
        </w:r>
        <w:r w:rsidR="0049455D" w:rsidRPr="006507E6">
          <w:rPr>
            <w:rStyle w:val="Hipervnculo"/>
            <w:noProof/>
            <w:lang w:val="es-ES_tradnl" w:bidi="he-IL"/>
          </w:rPr>
          <w:t>.</w:t>
        </w:r>
        <w:r w:rsidR="0049455D" w:rsidRPr="006507E6">
          <w:rPr>
            <w:noProof/>
            <w:webHidden/>
          </w:rPr>
          <w:tab/>
        </w:r>
        <w:r w:rsidR="0049455D" w:rsidRPr="006507E6">
          <w:rPr>
            <w:noProof/>
            <w:webHidden/>
          </w:rPr>
          <w:fldChar w:fldCharType="begin"/>
        </w:r>
        <w:r w:rsidR="0049455D" w:rsidRPr="006507E6">
          <w:rPr>
            <w:noProof/>
            <w:webHidden/>
          </w:rPr>
          <w:instrText xml:space="preserve"> PAGEREF _Toc21634678 \h </w:instrText>
        </w:r>
        <w:r w:rsidR="0049455D" w:rsidRPr="006507E6">
          <w:rPr>
            <w:noProof/>
            <w:webHidden/>
          </w:rPr>
        </w:r>
        <w:r w:rsidR="0049455D" w:rsidRPr="006507E6">
          <w:rPr>
            <w:noProof/>
            <w:webHidden/>
          </w:rPr>
          <w:fldChar w:fldCharType="separate"/>
        </w:r>
        <w:r w:rsidR="00E55714" w:rsidRPr="006507E6">
          <w:rPr>
            <w:noProof/>
            <w:webHidden/>
          </w:rPr>
          <w:t>64</w:t>
        </w:r>
        <w:r w:rsidR="0049455D" w:rsidRPr="006507E6">
          <w:rPr>
            <w:noProof/>
            <w:webHidden/>
          </w:rPr>
          <w:fldChar w:fldCharType="end"/>
        </w:r>
      </w:hyperlink>
    </w:p>
    <w:p w14:paraId="5E1C770A" w14:textId="0AC51AD9" w:rsidR="0049455D" w:rsidRPr="006507E6" w:rsidRDefault="006507E6">
      <w:pPr>
        <w:pStyle w:val="TDC2"/>
        <w:tabs>
          <w:tab w:val="left" w:pos="880"/>
          <w:tab w:val="right" w:leader="dot" w:pos="8635"/>
        </w:tabs>
        <w:rPr>
          <w:rFonts w:asciiTheme="minorHAnsi" w:eastAsiaTheme="minorEastAsia" w:hAnsiTheme="minorHAnsi" w:cstheme="minorBidi"/>
          <w:noProof/>
          <w:sz w:val="22"/>
          <w:szCs w:val="22"/>
          <w:lang w:eastAsia="es-ES"/>
        </w:rPr>
      </w:pPr>
      <w:hyperlink w:anchor="_Toc21634679" w:history="1">
        <w:r w:rsidR="0049455D" w:rsidRPr="006507E6">
          <w:rPr>
            <w:rStyle w:val="Hipervnculo"/>
            <w:noProof/>
            <w:lang w:val="es-ES_tradnl" w:bidi="he-IL"/>
          </w:rPr>
          <w:t>21.4</w:t>
        </w:r>
        <w:r w:rsidR="0049455D" w:rsidRPr="006507E6">
          <w:rPr>
            <w:rFonts w:asciiTheme="minorHAnsi" w:eastAsiaTheme="minorEastAsia" w:hAnsiTheme="minorHAnsi" w:cstheme="minorBidi"/>
            <w:noProof/>
            <w:sz w:val="22"/>
            <w:szCs w:val="22"/>
            <w:lang w:eastAsia="es-ES"/>
          </w:rPr>
          <w:tab/>
        </w:r>
        <w:r w:rsidR="0049455D" w:rsidRPr="006507E6">
          <w:rPr>
            <w:rStyle w:val="Hipervnculo"/>
            <w:rFonts w:eastAsia="Calibri"/>
            <w:noProof/>
            <w:lang w:val="es-ES_tradnl" w:bidi="he-IL"/>
          </w:rPr>
          <w:t>P</w:t>
        </w:r>
        <w:r w:rsidR="0049455D" w:rsidRPr="006507E6">
          <w:rPr>
            <w:rStyle w:val="Hipervnculo"/>
            <w:noProof/>
            <w:lang w:val="es-ES_tradnl" w:bidi="he-IL"/>
          </w:rPr>
          <w:t xml:space="preserve">rotecciones </w:t>
        </w:r>
        <w:r w:rsidR="0049455D" w:rsidRPr="006507E6">
          <w:rPr>
            <w:rStyle w:val="Hipervnculo"/>
            <w:noProof/>
            <w:lang w:bidi="he-IL"/>
          </w:rPr>
          <w:t>colectivas</w:t>
        </w:r>
        <w:r w:rsidR="0049455D" w:rsidRPr="006507E6">
          <w:rPr>
            <w:rStyle w:val="Hipervnculo"/>
            <w:noProof/>
            <w:lang w:val="es-ES_tradnl" w:bidi="he-IL"/>
          </w:rPr>
          <w:t>.</w:t>
        </w:r>
        <w:r w:rsidR="0049455D" w:rsidRPr="006507E6">
          <w:rPr>
            <w:noProof/>
            <w:webHidden/>
          </w:rPr>
          <w:tab/>
        </w:r>
        <w:r w:rsidR="0049455D" w:rsidRPr="006507E6">
          <w:rPr>
            <w:noProof/>
            <w:webHidden/>
          </w:rPr>
          <w:fldChar w:fldCharType="begin"/>
        </w:r>
        <w:r w:rsidR="0049455D" w:rsidRPr="006507E6">
          <w:rPr>
            <w:noProof/>
            <w:webHidden/>
          </w:rPr>
          <w:instrText xml:space="preserve"> PAGEREF _Toc21634679 \h </w:instrText>
        </w:r>
        <w:r w:rsidR="0049455D" w:rsidRPr="006507E6">
          <w:rPr>
            <w:noProof/>
            <w:webHidden/>
          </w:rPr>
        </w:r>
        <w:r w:rsidR="0049455D" w:rsidRPr="006507E6">
          <w:rPr>
            <w:noProof/>
            <w:webHidden/>
          </w:rPr>
          <w:fldChar w:fldCharType="separate"/>
        </w:r>
        <w:r w:rsidR="00E55714" w:rsidRPr="006507E6">
          <w:rPr>
            <w:noProof/>
            <w:webHidden/>
          </w:rPr>
          <w:t>65</w:t>
        </w:r>
        <w:r w:rsidR="0049455D" w:rsidRPr="006507E6">
          <w:rPr>
            <w:noProof/>
            <w:webHidden/>
          </w:rPr>
          <w:fldChar w:fldCharType="end"/>
        </w:r>
      </w:hyperlink>
    </w:p>
    <w:p w14:paraId="050F9B5F" w14:textId="5DF34E85" w:rsidR="0049455D" w:rsidRPr="006507E6" w:rsidRDefault="006507E6">
      <w:pPr>
        <w:pStyle w:val="TDC2"/>
        <w:tabs>
          <w:tab w:val="left" w:pos="880"/>
          <w:tab w:val="right" w:leader="dot" w:pos="8635"/>
        </w:tabs>
        <w:rPr>
          <w:rFonts w:asciiTheme="minorHAnsi" w:eastAsiaTheme="minorEastAsia" w:hAnsiTheme="minorHAnsi" w:cstheme="minorBidi"/>
          <w:noProof/>
          <w:sz w:val="22"/>
          <w:szCs w:val="22"/>
          <w:lang w:eastAsia="es-ES"/>
        </w:rPr>
      </w:pPr>
      <w:hyperlink w:anchor="_Toc21634680" w:history="1">
        <w:r w:rsidR="0049455D" w:rsidRPr="006507E6">
          <w:rPr>
            <w:rStyle w:val="Hipervnculo"/>
            <w:noProof/>
            <w:lang w:val="es-ES_tradnl" w:bidi="he-IL"/>
          </w:rPr>
          <w:t>21.5</w:t>
        </w:r>
        <w:r w:rsidR="0049455D" w:rsidRPr="006507E6">
          <w:rPr>
            <w:rFonts w:asciiTheme="minorHAnsi" w:eastAsiaTheme="minorEastAsia" w:hAnsiTheme="minorHAnsi" w:cstheme="minorBidi"/>
            <w:noProof/>
            <w:sz w:val="22"/>
            <w:szCs w:val="22"/>
            <w:lang w:eastAsia="es-ES"/>
          </w:rPr>
          <w:tab/>
        </w:r>
        <w:r w:rsidR="0049455D" w:rsidRPr="006507E6">
          <w:rPr>
            <w:rStyle w:val="Hipervnculo"/>
            <w:rFonts w:eastAsia="Calibri"/>
            <w:noProof/>
            <w:lang w:val="es-ES_tradnl" w:bidi="he-IL"/>
          </w:rPr>
          <w:t>P</w:t>
        </w:r>
        <w:r w:rsidR="0049455D" w:rsidRPr="006507E6">
          <w:rPr>
            <w:rStyle w:val="Hipervnculo"/>
            <w:noProof/>
            <w:lang w:val="es-ES_tradnl" w:bidi="he-IL"/>
          </w:rPr>
          <w:t xml:space="preserve">revención </w:t>
        </w:r>
        <w:r w:rsidR="0049455D" w:rsidRPr="006507E6">
          <w:rPr>
            <w:rStyle w:val="Hipervnculo"/>
            <w:noProof/>
            <w:lang w:bidi="he-IL"/>
          </w:rPr>
          <w:t>de</w:t>
        </w:r>
        <w:r w:rsidR="0049455D" w:rsidRPr="006507E6">
          <w:rPr>
            <w:rStyle w:val="Hipervnculo"/>
            <w:noProof/>
            <w:lang w:val="es-ES_tradnl" w:bidi="he-IL"/>
          </w:rPr>
          <w:t xml:space="preserve"> riesgos.</w:t>
        </w:r>
        <w:r w:rsidR="0049455D" w:rsidRPr="006507E6">
          <w:rPr>
            <w:noProof/>
            <w:webHidden/>
          </w:rPr>
          <w:tab/>
        </w:r>
        <w:r w:rsidR="0049455D" w:rsidRPr="006507E6">
          <w:rPr>
            <w:noProof/>
            <w:webHidden/>
          </w:rPr>
          <w:fldChar w:fldCharType="begin"/>
        </w:r>
        <w:r w:rsidR="0049455D" w:rsidRPr="006507E6">
          <w:rPr>
            <w:noProof/>
            <w:webHidden/>
          </w:rPr>
          <w:instrText xml:space="preserve"> PAGEREF _Toc21634680 \h </w:instrText>
        </w:r>
        <w:r w:rsidR="0049455D" w:rsidRPr="006507E6">
          <w:rPr>
            <w:noProof/>
            <w:webHidden/>
          </w:rPr>
        </w:r>
        <w:r w:rsidR="0049455D" w:rsidRPr="006507E6">
          <w:rPr>
            <w:noProof/>
            <w:webHidden/>
          </w:rPr>
          <w:fldChar w:fldCharType="separate"/>
        </w:r>
        <w:r w:rsidR="00E55714" w:rsidRPr="006507E6">
          <w:rPr>
            <w:noProof/>
            <w:webHidden/>
          </w:rPr>
          <w:t>65</w:t>
        </w:r>
        <w:r w:rsidR="0049455D" w:rsidRPr="006507E6">
          <w:rPr>
            <w:noProof/>
            <w:webHidden/>
          </w:rPr>
          <w:fldChar w:fldCharType="end"/>
        </w:r>
      </w:hyperlink>
    </w:p>
    <w:p w14:paraId="42C82BBB" w14:textId="6F49A64A" w:rsidR="0049455D" w:rsidRPr="006507E6" w:rsidRDefault="006507E6">
      <w:pPr>
        <w:pStyle w:val="TDC3"/>
        <w:tabs>
          <w:tab w:val="left" w:pos="1320"/>
          <w:tab w:val="right" w:leader="dot" w:pos="8635"/>
        </w:tabs>
        <w:rPr>
          <w:rFonts w:asciiTheme="minorHAnsi" w:eastAsiaTheme="minorEastAsia" w:hAnsiTheme="minorHAnsi" w:cstheme="minorBidi"/>
          <w:noProof/>
          <w:lang w:eastAsia="es-ES"/>
        </w:rPr>
      </w:pPr>
      <w:hyperlink w:anchor="_Toc21634681" w:history="1">
        <w:r w:rsidR="0049455D" w:rsidRPr="006507E6">
          <w:rPr>
            <w:rStyle w:val="Hipervnculo"/>
            <w:rFonts w:ascii="Times New Roman" w:hAnsi="Times New Roman" w:cs="Times New Roman"/>
            <w:noProof/>
            <w:lang w:val="es-ES_tradnl"/>
          </w:rPr>
          <w:t>21.5.1</w:t>
        </w:r>
        <w:r w:rsidR="0049455D" w:rsidRPr="006507E6">
          <w:rPr>
            <w:rFonts w:asciiTheme="minorHAnsi" w:eastAsiaTheme="minorEastAsia" w:hAnsiTheme="minorHAnsi" w:cstheme="minorBidi"/>
            <w:noProof/>
            <w:lang w:eastAsia="es-ES"/>
          </w:rPr>
          <w:tab/>
        </w:r>
        <w:r w:rsidR="0049455D" w:rsidRPr="006507E6">
          <w:rPr>
            <w:rStyle w:val="Hipervnculo"/>
            <w:rFonts w:ascii="Times New Roman" w:hAnsi="Times New Roman" w:cs="Times New Roman"/>
            <w:noProof/>
            <w:lang w:val="es-ES_tradnl"/>
          </w:rPr>
          <w:t xml:space="preserve">Contra la electrocución. Procedimientos </w:t>
        </w:r>
        <w:r w:rsidR="0049455D" w:rsidRPr="006507E6">
          <w:rPr>
            <w:rStyle w:val="Hipervnculo"/>
            <w:rFonts w:ascii="Times New Roman" w:hAnsi="Times New Roman" w:cs="Times New Roman"/>
            <w:noProof/>
          </w:rPr>
          <w:t>para</w:t>
        </w:r>
        <w:r w:rsidR="0049455D" w:rsidRPr="006507E6">
          <w:rPr>
            <w:rStyle w:val="Hipervnculo"/>
            <w:rFonts w:ascii="Times New Roman" w:hAnsi="Times New Roman" w:cs="Times New Roman"/>
            <w:noProof/>
            <w:lang w:val="es-ES_tradnl"/>
          </w:rPr>
          <w:t xml:space="preserve"> la prueba de las actividades.</w:t>
        </w:r>
        <w:r w:rsidR="0049455D" w:rsidRPr="006507E6">
          <w:rPr>
            <w:noProof/>
            <w:webHidden/>
          </w:rPr>
          <w:tab/>
        </w:r>
        <w:r w:rsidR="0049455D" w:rsidRPr="006507E6">
          <w:rPr>
            <w:noProof/>
            <w:webHidden/>
          </w:rPr>
          <w:fldChar w:fldCharType="begin"/>
        </w:r>
        <w:r w:rsidR="0049455D" w:rsidRPr="006507E6">
          <w:rPr>
            <w:noProof/>
            <w:webHidden/>
          </w:rPr>
          <w:instrText xml:space="preserve"> PAGEREF _Toc21634681 \h </w:instrText>
        </w:r>
        <w:r w:rsidR="0049455D" w:rsidRPr="006507E6">
          <w:rPr>
            <w:noProof/>
            <w:webHidden/>
          </w:rPr>
        </w:r>
        <w:r w:rsidR="0049455D" w:rsidRPr="006507E6">
          <w:rPr>
            <w:noProof/>
            <w:webHidden/>
          </w:rPr>
          <w:fldChar w:fldCharType="separate"/>
        </w:r>
        <w:r w:rsidR="00E55714" w:rsidRPr="006507E6">
          <w:rPr>
            <w:noProof/>
            <w:webHidden/>
          </w:rPr>
          <w:t>65</w:t>
        </w:r>
        <w:r w:rsidR="0049455D" w:rsidRPr="006507E6">
          <w:rPr>
            <w:noProof/>
            <w:webHidden/>
          </w:rPr>
          <w:fldChar w:fldCharType="end"/>
        </w:r>
      </w:hyperlink>
    </w:p>
    <w:p w14:paraId="144282D2" w14:textId="779171EB" w:rsidR="0049455D" w:rsidRPr="006507E6" w:rsidRDefault="006507E6">
      <w:pPr>
        <w:pStyle w:val="TDC3"/>
        <w:tabs>
          <w:tab w:val="left" w:pos="1320"/>
          <w:tab w:val="right" w:leader="dot" w:pos="8635"/>
        </w:tabs>
        <w:rPr>
          <w:rFonts w:asciiTheme="minorHAnsi" w:eastAsiaTheme="minorEastAsia" w:hAnsiTheme="minorHAnsi" w:cstheme="minorBidi"/>
          <w:noProof/>
          <w:lang w:eastAsia="es-ES"/>
        </w:rPr>
      </w:pPr>
      <w:hyperlink w:anchor="_Toc21634682" w:history="1">
        <w:r w:rsidR="0049455D" w:rsidRPr="006507E6">
          <w:rPr>
            <w:rStyle w:val="Hipervnculo"/>
            <w:rFonts w:ascii="Times New Roman" w:hAnsi="Times New Roman" w:cs="Times New Roman"/>
            <w:noProof/>
            <w:lang w:val="es-ES_tradnl"/>
          </w:rPr>
          <w:t>21.5.2</w:t>
        </w:r>
        <w:r w:rsidR="0049455D" w:rsidRPr="006507E6">
          <w:rPr>
            <w:rFonts w:asciiTheme="minorHAnsi" w:eastAsiaTheme="minorEastAsia" w:hAnsiTheme="minorHAnsi" w:cstheme="minorBidi"/>
            <w:noProof/>
            <w:lang w:eastAsia="es-ES"/>
          </w:rPr>
          <w:tab/>
        </w:r>
        <w:r w:rsidR="0049455D" w:rsidRPr="006507E6">
          <w:rPr>
            <w:rStyle w:val="Hipervnculo"/>
            <w:rFonts w:ascii="Times New Roman" w:hAnsi="Times New Roman" w:cs="Times New Roman"/>
            <w:noProof/>
            <w:lang w:val="es-ES_tradnl"/>
          </w:rPr>
          <w:t>Contra las caídas a media altura.</w:t>
        </w:r>
        <w:r w:rsidR="0049455D" w:rsidRPr="006507E6">
          <w:rPr>
            <w:noProof/>
            <w:webHidden/>
          </w:rPr>
          <w:tab/>
        </w:r>
        <w:r w:rsidR="0049455D" w:rsidRPr="006507E6">
          <w:rPr>
            <w:noProof/>
            <w:webHidden/>
          </w:rPr>
          <w:fldChar w:fldCharType="begin"/>
        </w:r>
        <w:r w:rsidR="0049455D" w:rsidRPr="006507E6">
          <w:rPr>
            <w:noProof/>
            <w:webHidden/>
          </w:rPr>
          <w:instrText xml:space="preserve"> PAGEREF _Toc21634682 \h </w:instrText>
        </w:r>
        <w:r w:rsidR="0049455D" w:rsidRPr="006507E6">
          <w:rPr>
            <w:noProof/>
            <w:webHidden/>
          </w:rPr>
        </w:r>
        <w:r w:rsidR="0049455D" w:rsidRPr="006507E6">
          <w:rPr>
            <w:noProof/>
            <w:webHidden/>
          </w:rPr>
          <w:fldChar w:fldCharType="separate"/>
        </w:r>
        <w:r w:rsidR="00E55714" w:rsidRPr="006507E6">
          <w:rPr>
            <w:noProof/>
            <w:webHidden/>
          </w:rPr>
          <w:t>65</w:t>
        </w:r>
        <w:r w:rsidR="0049455D" w:rsidRPr="006507E6">
          <w:rPr>
            <w:noProof/>
            <w:webHidden/>
          </w:rPr>
          <w:fldChar w:fldCharType="end"/>
        </w:r>
      </w:hyperlink>
    </w:p>
    <w:p w14:paraId="56A17C9E" w14:textId="73C8B24D" w:rsidR="0049455D" w:rsidRPr="006507E6" w:rsidRDefault="006507E6">
      <w:pPr>
        <w:pStyle w:val="TDC3"/>
        <w:tabs>
          <w:tab w:val="left" w:pos="1320"/>
          <w:tab w:val="right" w:leader="dot" w:pos="8635"/>
        </w:tabs>
        <w:rPr>
          <w:rFonts w:asciiTheme="minorHAnsi" w:eastAsiaTheme="minorEastAsia" w:hAnsiTheme="minorHAnsi" w:cstheme="minorBidi"/>
          <w:noProof/>
          <w:lang w:eastAsia="es-ES"/>
        </w:rPr>
      </w:pPr>
      <w:hyperlink w:anchor="_Toc21634683" w:history="1">
        <w:r w:rsidR="0049455D" w:rsidRPr="006507E6">
          <w:rPr>
            <w:rStyle w:val="Hipervnculo"/>
            <w:rFonts w:ascii="Times New Roman" w:hAnsi="Times New Roman" w:cs="Times New Roman"/>
            <w:noProof/>
            <w:lang w:val="es-ES_tradnl"/>
          </w:rPr>
          <w:t>21.5.3</w:t>
        </w:r>
        <w:r w:rsidR="0049455D" w:rsidRPr="006507E6">
          <w:rPr>
            <w:rFonts w:asciiTheme="minorHAnsi" w:eastAsiaTheme="minorEastAsia" w:hAnsiTheme="minorHAnsi" w:cstheme="minorBidi"/>
            <w:noProof/>
            <w:lang w:eastAsia="es-ES"/>
          </w:rPr>
          <w:tab/>
        </w:r>
        <w:r w:rsidR="0049455D" w:rsidRPr="006507E6">
          <w:rPr>
            <w:rStyle w:val="Hipervnculo"/>
            <w:rFonts w:ascii="Times New Roman" w:hAnsi="Times New Roman" w:cs="Times New Roman"/>
            <w:noProof/>
            <w:lang w:val="es-ES_tradnl"/>
          </w:rPr>
          <w:t xml:space="preserve">Contra las </w:t>
        </w:r>
        <w:r w:rsidR="0049455D" w:rsidRPr="006507E6">
          <w:rPr>
            <w:rStyle w:val="Hipervnculo"/>
            <w:rFonts w:ascii="Times New Roman" w:hAnsi="Times New Roman" w:cs="Times New Roman"/>
            <w:noProof/>
          </w:rPr>
          <w:t>heridas</w:t>
        </w:r>
        <w:r w:rsidR="0049455D" w:rsidRPr="006507E6">
          <w:rPr>
            <w:rStyle w:val="Hipervnculo"/>
            <w:rFonts w:ascii="Times New Roman" w:hAnsi="Times New Roman" w:cs="Times New Roman"/>
            <w:noProof/>
            <w:lang w:val="es-ES_tradnl"/>
          </w:rPr>
          <w:t xml:space="preserve"> manuales.</w:t>
        </w:r>
        <w:r w:rsidR="0049455D" w:rsidRPr="006507E6">
          <w:rPr>
            <w:noProof/>
            <w:webHidden/>
          </w:rPr>
          <w:tab/>
        </w:r>
        <w:r w:rsidR="0049455D" w:rsidRPr="006507E6">
          <w:rPr>
            <w:noProof/>
            <w:webHidden/>
          </w:rPr>
          <w:fldChar w:fldCharType="begin"/>
        </w:r>
        <w:r w:rsidR="0049455D" w:rsidRPr="006507E6">
          <w:rPr>
            <w:noProof/>
            <w:webHidden/>
          </w:rPr>
          <w:instrText xml:space="preserve"> PAGEREF _Toc21634683 \h </w:instrText>
        </w:r>
        <w:r w:rsidR="0049455D" w:rsidRPr="006507E6">
          <w:rPr>
            <w:noProof/>
            <w:webHidden/>
          </w:rPr>
        </w:r>
        <w:r w:rsidR="0049455D" w:rsidRPr="006507E6">
          <w:rPr>
            <w:noProof/>
            <w:webHidden/>
          </w:rPr>
          <w:fldChar w:fldCharType="separate"/>
        </w:r>
        <w:r w:rsidR="00E55714" w:rsidRPr="006507E6">
          <w:rPr>
            <w:noProof/>
            <w:webHidden/>
          </w:rPr>
          <w:t>65</w:t>
        </w:r>
        <w:r w:rsidR="0049455D" w:rsidRPr="006507E6">
          <w:rPr>
            <w:noProof/>
            <w:webHidden/>
          </w:rPr>
          <w:fldChar w:fldCharType="end"/>
        </w:r>
      </w:hyperlink>
    </w:p>
    <w:p w14:paraId="0C369A6F" w14:textId="71372B2C" w:rsidR="0049455D" w:rsidRPr="006507E6" w:rsidRDefault="006507E6">
      <w:pPr>
        <w:pStyle w:val="TDC3"/>
        <w:tabs>
          <w:tab w:val="left" w:pos="1320"/>
          <w:tab w:val="right" w:leader="dot" w:pos="8635"/>
        </w:tabs>
        <w:rPr>
          <w:rFonts w:asciiTheme="minorHAnsi" w:eastAsiaTheme="minorEastAsia" w:hAnsiTheme="minorHAnsi" w:cstheme="minorBidi"/>
          <w:noProof/>
          <w:lang w:eastAsia="es-ES"/>
        </w:rPr>
      </w:pPr>
      <w:hyperlink w:anchor="_Toc21634684" w:history="1">
        <w:r w:rsidR="0049455D" w:rsidRPr="006507E6">
          <w:rPr>
            <w:rStyle w:val="Hipervnculo"/>
            <w:rFonts w:ascii="Times New Roman" w:hAnsi="Times New Roman" w:cs="Times New Roman"/>
            <w:noProof/>
            <w:lang w:val="es-ES_tradnl"/>
          </w:rPr>
          <w:t>21.5.4</w:t>
        </w:r>
        <w:r w:rsidR="0049455D" w:rsidRPr="006507E6">
          <w:rPr>
            <w:rFonts w:asciiTheme="minorHAnsi" w:eastAsiaTheme="minorEastAsia" w:hAnsiTheme="minorHAnsi" w:cstheme="minorBidi"/>
            <w:noProof/>
            <w:lang w:eastAsia="es-ES"/>
          </w:rPr>
          <w:tab/>
        </w:r>
        <w:r w:rsidR="0049455D" w:rsidRPr="006507E6">
          <w:rPr>
            <w:rStyle w:val="Hipervnculo"/>
            <w:rFonts w:ascii="Times New Roman" w:hAnsi="Times New Roman" w:cs="Times New Roman"/>
            <w:noProof/>
            <w:lang w:val="es-ES_tradnl"/>
          </w:rPr>
          <w:t xml:space="preserve">Contra la </w:t>
        </w:r>
        <w:r w:rsidR="0049455D" w:rsidRPr="006507E6">
          <w:rPr>
            <w:rStyle w:val="Hipervnculo"/>
            <w:rFonts w:ascii="Times New Roman" w:hAnsi="Times New Roman" w:cs="Times New Roman"/>
            <w:noProof/>
          </w:rPr>
          <w:t>deflagración</w:t>
        </w:r>
        <w:r w:rsidR="0049455D" w:rsidRPr="006507E6">
          <w:rPr>
            <w:rStyle w:val="Hipervnculo"/>
            <w:rFonts w:ascii="Times New Roman" w:hAnsi="Times New Roman" w:cs="Times New Roman"/>
            <w:noProof/>
            <w:lang w:val="es-ES_tradnl"/>
          </w:rPr>
          <w:t>.</w:t>
        </w:r>
        <w:r w:rsidR="0049455D" w:rsidRPr="006507E6">
          <w:rPr>
            <w:noProof/>
            <w:webHidden/>
          </w:rPr>
          <w:tab/>
        </w:r>
        <w:r w:rsidR="0049455D" w:rsidRPr="006507E6">
          <w:rPr>
            <w:noProof/>
            <w:webHidden/>
          </w:rPr>
          <w:fldChar w:fldCharType="begin"/>
        </w:r>
        <w:r w:rsidR="0049455D" w:rsidRPr="006507E6">
          <w:rPr>
            <w:noProof/>
            <w:webHidden/>
          </w:rPr>
          <w:instrText xml:space="preserve"> PAGEREF _Toc21634684 \h </w:instrText>
        </w:r>
        <w:r w:rsidR="0049455D" w:rsidRPr="006507E6">
          <w:rPr>
            <w:noProof/>
            <w:webHidden/>
          </w:rPr>
        </w:r>
        <w:r w:rsidR="0049455D" w:rsidRPr="006507E6">
          <w:rPr>
            <w:noProof/>
            <w:webHidden/>
          </w:rPr>
          <w:fldChar w:fldCharType="separate"/>
        </w:r>
        <w:r w:rsidR="00E55714" w:rsidRPr="006507E6">
          <w:rPr>
            <w:noProof/>
            <w:webHidden/>
          </w:rPr>
          <w:t>65</w:t>
        </w:r>
        <w:r w:rsidR="0049455D" w:rsidRPr="006507E6">
          <w:rPr>
            <w:noProof/>
            <w:webHidden/>
          </w:rPr>
          <w:fldChar w:fldCharType="end"/>
        </w:r>
      </w:hyperlink>
    </w:p>
    <w:p w14:paraId="25CF506B" w14:textId="52808C57" w:rsidR="0049455D" w:rsidRPr="006507E6" w:rsidRDefault="006507E6">
      <w:pPr>
        <w:pStyle w:val="TDC2"/>
        <w:tabs>
          <w:tab w:val="left" w:pos="880"/>
          <w:tab w:val="right" w:leader="dot" w:pos="8635"/>
        </w:tabs>
        <w:rPr>
          <w:rFonts w:asciiTheme="minorHAnsi" w:eastAsiaTheme="minorEastAsia" w:hAnsiTheme="minorHAnsi" w:cstheme="minorBidi"/>
          <w:noProof/>
          <w:sz w:val="22"/>
          <w:szCs w:val="22"/>
          <w:lang w:eastAsia="es-ES"/>
        </w:rPr>
      </w:pPr>
      <w:hyperlink w:anchor="_Toc21634685" w:history="1">
        <w:r w:rsidR="0049455D" w:rsidRPr="006507E6">
          <w:rPr>
            <w:rStyle w:val="Hipervnculo"/>
            <w:noProof/>
            <w:snapToGrid w:val="0"/>
            <w:lang w:val="es-ES_tradnl" w:bidi="he-IL"/>
          </w:rPr>
          <w:t>21.6</w:t>
        </w:r>
        <w:r w:rsidR="0049455D" w:rsidRPr="006507E6">
          <w:rPr>
            <w:rFonts w:asciiTheme="minorHAnsi" w:eastAsiaTheme="minorEastAsia" w:hAnsiTheme="minorHAnsi" w:cstheme="minorBidi"/>
            <w:noProof/>
            <w:sz w:val="22"/>
            <w:szCs w:val="22"/>
            <w:lang w:eastAsia="es-ES"/>
          </w:rPr>
          <w:tab/>
        </w:r>
        <w:r w:rsidR="0049455D" w:rsidRPr="006507E6">
          <w:rPr>
            <w:rStyle w:val="Hipervnculo"/>
            <w:rFonts w:eastAsia="Calibri"/>
            <w:noProof/>
            <w:snapToGrid w:val="0"/>
            <w:lang w:val="es-ES_tradnl" w:bidi="he-IL"/>
          </w:rPr>
          <w:t>P</w:t>
        </w:r>
        <w:r w:rsidR="0049455D" w:rsidRPr="006507E6">
          <w:rPr>
            <w:rStyle w:val="Hipervnculo"/>
            <w:noProof/>
            <w:snapToGrid w:val="0"/>
            <w:lang w:val="es-ES_tradnl" w:bidi="he-IL"/>
          </w:rPr>
          <w:t xml:space="preserve">rimeros </w:t>
        </w:r>
        <w:r w:rsidR="0049455D" w:rsidRPr="006507E6">
          <w:rPr>
            <w:rStyle w:val="Hipervnculo"/>
            <w:noProof/>
            <w:lang w:bidi="he-IL"/>
          </w:rPr>
          <w:t>auxilios</w:t>
        </w:r>
        <w:r w:rsidR="0049455D" w:rsidRPr="006507E6">
          <w:rPr>
            <w:rStyle w:val="Hipervnculo"/>
            <w:noProof/>
            <w:snapToGrid w:val="0"/>
            <w:lang w:val="es-ES_tradnl" w:bidi="he-IL"/>
          </w:rPr>
          <w:t>.</w:t>
        </w:r>
        <w:r w:rsidR="0049455D" w:rsidRPr="006507E6">
          <w:rPr>
            <w:noProof/>
            <w:webHidden/>
          </w:rPr>
          <w:tab/>
        </w:r>
        <w:r w:rsidR="0049455D" w:rsidRPr="006507E6">
          <w:rPr>
            <w:noProof/>
            <w:webHidden/>
          </w:rPr>
          <w:fldChar w:fldCharType="begin"/>
        </w:r>
        <w:r w:rsidR="0049455D" w:rsidRPr="006507E6">
          <w:rPr>
            <w:noProof/>
            <w:webHidden/>
          </w:rPr>
          <w:instrText xml:space="preserve"> PAGEREF _Toc21634685 \h </w:instrText>
        </w:r>
        <w:r w:rsidR="0049455D" w:rsidRPr="006507E6">
          <w:rPr>
            <w:noProof/>
            <w:webHidden/>
          </w:rPr>
        </w:r>
        <w:r w:rsidR="0049455D" w:rsidRPr="006507E6">
          <w:rPr>
            <w:noProof/>
            <w:webHidden/>
          </w:rPr>
          <w:fldChar w:fldCharType="separate"/>
        </w:r>
        <w:r w:rsidR="00E55714" w:rsidRPr="006507E6">
          <w:rPr>
            <w:noProof/>
            <w:webHidden/>
          </w:rPr>
          <w:t>65</w:t>
        </w:r>
        <w:r w:rsidR="0049455D" w:rsidRPr="006507E6">
          <w:rPr>
            <w:noProof/>
            <w:webHidden/>
          </w:rPr>
          <w:fldChar w:fldCharType="end"/>
        </w:r>
      </w:hyperlink>
    </w:p>
    <w:p w14:paraId="1D4CE646" w14:textId="747DC065" w:rsidR="0049455D" w:rsidRPr="006507E6" w:rsidRDefault="006507E6">
      <w:pPr>
        <w:pStyle w:val="TDC3"/>
        <w:tabs>
          <w:tab w:val="left" w:pos="1320"/>
          <w:tab w:val="right" w:leader="dot" w:pos="8635"/>
        </w:tabs>
        <w:rPr>
          <w:rFonts w:asciiTheme="minorHAnsi" w:eastAsiaTheme="minorEastAsia" w:hAnsiTheme="minorHAnsi" w:cstheme="minorBidi"/>
          <w:noProof/>
          <w:lang w:eastAsia="es-ES"/>
        </w:rPr>
      </w:pPr>
      <w:hyperlink w:anchor="_Toc21634686" w:history="1">
        <w:r w:rsidR="0049455D" w:rsidRPr="006507E6">
          <w:rPr>
            <w:rStyle w:val="Hipervnculo"/>
            <w:rFonts w:ascii="Times New Roman" w:hAnsi="Times New Roman" w:cs="Times New Roman"/>
            <w:noProof/>
            <w:snapToGrid w:val="0"/>
            <w:lang w:val="es-ES_tradnl"/>
          </w:rPr>
          <w:t>21.6.1</w:t>
        </w:r>
        <w:r w:rsidR="0049455D" w:rsidRPr="006507E6">
          <w:rPr>
            <w:rFonts w:asciiTheme="minorHAnsi" w:eastAsiaTheme="minorEastAsia" w:hAnsiTheme="minorHAnsi" w:cstheme="minorBidi"/>
            <w:noProof/>
            <w:lang w:eastAsia="es-ES"/>
          </w:rPr>
          <w:tab/>
        </w:r>
        <w:r w:rsidR="0049455D" w:rsidRPr="006507E6">
          <w:rPr>
            <w:rStyle w:val="Hipervnculo"/>
            <w:rFonts w:ascii="Times New Roman" w:hAnsi="Times New Roman" w:cs="Times New Roman"/>
            <w:noProof/>
            <w:snapToGrid w:val="0"/>
            <w:lang w:val="es-ES_tradnl"/>
          </w:rPr>
          <w:t xml:space="preserve">Asfixia o </w:t>
        </w:r>
        <w:r w:rsidR="0049455D" w:rsidRPr="006507E6">
          <w:rPr>
            <w:rStyle w:val="Hipervnculo"/>
            <w:rFonts w:ascii="Times New Roman" w:hAnsi="Times New Roman" w:cs="Times New Roman"/>
            <w:noProof/>
          </w:rPr>
          <w:t>electrocución</w:t>
        </w:r>
        <w:r w:rsidR="0049455D" w:rsidRPr="006507E6">
          <w:rPr>
            <w:rStyle w:val="Hipervnculo"/>
            <w:rFonts w:ascii="Times New Roman" w:hAnsi="Times New Roman" w:cs="Times New Roman"/>
            <w:noProof/>
            <w:snapToGrid w:val="0"/>
            <w:lang w:val="es-ES_tradnl"/>
          </w:rPr>
          <w:t>.</w:t>
        </w:r>
        <w:r w:rsidR="0049455D" w:rsidRPr="006507E6">
          <w:rPr>
            <w:noProof/>
            <w:webHidden/>
          </w:rPr>
          <w:tab/>
        </w:r>
        <w:r w:rsidR="0049455D" w:rsidRPr="006507E6">
          <w:rPr>
            <w:noProof/>
            <w:webHidden/>
          </w:rPr>
          <w:fldChar w:fldCharType="begin"/>
        </w:r>
        <w:r w:rsidR="0049455D" w:rsidRPr="006507E6">
          <w:rPr>
            <w:noProof/>
            <w:webHidden/>
          </w:rPr>
          <w:instrText xml:space="preserve"> PAGEREF _Toc21634686 \h </w:instrText>
        </w:r>
        <w:r w:rsidR="0049455D" w:rsidRPr="006507E6">
          <w:rPr>
            <w:noProof/>
            <w:webHidden/>
          </w:rPr>
        </w:r>
        <w:r w:rsidR="0049455D" w:rsidRPr="006507E6">
          <w:rPr>
            <w:noProof/>
            <w:webHidden/>
          </w:rPr>
          <w:fldChar w:fldCharType="separate"/>
        </w:r>
        <w:r w:rsidR="00E55714" w:rsidRPr="006507E6">
          <w:rPr>
            <w:noProof/>
            <w:webHidden/>
          </w:rPr>
          <w:t>65</w:t>
        </w:r>
        <w:r w:rsidR="0049455D" w:rsidRPr="006507E6">
          <w:rPr>
            <w:noProof/>
            <w:webHidden/>
          </w:rPr>
          <w:fldChar w:fldCharType="end"/>
        </w:r>
      </w:hyperlink>
    </w:p>
    <w:p w14:paraId="2A2AD742" w14:textId="254CF75B" w:rsidR="0049455D" w:rsidRPr="006507E6" w:rsidRDefault="006507E6">
      <w:pPr>
        <w:pStyle w:val="TDC3"/>
        <w:tabs>
          <w:tab w:val="left" w:pos="1320"/>
          <w:tab w:val="right" w:leader="dot" w:pos="8635"/>
        </w:tabs>
        <w:rPr>
          <w:rFonts w:asciiTheme="minorHAnsi" w:eastAsiaTheme="minorEastAsia" w:hAnsiTheme="minorHAnsi" w:cstheme="minorBidi"/>
          <w:noProof/>
          <w:lang w:eastAsia="es-ES"/>
        </w:rPr>
      </w:pPr>
      <w:hyperlink w:anchor="_Toc21634687" w:history="1">
        <w:r w:rsidR="0049455D" w:rsidRPr="006507E6">
          <w:rPr>
            <w:rStyle w:val="Hipervnculo"/>
            <w:rFonts w:ascii="Times New Roman" w:hAnsi="Times New Roman" w:cs="Times New Roman"/>
            <w:noProof/>
            <w:snapToGrid w:val="0"/>
            <w:lang w:val="es-ES_tradnl"/>
          </w:rPr>
          <w:t>21.6.2</w:t>
        </w:r>
        <w:r w:rsidR="0049455D" w:rsidRPr="006507E6">
          <w:rPr>
            <w:rFonts w:asciiTheme="minorHAnsi" w:eastAsiaTheme="minorEastAsia" w:hAnsiTheme="minorHAnsi" w:cstheme="minorBidi"/>
            <w:noProof/>
            <w:lang w:eastAsia="es-ES"/>
          </w:rPr>
          <w:tab/>
        </w:r>
        <w:r w:rsidR="0049455D" w:rsidRPr="006507E6">
          <w:rPr>
            <w:rStyle w:val="Hipervnculo"/>
            <w:rFonts w:ascii="Times New Roman" w:hAnsi="Times New Roman" w:cs="Times New Roman"/>
            <w:noProof/>
          </w:rPr>
          <w:t>Quemaduras</w:t>
        </w:r>
        <w:r w:rsidR="0049455D" w:rsidRPr="006507E6">
          <w:rPr>
            <w:rStyle w:val="Hipervnculo"/>
            <w:rFonts w:ascii="Times New Roman" w:hAnsi="Times New Roman" w:cs="Times New Roman"/>
            <w:noProof/>
            <w:snapToGrid w:val="0"/>
            <w:lang w:val="es-ES_tradnl"/>
          </w:rPr>
          <w:t>.</w:t>
        </w:r>
        <w:r w:rsidR="0049455D" w:rsidRPr="006507E6">
          <w:rPr>
            <w:noProof/>
            <w:webHidden/>
          </w:rPr>
          <w:tab/>
        </w:r>
        <w:r w:rsidR="0049455D" w:rsidRPr="006507E6">
          <w:rPr>
            <w:noProof/>
            <w:webHidden/>
          </w:rPr>
          <w:fldChar w:fldCharType="begin"/>
        </w:r>
        <w:r w:rsidR="0049455D" w:rsidRPr="006507E6">
          <w:rPr>
            <w:noProof/>
            <w:webHidden/>
          </w:rPr>
          <w:instrText xml:space="preserve"> PAGEREF _Toc21634687 \h </w:instrText>
        </w:r>
        <w:r w:rsidR="0049455D" w:rsidRPr="006507E6">
          <w:rPr>
            <w:noProof/>
            <w:webHidden/>
          </w:rPr>
        </w:r>
        <w:r w:rsidR="0049455D" w:rsidRPr="006507E6">
          <w:rPr>
            <w:noProof/>
            <w:webHidden/>
          </w:rPr>
          <w:fldChar w:fldCharType="separate"/>
        </w:r>
        <w:r w:rsidR="00E55714" w:rsidRPr="006507E6">
          <w:rPr>
            <w:noProof/>
            <w:webHidden/>
          </w:rPr>
          <w:t>66</w:t>
        </w:r>
        <w:r w:rsidR="0049455D" w:rsidRPr="006507E6">
          <w:rPr>
            <w:noProof/>
            <w:webHidden/>
          </w:rPr>
          <w:fldChar w:fldCharType="end"/>
        </w:r>
      </w:hyperlink>
    </w:p>
    <w:p w14:paraId="4890D1EC" w14:textId="4472CC7B" w:rsidR="0049455D" w:rsidRPr="006507E6" w:rsidRDefault="006507E6">
      <w:pPr>
        <w:pStyle w:val="TDC3"/>
        <w:tabs>
          <w:tab w:val="left" w:pos="1320"/>
          <w:tab w:val="right" w:leader="dot" w:pos="8635"/>
        </w:tabs>
        <w:rPr>
          <w:rFonts w:asciiTheme="minorHAnsi" w:eastAsiaTheme="minorEastAsia" w:hAnsiTheme="minorHAnsi" w:cstheme="minorBidi"/>
          <w:noProof/>
          <w:lang w:eastAsia="es-ES"/>
        </w:rPr>
      </w:pPr>
      <w:hyperlink w:anchor="_Toc21634688" w:history="1">
        <w:r w:rsidR="0049455D" w:rsidRPr="006507E6">
          <w:rPr>
            <w:rStyle w:val="Hipervnculo"/>
            <w:rFonts w:ascii="Times New Roman" w:hAnsi="Times New Roman" w:cs="Times New Roman"/>
            <w:noProof/>
            <w:snapToGrid w:val="0"/>
            <w:lang w:val="es-ES_tradnl"/>
          </w:rPr>
          <w:t>21.6.3</w:t>
        </w:r>
        <w:r w:rsidR="0049455D" w:rsidRPr="006507E6">
          <w:rPr>
            <w:rFonts w:asciiTheme="minorHAnsi" w:eastAsiaTheme="minorEastAsia" w:hAnsiTheme="minorHAnsi" w:cstheme="minorBidi"/>
            <w:noProof/>
            <w:lang w:eastAsia="es-ES"/>
          </w:rPr>
          <w:tab/>
        </w:r>
        <w:r w:rsidR="0049455D" w:rsidRPr="006507E6">
          <w:rPr>
            <w:rStyle w:val="Hipervnculo"/>
            <w:rFonts w:ascii="Times New Roman" w:hAnsi="Times New Roman" w:cs="Times New Roman"/>
            <w:noProof/>
            <w:snapToGrid w:val="0"/>
            <w:lang w:val="es-ES_tradnl"/>
          </w:rPr>
          <w:t>Heridas y cortes.</w:t>
        </w:r>
        <w:r w:rsidR="0049455D" w:rsidRPr="006507E6">
          <w:rPr>
            <w:noProof/>
            <w:webHidden/>
          </w:rPr>
          <w:tab/>
        </w:r>
        <w:r w:rsidR="0049455D" w:rsidRPr="006507E6">
          <w:rPr>
            <w:noProof/>
            <w:webHidden/>
          </w:rPr>
          <w:fldChar w:fldCharType="begin"/>
        </w:r>
        <w:r w:rsidR="0049455D" w:rsidRPr="006507E6">
          <w:rPr>
            <w:noProof/>
            <w:webHidden/>
          </w:rPr>
          <w:instrText xml:space="preserve"> PAGEREF _Toc21634688 \h </w:instrText>
        </w:r>
        <w:r w:rsidR="0049455D" w:rsidRPr="006507E6">
          <w:rPr>
            <w:noProof/>
            <w:webHidden/>
          </w:rPr>
        </w:r>
        <w:r w:rsidR="0049455D" w:rsidRPr="006507E6">
          <w:rPr>
            <w:noProof/>
            <w:webHidden/>
          </w:rPr>
          <w:fldChar w:fldCharType="separate"/>
        </w:r>
        <w:r w:rsidR="00E55714" w:rsidRPr="006507E6">
          <w:rPr>
            <w:noProof/>
            <w:webHidden/>
          </w:rPr>
          <w:t>66</w:t>
        </w:r>
        <w:r w:rsidR="0049455D" w:rsidRPr="006507E6">
          <w:rPr>
            <w:noProof/>
            <w:webHidden/>
          </w:rPr>
          <w:fldChar w:fldCharType="end"/>
        </w:r>
      </w:hyperlink>
    </w:p>
    <w:p w14:paraId="689C136F" w14:textId="52A34823" w:rsidR="005F60F6" w:rsidRPr="00FC0355" w:rsidRDefault="00A54DA1">
      <w:pPr>
        <w:pStyle w:val="Encabezado"/>
        <w:tabs>
          <w:tab w:val="clear" w:pos="4252"/>
          <w:tab w:val="clear" w:pos="8504"/>
        </w:tabs>
      </w:pPr>
      <w:r w:rsidRPr="006507E6">
        <w:fldChar w:fldCharType="end"/>
      </w:r>
    </w:p>
    <w:p w14:paraId="46A28302" w14:textId="77777777" w:rsidR="005F60F6" w:rsidRPr="00FC0355" w:rsidRDefault="005F60F6">
      <w:pPr>
        <w:pStyle w:val="Encabezado"/>
        <w:tabs>
          <w:tab w:val="clear" w:pos="4252"/>
          <w:tab w:val="clear" w:pos="8504"/>
        </w:tabs>
      </w:pPr>
    </w:p>
    <w:p w14:paraId="6388BCF7" w14:textId="77777777" w:rsidR="005F60F6" w:rsidRPr="00FC0355" w:rsidRDefault="005F60F6">
      <w:pPr>
        <w:pStyle w:val="Encabezado"/>
        <w:tabs>
          <w:tab w:val="clear" w:pos="4252"/>
          <w:tab w:val="clear" w:pos="8504"/>
        </w:tabs>
      </w:pPr>
    </w:p>
    <w:p w14:paraId="0FC63663" w14:textId="77777777" w:rsidR="005F60F6" w:rsidRPr="00FC0355" w:rsidRDefault="005F60F6">
      <w:pPr>
        <w:pStyle w:val="Encabezado"/>
        <w:tabs>
          <w:tab w:val="clear" w:pos="4252"/>
          <w:tab w:val="clear" w:pos="8504"/>
        </w:tabs>
      </w:pPr>
    </w:p>
    <w:p w14:paraId="42212199" w14:textId="77777777" w:rsidR="005F60F6" w:rsidRPr="00FC0355" w:rsidRDefault="005F60F6">
      <w:pPr>
        <w:pStyle w:val="Encabezado"/>
        <w:tabs>
          <w:tab w:val="clear" w:pos="4252"/>
          <w:tab w:val="clear" w:pos="8504"/>
        </w:tabs>
      </w:pPr>
    </w:p>
    <w:p w14:paraId="0C12B5D0" w14:textId="77777777" w:rsidR="005F60F6" w:rsidRPr="00FC0355" w:rsidRDefault="005F60F6">
      <w:pPr>
        <w:pStyle w:val="Encabezado"/>
        <w:tabs>
          <w:tab w:val="clear" w:pos="4252"/>
          <w:tab w:val="clear" w:pos="8504"/>
        </w:tabs>
      </w:pPr>
    </w:p>
    <w:p w14:paraId="44D5AE20" w14:textId="77777777" w:rsidR="001068FC" w:rsidRPr="00FC0355" w:rsidRDefault="001068FC">
      <w:pPr>
        <w:pStyle w:val="Encabezado"/>
        <w:tabs>
          <w:tab w:val="clear" w:pos="4252"/>
          <w:tab w:val="clear" w:pos="8504"/>
        </w:tabs>
      </w:pPr>
    </w:p>
    <w:p w14:paraId="5485D8FE" w14:textId="77777777" w:rsidR="001068FC" w:rsidRPr="00FC0355" w:rsidRDefault="001068FC">
      <w:pPr>
        <w:pStyle w:val="Encabezado"/>
        <w:tabs>
          <w:tab w:val="clear" w:pos="4252"/>
          <w:tab w:val="clear" w:pos="8504"/>
        </w:tabs>
      </w:pPr>
    </w:p>
    <w:p w14:paraId="2DE25A2C" w14:textId="77777777" w:rsidR="001068FC" w:rsidRPr="00FC0355" w:rsidRDefault="001068FC">
      <w:pPr>
        <w:pStyle w:val="Encabezado"/>
        <w:tabs>
          <w:tab w:val="clear" w:pos="4252"/>
          <w:tab w:val="clear" w:pos="8504"/>
        </w:tabs>
      </w:pPr>
    </w:p>
    <w:p w14:paraId="5FAA11EA" w14:textId="77777777" w:rsidR="004E59F2" w:rsidRDefault="004E59F2">
      <w:pPr>
        <w:pStyle w:val="Encabezado"/>
        <w:tabs>
          <w:tab w:val="clear" w:pos="4252"/>
          <w:tab w:val="clear" w:pos="8504"/>
        </w:tabs>
      </w:pPr>
    </w:p>
    <w:p w14:paraId="1A7E263C" w14:textId="77777777" w:rsidR="003375D4" w:rsidRDefault="003375D4">
      <w:pPr>
        <w:pStyle w:val="Encabezado"/>
        <w:tabs>
          <w:tab w:val="clear" w:pos="4252"/>
          <w:tab w:val="clear" w:pos="8504"/>
        </w:tabs>
      </w:pPr>
    </w:p>
    <w:p w14:paraId="748D98AC" w14:textId="77777777" w:rsidR="003375D4" w:rsidRDefault="003375D4">
      <w:pPr>
        <w:pStyle w:val="Encabezado"/>
        <w:tabs>
          <w:tab w:val="clear" w:pos="4252"/>
          <w:tab w:val="clear" w:pos="8504"/>
        </w:tabs>
      </w:pPr>
    </w:p>
    <w:p w14:paraId="7726E642" w14:textId="77777777" w:rsidR="003375D4" w:rsidRDefault="003375D4">
      <w:pPr>
        <w:pStyle w:val="Encabezado"/>
        <w:tabs>
          <w:tab w:val="clear" w:pos="4252"/>
          <w:tab w:val="clear" w:pos="8504"/>
        </w:tabs>
      </w:pPr>
    </w:p>
    <w:p w14:paraId="2A5C61D9" w14:textId="77777777" w:rsidR="003375D4" w:rsidRDefault="003375D4">
      <w:pPr>
        <w:pStyle w:val="Encabezado"/>
        <w:tabs>
          <w:tab w:val="clear" w:pos="4252"/>
          <w:tab w:val="clear" w:pos="8504"/>
        </w:tabs>
      </w:pPr>
    </w:p>
    <w:p w14:paraId="35227CA7" w14:textId="77777777" w:rsidR="003375D4" w:rsidRDefault="003375D4">
      <w:pPr>
        <w:pStyle w:val="Encabezado"/>
        <w:tabs>
          <w:tab w:val="clear" w:pos="4252"/>
          <w:tab w:val="clear" w:pos="8504"/>
        </w:tabs>
      </w:pPr>
    </w:p>
    <w:p w14:paraId="0714DCB3" w14:textId="77777777" w:rsidR="003375D4" w:rsidRDefault="003375D4">
      <w:pPr>
        <w:pStyle w:val="Encabezado"/>
        <w:tabs>
          <w:tab w:val="clear" w:pos="4252"/>
          <w:tab w:val="clear" w:pos="8504"/>
        </w:tabs>
      </w:pPr>
    </w:p>
    <w:p w14:paraId="46638430" w14:textId="77777777" w:rsidR="003375D4" w:rsidRDefault="003375D4">
      <w:pPr>
        <w:pStyle w:val="Encabezado"/>
        <w:tabs>
          <w:tab w:val="clear" w:pos="4252"/>
          <w:tab w:val="clear" w:pos="8504"/>
        </w:tabs>
      </w:pPr>
    </w:p>
    <w:p w14:paraId="72D2F203" w14:textId="77777777" w:rsidR="003375D4" w:rsidRDefault="003375D4">
      <w:pPr>
        <w:pStyle w:val="Encabezado"/>
        <w:tabs>
          <w:tab w:val="clear" w:pos="4252"/>
          <w:tab w:val="clear" w:pos="8504"/>
        </w:tabs>
      </w:pPr>
    </w:p>
    <w:p w14:paraId="219B4F5C" w14:textId="77777777" w:rsidR="003375D4" w:rsidRDefault="003375D4">
      <w:pPr>
        <w:pStyle w:val="Encabezado"/>
        <w:tabs>
          <w:tab w:val="clear" w:pos="4252"/>
          <w:tab w:val="clear" w:pos="8504"/>
        </w:tabs>
      </w:pPr>
    </w:p>
    <w:p w14:paraId="5E40300C" w14:textId="77777777" w:rsidR="003375D4" w:rsidRDefault="003375D4">
      <w:pPr>
        <w:pStyle w:val="Encabezado"/>
        <w:tabs>
          <w:tab w:val="clear" w:pos="4252"/>
          <w:tab w:val="clear" w:pos="8504"/>
        </w:tabs>
      </w:pPr>
    </w:p>
    <w:p w14:paraId="5F801BF7" w14:textId="77777777" w:rsidR="003375D4" w:rsidRDefault="003375D4">
      <w:pPr>
        <w:pStyle w:val="Encabezado"/>
        <w:tabs>
          <w:tab w:val="clear" w:pos="4252"/>
          <w:tab w:val="clear" w:pos="8504"/>
        </w:tabs>
      </w:pPr>
    </w:p>
    <w:p w14:paraId="50BDCA3E" w14:textId="77777777" w:rsidR="003375D4" w:rsidRDefault="003375D4">
      <w:pPr>
        <w:pStyle w:val="Encabezado"/>
        <w:tabs>
          <w:tab w:val="clear" w:pos="4252"/>
          <w:tab w:val="clear" w:pos="8504"/>
        </w:tabs>
      </w:pPr>
    </w:p>
    <w:p w14:paraId="1C047B80" w14:textId="77777777" w:rsidR="003375D4" w:rsidRDefault="003375D4">
      <w:pPr>
        <w:pStyle w:val="Encabezado"/>
        <w:tabs>
          <w:tab w:val="clear" w:pos="4252"/>
          <w:tab w:val="clear" w:pos="8504"/>
        </w:tabs>
      </w:pPr>
    </w:p>
    <w:p w14:paraId="0E82BFAC" w14:textId="77777777" w:rsidR="008527D6" w:rsidRPr="003D565D" w:rsidRDefault="003D565D" w:rsidP="003D565D">
      <w:pPr>
        <w:pStyle w:val="Ttulo1"/>
        <w:jc w:val="both"/>
        <w:rPr>
          <w:rFonts w:ascii="Times New Roman" w:hAnsi="Times New Roman" w:cs="Times New Roman"/>
          <w:sz w:val="24"/>
        </w:rPr>
      </w:pPr>
      <w:bookmarkStart w:id="2" w:name="_Toc21634627"/>
      <w:r w:rsidRPr="003D565D">
        <w:rPr>
          <w:rFonts w:ascii="Times New Roman" w:hAnsi="Times New Roman" w:cs="Times New Roman"/>
          <w:sz w:val="24"/>
        </w:rPr>
        <w:lastRenderedPageBreak/>
        <w:t>INTRODUCCIÓN.</w:t>
      </w:r>
      <w:bookmarkEnd w:id="2"/>
    </w:p>
    <w:p w14:paraId="48FFE0EE" w14:textId="77777777" w:rsidR="003D565D" w:rsidRPr="00FC0355" w:rsidRDefault="003D565D">
      <w:pPr>
        <w:pStyle w:val="Encabezado"/>
        <w:tabs>
          <w:tab w:val="clear" w:pos="4252"/>
          <w:tab w:val="clear" w:pos="8504"/>
        </w:tabs>
      </w:pPr>
    </w:p>
    <w:p w14:paraId="1B64F430" w14:textId="77777777" w:rsidR="00284C21" w:rsidRPr="001846AE" w:rsidRDefault="00284C21" w:rsidP="001846AE">
      <w:pPr>
        <w:pStyle w:val="Encabezado"/>
        <w:tabs>
          <w:tab w:val="clear" w:pos="4252"/>
          <w:tab w:val="clear" w:pos="8504"/>
        </w:tabs>
        <w:spacing w:before="240" w:after="240"/>
        <w:jc w:val="both"/>
        <w:rPr>
          <w:b/>
          <w:color w:val="231F20"/>
        </w:rPr>
      </w:pPr>
      <w:r w:rsidRPr="00FC0355">
        <w:t>Esta programación está dirigida a la Formación Profesional Específica de Grado Medio. En concreto, es la programación del módul</w:t>
      </w:r>
      <w:r w:rsidR="00CE086C" w:rsidRPr="00FC0355">
        <w:t xml:space="preserve">o profesional, </w:t>
      </w:r>
      <w:r w:rsidR="00CE086C" w:rsidRPr="00FC0355">
        <w:rPr>
          <w:bCs/>
          <w:i/>
          <w:iCs/>
        </w:rPr>
        <w:t>“</w:t>
      </w:r>
      <w:r w:rsidR="001846AE" w:rsidRPr="001846AE">
        <w:rPr>
          <w:b/>
          <w:color w:val="231F20"/>
        </w:rPr>
        <w:t>Infraestructuras Comunes de Telecomunicación en Viviendas y Edificios</w:t>
      </w:r>
      <w:r w:rsidRPr="00FC0355">
        <w:rPr>
          <w:bCs/>
          <w:i/>
          <w:iCs/>
        </w:rPr>
        <w:t>”</w:t>
      </w:r>
      <w:r w:rsidRPr="00FC0355">
        <w:t xml:space="preserve">, perteneciente al Ciclo Formativo de Grado Medio de </w:t>
      </w:r>
      <w:r w:rsidRPr="00FC0355">
        <w:rPr>
          <w:bCs/>
          <w:i/>
          <w:iCs/>
        </w:rPr>
        <w:t xml:space="preserve">“Instalaciones </w:t>
      </w:r>
      <w:r w:rsidR="00AA57EB" w:rsidRPr="00FC0355">
        <w:rPr>
          <w:bCs/>
          <w:i/>
          <w:iCs/>
        </w:rPr>
        <w:t>Eléctricas</w:t>
      </w:r>
      <w:r w:rsidR="001C5089" w:rsidRPr="00FC0355">
        <w:rPr>
          <w:bCs/>
          <w:i/>
          <w:iCs/>
        </w:rPr>
        <w:t xml:space="preserve"> y Automática</w:t>
      </w:r>
      <w:r w:rsidR="00AA57EB" w:rsidRPr="00FC0355">
        <w:rPr>
          <w:bCs/>
          <w:i/>
          <w:iCs/>
        </w:rPr>
        <w:t>s</w:t>
      </w:r>
      <w:r w:rsidRPr="00FC0355">
        <w:rPr>
          <w:bCs/>
          <w:i/>
          <w:iCs/>
        </w:rPr>
        <w:t>”</w:t>
      </w:r>
      <w:r w:rsidRPr="00FC0355">
        <w:t xml:space="preserve">, </w:t>
      </w:r>
      <w:r w:rsidR="00514416" w:rsidRPr="00FC0355">
        <w:t>correspondiente a</w:t>
      </w:r>
      <w:r w:rsidRPr="00FC0355">
        <w:t xml:space="preserve"> la Familia Profesional de “Electricidad-Electrónica”.</w:t>
      </w:r>
    </w:p>
    <w:p w14:paraId="0AF8943B" w14:textId="77777777" w:rsidR="00514416" w:rsidRPr="00FC0355" w:rsidRDefault="00514416" w:rsidP="00325969">
      <w:pPr>
        <w:jc w:val="both"/>
      </w:pPr>
    </w:p>
    <w:p w14:paraId="7D5B5726" w14:textId="77777777" w:rsidR="00284C21" w:rsidRPr="00FC0355" w:rsidRDefault="00284C21" w:rsidP="00325969">
      <w:pPr>
        <w:jc w:val="both"/>
      </w:pPr>
      <w:r w:rsidRPr="00FC0355">
        <w:t xml:space="preserve">Este ciclo tiene una </w:t>
      </w:r>
      <w:r w:rsidRPr="00FC0355">
        <w:rPr>
          <w:bCs/>
        </w:rPr>
        <w:t>duración</w:t>
      </w:r>
      <w:r w:rsidRPr="00FC0355">
        <w:t xml:space="preserve"> total de 2000 horas repartidas en dos cursos académicos, equivalente a 5 trimestres de formación en Centro Educativo como máximo, más la formación en Centro de trabajo correspondiente. En el primer curso se desarrollan módulos profesionales en el centro educativo, y el segundo curso está dedicado tanto a módulos profesionales en el centro educativo (dos trimestres) como al módulo profesional de Formación en Centros de Trabajo. </w:t>
      </w:r>
    </w:p>
    <w:p w14:paraId="342B4417" w14:textId="2E7BC12C" w:rsidR="00514416" w:rsidRDefault="00514416" w:rsidP="00325969">
      <w:pPr>
        <w:jc w:val="both"/>
        <w:rPr>
          <w:b/>
          <w:bCs/>
        </w:rPr>
      </w:pPr>
    </w:p>
    <w:p w14:paraId="191369B7" w14:textId="77777777" w:rsidR="00C524DE" w:rsidRDefault="00C524DE" w:rsidP="00C524DE">
      <w:pPr>
        <w:ind w:right="-7"/>
        <w:jc w:val="both"/>
      </w:pPr>
      <w:r>
        <w:rPr>
          <w:rFonts w:eastAsia="Arial"/>
          <w:color w:val="000000"/>
        </w:rPr>
        <w:t>El Instituto Nacional de las Cualificaciones (INCUAL) tiene la misión de </w:t>
      </w:r>
      <w:r>
        <w:rPr>
          <w:rFonts w:eastAsia="Arial"/>
          <w:b/>
          <w:bCs/>
          <w:iCs/>
          <w:color w:val="000000"/>
        </w:rPr>
        <w:t>aproximar el mundo profesional al formativo</w:t>
      </w:r>
      <w:r>
        <w:rPr>
          <w:rFonts w:eastAsia="Arial"/>
          <w:iCs/>
          <w:color w:val="000000"/>
        </w:rPr>
        <w:t>, </w:t>
      </w:r>
      <w:r>
        <w:rPr>
          <w:rFonts w:eastAsia="Arial"/>
          <w:b/>
          <w:bCs/>
          <w:iCs/>
          <w:color w:val="000000"/>
        </w:rPr>
        <w:t>mediante la observación e identificación de referentes en el sistema productivo.</w:t>
      </w:r>
    </w:p>
    <w:p w14:paraId="18CB4209" w14:textId="77777777" w:rsidR="00C524DE" w:rsidRDefault="00C524DE" w:rsidP="00C524DE">
      <w:pPr>
        <w:ind w:right="-7"/>
        <w:jc w:val="both"/>
        <w:rPr>
          <w:rFonts w:eastAsia="Arial"/>
          <w:color w:val="000000"/>
        </w:rPr>
      </w:pPr>
    </w:p>
    <w:p w14:paraId="48B121B8" w14:textId="77777777" w:rsidR="00C524DE" w:rsidRDefault="006507E6" w:rsidP="00C524DE">
      <w:pPr>
        <w:ind w:right="-7"/>
        <w:jc w:val="both"/>
      </w:pPr>
      <w:hyperlink r:id="rId10" w:anchor="_blank" w:history="1">
        <w:r w:rsidR="00C524DE">
          <w:rPr>
            <w:rStyle w:val="Nmerodepgina"/>
            <w:rFonts w:eastAsia="Arial"/>
          </w:rPr>
          <w:t>La Ley Orgánica 5/2002, de las Cualificaciones y de la Formación Profesional</w:t>
        </w:r>
      </w:hyperlink>
      <w:r w:rsidR="00C524DE">
        <w:rPr>
          <w:rFonts w:eastAsia="Arial"/>
          <w:color w:val="000000"/>
        </w:rPr>
        <w:t>, atribuye al INCUAL la responsabilidad de definir, elaborar y mantener actualizado el Catálogo Nacional de las Cualificaciones Profesionales (CNCP) y el correspondiente Catálogo Modular de Formación Profesional. A través del Observatorio Profesional, se encarga de analizar la evolución de la demandas y oferta de las profesiones, ocupaciones y perfiles en el mercado de trabajo. Además, el Observatorio Profesional, como parte integrante del INCUAL, participa en la definición, elaboración y mantenimiento actualizado del CNCP.</w:t>
      </w:r>
    </w:p>
    <w:p w14:paraId="4E677080" w14:textId="77777777" w:rsidR="00C524DE" w:rsidRDefault="00C524DE" w:rsidP="00C524DE">
      <w:pPr>
        <w:jc w:val="both"/>
        <w:rPr>
          <w:b/>
          <w:bCs/>
        </w:rPr>
      </w:pPr>
    </w:p>
    <w:p w14:paraId="7153C47A" w14:textId="77777777" w:rsidR="00C524DE" w:rsidRDefault="00C524DE" w:rsidP="00C524DE">
      <w:pPr>
        <w:ind w:right="-7"/>
        <w:jc w:val="both"/>
      </w:pPr>
      <w:r>
        <w:rPr>
          <w:rFonts w:eastAsia="Arial"/>
          <w:color w:val="000000"/>
        </w:rPr>
        <w:t>El CNCP determina, entre otras, las cualificaciones profesionales más significativas del sistema productivo español, organizadas en familias profesionales y niveles, siendo estas la base y el referente para elaborar la oferta formativa de los títulos de formación profesional y los certificados de profesionalidad.</w:t>
      </w:r>
    </w:p>
    <w:p w14:paraId="35A55E54" w14:textId="77777777" w:rsidR="00C524DE" w:rsidRDefault="00C524DE" w:rsidP="00C524DE">
      <w:pPr>
        <w:ind w:right="-7"/>
        <w:jc w:val="both"/>
        <w:rPr>
          <w:rFonts w:eastAsia="Arial"/>
          <w:color w:val="000000"/>
        </w:rPr>
      </w:pPr>
    </w:p>
    <w:p w14:paraId="24208679" w14:textId="77777777" w:rsidR="00C524DE" w:rsidRDefault="00C524DE" w:rsidP="00C524DE">
      <w:pPr>
        <w:ind w:right="-7"/>
        <w:jc w:val="both"/>
      </w:pPr>
      <w:r>
        <w:rPr>
          <w:rFonts w:eastAsia="Arial"/>
          <w:color w:val="000000"/>
        </w:rPr>
        <w:t>La cualificación profesional es el conjunto de competencias profesionales (conocimientos y capacidades) que permiten dar respuesta a ocupaciones y puestos de trabajo, lo que el trabajador debe saber hacer en su puesto de trabajo. Estas competencias se dividen en unidades de competencia, que se definen como el agregado mínimo de competencias profesionales, susceptible de reconocimiento y acreditación parcial.</w:t>
      </w:r>
    </w:p>
    <w:p w14:paraId="5E558031" w14:textId="77777777" w:rsidR="00C524DE" w:rsidRPr="00FC0355" w:rsidRDefault="00C524DE" w:rsidP="00325969">
      <w:pPr>
        <w:jc w:val="both"/>
        <w:rPr>
          <w:b/>
          <w:bCs/>
        </w:rPr>
      </w:pPr>
    </w:p>
    <w:p w14:paraId="7AE006C9" w14:textId="77777777" w:rsidR="00284C21" w:rsidRPr="00FC0355" w:rsidRDefault="00284C21" w:rsidP="00325969">
      <w:pPr>
        <w:jc w:val="both"/>
      </w:pPr>
      <w:r w:rsidRPr="00FC0355">
        <w:rPr>
          <w:bCs/>
        </w:rPr>
        <w:t>La competencia general</w:t>
      </w:r>
      <w:r w:rsidRPr="00FC0355">
        <w:t xml:space="preserve"> de este título consiste en</w:t>
      </w:r>
      <w:r w:rsidR="00514416" w:rsidRPr="00FC0355">
        <w:t xml:space="preserve">: </w:t>
      </w:r>
      <w:r w:rsidR="00514416" w:rsidRPr="00C524DE">
        <w:rPr>
          <w:b/>
          <w:bCs/>
          <w:i/>
          <w:iCs/>
        </w:rPr>
        <w:t>¨</w:t>
      </w:r>
      <w:r w:rsidRPr="00C524DE">
        <w:rPr>
          <w:b/>
          <w:bCs/>
          <w:i/>
          <w:iCs/>
        </w:rPr>
        <w:t>montar y mantener instalaciones de te</w:t>
      </w:r>
      <w:r w:rsidR="00AA57EB" w:rsidRPr="00C524DE">
        <w:rPr>
          <w:b/>
          <w:bCs/>
          <w:i/>
          <w:iCs/>
        </w:rPr>
        <w:t>lecomunicaciones</w:t>
      </w:r>
      <w:r w:rsidRPr="00C524DE">
        <w:rPr>
          <w:b/>
          <w:bCs/>
          <w:i/>
          <w:iCs/>
        </w:rPr>
        <w:t xml:space="preserve">, instalaciones </w:t>
      </w:r>
      <w:r w:rsidR="001C5089" w:rsidRPr="00C524DE">
        <w:rPr>
          <w:b/>
          <w:bCs/>
          <w:i/>
          <w:iCs/>
        </w:rPr>
        <w:t>de viviendas, instalaciones industriales</w:t>
      </w:r>
      <w:r w:rsidRPr="00C524DE">
        <w:rPr>
          <w:b/>
          <w:bCs/>
          <w:i/>
          <w:iCs/>
        </w:rPr>
        <w:t xml:space="preserve"> e instalaciones domóticas, aplicando normativa y reglamentación vigente, protocolos de calidad, seguridad y riesgos laborales, asegurando su funcionalidad y respeto al medio ambiente</w:t>
      </w:r>
      <w:r w:rsidR="00514416" w:rsidRPr="00FC0355">
        <w:rPr>
          <w:i/>
          <w:iCs/>
        </w:rPr>
        <w:t>¨</w:t>
      </w:r>
      <w:r w:rsidRPr="00FC0355">
        <w:rPr>
          <w:i/>
          <w:iCs/>
        </w:rPr>
        <w:t>.</w:t>
      </w:r>
    </w:p>
    <w:p w14:paraId="7F714474" w14:textId="77777777" w:rsidR="00514416" w:rsidRPr="00FC0355" w:rsidRDefault="00514416" w:rsidP="00325969">
      <w:pPr>
        <w:jc w:val="both"/>
      </w:pPr>
    </w:p>
    <w:p w14:paraId="375C04A9" w14:textId="77777777" w:rsidR="00514416" w:rsidRPr="00FC0355" w:rsidRDefault="00514416" w:rsidP="00827D8C">
      <w:pPr>
        <w:jc w:val="both"/>
      </w:pPr>
      <w:r w:rsidRPr="00FC0355">
        <w:t xml:space="preserve">Este módulo profesional asociado a la competencia comprende una duración de </w:t>
      </w:r>
      <w:r w:rsidRPr="00FC0355">
        <w:rPr>
          <w:u w:val="single"/>
        </w:rPr>
        <w:t>105 horas</w:t>
      </w:r>
      <w:r w:rsidR="00827D8C" w:rsidRPr="00FC0355">
        <w:t xml:space="preserve"> </w:t>
      </w:r>
      <w:r w:rsidRPr="00FC0355">
        <w:t xml:space="preserve">impartidas durante el segundo curso del Ciclo Formativo. El módulo se desarrolla en 25 semanas, y cuenta con una carga horaria de 5 horas/semana, lo que supone un peso del 20% del horario del alumno. </w:t>
      </w:r>
    </w:p>
    <w:p w14:paraId="602B9E3C" w14:textId="77777777" w:rsidR="00827D8C" w:rsidRPr="00FC0355" w:rsidRDefault="00827D8C" w:rsidP="00514416">
      <w:pPr>
        <w:pStyle w:val="Encabezado"/>
        <w:tabs>
          <w:tab w:val="clear" w:pos="4252"/>
          <w:tab w:val="clear" w:pos="8504"/>
        </w:tabs>
        <w:jc w:val="both"/>
      </w:pPr>
    </w:p>
    <w:p w14:paraId="046251A5" w14:textId="3668130E" w:rsidR="00284C21" w:rsidRPr="007F087B" w:rsidRDefault="00514416" w:rsidP="00514416">
      <w:pPr>
        <w:pStyle w:val="Encabezado"/>
        <w:tabs>
          <w:tab w:val="clear" w:pos="4252"/>
          <w:tab w:val="clear" w:pos="8504"/>
        </w:tabs>
        <w:jc w:val="both"/>
      </w:pPr>
      <w:r w:rsidRPr="007F087B">
        <w:t>Para el presente curso escolar el desarrollo de las sesiones se realizará en agrupaciones horarias de</w:t>
      </w:r>
      <w:r w:rsidR="00C95BED">
        <w:t xml:space="preserve"> 1h los martes.</w:t>
      </w:r>
      <w:r w:rsidRPr="007F087B">
        <w:t xml:space="preserve"> </w:t>
      </w:r>
      <w:r w:rsidR="00C95BED">
        <w:t>2</w:t>
      </w:r>
      <w:r w:rsidRPr="007F087B">
        <w:t>h los miércoles</w:t>
      </w:r>
      <w:r w:rsidR="00C95BED">
        <w:t xml:space="preserve"> y</w:t>
      </w:r>
      <w:r w:rsidRPr="007F087B">
        <w:t xml:space="preserve"> 2h los </w:t>
      </w:r>
      <w:r w:rsidR="007F087B" w:rsidRPr="007F087B">
        <w:t>viernes</w:t>
      </w:r>
      <w:r w:rsidRPr="007F087B">
        <w:t>, organizadas de esta forma ya que el aula se ha de compartir con otras asignaturas y compañeros.</w:t>
      </w:r>
    </w:p>
    <w:p w14:paraId="4AE2E55B" w14:textId="77777777" w:rsidR="00514416" w:rsidRPr="007F087B" w:rsidRDefault="00514416" w:rsidP="0056562C">
      <w:pPr>
        <w:pStyle w:val="Encabezado"/>
        <w:tabs>
          <w:tab w:val="clear" w:pos="4252"/>
          <w:tab w:val="clear" w:pos="8504"/>
        </w:tabs>
        <w:jc w:val="both"/>
      </w:pPr>
    </w:p>
    <w:p w14:paraId="7D85B9A8" w14:textId="3BC4C7CD" w:rsidR="00997908" w:rsidRPr="00FC0355" w:rsidRDefault="007F087B" w:rsidP="0056562C">
      <w:pPr>
        <w:pStyle w:val="Encabezado"/>
        <w:tabs>
          <w:tab w:val="clear" w:pos="4252"/>
          <w:tab w:val="clear" w:pos="8504"/>
        </w:tabs>
        <w:jc w:val="both"/>
        <w:rPr>
          <w:sz w:val="32"/>
        </w:rPr>
      </w:pPr>
      <w:r w:rsidRPr="007F087B">
        <w:t>Este curso se compone</w:t>
      </w:r>
      <w:r w:rsidR="00047AD9" w:rsidRPr="007F087B">
        <w:t xml:space="preserve"> de</w:t>
      </w:r>
      <w:r w:rsidR="00827D8C" w:rsidRPr="007F087B">
        <w:t xml:space="preserve"> </w:t>
      </w:r>
      <w:r w:rsidR="00C95BED">
        <w:t>5</w:t>
      </w:r>
      <w:r w:rsidR="00047AD9" w:rsidRPr="007F087B">
        <w:t xml:space="preserve"> alumnos. En principio la disposición de todos parece </w:t>
      </w:r>
      <w:r w:rsidR="00C318C8" w:rsidRPr="007F087B">
        <w:t>aceptable</w:t>
      </w:r>
      <w:r w:rsidR="00047AD9" w:rsidRPr="007F087B">
        <w:t xml:space="preserve">, en una primera valoración </w:t>
      </w:r>
      <w:r w:rsidR="0056562C" w:rsidRPr="007F087B">
        <w:t>inicial</w:t>
      </w:r>
      <w:r w:rsidR="00047AD9" w:rsidRPr="007F087B">
        <w:t>.</w:t>
      </w:r>
      <w:r w:rsidR="0056562C" w:rsidRPr="007F087B">
        <w:t xml:space="preserve"> La prueba inicial dictamina </w:t>
      </w:r>
      <w:r w:rsidRPr="007F087B">
        <w:t>que poseen</w:t>
      </w:r>
      <w:r w:rsidR="0056562C" w:rsidRPr="007F087B">
        <w:t xml:space="preserve"> una base </w:t>
      </w:r>
      <w:r w:rsidR="00C318C8" w:rsidRPr="007F087B">
        <w:t xml:space="preserve">aceptable </w:t>
      </w:r>
      <w:r w:rsidR="0056562C" w:rsidRPr="007F087B">
        <w:t>para los contenidos y aprendizajes que han de asimilar.</w:t>
      </w:r>
    </w:p>
    <w:p w14:paraId="0E306DED" w14:textId="77777777" w:rsidR="00997908" w:rsidRPr="00FC0355" w:rsidRDefault="00997908" w:rsidP="006E13E2">
      <w:pPr>
        <w:jc w:val="both"/>
      </w:pPr>
    </w:p>
    <w:p w14:paraId="72F5D55E" w14:textId="77777777" w:rsidR="00827D8C" w:rsidRDefault="00827D8C" w:rsidP="006E13E2">
      <w:pPr>
        <w:jc w:val="both"/>
      </w:pPr>
    </w:p>
    <w:p w14:paraId="5C0760CC" w14:textId="77777777" w:rsidR="003D565D" w:rsidRPr="003D565D" w:rsidRDefault="003D565D" w:rsidP="003D565D">
      <w:pPr>
        <w:pStyle w:val="Ttulo1"/>
        <w:jc w:val="both"/>
        <w:rPr>
          <w:sz w:val="24"/>
        </w:rPr>
      </w:pPr>
      <w:bookmarkStart w:id="3" w:name="_Hlk19315047"/>
      <w:bookmarkStart w:id="4" w:name="_Toc21634628"/>
      <w:r w:rsidRPr="003D565D">
        <w:rPr>
          <w:rFonts w:ascii="Times New Roman" w:hAnsi="Times New Roman" w:cs="Times New Roman"/>
          <w:sz w:val="24"/>
        </w:rPr>
        <w:t>CONTEXTUALIZACIÓN.</w:t>
      </w:r>
      <w:bookmarkEnd w:id="3"/>
      <w:bookmarkEnd w:id="4"/>
    </w:p>
    <w:p w14:paraId="22195072" w14:textId="77777777" w:rsidR="003D565D" w:rsidRPr="00FC0355" w:rsidRDefault="003D565D" w:rsidP="006E13E2">
      <w:pPr>
        <w:jc w:val="both"/>
      </w:pPr>
    </w:p>
    <w:p w14:paraId="02E01ECE" w14:textId="77777777" w:rsidR="00C524DE" w:rsidRDefault="00C524DE" w:rsidP="00C524DE">
      <w:pPr>
        <w:jc w:val="both"/>
      </w:pPr>
      <w:bookmarkStart w:id="5" w:name="_Hlk21450852"/>
      <w:r>
        <w:rPr>
          <w:color w:val="000000"/>
        </w:rPr>
        <w:t>Antes de abordar una programación didáctica debemos pensar donde se va a producir el proceso de enseñanza aprendizaje ya que debemos adecuar nuestra forma de enseñar el lugar, el entorno y recursos disponibles para conseguir un aprendizaje útil y cercano que motivará al alumnado y logrará un conocimiento adquirido de forma permanente.</w:t>
      </w:r>
    </w:p>
    <w:p w14:paraId="6B0A6F2B" w14:textId="77777777" w:rsidR="00C524DE" w:rsidRDefault="00C524DE" w:rsidP="00C524DE">
      <w:pPr>
        <w:jc w:val="both"/>
      </w:pPr>
    </w:p>
    <w:p w14:paraId="0A57B685" w14:textId="77777777" w:rsidR="00C524DE" w:rsidRDefault="00C524DE" w:rsidP="00C524DE">
      <w:pPr>
        <w:jc w:val="both"/>
      </w:pPr>
      <w:r>
        <w:rPr>
          <w:color w:val="000000"/>
        </w:rPr>
        <w:t>El entorno debemos entenderlo como un recurso más dentro de mi proceso de enseñanza aprendizaje y deberemos analizarlo en 3 vertientes: centro educativo, alumnado y entorno productivo englobando la localidad.</w:t>
      </w:r>
    </w:p>
    <w:p w14:paraId="6201B41A" w14:textId="77777777" w:rsidR="00C524DE" w:rsidRPr="00FC0355" w:rsidRDefault="00C524DE" w:rsidP="00C524DE">
      <w:pPr>
        <w:jc w:val="both"/>
      </w:pPr>
    </w:p>
    <w:p w14:paraId="76673497" w14:textId="77777777" w:rsidR="00C524DE" w:rsidRPr="00FC0355" w:rsidRDefault="00C524DE" w:rsidP="00C524DE">
      <w:pPr>
        <w:pStyle w:val="Ttulo2"/>
        <w:ind w:firstLine="0"/>
        <w:rPr>
          <w:sz w:val="24"/>
        </w:rPr>
      </w:pPr>
      <w:bookmarkStart w:id="6" w:name="_Toc466897030"/>
      <w:bookmarkStart w:id="7" w:name="_Toc19323421"/>
      <w:bookmarkStart w:id="8" w:name="_Toc19362667"/>
      <w:bookmarkStart w:id="9" w:name="_Toc19462428"/>
      <w:bookmarkStart w:id="10" w:name="_Toc21387244"/>
      <w:bookmarkStart w:id="11" w:name="_Toc21634629"/>
      <w:bookmarkStart w:id="12" w:name="_Hlk21386282"/>
      <w:r w:rsidRPr="00FC0355">
        <w:rPr>
          <w:sz w:val="24"/>
        </w:rPr>
        <w:t>Características del centro y de su entorno.</w:t>
      </w:r>
      <w:bookmarkEnd w:id="6"/>
      <w:bookmarkEnd w:id="7"/>
      <w:bookmarkEnd w:id="8"/>
      <w:bookmarkEnd w:id="9"/>
      <w:bookmarkEnd w:id="10"/>
      <w:bookmarkEnd w:id="11"/>
    </w:p>
    <w:bookmarkEnd w:id="12"/>
    <w:p w14:paraId="70597B51" w14:textId="77777777" w:rsidR="00C524DE" w:rsidRPr="00FC0355" w:rsidRDefault="00C524DE" w:rsidP="00C524DE">
      <w:pPr>
        <w:jc w:val="both"/>
      </w:pPr>
    </w:p>
    <w:p w14:paraId="33DCB302" w14:textId="77777777" w:rsidR="00C524DE" w:rsidRPr="00FC0355" w:rsidRDefault="00C524DE" w:rsidP="00C524DE">
      <w:pPr>
        <w:jc w:val="both"/>
      </w:pPr>
      <w:r w:rsidRPr="00FC0355">
        <w:t>El Instituto es un centro que se ha ido adaptando a las necesidades del entorno. Actualmente se imparten las siguientes enseñanzas:</w:t>
      </w:r>
    </w:p>
    <w:p w14:paraId="34CC32D0" w14:textId="77777777" w:rsidR="00C524DE" w:rsidRPr="00FC0355" w:rsidRDefault="00C524DE" w:rsidP="00C524DE">
      <w:pPr>
        <w:jc w:val="both"/>
      </w:pPr>
    </w:p>
    <w:p w14:paraId="18C61C4C" w14:textId="77777777" w:rsidR="00C524DE" w:rsidRPr="00FC0355" w:rsidRDefault="00C524DE" w:rsidP="00C524DE">
      <w:pPr>
        <w:pStyle w:val="Prrafodelista"/>
        <w:numPr>
          <w:ilvl w:val="0"/>
          <w:numId w:val="28"/>
        </w:numPr>
        <w:jc w:val="both"/>
      </w:pPr>
      <w:r w:rsidRPr="00FC0355">
        <w:t>Educación Secundaria Obligatoria</w:t>
      </w:r>
    </w:p>
    <w:p w14:paraId="03385512" w14:textId="77777777" w:rsidR="00C524DE" w:rsidRPr="00FC0355" w:rsidRDefault="00C524DE" w:rsidP="00C524DE">
      <w:pPr>
        <w:pStyle w:val="Prrafodelista"/>
        <w:numPr>
          <w:ilvl w:val="0"/>
          <w:numId w:val="28"/>
        </w:numPr>
        <w:jc w:val="both"/>
      </w:pPr>
      <w:r w:rsidRPr="00FC0355">
        <w:t>Bachillerato. (Ciencias, Humanidades y Ciencias Sociales)</w:t>
      </w:r>
    </w:p>
    <w:p w14:paraId="232455A1" w14:textId="77777777" w:rsidR="00C524DE" w:rsidRPr="00FC0355" w:rsidRDefault="00C524DE" w:rsidP="00C524DE">
      <w:pPr>
        <w:pStyle w:val="Prrafodelista"/>
        <w:numPr>
          <w:ilvl w:val="0"/>
          <w:numId w:val="28"/>
        </w:numPr>
        <w:jc w:val="both"/>
      </w:pPr>
      <w:r w:rsidRPr="00FC0355">
        <w:t>F.P.I.G.M. Gestión Administrativa</w:t>
      </w:r>
    </w:p>
    <w:p w14:paraId="43F5BCE9" w14:textId="77777777" w:rsidR="00C524DE" w:rsidRPr="00FC0355" w:rsidRDefault="00C524DE" w:rsidP="00C524DE">
      <w:pPr>
        <w:pStyle w:val="Prrafodelista"/>
        <w:numPr>
          <w:ilvl w:val="0"/>
          <w:numId w:val="28"/>
        </w:numPr>
        <w:jc w:val="both"/>
      </w:pPr>
      <w:r w:rsidRPr="00FC0355">
        <w:t>F.P.I.G.M. Instalaciones Eléctricas y Automáticas</w:t>
      </w:r>
    </w:p>
    <w:p w14:paraId="455D02B2" w14:textId="77777777" w:rsidR="00C524DE" w:rsidRPr="00FC0355" w:rsidRDefault="00C524DE" w:rsidP="00C524DE">
      <w:pPr>
        <w:pStyle w:val="Prrafodelista"/>
        <w:numPr>
          <w:ilvl w:val="0"/>
          <w:numId w:val="28"/>
        </w:numPr>
        <w:jc w:val="both"/>
      </w:pPr>
      <w:r w:rsidRPr="00FC0355">
        <w:t>F.P.I.G.M. Sistemas Microinformáticos y Redes</w:t>
      </w:r>
    </w:p>
    <w:p w14:paraId="1C3D4E84" w14:textId="77777777" w:rsidR="00C524DE" w:rsidRPr="00FC0355" w:rsidRDefault="00C524DE" w:rsidP="00C524DE">
      <w:pPr>
        <w:pStyle w:val="Prrafodelista"/>
        <w:numPr>
          <w:ilvl w:val="0"/>
          <w:numId w:val="28"/>
        </w:numPr>
        <w:jc w:val="both"/>
      </w:pPr>
      <w:r w:rsidRPr="00FC0355">
        <w:t>F.P.I.G.S. Administración y Finanzas</w:t>
      </w:r>
    </w:p>
    <w:p w14:paraId="76F9EE59" w14:textId="77777777" w:rsidR="00C524DE" w:rsidRPr="00FC0355" w:rsidRDefault="00C524DE" w:rsidP="00C524DE">
      <w:pPr>
        <w:pStyle w:val="Prrafodelista"/>
        <w:numPr>
          <w:ilvl w:val="0"/>
          <w:numId w:val="28"/>
        </w:numPr>
        <w:jc w:val="both"/>
      </w:pPr>
      <w:r w:rsidRPr="00FC0355">
        <w:t>F.P.I.G.S. Sistemas de Telecomunicaciones e Informáticos</w:t>
      </w:r>
    </w:p>
    <w:p w14:paraId="6D39C8B6" w14:textId="77777777" w:rsidR="00C524DE" w:rsidRPr="00FC0355" w:rsidRDefault="00C524DE" w:rsidP="00C524DE">
      <w:pPr>
        <w:pStyle w:val="Prrafodelista"/>
        <w:numPr>
          <w:ilvl w:val="0"/>
          <w:numId w:val="28"/>
        </w:numPr>
        <w:jc w:val="both"/>
      </w:pPr>
      <w:r w:rsidRPr="00FC0355">
        <w:t>F.P.I.G.S. Sistemas Electrotécnicos y Automatizados</w:t>
      </w:r>
    </w:p>
    <w:p w14:paraId="5CD5DC09" w14:textId="77777777" w:rsidR="00C524DE" w:rsidRPr="00FC0355" w:rsidRDefault="00C524DE" w:rsidP="00C524DE">
      <w:pPr>
        <w:pStyle w:val="Prrafodelista"/>
        <w:numPr>
          <w:ilvl w:val="0"/>
          <w:numId w:val="28"/>
        </w:numPr>
        <w:jc w:val="both"/>
      </w:pPr>
      <w:r w:rsidRPr="00FC0355">
        <w:t>F.P.B. Electricidad y Electrónica.</w:t>
      </w:r>
    </w:p>
    <w:p w14:paraId="13673118" w14:textId="77777777" w:rsidR="00C524DE" w:rsidRDefault="00C524DE" w:rsidP="00C524DE">
      <w:pPr>
        <w:jc w:val="both"/>
        <w:rPr>
          <w:color w:val="000000"/>
        </w:rPr>
      </w:pPr>
    </w:p>
    <w:p w14:paraId="78D327CD" w14:textId="77777777" w:rsidR="00C524DE" w:rsidRDefault="00C524DE" w:rsidP="00C524DE">
      <w:pPr>
        <w:jc w:val="both"/>
      </w:pPr>
      <w:r>
        <w:rPr>
          <w:color w:val="000000"/>
        </w:rPr>
        <w:t>Entre los documentos del centro nos encontramos con el Plan de Centro que incluye el Proyecto Educativo, este debe ser uno de los puntos de partida de nuestra programación ya que en él se especifican las finalidades educativas del centro, así como las líneas generales de actuación pedagógica, el tratamiento de los contenidos transversales, la forma de evaluar en la F.P. y los proyectos y planes de centro.</w:t>
      </w:r>
    </w:p>
    <w:p w14:paraId="57AAEB9E" w14:textId="77777777" w:rsidR="00C524DE" w:rsidRDefault="00C524DE" w:rsidP="00C524DE">
      <w:pPr>
        <w:jc w:val="both"/>
      </w:pPr>
      <w:r>
        <w:rPr>
          <w:color w:val="000000"/>
        </w:rPr>
        <w:t xml:space="preserve"> </w:t>
      </w:r>
    </w:p>
    <w:p w14:paraId="531DE7E3" w14:textId="77777777" w:rsidR="00C524DE" w:rsidRDefault="00C524DE" w:rsidP="00C524DE">
      <w:pPr>
        <w:jc w:val="both"/>
      </w:pPr>
      <w:r>
        <w:rPr>
          <w:color w:val="000000"/>
        </w:rPr>
        <w:t>En el caso de mi centro dentro de las líneas generales de actuación pedagógica podemos resaltar las siguientes, que como posteriormente veremos tendrán su influencia en la metodología empleada:</w:t>
      </w:r>
    </w:p>
    <w:p w14:paraId="3D55C0FD" w14:textId="77777777" w:rsidR="00C524DE" w:rsidRDefault="00C524DE" w:rsidP="00C524DE">
      <w:pPr>
        <w:jc w:val="both"/>
        <w:rPr>
          <w:color w:val="000000"/>
        </w:rPr>
      </w:pPr>
    </w:p>
    <w:p w14:paraId="1DD9755E" w14:textId="77777777" w:rsidR="00C524DE" w:rsidRDefault="00C524DE" w:rsidP="00C524DE">
      <w:pPr>
        <w:numPr>
          <w:ilvl w:val="0"/>
          <w:numId w:val="84"/>
        </w:numPr>
        <w:jc w:val="both"/>
      </w:pPr>
      <w:r>
        <w:rPr>
          <w:color w:val="000000"/>
        </w:rPr>
        <w:t>Fomento de la lectura.</w:t>
      </w:r>
    </w:p>
    <w:p w14:paraId="3A784741" w14:textId="77777777" w:rsidR="00C524DE" w:rsidRDefault="00C524DE" w:rsidP="00C524DE">
      <w:pPr>
        <w:numPr>
          <w:ilvl w:val="0"/>
          <w:numId w:val="84"/>
        </w:numPr>
        <w:jc w:val="both"/>
      </w:pPr>
      <w:r>
        <w:rPr>
          <w:color w:val="000000"/>
        </w:rPr>
        <w:t>Incorporación de tecnologías de la información y de la comunicación (</w:t>
      </w:r>
      <w:proofErr w:type="spellStart"/>
      <w:r>
        <w:rPr>
          <w:color w:val="000000"/>
        </w:rPr>
        <w:t>TICs</w:t>
      </w:r>
      <w:proofErr w:type="spellEnd"/>
      <w:r>
        <w:rPr>
          <w:color w:val="000000"/>
        </w:rPr>
        <w:t xml:space="preserve"> y </w:t>
      </w:r>
      <w:proofErr w:type="spellStart"/>
      <w:r>
        <w:rPr>
          <w:color w:val="000000"/>
        </w:rPr>
        <w:t>TACs</w:t>
      </w:r>
      <w:proofErr w:type="spellEnd"/>
      <w:r>
        <w:rPr>
          <w:color w:val="000000"/>
        </w:rPr>
        <w:t xml:space="preserve">) a las actividades del alumnado. </w:t>
      </w:r>
    </w:p>
    <w:p w14:paraId="3352539E" w14:textId="77777777" w:rsidR="00C524DE" w:rsidRDefault="00C524DE" w:rsidP="00C524DE">
      <w:pPr>
        <w:numPr>
          <w:ilvl w:val="0"/>
          <w:numId w:val="84"/>
        </w:numPr>
        <w:jc w:val="both"/>
      </w:pPr>
      <w:r>
        <w:rPr>
          <w:color w:val="000000"/>
        </w:rPr>
        <w:t>Utilización de un catálogo amplio y variado de recursos didácticos.</w:t>
      </w:r>
    </w:p>
    <w:p w14:paraId="785EA76A" w14:textId="77777777" w:rsidR="00C524DE" w:rsidRDefault="00C524DE" w:rsidP="00C524DE">
      <w:pPr>
        <w:numPr>
          <w:ilvl w:val="0"/>
          <w:numId w:val="84"/>
        </w:numPr>
        <w:jc w:val="both"/>
      </w:pPr>
      <w:r>
        <w:rPr>
          <w:color w:val="000000"/>
        </w:rPr>
        <w:lastRenderedPageBreak/>
        <w:t>Organización de las actividades extraescolares y complementarias ligadas al currículum.</w:t>
      </w:r>
    </w:p>
    <w:p w14:paraId="62499799" w14:textId="77777777" w:rsidR="00C524DE" w:rsidRDefault="00C524DE" w:rsidP="00C524DE">
      <w:pPr>
        <w:ind w:left="720"/>
        <w:jc w:val="both"/>
        <w:rPr>
          <w:color w:val="000000"/>
        </w:rPr>
      </w:pPr>
    </w:p>
    <w:p w14:paraId="3C49BFCB" w14:textId="77777777" w:rsidR="00C524DE" w:rsidRDefault="00C524DE" w:rsidP="00C524DE">
      <w:pPr>
        <w:jc w:val="both"/>
      </w:pPr>
      <w:r>
        <w:rPr>
          <w:color w:val="000000"/>
        </w:rPr>
        <w:t>Asimismo, también debemos prestar atención a los planes, proyectos y programas educativos que tendrán su influencia en nuestra programación, especialmente el plan de cultura emprendedora, de coeducación y el plan de cultura andaluza. Estos planes se verán reflejados en el apartado de contenidos, como contenidos transversales, cuando tratemos la educación en valores y las actividades de las distintas unidades didácticas.</w:t>
      </w:r>
    </w:p>
    <w:p w14:paraId="744FA835" w14:textId="77777777" w:rsidR="00C524DE" w:rsidRDefault="00C524DE" w:rsidP="00C524DE">
      <w:pPr>
        <w:jc w:val="both"/>
        <w:rPr>
          <w:color w:val="000000"/>
        </w:rPr>
      </w:pPr>
    </w:p>
    <w:p w14:paraId="2EF4F4D0" w14:textId="77777777" w:rsidR="00C524DE" w:rsidRDefault="00C524DE" w:rsidP="00C524DE">
      <w:pPr>
        <w:jc w:val="both"/>
      </w:pPr>
      <w:r>
        <w:rPr>
          <w:color w:val="000000"/>
        </w:rPr>
        <w:t>A su vez los acuerdos de departamento también deben tenerse en cuenta, ya que nuestra programación es una programación del departamento por lo que en nuestro caso hay acuerdo para realizar la evaluación de igual forma en todos los módulos del ciclo y debemos reflejarlo aquí.</w:t>
      </w:r>
    </w:p>
    <w:p w14:paraId="06609746" w14:textId="77777777" w:rsidR="00C524DE" w:rsidRPr="00FC0355" w:rsidRDefault="00C524DE" w:rsidP="00C524DE">
      <w:pPr>
        <w:spacing w:line="360" w:lineRule="auto"/>
        <w:jc w:val="both"/>
      </w:pPr>
    </w:p>
    <w:p w14:paraId="42980563" w14:textId="77777777" w:rsidR="00C524DE" w:rsidRPr="00FC0355" w:rsidRDefault="00C524DE" w:rsidP="00C524DE">
      <w:pPr>
        <w:spacing w:line="360" w:lineRule="auto"/>
        <w:jc w:val="both"/>
      </w:pPr>
      <w:r w:rsidRPr="00FC0355">
        <w:t>Recursos de interés:</w:t>
      </w:r>
    </w:p>
    <w:p w14:paraId="5D138034" w14:textId="77777777" w:rsidR="00C524DE" w:rsidRPr="00FC0355" w:rsidRDefault="00C524DE" w:rsidP="00C524DE">
      <w:pPr>
        <w:pStyle w:val="Prrafodelista"/>
        <w:numPr>
          <w:ilvl w:val="0"/>
          <w:numId w:val="28"/>
        </w:numPr>
        <w:jc w:val="both"/>
      </w:pPr>
      <w:r w:rsidRPr="00FC0355">
        <w:t>Es un centro TIC.</w:t>
      </w:r>
    </w:p>
    <w:p w14:paraId="502A318B" w14:textId="394BB1A9" w:rsidR="00C524DE" w:rsidRPr="00FC0355" w:rsidRDefault="00C524DE" w:rsidP="00C524DE">
      <w:pPr>
        <w:pStyle w:val="Prrafodelista"/>
        <w:numPr>
          <w:ilvl w:val="0"/>
          <w:numId w:val="28"/>
        </w:numPr>
        <w:jc w:val="both"/>
      </w:pPr>
      <w:r w:rsidRPr="00FC0355">
        <w:t>Entre sus instalaciones c</w:t>
      </w:r>
      <w:r w:rsidR="00C95BED">
        <w:t>uenta con: biblioteca, gimnasio…</w:t>
      </w:r>
    </w:p>
    <w:p w14:paraId="7DBB757D" w14:textId="77777777" w:rsidR="00C524DE" w:rsidRPr="00FC0355" w:rsidRDefault="00C524DE" w:rsidP="00C524DE">
      <w:pPr>
        <w:pStyle w:val="Prrafodelista"/>
        <w:numPr>
          <w:ilvl w:val="0"/>
          <w:numId w:val="28"/>
        </w:numPr>
        <w:jc w:val="both"/>
      </w:pPr>
      <w:r w:rsidRPr="00FC0355">
        <w:t>Hay proyectores digitales, TV, videos y DVD.</w:t>
      </w:r>
    </w:p>
    <w:p w14:paraId="1B972E01" w14:textId="77777777" w:rsidR="00C524DE" w:rsidRPr="00FC0355" w:rsidRDefault="00C524DE" w:rsidP="00C524DE">
      <w:pPr>
        <w:pStyle w:val="Prrafodelista"/>
        <w:numPr>
          <w:ilvl w:val="0"/>
          <w:numId w:val="28"/>
        </w:numPr>
        <w:jc w:val="both"/>
      </w:pPr>
      <w:r w:rsidRPr="00FC0355">
        <w:t>Este módulo se impartirá en el aula-taller de instalaciones domóticas.</w:t>
      </w:r>
    </w:p>
    <w:p w14:paraId="11CC9DEE" w14:textId="77777777" w:rsidR="00C524DE" w:rsidRPr="00FC0355" w:rsidRDefault="00C524DE" w:rsidP="00C524DE">
      <w:pPr>
        <w:pStyle w:val="Ttulo2"/>
        <w:numPr>
          <w:ilvl w:val="0"/>
          <w:numId w:val="0"/>
        </w:numPr>
        <w:ind w:left="576"/>
      </w:pPr>
      <w:bookmarkStart w:id="13" w:name="_Toc466897031"/>
    </w:p>
    <w:p w14:paraId="71D36476" w14:textId="77777777" w:rsidR="00C524DE" w:rsidRPr="00FC0355" w:rsidRDefault="00C524DE" w:rsidP="00C524DE">
      <w:pPr>
        <w:pStyle w:val="Ttulo2"/>
        <w:ind w:firstLine="0"/>
        <w:rPr>
          <w:sz w:val="24"/>
        </w:rPr>
      </w:pPr>
      <w:bookmarkStart w:id="14" w:name="_Toc19323422"/>
      <w:bookmarkStart w:id="15" w:name="_Toc19362668"/>
      <w:bookmarkStart w:id="16" w:name="_Toc19462429"/>
      <w:bookmarkStart w:id="17" w:name="_Toc21387245"/>
      <w:bookmarkStart w:id="18" w:name="_Toc21634630"/>
      <w:r w:rsidRPr="00FC0355">
        <w:rPr>
          <w:sz w:val="24"/>
        </w:rPr>
        <w:t>Características del alumnado.</w:t>
      </w:r>
      <w:bookmarkEnd w:id="13"/>
      <w:bookmarkEnd w:id="14"/>
      <w:bookmarkEnd w:id="15"/>
      <w:bookmarkEnd w:id="16"/>
      <w:bookmarkEnd w:id="17"/>
      <w:bookmarkEnd w:id="18"/>
    </w:p>
    <w:p w14:paraId="55C1FB20" w14:textId="77777777" w:rsidR="00C524DE" w:rsidRPr="00FC0355" w:rsidRDefault="00C524DE" w:rsidP="00C524DE">
      <w:pPr>
        <w:jc w:val="both"/>
      </w:pPr>
    </w:p>
    <w:p w14:paraId="0DCBE8FF" w14:textId="5870190B" w:rsidR="00C524DE" w:rsidRPr="00FC0355" w:rsidRDefault="00C524DE" w:rsidP="00C524DE">
      <w:pPr>
        <w:jc w:val="both"/>
      </w:pPr>
      <w:r w:rsidRPr="00FC0355">
        <w:t xml:space="preserve">De acuerdo con las diferentes posibilidades establecidas para el acceso de los alumnos/as a los ciclos formativos, existe en principio, una diversidad potencial en cuanto al alumno/a que pueda cursar estas enseñanzas. De forma general, el alumnado plantea una dificultad, cada vez más generalizada, como es la falta de esfuerzo y de valoración del estudio. </w:t>
      </w:r>
    </w:p>
    <w:p w14:paraId="62B64777" w14:textId="77777777" w:rsidR="00C524DE" w:rsidRPr="00FC0355" w:rsidRDefault="00C524DE" w:rsidP="00C524DE">
      <w:pPr>
        <w:jc w:val="both"/>
      </w:pPr>
    </w:p>
    <w:p w14:paraId="05E08F5A" w14:textId="77777777" w:rsidR="00C524DE" w:rsidRPr="00FC0355" w:rsidRDefault="00C524DE" w:rsidP="00C524DE">
      <w:pPr>
        <w:jc w:val="both"/>
      </w:pPr>
      <w:r w:rsidRPr="00FC0355">
        <w:t>En relación al grupo señalar que está compuesto por 9 alumnos, los cuales no presentan grandes dificultades, si bien es conveniente señalar que algunos presentan carencias formativas en el área de las matemáticas, y en el área de lengua (expresión escrita y expresión oral) y que la mayoría de ellos no están habituados a un ritmo constante y diario de estudio en casa y en clase. Las diferentes motivaciones e intereses determinarán el ritmo del proceso de enseñanza-aprendizaje.</w:t>
      </w:r>
    </w:p>
    <w:p w14:paraId="12E8317C" w14:textId="77777777" w:rsidR="00C524DE" w:rsidRDefault="00C524DE" w:rsidP="00C524DE">
      <w:pPr>
        <w:pStyle w:val="Encabezado"/>
        <w:tabs>
          <w:tab w:val="clear" w:pos="4252"/>
          <w:tab w:val="clear" w:pos="8504"/>
        </w:tabs>
      </w:pPr>
    </w:p>
    <w:p w14:paraId="70BF27F4" w14:textId="77777777" w:rsidR="00C524DE" w:rsidRPr="007E1E1D" w:rsidRDefault="00C524DE" w:rsidP="00C524DE">
      <w:pPr>
        <w:pStyle w:val="Ttulo2"/>
        <w:ind w:firstLine="0"/>
        <w:rPr>
          <w:sz w:val="24"/>
        </w:rPr>
      </w:pPr>
      <w:bookmarkStart w:id="19" w:name="_Toc21387246"/>
      <w:bookmarkStart w:id="20" w:name="_Toc21634631"/>
      <w:r w:rsidRPr="007E1E1D">
        <w:rPr>
          <w:sz w:val="24"/>
        </w:rPr>
        <w:t>Características del entorno</w:t>
      </w:r>
      <w:r>
        <w:rPr>
          <w:sz w:val="24"/>
        </w:rPr>
        <w:t xml:space="preserve"> productivo</w:t>
      </w:r>
      <w:r w:rsidRPr="007E1E1D">
        <w:rPr>
          <w:sz w:val="24"/>
        </w:rPr>
        <w:t>.</w:t>
      </w:r>
      <w:bookmarkEnd w:id="19"/>
      <w:bookmarkEnd w:id="20"/>
    </w:p>
    <w:p w14:paraId="706CA789" w14:textId="77777777" w:rsidR="00C524DE" w:rsidRDefault="00C524DE" w:rsidP="00C524DE">
      <w:pPr>
        <w:jc w:val="both"/>
        <w:rPr>
          <w:color w:val="000000"/>
        </w:rPr>
      </w:pPr>
    </w:p>
    <w:p w14:paraId="13642231" w14:textId="77777777" w:rsidR="00C524DE" w:rsidRDefault="00C524DE" w:rsidP="00C524DE">
      <w:pPr>
        <w:jc w:val="both"/>
      </w:pPr>
      <w:r>
        <w:rPr>
          <w:color w:val="000000"/>
        </w:rPr>
        <w:t xml:space="preserve">Es importante ya que mi alumnado realizará las prácticas en él y en un futuro cercano puede ser lugar para su primera experiencia laboral. </w:t>
      </w:r>
    </w:p>
    <w:p w14:paraId="0380692D" w14:textId="77777777" w:rsidR="00C524DE" w:rsidRDefault="00C524DE" w:rsidP="00C524DE">
      <w:pPr>
        <w:jc w:val="both"/>
        <w:rPr>
          <w:color w:val="000000"/>
        </w:rPr>
      </w:pPr>
    </w:p>
    <w:p w14:paraId="704F9FBD" w14:textId="77777777" w:rsidR="00C524DE" w:rsidRDefault="00C524DE" w:rsidP="00C524DE">
      <w:pPr>
        <w:jc w:val="both"/>
      </w:pPr>
      <w:r>
        <w:rPr>
          <w:color w:val="000000"/>
        </w:rPr>
        <w:t xml:space="preserve">El término municipal de Lora del Río se encuentra en la Vega Alta de Sevilla, en el Valle del Guadalquivir sevillano. Esto es en la parte oriental de la provincia de Sevilla, de la que dista unos 58 kilómetros. Su posición geográfica se enmarca entre los 5º 23´ 5´´ de longitud oeste, y los 37º 35´ y 37º 46´ de latitud norte. El núcleo de población principal, a una altitud de unos 38 metros sobre el nivel del mar, se sitúa en la confluencia del Guadalquivir con su afluente el arroyo Churre, en una posición casi central respecto a su territorio, que tiene una extensión superficial de 293,90 kilómetros cuadrados. Además de la localidad principal también existen varias pedanías, entre las que destacan las de </w:t>
      </w:r>
      <w:proofErr w:type="spellStart"/>
      <w:r>
        <w:rPr>
          <w:color w:val="000000"/>
        </w:rPr>
        <w:t>Setefilla</w:t>
      </w:r>
      <w:proofErr w:type="spellEnd"/>
      <w:r>
        <w:rPr>
          <w:color w:val="000000"/>
        </w:rPr>
        <w:t xml:space="preserve"> y El Priorato. </w:t>
      </w:r>
    </w:p>
    <w:p w14:paraId="39AFFEEF" w14:textId="77777777" w:rsidR="00C524DE" w:rsidRDefault="00C524DE" w:rsidP="00C524DE">
      <w:pPr>
        <w:jc w:val="both"/>
        <w:rPr>
          <w:color w:val="000000"/>
        </w:rPr>
      </w:pPr>
    </w:p>
    <w:p w14:paraId="2FD3F89B" w14:textId="77777777" w:rsidR="00C524DE" w:rsidRDefault="00C524DE" w:rsidP="00C524DE">
      <w:pPr>
        <w:jc w:val="both"/>
      </w:pPr>
      <w:r>
        <w:rPr>
          <w:color w:val="000000"/>
        </w:rPr>
        <w:lastRenderedPageBreak/>
        <w:t>El partido Judicial al que pertenece es el de Lora del Río. Es un territorio muy heterogéneo y disfruta de los tres paisajes, La Vega, La Sierra y La Campiña. Este territorio está cargado de singularidades, con un decrecimiento de población lento, tiene su principal exponente en los jóvenes, muchos de ellos sin alternativa, desarrollo industrial lento donde predomina la escasa industria agroalimentaria y una economía representada por el sector agrícola y el comercio minorista.</w:t>
      </w:r>
    </w:p>
    <w:p w14:paraId="71F52DB8" w14:textId="77777777" w:rsidR="00C524DE" w:rsidRDefault="00C524DE" w:rsidP="00C524DE">
      <w:pPr>
        <w:jc w:val="both"/>
        <w:rPr>
          <w:color w:val="000000"/>
        </w:rPr>
      </w:pPr>
    </w:p>
    <w:p w14:paraId="65E7DCC2" w14:textId="77777777" w:rsidR="00C524DE" w:rsidRDefault="00C524DE" w:rsidP="00C524DE">
      <w:pPr>
        <w:jc w:val="both"/>
      </w:pPr>
      <w:r>
        <w:rPr>
          <w:color w:val="000000"/>
        </w:rPr>
        <w:t>Posee una población de 18.861 habitantes (según el Padrón a 01/01/2018 publicado en el INE). Por lo tanto, la densidad de población es de 64,17 hab./km2</w:t>
      </w:r>
    </w:p>
    <w:p w14:paraId="0B0CF47E" w14:textId="77777777" w:rsidR="00C524DE" w:rsidRDefault="00C524DE" w:rsidP="00C524DE">
      <w:pPr>
        <w:jc w:val="both"/>
        <w:rPr>
          <w:color w:val="000000"/>
        </w:rPr>
      </w:pPr>
    </w:p>
    <w:p w14:paraId="0B0C3C7A" w14:textId="77777777" w:rsidR="00C524DE" w:rsidRDefault="00C524DE" w:rsidP="00C524DE">
      <w:pPr>
        <w:jc w:val="both"/>
      </w:pPr>
      <w:r>
        <w:rPr>
          <w:color w:val="000000"/>
        </w:rPr>
        <w:t>Lora del Río y la Vega Alta de Sevilla se caracterizan por encontrarse a medio camino entre Sevilla y Córdoba. Los municipios que conforman esta Vega Alta están diseminados junto al Guadalquivir, lo que da un carácter diferenciador a su economía. Esta está basada principalmente en el sector agrícola, predominando el cultivo de cítricos como la naranja, así como maíz, trigo y algodón. Últimamente se están explotando nuevos cultivos para diversificar el sector como son los cultivos de almendros, paraguayos, caquis y olivar intensivo.</w:t>
      </w:r>
    </w:p>
    <w:p w14:paraId="6F78B85C" w14:textId="77777777" w:rsidR="00C524DE" w:rsidRDefault="00C524DE" w:rsidP="00C524DE">
      <w:pPr>
        <w:jc w:val="both"/>
        <w:rPr>
          <w:color w:val="000000"/>
        </w:rPr>
      </w:pPr>
    </w:p>
    <w:p w14:paraId="0545896D" w14:textId="77777777" w:rsidR="00C524DE" w:rsidRDefault="00C524DE" w:rsidP="00C524DE">
      <w:pPr>
        <w:jc w:val="both"/>
        <w:rPr>
          <w:color w:val="000000"/>
        </w:rPr>
      </w:pPr>
      <w:r>
        <w:rPr>
          <w:color w:val="000000"/>
        </w:rPr>
        <w:t>Existe una cooperativa agrícola que distribuye naranjas, caquis, paraguayos y melocotones al extranjero, además de tres empresas exportadoras de naranjas y cebollas.</w:t>
      </w:r>
    </w:p>
    <w:p w14:paraId="57B5D291" w14:textId="77777777" w:rsidR="00C524DE" w:rsidRDefault="00C524DE" w:rsidP="00C524DE">
      <w:pPr>
        <w:jc w:val="both"/>
        <w:rPr>
          <w:color w:val="000000"/>
        </w:rPr>
      </w:pPr>
    </w:p>
    <w:p w14:paraId="755BF8D0" w14:textId="77777777" w:rsidR="00C524DE" w:rsidRDefault="00C524DE" w:rsidP="00C524DE">
      <w:pPr>
        <w:jc w:val="both"/>
      </w:pPr>
      <w:r w:rsidRPr="00FC0355">
        <w:t>Lora del Río dispone de diferentes empresas del sector eléctrico en las que los alumnos pueden realizar su Formación en Centros de Trabajo, procurando adaptar en lo posible las programaciones de nuestro ciclo formativo para que el alumnado adquiera el perfil profesional que necesita la zona.</w:t>
      </w:r>
    </w:p>
    <w:p w14:paraId="6465323B" w14:textId="77777777" w:rsidR="00C524DE" w:rsidRDefault="00C524DE" w:rsidP="00C524DE">
      <w:pPr>
        <w:jc w:val="both"/>
        <w:rPr>
          <w:color w:val="000000"/>
        </w:rPr>
      </w:pPr>
    </w:p>
    <w:p w14:paraId="1944E637" w14:textId="77777777" w:rsidR="00C524DE" w:rsidRDefault="00C524DE" w:rsidP="00C524DE">
      <w:pPr>
        <w:jc w:val="both"/>
      </w:pPr>
      <w:r>
        <w:rPr>
          <w:color w:val="000000"/>
        </w:rPr>
        <w:t>Posee buenas comunicaciones de la red secundaria con Sevilla y Córdoba mediante la A-431 así como con los enlaces de logística mediante la Autovía Sevilla – Córdoba. Aunque la lejanía con la capital, los emplazamientos industriales y los enlaces con otros nudos pueden alejar futuras inversiones.</w:t>
      </w:r>
    </w:p>
    <w:p w14:paraId="03408B39" w14:textId="77777777" w:rsidR="00C524DE" w:rsidRDefault="00C524DE" w:rsidP="00C524DE">
      <w:pPr>
        <w:jc w:val="both"/>
        <w:rPr>
          <w:color w:val="000000"/>
        </w:rPr>
      </w:pPr>
    </w:p>
    <w:p w14:paraId="5E29C8DF" w14:textId="77777777" w:rsidR="00C524DE" w:rsidRDefault="00C524DE" w:rsidP="00C524DE">
      <w:pPr>
        <w:jc w:val="both"/>
      </w:pPr>
      <w:r>
        <w:rPr>
          <w:color w:val="000000"/>
        </w:rPr>
        <w:t>Los límites del término municipal de Lora del Río:</w:t>
      </w:r>
    </w:p>
    <w:p w14:paraId="040BF194" w14:textId="77777777" w:rsidR="00C524DE" w:rsidRDefault="00C524DE" w:rsidP="00C524DE">
      <w:pPr>
        <w:jc w:val="both"/>
      </w:pPr>
      <w:r>
        <w:rPr>
          <w:color w:val="000000"/>
        </w:rPr>
        <w:t>- Norte: Constantina y La Puebla de los Infantes</w:t>
      </w:r>
    </w:p>
    <w:p w14:paraId="593F67B9" w14:textId="77777777" w:rsidR="00C524DE" w:rsidRDefault="00C524DE" w:rsidP="00C524DE">
      <w:pPr>
        <w:jc w:val="both"/>
      </w:pPr>
      <w:r>
        <w:rPr>
          <w:color w:val="000000"/>
        </w:rPr>
        <w:t>- Sur: Carmona y La Campana.</w:t>
      </w:r>
    </w:p>
    <w:p w14:paraId="707AFD72" w14:textId="77777777" w:rsidR="00C524DE" w:rsidRDefault="00C524DE" w:rsidP="00C524DE">
      <w:pPr>
        <w:jc w:val="both"/>
      </w:pPr>
      <w:r>
        <w:rPr>
          <w:color w:val="000000"/>
        </w:rPr>
        <w:t>- Este: Palma del Río (Córdoba) y Peñaflor.</w:t>
      </w:r>
    </w:p>
    <w:p w14:paraId="3959E511" w14:textId="77777777" w:rsidR="00C524DE" w:rsidRDefault="00C524DE" w:rsidP="00C524DE">
      <w:pPr>
        <w:jc w:val="both"/>
      </w:pPr>
      <w:r>
        <w:rPr>
          <w:color w:val="000000"/>
        </w:rPr>
        <w:t>- Oeste: Alcolea del Río y Villanueva del Río y Minas.</w:t>
      </w:r>
    </w:p>
    <w:p w14:paraId="48B59152" w14:textId="77777777" w:rsidR="00C524DE" w:rsidRDefault="00C524DE" w:rsidP="00C524DE">
      <w:pPr>
        <w:jc w:val="both"/>
        <w:rPr>
          <w:color w:val="000000"/>
        </w:rPr>
      </w:pPr>
    </w:p>
    <w:p w14:paraId="7894CFF3" w14:textId="77777777" w:rsidR="00C524DE" w:rsidRDefault="00C524DE" w:rsidP="00C524DE">
      <w:pPr>
        <w:jc w:val="both"/>
      </w:pPr>
      <w:r>
        <w:rPr>
          <w:color w:val="000000"/>
        </w:rPr>
        <w:t>Lora del Río está comunicada también por tren, la línea C1 de cercanías de Sevilla comunica el municipio con la capital, así como con los demás pueblos de esta línea diariamente y con una frecuencia de media hora aproximadamente. Esto facilita que en los ciclos formativos se matriculen estudiantes de estas poblaciones cercanas utilizando el tren como medio de transporte.</w:t>
      </w:r>
    </w:p>
    <w:p w14:paraId="7FFAA352" w14:textId="77777777" w:rsidR="00C524DE" w:rsidRDefault="00C524DE" w:rsidP="00C524DE">
      <w:pPr>
        <w:jc w:val="both"/>
        <w:rPr>
          <w:color w:val="000000"/>
        </w:rPr>
      </w:pPr>
    </w:p>
    <w:p w14:paraId="4D587F58" w14:textId="77777777" w:rsidR="00C524DE" w:rsidRDefault="00C524DE" w:rsidP="00C524DE">
      <w:pPr>
        <w:jc w:val="both"/>
      </w:pPr>
      <w:r>
        <w:rPr>
          <w:color w:val="000000"/>
        </w:rPr>
        <w:t>En cuanto al desempleo, es una zona muy castigada, aunque hay que hacer notar que en el medio rural la agricultura y agroindustria emplean a mucha mano de obra femenina por lo que el desempleo femenino desciende durante las campañas agrícolas en esta zona frente a la media andaluza.</w:t>
      </w:r>
    </w:p>
    <w:p w14:paraId="571A24DD" w14:textId="77777777" w:rsidR="00C524DE" w:rsidRDefault="00C524DE" w:rsidP="00C524DE">
      <w:pPr>
        <w:jc w:val="both"/>
        <w:rPr>
          <w:color w:val="000000"/>
        </w:rPr>
      </w:pPr>
    </w:p>
    <w:p w14:paraId="21052095" w14:textId="77777777" w:rsidR="00C524DE" w:rsidRDefault="00C524DE" w:rsidP="00C524DE">
      <w:pPr>
        <w:jc w:val="both"/>
      </w:pPr>
      <w:r>
        <w:rPr>
          <w:color w:val="000000"/>
        </w:rPr>
        <w:lastRenderedPageBreak/>
        <w:t>Las principales actividades económicas en Lora del Río, aparte de la agricultura, son: el pequeño comercio, la hostelería y la construcción. Todos ellos muy castigados por la crisis. El paro constituye un dato preocupante no sólo a nivel municipal sino provincial y</w:t>
      </w:r>
    </w:p>
    <w:p w14:paraId="5CBFB5FD" w14:textId="77777777" w:rsidR="00C524DE" w:rsidRDefault="00C524DE" w:rsidP="00C524DE">
      <w:pPr>
        <w:jc w:val="both"/>
      </w:pPr>
      <w:r>
        <w:rPr>
          <w:color w:val="000000"/>
        </w:rPr>
        <w:t>nacional. La tasa de paro española supera la media europea. Es por ello que conocer los datos acerca de este indicador en el municipio de Lora del Río supone una herramienta indispensable para programar las distintas actuaciones educativas. Los jóvenes del entorno encuentran un difícil acceso al sector laboral.</w:t>
      </w:r>
    </w:p>
    <w:p w14:paraId="41B59E26" w14:textId="77777777" w:rsidR="00C524DE" w:rsidRDefault="00C524DE" w:rsidP="00C524DE">
      <w:pPr>
        <w:jc w:val="both"/>
        <w:rPr>
          <w:color w:val="000000"/>
        </w:rPr>
      </w:pPr>
    </w:p>
    <w:p w14:paraId="6F80FF94" w14:textId="77777777" w:rsidR="00C524DE" w:rsidRDefault="00C524DE" w:rsidP="00C524DE">
      <w:pPr>
        <w:jc w:val="both"/>
      </w:pPr>
      <w:r>
        <w:rPr>
          <w:color w:val="000000"/>
        </w:rPr>
        <w:t>Hecho que aún es más acuciado entre aquellos que poseen una formación limitada o reducida a la secundaria obligatoria. Antes de que la crisis se endureciera hasta los límites que lo ha hecho hoy en día, muchos de los jóvenes del municipio encontraban una salida laboral en la agricultura o la construcción.</w:t>
      </w:r>
    </w:p>
    <w:p w14:paraId="42D9C08F" w14:textId="77777777" w:rsidR="00C524DE" w:rsidRDefault="00C524DE" w:rsidP="00C524DE">
      <w:pPr>
        <w:jc w:val="both"/>
        <w:rPr>
          <w:color w:val="000000"/>
        </w:rPr>
      </w:pPr>
    </w:p>
    <w:p w14:paraId="36BD0817" w14:textId="77777777" w:rsidR="00C524DE" w:rsidRDefault="00C524DE" w:rsidP="00C524DE">
      <w:pPr>
        <w:jc w:val="both"/>
      </w:pPr>
      <w:r>
        <w:rPr>
          <w:color w:val="000000"/>
        </w:rPr>
        <w:t xml:space="preserve">En definitiva, el departamento de electricidad-electrónica tiene establecidas relaciones con las empresas del municipio para que nuestros alumnos realicen la FCT. Los alumnos de poblaciones cercanas realizan a menudo esta formación en sus localidades de origen, debemos inculcar a los discentes el emprendimiento como alternativa al empleo por cuenta ajena, tarea ardua pero que puede ser muy gratificante. </w:t>
      </w:r>
    </w:p>
    <w:bookmarkEnd w:id="5"/>
    <w:p w14:paraId="0CEC218A" w14:textId="77777777" w:rsidR="00C524DE" w:rsidRDefault="00C524DE" w:rsidP="00C524DE">
      <w:pPr>
        <w:pStyle w:val="Encabezado"/>
        <w:tabs>
          <w:tab w:val="clear" w:pos="4252"/>
          <w:tab w:val="clear" w:pos="8504"/>
        </w:tabs>
      </w:pPr>
    </w:p>
    <w:p w14:paraId="49E0F4DF" w14:textId="77777777" w:rsidR="003D565D" w:rsidRPr="003D565D" w:rsidRDefault="003D565D" w:rsidP="003D565D">
      <w:pPr>
        <w:pStyle w:val="Ttulo1"/>
        <w:jc w:val="both"/>
        <w:rPr>
          <w:sz w:val="24"/>
        </w:rPr>
      </w:pPr>
      <w:bookmarkStart w:id="21" w:name="_Toc21634632"/>
      <w:r w:rsidRPr="003D565D">
        <w:rPr>
          <w:rFonts w:ascii="Times New Roman" w:hAnsi="Times New Roman" w:cs="Times New Roman"/>
          <w:sz w:val="24"/>
        </w:rPr>
        <w:t>MARCO LEGISLATIVO.</w:t>
      </w:r>
      <w:bookmarkEnd w:id="21"/>
    </w:p>
    <w:p w14:paraId="561EFDD4" w14:textId="77777777" w:rsidR="003D565D" w:rsidRPr="00FC0355" w:rsidRDefault="003D565D">
      <w:pPr>
        <w:pStyle w:val="Encabezado"/>
        <w:tabs>
          <w:tab w:val="clear" w:pos="4252"/>
          <w:tab w:val="clear" w:pos="8504"/>
        </w:tabs>
      </w:pPr>
    </w:p>
    <w:p w14:paraId="7DFCA0A7" w14:textId="77777777" w:rsidR="0098581F" w:rsidRPr="00FC0355" w:rsidRDefault="0098581F" w:rsidP="0098581F">
      <w:pPr>
        <w:jc w:val="both"/>
        <w:rPr>
          <w:rFonts w:eastAsia="Arial"/>
          <w:color w:val="000000" w:themeColor="text1"/>
        </w:rPr>
      </w:pPr>
      <w:r w:rsidRPr="00FC0355">
        <w:rPr>
          <w:rFonts w:eastAsia="Arial"/>
          <w:color w:val="000000" w:themeColor="text1"/>
        </w:rPr>
        <w:t xml:space="preserve">A nivel normativo, esta Programación didáctica está referenciada a los dos ámbitos normativos: tanto a la normativa Estatal como a la Normativa Autonómica. </w:t>
      </w:r>
      <w:r w:rsidR="00D914E5" w:rsidRPr="00FC0355">
        <w:rPr>
          <w:rFonts w:eastAsia="Arial"/>
          <w:color w:val="000000" w:themeColor="text1"/>
        </w:rPr>
        <w:t>Además,</w:t>
      </w:r>
      <w:r w:rsidRPr="00FC0355">
        <w:rPr>
          <w:rFonts w:eastAsia="Arial"/>
          <w:color w:val="000000" w:themeColor="text1"/>
        </w:rPr>
        <w:t xml:space="preserve"> tiene en cuenta los cuatro temas fundamentales: Ordenación, Perfil Profesional, Título y Evaluación.</w:t>
      </w:r>
    </w:p>
    <w:p w14:paraId="5FAC236C" w14:textId="77777777" w:rsidR="0098581F" w:rsidRPr="00FC0355" w:rsidRDefault="0098581F" w:rsidP="0098581F">
      <w:pPr>
        <w:jc w:val="both"/>
        <w:rPr>
          <w:rFonts w:eastAsia="Arial"/>
          <w:color w:val="000000" w:themeColor="text1"/>
        </w:rPr>
      </w:pPr>
    </w:p>
    <w:p w14:paraId="69D7D0B5" w14:textId="77777777" w:rsidR="0098581F" w:rsidRPr="00FC0355" w:rsidRDefault="0098581F" w:rsidP="0098581F">
      <w:pPr>
        <w:jc w:val="both"/>
        <w:rPr>
          <w:rFonts w:eastAsia="Arial"/>
          <w:color w:val="000000" w:themeColor="text1"/>
        </w:rPr>
      </w:pPr>
      <w:r w:rsidRPr="00FC0355">
        <w:rPr>
          <w:rFonts w:eastAsia="Arial"/>
          <w:color w:val="000000" w:themeColor="text1"/>
        </w:rPr>
        <w:t>Indicar antes de nada que no existe normativa relacionada con el Perfil Profesional a nivel autonómico puesto que la vinculación del Título con el Perfil Profesional es competencia exclusivamente nacional a través del Instituto Nacional de las Cualificaciones, dependiente del Ministerio de Educación.</w:t>
      </w:r>
    </w:p>
    <w:p w14:paraId="176E8DDE" w14:textId="77777777" w:rsidR="0098581F" w:rsidRPr="00FC0355" w:rsidRDefault="0098581F" w:rsidP="0098581F">
      <w:pPr>
        <w:jc w:val="both"/>
        <w:rPr>
          <w:rFonts w:eastAsia="Arial"/>
          <w:color w:val="000000" w:themeColor="text1"/>
        </w:rPr>
      </w:pPr>
    </w:p>
    <w:p w14:paraId="07453686" w14:textId="77777777" w:rsidR="0098581F" w:rsidRPr="00FC0355" w:rsidRDefault="0098581F" w:rsidP="0098581F">
      <w:pPr>
        <w:jc w:val="both"/>
        <w:rPr>
          <w:rFonts w:eastAsia="Arial"/>
          <w:color w:val="000000" w:themeColor="text1"/>
        </w:rPr>
      </w:pPr>
      <w:r w:rsidRPr="00FC0355">
        <w:rPr>
          <w:rFonts w:eastAsia="Arial"/>
          <w:color w:val="000000" w:themeColor="text1"/>
        </w:rPr>
        <w:t>De la misma forma, no existe normativa de referencia a nivel estatal en el ámbito de la Evaluación, puesto que las competencias en esta materia recaen exclusivamente en la Consejería de Educación.</w:t>
      </w:r>
    </w:p>
    <w:p w14:paraId="054960FD" w14:textId="77777777" w:rsidR="0098581F" w:rsidRPr="00FC0355" w:rsidRDefault="0098581F" w:rsidP="0098581F">
      <w:pPr>
        <w:jc w:val="both"/>
        <w:rPr>
          <w:rFonts w:eastAsia="Arial"/>
          <w:color w:val="000000" w:themeColor="text1"/>
        </w:rPr>
      </w:pPr>
    </w:p>
    <w:p w14:paraId="6B1A8720" w14:textId="77777777" w:rsidR="0098581F" w:rsidRPr="00FC0355" w:rsidRDefault="0098581F" w:rsidP="0098581F">
      <w:pPr>
        <w:jc w:val="both"/>
        <w:rPr>
          <w:rFonts w:eastAsia="Arial"/>
          <w:color w:val="000000" w:themeColor="text1"/>
        </w:rPr>
      </w:pPr>
      <w:r w:rsidRPr="00FC0355">
        <w:rPr>
          <w:rFonts w:eastAsia="Arial"/>
          <w:color w:val="000000" w:themeColor="text1"/>
        </w:rPr>
        <w:t>De forma sintetizada la normativa de referencia para esta Programación Didáctica se encuentra recogida en la siguiente tabla:</w:t>
      </w:r>
    </w:p>
    <w:p w14:paraId="73BEBFD2" w14:textId="77777777" w:rsidR="0098581F" w:rsidRPr="00FC0355" w:rsidRDefault="0098581F" w:rsidP="0098581F">
      <w:pPr>
        <w:rPr>
          <w:color w:val="000000" w:themeColor="text1"/>
          <w:lang w:val="es-ES_tradnl"/>
        </w:rPr>
      </w:pPr>
    </w:p>
    <w:tbl>
      <w:tblPr>
        <w:tblW w:w="9067" w:type="dxa"/>
        <w:tblInd w:w="10" w:type="dxa"/>
        <w:tblBorders>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20" w:firstRow="1" w:lastRow="0" w:firstColumn="0" w:lastColumn="0" w:noHBand="0" w:noVBand="1"/>
      </w:tblPr>
      <w:tblGrid>
        <w:gridCol w:w="567"/>
        <w:gridCol w:w="4250"/>
        <w:gridCol w:w="4250"/>
      </w:tblGrid>
      <w:tr w:rsidR="0098581F" w:rsidRPr="00FC0355" w14:paraId="07780142" w14:textId="77777777" w:rsidTr="007C0954">
        <w:trPr>
          <w:trHeight w:val="202"/>
        </w:trPr>
        <w:tc>
          <w:tcPr>
            <w:tcW w:w="567" w:type="dxa"/>
            <w:tcBorders>
              <w:bottom w:val="single" w:sz="4" w:space="0" w:color="auto"/>
            </w:tcBorders>
            <w:shd w:val="clear" w:color="auto" w:fill="FFFFFF" w:themeFill="background1"/>
            <w:tcMar>
              <w:top w:w="72" w:type="dxa"/>
              <w:left w:w="144" w:type="dxa"/>
              <w:bottom w:w="72" w:type="dxa"/>
              <w:right w:w="144" w:type="dxa"/>
            </w:tcMar>
            <w:hideMark/>
          </w:tcPr>
          <w:p w14:paraId="77D1DC63" w14:textId="77777777" w:rsidR="0098581F" w:rsidRPr="00FC0355" w:rsidRDefault="0098581F" w:rsidP="007C0954">
            <w:pPr>
              <w:spacing w:after="160" w:line="259" w:lineRule="auto"/>
              <w:rPr>
                <w:color w:val="000000" w:themeColor="text1"/>
              </w:rPr>
            </w:pPr>
          </w:p>
        </w:tc>
        <w:tc>
          <w:tcPr>
            <w:tcW w:w="4250" w:type="dxa"/>
            <w:tcBorders>
              <w:top w:val="single" w:sz="4" w:space="0" w:color="auto"/>
            </w:tcBorders>
            <w:shd w:val="clear" w:color="auto" w:fill="365F91" w:themeFill="accent1" w:themeFillShade="BF"/>
            <w:tcMar>
              <w:top w:w="72" w:type="dxa"/>
              <w:left w:w="144" w:type="dxa"/>
              <w:bottom w:w="72" w:type="dxa"/>
              <w:right w:w="144" w:type="dxa"/>
            </w:tcMar>
            <w:vAlign w:val="center"/>
            <w:hideMark/>
          </w:tcPr>
          <w:p w14:paraId="4900C0F8" w14:textId="77777777" w:rsidR="0098581F" w:rsidRPr="00FC0355" w:rsidRDefault="0098581F" w:rsidP="007C0954">
            <w:pPr>
              <w:spacing w:line="259" w:lineRule="auto"/>
              <w:jc w:val="center"/>
              <w:rPr>
                <w:color w:val="000000" w:themeColor="text1"/>
              </w:rPr>
            </w:pPr>
            <w:r w:rsidRPr="00FC0355">
              <w:rPr>
                <w:bCs/>
                <w:color w:val="000000" w:themeColor="text1"/>
              </w:rPr>
              <w:t>Estatal</w:t>
            </w:r>
          </w:p>
        </w:tc>
        <w:tc>
          <w:tcPr>
            <w:tcW w:w="4250" w:type="dxa"/>
            <w:tcBorders>
              <w:top w:val="single" w:sz="4" w:space="0" w:color="auto"/>
            </w:tcBorders>
            <w:shd w:val="clear" w:color="auto" w:fill="31849B" w:themeFill="accent5" w:themeFillShade="BF"/>
            <w:tcMar>
              <w:top w:w="72" w:type="dxa"/>
              <w:left w:w="144" w:type="dxa"/>
              <w:bottom w:w="72" w:type="dxa"/>
              <w:right w:w="144" w:type="dxa"/>
            </w:tcMar>
            <w:vAlign w:val="center"/>
            <w:hideMark/>
          </w:tcPr>
          <w:p w14:paraId="3CF7BF70" w14:textId="77777777" w:rsidR="0098581F" w:rsidRPr="00FC0355" w:rsidRDefault="0098581F" w:rsidP="007C0954">
            <w:pPr>
              <w:spacing w:line="259" w:lineRule="auto"/>
              <w:jc w:val="center"/>
              <w:rPr>
                <w:color w:val="000000" w:themeColor="text1"/>
              </w:rPr>
            </w:pPr>
            <w:r w:rsidRPr="00FC0355">
              <w:rPr>
                <w:bCs/>
                <w:color w:val="000000" w:themeColor="text1"/>
              </w:rPr>
              <w:t>Autonómica</w:t>
            </w:r>
          </w:p>
        </w:tc>
      </w:tr>
      <w:tr w:rsidR="0098581F" w:rsidRPr="00FC0355" w14:paraId="768D799F" w14:textId="77777777" w:rsidTr="007C0954">
        <w:trPr>
          <w:trHeight w:val="2156"/>
        </w:trPr>
        <w:tc>
          <w:tcPr>
            <w:tcW w:w="567" w:type="dxa"/>
            <w:tcBorders>
              <w:top w:val="single" w:sz="4" w:space="0" w:color="auto"/>
              <w:left w:val="single" w:sz="4" w:space="0" w:color="auto"/>
            </w:tcBorders>
            <w:shd w:val="clear" w:color="auto" w:fill="B8CCE4" w:themeFill="accent1" w:themeFillTint="66"/>
            <w:tcMar>
              <w:top w:w="72" w:type="dxa"/>
              <w:left w:w="144" w:type="dxa"/>
              <w:bottom w:w="72" w:type="dxa"/>
              <w:right w:w="144" w:type="dxa"/>
            </w:tcMar>
            <w:textDirection w:val="btLr"/>
            <w:vAlign w:val="center"/>
          </w:tcPr>
          <w:p w14:paraId="21D50517" w14:textId="77777777" w:rsidR="0098581F" w:rsidRPr="00FC0355" w:rsidRDefault="0098581F" w:rsidP="007C0954">
            <w:pPr>
              <w:spacing w:after="160" w:line="259" w:lineRule="auto"/>
              <w:jc w:val="center"/>
              <w:rPr>
                <w:b/>
                <w:bCs/>
                <w:color w:val="000000" w:themeColor="text1"/>
              </w:rPr>
            </w:pPr>
            <w:r w:rsidRPr="00FC0355">
              <w:rPr>
                <w:bCs/>
                <w:color w:val="000000" w:themeColor="text1"/>
              </w:rPr>
              <w:t>Ordenación</w:t>
            </w:r>
          </w:p>
        </w:tc>
        <w:tc>
          <w:tcPr>
            <w:tcW w:w="4250" w:type="dxa"/>
            <w:shd w:val="clear" w:color="auto" w:fill="auto"/>
            <w:tcMar>
              <w:top w:w="72" w:type="dxa"/>
              <w:left w:w="144" w:type="dxa"/>
              <w:bottom w:w="72" w:type="dxa"/>
              <w:right w:w="144" w:type="dxa"/>
            </w:tcMar>
          </w:tcPr>
          <w:p w14:paraId="0430FB1B" w14:textId="77777777" w:rsidR="0098581F" w:rsidRPr="00FC0355" w:rsidRDefault="0098581F" w:rsidP="007C0954">
            <w:pPr>
              <w:spacing w:after="120"/>
              <w:ind w:left="135" w:right="147"/>
              <w:jc w:val="both"/>
              <w:rPr>
                <w:color w:val="000000" w:themeColor="text1"/>
              </w:rPr>
            </w:pPr>
            <w:r w:rsidRPr="00FC0355">
              <w:rPr>
                <w:iCs/>
                <w:color w:val="000000" w:themeColor="text1"/>
              </w:rPr>
              <w:t>Ley Orgánica 2/2006, de 3 de mayo, de Educación</w:t>
            </w:r>
            <w:r w:rsidRPr="00FC0355">
              <w:rPr>
                <w:color w:val="000000" w:themeColor="text1"/>
              </w:rPr>
              <w:t xml:space="preserve"> modificada por ley Orgánica 8/2013, de 9 de diciembre, para la mejora de la calidad educativa.</w:t>
            </w:r>
          </w:p>
          <w:p w14:paraId="661DF3AD" w14:textId="77777777" w:rsidR="0098581F" w:rsidRPr="00FC0355" w:rsidRDefault="0098581F" w:rsidP="007C0954">
            <w:pPr>
              <w:spacing w:after="120"/>
              <w:ind w:left="135" w:right="147"/>
              <w:jc w:val="both"/>
              <w:rPr>
                <w:color w:val="000000" w:themeColor="text1"/>
              </w:rPr>
            </w:pPr>
            <w:r w:rsidRPr="00FC0355">
              <w:rPr>
                <w:color w:val="000000" w:themeColor="text1"/>
              </w:rPr>
              <w:t>Real Decreto 1147/2011, de 29 de julio, por el que se establece la ordenación general de la formación profesional del sistema educativo.</w:t>
            </w:r>
          </w:p>
        </w:tc>
        <w:tc>
          <w:tcPr>
            <w:tcW w:w="4250" w:type="dxa"/>
            <w:shd w:val="clear" w:color="auto" w:fill="auto"/>
            <w:tcMar>
              <w:top w:w="72" w:type="dxa"/>
              <w:left w:w="144" w:type="dxa"/>
              <w:bottom w:w="72" w:type="dxa"/>
              <w:right w:w="144" w:type="dxa"/>
            </w:tcMar>
          </w:tcPr>
          <w:p w14:paraId="261A2EE2" w14:textId="77777777" w:rsidR="0098581F" w:rsidRPr="00FC0355" w:rsidRDefault="0098581F" w:rsidP="007C0954">
            <w:pPr>
              <w:spacing w:after="120"/>
              <w:ind w:left="132" w:right="151"/>
              <w:jc w:val="both"/>
              <w:rPr>
                <w:color w:val="000000" w:themeColor="text1"/>
              </w:rPr>
            </w:pPr>
            <w:r w:rsidRPr="00FC0355">
              <w:rPr>
                <w:color w:val="000000" w:themeColor="text1"/>
              </w:rPr>
              <w:t>Ley 17/2007, de 10 de diciembre, de Educación de Andalucía.</w:t>
            </w:r>
          </w:p>
          <w:p w14:paraId="55855151" w14:textId="77777777" w:rsidR="0098581F" w:rsidRPr="00FC0355" w:rsidRDefault="0098581F" w:rsidP="007C0954">
            <w:pPr>
              <w:spacing w:after="120"/>
              <w:ind w:left="132" w:right="151"/>
              <w:jc w:val="both"/>
              <w:rPr>
                <w:color w:val="000000" w:themeColor="text1"/>
              </w:rPr>
            </w:pPr>
            <w:r w:rsidRPr="00FC0355">
              <w:rPr>
                <w:color w:val="000000" w:themeColor="text1"/>
              </w:rPr>
              <w:t>Decreto 327/2010, de 13 de julio, por el que se aprueba el Reglamento Orgánico de los Institutos de Educación Secundaria.</w:t>
            </w:r>
          </w:p>
        </w:tc>
      </w:tr>
      <w:tr w:rsidR="0098581F" w:rsidRPr="00FC0355" w14:paraId="218C5FEC" w14:textId="77777777" w:rsidTr="007C0954">
        <w:trPr>
          <w:trHeight w:val="2393"/>
        </w:trPr>
        <w:tc>
          <w:tcPr>
            <w:tcW w:w="567" w:type="dxa"/>
            <w:tcBorders>
              <w:top w:val="single" w:sz="4" w:space="0" w:color="auto"/>
              <w:left w:val="single" w:sz="4" w:space="0" w:color="auto"/>
            </w:tcBorders>
            <w:shd w:val="clear" w:color="auto" w:fill="B8CCE4" w:themeFill="accent1" w:themeFillTint="66"/>
            <w:tcMar>
              <w:top w:w="72" w:type="dxa"/>
              <w:left w:w="144" w:type="dxa"/>
              <w:bottom w:w="72" w:type="dxa"/>
              <w:right w:w="144" w:type="dxa"/>
            </w:tcMar>
            <w:textDirection w:val="btLr"/>
            <w:vAlign w:val="center"/>
          </w:tcPr>
          <w:p w14:paraId="2C7FC9DD" w14:textId="77777777" w:rsidR="0098581F" w:rsidRPr="00FC0355" w:rsidRDefault="0098581F" w:rsidP="007C0954">
            <w:pPr>
              <w:spacing w:after="160" w:line="259" w:lineRule="auto"/>
              <w:jc w:val="center"/>
              <w:rPr>
                <w:b/>
                <w:bCs/>
                <w:color w:val="000000" w:themeColor="text1"/>
              </w:rPr>
            </w:pPr>
            <w:r w:rsidRPr="00FC0355">
              <w:rPr>
                <w:bCs/>
                <w:color w:val="000000" w:themeColor="text1"/>
              </w:rPr>
              <w:lastRenderedPageBreak/>
              <w:t>Perfil Profesional</w:t>
            </w:r>
          </w:p>
        </w:tc>
        <w:tc>
          <w:tcPr>
            <w:tcW w:w="4250" w:type="dxa"/>
            <w:shd w:val="clear" w:color="auto" w:fill="auto"/>
            <w:tcMar>
              <w:top w:w="72" w:type="dxa"/>
              <w:left w:w="144" w:type="dxa"/>
              <w:bottom w:w="72" w:type="dxa"/>
              <w:right w:w="144" w:type="dxa"/>
            </w:tcMar>
          </w:tcPr>
          <w:p w14:paraId="3D6FFBED" w14:textId="77777777" w:rsidR="0098581F" w:rsidRPr="00FC0355" w:rsidRDefault="0098581F" w:rsidP="007C0954">
            <w:pPr>
              <w:spacing w:after="120"/>
              <w:ind w:left="135" w:right="147"/>
              <w:jc w:val="both"/>
              <w:rPr>
                <w:color w:val="000000" w:themeColor="text1"/>
              </w:rPr>
            </w:pPr>
            <w:r w:rsidRPr="00FC0355">
              <w:rPr>
                <w:color w:val="000000" w:themeColor="text1"/>
              </w:rPr>
              <w:t>Ley Orgánica 5/2002 de 19 de junio, de las Cualificaciones y de la Formación Profesional que pone en marcha del Sistema Nacional de Cualificaciones y Formación Profesional.</w:t>
            </w:r>
          </w:p>
          <w:p w14:paraId="0C20885F" w14:textId="77777777" w:rsidR="0098581F" w:rsidRPr="00FC0355" w:rsidRDefault="0098581F" w:rsidP="007C0954">
            <w:pPr>
              <w:spacing w:after="120"/>
              <w:ind w:left="135" w:right="147"/>
              <w:jc w:val="both"/>
              <w:rPr>
                <w:color w:val="000000" w:themeColor="text1"/>
              </w:rPr>
            </w:pPr>
            <w:r w:rsidRPr="00FC0355">
              <w:rPr>
                <w:color w:val="000000" w:themeColor="text1"/>
              </w:rPr>
              <w:t>Real Decreto 1416/2005 de 25 de noviembre, sobre el Catálogo Nacional de Cualificaciones Profesionales.</w:t>
            </w:r>
          </w:p>
          <w:p w14:paraId="571C4CBF" w14:textId="77777777" w:rsidR="0098581F" w:rsidRPr="00FC0355" w:rsidRDefault="00D914E5" w:rsidP="007C0954">
            <w:pPr>
              <w:spacing w:after="120"/>
              <w:ind w:left="135" w:right="147"/>
              <w:jc w:val="both"/>
              <w:rPr>
                <w:color w:val="000000" w:themeColor="text1"/>
              </w:rPr>
            </w:pPr>
            <w:r w:rsidRPr="00FC0355">
              <w:rPr>
                <w:color w:val="000000" w:themeColor="text1"/>
              </w:rPr>
              <w:t>Real Decreto</w:t>
            </w:r>
            <w:r w:rsidR="0098581F" w:rsidRPr="00FC0355">
              <w:rPr>
                <w:color w:val="000000" w:themeColor="text1"/>
              </w:rPr>
              <w:t xml:space="preserve"> 295/2004, de 20 de febrero, y modificada en el Real Decreto 109/2008, de 1 de febrero.</w:t>
            </w:r>
          </w:p>
        </w:tc>
        <w:tc>
          <w:tcPr>
            <w:tcW w:w="4250" w:type="dxa"/>
            <w:shd w:val="clear" w:color="auto" w:fill="auto"/>
            <w:tcMar>
              <w:top w:w="72" w:type="dxa"/>
              <w:left w:w="144" w:type="dxa"/>
              <w:bottom w:w="72" w:type="dxa"/>
              <w:right w:w="144" w:type="dxa"/>
            </w:tcMar>
          </w:tcPr>
          <w:p w14:paraId="73B929FA" w14:textId="77777777" w:rsidR="0098581F" w:rsidRPr="00FC0355" w:rsidRDefault="0098581F" w:rsidP="007C0954">
            <w:pPr>
              <w:spacing w:after="120"/>
              <w:ind w:left="132" w:right="151"/>
              <w:jc w:val="both"/>
              <w:rPr>
                <w:i/>
                <w:color w:val="000000" w:themeColor="text1"/>
              </w:rPr>
            </w:pPr>
            <w:r w:rsidRPr="00FC0355">
              <w:rPr>
                <w:i/>
                <w:color w:val="000000" w:themeColor="text1"/>
              </w:rPr>
              <w:t xml:space="preserve"> (No existe normativa aplicable a nivel autonómico al no tener competencias nuestra Comunidad Autónoma).</w:t>
            </w:r>
          </w:p>
        </w:tc>
      </w:tr>
      <w:tr w:rsidR="0098581F" w:rsidRPr="00FC0355" w14:paraId="6CA9E90F" w14:textId="77777777" w:rsidTr="0098581F">
        <w:trPr>
          <w:trHeight w:val="1192"/>
        </w:trPr>
        <w:tc>
          <w:tcPr>
            <w:tcW w:w="567" w:type="dxa"/>
            <w:tcBorders>
              <w:top w:val="single" w:sz="4" w:space="0" w:color="auto"/>
              <w:left w:val="single" w:sz="4" w:space="0" w:color="auto"/>
            </w:tcBorders>
            <w:shd w:val="clear" w:color="auto" w:fill="B8CCE4" w:themeFill="accent1" w:themeFillTint="66"/>
            <w:tcMar>
              <w:top w:w="72" w:type="dxa"/>
              <w:left w:w="144" w:type="dxa"/>
              <w:bottom w:w="72" w:type="dxa"/>
              <w:right w:w="144" w:type="dxa"/>
            </w:tcMar>
            <w:textDirection w:val="btLr"/>
            <w:vAlign w:val="center"/>
          </w:tcPr>
          <w:p w14:paraId="21489D34" w14:textId="77777777" w:rsidR="0098581F" w:rsidRPr="00FC0355" w:rsidRDefault="0098581F" w:rsidP="007C0954">
            <w:pPr>
              <w:spacing w:after="160" w:line="259" w:lineRule="auto"/>
              <w:jc w:val="center"/>
              <w:rPr>
                <w:b/>
                <w:bCs/>
                <w:color w:val="000000" w:themeColor="text1"/>
              </w:rPr>
            </w:pPr>
            <w:r w:rsidRPr="00FC0355">
              <w:rPr>
                <w:bCs/>
                <w:color w:val="000000" w:themeColor="text1"/>
              </w:rPr>
              <w:t>Título</w:t>
            </w:r>
          </w:p>
        </w:tc>
        <w:tc>
          <w:tcPr>
            <w:tcW w:w="4250" w:type="dxa"/>
            <w:shd w:val="clear" w:color="auto" w:fill="auto"/>
            <w:tcMar>
              <w:top w:w="72" w:type="dxa"/>
              <w:left w:w="144" w:type="dxa"/>
              <w:bottom w:w="72" w:type="dxa"/>
              <w:right w:w="144" w:type="dxa"/>
            </w:tcMar>
          </w:tcPr>
          <w:p w14:paraId="79C39DC4" w14:textId="77777777" w:rsidR="0098581F" w:rsidRPr="00FC0355" w:rsidRDefault="0098581F" w:rsidP="0098581F">
            <w:pPr>
              <w:spacing w:after="200"/>
              <w:jc w:val="both"/>
            </w:pPr>
            <w:r w:rsidRPr="00FC0355">
              <w:t>Real Decreto 177/2008, de 8 de febrero, por el que se establece el título de Técnico en Instalaciones Eléctricas y Automáticas y se fijan sus enseñanzas mínimas.</w:t>
            </w:r>
          </w:p>
        </w:tc>
        <w:tc>
          <w:tcPr>
            <w:tcW w:w="4250" w:type="dxa"/>
            <w:shd w:val="clear" w:color="auto" w:fill="auto"/>
            <w:tcMar>
              <w:top w:w="72" w:type="dxa"/>
              <w:left w:w="144" w:type="dxa"/>
              <w:bottom w:w="72" w:type="dxa"/>
              <w:right w:w="144" w:type="dxa"/>
            </w:tcMar>
          </w:tcPr>
          <w:p w14:paraId="60886C26" w14:textId="77777777" w:rsidR="0098581F" w:rsidRPr="00FC0355" w:rsidRDefault="0098581F" w:rsidP="0098581F">
            <w:pPr>
              <w:spacing w:after="200"/>
              <w:jc w:val="both"/>
            </w:pPr>
            <w:r w:rsidRPr="00FC0355">
              <w:t>Orden de 7 de julio de 2009, por la que se desarrolla el currículo correspondiente al título de Técnico en Instalaciones Eléctricas y Automáticas.</w:t>
            </w:r>
          </w:p>
        </w:tc>
      </w:tr>
      <w:tr w:rsidR="0098581F" w:rsidRPr="00FC0355" w14:paraId="719AE5F9" w14:textId="77777777" w:rsidTr="007C0954">
        <w:trPr>
          <w:trHeight w:val="1767"/>
        </w:trPr>
        <w:tc>
          <w:tcPr>
            <w:tcW w:w="567" w:type="dxa"/>
            <w:tcBorders>
              <w:top w:val="single" w:sz="4" w:space="0" w:color="auto"/>
              <w:left w:val="single" w:sz="4" w:space="0" w:color="auto"/>
            </w:tcBorders>
            <w:shd w:val="clear" w:color="auto" w:fill="B8CCE4" w:themeFill="accent1" w:themeFillTint="66"/>
            <w:tcMar>
              <w:top w:w="72" w:type="dxa"/>
              <w:left w:w="144" w:type="dxa"/>
              <w:bottom w:w="72" w:type="dxa"/>
              <w:right w:w="144" w:type="dxa"/>
            </w:tcMar>
            <w:textDirection w:val="btLr"/>
            <w:vAlign w:val="center"/>
          </w:tcPr>
          <w:p w14:paraId="4D5EDCEF" w14:textId="77777777" w:rsidR="0098581F" w:rsidRPr="00FC0355" w:rsidRDefault="0098581F" w:rsidP="007C0954">
            <w:pPr>
              <w:spacing w:after="160" w:line="259" w:lineRule="auto"/>
              <w:jc w:val="center"/>
              <w:rPr>
                <w:b/>
                <w:bCs/>
                <w:color w:val="000000" w:themeColor="text1"/>
              </w:rPr>
            </w:pPr>
            <w:r w:rsidRPr="00FC0355">
              <w:rPr>
                <w:bCs/>
                <w:color w:val="000000" w:themeColor="text1"/>
              </w:rPr>
              <w:t>Evaluación</w:t>
            </w:r>
          </w:p>
        </w:tc>
        <w:tc>
          <w:tcPr>
            <w:tcW w:w="4250" w:type="dxa"/>
            <w:shd w:val="clear" w:color="auto" w:fill="auto"/>
            <w:tcMar>
              <w:top w:w="72" w:type="dxa"/>
              <w:left w:w="144" w:type="dxa"/>
              <w:bottom w:w="72" w:type="dxa"/>
              <w:right w:w="144" w:type="dxa"/>
            </w:tcMar>
          </w:tcPr>
          <w:p w14:paraId="4B4E99A9" w14:textId="77777777" w:rsidR="0098581F" w:rsidRPr="00FC0355" w:rsidRDefault="0098581F" w:rsidP="007C0954">
            <w:pPr>
              <w:spacing w:after="120"/>
              <w:ind w:left="135" w:right="147"/>
              <w:jc w:val="both"/>
              <w:rPr>
                <w:color w:val="000000" w:themeColor="text1"/>
              </w:rPr>
            </w:pPr>
          </w:p>
        </w:tc>
        <w:tc>
          <w:tcPr>
            <w:tcW w:w="4250" w:type="dxa"/>
            <w:shd w:val="clear" w:color="auto" w:fill="auto"/>
            <w:tcMar>
              <w:top w:w="72" w:type="dxa"/>
              <w:left w:w="144" w:type="dxa"/>
              <w:bottom w:w="72" w:type="dxa"/>
              <w:right w:w="144" w:type="dxa"/>
            </w:tcMar>
          </w:tcPr>
          <w:p w14:paraId="2169C442" w14:textId="77777777" w:rsidR="0098581F" w:rsidRPr="00FC0355" w:rsidRDefault="0098581F" w:rsidP="007C0954">
            <w:pPr>
              <w:spacing w:after="120"/>
              <w:ind w:left="132" w:right="151"/>
              <w:jc w:val="both"/>
              <w:rPr>
                <w:color w:val="000000" w:themeColor="text1"/>
              </w:rPr>
            </w:pPr>
            <w:r w:rsidRPr="00FC0355">
              <w:rPr>
                <w:color w:val="000000" w:themeColor="text1"/>
              </w:rPr>
              <w:t>Orden de 29 de septiembre de 2010, por la que se regula la evaluación, certificación, acreditación y titulación académica del alumnado que cursa enseñanzas de formación profesional inicial que forma parte del sistema educativo en la Comunidad Autónoma de Andalucía.</w:t>
            </w:r>
          </w:p>
        </w:tc>
      </w:tr>
    </w:tbl>
    <w:p w14:paraId="5E758508" w14:textId="77777777" w:rsidR="0098581F" w:rsidRPr="00FC0355" w:rsidRDefault="0098581F" w:rsidP="0098581F">
      <w:pPr>
        <w:rPr>
          <w:b/>
          <w:color w:val="000000" w:themeColor="text1"/>
          <w:u w:val="single"/>
          <w:lang w:val="es-ES_tradnl"/>
        </w:rPr>
      </w:pPr>
    </w:p>
    <w:p w14:paraId="5D7D5C3F" w14:textId="77777777" w:rsidR="0098581F" w:rsidRDefault="0098581F">
      <w:pPr>
        <w:pStyle w:val="Encabezado"/>
        <w:tabs>
          <w:tab w:val="clear" w:pos="4252"/>
          <w:tab w:val="clear" w:pos="8504"/>
        </w:tabs>
      </w:pPr>
    </w:p>
    <w:p w14:paraId="2D48BCA6" w14:textId="77777777" w:rsidR="003D565D" w:rsidRPr="003D565D" w:rsidRDefault="003D565D" w:rsidP="003D565D">
      <w:pPr>
        <w:pStyle w:val="Ttulo1"/>
        <w:jc w:val="both"/>
        <w:rPr>
          <w:sz w:val="24"/>
        </w:rPr>
      </w:pPr>
      <w:bookmarkStart w:id="22" w:name="_Toc21634633"/>
      <w:r w:rsidRPr="003D565D">
        <w:rPr>
          <w:rFonts w:ascii="Times New Roman" w:hAnsi="Times New Roman" w:cs="Times New Roman"/>
          <w:sz w:val="24"/>
        </w:rPr>
        <w:t>COMPETENCIAS Y OBJETIVOS GENERALES</w:t>
      </w:r>
      <w:r w:rsidR="00D96729">
        <w:rPr>
          <w:rFonts w:ascii="Times New Roman" w:hAnsi="Times New Roman" w:cs="Times New Roman"/>
          <w:sz w:val="24"/>
        </w:rPr>
        <w:t xml:space="preserve"> DEL MÓDULO PROFESIONAL</w:t>
      </w:r>
      <w:r>
        <w:rPr>
          <w:rFonts w:ascii="Times New Roman" w:hAnsi="Times New Roman" w:cs="Times New Roman"/>
          <w:sz w:val="24"/>
        </w:rPr>
        <w:t>.</w:t>
      </w:r>
      <w:bookmarkEnd w:id="22"/>
    </w:p>
    <w:p w14:paraId="5A79E506" w14:textId="77777777" w:rsidR="00FD2496" w:rsidRPr="00FC0355" w:rsidRDefault="00FD2496">
      <w:pPr>
        <w:pStyle w:val="Encabezado"/>
        <w:tabs>
          <w:tab w:val="clear" w:pos="4252"/>
          <w:tab w:val="clear" w:pos="8504"/>
        </w:tabs>
      </w:pPr>
    </w:p>
    <w:p w14:paraId="11540447" w14:textId="77777777" w:rsidR="00FD2496" w:rsidRPr="00FC0355" w:rsidRDefault="00FD2496" w:rsidP="00FD2496">
      <w:pPr>
        <w:jc w:val="both"/>
      </w:pPr>
      <w:r w:rsidRPr="00FC0355">
        <w:t>Las competencias están íntimamente relacionadas con la Cualificación Profesional puesto que forman parte de ella. Así, podemos entender la Cualificación Profesional como el conjunto de competencias profesionales (conocimientos y capacidades) que permiten dar respuesta a ocupaciones y puestos de trabajo con valor en mercado laboral, y que pueden adquirirse a través de formación o por experiencia laboral.</w:t>
      </w:r>
    </w:p>
    <w:p w14:paraId="5F34DD40" w14:textId="77777777" w:rsidR="00D96729" w:rsidRDefault="00D96729" w:rsidP="00FD2496">
      <w:pPr>
        <w:jc w:val="both"/>
      </w:pPr>
    </w:p>
    <w:p w14:paraId="0A18C8B4" w14:textId="77777777" w:rsidR="00A50252" w:rsidRDefault="00FD2496" w:rsidP="00FD2496">
      <w:pPr>
        <w:jc w:val="both"/>
      </w:pPr>
      <w:r w:rsidRPr="00FC0355">
        <w:t xml:space="preserve">Para nuestro módulo la normativa nos indica </w:t>
      </w:r>
      <w:r w:rsidR="00721E1E" w:rsidRPr="00FC0355">
        <w:t>que,</w:t>
      </w:r>
      <w:r w:rsidRPr="00FC0355">
        <w:t xml:space="preserve"> de todas </w:t>
      </w:r>
      <w:r w:rsidRPr="00FC0355">
        <w:rPr>
          <w:bCs/>
        </w:rPr>
        <w:t xml:space="preserve">las </w:t>
      </w:r>
      <w:r w:rsidRPr="00D96729">
        <w:rPr>
          <w:b/>
        </w:rPr>
        <w:t>competencias</w:t>
      </w:r>
      <w:r w:rsidRPr="00FC0355">
        <w:t xml:space="preserve"> </w:t>
      </w:r>
      <w:r w:rsidR="00470FC8" w:rsidRPr="00470FC8">
        <w:rPr>
          <w:b/>
          <w:bCs/>
        </w:rPr>
        <w:t xml:space="preserve">profesionales </w:t>
      </w:r>
      <w:r w:rsidRPr="00FC0355">
        <w:t xml:space="preserve">del Título, las que han de ser alcanzadas a través </w:t>
      </w:r>
      <w:r w:rsidRPr="00FC0355">
        <w:rPr>
          <w:bCs/>
        </w:rPr>
        <w:t>de este módulo</w:t>
      </w:r>
      <w:r w:rsidRPr="00FC0355">
        <w:t xml:space="preserve"> son:</w:t>
      </w:r>
    </w:p>
    <w:p w14:paraId="73D85CCE" w14:textId="77777777" w:rsidR="00470FC8" w:rsidRPr="00FC0355" w:rsidRDefault="00470FC8" w:rsidP="00FD2496">
      <w:pPr>
        <w:jc w:val="both"/>
      </w:pPr>
    </w:p>
    <w:p w14:paraId="4E6D4C9C" w14:textId="77777777" w:rsidR="00470FC8" w:rsidRPr="00470FC8" w:rsidRDefault="00470FC8" w:rsidP="00470FC8">
      <w:pPr>
        <w:autoSpaceDE w:val="0"/>
        <w:autoSpaceDN w:val="0"/>
        <w:adjustRightInd w:val="0"/>
        <w:ind w:left="900" w:right="44" w:hanging="360"/>
        <w:jc w:val="both"/>
        <w:rPr>
          <w:bCs/>
          <w:iCs/>
        </w:rPr>
      </w:pPr>
      <w:r w:rsidRPr="00470FC8">
        <w:rPr>
          <w:bCs/>
          <w:iCs/>
        </w:rPr>
        <w:t>a) Establecer la logística asociada al montaje y mantenimiento, interpretando la documentación técnica de las instalaciones y equipos.</w:t>
      </w:r>
    </w:p>
    <w:p w14:paraId="5220ED97" w14:textId="77777777" w:rsidR="00470FC8" w:rsidRPr="00470FC8" w:rsidRDefault="00470FC8" w:rsidP="00470FC8">
      <w:pPr>
        <w:autoSpaceDE w:val="0"/>
        <w:autoSpaceDN w:val="0"/>
        <w:adjustRightInd w:val="0"/>
        <w:ind w:left="900" w:right="44" w:hanging="360"/>
        <w:jc w:val="both"/>
        <w:rPr>
          <w:bCs/>
          <w:iCs/>
        </w:rPr>
      </w:pPr>
    </w:p>
    <w:p w14:paraId="5447896E" w14:textId="77777777" w:rsidR="00470FC8" w:rsidRPr="00470FC8" w:rsidRDefault="00470FC8" w:rsidP="00470FC8">
      <w:pPr>
        <w:autoSpaceDE w:val="0"/>
        <w:autoSpaceDN w:val="0"/>
        <w:adjustRightInd w:val="0"/>
        <w:ind w:left="900" w:right="44" w:hanging="360"/>
        <w:jc w:val="both"/>
        <w:rPr>
          <w:bCs/>
          <w:iCs/>
        </w:rPr>
      </w:pPr>
      <w:r w:rsidRPr="00470FC8">
        <w:rPr>
          <w:bCs/>
          <w:iCs/>
        </w:rPr>
        <w:t>b) Configurar y calcular instalaciones y equipos determinando el emplazamiento y dimensiones de los elementos que los constituyen, respetando las prescripciones reglamentarias.</w:t>
      </w:r>
    </w:p>
    <w:p w14:paraId="5770170D" w14:textId="77777777" w:rsidR="00470FC8" w:rsidRPr="00470FC8" w:rsidRDefault="00470FC8" w:rsidP="00470FC8">
      <w:pPr>
        <w:autoSpaceDE w:val="0"/>
        <w:autoSpaceDN w:val="0"/>
        <w:adjustRightInd w:val="0"/>
        <w:ind w:left="900" w:right="44" w:hanging="360"/>
        <w:jc w:val="both"/>
        <w:rPr>
          <w:bCs/>
          <w:iCs/>
        </w:rPr>
      </w:pPr>
      <w:r w:rsidRPr="00470FC8">
        <w:rPr>
          <w:bCs/>
          <w:iCs/>
        </w:rPr>
        <w:t>c) Elaborar el presupuesto de montaje o mantenimiento de la instalación o equipo.</w:t>
      </w:r>
    </w:p>
    <w:p w14:paraId="0231429D" w14:textId="77777777" w:rsidR="00470FC8" w:rsidRPr="00470FC8" w:rsidRDefault="00470FC8" w:rsidP="00470FC8">
      <w:pPr>
        <w:autoSpaceDE w:val="0"/>
        <w:autoSpaceDN w:val="0"/>
        <w:adjustRightInd w:val="0"/>
        <w:ind w:left="900" w:right="44" w:hanging="360"/>
        <w:jc w:val="both"/>
        <w:rPr>
          <w:bCs/>
          <w:iCs/>
        </w:rPr>
      </w:pPr>
    </w:p>
    <w:p w14:paraId="36D5424C" w14:textId="77777777" w:rsidR="00470FC8" w:rsidRPr="00470FC8" w:rsidRDefault="00470FC8" w:rsidP="00470FC8">
      <w:pPr>
        <w:autoSpaceDE w:val="0"/>
        <w:autoSpaceDN w:val="0"/>
        <w:adjustRightInd w:val="0"/>
        <w:ind w:left="900" w:right="44" w:hanging="360"/>
        <w:jc w:val="both"/>
        <w:rPr>
          <w:bCs/>
          <w:iCs/>
        </w:rPr>
      </w:pPr>
      <w:r w:rsidRPr="00470FC8">
        <w:rPr>
          <w:bCs/>
          <w:iCs/>
        </w:rPr>
        <w:t>d) Acopiar los recursos y medios para acometer la ejecución del montaje o mantenimiento.</w:t>
      </w:r>
    </w:p>
    <w:p w14:paraId="2E5D3F78" w14:textId="77777777" w:rsidR="00470FC8" w:rsidRPr="00470FC8" w:rsidRDefault="00470FC8" w:rsidP="00470FC8">
      <w:pPr>
        <w:autoSpaceDE w:val="0"/>
        <w:autoSpaceDN w:val="0"/>
        <w:adjustRightInd w:val="0"/>
        <w:ind w:left="900" w:right="44" w:hanging="360"/>
        <w:jc w:val="both"/>
        <w:rPr>
          <w:bCs/>
          <w:iCs/>
        </w:rPr>
      </w:pPr>
    </w:p>
    <w:p w14:paraId="4A58B19D" w14:textId="77777777" w:rsidR="00470FC8" w:rsidRPr="00470FC8" w:rsidRDefault="00470FC8" w:rsidP="00470FC8">
      <w:pPr>
        <w:autoSpaceDE w:val="0"/>
        <w:autoSpaceDN w:val="0"/>
        <w:adjustRightInd w:val="0"/>
        <w:ind w:left="900" w:right="44" w:hanging="360"/>
        <w:jc w:val="both"/>
        <w:rPr>
          <w:bCs/>
          <w:iCs/>
        </w:rPr>
      </w:pPr>
      <w:r w:rsidRPr="00470FC8">
        <w:rPr>
          <w:bCs/>
          <w:iCs/>
        </w:rPr>
        <w:t>e) Replantear la instalación de acuerdo a la documentación técnica resolviendo los problemas de su competencia e informando de otras contingencias para asegurar la viabilidad del montaje.</w:t>
      </w:r>
    </w:p>
    <w:p w14:paraId="47A2B7C4" w14:textId="77777777" w:rsidR="00470FC8" w:rsidRPr="00470FC8" w:rsidRDefault="00470FC8" w:rsidP="00470FC8">
      <w:pPr>
        <w:autoSpaceDE w:val="0"/>
        <w:autoSpaceDN w:val="0"/>
        <w:adjustRightInd w:val="0"/>
        <w:ind w:left="900" w:right="44" w:hanging="360"/>
        <w:jc w:val="both"/>
        <w:rPr>
          <w:bCs/>
          <w:iCs/>
        </w:rPr>
      </w:pPr>
    </w:p>
    <w:p w14:paraId="4870AAFA" w14:textId="77777777" w:rsidR="00470FC8" w:rsidRPr="00470FC8" w:rsidRDefault="00470FC8" w:rsidP="00470FC8">
      <w:pPr>
        <w:autoSpaceDE w:val="0"/>
        <w:autoSpaceDN w:val="0"/>
        <w:adjustRightInd w:val="0"/>
        <w:ind w:left="900" w:right="44" w:hanging="360"/>
        <w:jc w:val="both"/>
        <w:rPr>
          <w:bCs/>
          <w:iCs/>
        </w:rPr>
      </w:pPr>
      <w:r w:rsidRPr="00470FC8">
        <w:rPr>
          <w:bCs/>
          <w:iCs/>
        </w:rPr>
        <w:t>f) Montar los elementos componentes de redes de distribución de baja tensión y elementos auxiliares en condiciones de calidad, seguridad y respeto al medio ambiente.</w:t>
      </w:r>
    </w:p>
    <w:p w14:paraId="255C0B51" w14:textId="77777777" w:rsidR="00470FC8" w:rsidRPr="00470FC8" w:rsidRDefault="00470FC8" w:rsidP="00470FC8">
      <w:pPr>
        <w:autoSpaceDE w:val="0"/>
        <w:autoSpaceDN w:val="0"/>
        <w:adjustRightInd w:val="0"/>
        <w:ind w:left="900" w:right="44" w:hanging="360"/>
        <w:jc w:val="both"/>
        <w:rPr>
          <w:bCs/>
          <w:iCs/>
        </w:rPr>
      </w:pPr>
    </w:p>
    <w:p w14:paraId="572AFBBD" w14:textId="77777777" w:rsidR="00470FC8" w:rsidRPr="00470FC8" w:rsidRDefault="00470FC8" w:rsidP="00470FC8">
      <w:pPr>
        <w:autoSpaceDE w:val="0"/>
        <w:autoSpaceDN w:val="0"/>
        <w:adjustRightInd w:val="0"/>
        <w:ind w:left="900" w:right="44" w:hanging="360"/>
        <w:jc w:val="both"/>
        <w:rPr>
          <w:bCs/>
          <w:iCs/>
        </w:rPr>
      </w:pPr>
      <w:r w:rsidRPr="00470FC8">
        <w:rPr>
          <w:bCs/>
          <w:iCs/>
        </w:rPr>
        <w:t>g) Montar los equipos y canalizaciones asociados a las instalaciones eléctricas y automatizadas, solares fotovoltaicas e infraestructuras de telecomunicaciones en edificios en condiciones de calidad, seguridad y respeto al medio ambiente.</w:t>
      </w:r>
    </w:p>
    <w:p w14:paraId="27086F48" w14:textId="77777777" w:rsidR="00470FC8" w:rsidRPr="00470FC8" w:rsidRDefault="00470FC8" w:rsidP="00470FC8">
      <w:pPr>
        <w:autoSpaceDE w:val="0"/>
        <w:autoSpaceDN w:val="0"/>
        <w:adjustRightInd w:val="0"/>
        <w:ind w:left="900" w:right="44" w:hanging="360"/>
        <w:jc w:val="both"/>
        <w:rPr>
          <w:bCs/>
          <w:iCs/>
        </w:rPr>
      </w:pPr>
    </w:p>
    <w:p w14:paraId="09A1ED09" w14:textId="77777777" w:rsidR="00470FC8" w:rsidRPr="00470FC8" w:rsidRDefault="00470FC8" w:rsidP="00470FC8">
      <w:pPr>
        <w:autoSpaceDE w:val="0"/>
        <w:autoSpaceDN w:val="0"/>
        <w:adjustRightInd w:val="0"/>
        <w:ind w:left="900" w:right="44" w:hanging="360"/>
        <w:jc w:val="both"/>
        <w:rPr>
          <w:bCs/>
          <w:iCs/>
        </w:rPr>
      </w:pPr>
      <w:r w:rsidRPr="00470FC8">
        <w:rPr>
          <w:bCs/>
          <w:iCs/>
        </w:rPr>
        <w:t>i) Mantener y reparar instalaciones y equipos realizando las operaciones de comprobación, ajuste y sustitución de sus elementos, restituyendo su funcionamiento en condiciones de calidad, seguridad y respeto al medio ambiente.</w:t>
      </w:r>
    </w:p>
    <w:p w14:paraId="240F1783" w14:textId="77777777" w:rsidR="00470FC8" w:rsidRPr="00470FC8" w:rsidRDefault="00470FC8" w:rsidP="00470FC8">
      <w:pPr>
        <w:autoSpaceDE w:val="0"/>
        <w:autoSpaceDN w:val="0"/>
        <w:adjustRightInd w:val="0"/>
        <w:ind w:left="900" w:right="44" w:hanging="360"/>
        <w:jc w:val="both"/>
        <w:rPr>
          <w:bCs/>
          <w:iCs/>
        </w:rPr>
      </w:pPr>
    </w:p>
    <w:p w14:paraId="7205BAA1" w14:textId="77777777" w:rsidR="00470FC8" w:rsidRPr="00470FC8" w:rsidRDefault="00470FC8" w:rsidP="00470FC8">
      <w:pPr>
        <w:autoSpaceDE w:val="0"/>
        <w:autoSpaceDN w:val="0"/>
        <w:adjustRightInd w:val="0"/>
        <w:ind w:left="900" w:right="44" w:hanging="360"/>
        <w:jc w:val="both"/>
        <w:rPr>
          <w:bCs/>
          <w:iCs/>
        </w:rPr>
      </w:pPr>
      <w:r w:rsidRPr="00470FC8">
        <w:rPr>
          <w:bCs/>
          <w:iCs/>
        </w:rPr>
        <w:t>j) Verificar el funcionamiento de la instalación o equipo mediante pruebas funcionales y de seguridad para proceder a su puesta en marcha o servicio.</w:t>
      </w:r>
    </w:p>
    <w:p w14:paraId="60D59B9C" w14:textId="77777777" w:rsidR="00470FC8" w:rsidRPr="00470FC8" w:rsidRDefault="00470FC8" w:rsidP="00470FC8">
      <w:pPr>
        <w:autoSpaceDE w:val="0"/>
        <w:autoSpaceDN w:val="0"/>
        <w:adjustRightInd w:val="0"/>
        <w:ind w:left="900" w:right="44" w:hanging="360"/>
        <w:jc w:val="both"/>
        <w:rPr>
          <w:bCs/>
          <w:iCs/>
        </w:rPr>
      </w:pPr>
    </w:p>
    <w:p w14:paraId="7DBFA9E0" w14:textId="77777777" w:rsidR="00470FC8" w:rsidRPr="00470FC8" w:rsidRDefault="00470FC8" w:rsidP="00470FC8">
      <w:pPr>
        <w:autoSpaceDE w:val="0"/>
        <w:autoSpaceDN w:val="0"/>
        <w:adjustRightInd w:val="0"/>
        <w:ind w:left="900" w:right="44" w:hanging="360"/>
        <w:jc w:val="both"/>
        <w:rPr>
          <w:bCs/>
          <w:iCs/>
        </w:rPr>
      </w:pPr>
      <w:r w:rsidRPr="00470FC8">
        <w:rPr>
          <w:bCs/>
          <w:iCs/>
        </w:rPr>
        <w:t>k) Elaborar la documentación técnica y administrativa de acuerdo a la reglamentación y normativa vigente y a los requerimientos del cliente.</w:t>
      </w:r>
    </w:p>
    <w:p w14:paraId="3CE50065" w14:textId="77777777" w:rsidR="00470FC8" w:rsidRPr="00470FC8" w:rsidRDefault="00470FC8" w:rsidP="00470FC8">
      <w:pPr>
        <w:autoSpaceDE w:val="0"/>
        <w:autoSpaceDN w:val="0"/>
        <w:adjustRightInd w:val="0"/>
        <w:ind w:left="900" w:right="44" w:hanging="360"/>
        <w:jc w:val="both"/>
        <w:rPr>
          <w:bCs/>
          <w:iCs/>
        </w:rPr>
      </w:pPr>
    </w:p>
    <w:p w14:paraId="384CECA5" w14:textId="77777777" w:rsidR="00470FC8" w:rsidRPr="00470FC8" w:rsidRDefault="00470FC8" w:rsidP="00470FC8">
      <w:pPr>
        <w:autoSpaceDE w:val="0"/>
        <w:autoSpaceDN w:val="0"/>
        <w:adjustRightInd w:val="0"/>
        <w:ind w:left="900" w:right="44" w:hanging="360"/>
        <w:jc w:val="both"/>
        <w:rPr>
          <w:bCs/>
          <w:iCs/>
        </w:rPr>
      </w:pPr>
      <w:r w:rsidRPr="00470FC8">
        <w:rPr>
          <w:bCs/>
          <w:iCs/>
        </w:rPr>
        <w:t>l) Aplicar los protocolos y normas de seguridad, de calidad y respeto al medio ambiente en las intervenciones realizadas en los procesos de montaje y mantenimiento de las instalaciones.</w:t>
      </w:r>
    </w:p>
    <w:p w14:paraId="7A1F5A7E" w14:textId="77777777" w:rsidR="00470FC8" w:rsidRPr="00470FC8" w:rsidRDefault="00470FC8" w:rsidP="00470FC8">
      <w:pPr>
        <w:autoSpaceDE w:val="0"/>
        <w:autoSpaceDN w:val="0"/>
        <w:adjustRightInd w:val="0"/>
        <w:ind w:left="900" w:right="44" w:hanging="360"/>
        <w:jc w:val="both"/>
        <w:rPr>
          <w:bCs/>
          <w:iCs/>
        </w:rPr>
      </w:pPr>
    </w:p>
    <w:p w14:paraId="1FDF8AD6" w14:textId="77777777" w:rsidR="00470FC8" w:rsidRPr="00470FC8" w:rsidRDefault="00470FC8" w:rsidP="00470FC8">
      <w:pPr>
        <w:autoSpaceDE w:val="0"/>
        <w:autoSpaceDN w:val="0"/>
        <w:adjustRightInd w:val="0"/>
        <w:ind w:left="900" w:right="44" w:hanging="360"/>
        <w:jc w:val="both"/>
        <w:rPr>
          <w:bCs/>
          <w:iCs/>
        </w:rPr>
      </w:pPr>
      <w:r w:rsidRPr="00470FC8">
        <w:rPr>
          <w:bCs/>
          <w:iCs/>
        </w:rPr>
        <w:t>m) Integrarse en la organización de la empresa colaborando en la consecución de los objetivos y participando activamente en el grupo de trabajo con actitud respetuosa y tolerante.</w:t>
      </w:r>
    </w:p>
    <w:p w14:paraId="5DDDFF58" w14:textId="77777777" w:rsidR="00470FC8" w:rsidRPr="00470FC8" w:rsidRDefault="00470FC8" w:rsidP="00470FC8">
      <w:pPr>
        <w:autoSpaceDE w:val="0"/>
        <w:autoSpaceDN w:val="0"/>
        <w:adjustRightInd w:val="0"/>
        <w:ind w:left="900" w:right="44" w:hanging="360"/>
        <w:jc w:val="both"/>
        <w:rPr>
          <w:bCs/>
          <w:iCs/>
        </w:rPr>
      </w:pPr>
    </w:p>
    <w:p w14:paraId="2899B760" w14:textId="77777777" w:rsidR="00470FC8" w:rsidRPr="00470FC8" w:rsidRDefault="00470FC8" w:rsidP="00470FC8">
      <w:pPr>
        <w:autoSpaceDE w:val="0"/>
        <w:autoSpaceDN w:val="0"/>
        <w:adjustRightInd w:val="0"/>
        <w:ind w:left="900" w:right="44" w:hanging="360"/>
        <w:jc w:val="both"/>
        <w:rPr>
          <w:bCs/>
          <w:iCs/>
        </w:rPr>
      </w:pPr>
      <w:r w:rsidRPr="00470FC8">
        <w:rPr>
          <w:bCs/>
          <w:iCs/>
        </w:rPr>
        <w:t>ñ) Adaptarse a diferentes puestos de trabajo y nuevas situaciones laborales, originados por cambios tecnológicos y organizativos en los procesos productivos.</w:t>
      </w:r>
    </w:p>
    <w:p w14:paraId="2C1CA0A3" w14:textId="77777777" w:rsidR="00470FC8" w:rsidRPr="00470FC8" w:rsidRDefault="00470FC8" w:rsidP="00470FC8">
      <w:pPr>
        <w:autoSpaceDE w:val="0"/>
        <w:autoSpaceDN w:val="0"/>
        <w:adjustRightInd w:val="0"/>
        <w:ind w:left="900" w:right="44" w:hanging="360"/>
        <w:jc w:val="both"/>
        <w:rPr>
          <w:bCs/>
          <w:iCs/>
        </w:rPr>
      </w:pPr>
    </w:p>
    <w:p w14:paraId="614B60FC" w14:textId="77777777" w:rsidR="00470FC8" w:rsidRPr="00470FC8" w:rsidRDefault="00470FC8" w:rsidP="00470FC8">
      <w:pPr>
        <w:autoSpaceDE w:val="0"/>
        <w:autoSpaceDN w:val="0"/>
        <w:adjustRightInd w:val="0"/>
        <w:ind w:left="900" w:right="44" w:hanging="360"/>
        <w:jc w:val="both"/>
        <w:rPr>
          <w:bCs/>
          <w:iCs/>
        </w:rPr>
      </w:pPr>
      <w:r w:rsidRPr="00470FC8">
        <w:rPr>
          <w:bCs/>
          <w:iCs/>
        </w:rPr>
        <w:t>o) Resolver problemas y tomar decisiones individuales siguiendo las normas y procedimientos establecidos, definidos dentro del ámbito de su competencia.</w:t>
      </w:r>
    </w:p>
    <w:p w14:paraId="23D4803C" w14:textId="77777777" w:rsidR="00470FC8" w:rsidRPr="00470FC8" w:rsidRDefault="00470FC8" w:rsidP="00470FC8">
      <w:pPr>
        <w:autoSpaceDE w:val="0"/>
        <w:autoSpaceDN w:val="0"/>
        <w:adjustRightInd w:val="0"/>
        <w:ind w:left="900" w:right="44" w:hanging="360"/>
        <w:jc w:val="both"/>
        <w:rPr>
          <w:bCs/>
          <w:iCs/>
        </w:rPr>
      </w:pPr>
    </w:p>
    <w:p w14:paraId="2A484BB9" w14:textId="77777777" w:rsidR="00470FC8" w:rsidRPr="00470FC8" w:rsidRDefault="00470FC8" w:rsidP="00470FC8">
      <w:pPr>
        <w:autoSpaceDE w:val="0"/>
        <w:autoSpaceDN w:val="0"/>
        <w:adjustRightInd w:val="0"/>
        <w:ind w:left="900" w:right="44" w:hanging="360"/>
        <w:jc w:val="both"/>
        <w:rPr>
          <w:bCs/>
          <w:iCs/>
        </w:rPr>
      </w:pPr>
      <w:r w:rsidRPr="00470FC8">
        <w:rPr>
          <w:bCs/>
          <w:iCs/>
        </w:rPr>
        <w:t>p) Ejercer sus derechos y cumplir con las obligaciones derivadas de las relaciones laborales, de acuerdo con lo establecido en la legislación vigente.</w:t>
      </w:r>
    </w:p>
    <w:p w14:paraId="328DCE73" w14:textId="77777777" w:rsidR="00470FC8" w:rsidRDefault="00470FC8" w:rsidP="00496768">
      <w:pPr>
        <w:jc w:val="both"/>
        <w:rPr>
          <w:highlight w:val="yellow"/>
        </w:rPr>
      </w:pPr>
    </w:p>
    <w:p w14:paraId="0535EE3E" w14:textId="77777777" w:rsidR="00496768" w:rsidRPr="00496768" w:rsidRDefault="00FD2496" w:rsidP="00496768">
      <w:pPr>
        <w:jc w:val="both"/>
        <w:rPr>
          <w:color w:val="000000" w:themeColor="text1"/>
          <w:lang w:val="es-ES_tradnl"/>
        </w:rPr>
      </w:pPr>
      <w:r w:rsidRPr="007F087B">
        <w:t xml:space="preserve">Constituyen los logros que se espera sean alcanzados por el alumnado y expresados en forma de competencias contextualizadas. En concreto, para nuestro módulo la normativa nos indica que de todos los </w:t>
      </w:r>
      <w:r w:rsidRPr="007F087B">
        <w:rPr>
          <w:b/>
        </w:rPr>
        <w:t xml:space="preserve">Objetivos </w:t>
      </w:r>
      <w:r w:rsidRPr="007F087B">
        <w:rPr>
          <w:bCs/>
        </w:rPr>
        <w:t>Generales del Título</w:t>
      </w:r>
      <w:r w:rsidRPr="007F087B">
        <w:t>, los que han de ser alcanzados a través</w:t>
      </w:r>
      <w:r w:rsidRPr="00FC0355">
        <w:t xml:space="preserve"> de este módulo son:</w:t>
      </w:r>
      <w:r w:rsidRPr="00FC0355">
        <w:rPr>
          <w:color w:val="000000" w:themeColor="text1"/>
          <w:lang w:val="es-ES_tradnl"/>
        </w:rPr>
        <w:t xml:space="preserve"> </w:t>
      </w:r>
    </w:p>
    <w:p w14:paraId="0101798C" w14:textId="77777777" w:rsidR="00496768" w:rsidRDefault="00496768" w:rsidP="00496768">
      <w:pPr>
        <w:autoSpaceDE w:val="0"/>
        <w:autoSpaceDN w:val="0"/>
        <w:adjustRightInd w:val="0"/>
        <w:ind w:left="900" w:right="-136" w:hanging="360"/>
        <w:jc w:val="both"/>
        <w:rPr>
          <w:b/>
          <w:i/>
        </w:rPr>
      </w:pPr>
    </w:p>
    <w:p w14:paraId="30A0AC1A" w14:textId="77777777" w:rsidR="00496768" w:rsidRPr="00496768" w:rsidRDefault="00496768" w:rsidP="00E821FE">
      <w:pPr>
        <w:pStyle w:val="Prrafodelista"/>
        <w:numPr>
          <w:ilvl w:val="0"/>
          <w:numId w:val="47"/>
        </w:numPr>
        <w:autoSpaceDE w:val="0"/>
        <w:autoSpaceDN w:val="0"/>
        <w:adjustRightInd w:val="0"/>
        <w:ind w:right="-136"/>
        <w:jc w:val="both"/>
        <w:rPr>
          <w:bCs/>
          <w:iCs/>
        </w:rPr>
      </w:pPr>
      <w:r w:rsidRPr="00496768">
        <w:rPr>
          <w:bCs/>
          <w:iCs/>
        </w:rPr>
        <w:lastRenderedPageBreak/>
        <w:t>Identificar los elementos de las instalaciones y equipos, analizando planos y esquemas y reconociendo los materiales y procedimientos previstos, para establecer la logística asociada al montaje y mantenimiento.</w:t>
      </w:r>
    </w:p>
    <w:p w14:paraId="1EF73CC9" w14:textId="77777777" w:rsidR="00496768" w:rsidRPr="00496768" w:rsidRDefault="00496768" w:rsidP="00496768">
      <w:pPr>
        <w:autoSpaceDE w:val="0"/>
        <w:autoSpaceDN w:val="0"/>
        <w:adjustRightInd w:val="0"/>
        <w:ind w:left="900" w:right="-136" w:hanging="360"/>
        <w:jc w:val="both"/>
        <w:rPr>
          <w:bCs/>
          <w:iCs/>
        </w:rPr>
      </w:pPr>
    </w:p>
    <w:p w14:paraId="0DE3BA1C" w14:textId="77777777" w:rsidR="00496768" w:rsidRPr="00496768" w:rsidRDefault="00496768" w:rsidP="00496768">
      <w:pPr>
        <w:autoSpaceDE w:val="0"/>
        <w:autoSpaceDN w:val="0"/>
        <w:adjustRightInd w:val="0"/>
        <w:ind w:left="900" w:right="-136" w:hanging="360"/>
        <w:jc w:val="both"/>
        <w:rPr>
          <w:bCs/>
          <w:iCs/>
        </w:rPr>
      </w:pPr>
      <w:r w:rsidRPr="00496768">
        <w:rPr>
          <w:bCs/>
          <w:iCs/>
        </w:rPr>
        <w:t>b) Delinear esquemas de los circuitos y croquis o planos de emplazamiento empleando medios y técnicas de dibujo y representación simbólica normalizada, para configurar y calcular la instalación o equipo.</w:t>
      </w:r>
    </w:p>
    <w:p w14:paraId="74678026" w14:textId="77777777" w:rsidR="00496768" w:rsidRPr="00496768" w:rsidRDefault="00496768" w:rsidP="00496768">
      <w:pPr>
        <w:autoSpaceDE w:val="0"/>
        <w:autoSpaceDN w:val="0"/>
        <w:adjustRightInd w:val="0"/>
        <w:ind w:left="900" w:right="-136" w:hanging="360"/>
        <w:jc w:val="both"/>
        <w:rPr>
          <w:bCs/>
          <w:iCs/>
        </w:rPr>
      </w:pPr>
    </w:p>
    <w:p w14:paraId="41AC2E4C" w14:textId="77777777" w:rsidR="00496768" w:rsidRPr="00496768" w:rsidRDefault="00496768" w:rsidP="00496768">
      <w:pPr>
        <w:autoSpaceDE w:val="0"/>
        <w:autoSpaceDN w:val="0"/>
        <w:adjustRightInd w:val="0"/>
        <w:ind w:left="900" w:right="-136" w:hanging="360"/>
        <w:jc w:val="both"/>
        <w:rPr>
          <w:bCs/>
          <w:iCs/>
        </w:rPr>
      </w:pPr>
      <w:r w:rsidRPr="00496768">
        <w:rPr>
          <w:bCs/>
          <w:iCs/>
        </w:rPr>
        <w:t>c)  Calcular las dimensiones físicas y eléctricas de los elementos constituyentes de las instalaciones y equipos aplicando procedimientos de cálculo y atendiendo a las prescripciones reglamentarias, para configurar la instalación o el equipo.</w:t>
      </w:r>
    </w:p>
    <w:p w14:paraId="0578FED7" w14:textId="77777777" w:rsidR="00496768" w:rsidRPr="00496768" w:rsidRDefault="00496768" w:rsidP="00496768">
      <w:pPr>
        <w:autoSpaceDE w:val="0"/>
        <w:autoSpaceDN w:val="0"/>
        <w:adjustRightInd w:val="0"/>
        <w:ind w:left="900" w:right="-136" w:hanging="360"/>
        <w:jc w:val="both"/>
        <w:rPr>
          <w:bCs/>
          <w:iCs/>
        </w:rPr>
      </w:pPr>
    </w:p>
    <w:p w14:paraId="0DD540CC" w14:textId="77777777" w:rsidR="00496768" w:rsidRPr="00496768" w:rsidRDefault="00496768" w:rsidP="00496768">
      <w:pPr>
        <w:autoSpaceDE w:val="0"/>
        <w:autoSpaceDN w:val="0"/>
        <w:adjustRightInd w:val="0"/>
        <w:ind w:left="900" w:right="-136" w:hanging="360"/>
        <w:jc w:val="both"/>
        <w:rPr>
          <w:bCs/>
          <w:iCs/>
        </w:rPr>
      </w:pPr>
      <w:r w:rsidRPr="00496768">
        <w:rPr>
          <w:bCs/>
          <w:iCs/>
        </w:rPr>
        <w:t>d) Valorar el coste de los materiales y mano de obra consultando catálogos y unidades de obra, para elaborar el presupuesto del montaje o mantenimiento.</w:t>
      </w:r>
    </w:p>
    <w:p w14:paraId="4923788C" w14:textId="77777777" w:rsidR="00496768" w:rsidRPr="00496768" w:rsidRDefault="00496768" w:rsidP="00496768">
      <w:pPr>
        <w:autoSpaceDE w:val="0"/>
        <w:autoSpaceDN w:val="0"/>
        <w:adjustRightInd w:val="0"/>
        <w:ind w:left="900" w:right="-136" w:hanging="360"/>
        <w:jc w:val="both"/>
        <w:rPr>
          <w:bCs/>
          <w:iCs/>
        </w:rPr>
      </w:pPr>
    </w:p>
    <w:p w14:paraId="70D473AA" w14:textId="77777777" w:rsidR="00496768" w:rsidRPr="00496768" w:rsidRDefault="00496768" w:rsidP="00496768">
      <w:pPr>
        <w:autoSpaceDE w:val="0"/>
        <w:autoSpaceDN w:val="0"/>
        <w:adjustRightInd w:val="0"/>
        <w:ind w:left="900" w:right="-136" w:hanging="360"/>
        <w:jc w:val="both"/>
        <w:rPr>
          <w:bCs/>
          <w:iCs/>
        </w:rPr>
      </w:pPr>
      <w:r w:rsidRPr="00496768">
        <w:rPr>
          <w:bCs/>
          <w:iCs/>
        </w:rPr>
        <w:t>e)   Seleccionar el utillaje, herramienta, equipos y medios de montaje y de seguridad analizando las condiciones de obra y considerando las operaciones que se deben realizar, para acopiar los recursos y medios necesarios.</w:t>
      </w:r>
    </w:p>
    <w:p w14:paraId="216634AD" w14:textId="77777777" w:rsidR="00496768" w:rsidRPr="00496768" w:rsidRDefault="00496768" w:rsidP="00496768">
      <w:pPr>
        <w:autoSpaceDE w:val="0"/>
        <w:autoSpaceDN w:val="0"/>
        <w:adjustRightInd w:val="0"/>
        <w:ind w:left="900" w:right="-136" w:hanging="360"/>
        <w:jc w:val="both"/>
        <w:rPr>
          <w:bCs/>
          <w:iCs/>
        </w:rPr>
      </w:pPr>
    </w:p>
    <w:p w14:paraId="68FF8452" w14:textId="77777777" w:rsidR="00496768" w:rsidRPr="00496768" w:rsidRDefault="00496768" w:rsidP="00496768">
      <w:pPr>
        <w:autoSpaceDE w:val="0"/>
        <w:autoSpaceDN w:val="0"/>
        <w:adjustRightInd w:val="0"/>
        <w:ind w:left="900" w:right="-136" w:hanging="360"/>
        <w:jc w:val="both"/>
        <w:rPr>
          <w:bCs/>
          <w:iCs/>
        </w:rPr>
      </w:pPr>
      <w:r w:rsidRPr="00496768">
        <w:rPr>
          <w:bCs/>
          <w:iCs/>
        </w:rPr>
        <w:t>f)   Identificar y marcar la posición de los elementos de la instalación o equipo y el trazado de los circuitos relacionando los planos de la documentación técnica con su ubicación real para replantear la instalación.</w:t>
      </w:r>
    </w:p>
    <w:p w14:paraId="2D8435D3" w14:textId="77777777" w:rsidR="00496768" w:rsidRPr="00496768" w:rsidRDefault="00496768" w:rsidP="00496768">
      <w:pPr>
        <w:autoSpaceDE w:val="0"/>
        <w:autoSpaceDN w:val="0"/>
        <w:adjustRightInd w:val="0"/>
        <w:ind w:left="900" w:right="-136" w:hanging="360"/>
        <w:jc w:val="both"/>
        <w:rPr>
          <w:bCs/>
          <w:iCs/>
        </w:rPr>
      </w:pPr>
    </w:p>
    <w:p w14:paraId="4411B90B" w14:textId="77777777" w:rsidR="00496768" w:rsidRPr="00496768" w:rsidRDefault="00496768" w:rsidP="00496768">
      <w:pPr>
        <w:autoSpaceDE w:val="0"/>
        <w:autoSpaceDN w:val="0"/>
        <w:adjustRightInd w:val="0"/>
        <w:ind w:left="900" w:right="-136" w:hanging="360"/>
        <w:jc w:val="both"/>
        <w:rPr>
          <w:bCs/>
          <w:iCs/>
        </w:rPr>
      </w:pPr>
      <w:r w:rsidRPr="00496768">
        <w:rPr>
          <w:bCs/>
          <w:iCs/>
        </w:rPr>
        <w:t xml:space="preserve">g) </w:t>
      </w:r>
      <w:r w:rsidRPr="00496768">
        <w:rPr>
          <w:bCs/>
          <w:iCs/>
        </w:rPr>
        <w:tab/>
        <w:t>Aplicar técnicas de mecanizado, conexión, medición y montaje, manejando los equipos, herramientas e instrumentos, según procedimientos establecidos y en condiciones de calidad y seguridad para efectuar el montaje o mantenimiento de instalaciones, redes, infraestructuras y máquinas.</w:t>
      </w:r>
    </w:p>
    <w:p w14:paraId="76F4A938" w14:textId="77777777" w:rsidR="00496768" w:rsidRPr="00496768" w:rsidRDefault="00496768" w:rsidP="00496768">
      <w:pPr>
        <w:autoSpaceDE w:val="0"/>
        <w:autoSpaceDN w:val="0"/>
        <w:adjustRightInd w:val="0"/>
        <w:ind w:left="900" w:right="-136" w:hanging="360"/>
        <w:jc w:val="both"/>
        <w:rPr>
          <w:bCs/>
          <w:iCs/>
        </w:rPr>
      </w:pPr>
    </w:p>
    <w:p w14:paraId="230CBB76" w14:textId="77777777" w:rsidR="00496768" w:rsidRPr="00496768" w:rsidRDefault="00496768" w:rsidP="00496768">
      <w:pPr>
        <w:autoSpaceDE w:val="0"/>
        <w:autoSpaceDN w:val="0"/>
        <w:adjustRightInd w:val="0"/>
        <w:ind w:left="900" w:right="-136" w:hanging="360"/>
        <w:jc w:val="both"/>
        <w:rPr>
          <w:bCs/>
          <w:iCs/>
        </w:rPr>
      </w:pPr>
      <w:r w:rsidRPr="00496768">
        <w:rPr>
          <w:bCs/>
          <w:iCs/>
        </w:rPr>
        <w:t>h)  Ubicar y fijar los elementos de soporte, interpretando los planos y especificaciones de montaje, en condiciones de seguridad y calidad para montar instalaciones, redes e infraestructuras.</w:t>
      </w:r>
    </w:p>
    <w:p w14:paraId="3A8069EC" w14:textId="77777777" w:rsidR="00496768" w:rsidRPr="00496768" w:rsidRDefault="00496768" w:rsidP="00496768">
      <w:pPr>
        <w:autoSpaceDE w:val="0"/>
        <w:autoSpaceDN w:val="0"/>
        <w:adjustRightInd w:val="0"/>
        <w:ind w:left="900" w:right="-136" w:hanging="360"/>
        <w:jc w:val="both"/>
        <w:rPr>
          <w:bCs/>
          <w:iCs/>
        </w:rPr>
      </w:pPr>
    </w:p>
    <w:p w14:paraId="6B6C4438" w14:textId="77777777" w:rsidR="00496768" w:rsidRPr="00496768" w:rsidRDefault="00496768" w:rsidP="00496768">
      <w:pPr>
        <w:autoSpaceDE w:val="0"/>
        <w:autoSpaceDN w:val="0"/>
        <w:adjustRightInd w:val="0"/>
        <w:ind w:left="900" w:right="-136" w:hanging="360"/>
        <w:jc w:val="both"/>
        <w:rPr>
          <w:bCs/>
          <w:iCs/>
        </w:rPr>
      </w:pPr>
      <w:r w:rsidRPr="00496768">
        <w:rPr>
          <w:bCs/>
          <w:iCs/>
        </w:rPr>
        <w:t>i) Ubicar y fijar los equipos y elementos auxiliares de instalaciones, redes, infraestructuras y máquinas interpretando planos y croquis para montar y mantener equipos e instalaciones.</w:t>
      </w:r>
    </w:p>
    <w:p w14:paraId="33820F1B" w14:textId="77777777" w:rsidR="00496768" w:rsidRPr="00496768" w:rsidRDefault="00496768" w:rsidP="00496768">
      <w:pPr>
        <w:autoSpaceDE w:val="0"/>
        <w:autoSpaceDN w:val="0"/>
        <w:adjustRightInd w:val="0"/>
        <w:ind w:left="900" w:right="-136" w:hanging="360"/>
        <w:jc w:val="both"/>
        <w:rPr>
          <w:bCs/>
          <w:iCs/>
        </w:rPr>
      </w:pPr>
    </w:p>
    <w:p w14:paraId="1F8A54E7" w14:textId="77777777" w:rsidR="00496768" w:rsidRPr="00496768" w:rsidRDefault="00496768" w:rsidP="00496768">
      <w:pPr>
        <w:autoSpaceDE w:val="0"/>
        <w:autoSpaceDN w:val="0"/>
        <w:adjustRightInd w:val="0"/>
        <w:ind w:left="900" w:right="-136" w:hanging="360"/>
        <w:jc w:val="both"/>
        <w:rPr>
          <w:bCs/>
          <w:iCs/>
        </w:rPr>
      </w:pPr>
      <w:r w:rsidRPr="00496768">
        <w:rPr>
          <w:bCs/>
          <w:iCs/>
        </w:rPr>
        <w:t>j) Conectar los equipos y elementos auxiliares de instalaciones, redes, infraestructuras y máquinas mediante técnicas de conexión y empalme, de acuerdo con los esquemas de la documentación técnica, para montar y mantener equipos e instalaciones.</w:t>
      </w:r>
    </w:p>
    <w:p w14:paraId="18E7F072" w14:textId="77777777" w:rsidR="00496768" w:rsidRPr="00496768" w:rsidRDefault="00496768" w:rsidP="00496768">
      <w:pPr>
        <w:autoSpaceDE w:val="0"/>
        <w:autoSpaceDN w:val="0"/>
        <w:adjustRightInd w:val="0"/>
        <w:ind w:left="900" w:right="-136" w:hanging="360"/>
        <w:jc w:val="both"/>
        <w:rPr>
          <w:bCs/>
          <w:iCs/>
        </w:rPr>
      </w:pPr>
    </w:p>
    <w:p w14:paraId="150006AE" w14:textId="77777777" w:rsidR="00496768" w:rsidRPr="00496768" w:rsidRDefault="00496768" w:rsidP="00496768">
      <w:pPr>
        <w:autoSpaceDE w:val="0"/>
        <w:autoSpaceDN w:val="0"/>
        <w:adjustRightInd w:val="0"/>
        <w:ind w:left="900" w:right="-136" w:hanging="360"/>
        <w:jc w:val="both"/>
        <w:rPr>
          <w:bCs/>
          <w:iCs/>
        </w:rPr>
      </w:pPr>
      <w:r w:rsidRPr="00496768">
        <w:rPr>
          <w:bCs/>
          <w:iCs/>
        </w:rPr>
        <w:t>l) Analizar y localizar los efectos y causas de disfunción o avería en las instalaciones y equipos utilizando equipos de medida e interpretando los resultados para efectuar las operaciones de mantenimiento y reparación.</w:t>
      </w:r>
    </w:p>
    <w:p w14:paraId="3D0CFCB4" w14:textId="77777777" w:rsidR="00496768" w:rsidRPr="00496768" w:rsidRDefault="00496768" w:rsidP="00496768">
      <w:pPr>
        <w:autoSpaceDE w:val="0"/>
        <w:autoSpaceDN w:val="0"/>
        <w:adjustRightInd w:val="0"/>
        <w:ind w:left="900" w:right="-136" w:hanging="360"/>
        <w:jc w:val="both"/>
        <w:rPr>
          <w:bCs/>
          <w:iCs/>
        </w:rPr>
      </w:pPr>
    </w:p>
    <w:p w14:paraId="364767C6" w14:textId="77777777" w:rsidR="00496768" w:rsidRPr="00496768" w:rsidRDefault="00496768" w:rsidP="00496768">
      <w:pPr>
        <w:autoSpaceDE w:val="0"/>
        <w:autoSpaceDN w:val="0"/>
        <w:adjustRightInd w:val="0"/>
        <w:ind w:left="900" w:right="-136" w:hanging="360"/>
        <w:jc w:val="both"/>
        <w:rPr>
          <w:bCs/>
          <w:iCs/>
        </w:rPr>
      </w:pPr>
      <w:r w:rsidRPr="00496768">
        <w:rPr>
          <w:bCs/>
          <w:iCs/>
        </w:rPr>
        <w:t>m) Ajustar y sustituir los elementos defectuosos o deteriorados desmontando y montando los equipos y realizando maniobras de conexión y desconexión analizando planes de mantenimiento y protocolos de calidad y seguridad, para efectuar las operaciones de mantenimiento y reparación.</w:t>
      </w:r>
    </w:p>
    <w:p w14:paraId="6C64DD5C" w14:textId="77777777" w:rsidR="00496768" w:rsidRPr="00496768" w:rsidRDefault="00496768" w:rsidP="00496768">
      <w:pPr>
        <w:autoSpaceDE w:val="0"/>
        <w:autoSpaceDN w:val="0"/>
        <w:adjustRightInd w:val="0"/>
        <w:ind w:left="900" w:right="-136" w:hanging="360"/>
        <w:jc w:val="both"/>
        <w:rPr>
          <w:bCs/>
          <w:iCs/>
        </w:rPr>
      </w:pPr>
    </w:p>
    <w:p w14:paraId="748D08BB" w14:textId="77777777" w:rsidR="00496768" w:rsidRPr="00496768" w:rsidRDefault="00496768" w:rsidP="00496768">
      <w:pPr>
        <w:autoSpaceDE w:val="0"/>
        <w:autoSpaceDN w:val="0"/>
        <w:adjustRightInd w:val="0"/>
        <w:ind w:left="900" w:right="-136" w:hanging="360"/>
        <w:jc w:val="both"/>
        <w:rPr>
          <w:bCs/>
          <w:iCs/>
        </w:rPr>
      </w:pPr>
      <w:r w:rsidRPr="00496768">
        <w:rPr>
          <w:bCs/>
          <w:iCs/>
        </w:rPr>
        <w:lastRenderedPageBreak/>
        <w:t>n) Comprobar el conexionado, los aparatos de maniobra y protección, señales y parámetros característicos, entre otros, utilizando la instrumentación y protocolos establecidos en condiciones de calidad y seguridad para verificar el funcionamiento de la instalación o equipo.</w:t>
      </w:r>
    </w:p>
    <w:p w14:paraId="6194E6F1" w14:textId="77777777" w:rsidR="00496768" w:rsidRPr="00496768" w:rsidRDefault="00496768" w:rsidP="00496768">
      <w:pPr>
        <w:autoSpaceDE w:val="0"/>
        <w:autoSpaceDN w:val="0"/>
        <w:adjustRightInd w:val="0"/>
        <w:ind w:left="900" w:right="-136" w:hanging="360"/>
        <w:jc w:val="both"/>
        <w:rPr>
          <w:bCs/>
          <w:iCs/>
        </w:rPr>
      </w:pPr>
    </w:p>
    <w:p w14:paraId="286C92E1" w14:textId="77777777" w:rsidR="00496768" w:rsidRDefault="00496768" w:rsidP="00496768">
      <w:pPr>
        <w:autoSpaceDE w:val="0"/>
        <w:autoSpaceDN w:val="0"/>
        <w:adjustRightInd w:val="0"/>
        <w:ind w:left="900" w:right="-136" w:hanging="360"/>
        <w:jc w:val="both"/>
        <w:rPr>
          <w:bCs/>
          <w:iCs/>
        </w:rPr>
      </w:pPr>
      <w:r w:rsidRPr="00496768">
        <w:rPr>
          <w:bCs/>
          <w:iCs/>
        </w:rPr>
        <w:t>ñ) Cumplimentar fichas de mantenimiento, informes de incidencias y el certificado de instalación, siguiendo los procedimientos y formatos oficiales para elaborar la documentación de la instalación o equipo.</w:t>
      </w:r>
    </w:p>
    <w:p w14:paraId="684B87B8" w14:textId="77777777" w:rsidR="00C64E8E" w:rsidRPr="00496768" w:rsidRDefault="00C64E8E" w:rsidP="00496768">
      <w:pPr>
        <w:autoSpaceDE w:val="0"/>
        <w:autoSpaceDN w:val="0"/>
        <w:adjustRightInd w:val="0"/>
        <w:ind w:left="900" w:right="-136" w:hanging="360"/>
        <w:jc w:val="both"/>
        <w:rPr>
          <w:bCs/>
          <w:iCs/>
        </w:rPr>
      </w:pPr>
    </w:p>
    <w:p w14:paraId="34A290B6" w14:textId="77777777" w:rsidR="00C64E8E" w:rsidRPr="00C64E8E" w:rsidRDefault="00A4144F" w:rsidP="00A4144F">
      <w:pPr>
        <w:ind w:left="851" w:hanging="284"/>
        <w:jc w:val="both"/>
        <w:rPr>
          <w:bCs/>
          <w:iCs/>
        </w:rPr>
      </w:pPr>
      <w:r>
        <w:rPr>
          <w:bCs/>
          <w:iCs/>
        </w:rPr>
        <w:t xml:space="preserve">p) </w:t>
      </w:r>
      <w:r w:rsidR="00C64E8E" w:rsidRPr="00C64E8E">
        <w:rPr>
          <w:bCs/>
          <w:iCs/>
        </w:rPr>
        <w:t>Mantener comunicaciones efectivas con su grupo de trabajo interpretando y generando instrucciones, proponiendo soluciones ante contingencias y coordinando las actividades</w:t>
      </w:r>
      <w:r w:rsidR="00C64E8E">
        <w:rPr>
          <w:bCs/>
          <w:iCs/>
        </w:rPr>
        <w:t xml:space="preserve"> </w:t>
      </w:r>
      <w:r w:rsidR="00C64E8E" w:rsidRPr="00C64E8E">
        <w:rPr>
          <w:bCs/>
          <w:iCs/>
        </w:rPr>
        <w:t>de los miembros del grupo con actitud abierta y responsable para integrarse en la organización de la empresa.</w:t>
      </w:r>
    </w:p>
    <w:p w14:paraId="5B965B0D" w14:textId="77777777" w:rsidR="00A4144F" w:rsidRDefault="00C64E8E" w:rsidP="00A4144F">
      <w:pPr>
        <w:ind w:left="851" w:hanging="284"/>
        <w:jc w:val="both"/>
      </w:pPr>
      <w:r>
        <w:t>q) Analizar y describir los procedimientos de calidad, prevención</w:t>
      </w:r>
      <w:r w:rsidR="00A4144F">
        <w:t xml:space="preserve"> </w:t>
      </w:r>
      <w:r>
        <w:t>de riesgos laborales y medioambientales, señalando</w:t>
      </w:r>
      <w:r w:rsidR="00A4144F">
        <w:t xml:space="preserve"> </w:t>
      </w:r>
      <w:r>
        <w:t>las acciones que es preciso realizar en los casos definidos</w:t>
      </w:r>
      <w:r w:rsidR="00A4144F">
        <w:t xml:space="preserve"> </w:t>
      </w:r>
      <w:r>
        <w:t>para actuar de acuerdo con las normas estandarizadas.</w:t>
      </w:r>
      <w:r w:rsidR="00A4144F">
        <w:t xml:space="preserve"> </w:t>
      </w:r>
    </w:p>
    <w:p w14:paraId="322FDFC2" w14:textId="77777777" w:rsidR="00353C6D" w:rsidRPr="00353C6D" w:rsidRDefault="00353C6D" w:rsidP="00353C6D">
      <w:pPr>
        <w:pStyle w:val="Ttulo1"/>
        <w:keepNext w:val="0"/>
        <w:spacing w:before="240" w:after="120"/>
        <w:ind w:left="357" w:hanging="357"/>
        <w:jc w:val="both"/>
        <w:rPr>
          <w:rFonts w:ascii="Times New Roman" w:hAnsi="Times New Roman" w:cs="Times New Roman"/>
          <w:sz w:val="24"/>
        </w:rPr>
      </w:pPr>
      <w:bookmarkStart w:id="23" w:name="_Toc493604597"/>
      <w:bookmarkStart w:id="24" w:name="_Toc21634634"/>
      <w:r w:rsidRPr="00353C6D">
        <w:rPr>
          <w:rFonts w:ascii="Times New Roman" w:hAnsi="Times New Roman" w:cs="Times New Roman"/>
          <w:sz w:val="24"/>
        </w:rPr>
        <w:t>O</w:t>
      </w:r>
      <w:r w:rsidR="000219D9">
        <w:rPr>
          <w:rFonts w:ascii="Times New Roman" w:hAnsi="Times New Roman" w:cs="Times New Roman"/>
          <w:sz w:val="24"/>
        </w:rPr>
        <w:t>RIENTACIONES PEDAGÓGICAS.</w:t>
      </w:r>
      <w:bookmarkEnd w:id="23"/>
      <w:bookmarkEnd w:id="24"/>
    </w:p>
    <w:p w14:paraId="71A7EDBD" w14:textId="77777777" w:rsidR="00353C6D" w:rsidRPr="00353C6D" w:rsidRDefault="00353C6D" w:rsidP="00353C6D">
      <w:pPr>
        <w:jc w:val="both"/>
      </w:pPr>
      <w:r w:rsidRPr="00353C6D">
        <w:t>Este módulo profesional contiene la formación necesaria para desempeñar la función de montaje y mantenimiento de infraestructuras de telecomunicaciones en edificios.</w:t>
      </w:r>
    </w:p>
    <w:p w14:paraId="52586AD0" w14:textId="77777777" w:rsidR="00353C6D" w:rsidRDefault="00353C6D" w:rsidP="00353C6D">
      <w:pPr>
        <w:jc w:val="both"/>
      </w:pPr>
      <w:r w:rsidRPr="00353C6D">
        <w:t>La definición de estas funciones incluye aspectos como:</w:t>
      </w:r>
    </w:p>
    <w:p w14:paraId="250690D8" w14:textId="77777777" w:rsidR="000219D9" w:rsidRPr="00353C6D" w:rsidRDefault="000219D9" w:rsidP="00353C6D">
      <w:pPr>
        <w:jc w:val="both"/>
      </w:pPr>
    </w:p>
    <w:p w14:paraId="07EF7BCC" w14:textId="77777777" w:rsidR="00353C6D" w:rsidRPr="00353C6D" w:rsidRDefault="00353C6D" w:rsidP="00E821FE">
      <w:pPr>
        <w:pStyle w:val="Prrafodelista"/>
        <w:numPr>
          <w:ilvl w:val="0"/>
          <w:numId w:val="64"/>
        </w:numPr>
        <w:contextualSpacing/>
        <w:jc w:val="both"/>
      </w:pPr>
      <w:r w:rsidRPr="00353C6D">
        <w:t>La interpretación y representación de esquemas de instalaciones de infraestructuras comunes de telecomunicaciones en viviendas y edificios.</w:t>
      </w:r>
    </w:p>
    <w:p w14:paraId="096D05F9" w14:textId="77777777" w:rsidR="00353C6D" w:rsidRPr="00353C6D" w:rsidRDefault="00353C6D" w:rsidP="00E821FE">
      <w:pPr>
        <w:pStyle w:val="Prrafodelista"/>
        <w:numPr>
          <w:ilvl w:val="0"/>
          <w:numId w:val="64"/>
        </w:numPr>
        <w:contextualSpacing/>
        <w:jc w:val="both"/>
      </w:pPr>
      <w:r w:rsidRPr="00353C6D">
        <w:t xml:space="preserve">La identificación de componentes, herramientas y equipos. </w:t>
      </w:r>
    </w:p>
    <w:p w14:paraId="368AD229" w14:textId="77777777" w:rsidR="00353C6D" w:rsidRPr="00353C6D" w:rsidRDefault="00353C6D" w:rsidP="00E821FE">
      <w:pPr>
        <w:pStyle w:val="Prrafodelista"/>
        <w:numPr>
          <w:ilvl w:val="0"/>
          <w:numId w:val="64"/>
        </w:numPr>
        <w:contextualSpacing/>
        <w:jc w:val="both"/>
      </w:pPr>
      <w:r w:rsidRPr="00353C6D">
        <w:t>La configuración de pequeñas instalaciones de ICT.</w:t>
      </w:r>
    </w:p>
    <w:p w14:paraId="06AD4B49" w14:textId="77777777" w:rsidR="00353C6D" w:rsidRPr="00353C6D" w:rsidRDefault="00353C6D" w:rsidP="00E821FE">
      <w:pPr>
        <w:pStyle w:val="Prrafodelista"/>
        <w:numPr>
          <w:ilvl w:val="0"/>
          <w:numId w:val="64"/>
        </w:numPr>
        <w:contextualSpacing/>
        <w:jc w:val="both"/>
      </w:pPr>
      <w:r w:rsidRPr="00353C6D">
        <w:t>El montaje de instalaciones de ICT.</w:t>
      </w:r>
    </w:p>
    <w:p w14:paraId="412DE192" w14:textId="77777777" w:rsidR="00353C6D" w:rsidRPr="00353C6D" w:rsidRDefault="00353C6D" w:rsidP="00E821FE">
      <w:pPr>
        <w:pStyle w:val="Prrafodelista"/>
        <w:numPr>
          <w:ilvl w:val="0"/>
          <w:numId w:val="64"/>
        </w:numPr>
        <w:contextualSpacing/>
        <w:jc w:val="both"/>
      </w:pPr>
      <w:r w:rsidRPr="00353C6D">
        <w:t xml:space="preserve">La medida, ajuste y verificación de parámetros. </w:t>
      </w:r>
    </w:p>
    <w:p w14:paraId="183384C5" w14:textId="77777777" w:rsidR="00353C6D" w:rsidRPr="00353C6D" w:rsidRDefault="00353C6D" w:rsidP="00E821FE">
      <w:pPr>
        <w:pStyle w:val="Prrafodelista"/>
        <w:numPr>
          <w:ilvl w:val="0"/>
          <w:numId w:val="64"/>
        </w:numPr>
        <w:contextualSpacing/>
        <w:jc w:val="both"/>
      </w:pPr>
      <w:r w:rsidRPr="00353C6D">
        <w:t>La localización de averías y disfunciones en equipos e instalaciones.</w:t>
      </w:r>
    </w:p>
    <w:p w14:paraId="0B792E2B" w14:textId="77777777" w:rsidR="00353C6D" w:rsidRPr="00353C6D" w:rsidRDefault="00353C6D" w:rsidP="00E821FE">
      <w:pPr>
        <w:pStyle w:val="Prrafodelista"/>
        <w:numPr>
          <w:ilvl w:val="0"/>
          <w:numId w:val="64"/>
        </w:numPr>
        <w:contextualSpacing/>
        <w:jc w:val="both"/>
      </w:pPr>
      <w:r w:rsidRPr="00353C6D">
        <w:t xml:space="preserve">El mantenimiento y reparación de instalaciones. </w:t>
      </w:r>
    </w:p>
    <w:p w14:paraId="42ECEEBA" w14:textId="77777777" w:rsidR="00353C6D" w:rsidRPr="00353C6D" w:rsidRDefault="00353C6D" w:rsidP="00E821FE">
      <w:pPr>
        <w:pStyle w:val="Prrafodelista"/>
        <w:numPr>
          <w:ilvl w:val="0"/>
          <w:numId w:val="64"/>
        </w:numPr>
        <w:contextualSpacing/>
        <w:jc w:val="both"/>
      </w:pPr>
      <w:r w:rsidRPr="00353C6D">
        <w:t xml:space="preserve">La realización de memorias e informes técnicos asociados. </w:t>
      </w:r>
    </w:p>
    <w:p w14:paraId="168F3DE0" w14:textId="77777777" w:rsidR="00353C6D" w:rsidRDefault="00353C6D" w:rsidP="00E821FE">
      <w:pPr>
        <w:pStyle w:val="Prrafodelista"/>
        <w:numPr>
          <w:ilvl w:val="0"/>
          <w:numId w:val="64"/>
        </w:numPr>
        <w:contextualSpacing/>
        <w:jc w:val="both"/>
      </w:pPr>
      <w:r w:rsidRPr="00353C6D">
        <w:t>El cumplimiento de la normativa sobre seguridad, prevención de riesgos laborales y protección ambiental.</w:t>
      </w:r>
    </w:p>
    <w:p w14:paraId="104567DC" w14:textId="77777777" w:rsidR="000219D9" w:rsidRPr="00353C6D" w:rsidRDefault="000219D9" w:rsidP="000219D9">
      <w:pPr>
        <w:pStyle w:val="Prrafodelista"/>
        <w:ind w:left="720"/>
        <w:contextualSpacing/>
        <w:jc w:val="both"/>
      </w:pPr>
    </w:p>
    <w:p w14:paraId="51AE2036" w14:textId="77777777" w:rsidR="00353C6D" w:rsidRDefault="00353C6D" w:rsidP="00353C6D">
      <w:pPr>
        <w:pStyle w:val="Ttulo2"/>
        <w:rPr>
          <w:sz w:val="24"/>
        </w:rPr>
      </w:pPr>
      <w:bookmarkStart w:id="25" w:name="_Toc493604598"/>
      <w:bookmarkStart w:id="26" w:name="_Toc21634635"/>
      <w:r w:rsidRPr="00353C6D">
        <w:rPr>
          <w:sz w:val="24"/>
        </w:rPr>
        <w:t>Actividades profesionales asociadas.</w:t>
      </w:r>
      <w:bookmarkEnd w:id="25"/>
      <w:bookmarkEnd w:id="26"/>
    </w:p>
    <w:p w14:paraId="2016A7CA" w14:textId="77777777" w:rsidR="000219D9" w:rsidRPr="000219D9" w:rsidRDefault="000219D9" w:rsidP="000219D9">
      <w:pPr>
        <w:rPr>
          <w:lang w:bidi="he-IL"/>
        </w:rPr>
      </w:pPr>
    </w:p>
    <w:p w14:paraId="202FA0A4" w14:textId="77777777" w:rsidR="00353C6D" w:rsidRPr="00353C6D" w:rsidRDefault="00353C6D" w:rsidP="00353C6D">
      <w:pPr>
        <w:jc w:val="both"/>
      </w:pPr>
      <w:r w:rsidRPr="00353C6D">
        <w:t>Las actividades profesionales asociadas a esta función se aplican en:</w:t>
      </w:r>
    </w:p>
    <w:p w14:paraId="5E326627" w14:textId="77777777" w:rsidR="00353C6D" w:rsidRPr="00353C6D" w:rsidRDefault="00353C6D" w:rsidP="00E821FE">
      <w:pPr>
        <w:pStyle w:val="Prrafodelista"/>
        <w:numPr>
          <w:ilvl w:val="0"/>
          <w:numId w:val="33"/>
        </w:numPr>
        <w:contextualSpacing/>
        <w:jc w:val="both"/>
      </w:pPr>
      <w:r w:rsidRPr="00353C6D">
        <w:t xml:space="preserve">Instalar y mantener instalaciones de captación de señales de radiodifusión sonora y TV. </w:t>
      </w:r>
    </w:p>
    <w:p w14:paraId="4E85D74F" w14:textId="77777777" w:rsidR="00353C6D" w:rsidRPr="00353C6D" w:rsidRDefault="00353C6D" w:rsidP="00E821FE">
      <w:pPr>
        <w:pStyle w:val="Prrafodelista"/>
        <w:numPr>
          <w:ilvl w:val="0"/>
          <w:numId w:val="33"/>
        </w:numPr>
        <w:contextualSpacing/>
        <w:jc w:val="both"/>
      </w:pPr>
      <w:r w:rsidRPr="00353C6D">
        <w:t>Instalar y mantener instalaciones de comunicación interior.</w:t>
      </w:r>
    </w:p>
    <w:p w14:paraId="7FA1D62D" w14:textId="77777777" w:rsidR="00353C6D" w:rsidRPr="00353C6D" w:rsidRDefault="00353C6D" w:rsidP="00E821FE">
      <w:pPr>
        <w:pStyle w:val="Prrafodelista"/>
        <w:numPr>
          <w:ilvl w:val="0"/>
          <w:numId w:val="33"/>
        </w:numPr>
        <w:contextualSpacing/>
        <w:jc w:val="both"/>
      </w:pPr>
      <w:r w:rsidRPr="00353C6D">
        <w:t>Instalar y mantener instalaciones de telefonía y control de accesos.</w:t>
      </w:r>
    </w:p>
    <w:p w14:paraId="7EA26C70" w14:textId="77777777" w:rsidR="00994433" w:rsidRDefault="00994433" w:rsidP="00994433">
      <w:pPr>
        <w:jc w:val="both"/>
        <w:rPr>
          <w:color w:val="000000" w:themeColor="text1"/>
          <w:lang w:val="es-ES_tradnl"/>
        </w:rPr>
      </w:pPr>
    </w:p>
    <w:p w14:paraId="3826FAB3" w14:textId="77777777" w:rsidR="003D565D" w:rsidRPr="003D565D" w:rsidRDefault="003D565D" w:rsidP="003D565D">
      <w:pPr>
        <w:pStyle w:val="Ttulo1"/>
        <w:jc w:val="both"/>
        <w:rPr>
          <w:rFonts w:ascii="Times New Roman" w:hAnsi="Times New Roman" w:cs="Times New Roman"/>
          <w:color w:val="000000" w:themeColor="text1"/>
          <w:sz w:val="24"/>
          <w:lang w:val="es-ES_tradnl"/>
        </w:rPr>
      </w:pPr>
      <w:bookmarkStart w:id="27" w:name="_Toc21634636"/>
      <w:r w:rsidRPr="003D565D">
        <w:rPr>
          <w:rFonts w:ascii="Times New Roman" w:hAnsi="Times New Roman" w:cs="Times New Roman"/>
          <w:color w:val="000000" w:themeColor="text1"/>
          <w:sz w:val="24"/>
          <w:lang w:val="es-ES_tradnl"/>
        </w:rPr>
        <w:t>PERFIL PROFESIONAL.</w:t>
      </w:r>
      <w:bookmarkEnd w:id="27"/>
    </w:p>
    <w:p w14:paraId="4A6C822A" w14:textId="77777777" w:rsidR="00994433" w:rsidRDefault="00994433" w:rsidP="00994433">
      <w:pPr>
        <w:jc w:val="both"/>
        <w:rPr>
          <w:color w:val="000000" w:themeColor="text1"/>
          <w:lang w:val="es-ES_tradnl"/>
        </w:rPr>
      </w:pPr>
    </w:p>
    <w:p w14:paraId="3FCA56A1" w14:textId="77777777" w:rsidR="00994433" w:rsidRDefault="00994433" w:rsidP="00994433">
      <w:pPr>
        <w:jc w:val="both"/>
      </w:pPr>
      <w:r>
        <w:t>El perfil profesional del título de Técnico en Instalaciones Eléctricas y Automáticas queda determinado por su competencia general, sus competencias profesionales, personales y sociales, y por la relación de cualificaciones y, en su caso, unidades de competencia del Catálogo Nacional de Cualificaciones Profesionales incluidas en el título.</w:t>
      </w:r>
    </w:p>
    <w:p w14:paraId="506A425E" w14:textId="77777777" w:rsidR="00994433" w:rsidRDefault="00994433" w:rsidP="00994433">
      <w:pPr>
        <w:jc w:val="both"/>
        <w:rPr>
          <w:color w:val="000000" w:themeColor="text1"/>
          <w:lang w:val="es-ES_tradnl"/>
        </w:rPr>
      </w:pPr>
    </w:p>
    <w:p w14:paraId="1780EEDC" w14:textId="77777777" w:rsidR="001B240D" w:rsidRDefault="001B240D" w:rsidP="00994433">
      <w:pPr>
        <w:jc w:val="both"/>
        <w:rPr>
          <w:color w:val="000000" w:themeColor="text1"/>
          <w:lang w:val="es-ES_tradnl"/>
        </w:rPr>
      </w:pPr>
    </w:p>
    <w:p w14:paraId="4858382D" w14:textId="77777777" w:rsidR="001B240D" w:rsidRPr="003D565D" w:rsidRDefault="003D565D" w:rsidP="003D565D">
      <w:pPr>
        <w:pStyle w:val="Ttulo2"/>
        <w:rPr>
          <w:color w:val="000000" w:themeColor="text1"/>
          <w:sz w:val="24"/>
          <w:lang w:val="es-ES_tradnl"/>
        </w:rPr>
      </w:pPr>
      <w:bookmarkStart w:id="28" w:name="_Toc21634637"/>
      <w:r w:rsidRPr="003D565D">
        <w:rPr>
          <w:sz w:val="24"/>
        </w:rPr>
        <w:t>Relación del módulo</w:t>
      </w:r>
      <w:r>
        <w:rPr>
          <w:sz w:val="24"/>
        </w:rPr>
        <w:t>,</w:t>
      </w:r>
      <w:r w:rsidRPr="003D565D">
        <w:rPr>
          <w:sz w:val="24"/>
        </w:rPr>
        <w:t xml:space="preserve"> con sus unidades de competencia.</w:t>
      </w:r>
      <w:bookmarkEnd w:id="28"/>
    </w:p>
    <w:p w14:paraId="7B6FF068" w14:textId="77777777" w:rsidR="00994433" w:rsidRDefault="00994433" w:rsidP="00994433">
      <w:pPr>
        <w:jc w:val="both"/>
        <w:rPr>
          <w:color w:val="000000" w:themeColor="text1"/>
          <w:lang w:val="es-ES_tradnl"/>
        </w:rPr>
      </w:pPr>
    </w:p>
    <w:p w14:paraId="1066D2B9" w14:textId="77777777" w:rsidR="00994433" w:rsidRDefault="00994433" w:rsidP="00994433">
      <w:pPr>
        <w:jc w:val="both"/>
      </w:pPr>
      <w:r>
        <w:t>Correspondencia de las unidades de competencia acreditadas de acuerdo a los establecido en el Artículo 8 de la Ley Orgánica 5/2002, de 19 de junio, con los módulos profesionales para su convalidación.</w:t>
      </w:r>
    </w:p>
    <w:p w14:paraId="53AED04F" w14:textId="77777777" w:rsidR="00994433" w:rsidRDefault="00994433" w:rsidP="00994433">
      <w:pPr>
        <w:jc w:val="both"/>
      </w:pPr>
    </w:p>
    <w:tbl>
      <w:tblPr>
        <w:tblW w:w="5000" w:type="pct"/>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CellMar>
          <w:left w:w="70" w:type="dxa"/>
          <w:right w:w="70" w:type="dxa"/>
        </w:tblCellMar>
        <w:tblLook w:val="0000" w:firstRow="0" w:lastRow="0" w:firstColumn="0" w:lastColumn="0" w:noHBand="0" w:noVBand="0"/>
      </w:tblPr>
      <w:tblGrid>
        <w:gridCol w:w="3875"/>
        <w:gridCol w:w="4740"/>
      </w:tblGrid>
      <w:tr w:rsidR="00994433" w:rsidRPr="00344131" w14:paraId="257FAA71" w14:textId="77777777" w:rsidTr="00994433">
        <w:trPr>
          <w:cantSplit/>
          <w:trHeight w:val="712"/>
        </w:trPr>
        <w:tc>
          <w:tcPr>
            <w:tcW w:w="2249" w:type="pct"/>
            <w:tcBorders>
              <w:top w:val="double" w:sz="4" w:space="0" w:color="auto"/>
              <w:bottom w:val="double" w:sz="4" w:space="0" w:color="auto"/>
            </w:tcBorders>
            <w:shd w:val="pct15" w:color="auto" w:fill="auto"/>
            <w:vAlign w:val="center"/>
          </w:tcPr>
          <w:p w14:paraId="747A3D04" w14:textId="77777777" w:rsidR="00994433" w:rsidRPr="008071D9" w:rsidRDefault="00994433" w:rsidP="00994433">
            <w:pPr>
              <w:pStyle w:val="TXTMcGraw"/>
              <w:spacing w:before="60" w:after="60"/>
              <w:jc w:val="center"/>
              <w:rPr>
                <w:rFonts w:ascii="Arial" w:hAnsi="Arial" w:cs="Arial"/>
                <w:szCs w:val="20"/>
                <w:lang w:val="es-ES"/>
              </w:rPr>
            </w:pPr>
            <w:r w:rsidRPr="008071D9">
              <w:rPr>
                <w:rFonts w:ascii="Arial" w:hAnsi="Arial" w:cs="Arial"/>
                <w:szCs w:val="20"/>
                <w:lang w:val="es-ES"/>
              </w:rPr>
              <w:t>Unidades de Competencia acreditadas</w:t>
            </w:r>
          </w:p>
        </w:tc>
        <w:tc>
          <w:tcPr>
            <w:tcW w:w="2751" w:type="pct"/>
            <w:tcBorders>
              <w:top w:val="double" w:sz="4" w:space="0" w:color="auto"/>
              <w:bottom w:val="double" w:sz="4" w:space="0" w:color="auto"/>
            </w:tcBorders>
            <w:shd w:val="pct15" w:color="auto" w:fill="auto"/>
            <w:vAlign w:val="center"/>
          </w:tcPr>
          <w:p w14:paraId="1083A5E3" w14:textId="77777777" w:rsidR="00994433" w:rsidRPr="008071D9" w:rsidRDefault="00994433" w:rsidP="00994433">
            <w:pPr>
              <w:pStyle w:val="TXTMcGraw"/>
              <w:spacing w:before="60" w:after="60"/>
              <w:jc w:val="center"/>
              <w:rPr>
                <w:rFonts w:ascii="Arial" w:hAnsi="Arial" w:cs="Arial"/>
                <w:szCs w:val="20"/>
                <w:lang w:val="es-ES"/>
              </w:rPr>
            </w:pPr>
            <w:r w:rsidRPr="008071D9">
              <w:rPr>
                <w:rFonts w:ascii="Arial" w:hAnsi="Arial" w:cs="Arial"/>
                <w:szCs w:val="20"/>
                <w:lang w:val="es-ES"/>
              </w:rPr>
              <w:t>Módulos profesionales convalidables</w:t>
            </w:r>
          </w:p>
        </w:tc>
      </w:tr>
      <w:tr w:rsidR="00994433" w:rsidRPr="00344131" w14:paraId="01679240" w14:textId="77777777" w:rsidTr="00994433">
        <w:trPr>
          <w:cantSplit/>
          <w:trHeight w:val="712"/>
        </w:trPr>
        <w:tc>
          <w:tcPr>
            <w:tcW w:w="2249" w:type="pct"/>
            <w:tcBorders>
              <w:top w:val="double" w:sz="4" w:space="0" w:color="auto"/>
              <w:left w:val="double" w:sz="4" w:space="0" w:color="auto"/>
              <w:bottom w:val="double" w:sz="4" w:space="0" w:color="auto"/>
              <w:right w:val="single" w:sz="6" w:space="0" w:color="auto"/>
            </w:tcBorders>
            <w:shd w:val="clear" w:color="auto" w:fill="auto"/>
            <w:vAlign w:val="center"/>
          </w:tcPr>
          <w:p w14:paraId="2DBA74A3" w14:textId="77777777" w:rsidR="00210B32" w:rsidRDefault="00210B32" w:rsidP="00210B32">
            <w:pPr>
              <w:tabs>
                <w:tab w:val="center" w:pos="0"/>
                <w:tab w:val="center" w:pos="4252"/>
                <w:tab w:val="right" w:pos="8504"/>
              </w:tabs>
              <w:spacing w:before="240" w:after="240"/>
              <w:jc w:val="both"/>
            </w:pPr>
            <w:r w:rsidRPr="00210B32">
              <w:rPr>
                <w:b/>
                <w:bCs/>
              </w:rPr>
              <w:t>UC0120_2:</w:t>
            </w:r>
            <w:r w:rsidRPr="00210B32">
              <w:t xml:space="preserve"> Montar y mantener instalaciones de captación de señales de radiodifusión sonora y TV en edificios o conjuntos de edificaciones (antenas y vía cable). </w:t>
            </w:r>
          </w:p>
          <w:p w14:paraId="651964E8" w14:textId="77777777" w:rsidR="00994433" w:rsidRPr="00210B32" w:rsidRDefault="00210B32" w:rsidP="00210B32">
            <w:pPr>
              <w:jc w:val="both"/>
            </w:pPr>
            <w:r w:rsidRPr="00210B32">
              <w:rPr>
                <w:b/>
                <w:bCs/>
              </w:rPr>
              <w:t>UC0121_2:</w:t>
            </w:r>
            <w:r>
              <w:t xml:space="preserve"> Montar y mantener instalaciones de acceso al servicio de telefonía disponible al público e instalaciones de control de acceso (telefonía interior y video portería).</w:t>
            </w:r>
          </w:p>
        </w:tc>
        <w:tc>
          <w:tcPr>
            <w:tcW w:w="2751" w:type="pct"/>
            <w:tcBorders>
              <w:top w:val="double" w:sz="4" w:space="0" w:color="auto"/>
              <w:left w:val="single" w:sz="6" w:space="0" w:color="auto"/>
              <w:bottom w:val="double" w:sz="4" w:space="0" w:color="auto"/>
              <w:right w:val="double" w:sz="4" w:space="0" w:color="auto"/>
            </w:tcBorders>
            <w:shd w:val="clear" w:color="auto" w:fill="auto"/>
            <w:vAlign w:val="center"/>
          </w:tcPr>
          <w:p w14:paraId="1A41145D" w14:textId="77777777" w:rsidR="00210B32" w:rsidRPr="00210B32" w:rsidRDefault="00210B32" w:rsidP="00210B32">
            <w:pPr>
              <w:pStyle w:val="TXTMcGraw"/>
              <w:spacing w:before="60" w:after="60"/>
              <w:rPr>
                <w:rFonts w:ascii="Times New Roman" w:hAnsi="Times New Roman" w:cs="Times New Roman"/>
                <w:sz w:val="24"/>
                <w:szCs w:val="24"/>
                <w:lang w:val="es-ES"/>
              </w:rPr>
            </w:pPr>
            <w:r w:rsidRPr="00210B32">
              <w:rPr>
                <w:rFonts w:ascii="Times New Roman" w:hAnsi="Times New Roman" w:cs="Times New Roman"/>
                <w:sz w:val="24"/>
                <w:szCs w:val="24"/>
                <w:lang w:val="es-ES"/>
              </w:rPr>
              <w:t>0237.</w:t>
            </w:r>
            <w:r>
              <w:rPr>
                <w:rFonts w:ascii="Times New Roman" w:hAnsi="Times New Roman" w:cs="Times New Roman"/>
                <w:sz w:val="24"/>
                <w:szCs w:val="24"/>
                <w:lang w:val="es-ES"/>
              </w:rPr>
              <w:t xml:space="preserve"> </w:t>
            </w:r>
            <w:r w:rsidRPr="00210B32">
              <w:rPr>
                <w:rFonts w:ascii="Times New Roman" w:hAnsi="Times New Roman" w:cs="Times New Roman"/>
                <w:sz w:val="24"/>
                <w:szCs w:val="24"/>
                <w:lang w:val="es-ES"/>
              </w:rPr>
              <w:t>Infraestructuras comunes de telecomunicaciones.</w:t>
            </w:r>
          </w:p>
          <w:p w14:paraId="4DB705D5" w14:textId="77777777" w:rsidR="00994433" w:rsidRPr="008071D9" w:rsidRDefault="00994433" w:rsidP="00994433">
            <w:pPr>
              <w:pStyle w:val="TXTMcGraw"/>
              <w:spacing w:before="60" w:after="60"/>
              <w:rPr>
                <w:rFonts w:ascii="Arial" w:hAnsi="Arial" w:cs="Arial"/>
                <w:szCs w:val="20"/>
                <w:lang w:val="es-ES"/>
              </w:rPr>
            </w:pPr>
          </w:p>
        </w:tc>
      </w:tr>
    </w:tbl>
    <w:p w14:paraId="7D625ADE" w14:textId="77777777" w:rsidR="00994433" w:rsidRDefault="00994433" w:rsidP="00994433">
      <w:pPr>
        <w:jc w:val="both"/>
      </w:pPr>
    </w:p>
    <w:p w14:paraId="4144EAA4" w14:textId="77777777" w:rsidR="00994433" w:rsidRPr="003D565D" w:rsidRDefault="003D565D" w:rsidP="003D565D">
      <w:pPr>
        <w:pStyle w:val="Ttulo1"/>
        <w:jc w:val="both"/>
        <w:rPr>
          <w:rFonts w:ascii="Times New Roman" w:hAnsi="Times New Roman" w:cs="Times New Roman"/>
          <w:color w:val="000000" w:themeColor="text1"/>
          <w:sz w:val="24"/>
          <w:lang w:val="es-ES_tradnl"/>
        </w:rPr>
      </w:pPr>
      <w:bookmarkStart w:id="29" w:name="_Toc21634638"/>
      <w:r w:rsidRPr="003D565D">
        <w:rPr>
          <w:rFonts w:ascii="Times New Roman" w:hAnsi="Times New Roman" w:cs="Times New Roman"/>
          <w:sz w:val="24"/>
        </w:rPr>
        <w:t>RESULTADOS DE APRENDIZAJE.</w:t>
      </w:r>
      <w:bookmarkEnd w:id="29"/>
    </w:p>
    <w:p w14:paraId="0BEA5B7D" w14:textId="77777777" w:rsidR="008527D6" w:rsidRPr="00FC0355" w:rsidRDefault="008527D6">
      <w:pPr>
        <w:pStyle w:val="Encabezado"/>
        <w:tabs>
          <w:tab w:val="clear" w:pos="4252"/>
          <w:tab w:val="clear" w:pos="8504"/>
        </w:tabs>
        <w:rPr>
          <w:sz w:val="20"/>
        </w:rPr>
      </w:pPr>
    </w:p>
    <w:p w14:paraId="38C48FF2" w14:textId="77777777" w:rsidR="00E75C0C" w:rsidRPr="00FC0355" w:rsidRDefault="00E75C0C" w:rsidP="00E75C0C">
      <w:pPr>
        <w:jc w:val="both"/>
      </w:pPr>
      <w:r w:rsidRPr="00FC0355">
        <w:t xml:space="preserve">Los resultados de aprendizaje expresan cuáles son los resultados esperados del proceso de enseñanza-aprendizaje en cada uno de los módulos profesionales, </w:t>
      </w:r>
      <w:proofErr w:type="gramStart"/>
      <w:r w:rsidRPr="00FC0355">
        <w:t>y</w:t>
      </w:r>
      <w:proofErr w:type="gramEnd"/>
      <w:r w:rsidRPr="00FC0355">
        <w:t xml:space="preserve"> por tanto, necesarios para adquirir la cualificación profesional. Así pues, y atendiendo al currículo prescriptivo, es necesario que, para la buena práctica profesional, se alcancen en el módulo de </w:t>
      </w:r>
      <w:r w:rsidR="00FE2F04" w:rsidRPr="00210B32">
        <w:t>Infraestructuras comunes de telecomunicaciones</w:t>
      </w:r>
      <w:r w:rsidR="00FE2F04">
        <w:t xml:space="preserve">, </w:t>
      </w:r>
      <w:r w:rsidRPr="00FC0355">
        <w:rPr>
          <w:color w:val="000000"/>
        </w:rPr>
        <w:t>siete</w:t>
      </w:r>
      <w:r w:rsidRPr="00FC0355">
        <w:t xml:space="preserve"> resultados de aprendizaje:</w:t>
      </w:r>
    </w:p>
    <w:p w14:paraId="67D2FFF8" w14:textId="77777777" w:rsidR="00E75C0C" w:rsidRPr="00FC0355" w:rsidRDefault="00E75C0C" w:rsidP="00E75C0C">
      <w:pPr>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8474"/>
      </w:tblGrid>
      <w:tr w:rsidR="00E75C0C" w:rsidRPr="00FC0355" w14:paraId="754D89E6" w14:textId="77777777" w:rsidTr="00E75C0C">
        <w:tc>
          <w:tcPr>
            <w:tcW w:w="8474" w:type="dxa"/>
            <w:tcBorders>
              <w:top w:val="double" w:sz="4" w:space="0" w:color="auto"/>
              <w:left w:val="double" w:sz="4" w:space="0" w:color="auto"/>
              <w:bottom w:val="double" w:sz="4" w:space="0" w:color="auto"/>
              <w:right w:val="double" w:sz="4" w:space="0" w:color="auto"/>
            </w:tcBorders>
          </w:tcPr>
          <w:p w14:paraId="24B2AAC2" w14:textId="77777777" w:rsidR="00E75C0C" w:rsidRPr="00A027CF" w:rsidRDefault="00A027CF" w:rsidP="00A027CF">
            <w:pPr>
              <w:pStyle w:val="Prrafodelista1"/>
              <w:ind w:left="0"/>
              <w:jc w:val="both"/>
            </w:pPr>
            <w:r w:rsidRPr="00A027CF">
              <w:rPr>
                <w:b/>
                <w:bCs/>
              </w:rPr>
              <w:t>RA1:</w:t>
            </w:r>
            <w:r w:rsidRPr="00A027CF">
              <w:rPr>
                <w:i/>
                <w:iCs/>
              </w:rPr>
              <w:t xml:space="preserve"> </w:t>
            </w:r>
            <w:r w:rsidRPr="00A027CF">
              <w:rPr>
                <w:iCs/>
              </w:rPr>
              <w:t>Identifica los elementos de las infraestructuras comunes de telecomunicaciones en viviendas y edificios, analizando los sistemas que las integran.</w:t>
            </w:r>
          </w:p>
        </w:tc>
      </w:tr>
      <w:tr w:rsidR="00E75C0C" w:rsidRPr="00FC0355" w14:paraId="1346309D" w14:textId="77777777" w:rsidTr="00E75C0C">
        <w:tc>
          <w:tcPr>
            <w:tcW w:w="8474" w:type="dxa"/>
            <w:tcBorders>
              <w:top w:val="double" w:sz="4" w:space="0" w:color="auto"/>
              <w:left w:val="double" w:sz="4" w:space="0" w:color="auto"/>
              <w:bottom w:val="double" w:sz="4" w:space="0" w:color="auto"/>
              <w:right w:val="double" w:sz="4" w:space="0" w:color="auto"/>
            </w:tcBorders>
          </w:tcPr>
          <w:p w14:paraId="3AB029F3" w14:textId="77777777" w:rsidR="00E75C0C" w:rsidRPr="00A027CF" w:rsidRDefault="00A027CF" w:rsidP="00A027CF">
            <w:pPr>
              <w:pStyle w:val="Prrafodelista1"/>
              <w:ind w:left="0"/>
              <w:jc w:val="both"/>
            </w:pPr>
            <w:r w:rsidRPr="00A027CF">
              <w:rPr>
                <w:b/>
                <w:bCs/>
              </w:rPr>
              <w:t>RA2:</w:t>
            </w:r>
            <w:r w:rsidRPr="00A027CF">
              <w:rPr>
                <w:i/>
                <w:iCs/>
              </w:rPr>
              <w:t xml:space="preserve"> </w:t>
            </w:r>
            <w:r w:rsidRPr="00A027CF">
              <w:rPr>
                <w:iCs/>
              </w:rPr>
              <w:t>Configura pequeñas instalaciones de infraestructuras comunes de telecomunicaciones para viviendas y edificios, determinando los elementos que la conforman y seleccionando componentes y equipos.</w:t>
            </w:r>
          </w:p>
        </w:tc>
      </w:tr>
      <w:tr w:rsidR="00E75C0C" w:rsidRPr="00FC0355" w14:paraId="1B29587F" w14:textId="77777777" w:rsidTr="00E75C0C">
        <w:tc>
          <w:tcPr>
            <w:tcW w:w="8474" w:type="dxa"/>
            <w:tcBorders>
              <w:top w:val="double" w:sz="4" w:space="0" w:color="auto"/>
              <w:left w:val="double" w:sz="4" w:space="0" w:color="auto"/>
              <w:bottom w:val="double" w:sz="4" w:space="0" w:color="auto"/>
              <w:right w:val="double" w:sz="4" w:space="0" w:color="auto"/>
            </w:tcBorders>
          </w:tcPr>
          <w:p w14:paraId="06C3A8A4" w14:textId="77777777" w:rsidR="00E75C0C" w:rsidRPr="00A027CF" w:rsidRDefault="00A027CF" w:rsidP="00A027CF">
            <w:pPr>
              <w:pStyle w:val="Prrafodelista1"/>
              <w:ind w:left="0"/>
              <w:jc w:val="both"/>
            </w:pPr>
            <w:r w:rsidRPr="00A027CF">
              <w:rPr>
                <w:b/>
                <w:bCs/>
              </w:rPr>
              <w:t>RA3:</w:t>
            </w:r>
            <w:r w:rsidRPr="00A027CF">
              <w:t xml:space="preserve"> </w:t>
            </w:r>
            <w:r w:rsidRPr="00A027CF">
              <w:rPr>
                <w:iCs/>
              </w:rPr>
              <w:t>Monta instalaciones de infraestructuras comunes de telecomunicaciones para viviendas y edificios interpretando documentación técnica y aplicando técnicas de montaje.</w:t>
            </w:r>
          </w:p>
        </w:tc>
      </w:tr>
      <w:tr w:rsidR="00E75C0C" w:rsidRPr="00FC0355" w14:paraId="30BB1317" w14:textId="77777777" w:rsidTr="00E75C0C">
        <w:tc>
          <w:tcPr>
            <w:tcW w:w="8474" w:type="dxa"/>
            <w:tcBorders>
              <w:top w:val="double" w:sz="4" w:space="0" w:color="auto"/>
              <w:left w:val="double" w:sz="4" w:space="0" w:color="auto"/>
              <w:bottom w:val="double" w:sz="4" w:space="0" w:color="auto"/>
              <w:right w:val="double" w:sz="4" w:space="0" w:color="auto"/>
            </w:tcBorders>
          </w:tcPr>
          <w:p w14:paraId="1C34CD77" w14:textId="77777777" w:rsidR="00E75C0C" w:rsidRPr="00A027CF" w:rsidRDefault="00A027CF" w:rsidP="00A027CF">
            <w:pPr>
              <w:pStyle w:val="Prrafodelista1"/>
              <w:ind w:left="0"/>
              <w:jc w:val="both"/>
            </w:pPr>
            <w:r w:rsidRPr="00A027CF">
              <w:rPr>
                <w:b/>
                <w:bCs/>
                <w:iCs/>
              </w:rPr>
              <w:t>RA4:</w:t>
            </w:r>
            <w:r w:rsidRPr="00A027CF">
              <w:rPr>
                <w:i/>
              </w:rPr>
              <w:t xml:space="preserve"> </w:t>
            </w:r>
            <w:r w:rsidRPr="00A027CF">
              <w:rPr>
                <w:iCs/>
              </w:rPr>
              <w:t>Verifica y ajusta los elementos de las instalaciones de infraestructuras comunes de telecomunicaciones midiendo l</w:t>
            </w:r>
            <w:r w:rsidRPr="00A027CF">
              <w:rPr>
                <w:iCs/>
                <w:shd w:val="clear" w:color="auto" w:fill="E6E6E6"/>
              </w:rPr>
              <w:t>o</w:t>
            </w:r>
            <w:r w:rsidRPr="00A027CF">
              <w:rPr>
                <w:iCs/>
              </w:rPr>
              <w:t>s parámetros significativos e interpretando sus resultados.</w:t>
            </w:r>
          </w:p>
        </w:tc>
      </w:tr>
      <w:tr w:rsidR="00E75C0C" w:rsidRPr="00FC0355" w14:paraId="67C67B9E" w14:textId="77777777" w:rsidTr="00E75C0C">
        <w:tc>
          <w:tcPr>
            <w:tcW w:w="8474" w:type="dxa"/>
            <w:tcBorders>
              <w:top w:val="double" w:sz="4" w:space="0" w:color="auto"/>
              <w:left w:val="double" w:sz="4" w:space="0" w:color="auto"/>
              <w:bottom w:val="double" w:sz="4" w:space="0" w:color="auto"/>
              <w:right w:val="double" w:sz="4" w:space="0" w:color="auto"/>
            </w:tcBorders>
          </w:tcPr>
          <w:p w14:paraId="13D8306D" w14:textId="77777777" w:rsidR="00E75C0C" w:rsidRPr="00A027CF" w:rsidRDefault="00A027CF" w:rsidP="00A027CF">
            <w:pPr>
              <w:pStyle w:val="Prrafodelista1"/>
              <w:ind w:left="0"/>
              <w:jc w:val="both"/>
            </w:pPr>
            <w:r w:rsidRPr="00A027CF">
              <w:rPr>
                <w:b/>
                <w:bCs/>
                <w:iCs/>
              </w:rPr>
              <w:t>RA5:</w:t>
            </w:r>
            <w:r w:rsidRPr="00A027CF">
              <w:rPr>
                <w:i/>
              </w:rPr>
              <w:t xml:space="preserve"> </w:t>
            </w:r>
            <w:r w:rsidRPr="00A027CF">
              <w:rPr>
                <w:iCs/>
              </w:rPr>
              <w:t>Localiza averías y disfunciones en equipos e instalaciones de infraestructuras comunes de telecomunicaciones, aplicando técnicas de detección y  relacionando la disfunción con  la causa que la produce.</w:t>
            </w:r>
          </w:p>
        </w:tc>
      </w:tr>
      <w:tr w:rsidR="00E75C0C" w:rsidRPr="00FC0355" w14:paraId="3193B413" w14:textId="77777777" w:rsidTr="00E75C0C">
        <w:tc>
          <w:tcPr>
            <w:tcW w:w="8474" w:type="dxa"/>
            <w:tcBorders>
              <w:top w:val="double" w:sz="4" w:space="0" w:color="auto"/>
              <w:left w:val="double" w:sz="4" w:space="0" w:color="auto"/>
              <w:bottom w:val="double" w:sz="4" w:space="0" w:color="auto"/>
              <w:right w:val="double" w:sz="4" w:space="0" w:color="auto"/>
            </w:tcBorders>
          </w:tcPr>
          <w:p w14:paraId="44815B2D" w14:textId="77777777" w:rsidR="00E75C0C" w:rsidRPr="00A027CF" w:rsidRDefault="00A027CF" w:rsidP="00A027CF">
            <w:pPr>
              <w:pStyle w:val="Prrafodelista1"/>
              <w:ind w:left="0"/>
              <w:jc w:val="both"/>
            </w:pPr>
            <w:r w:rsidRPr="00A027CF">
              <w:rPr>
                <w:b/>
                <w:bCs/>
                <w:iCs/>
              </w:rPr>
              <w:t>RA6:</w:t>
            </w:r>
            <w:r w:rsidRPr="00A027CF">
              <w:rPr>
                <w:i/>
                <w:iCs/>
              </w:rPr>
              <w:t xml:space="preserve"> </w:t>
            </w:r>
            <w:r w:rsidRPr="00A027CF">
              <w:rPr>
                <w:iCs/>
              </w:rPr>
              <w:t>Repara instalaciones de infraestructuras de telecomunicaciones aplicando técnicas de corrección de disfunciones y en su caso de sustitución de componentes teniendo en cuenta las recomendaciones de los fabricantes.</w:t>
            </w:r>
          </w:p>
        </w:tc>
      </w:tr>
      <w:tr w:rsidR="00E75C0C" w:rsidRPr="00FC0355" w14:paraId="095066C2" w14:textId="77777777" w:rsidTr="00E75C0C">
        <w:tc>
          <w:tcPr>
            <w:tcW w:w="8474" w:type="dxa"/>
            <w:tcBorders>
              <w:top w:val="double" w:sz="4" w:space="0" w:color="auto"/>
              <w:left w:val="double" w:sz="4" w:space="0" w:color="auto"/>
              <w:bottom w:val="double" w:sz="4" w:space="0" w:color="auto"/>
              <w:right w:val="double" w:sz="4" w:space="0" w:color="auto"/>
            </w:tcBorders>
          </w:tcPr>
          <w:p w14:paraId="0A7017DE" w14:textId="77777777" w:rsidR="00E75C0C" w:rsidRPr="00A027CF" w:rsidRDefault="00A027CF" w:rsidP="00A027CF">
            <w:pPr>
              <w:pStyle w:val="Prrafodelista1"/>
              <w:ind w:left="0"/>
              <w:jc w:val="both"/>
              <w:rPr>
                <w:color w:val="000000"/>
              </w:rPr>
            </w:pPr>
            <w:r w:rsidRPr="00A027CF">
              <w:rPr>
                <w:b/>
                <w:bCs/>
                <w:iCs/>
              </w:rPr>
              <w:t>RA7:</w:t>
            </w:r>
            <w:r w:rsidRPr="00A027CF">
              <w:rPr>
                <w:iCs/>
              </w:rPr>
              <w:t xml:space="preserve"> Cumple las normas de prevención de riesgos laborales y de protección ambiental, identificando los riesgos asociados y las medidas y equipos para prevenirlos.</w:t>
            </w:r>
          </w:p>
        </w:tc>
      </w:tr>
    </w:tbl>
    <w:p w14:paraId="6C82E269" w14:textId="77777777" w:rsidR="00E75C0C" w:rsidRPr="00FC0355" w:rsidRDefault="00E75C0C" w:rsidP="00E75C0C">
      <w:pPr>
        <w:jc w:val="both"/>
      </w:pPr>
    </w:p>
    <w:p w14:paraId="7434D05A" w14:textId="77777777" w:rsidR="00E75C0C" w:rsidRDefault="00E75C0C" w:rsidP="00BF39BD">
      <w:pPr>
        <w:jc w:val="both"/>
      </w:pPr>
      <w:r w:rsidRPr="00A80764">
        <w:t>Cada una de estos resultados de aprendizaje, tiene asociados una serie de criterios de evaluación, para comprobar su nivel de adquisición, y sirven de guía para definir las actividades de evaluación.</w:t>
      </w:r>
    </w:p>
    <w:p w14:paraId="2929F06D" w14:textId="77777777" w:rsidR="00A80764" w:rsidRDefault="00A80764" w:rsidP="00BF39BD">
      <w:pPr>
        <w:jc w:val="both"/>
      </w:pPr>
    </w:p>
    <w:p w14:paraId="48F95672" w14:textId="77777777" w:rsidR="00A80764" w:rsidRDefault="00A80764" w:rsidP="00A80764">
      <w:pPr>
        <w:pStyle w:val="Ttulo2"/>
        <w:rPr>
          <w:sz w:val="24"/>
        </w:rPr>
      </w:pPr>
      <w:bookmarkStart w:id="30" w:name="_Toc21634639"/>
      <w:r w:rsidRPr="00A80764">
        <w:rPr>
          <w:sz w:val="24"/>
        </w:rPr>
        <w:t>Competencias Profesionales y Generales que se desarrollan en cada Resultado de Aprendizaje.</w:t>
      </w:r>
      <w:bookmarkEnd w:id="30"/>
    </w:p>
    <w:p w14:paraId="20762CE1" w14:textId="77777777" w:rsidR="00A80764" w:rsidRPr="00A80764" w:rsidRDefault="00A80764" w:rsidP="00A80764">
      <w:pPr>
        <w:rPr>
          <w:lang w:bidi="he-IL"/>
        </w:rPr>
      </w:pPr>
    </w:p>
    <w:tbl>
      <w:tblPr>
        <w:tblW w:w="0" w:type="auto"/>
        <w:tblInd w:w="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1730"/>
        <w:gridCol w:w="1670"/>
        <w:gridCol w:w="5180"/>
      </w:tblGrid>
      <w:tr w:rsidR="00A80764" w:rsidRPr="00CF4748" w14:paraId="6C8032FE" w14:textId="77777777" w:rsidTr="00A80764">
        <w:trPr>
          <w:trHeight w:val="255"/>
        </w:trPr>
        <w:tc>
          <w:tcPr>
            <w:tcW w:w="1783" w:type="dxa"/>
            <w:shd w:val="clear" w:color="auto" w:fill="8DB3E2" w:themeFill="text2" w:themeFillTint="66"/>
            <w:noWrap/>
            <w:vAlign w:val="center"/>
          </w:tcPr>
          <w:p w14:paraId="70A488EE" w14:textId="77777777" w:rsidR="00A80764" w:rsidRPr="00CF4748" w:rsidRDefault="00A80764" w:rsidP="00A80764">
            <w:pPr>
              <w:jc w:val="center"/>
              <w:rPr>
                <w:b/>
                <w:bCs/>
              </w:rPr>
            </w:pPr>
            <w:r w:rsidRPr="00CF4748">
              <w:rPr>
                <w:b/>
                <w:bCs/>
              </w:rPr>
              <w:t>Competencias Profesionales</w:t>
            </w:r>
          </w:p>
        </w:tc>
        <w:tc>
          <w:tcPr>
            <w:tcW w:w="1451" w:type="dxa"/>
            <w:shd w:val="clear" w:color="auto" w:fill="8DB3E2" w:themeFill="text2" w:themeFillTint="66"/>
            <w:noWrap/>
            <w:vAlign w:val="center"/>
          </w:tcPr>
          <w:p w14:paraId="73260074" w14:textId="77777777" w:rsidR="00A80764" w:rsidRPr="00CF4748" w:rsidRDefault="00A80764" w:rsidP="00A80764">
            <w:pPr>
              <w:jc w:val="center"/>
              <w:rPr>
                <w:b/>
                <w:bCs/>
              </w:rPr>
            </w:pPr>
            <w:r w:rsidRPr="00CF4748">
              <w:rPr>
                <w:b/>
                <w:bCs/>
              </w:rPr>
              <w:t>Objetivos Generales</w:t>
            </w:r>
          </w:p>
        </w:tc>
        <w:tc>
          <w:tcPr>
            <w:tcW w:w="5346" w:type="dxa"/>
            <w:shd w:val="clear" w:color="auto" w:fill="8DB3E2" w:themeFill="text2" w:themeFillTint="66"/>
            <w:noWrap/>
            <w:vAlign w:val="center"/>
          </w:tcPr>
          <w:p w14:paraId="13EC54DC" w14:textId="77777777" w:rsidR="00A80764" w:rsidRPr="00CF4748" w:rsidRDefault="00A80764" w:rsidP="00A80764">
            <w:pPr>
              <w:jc w:val="center"/>
              <w:rPr>
                <w:b/>
                <w:bCs/>
              </w:rPr>
            </w:pPr>
            <w:r w:rsidRPr="00CF4748">
              <w:rPr>
                <w:b/>
                <w:bCs/>
              </w:rPr>
              <w:t>Resultados de aprendizaje</w:t>
            </w:r>
          </w:p>
        </w:tc>
      </w:tr>
      <w:tr w:rsidR="00A80764" w:rsidRPr="0038122F" w14:paraId="12824078" w14:textId="77777777" w:rsidTr="00A80764">
        <w:trPr>
          <w:trHeight w:val="765"/>
        </w:trPr>
        <w:tc>
          <w:tcPr>
            <w:tcW w:w="1783" w:type="dxa"/>
            <w:shd w:val="clear" w:color="auto" w:fill="auto"/>
            <w:noWrap/>
            <w:vAlign w:val="center"/>
          </w:tcPr>
          <w:p w14:paraId="0D312786" w14:textId="77777777" w:rsidR="00A80764" w:rsidRPr="007B3EE5" w:rsidRDefault="00A80764" w:rsidP="00A80764">
            <w:pPr>
              <w:jc w:val="center"/>
            </w:pPr>
            <w:proofErr w:type="spellStart"/>
            <w:r>
              <w:t>a,b</w:t>
            </w:r>
            <w:proofErr w:type="spellEnd"/>
          </w:p>
        </w:tc>
        <w:tc>
          <w:tcPr>
            <w:tcW w:w="1451" w:type="dxa"/>
            <w:shd w:val="clear" w:color="auto" w:fill="auto"/>
            <w:noWrap/>
            <w:vAlign w:val="center"/>
          </w:tcPr>
          <w:p w14:paraId="31C5ECDD" w14:textId="77777777" w:rsidR="00A80764" w:rsidRPr="007B3EE5" w:rsidRDefault="00A80764" w:rsidP="00A80764">
            <w:pPr>
              <w:jc w:val="center"/>
            </w:pPr>
            <w:r>
              <w:t>a</w:t>
            </w:r>
          </w:p>
        </w:tc>
        <w:tc>
          <w:tcPr>
            <w:tcW w:w="5346" w:type="dxa"/>
            <w:shd w:val="clear" w:color="auto" w:fill="auto"/>
            <w:vAlign w:val="center"/>
          </w:tcPr>
          <w:p w14:paraId="111CA212" w14:textId="77777777" w:rsidR="00A80764" w:rsidRPr="0038122F" w:rsidRDefault="00A80764" w:rsidP="00A80764">
            <w:pPr>
              <w:jc w:val="both"/>
            </w:pPr>
            <w:r w:rsidRPr="0038122F">
              <w:rPr>
                <w:color w:val="231F20"/>
              </w:rPr>
              <w:t>1. Identifica los elementos de las infraestructuras comunes de telecomunicaciones en viviendas y edificios, analizando los sistemas que las integran.</w:t>
            </w:r>
          </w:p>
        </w:tc>
      </w:tr>
      <w:tr w:rsidR="00A80764" w:rsidRPr="0038122F" w14:paraId="2EB13A54" w14:textId="77777777" w:rsidTr="00A80764">
        <w:trPr>
          <w:trHeight w:val="765"/>
        </w:trPr>
        <w:tc>
          <w:tcPr>
            <w:tcW w:w="1783" w:type="dxa"/>
            <w:shd w:val="clear" w:color="auto" w:fill="auto"/>
            <w:noWrap/>
            <w:vAlign w:val="center"/>
          </w:tcPr>
          <w:p w14:paraId="29EFEA5A" w14:textId="77777777" w:rsidR="00A80764" w:rsidRPr="007B3EE5" w:rsidRDefault="00A80764" w:rsidP="00A80764">
            <w:pPr>
              <w:jc w:val="center"/>
            </w:pPr>
            <w:proofErr w:type="spellStart"/>
            <w:r>
              <w:t>g,h,i</w:t>
            </w:r>
            <w:proofErr w:type="spellEnd"/>
          </w:p>
        </w:tc>
        <w:tc>
          <w:tcPr>
            <w:tcW w:w="1451" w:type="dxa"/>
            <w:shd w:val="clear" w:color="auto" w:fill="auto"/>
            <w:noWrap/>
            <w:vAlign w:val="center"/>
          </w:tcPr>
          <w:p w14:paraId="73FE3F5B" w14:textId="77777777" w:rsidR="00A80764" w:rsidRPr="007B3EE5" w:rsidRDefault="00A80764" w:rsidP="00A80764">
            <w:pPr>
              <w:jc w:val="center"/>
            </w:pPr>
            <w:proofErr w:type="spellStart"/>
            <w:r>
              <w:t>k,l,m</w:t>
            </w:r>
            <w:proofErr w:type="spellEnd"/>
          </w:p>
        </w:tc>
        <w:tc>
          <w:tcPr>
            <w:tcW w:w="5346" w:type="dxa"/>
            <w:shd w:val="clear" w:color="auto" w:fill="auto"/>
            <w:vAlign w:val="center"/>
          </w:tcPr>
          <w:p w14:paraId="7BD17CE4" w14:textId="77777777" w:rsidR="00A80764" w:rsidRPr="0038122F" w:rsidRDefault="00A80764" w:rsidP="00A80764">
            <w:pPr>
              <w:jc w:val="both"/>
            </w:pPr>
            <w:r w:rsidRPr="0038122F">
              <w:rPr>
                <w:color w:val="231F20"/>
              </w:rPr>
              <w:t>2. Configura pequeñas instalaciones de infraestructuras</w:t>
            </w:r>
            <w:r>
              <w:rPr>
                <w:color w:val="231F20"/>
              </w:rPr>
              <w:t xml:space="preserve"> </w:t>
            </w:r>
            <w:r w:rsidRPr="0038122F">
              <w:rPr>
                <w:color w:val="231F20"/>
              </w:rPr>
              <w:t>comunes de telecomunicaciones para viviendas y edific</w:t>
            </w:r>
            <w:r>
              <w:rPr>
                <w:color w:val="231F20"/>
              </w:rPr>
              <w:t>i</w:t>
            </w:r>
            <w:r w:rsidRPr="0038122F">
              <w:rPr>
                <w:color w:val="231F20"/>
              </w:rPr>
              <w:t>os, determinando los elementos que la conforman y seleccionando</w:t>
            </w:r>
            <w:r w:rsidRPr="0038122F">
              <w:rPr>
                <w:color w:val="231F20"/>
              </w:rPr>
              <w:br/>
              <w:t>componentes y equipos.</w:t>
            </w:r>
          </w:p>
        </w:tc>
      </w:tr>
      <w:tr w:rsidR="00A80764" w:rsidRPr="0038122F" w14:paraId="5817C8BE" w14:textId="77777777" w:rsidTr="00A80764">
        <w:trPr>
          <w:trHeight w:val="510"/>
        </w:trPr>
        <w:tc>
          <w:tcPr>
            <w:tcW w:w="1783" w:type="dxa"/>
            <w:shd w:val="clear" w:color="auto" w:fill="auto"/>
            <w:noWrap/>
            <w:vAlign w:val="center"/>
          </w:tcPr>
          <w:p w14:paraId="601779F6" w14:textId="77777777" w:rsidR="00A80764" w:rsidRPr="007B3EE5" w:rsidRDefault="00A80764" w:rsidP="00A80764">
            <w:pPr>
              <w:jc w:val="center"/>
            </w:pPr>
            <w:proofErr w:type="spellStart"/>
            <w:r>
              <w:t>a,b,c,d,e,g,h,m</w:t>
            </w:r>
            <w:proofErr w:type="spellEnd"/>
          </w:p>
        </w:tc>
        <w:tc>
          <w:tcPr>
            <w:tcW w:w="1451" w:type="dxa"/>
            <w:shd w:val="clear" w:color="auto" w:fill="auto"/>
            <w:noWrap/>
            <w:vAlign w:val="center"/>
          </w:tcPr>
          <w:p w14:paraId="7FAEBD36" w14:textId="77777777" w:rsidR="00A80764" w:rsidRPr="007B3EE5" w:rsidRDefault="00A80764" w:rsidP="00A80764">
            <w:pPr>
              <w:jc w:val="center"/>
            </w:pPr>
            <w:proofErr w:type="spellStart"/>
            <w:r>
              <w:t>b,e,f,i,j,k,ñ,o,p,q</w:t>
            </w:r>
            <w:proofErr w:type="spellEnd"/>
          </w:p>
        </w:tc>
        <w:tc>
          <w:tcPr>
            <w:tcW w:w="5346" w:type="dxa"/>
            <w:shd w:val="clear" w:color="auto" w:fill="auto"/>
            <w:vAlign w:val="center"/>
          </w:tcPr>
          <w:p w14:paraId="6D9DC191" w14:textId="77777777" w:rsidR="00A80764" w:rsidRPr="0038122F" w:rsidRDefault="00A80764" w:rsidP="00A80764">
            <w:pPr>
              <w:jc w:val="both"/>
            </w:pPr>
            <w:r w:rsidRPr="0038122F">
              <w:rPr>
                <w:color w:val="231F20"/>
              </w:rPr>
              <w:t>3. Monta instalaciones de infraestructuras comunes de</w:t>
            </w:r>
            <w:r>
              <w:rPr>
                <w:color w:val="231F20"/>
              </w:rPr>
              <w:t xml:space="preserve"> </w:t>
            </w:r>
            <w:r w:rsidRPr="0038122F">
              <w:rPr>
                <w:color w:val="231F20"/>
              </w:rPr>
              <w:t>telecomunicaciones para viviendas y edificios interpretando</w:t>
            </w:r>
            <w:r>
              <w:rPr>
                <w:color w:val="231F20"/>
              </w:rPr>
              <w:t xml:space="preserve"> </w:t>
            </w:r>
            <w:r w:rsidRPr="0038122F">
              <w:rPr>
                <w:color w:val="231F20"/>
              </w:rPr>
              <w:t>documentación técnica y aplicando técnicas de montaje.</w:t>
            </w:r>
          </w:p>
        </w:tc>
      </w:tr>
      <w:tr w:rsidR="00A80764" w:rsidRPr="0038122F" w14:paraId="70A9740D" w14:textId="77777777" w:rsidTr="00A80764">
        <w:trPr>
          <w:trHeight w:val="1335"/>
        </w:trPr>
        <w:tc>
          <w:tcPr>
            <w:tcW w:w="1783" w:type="dxa"/>
            <w:shd w:val="clear" w:color="auto" w:fill="auto"/>
            <w:noWrap/>
            <w:vAlign w:val="center"/>
          </w:tcPr>
          <w:p w14:paraId="237CFE9C" w14:textId="77777777" w:rsidR="00A80764" w:rsidRPr="007B3EE5" w:rsidRDefault="00A80764" w:rsidP="00A80764">
            <w:pPr>
              <w:jc w:val="center"/>
            </w:pPr>
            <w:proofErr w:type="spellStart"/>
            <w:r>
              <w:t>k,l,m,p</w:t>
            </w:r>
            <w:proofErr w:type="spellEnd"/>
          </w:p>
        </w:tc>
        <w:tc>
          <w:tcPr>
            <w:tcW w:w="1451" w:type="dxa"/>
            <w:shd w:val="clear" w:color="auto" w:fill="auto"/>
            <w:noWrap/>
            <w:vAlign w:val="center"/>
          </w:tcPr>
          <w:p w14:paraId="0D407B7E" w14:textId="77777777" w:rsidR="00A80764" w:rsidRPr="007B3EE5" w:rsidRDefault="00A80764" w:rsidP="00A80764">
            <w:pPr>
              <w:jc w:val="center"/>
            </w:pPr>
            <w:proofErr w:type="spellStart"/>
            <w:r>
              <w:t>n,o,p,q</w:t>
            </w:r>
            <w:proofErr w:type="spellEnd"/>
          </w:p>
        </w:tc>
        <w:tc>
          <w:tcPr>
            <w:tcW w:w="5346" w:type="dxa"/>
            <w:shd w:val="clear" w:color="auto" w:fill="auto"/>
            <w:vAlign w:val="center"/>
          </w:tcPr>
          <w:p w14:paraId="7DCE5BEC" w14:textId="77777777" w:rsidR="00A80764" w:rsidRPr="0038122F" w:rsidRDefault="00A80764" w:rsidP="00A80764">
            <w:pPr>
              <w:jc w:val="both"/>
            </w:pPr>
            <w:r w:rsidRPr="0038122F">
              <w:t xml:space="preserve">4. </w:t>
            </w:r>
            <w:r w:rsidRPr="0038122F">
              <w:rPr>
                <w:color w:val="231F20"/>
              </w:rPr>
              <w:t>Verifica y ajusta los elementos de las instalaciones de</w:t>
            </w:r>
            <w:r>
              <w:rPr>
                <w:color w:val="231F20"/>
              </w:rPr>
              <w:t xml:space="preserve"> </w:t>
            </w:r>
            <w:r w:rsidRPr="0038122F">
              <w:rPr>
                <w:color w:val="231F20"/>
              </w:rPr>
              <w:t>infraestructuras comunes de telecomunicaciones midiendo los</w:t>
            </w:r>
            <w:r>
              <w:rPr>
                <w:color w:val="231F20"/>
              </w:rPr>
              <w:t xml:space="preserve"> </w:t>
            </w:r>
            <w:r w:rsidRPr="0038122F">
              <w:rPr>
                <w:color w:val="231F20"/>
              </w:rPr>
              <w:t>parámetros significativos e interpretando sus resultados.</w:t>
            </w:r>
          </w:p>
        </w:tc>
      </w:tr>
      <w:tr w:rsidR="00A80764" w:rsidRPr="0038122F" w14:paraId="7FD6E23E" w14:textId="77777777" w:rsidTr="00A80764">
        <w:trPr>
          <w:trHeight w:val="1020"/>
        </w:trPr>
        <w:tc>
          <w:tcPr>
            <w:tcW w:w="1783" w:type="dxa"/>
            <w:shd w:val="clear" w:color="auto" w:fill="auto"/>
            <w:noWrap/>
            <w:vAlign w:val="center"/>
          </w:tcPr>
          <w:p w14:paraId="2FD618B9" w14:textId="77777777" w:rsidR="00A80764" w:rsidRDefault="00A80764" w:rsidP="00A80764">
            <w:pPr>
              <w:jc w:val="center"/>
            </w:pPr>
            <w:proofErr w:type="spellStart"/>
            <w:proofErr w:type="gramStart"/>
            <w:r>
              <w:t>J,k</w:t>
            </w:r>
            <w:proofErr w:type="gramEnd"/>
            <w:r>
              <w:t>,l,m,p</w:t>
            </w:r>
            <w:proofErr w:type="spellEnd"/>
          </w:p>
          <w:p w14:paraId="437F50BE" w14:textId="77777777" w:rsidR="00A80764" w:rsidRPr="007B3EE5" w:rsidRDefault="00A80764" w:rsidP="00A80764">
            <w:pPr>
              <w:jc w:val="center"/>
            </w:pPr>
          </w:p>
        </w:tc>
        <w:tc>
          <w:tcPr>
            <w:tcW w:w="1451" w:type="dxa"/>
            <w:shd w:val="clear" w:color="auto" w:fill="auto"/>
            <w:noWrap/>
            <w:vAlign w:val="center"/>
          </w:tcPr>
          <w:p w14:paraId="06495335" w14:textId="77777777" w:rsidR="00A80764" w:rsidRPr="007B3EE5" w:rsidRDefault="00A80764" w:rsidP="00A80764">
            <w:pPr>
              <w:jc w:val="center"/>
            </w:pPr>
            <w:proofErr w:type="spellStart"/>
            <w:r>
              <w:t>m,n,ñ,o,p,q</w:t>
            </w:r>
            <w:proofErr w:type="spellEnd"/>
          </w:p>
        </w:tc>
        <w:tc>
          <w:tcPr>
            <w:tcW w:w="5346" w:type="dxa"/>
            <w:shd w:val="clear" w:color="auto" w:fill="auto"/>
            <w:vAlign w:val="center"/>
          </w:tcPr>
          <w:p w14:paraId="4609C4FC" w14:textId="77777777" w:rsidR="00A80764" w:rsidRPr="0038122F" w:rsidRDefault="00A80764" w:rsidP="00A80764">
            <w:pPr>
              <w:jc w:val="both"/>
            </w:pPr>
            <w:r w:rsidRPr="0038122F">
              <w:t xml:space="preserve">5. </w:t>
            </w:r>
            <w:r w:rsidRPr="0038122F">
              <w:rPr>
                <w:color w:val="231F20"/>
              </w:rPr>
              <w:t>Localiza averías y disfunciones en equipos e instalaciones de infraestructuras comunes de telecomunicaciones,</w:t>
            </w:r>
            <w:r>
              <w:rPr>
                <w:color w:val="231F20"/>
              </w:rPr>
              <w:t xml:space="preserve"> </w:t>
            </w:r>
            <w:r w:rsidRPr="0038122F">
              <w:rPr>
                <w:color w:val="231F20"/>
              </w:rPr>
              <w:t>aplicando técnicas de detección y relacionando la disfunción</w:t>
            </w:r>
            <w:r w:rsidRPr="0038122F">
              <w:rPr>
                <w:color w:val="231F20"/>
              </w:rPr>
              <w:br/>
              <w:t>con la causa que la produce</w:t>
            </w:r>
            <w:r>
              <w:rPr>
                <w:color w:val="231F20"/>
              </w:rPr>
              <w:t>.</w:t>
            </w:r>
          </w:p>
        </w:tc>
      </w:tr>
      <w:tr w:rsidR="00A80764" w:rsidRPr="0038122F" w14:paraId="547AA94E" w14:textId="77777777" w:rsidTr="00A80764">
        <w:trPr>
          <w:trHeight w:val="510"/>
        </w:trPr>
        <w:tc>
          <w:tcPr>
            <w:tcW w:w="1783" w:type="dxa"/>
            <w:shd w:val="clear" w:color="auto" w:fill="auto"/>
            <w:noWrap/>
            <w:vAlign w:val="center"/>
          </w:tcPr>
          <w:p w14:paraId="71B25789" w14:textId="77777777" w:rsidR="00A80764" w:rsidRPr="007B3EE5" w:rsidRDefault="00A80764" w:rsidP="00A80764">
            <w:pPr>
              <w:jc w:val="center"/>
            </w:pPr>
            <w:proofErr w:type="spellStart"/>
            <w:r>
              <w:t>h,j,k,l,m,p</w:t>
            </w:r>
            <w:proofErr w:type="spellEnd"/>
          </w:p>
        </w:tc>
        <w:tc>
          <w:tcPr>
            <w:tcW w:w="1451" w:type="dxa"/>
            <w:shd w:val="clear" w:color="auto" w:fill="auto"/>
            <w:noWrap/>
            <w:vAlign w:val="center"/>
          </w:tcPr>
          <w:p w14:paraId="61D51C14" w14:textId="77777777" w:rsidR="00A80764" w:rsidRPr="007B3EE5" w:rsidRDefault="00A80764" w:rsidP="00A80764">
            <w:pPr>
              <w:jc w:val="center"/>
            </w:pPr>
            <w:proofErr w:type="spellStart"/>
            <w:r>
              <w:t>ñ,o,p</w:t>
            </w:r>
            <w:proofErr w:type="spellEnd"/>
          </w:p>
        </w:tc>
        <w:tc>
          <w:tcPr>
            <w:tcW w:w="5346" w:type="dxa"/>
            <w:shd w:val="clear" w:color="auto" w:fill="auto"/>
            <w:vAlign w:val="center"/>
          </w:tcPr>
          <w:p w14:paraId="47A3081A" w14:textId="77777777" w:rsidR="00A80764" w:rsidRPr="0038122F" w:rsidRDefault="00A80764" w:rsidP="00A80764">
            <w:pPr>
              <w:jc w:val="both"/>
            </w:pPr>
            <w:r w:rsidRPr="0038122F">
              <w:rPr>
                <w:color w:val="231F20"/>
              </w:rPr>
              <w:t>6.</w:t>
            </w:r>
            <w:r>
              <w:rPr>
                <w:color w:val="231F20"/>
              </w:rPr>
              <w:t xml:space="preserve"> </w:t>
            </w:r>
            <w:r w:rsidRPr="0038122F">
              <w:rPr>
                <w:color w:val="231F20"/>
              </w:rPr>
              <w:t>Repara instalaciones de infraestructuras de telecomunicaciones aplicando técnicas de corrección de disfunciones y</w:t>
            </w:r>
            <w:r>
              <w:rPr>
                <w:color w:val="231F20"/>
              </w:rPr>
              <w:t xml:space="preserve"> </w:t>
            </w:r>
            <w:r w:rsidRPr="0038122F">
              <w:rPr>
                <w:color w:val="231F20"/>
              </w:rPr>
              <w:t>en su caso de sustitución de componentes teniendo en cuenta</w:t>
            </w:r>
            <w:r>
              <w:rPr>
                <w:color w:val="231F20"/>
              </w:rPr>
              <w:t xml:space="preserve"> </w:t>
            </w:r>
            <w:r w:rsidRPr="0038122F">
              <w:rPr>
                <w:color w:val="231F20"/>
              </w:rPr>
              <w:t>las recomendaciones de los fabricantes</w:t>
            </w:r>
            <w:r>
              <w:rPr>
                <w:color w:val="231F20"/>
              </w:rPr>
              <w:t>.</w:t>
            </w:r>
          </w:p>
        </w:tc>
      </w:tr>
      <w:tr w:rsidR="00A80764" w:rsidRPr="0038122F" w14:paraId="0A5C02C3" w14:textId="77777777" w:rsidTr="00A80764">
        <w:trPr>
          <w:trHeight w:val="510"/>
        </w:trPr>
        <w:tc>
          <w:tcPr>
            <w:tcW w:w="1783" w:type="dxa"/>
            <w:shd w:val="clear" w:color="auto" w:fill="auto"/>
            <w:noWrap/>
            <w:vAlign w:val="center"/>
          </w:tcPr>
          <w:p w14:paraId="00BE09B4" w14:textId="77777777" w:rsidR="00A80764" w:rsidRPr="007B3EE5" w:rsidRDefault="00A80764" w:rsidP="00A80764">
            <w:pPr>
              <w:jc w:val="center"/>
            </w:pPr>
            <w:proofErr w:type="spellStart"/>
            <w:r>
              <w:t>m,p</w:t>
            </w:r>
            <w:proofErr w:type="spellEnd"/>
          </w:p>
        </w:tc>
        <w:tc>
          <w:tcPr>
            <w:tcW w:w="1451" w:type="dxa"/>
            <w:shd w:val="clear" w:color="auto" w:fill="auto"/>
            <w:noWrap/>
            <w:vAlign w:val="center"/>
          </w:tcPr>
          <w:p w14:paraId="1586F53E" w14:textId="77777777" w:rsidR="00A80764" w:rsidRPr="007B3EE5" w:rsidRDefault="00A80764" w:rsidP="00A80764">
            <w:pPr>
              <w:jc w:val="center"/>
            </w:pPr>
            <w:r>
              <w:t>q</w:t>
            </w:r>
          </w:p>
        </w:tc>
        <w:tc>
          <w:tcPr>
            <w:tcW w:w="5346" w:type="dxa"/>
            <w:shd w:val="clear" w:color="auto" w:fill="auto"/>
            <w:vAlign w:val="center"/>
          </w:tcPr>
          <w:p w14:paraId="757AFD80" w14:textId="77777777" w:rsidR="00A80764" w:rsidRPr="0038122F" w:rsidRDefault="00A80764" w:rsidP="00A80764">
            <w:pPr>
              <w:jc w:val="both"/>
            </w:pPr>
            <w:r w:rsidRPr="0038122F">
              <w:rPr>
                <w:color w:val="231F20"/>
              </w:rPr>
              <w:t>7. Cumple las normas de prevención de riesgos laborales</w:t>
            </w:r>
            <w:r>
              <w:rPr>
                <w:color w:val="231F20"/>
              </w:rPr>
              <w:t xml:space="preserve"> </w:t>
            </w:r>
            <w:r w:rsidRPr="0038122F">
              <w:rPr>
                <w:color w:val="231F20"/>
              </w:rPr>
              <w:t>y de protección ambiental, identificando los riesgos asociados</w:t>
            </w:r>
            <w:r>
              <w:rPr>
                <w:color w:val="231F20"/>
              </w:rPr>
              <w:t xml:space="preserve"> </w:t>
            </w:r>
            <w:r w:rsidRPr="0038122F">
              <w:rPr>
                <w:color w:val="231F20"/>
              </w:rPr>
              <w:t>y las medidas y equipos para prevenirlos en instalaciones de</w:t>
            </w:r>
            <w:r>
              <w:rPr>
                <w:color w:val="231F20"/>
              </w:rPr>
              <w:t xml:space="preserve"> </w:t>
            </w:r>
            <w:r w:rsidRPr="0038122F">
              <w:rPr>
                <w:color w:val="231F20"/>
              </w:rPr>
              <w:t>infraestructuras comunes de telecomunicaciones en edificios.</w:t>
            </w:r>
          </w:p>
        </w:tc>
      </w:tr>
    </w:tbl>
    <w:p w14:paraId="06E2BA40" w14:textId="77777777" w:rsidR="00A80764" w:rsidRDefault="00A80764" w:rsidP="00BF39BD">
      <w:pPr>
        <w:jc w:val="both"/>
      </w:pPr>
    </w:p>
    <w:p w14:paraId="430FE0B2" w14:textId="77777777" w:rsidR="00353C6D" w:rsidRPr="00FC0355" w:rsidRDefault="00353C6D" w:rsidP="00BF39BD">
      <w:pPr>
        <w:jc w:val="both"/>
      </w:pPr>
    </w:p>
    <w:p w14:paraId="532BF663" w14:textId="77777777" w:rsidR="0071162A" w:rsidRPr="00353C6D" w:rsidRDefault="0071162A" w:rsidP="00353C6D">
      <w:pPr>
        <w:pStyle w:val="Ttulo2"/>
        <w:jc w:val="both"/>
        <w:rPr>
          <w:sz w:val="24"/>
        </w:rPr>
      </w:pPr>
      <w:bookmarkStart w:id="31" w:name="_Toc21634640"/>
      <w:r w:rsidRPr="00353C6D">
        <w:rPr>
          <w:sz w:val="24"/>
        </w:rPr>
        <w:t>Resultados de aprendizajes y su relación con los criterios de evaluación.</w:t>
      </w:r>
      <w:bookmarkEnd w:id="31"/>
    </w:p>
    <w:p w14:paraId="5898191E" w14:textId="77777777" w:rsidR="00353C6D" w:rsidRPr="00353C6D" w:rsidRDefault="00353C6D" w:rsidP="00353C6D">
      <w:pPr>
        <w:jc w:val="both"/>
        <w:rPr>
          <w:lang w:bidi="he-IL"/>
        </w:rPr>
      </w:pPr>
    </w:p>
    <w:p w14:paraId="5E0875FA" w14:textId="77777777" w:rsidR="0071162A" w:rsidRDefault="0071162A" w:rsidP="00353C6D">
      <w:pPr>
        <w:jc w:val="both"/>
      </w:pPr>
      <w:r w:rsidRPr="00353C6D">
        <w:t>Resultado de aprendizaje:</w:t>
      </w:r>
    </w:p>
    <w:p w14:paraId="05A2EF1C" w14:textId="77777777" w:rsidR="00353C6D" w:rsidRPr="00353C6D" w:rsidRDefault="00353C6D" w:rsidP="00353C6D">
      <w:pPr>
        <w:jc w:val="both"/>
      </w:pPr>
    </w:p>
    <w:p w14:paraId="56BBBF3E" w14:textId="77777777" w:rsidR="0071162A" w:rsidRPr="00353C6D" w:rsidRDefault="0071162A" w:rsidP="00E821FE">
      <w:pPr>
        <w:pStyle w:val="Prrafodelista"/>
        <w:numPr>
          <w:ilvl w:val="0"/>
          <w:numId w:val="56"/>
        </w:numPr>
        <w:contextualSpacing/>
        <w:jc w:val="both"/>
        <w:rPr>
          <w:b/>
          <w:bCs/>
          <w:i/>
          <w:iCs/>
        </w:rPr>
      </w:pPr>
      <w:r w:rsidRPr="00353C6D">
        <w:rPr>
          <w:b/>
          <w:bCs/>
          <w:i/>
          <w:iCs/>
        </w:rPr>
        <w:t>Identifica los elementos de las infraestructuras comunes de telecomunicaciones en viviendas y edificios, analizando los sistemas que las integran.</w:t>
      </w:r>
    </w:p>
    <w:p w14:paraId="7BA47E98" w14:textId="77777777" w:rsidR="0071162A" w:rsidRPr="00353C6D" w:rsidRDefault="0071162A" w:rsidP="00353C6D">
      <w:pPr>
        <w:jc w:val="both"/>
      </w:pPr>
      <w:r w:rsidRPr="00353C6D">
        <w:lastRenderedPageBreak/>
        <w:t>Criterios de evaluación:</w:t>
      </w:r>
    </w:p>
    <w:p w14:paraId="70997B96" w14:textId="77777777" w:rsidR="0071162A" w:rsidRPr="00353C6D" w:rsidRDefault="0071162A" w:rsidP="00E821FE">
      <w:pPr>
        <w:pStyle w:val="Prrafodelista"/>
        <w:numPr>
          <w:ilvl w:val="0"/>
          <w:numId w:val="57"/>
        </w:numPr>
        <w:contextualSpacing/>
        <w:jc w:val="both"/>
      </w:pPr>
      <w:r w:rsidRPr="00353C6D">
        <w:t>Se ha analizado la normativa sobre infraestructuras comunes de telecomunicaciones en edificios.</w:t>
      </w:r>
    </w:p>
    <w:p w14:paraId="4B2718C3" w14:textId="77777777" w:rsidR="0071162A" w:rsidRPr="00353C6D" w:rsidRDefault="0071162A" w:rsidP="00E821FE">
      <w:pPr>
        <w:pStyle w:val="Prrafodelista"/>
        <w:numPr>
          <w:ilvl w:val="0"/>
          <w:numId w:val="57"/>
        </w:numPr>
        <w:contextualSpacing/>
        <w:jc w:val="both"/>
      </w:pPr>
      <w:r w:rsidRPr="00353C6D">
        <w:t>Se han identificado los elementos de las zonas comunes y privadas.</w:t>
      </w:r>
    </w:p>
    <w:p w14:paraId="35EDC0A4" w14:textId="77777777" w:rsidR="0071162A" w:rsidRPr="00353C6D" w:rsidRDefault="0071162A" w:rsidP="00E821FE">
      <w:pPr>
        <w:pStyle w:val="Prrafodelista"/>
        <w:numPr>
          <w:ilvl w:val="0"/>
          <w:numId w:val="57"/>
        </w:numPr>
        <w:contextualSpacing/>
        <w:jc w:val="both"/>
      </w:pPr>
      <w:r w:rsidRPr="00353C6D">
        <w:t>Se han descrito los tipos de instalaciones que componen una ICT (infraestructura común de telecomunicaciones).</w:t>
      </w:r>
    </w:p>
    <w:p w14:paraId="7D041836" w14:textId="77777777" w:rsidR="0071162A" w:rsidRPr="00353C6D" w:rsidRDefault="0071162A" w:rsidP="00E821FE">
      <w:pPr>
        <w:pStyle w:val="Prrafodelista"/>
        <w:numPr>
          <w:ilvl w:val="0"/>
          <w:numId w:val="57"/>
        </w:numPr>
        <w:contextualSpacing/>
        <w:jc w:val="both"/>
      </w:pPr>
      <w:r w:rsidRPr="00353C6D">
        <w:t xml:space="preserve">Se han descrito los tipos y la función de recintos (superior, inferior) y registros (enlace, secundario, entre otros) de una ICT. </w:t>
      </w:r>
    </w:p>
    <w:p w14:paraId="2121B825" w14:textId="77777777" w:rsidR="0071162A" w:rsidRPr="00353C6D" w:rsidRDefault="0071162A" w:rsidP="00E821FE">
      <w:pPr>
        <w:pStyle w:val="Prrafodelista"/>
        <w:numPr>
          <w:ilvl w:val="0"/>
          <w:numId w:val="57"/>
        </w:numPr>
        <w:contextualSpacing/>
        <w:jc w:val="both"/>
      </w:pPr>
      <w:r w:rsidRPr="00353C6D">
        <w:t>Se han identificado los tipos de canalizaciones (externa, de enlace, principal, entre otras).</w:t>
      </w:r>
    </w:p>
    <w:p w14:paraId="25A225E8" w14:textId="77777777" w:rsidR="0071162A" w:rsidRPr="00353C6D" w:rsidRDefault="0071162A" w:rsidP="00E821FE">
      <w:pPr>
        <w:pStyle w:val="Prrafodelista"/>
        <w:numPr>
          <w:ilvl w:val="0"/>
          <w:numId w:val="57"/>
        </w:numPr>
        <w:contextualSpacing/>
        <w:jc w:val="both"/>
      </w:pPr>
      <w:r w:rsidRPr="00353C6D">
        <w:t xml:space="preserve">Se han descrito los tipos de redes que componen la ICT (alimentación, distribución, dispersión e interior). </w:t>
      </w:r>
    </w:p>
    <w:p w14:paraId="5894ED2D" w14:textId="77777777" w:rsidR="0071162A" w:rsidRPr="00353C6D" w:rsidRDefault="0071162A" w:rsidP="00E821FE">
      <w:pPr>
        <w:pStyle w:val="Prrafodelista"/>
        <w:numPr>
          <w:ilvl w:val="0"/>
          <w:numId w:val="57"/>
        </w:numPr>
        <w:contextualSpacing/>
        <w:jc w:val="both"/>
      </w:pPr>
      <w:r w:rsidRPr="00353C6D">
        <w:t>Se han identificado los elementos de conexión.</w:t>
      </w:r>
    </w:p>
    <w:p w14:paraId="645BC484" w14:textId="77777777" w:rsidR="0071162A" w:rsidRDefault="0071162A" w:rsidP="00E821FE">
      <w:pPr>
        <w:pStyle w:val="Prrafodelista"/>
        <w:numPr>
          <w:ilvl w:val="0"/>
          <w:numId w:val="57"/>
        </w:numPr>
        <w:contextualSpacing/>
        <w:jc w:val="both"/>
      </w:pPr>
      <w:r w:rsidRPr="00353C6D">
        <w:t>Se ha determinado la función y características de los elementos y equipos de cada sistema (televisión, telefonía, seguridad, entre otros).</w:t>
      </w:r>
    </w:p>
    <w:p w14:paraId="2F8EEEBF" w14:textId="77777777" w:rsidR="00353C6D" w:rsidRPr="00353C6D" w:rsidRDefault="00353C6D" w:rsidP="00353C6D">
      <w:pPr>
        <w:pStyle w:val="Prrafodelista"/>
        <w:ind w:left="720"/>
        <w:contextualSpacing/>
        <w:jc w:val="both"/>
      </w:pPr>
    </w:p>
    <w:p w14:paraId="1969D35B" w14:textId="77777777" w:rsidR="0071162A" w:rsidRPr="00353C6D" w:rsidRDefault="0071162A" w:rsidP="00353C6D">
      <w:pPr>
        <w:jc w:val="both"/>
      </w:pPr>
      <w:r w:rsidRPr="00353C6D">
        <w:t>Resultado de aprendizaje:</w:t>
      </w:r>
    </w:p>
    <w:p w14:paraId="0BDE05DB" w14:textId="77777777" w:rsidR="0071162A" w:rsidRPr="00353C6D" w:rsidRDefault="0071162A" w:rsidP="00E821FE">
      <w:pPr>
        <w:pStyle w:val="Prrafodelista"/>
        <w:numPr>
          <w:ilvl w:val="0"/>
          <w:numId w:val="56"/>
        </w:numPr>
        <w:contextualSpacing/>
        <w:jc w:val="both"/>
        <w:rPr>
          <w:b/>
          <w:bCs/>
          <w:i/>
          <w:iCs/>
        </w:rPr>
      </w:pPr>
      <w:r w:rsidRPr="00353C6D">
        <w:rPr>
          <w:b/>
          <w:bCs/>
          <w:i/>
          <w:iCs/>
        </w:rPr>
        <w:t>Configura pequeñas instalaciones de infraestructuras comunes de telecomunicaciones para viviendas y edificios, determinando los elementos que la conforman y seleccionando componentes y equipos.</w:t>
      </w:r>
    </w:p>
    <w:p w14:paraId="5F935416" w14:textId="77777777" w:rsidR="0071162A" w:rsidRPr="00353C6D" w:rsidRDefault="0071162A" w:rsidP="00353C6D">
      <w:pPr>
        <w:jc w:val="both"/>
      </w:pPr>
      <w:r w:rsidRPr="00353C6D">
        <w:t>Criterios de evaluación:</w:t>
      </w:r>
    </w:p>
    <w:p w14:paraId="320DAC4E" w14:textId="77777777" w:rsidR="0071162A" w:rsidRPr="00353C6D" w:rsidRDefault="0071162A" w:rsidP="00E821FE">
      <w:pPr>
        <w:pStyle w:val="Prrafodelista"/>
        <w:numPr>
          <w:ilvl w:val="0"/>
          <w:numId w:val="58"/>
        </w:numPr>
        <w:contextualSpacing/>
        <w:jc w:val="both"/>
      </w:pPr>
      <w:r w:rsidRPr="00353C6D">
        <w:t xml:space="preserve">Se han identificado las especificaciones técnicas de la instalación. </w:t>
      </w:r>
    </w:p>
    <w:p w14:paraId="5197FDC8" w14:textId="77777777" w:rsidR="0071162A" w:rsidRPr="00353C6D" w:rsidRDefault="0071162A" w:rsidP="00E821FE">
      <w:pPr>
        <w:pStyle w:val="Prrafodelista"/>
        <w:numPr>
          <w:ilvl w:val="0"/>
          <w:numId w:val="58"/>
        </w:numPr>
        <w:contextualSpacing/>
        <w:jc w:val="both"/>
      </w:pPr>
      <w:r w:rsidRPr="00353C6D">
        <w:t>Se ha aplicado la normativa de ICT y el REBT en la configuración de la instalación.</w:t>
      </w:r>
    </w:p>
    <w:p w14:paraId="4EEFCC81" w14:textId="77777777" w:rsidR="0071162A" w:rsidRPr="00353C6D" w:rsidRDefault="0071162A" w:rsidP="00E821FE">
      <w:pPr>
        <w:pStyle w:val="Prrafodelista"/>
        <w:numPr>
          <w:ilvl w:val="0"/>
          <w:numId w:val="58"/>
        </w:numPr>
        <w:contextualSpacing/>
        <w:jc w:val="both"/>
      </w:pPr>
      <w:r w:rsidRPr="00353C6D">
        <w:t>Se han utilizado herramientas informáticas de aplicación.</w:t>
      </w:r>
    </w:p>
    <w:p w14:paraId="60854B73" w14:textId="77777777" w:rsidR="0071162A" w:rsidRPr="00353C6D" w:rsidRDefault="0071162A" w:rsidP="00E821FE">
      <w:pPr>
        <w:pStyle w:val="Prrafodelista"/>
        <w:numPr>
          <w:ilvl w:val="0"/>
          <w:numId w:val="58"/>
        </w:numPr>
        <w:contextualSpacing/>
        <w:jc w:val="both"/>
      </w:pPr>
      <w:r w:rsidRPr="00353C6D">
        <w:t>Se han calculado los parámetros de los elementos y equipos de la instalación.</w:t>
      </w:r>
    </w:p>
    <w:p w14:paraId="74AC6BC4" w14:textId="77777777" w:rsidR="0071162A" w:rsidRPr="00353C6D" w:rsidRDefault="0071162A" w:rsidP="00E821FE">
      <w:pPr>
        <w:pStyle w:val="Prrafodelista"/>
        <w:numPr>
          <w:ilvl w:val="0"/>
          <w:numId w:val="58"/>
        </w:numPr>
        <w:contextualSpacing/>
        <w:jc w:val="both"/>
      </w:pPr>
      <w:r w:rsidRPr="00353C6D">
        <w:t>Se han realizado los croquis y esquemas de la instalación con la calidad requerida.</w:t>
      </w:r>
    </w:p>
    <w:p w14:paraId="15AF3B1D" w14:textId="77777777" w:rsidR="0071162A" w:rsidRPr="00353C6D" w:rsidRDefault="0071162A" w:rsidP="00E821FE">
      <w:pPr>
        <w:pStyle w:val="Prrafodelista"/>
        <w:numPr>
          <w:ilvl w:val="0"/>
          <w:numId w:val="58"/>
        </w:numPr>
        <w:contextualSpacing/>
        <w:jc w:val="both"/>
      </w:pPr>
      <w:r w:rsidRPr="00353C6D">
        <w:t>Se ha utilizado la simbología normalizada.</w:t>
      </w:r>
    </w:p>
    <w:p w14:paraId="7E7B7337" w14:textId="77777777" w:rsidR="0071162A" w:rsidRPr="00353C6D" w:rsidRDefault="0071162A" w:rsidP="00E821FE">
      <w:pPr>
        <w:pStyle w:val="Prrafodelista"/>
        <w:numPr>
          <w:ilvl w:val="0"/>
          <w:numId w:val="58"/>
        </w:numPr>
        <w:contextualSpacing/>
        <w:jc w:val="both"/>
      </w:pPr>
      <w:r w:rsidRPr="00353C6D">
        <w:t>Se han seleccionado los equipos y materiales que cumplen las especificaciones funcionales, técnicas y normativas.</w:t>
      </w:r>
    </w:p>
    <w:p w14:paraId="61000136" w14:textId="77777777" w:rsidR="0071162A" w:rsidRPr="00353C6D" w:rsidRDefault="0071162A" w:rsidP="00E821FE">
      <w:pPr>
        <w:pStyle w:val="Prrafodelista"/>
        <w:numPr>
          <w:ilvl w:val="0"/>
          <w:numId w:val="58"/>
        </w:numPr>
        <w:contextualSpacing/>
        <w:jc w:val="both"/>
      </w:pPr>
      <w:r w:rsidRPr="00353C6D">
        <w:t>Se ha elaborado el presupuesto correspondiente a la solución adoptada.</w:t>
      </w:r>
    </w:p>
    <w:p w14:paraId="583B54C0" w14:textId="77777777" w:rsidR="0071162A" w:rsidRPr="00353C6D" w:rsidRDefault="0071162A" w:rsidP="00353C6D">
      <w:pPr>
        <w:jc w:val="both"/>
      </w:pPr>
      <w:r w:rsidRPr="00353C6D">
        <w:t>Resultado de aprendizaje:</w:t>
      </w:r>
    </w:p>
    <w:p w14:paraId="772F254F" w14:textId="77777777" w:rsidR="0071162A" w:rsidRPr="00353C6D" w:rsidRDefault="0071162A" w:rsidP="00E821FE">
      <w:pPr>
        <w:pStyle w:val="Prrafodelista"/>
        <w:numPr>
          <w:ilvl w:val="0"/>
          <w:numId w:val="56"/>
        </w:numPr>
        <w:contextualSpacing/>
        <w:jc w:val="both"/>
        <w:rPr>
          <w:b/>
          <w:bCs/>
          <w:i/>
          <w:iCs/>
        </w:rPr>
      </w:pPr>
      <w:r w:rsidRPr="00353C6D">
        <w:rPr>
          <w:b/>
          <w:bCs/>
          <w:i/>
          <w:iCs/>
        </w:rPr>
        <w:t>Monta instalaciones de infraestructuras comunes de telecomunicaciones para viviendas y edificios interpretando documentación técnica y aplicando técnicas de montaje.</w:t>
      </w:r>
    </w:p>
    <w:p w14:paraId="66B7468D" w14:textId="77777777" w:rsidR="0071162A" w:rsidRPr="00353C6D" w:rsidRDefault="0071162A" w:rsidP="00353C6D">
      <w:pPr>
        <w:jc w:val="both"/>
      </w:pPr>
      <w:r w:rsidRPr="00353C6D">
        <w:t>Criterios de evaluación:</w:t>
      </w:r>
    </w:p>
    <w:p w14:paraId="201A7CFF" w14:textId="77777777" w:rsidR="0071162A" w:rsidRPr="00353C6D" w:rsidRDefault="0071162A" w:rsidP="00E821FE">
      <w:pPr>
        <w:pStyle w:val="Prrafodelista"/>
        <w:numPr>
          <w:ilvl w:val="0"/>
          <w:numId w:val="59"/>
        </w:numPr>
        <w:contextualSpacing/>
        <w:jc w:val="both"/>
      </w:pPr>
      <w:r w:rsidRPr="00353C6D">
        <w:t>Se ha interpretado la documentación técnica de la instalación (planos, esquemas, reglamentación, entre otros).</w:t>
      </w:r>
    </w:p>
    <w:p w14:paraId="3339FA16" w14:textId="77777777" w:rsidR="0071162A" w:rsidRPr="00353C6D" w:rsidRDefault="0071162A" w:rsidP="00E821FE">
      <w:pPr>
        <w:pStyle w:val="Prrafodelista"/>
        <w:numPr>
          <w:ilvl w:val="0"/>
          <w:numId w:val="59"/>
        </w:numPr>
        <w:contextualSpacing/>
        <w:jc w:val="both"/>
      </w:pPr>
      <w:r w:rsidRPr="00353C6D">
        <w:t>Se ha realizado el replanteo de la instalación.</w:t>
      </w:r>
    </w:p>
    <w:p w14:paraId="523BE15A" w14:textId="77777777" w:rsidR="0071162A" w:rsidRPr="00353C6D" w:rsidRDefault="0071162A" w:rsidP="00E821FE">
      <w:pPr>
        <w:pStyle w:val="Prrafodelista"/>
        <w:numPr>
          <w:ilvl w:val="0"/>
          <w:numId w:val="59"/>
        </w:numPr>
        <w:contextualSpacing/>
        <w:jc w:val="both"/>
      </w:pPr>
      <w:r w:rsidRPr="00353C6D">
        <w:t>Se han ubicado y fijado canalizaciones.</w:t>
      </w:r>
    </w:p>
    <w:p w14:paraId="5E411ED9" w14:textId="77777777" w:rsidR="0071162A" w:rsidRPr="00353C6D" w:rsidRDefault="0071162A" w:rsidP="00E821FE">
      <w:pPr>
        <w:pStyle w:val="Prrafodelista"/>
        <w:numPr>
          <w:ilvl w:val="0"/>
          <w:numId w:val="59"/>
        </w:numPr>
        <w:contextualSpacing/>
        <w:jc w:val="both"/>
      </w:pPr>
      <w:r w:rsidRPr="00353C6D">
        <w:t xml:space="preserve">Se han realizado operaciones de montaje de mástiles y torretas, entre otros. </w:t>
      </w:r>
    </w:p>
    <w:p w14:paraId="03494CEB" w14:textId="77777777" w:rsidR="0071162A" w:rsidRPr="00353C6D" w:rsidRDefault="0071162A" w:rsidP="00E821FE">
      <w:pPr>
        <w:pStyle w:val="Prrafodelista"/>
        <w:numPr>
          <w:ilvl w:val="0"/>
          <w:numId w:val="59"/>
        </w:numPr>
        <w:contextualSpacing/>
        <w:jc w:val="both"/>
      </w:pPr>
      <w:r w:rsidRPr="00353C6D">
        <w:t>Se han ubicado y fijado los elementos de captación de señales y del equipo de cabecera.</w:t>
      </w:r>
    </w:p>
    <w:p w14:paraId="2E187DEF" w14:textId="77777777" w:rsidR="0071162A" w:rsidRPr="00353C6D" w:rsidRDefault="0071162A" w:rsidP="00E821FE">
      <w:pPr>
        <w:pStyle w:val="Prrafodelista"/>
        <w:numPr>
          <w:ilvl w:val="0"/>
          <w:numId w:val="59"/>
        </w:numPr>
        <w:contextualSpacing/>
        <w:jc w:val="both"/>
      </w:pPr>
      <w:r w:rsidRPr="00353C6D">
        <w:t>Se ha tendido el cableado de los sistemas de la instalación (televisión, telefonía y comunicación interior, seguridad, entre otros).</w:t>
      </w:r>
    </w:p>
    <w:p w14:paraId="7CA3F3E5" w14:textId="77777777" w:rsidR="0071162A" w:rsidRPr="00353C6D" w:rsidRDefault="0071162A" w:rsidP="00E821FE">
      <w:pPr>
        <w:pStyle w:val="Prrafodelista"/>
        <w:numPr>
          <w:ilvl w:val="0"/>
          <w:numId w:val="59"/>
        </w:numPr>
        <w:contextualSpacing/>
        <w:jc w:val="both"/>
      </w:pPr>
      <w:r w:rsidRPr="00353C6D">
        <w:t>Se han conexionado los equipos y elementos de la instalación.</w:t>
      </w:r>
    </w:p>
    <w:p w14:paraId="38D08044" w14:textId="77777777" w:rsidR="0071162A" w:rsidRPr="00353C6D" w:rsidRDefault="0071162A" w:rsidP="00E821FE">
      <w:pPr>
        <w:pStyle w:val="Prrafodelista"/>
        <w:numPr>
          <w:ilvl w:val="0"/>
          <w:numId w:val="59"/>
        </w:numPr>
        <w:contextualSpacing/>
        <w:jc w:val="both"/>
      </w:pPr>
      <w:r w:rsidRPr="00353C6D">
        <w:t>Se han aplicado los criterios de calidad en las operaciones de montaje.</w:t>
      </w:r>
    </w:p>
    <w:p w14:paraId="31D59615" w14:textId="77777777" w:rsidR="0071162A" w:rsidRPr="00353C6D" w:rsidRDefault="0071162A" w:rsidP="00353C6D">
      <w:pPr>
        <w:jc w:val="both"/>
      </w:pPr>
      <w:r w:rsidRPr="00353C6D">
        <w:t>Resultado de aprendizaje:</w:t>
      </w:r>
    </w:p>
    <w:p w14:paraId="69EB7440" w14:textId="77777777" w:rsidR="0071162A" w:rsidRPr="00353C6D" w:rsidRDefault="0071162A" w:rsidP="00E821FE">
      <w:pPr>
        <w:pStyle w:val="Prrafodelista"/>
        <w:numPr>
          <w:ilvl w:val="0"/>
          <w:numId w:val="56"/>
        </w:numPr>
        <w:contextualSpacing/>
        <w:jc w:val="both"/>
        <w:rPr>
          <w:b/>
          <w:bCs/>
          <w:i/>
          <w:iCs/>
        </w:rPr>
      </w:pPr>
      <w:r w:rsidRPr="00353C6D">
        <w:rPr>
          <w:b/>
          <w:bCs/>
          <w:i/>
          <w:iCs/>
        </w:rPr>
        <w:t>Verifica y ajusta los elementos de las instalaciones de infraestructuras comunes de telecomunicaciones midiendo los parámetros significativos e interpretando sus resultados.</w:t>
      </w:r>
    </w:p>
    <w:p w14:paraId="08D7A62D" w14:textId="77777777" w:rsidR="0071162A" w:rsidRPr="00353C6D" w:rsidRDefault="0071162A" w:rsidP="00353C6D">
      <w:pPr>
        <w:jc w:val="both"/>
      </w:pPr>
      <w:r w:rsidRPr="00353C6D">
        <w:lastRenderedPageBreak/>
        <w:t>Criterios de evaluación:</w:t>
      </w:r>
    </w:p>
    <w:p w14:paraId="540EC78A" w14:textId="77777777" w:rsidR="0071162A" w:rsidRPr="00353C6D" w:rsidRDefault="0071162A" w:rsidP="00E821FE">
      <w:pPr>
        <w:pStyle w:val="Prrafodelista"/>
        <w:numPr>
          <w:ilvl w:val="0"/>
          <w:numId w:val="60"/>
        </w:numPr>
        <w:contextualSpacing/>
        <w:jc w:val="both"/>
      </w:pPr>
      <w:r w:rsidRPr="00353C6D">
        <w:t>Se han descrito las unidades y los parámetros de los sistemas de la instalación (ganancia de la antena, de amplificadores, directividad, anchos de banda, atenuaciones, interferencias, entre otros).</w:t>
      </w:r>
    </w:p>
    <w:p w14:paraId="5609E601" w14:textId="77777777" w:rsidR="0071162A" w:rsidRPr="00353C6D" w:rsidRDefault="0071162A" w:rsidP="00E821FE">
      <w:pPr>
        <w:pStyle w:val="Prrafodelista"/>
        <w:numPr>
          <w:ilvl w:val="0"/>
          <w:numId w:val="60"/>
        </w:numPr>
        <w:contextualSpacing/>
        <w:jc w:val="both"/>
      </w:pPr>
      <w:r w:rsidRPr="00353C6D">
        <w:t>Se han utilizado herramientas informáticas para la obtención de información: situación de repetidores, posicionamiento de satélites, entre otros.</w:t>
      </w:r>
    </w:p>
    <w:p w14:paraId="54C98B47" w14:textId="77777777" w:rsidR="0071162A" w:rsidRPr="00353C6D" w:rsidRDefault="0071162A" w:rsidP="00E821FE">
      <w:pPr>
        <w:pStyle w:val="Prrafodelista"/>
        <w:numPr>
          <w:ilvl w:val="0"/>
          <w:numId w:val="60"/>
        </w:numPr>
        <w:contextualSpacing/>
        <w:jc w:val="both"/>
      </w:pPr>
      <w:r w:rsidRPr="00353C6D">
        <w:t>Se han orientado los elementos de captación de señales.</w:t>
      </w:r>
    </w:p>
    <w:p w14:paraId="52F1179B" w14:textId="77777777" w:rsidR="0071162A" w:rsidRPr="00353C6D" w:rsidRDefault="0071162A" w:rsidP="00E821FE">
      <w:pPr>
        <w:pStyle w:val="Prrafodelista"/>
        <w:numPr>
          <w:ilvl w:val="0"/>
          <w:numId w:val="60"/>
        </w:numPr>
        <w:contextualSpacing/>
        <w:jc w:val="both"/>
      </w:pPr>
      <w:r w:rsidRPr="00353C6D">
        <w:t>Se han realizado las medidas de los parámetros significativos de las señales en los sistemas de la instalación.</w:t>
      </w:r>
    </w:p>
    <w:p w14:paraId="062375F8" w14:textId="77777777" w:rsidR="0071162A" w:rsidRPr="00353C6D" w:rsidRDefault="0071162A" w:rsidP="00E821FE">
      <w:pPr>
        <w:pStyle w:val="Prrafodelista"/>
        <w:numPr>
          <w:ilvl w:val="0"/>
          <w:numId w:val="60"/>
        </w:numPr>
        <w:contextualSpacing/>
        <w:jc w:val="both"/>
      </w:pPr>
      <w:r w:rsidRPr="00353C6D">
        <w:t>Se han relacionado los parámetros medidos con los característicos de la instalación.</w:t>
      </w:r>
    </w:p>
    <w:p w14:paraId="19716AB6" w14:textId="77777777" w:rsidR="0071162A" w:rsidRPr="00353C6D" w:rsidRDefault="0071162A" w:rsidP="00E821FE">
      <w:pPr>
        <w:pStyle w:val="Prrafodelista"/>
        <w:numPr>
          <w:ilvl w:val="0"/>
          <w:numId w:val="60"/>
        </w:numPr>
        <w:contextualSpacing/>
        <w:jc w:val="both"/>
      </w:pPr>
      <w:r w:rsidRPr="00353C6D">
        <w:t>Se han realizado pruebas funcionales y ajustes.</w:t>
      </w:r>
    </w:p>
    <w:p w14:paraId="2F1783C3" w14:textId="77777777" w:rsidR="0071162A" w:rsidRPr="00353C6D" w:rsidRDefault="0071162A" w:rsidP="00353C6D">
      <w:pPr>
        <w:jc w:val="both"/>
      </w:pPr>
      <w:r w:rsidRPr="00353C6D">
        <w:t>Resultado de aprendizaje:</w:t>
      </w:r>
    </w:p>
    <w:p w14:paraId="342699CC" w14:textId="77777777" w:rsidR="0071162A" w:rsidRPr="00353C6D" w:rsidRDefault="0071162A" w:rsidP="00E821FE">
      <w:pPr>
        <w:pStyle w:val="Prrafodelista"/>
        <w:numPr>
          <w:ilvl w:val="0"/>
          <w:numId w:val="56"/>
        </w:numPr>
        <w:contextualSpacing/>
        <w:jc w:val="both"/>
        <w:rPr>
          <w:b/>
          <w:bCs/>
          <w:i/>
          <w:iCs/>
        </w:rPr>
      </w:pPr>
      <w:r w:rsidRPr="00353C6D">
        <w:rPr>
          <w:b/>
          <w:bCs/>
          <w:i/>
          <w:iCs/>
        </w:rPr>
        <w:t>Localiza averías y disfunciones en equipos e instalaciones de infraestructuras comunes de telecomunicaciones, aplicando técnicas de detección y relacionando la disfunción con la causa que la produce.</w:t>
      </w:r>
    </w:p>
    <w:p w14:paraId="47E6E54D" w14:textId="77777777" w:rsidR="0071162A" w:rsidRPr="00353C6D" w:rsidRDefault="0071162A" w:rsidP="00353C6D">
      <w:pPr>
        <w:jc w:val="both"/>
      </w:pPr>
      <w:r w:rsidRPr="00353C6D">
        <w:t>Criterios de evaluación:</w:t>
      </w:r>
    </w:p>
    <w:p w14:paraId="7FF78BAB" w14:textId="77777777" w:rsidR="0071162A" w:rsidRPr="00353C6D" w:rsidRDefault="0071162A" w:rsidP="00E821FE">
      <w:pPr>
        <w:pStyle w:val="Prrafodelista"/>
        <w:numPr>
          <w:ilvl w:val="0"/>
          <w:numId w:val="61"/>
        </w:numPr>
        <w:contextualSpacing/>
        <w:jc w:val="both"/>
      </w:pPr>
      <w:r w:rsidRPr="00353C6D">
        <w:t>Se han realizado las medidas de los parámetros de funcionamiento, utilizando los medios, equipos e instrumentos específicos.</w:t>
      </w:r>
    </w:p>
    <w:p w14:paraId="56B61103" w14:textId="77777777" w:rsidR="0071162A" w:rsidRPr="00353C6D" w:rsidRDefault="0071162A" w:rsidP="00E821FE">
      <w:pPr>
        <w:pStyle w:val="Prrafodelista"/>
        <w:numPr>
          <w:ilvl w:val="0"/>
          <w:numId w:val="61"/>
        </w:numPr>
        <w:contextualSpacing/>
        <w:jc w:val="both"/>
      </w:pPr>
      <w:r w:rsidRPr="00353C6D">
        <w:t>Se ha operado con las herramientas e instrumentos adecuados para la diagnosis de averías.</w:t>
      </w:r>
    </w:p>
    <w:p w14:paraId="21B77D87" w14:textId="77777777" w:rsidR="0071162A" w:rsidRPr="00353C6D" w:rsidRDefault="0071162A" w:rsidP="00E821FE">
      <w:pPr>
        <w:pStyle w:val="Prrafodelista"/>
        <w:numPr>
          <w:ilvl w:val="0"/>
          <w:numId w:val="61"/>
        </w:numPr>
        <w:contextualSpacing/>
        <w:jc w:val="both"/>
      </w:pPr>
      <w:r w:rsidRPr="00353C6D">
        <w:t xml:space="preserve">Se han identificado los síntomas de averías o disfunciones. </w:t>
      </w:r>
    </w:p>
    <w:p w14:paraId="17576AEE" w14:textId="77777777" w:rsidR="0071162A" w:rsidRPr="00353C6D" w:rsidRDefault="0071162A" w:rsidP="00E821FE">
      <w:pPr>
        <w:pStyle w:val="Prrafodelista"/>
        <w:numPr>
          <w:ilvl w:val="0"/>
          <w:numId w:val="61"/>
        </w:numPr>
        <w:contextualSpacing/>
        <w:jc w:val="both"/>
      </w:pPr>
      <w:r w:rsidRPr="00353C6D">
        <w:t>Se han planteado hipótesis de las posibles causas de la avería y su repercusión en la instalación.</w:t>
      </w:r>
    </w:p>
    <w:p w14:paraId="0FADD97F" w14:textId="77777777" w:rsidR="0071162A" w:rsidRPr="00353C6D" w:rsidRDefault="0071162A" w:rsidP="00E821FE">
      <w:pPr>
        <w:pStyle w:val="Prrafodelista"/>
        <w:numPr>
          <w:ilvl w:val="0"/>
          <w:numId w:val="61"/>
        </w:numPr>
        <w:contextualSpacing/>
        <w:jc w:val="both"/>
      </w:pPr>
      <w:r w:rsidRPr="00353C6D">
        <w:t>Se ha localizado el subsistema, equipo o elemento responsable de la disfunción.</w:t>
      </w:r>
    </w:p>
    <w:p w14:paraId="1B7D96FC" w14:textId="77777777" w:rsidR="0071162A" w:rsidRPr="00353C6D" w:rsidRDefault="0071162A" w:rsidP="00E821FE">
      <w:pPr>
        <w:pStyle w:val="Prrafodelista"/>
        <w:numPr>
          <w:ilvl w:val="0"/>
          <w:numId w:val="61"/>
        </w:numPr>
        <w:contextualSpacing/>
        <w:jc w:val="both"/>
      </w:pPr>
      <w:r w:rsidRPr="00353C6D">
        <w:t>Se ha operado con autonomía en las actividades propuestas.</w:t>
      </w:r>
    </w:p>
    <w:p w14:paraId="3C15FDB7" w14:textId="77777777" w:rsidR="0071162A" w:rsidRPr="00353C6D" w:rsidRDefault="0071162A" w:rsidP="00353C6D">
      <w:pPr>
        <w:jc w:val="both"/>
      </w:pPr>
      <w:r w:rsidRPr="00353C6D">
        <w:t>Resultado de aprendizaje:</w:t>
      </w:r>
    </w:p>
    <w:p w14:paraId="32B329DA" w14:textId="77777777" w:rsidR="0071162A" w:rsidRPr="00353C6D" w:rsidRDefault="0071162A" w:rsidP="00E821FE">
      <w:pPr>
        <w:pStyle w:val="Prrafodelista"/>
        <w:numPr>
          <w:ilvl w:val="0"/>
          <w:numId w:val="56"/>
        </w:numPr>
        <w:contextualSpacing/>
        <w:jc w:val="both"/>
        <w:rPr>
          <w:b/>
          <w:bCs/>
          <w:i/>
          <w:iCs/>
        </w:rPr>
      </w:pPr>
      <w:r w:rsidRPr="00353C6D">
        <w:rPr>
          <w:b/>
          <w:bCs/>
          <w:i/>
          <w:iCs/>
        </w:rPr>
        <w:t xml:space="preserve">Repara instalaciones de infraestructuras de telecomunicaciones aplicando técnicas de corrección de disfunciones y en su caso de sustitución de componentes teniendo en cuenta las recomendaciones de los fabricantes. </w:t>
      </w:r>
    </w:p>
    <w:p w14:paraId="1E5957E7" w14:textId="77777777" w:rsidR="0071162A" w:rsidRPr="00353C6D" w:rsidRDefault="0071162A" w:rsidP="00353C6D">
      <w:pPr>
        <w:jc w:val="both"/>
      </w:pPr>
      <w:r w:rsidRPr="00353C6D">
        <w:t>Criterios de evaluación:</w:t>
      </w:r>
    </w:p>
    <w:p w14:paraId="648E0C3C" w14:textId="77777777" w:rsidR="0071162A" w:rsidRPr="00353C6D" w:rsidRDefault="0071162A" w:rsidP="00E821FE">
      <w:pPr>
        <w:pStyle w:val="Prrafodelista"/>
        <w:numPr>
          <w:ilvl w:val="0"/>
          <w:numId w:val="62"/>
        </w:numPr>
        <w:contextualSpacing/>
        <w:jc w:val="both"/>
      </w:pPr>
      <w:r w:rsidRPr="00353C6D">
        <w:t>Se ha elaborado la secuencia de intervención para la reparación de la avería.</w:t>
      </w:r>
    </w:p>
    <w:p w14:paraId="38785967" w14:textId="77777777" w:rsidR="0071162A" w:rsidRPr="00353C6D" w:rsidRDefault="0071162A" w:rsidP="00E821FE">
      <w:pPr>
        <w:pStyle w:val="Prrafodelista"/>
        <w:numPr>
          <w:ilvl w:val="0"/>
          <w:numId w:val="62"/>
        </w:numPr>
        <w:contextualSpacing/>
        <w:jc w:val="both"/>
      </w:pPr>
      <w:r w:rsidRPr="00353C6D">
        <w:t>Se han reparado o en su caso sustituido los componentes causantes de la avería.</w:t>
      </w:r>
    </w:p>
    <w:p w14:paraId="7C0A84B4" w14:textId="77777777" w:rsidR="0071162A" w:rsidRPr="00353C6D" w:rsidRDefault="0071162A" w:rsidP="00E821FE">
      <w:pPr>
        <w:pStyle w:val="Prrafodelista"/>
        <w:numPr>
          <w:ilvl w:val="0"/>
          <w:numId w:val="62"/>
        </w:numPr>
        <w:contextualSpacing/>
        <w:jc w:val="both"/>
      </w:pPr>
      <w:r w:rsidRPr="00353C6D">
        <w:t xml:space="preserve">Se ha verificado la compatibilidad del nuevo elemento instalado. </w:t>
      </w:r>
    </w:p>
    <w:p w14:paraId="3A91E7C0" w14:textId="77777777" w:rsidR="0071162A" w:rsidRPr="00353C6D" w:rsidRDefault="0071162A" w:rsidP="00E821FE">
      <w:pPr>
        <w:pStyle w:val="Prrafodelista"/>
        <w:numPr>
          <w:ilvl w:val="0"/>
          <w:numId w:val="62"/>
        </w:numPr>
        <w:contextualSpacing/>
        <w:jc w:val="both"/>
      </w:pPr>
      <w:r w:rsidRPr="00353C6D">
        <w:t xml:space="preserve">Se han restablecido las condiciones de normal funcionamiento del equipo o de la instalación. </w:t>
      </w:r>
    </w:p>
    <w:p w14:paraId="0A747C0E" w14:textId="77777777" w:rsidR="0071162A" w:rsidRPr="00353C6D" w:rsidRDefault="0071162A" w:rsidP="00E821FE">
      <w:pPr>
        <w:pStyle w:val="Prrafodelista"/>
        <w:numPr>
          <w:ilvl w:val="0"/>
          <w:numId w:val="62"/>
        </w:numPr>
        <w:contextualSpacing/>
        <w:jc w:val="both"/>
      </w:pPr>
      <w:r w:rsidRPr="00353C6D">
        <w:t>Se han realizado las intervenciones de mantenimiento con la calidad requerida.</w:t>
      </w:r>
    </w:p>
    <w:p w14:paraId="31C7ED9E" w14:textId="77777777" w:rsidR="0071162A" w:rsidRPr="00353C6D" w:rsidRDefault="0071162A" w:rsidP="00E821FE">
      <w:pPr>
        <w:pStyle w:val="Prrafodelista"/>
        <w:numPr>
          <w:ilvl w:val="0"/>
          <w:numId w:val="62"/>
        </w:numPr>
        <w:contextualSpacing/>
        <w:jc w:val="both"/>
      </w:pPr>
      <w:r w:rsidRPr="00353C6D">
        <w:t>Se ha operado con autonomía en las actividades propuestas.</w:t>
      </w:r>
    </w:p>
    <w:p w14:paraId="5DF399A4" w14:textId="77777777" w:rsidR="0071162A" w:rsidRPr="00353C6D" w:rsidRDefault="0071162A" w:rsidP="00E821FE">
      <w:pPr>
        <w:pStyle w:val="Prrafodelista"/>
        <w:numPr>
          <w:ilvl w:val="0"/>
          <w:numId w:val="62"/>
        </w:numPr>
        <w:contextualSpacing/>
        <w:jc w:val="both"/>
      </w:pPr>
      <w:r w:rsidRPr="00353C6D">
        <w:t>Se ha elaborado un informe–memoria de las actividades desarrolladas, los procedimientos utilizados y resultados obtenidos.</w:t>
      </w:r>
    </w:p>
    <w:p w14:paraId="655A2136" w14:textId="77777777" w:rsidR="0071162A" w:rsidRPr="00353C6D" w:rsidRDefault="0071162A" w:rsidP="00353C6D">
      <w:pPr>
        <w:jc w:val="both"/>
      </w:pPr>
      <w:r w:rsidRPr="00353C6D">
        <w:t>Resultado de aprendizaje:</w:t>
      </w:r>
    </w:p>
    <w:p w14:paraId="4DB8FF64" w14:textId="77777777" w:rsidR="0071162A" w:rsidRPr="00353C6D" w:rsidRDefault="0071162A" w:rsidP="00E821FE">
      <w:pPr>
        <w:pStyle w:val="Prrafodelista"/>
        <w:numPr>
          <w:ilvl w:val="0"/>
          <w:numId w:val="56"/>
        </w:numPr>
        <w:contextualSpacing/>
        <w:jc w:val="both"/>
        <w:rPr>
          <w:b/>
          <w:bCs/>
          <w:i/>
          <w:iCs/>
        </w:rPr>
      </w:pPr>
      <w:r w:rsidRPr="00353C6D">
        <w:rPr>
          <w:b/>
          <w:bCs/>
          <w:i/>
          <w:iCs/>
        </w:rPr>
        <w:t>Cumple las normas de prevención de riesgos laborales y de protección ambiental, identificando los riesgos asociados y las medidas y equipos para prevenirlos.</w:t>
      </w:r>
    </w:p>
    <w:p w14:paraId="4D2A72F3" w14:textId="77777777" w:rsidR="0071162A" w:rsidRPr="00353C6D" w:rsidRDefault="0071162A" w:rsidP="00353C6D">
      <w:pPr>
        <w:jc w:val="both"/>
      </w:pPr>
      <w:r w:rsidRPr="00353C6D">
        <w:t>Criterios de evaluación:</w:t>
      </w:r>
    </w:p>
    <w:p w14:paraId="7088A306" w14:textId="77777777" w:rsidR="0071162A" w:rsidRPr="00353C6D" w:rsidRDefault="0071162A" w:rsidP="00E821FE">
      <w:pPr>
        <w:pStyle w:val="Prrafodelista"/>
        <w:numPr>
          <w:ilvl w:val="0"/>
          <w:numId w:val="63"/>
        </w:numPr>
        <w:contextualSpacing/>
        <w:jc w:val="both"/>
      </w:pPr>
      <w:r w:rsidRPr="00353C6D">
        <w:t>Se han identificado los riesgos y el nivel de peligrosidad que suponen la manipulación de los materiales, herramientas, útiles, máquinas y medios de transporte.</w:t>
      </w:r>
    </w:p>
    <w:p w14:paraId="44E319B6" w14:textId="77777777" w:rsidR="0071162A" w:rsidRPr="00353C6D" w:rsidRDefault="0071162A" w:rsidP="00E821FE">
      <w:pPr>
        <w:pStyle w:val="Prrafodelista"/>
        <w:numPr>
          <w:ilvl w:val="0"/>
          <w:numId w:val="63"/>
        </w:numPr>
        <w:contextualSpacing/>
        <w:jc w:val="both"/>
      </w:pPr>
      <w:r w:rsidRPr="00353C6D">
        <w:t>Se han operado las máquinas respetando las normas de seguridad.</w:t>
      </w:r>
    </w:p>
    <w:p w14:paraId="575E30C2" w14:textId="77777777" w:rsidR="0071162A" w:rsidRPr="00353C6D" w:rsidRDefault="0071162A" w:rsidP="00E821FE">
      <w:pPr>
        <w:pStyle w:val="Prrafodelista"/>
        <w:numPr>
          <w:ilvl w:val="0"/>
          <w:numId w:val="63"/>
        </w:numPr>
        <w:contextualSpacing/>
        <w:jc w:val="both"/>
      </w:pPr>
      <w:r w:rsidRPr="00353C6D">
        <w:t>Se han identificado las causas más frecuentes de accidentes en la manipulación de materiales, herramientas, máquinas de corte y conformado, entre otras.</w:t>
      </w:r>
    </w:p>
    <w:p w14:paraId="538173EB" w14:textId="77777777" w:rsidR="0071162A" w:rsidRPr="00353C6D" w:rsidRDefault="0071162A" w:rsidP="00E821FE">
      <w:pPr>
        <w:pStyle w:val="Prrafodelista"/>
        <w:numPr>
          <w:ilvl w:val="0"/>
          <w:numId w:val="63"/>
        </w:numPr>
        <w:contextualSpacing/>
        <w:jc w:val="both"/>
      </w:pPr>
      <w:r w:rsidRPr="00353C6D">
        <w:lastRenderedPageBreak/>
        <w:t>Se han descrito los elementos de seguridad (protecciones, alarmas, pasos de emergencia, entre otros) de las máquinas y de los equipos de protección individual (calzado, protección ocular, indumentaria, entre otros) que se deben emplear en las distintas operaciones de mecanizado y montaje.</w:t>
      </w:r>
    </w:p>
    <w:p w14:paraId="2848D85D" w14:textId="77777777" w:rsidR="0071162A" w:rsidRPr="00353C6D" w:rsidRDefault="0071162A" w:rsidP="00E821FE">
      <w:pPr>
        <w:pStyle w:val="Prrafodelista"/>
        <w:numPr>
          <w:ilvl w:val="0"/>
          <w:numId w:val="63"/>
        </w:numPr>
        <w:contextualSpacing/>
        <w:jc w:val="both"/>
      </w:pPr>
      <w:r w:rsidRPr="00353C6D">
        <w:t>Se ha relacionado la manipulación de materiales, herramientas y máquinas con las medidas de seguridad y protección personal requeridos.</w:t>
      </w:r>
    </w:p>
    <w:p w14:paraId="0DA12109" w14:textId="77777777" w:rsidR="0071162A" w:rsidRPr="00353C6D" w:rsidRDefault="0071162A" w:rsidP="00E821FE">
      <w:pPr>
        <w:pStyle w:val="Prrafodelista"/>
        <w:numPr>
          <w:ilvl w:val="0"/>
          <w:numId w:val="63"/>
        </w:numPr>
        <w:contextualSpacing/>
        <w:jc w:val="both"/>
      </w:pPr>
      <w:r w:rsidRPr="00353C6D">
        <w:t>Se han determinado las medidas de seguridad y de protección personal que se deben adoptar en la preparación y ejecución de las operaciones de montaje y mantenimiento de las instalaciones de infraestructuras comunes de telecomunicaciones en viviendas y edificios.</w:t>
      </w:r>
    </w:p>
    <w:p w14:paraId="797D010D" w14:textId="77777777" w:rsidR="0071162A" w:rsidRPr="00353C6D" w:rsidRDefault="0071162A" w:rsidP="00E821FE">
      <w:pPr>
        <w:pStyle w:val="Prrafodelista"/>
        <w:numPr>
          <w:ilvl w:val="0"/>
          <w:numId w:val="63"/>
        </w:numPr>
        <w:contextualSpacing/>
        <w:jc w:val="both"/>
      </w:pPr>
      <w:r w:rsidRPr="00353C6D">
        <w:t>Se han identificado las posibles fuentes de contaminación acústica, visual, entre otras del entorno ambiental.</w:t>
      </w:r>
    </w:p>
    <w:p w14:paraId="4B9E450F" w14:textId="77777777" w:rsidR="0071162A" w:rsidRPr="00353C6D" w:rsidRDefault="0071162A" w:rsidP="00E821FE">
      <w:pPr>
        <w:pStyle w:val="Prrafodelista"/>
        <w:numPr>
          <w:ilvl w:val="0"/>
          <w:numId w:val="63"/>
        </w:numPr>
        <w:contextualSpacing/>
        <w:jc w:val="both"/>
      </w:pPr>
      <w:r w:rsidRPr="00353C6D">
        <w:t>Se han clasificado los residuos generados para su retirada selectiva.</w:t>
      </w:r>
    </w:p>
    <w:p w14:paraId="11CC3BAD" w14:textId="77777777" w:rsidR="0071162A" w:rsidRPr="00353C6D" w:rsidRDefault="0071162A" w:rsidP="00E821FE">
      <w:pPr>
        <w:pStyle w:val="Prrafodelista"/>
        <w:numPr>
          <w:ilvl w:val="0"/>
          <w:numId w:val="63"/>
        </w:numPr>
        <w:contextualSpacing/>
        <w:jc w:val="both"/>
      </w:pPr>
      <w:r w:rsidRPr="00353C6D">
        <w:t>Se ha valorado el orden y la limpieza de instalaciones y equipos como primer factor de prevención de riesgos.</w:t>
      </w:r>
    </w:p>
    <w:p w14:paraId="631A0C8D" w14:textId="77777777" w:rsidR="0032679D" w:rsidRDefault="0032679D" w:rsidP="00E75C0C">
      <w:pPr>
        <w:pStyle w:val="Encabezado"/>
        <w:tabs>
          <w:tab w:val="clear" w:pos="4252"/>
          <w:tab w:val="clear" w:pos="8504"/>
        </w:tabs>
      </w:pPr>
    </w:p>
    <w:p w14:paraId="7960599B" w14:textId="77777777" w:rsidR="00E75C0C" w:rsidRPr="0032679D" w:rsidRDefault="0032679D" w:rsidP="0032679D">
      <w:pPr>
        <w:pStyle w:val="Ttulo1"/>
        <w:jc w:val="both"/>
        <w:rPr>
          <w:sz w:val="24"/>
        </w:rPr>
      </w:pPr>
      <w:bookmarkStart w:id="32" w:name="_Toc21634641"/>
      <w:r w:rsidRPr="0032679D">
        <w:rPr>
          <w:rFonts w:ascii="Times New Roman" w:hAnsi="Times New Roman" w:cs="Times New Roman"/>
          <w:sz w:val="24"/>
        </w:rPr>
        <w:t>CONTENIDOS BÁSICOS</w:t>
      </w:r>
      <w:r>
        <w:rPr>
          <w:rFonts w:ascii="Times New Roman" w:hAnsi="Times New Roman" w:cs="Times New Roman"/>
          <w:sz w:val="24"/>
        </w:rPr>
        <w:t>.</w:t>
      </w:r>
      <w:bookmarkEnd w:id="32"/>
    </w:p>
    <w:p w14:paraId="005A8E17" w14:textId="77777777" w:rsidR="00ED225E" w:rsidRPr="00FC0355" w:rsidRDefault="00ED225E">
      <w:pPr>
        <w:pStyle w:val="Encabezado"/>
        <w:tabs>
          <w:tab w:val="clear" w:pos="4252"/>
          <w:tab w:val="clear" w:pos="8504"/>
        </w:tabs>
      </w:pPr>
    </w:p>
    <w:p w14:paraId="2D09C8B8" w14:textId="77777777" w:rsidR="00BF39BD" w:rsidRPr="00FC0355" w:rsidRDefault="00BF39BD" w:rsidP="00BF39BD">
      <w:pPr>
        <w:pStyle w:val="Encabezado"/>
        <w:tabs>
          <w:tab w:val="clear" w:pos="4252"/>
          <w:tab w:val="clear" w:pos="8504"/>
        </w:tabs>
        <w:jc w:val="both"/>
      </w:pPr>
      <w:r w:rsidRPr="00FC0355">
        <w:rPr>
          <w:spacing w:val="4"/>
          <w:lang w:val="es-ES_tradnl" w:eastAsia="es-ES_tradnl"/>
        </w:rPr>
        <w:t xml:space="preserve">El desarrollo y la secuencia de las actividades que se proponen en este Módulo profesional han sido elaboradas teniendo en cuenta los </w:t>
      </w:r>
      <w:r w:rsidRPr="00FC0355">
        <w:rPr>
          <w:lang w:val="es-ES_tradnl" w:eastAsia="es-ES_tradnl"/>
        </w:rPr>
        <w:t xml:space="preserve">resultados de aprendizaje </w:t>
      </w:r>
      <w:r w:rsidRPr="00FC0355">
        <w:rPr>
          <w:spacing w:val="4"/>
          <w:lang w:val="es-ES_tradnl" w:eastAsia="es-ES_tradnl"/>
        </w:rPr>
        <w:t>que deben conseguir los alumnos a la finalización del mismo. Este conjunto de actividades, fundamentalmente de tipo procedimental, han de lograr que el alumno sea capaz de montar y mantener equipos y máquinas e intervenir sobre los mismos para lograr su correcto funcionamiento en condiciones de máxima eficacia y seguridad.</w:t>
      </w:r>
    </w:p>
    <w:p w14:paraId="6B6615CE" w14:textId="77777777" w:rsidR="00ED225E" w:rsidRPr="00FC0355" w:rsidRDefault="00ED225E">
      <w:pPr>
        <w:pStyle w:val="Encabezado"/>
        <w:tabs>
          <w:tab w:val="clear" w:pos="4252"/>
          <w:tab w:val="clear" w:pos="8504"/>
        </w:tabs>
      </w:pPr>
    </w:p>
    <w:p w14:paraId="465F7BB1" w14:textId="77777777" w:rsidR="00BF39BD" w:rsidRPr="00FC0355" w:rsidRDefault="00BF39BD" w:rsidP="00BF39BD">
      <w:pPr>
        <w:jc w:val="both"/>
      </w:pPr>
      <w:r w:rsidRPr="00FC0355">
        <w:t xml:space="preserve">En las enseñanzas de Formación Profesional los contenidos del aprendizaje se configuran no sólo desde la tradicional vertiente del saber, sino también, y principalmente, desde la de saber hacer y del saber ser y estar, a las que se conceden una relevancia fundamental. </w:t>
      </w:r>
    </w:p>
    <w:p w14:paraId="581918E1" w14:textId="77777777" w:rsidR="00DC2446" w:rsidRPr="00FC0355" w:rsidRDefault="00DC2446" w:rsidP="00DC2446">
      <w:pPr>
        <w:jc w:val="both"/>
      </w:pPr>
    </w:p>
    <w:p w14:paraId="55DC58F0" w14:textId="77777777" w:rsidR="00BF39BD" w:rsidRDefault="00BF39BD" w:rsidP="00DC2446">
      <w:pPr>
        <w:jc w:val="both"/>
      </w:pPr>
      <w:r w:rsidRPr="00FC0355">
        <w:t xml:space="preserve">Según lo establecido en la Orden de 7 de julio de 2009, los contenidos básicos que se deben desarrollar en el módulo de </w:t>
      </w:r>
      <w:r w:rsidR="00A027CF" w:rsidRPr="00A027CF">
        <w:rPr>
          <w:b/>
          <w:bCs/>
          <w:i/>
          <w:iCs/>
        </w:rPr>
        <w:t>Infraestructuras Comunes de Telecomunicación en Viviendas y Edificios</w:t>
      </w:r>
      <w:r w:rsidR="00A027CF">
        <w:t xml:space="preserve">, </w:t>
      </w:r>
      <w:r w:rsidRPr="00FC0355">
        <w:t>están estructurados en siete bloques:</w:t>
      </w:r>
    </w:p>
    <w:p w14:paraId="014CC9EE" w14:textId="77777777" w:rsidR="00A027CF" w:rsidRPr="00FC0355" w:rsidRDefault="00A027CF" w:rsidP="00DC2446">
      <w:pPr>
        <w:jc w:val="both"/>
        <w:rPr>
          <w:color w:val="000000"/>
        </w:rPr>
      </w:pPr>
    </w:p>
    <w:p w14:paraId="79EB61A9" w14:textId="77777777" w:rsidR="00A027CF" w:rsidRDefault="00A027CF" w:rsidP="00A027CF">
      <w:pPr>
        <w:autoSpaceDE w:val="0"/>
        <w:autoSpaceDN w:val="0"/>
        <w:adjustRightInd w:val="0"/>
        <w:jc w:val="both"/>
        <w:rPr>
          <w:sz w:val="22"/>
          <w:szCs w:val="22"/>
        </w:rPr>
      </w:pPr>
    </w:p>
    <w:tbl>
      <w:tblPr>
        <w:tblW w:w="0" w:type="auto"/>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8460"/>
      </w:tblGrid>
      <w:tr w:rsidR="00A027CF" w14:paraId="06136ECA" w14:textId="77777777" w:rsidTr="00FC01AD">
        <w:trPr>
          <w:trHeight w:val="153"/>
        </w:trPr>
        <w:tc>
          <w:tcPr>
            <w:tcW w:w="8460" w:type="dxa"/>
            <w:shd w:val="clear" w:color="auto" w:fill="E6E6E6"/>
          </w:tcPr>
          <w:p w14:paraId="560E850F" w14:textId="77777777" w:rsidR="00A027CF" w:rsidRPr="00941F8F" w:rsidRDefault="00A027CF" w:rsidP="00E821FE">
            <w:pPr>
              <w:numPr>
                <w:ilvl w:val="0"/>
                <w:numId w:val="48"/>
              </w:numPr>
              <w:tabs>
                <w:tab w:val="clear" w:pos="720"/>
                <w:tab w:val="num" w:pos="360"/>
              </w:tabs>
              <w:autoSpaceDE w:val="0"/>
              <w:autoSpaceDN w:val="0"/>
              <w:adjustRightInd w:val="0"/>
              <w:ind w:left="540"/>
              <w:jc w:val="both"/>
              <w:rPr>
                <w:rFonts w:ascii="Arial" w:hAnsi="Arial" w:cs="Arial"/>
                <w:b/>
                <w:i/>
              </w:rPr>
            </w:pPr>
            <w:r w:rsidRPr="00941F8F">
              <w:rPr>
                <w:rFonts w:ascii="Arial" w:hAnsi="Arial" w:cs="Arial"/>
                <w:b/>
                <w:i/>
              </w:rPr>
              <w:t>Identificación de los elementos de infraestructuras de telecomunicaciones:</w:t>
            </w:r>
          </w:p>
        </w:tc>
      </w:tr>
    </w:tbl>
    <w:p w14:paraId="328DE2CC" w14:textId="77777777" w:rsidR="00A027CF" w:rsidRDefault="00A027CF" w:rsidP="00A027CF">
      <w:pPr>
        <w:autoSpaceDE w:val="0"/>
        <w:autoSpaceDN w:val="0"/>
        <w:adjustRightInd w:val="0"/>
        <w:ind w:left="540" w:hanging="180"/>
        <w:jc w:val="both"/>
      </w:pPr>
    </w:p>
    <w:p w14:paraId="0842746B" w14:textId="77777777" w:rsidR="00A027CF" w:rsidRPr="00DE3EFC" w:rsidRDefault="00A027CF" w:rsidP="00A027CF">
      <w:pPr>
        <w:autoSpaceDE w:val="0"/>
        <w:autoSpaceDN w:val="0"/>
        <w:adjustRightInd w:val="0"/>
        <w:ind w:left="540" w:hanging="180"/>
        <w:jc w:val="both"/>
      </w:pPr>
      <w:r w:rsidRPr="00DE3EFC">
        <w:t>- Normativa sobre infraestructuras comunes para servicios de telecomunicación en edificios.</w:t>
      </w:r>
    </w:p>
    <w:p w14:paraId="7878EB35" w14:textId="77777777" w:rsidR="00A027CF" w:rsidRPr="00DE3EFC" w:rsidRDefault="00A027CF" w:rsidP="00A027CF">
      <w:pPr>
        <w:autoSpaceDE w:val="0"/>
        <w:autoSpaceDN w:val="0"/>
        <w:adjustRightInd w:val="0"/>
        <w:ind w:left="540" w:hanging="180"/>
        <w:jc w:val="both"/>
      </w:pPr>
      <w:r w:rsidRPr="00DE3EFC">
        <w:t>- Instalaciones de ICT.</w:t>
      </w:r>
    </w:p>
    <w:p w14:paraId="51E45540" w14:textId="77777777" w:rsidR="00A027CF" w:rsidRPr="00DE3EFC" w:rsidRDefault="00A027CF" w:rsidP="00A027CF">
      <w:pPr>
        <w:tabs>
          <w:tab w:val="left" w:pos="1080"/>
        </w:tabs>
        <w:autoSpaceDE w:val="0"/>
        <w:autoSpaceDN w:val="0"/>
        <w:adjustRightInd w:val="0"/>
        <w:ind w:left="1080" w:hanging="180"/>
        <w:jc w:val="both"/>
      </w:pPr>
      <w:r w:rsidRPr="00DE3EFC">
        <w:t>• Recintos y registros.</w:t>
      </w:r>
    </w:p>
    <w:p w14:paraId="3FA761F9" w14:textId="77777777" w:rsidR="00A027CF" w:rsidRPr="00DE3EFC" w:rsidRDefault="00A027CF" w:rsidP="00A027CF">
      <w:pPr>
        <w:tabs>
          <w:tab w:val="left" w:pos="1080"/>
        </w:tabs>
        <w:autoSpaceDE w:val="0"/>
        <w:autoSpaceDN w:val="0"/>
        <w:adjustRightInd w:val="0"/>
        <w:ind w:left="1080" w:hanging="180"/>
        <w:jc w:val="both"/>
      </w:pPr>
      <w:r w:rsidRPr="00DE3EFC">
        <w:t>• Canalizaciones y redes.</w:t>
      </w:r>
    </w:p>
    <w:p w14:paraId="1366729D" w14:textId="77777777" w:rsidR="00A027CF" w:rsidRPr="00DE3EFC" w:rsidRDefault="00A027CF" w:rsidP="00A027CF">
      <w:pPr>
        <w:autoSpaceDE w:val="0"/>
        <w:autoSpaceDN w:val="0"/>
        <w:adjustRightInd w:val="0"/>
        <w:ind w:left="540" w:hanging="180"/>
        <w:jc w:val="both"/>
      </w:pPr>
      <w:r w:rsidRPr="00DE3EFC">
        <w:t>- Propagación y recepción de señales electromagnéticas.</w:t>
      </w:r>
    </w:p>
    <w:p w14:paraId="5C47ACC0" w14:textId="77777777" w:rsidR="00A027CF" w:rsidRPr="00DE3EFC" w:rsidRDefault="00A027CF" w:rsidP="00A027CF">
      <w:pPr>
        <w:autoSpaceDE w:val="0"/>
        <w:autoSpaceDN w:val="0"/>
        <w:adjustRightInd w:val="0"/>
        <w:ind w:left="540" w:hanging="180"/>
        <w:jc w:val="both"/>
      </w:pPr>
      <w:r w:rsidRPr="00DE3EFC">
        <w:t>- Radiodifusión sonora.</w:t>
      </w:r>
    </w:p>
    <w:p w14:paraId="44BB3909" w14:textId="77777777" w:rsidR="00A027CF" w:rsidRPr="00DE3EFC" w:rsidRDefault="00A027CF" w:rsidP="00A027CF">
      <w:pPr>
        <w:autoSpaceDE w:val="0"/>
        <w:autoSpaceDN w:val="0"/>
        <w:adjustRightInd w:val="0"/>
        <w:ind w:left="540" w:hanging="180"/>
        <w:jc w:val="both"/>
      </w:pPr>
      <w:r w:rsidRPr="00DE3EFC">
        <w:t>- Señal de televisión. Terrestre, satélite, cable.</w:t>
      </w:r>
    </w:p>
    <w:p w14:paraId="5D87EEB3" w14:textId="77777777" w:rsidR="00A027CF" w:rsidRPr="00DE3EFC" w:rsidRDefault="00A027CF" w:rsidP="00A027CF">
      <w:pPr>
        <w:autoSpaceDE w:val="0"/>
        <w:autoSpaceDN w:val="0"/>
        <w:adjustRightInd w:val="0"/>
        <w:ind w:left="540" w:hanging="180"/>
        <w:jc w:val="both"/>
      </w:pPr>
      <w:r w:rsidRPr="00DE3EFC">
        <w:t>- Antenas y líneas de transmisión.</w:t>
      </w:r>
    </w:p>
    <w:p w14:paraId="42DD4077" w14:textId="77777777" w:rsidR="00A027CF" w:rsidRPr="00DE3EFC" w:rsidRDefault="00A027CF" w:rsidP="00A027CF">
      <w:pPr>
        <w:tabs>
          <w:tab w:val="left" w:pos="1080"/>
        </w:tabs>
        <w:autoSpaceDE w:val="0"/>
        <w:autoSpaceDN w:val="0"/>
        <w:adjustRightInd w:val="0"/>
        <w:ind w:left="1080" w:hanging="180"/>
        <w:jc w:val="both"/>
      </w:pPr>
      <w:r w:rsidRPr="00DE3EFC">
        <w:t>• Antenas de radio.</w:t>
      </w:r>
    </w:p>
    <w:p w14:paraId="3CFEDD3D" w14:textId="77777777" w:rsidR="00A027CF" w:rsidRPr="00DE3EFC" w:rsidRDefault="00A027CF" w:rsidP="00A027CF">
      <w:pPr>
        <w:tabs>
          <w:tab w:val="left" w:pos="1080"/>
        </w:tabs>
        <w:autoSpaceDE w:val="0"/>
        <w:autoSpaceDN w:val="0"/>
        <w:adjustRightInd w:val="0"/>
        <w:ind w:left="1080" w:hanging="180"/>
        <w:jc w:val="both"/>
      </w:pPr>
      <w:r w:rsidRPr="00DE3EFC">
        <w:t>• Antenas de TV. Tipos y elementos.</w:t>
      </w:r>
    </w:p>
    <w:p w14:paraId="187A35FE" w14:textId="77777777" w:rsidR="00A027CF" w:rsidRPr="00DE3EFC" w:rsidRDefault="00A027CF" w:rsidP="00A027CF">
      <w:pPr>
        <w:autoSpaceDE w:val="0"/>
        <w:autoSpaceDN w:val="0"/>
        <w:adjustRightInd w:val="0"/>
        <w:ind w:left="540" w:hanging="180"/>
        <w:jc w:val="both"/>
      </w:pPr>
      <w:r w:rsidRPr="00DE3EFC">
        <w:t>- Telefonía interior e intercomunicación.</w:t>
      </w:r>
    </w:p>
    <w:p w14:paraId="23761A08" w14:textId="77777777" w:rsidR="00A027CF" w:rsidRPr="00DE3EFC" w:rsidRDefault="00A027CF" w:rsidP="00A027CF">
      <w:pPr>
        <w:tabs>
          <w:tab w:val="left" w:pos="1080"/>
        </w:tabs>
        <w:autoSpaceDE w:val="0"/>
        <w:autoSpaceDN w:val="0"/>
        <w:adjustRightInd w:val="0"/>
        <w:ind w:left="1080" w:hanging="180"/>
        <w:jc w:val="both"/>
      </w:pPr>
      <w:r w:rsidRPr="00DE3EFC">
        <w:t>• Sistemas de telefonía. Conceptos y ámbito de aplicación.</w:t>
      </w:r>
    </w:p>
    <w:p w14:paraId="04D166B2" w14:textId="77777777" w:rsidR="00A027CF" w:rsidRPr="00DE3EFC" w:rsidRDefault="00A027CF" w:rsidP="00A027CF">
      <w:pPr>
        <w:tabs>
          <w:tab w:val="left" w:pos="1080"/>
        </w:tabs>
        <w:autoSpaceDE w:val="0"/>
        <w:autoSpaceDN w:val="0"/>
        <w:adjustRightInd w:val="0"/>
        <w:ind w:left="1080" w:hanging="180"/>
        <w:jc w:val="both"/>
      </w:pPr>
      <w:r w:rsidRPr="00DE3EFC">
        <w:lastRenderedPageBreak/>
        <w:t>• Centrales telefónicas. Tipología, características y jerarquías.</w:t>
      </w:r>
    </w:p>
    <w:p w14:paraId="705D8092" w14:textId="77777777" w:rsidR="00A027CF" w:rsidRPr="00DE3EFC" w:rsidRDefault="00A027CF" w:rsidP="00A027CF">
      <w:pPr>
        <w:tabs>
          <w:tab w:val="left" w:pos="1080"/>
        </w:tabs>
        <w:autoSpaceDE w:val="0"/>
        <w:autoSpaceDN w:val="0"/>
        <w:adjustRightInd w:val="0"/>
        <w:ind w:left="1080" w:hanging="180"/>
        <w:jc w:val="both"/>
      </w:pPr>
      <w:r w:rsidRPr="00DE3EFC">
        <w:t>• Sistemas de transmisión. Medios de soporte utilizados, tipología y características.</w:t>
      </w:r>
    </w:p>
    <w:p w14:paraId="4E1A4CEF" w14:textId="77777777" w:rsidR="00A027CF" w:rsidRPr="00DE3EFC" w:rsidRDefault="00A027CF" w:rsidP="00A027CF">
      <w:pPr>
        <w:tabs>
          <w:tab w:val="left" w:pos="1080"/>
        </w:tabs>
        <w:autoSpaceDE w:val="0"/>
        <w:autoSpaceDN w:val="0"/>
        <w:adjustRightInd w:val="0"/>
        <w:ind w:left="1080" w:hanging="180"/>
        <w:jc w:val="both"/>
      </w:pPr>
      <w:r w:rsidRPr="00DE3EFC">
        <w:t>• Simbología en las instalaciones de ICT.</w:t>
      </w:r>
    </w:p>
    <w:p w14:paraId="62065C3E" w14:textId="77777777" w:rsidR="00A027CF" w:rsidRPr="00DE3EFC" w:rsidRDefault="00A027CF" w:rsidP="00A027CF">
      <w:pPr>
        <w:tabs>
          <w:tab w:val="left" w:pos="1080"/>
        </w:tabs>
        <w:autoSpaceDE w:val="0"/>
        <w:autoSpaceDN w:val="0"/>
        <w:adjustRightInd w:val="0"/>
        <w:ind w:left="1080" w:hanging="180"/>
        <w:jc w:val="both"/>
      </w:pPr>
      <w:r w:rsidRPr="00DE3EFC">
        <w:t xml:space="preserve">• Sistemas de </w:t>
      </w:r>
      <w:proofErr w:type="spellStart"/>
      <w:r w:rsidRPr="00DE3EFC">
        <w:t>interfonía</w:t>
      </w:r>
      <w:proofErr w:type="spellEnd"/>
      <w:r w:rsidRPr="00DE3EFC">
        <w:t xml:space="preserve"> y </w:t>
      </w:r>
      <w:proofErr w:type="spellStart"/>
      <w:r w:rsidRPr="00DE3EFC">
        <w:t>videoportería</w:t>
      </w:r>
      <w:proofErr w:type="spellEnd"/>
      <w:r w:rsidRPr="00DE3EFC">
        <w:t>. Conceptos básicos y ámbito de aplicación.</w:t>
      </w:r>
    </w:p>
    <w:p w14:paraId="290D942F" w14:textId="77777777" w:rsidR="00A027CF" w:rsidRPr="00DE3EFC" w:rsidRDefault="00A027CF" w:rsidP="00A027CF">
      <w:pPr>
        <w:tabs>
          <w:tab w:val="left" w:pos="1080"/>
        </w:tabs>
        <w:autoSpaceDE w:val="0"/>
        <w:autoSpaceDN w:val="0"/>
        <w:adjustRightInd w:val="0"/>
        <w:ind w:left="1080" w:hanging="180"/>
        <w:jc w:val="both"/>
      </w:pPr>
      <w:r w:rsidRPr="00DE3EFC">
        <w:t>• Sistemas multilínea.</w:t>
      </w:r>
    </w:p>
    <w:p w14:paraId="08FAAADD" w14:textId="77777777" w:rsidR="00A027CF" w:rsidRPr="00DE3EFC" w:rsidRDefault="00A027CF" w:rsidP="00A027CF">
      <w:pPr>
        <w:tabs>
          <w:tab w:val="left" w:pos="1080"/>
        </w:tabs>
        <w:autoSpaceDE w:val="0"/>
        <w:autoSpaceDN w:val="0"/>
        <w:adjustRightInd w:val="0"/>
        <w:ind w:left="1080" w:hanging="180"/>
        <w:jc w:val="both"/>
      </w:pPr>
      <w:r w:rsidRPr="00DE3EFC">
        <w:t>• Líneas y medios de transmisión.</w:t>
      </w:r>
    </w:p>
    <w:p w14:paraId="1379A752" w14:textId="77777777" w:rsidR="00A027CF" w:rsidRPr="00DE3EFC" w:rsidRDefault="00A027CF" w:rsidP="00A027CF">
      <w:pPr>
        <w:tabs>
          <w:tab w:val="left" w:pos="1080"/>
        </w:tabs>
        <w:autoSpaceDE w:val="0"/>
        <w:autoSpaceDN w:val="0"/>
        <w:adjustRightInd w:val="0"/>
        <w:ind w:left="1080" w:hanging="180"/>
        <w:jc w:val="both"/>
      </w:pPr>
      <w:r w:rsidRPr="00DE3EFC">
        <w:t>• Telefonía sin hilos.</w:t>
      </w:r>
    </w:p>
    <w:p w14:paraId="3D14AFC2" w14:textId="77777777" w:rsidR="00A027CF" w:rsidRPr="00DE3EFC" w:rsidRDefault="00A027CF" w:rsidP="00A027CF">
      <w:pPr>
        <w:tabs>
          <w:tab w:val="left" w:pos="1080"/>
        </w:tabs>
        <w:autoSpaceDE w:val="0"/>
        <w:autoSpaceDN w:val="0"/>
        <w:adjustRightInd w:val="0"/>
        <w:ind w:left="1080" w:hanging="180"/>
        <w:jc w:val="both"/>
      </w:pPr>
      <w:r w:rsidRPr="00DE3EFC">
        <w:t>• Control de accesos y seguridad.</w:t>
      </w:r>
    </w:p>
    <w:p w14:paraId="5DA77D71" w14:textId="77777777" w:rsidR="00A027CF" w:rsidRPr="00DE3EFC" w:rsidRDefault="00A027CF" w:rsidP="00A027CF">
      <w:pPr>
        <w:tabs>
          <w:tab w:val="left" w:pos="1080"/>
        </w:tabs>
        <w:autoSpaceDE w:val="0"/>
        <w:autoSpaceDN w:val="0"/>
        <w:adjustRightInd w:val="0"/>
        <w:ind w:left="1080" w:hanging="180"/>
        <w:jc w:val="both"/>
      </w:pPr>
      <w:r w:rsidRPr="00DE3EFC">
        <w:t>• Redes digitales y tecnologías emergentes.</w:t>
      </w:r>
    </w:p>
    <w:p w14:paraId="7D843B54" w14:textId="77777777" w:rsidR="00A027CF" w:rsidRPr="00DE3EFC" w:rsidRDefault="00A027CF" w:rsidP="00A027CF">
      <w:pPr>
        <w:autoSpaceDE w:val="0"/>
        <w:autoSpaceDN w:val="0"/>
        <w:adjustRightInd w:val="0"/>
        <w:jc w:val="both"/>
      </w:pPr>
    </w:p>
    <w:p w14:paraId="54E4F934" w14:textId="77777777" w:rsidR="00A027CF" w:rsidRPr="00DE3EFC" w:rsidRDefault="00A027CF" w:rsidP="00A027CF">
      <w:pPr>
        <w:autoSpaceDE w:val="0"/>
        <w:autoSpaceDN w:val="0"/>
        <w:adjustRightInd w:val="0"/>
        <w:jc w:val="both"/>
      </w:pPr>
    </w:p>
    <w:tbl>
      <w:tblPr>
        <w:tblW w:w="8820" w:type="dxa"/>
        <w:tblInd w:w="-1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8820"/>
      </w:tblGrid>
      <w:tr w:rsidR="00A027CF" w14:paraId="7F37CE99" w14:textId="77777777" w:rsidTr="00FC01AD">
        <w:trPr>
          <w:trHeight w:val="519"/>
        </w:trPr>
        <w:tc>
          <w:tcPr>
            <w:tcW w:w="8820" w:type="dxa"/>
            <w:shd w:val="clear" w:color="auto" w:fill="E6E6E6"/>
          </w:tcPr>
          <w:p w14:paraId="6F392B1C" w14:textId="77777777" w:rsidR="00A027CF" w:rsidRPr="00941F8F" w:rsidRDefault="00A027CF" w:rsidP="00E821FE">
            <w:pPr>
              <w:numPr>
                <w:ilvl w:val="0"/>
                <w:numId w:val="48"/>
              </w:numPr>
              <w:tabs>
                <w:tab w:val="clear" w:pos="720"/>
                <w:tab w:val="num" w:pos="360"/>
              </w:tabs>
              <w:autoSpaceDE w:val="0"/>
              <w:autoSpaceDN w:val="0"/>
              <w:adjustRightInd w:val="0"/>
              <w:ind w:left="540"/>
              <w:jc w:val="both"/>
              <w:rPr>
                <w:rFonts w:ascii="Arial" w:hAnsi="Arial" w:cs="Arial"/>
                <w:b/>
                <w:i/>
              </w:rPr>
            </w:pPr>
            <w:r w:rsidRPr="00941F8F">
              <w:rPr>
                <w:rFonts w:ascii="Arial" w:hAnsi="Arial" w:cs="Arial"/>
                <w:b/>
                <w:i/>
              </w:rPr>
              <w:t>Configuración de pequeñas instalaciones de infraestructuras de telecomunicaciones en edificios:</w:t>
            </w:r>
          </w:p>
        </w:tc>
      </w:tr>
    </w:tbl>
    <w:p w14:paraId="1AFDC67C" w14:textId="77777777" w:rsidR="00A027CF" w:rsidRPr="00DE3EFC" w:rsidRDefault="00A027CF" w:rsidP="00A027CF">
      <w:pPr>
        <w:autoSpaceDE w:val="0"/>
        <w:autoSpaceDN w:val="0"/>
        <w:adjustRightInd w:val="0"/>
        <w:jc w:val="both"/>
        <w:rPr>
          <w:b/>
        </w:rPr>
      </w:pPr>
    </w:p>
    <w:p w14:paraId="14B4431D" w14:textId="77777777" w:rsidR="00A027CF" w:rsidRPr="00DE3EFC" w:rsidRDefault="00A027CF" w:rsidP="00A027CF">
      <w:pPr>
        <w:autoSpaceDE w:val="0"/>
        <w:autoSpaceDN w:val="0"/>
        <w:adjustRightInd w:val="0"/>
        <w:ind w:left="540" w:hanging="180"/>
        <w:jc w:val="both"/>
      </w:pPr>
      <w:r w:rsidRPr="00DE3EFC">
        <w:t>- Normativa sobre Infraestructuras comunes para servicios de telecomunicación en edificios.</w:t>
      </w:r>
    </w:p>
    <w:p w14:paraId="627F6E9F" w14:textId="77777777" w:rsidR="00A027CF" w:rsidRPr="00DE3EFC" w:rsidRDefault="00A027CF" w:rsidP="00A027CF">
      <w:pPr>
        <w:autoSpaceDE w:val="0"/>
        <w:autoSpaceDN w:val="0"/>
        <w:adjustRightInd w:val="0"/>
        <w:ind w:left="540" w:hanging="180"/>
        <w:jc w:val="both"/>
      </w:pPr>
      <w:r w:rsidRPr="00DE3EFC">
        <w:t>- Configuración de las instalaciones de antenas.</w:t>
      </w:r>
    </w:p>
    <w:p w14:paraId="4DC3C7B7" w14:textId="77777777" w:rsidR="00A027CF" w:rsidRPr="00DE3EFC" w:rsidRDefault="00A027CF" w:rsidP="00A027CF">
      <w:pPr>
        <w:autoSpaceDE w:val="0"/>
        <w:autoSpaceDN w:val="0"/>
        <w:adjustRightInd w:val="0"/>
        <w:ind w:left="540" w:hanging="180"/>
        <w:jc w:val="both"/>
      </w:pPr>
      <w:r w:rsidRPr="00DE3EFC">
        <w:t>- Parábolas, mástiles, torres y accesorios de montaje.</w:t>
      </w:r>
    </w:p>
    <w:p w14:paraId="6AD19E48" w14:textId="77777777" w:rsidR="00A027CF" w:rsidRPr="00DE3EFC" w:rsidRDefault="00A027CF" w:rsidP="00A027CF">
      <w:pPr>
        <w:autoSpaceDE w:val="0"/>
        <w:autoSpaceDN w:val="0"/>
        <w:adjustRightInd w:val="0"/>
        <w:ind w:left="540" w:hanging="180"/>
        <w:jc w:val="both"/>
      </w:pPr>
      <w:r w:rsidRPr="00DE3EFC">
        <w:t>- Equipo de cabecera.</w:t>
      </w:r>
    </w:p>
    <w:p w14:paraId="06B21217" w14:textId="77777777" w:rsidR="00A027CF" w:rsidRPr="00DE3EFC" w:rsidRDefault="00A027CF" w:rsidP="00A027CF">
      <w:pPr>
        <w:autoSpaceDE w:val="0"/>
        <w:autoSpaceDN w:val="0"/>
        <w:adjustRightInd w:val="0"/>
        <w:ind w:left="540" w:hanging="180"/>
        <w:jc w:val="both"/>
      </w:pPr>
      <w:r w:rsidRPr="00DE3EFC">
        <w:t>- Elementos para la distribución.</w:t>
      </w:r>
    </w:p>
    <w:p w14:paraId="786CBF6A" w14:textId="77777777" w:rsidR="00A027CF" w:rsidRPr="00DE3EFC" w:rsidRDefault="00A027CF" w:rsidP="00A027CF">
      <w:pPr>
        <w:autoSpaceDE w:val="0"/>
        <w:autoSpaceDN w:val="0"/>
        <w:adjustRightInd w:val="0"/>
        <w:ind w:left="540" w:hanging="180"/>
        <w:jc w:val="both"/>
      </w:pPr>
      <w:r w:rsidRPr="00DE3EFC">
        <w:t>- Redes. Cables, fibra óptica y elementos de interconexión.</w:t>
      </w:r>
    </w:p>
    <w:p w14:paraId="7EF83526" w14:textId="77777777" w:rsidR="00A027CF" w:rsidRPr="00DE3EFC" w:rsidRDefault="00A027CF" w:rsidP="00A027CF">
      <w:pPr>
        <w:autoSpaceDE w:val="0"/>
        <w:autoSpaceDN w:val="0"/>
        <w:adjustRightInd w:val="0"/>
        <w:ind w:left="540" w:hanging="180"/>
        <w:jc w:val="both"/>
      </w:pPr>
      <w:r w:rsidRPr="00DE3EFC">
        <w:t>- Instalaciones de antena de TV y radio individuales y en ICT. Elementos y partes. Tipología. Características.</w:t>
      </w:r>
    </w:p>
    <w:p w14:paraId="131BE586" w14:textId="77777777" w:rsidR="00A027CF" w:rsidRPr="00DE3EFC" w:rsidRDefault="00A027CF" w:rsidP="00A027CF">
      <w:pPr>
        <w:autoSpaceDE w:val="0"/>
        <w:autoSpaceDN w:val="0"/>
        <w:adjustRightInd w:val="0"/>
        <w:ind w:left="540" w:hanging="180"/>
        <w:jc w:val="both"/>
      </w:pPr>
      <w:r w:rsidRPr="00DE3EFC">
        <w:t>- Simbología en las instalaciones de antenas.</w:t>
      </w:r>
    </w:p>
    <w:p w14:paraId="3040FCC1" w14:textId="77777777" w:rsidR="00A027CF" w:rsidRPr="00DE3EFC" w:rsidRDefault="00A027CF" w:rsidP="00A027CF">
      <w:pPr>
        <w:autoSpaceDE w:val="0"/>
        <w:autoSpaceDN w:val="0"/>
        <w:adjustRightInd w:val="0"/>
        <w:ind w:left="540" w:hanging="180"/>
        <w:jc w:val="both"/>
      </w:pPr>
      <w:r w:rsidRPr="00DE3EFC">
        <w:t xml:space="preserve">- Parámetros característicos </w:t>
      </w:r>
      <w:r>
        <w:t>de las instalaciones de antenas:</w:t>
      </w:r>
      <w:r w:rsidRPr="00DE3EFC">
        <w:t xml:space="preserve"> impedancia característica, orientación, ruido, ganancia, nivel de señal, entre otros.</w:t>
      </w:r>
    </w:p>
    <w:p w14:paraId="482D3EFF" w14:textId="77777777" w:rsidR="00A027CF" w:rsidRPr="00DE3EFC" w:rsidRDefault="00A027CF" w:rsidP="00A027CF">
      <w:pPr>
        <w:autoSpaceDE w:val="0"/>
        <w:autoSpaceDN w:val="0"/>
        <w:adjustRightInd w:val="0"/>
        <w:ind w:left="540" w:hanging="180"/>
        <w:jc w:val="both"/>
      </w:pPr>
      <w:r w:rsidRPr="00DE3EFC">
        <w:t>- Parámetros característicos de las líneas de transmisión.</w:t>
      </w:r>
    </w:p>
    <w:p w14:paraId="0AD69009" w14:textId="77777777" w:rsidR="00A027CF" w:rsidRPr="00DE3EFC" w:rsidRDefault="00A027CF" w:rsidP="00A027CF">
      <w:pPr>
        <w:autoSpaceDE w:val="0"/>
        <w:autoSpaceDN w:val="0"/>
        <w:adjustRightInd w:val="0"/>
        <w:ind w:left="540" w:hanging="180"/>
        <w:jc w:val="both"/>
      </w:pPr>
      <w:r w:rsidRPr="00DE3EFC">
        <w:t>- Configuración de instalaciones de telefonía e intercomunicación.</w:t>
      </w:r>
    </w:p>
    <w:p w14:paraId="6460631D" w14:textId="77777777" w:rsidR="00A027CF" w:rsidRPr="00DE3EFC" w:rsidRDefault="00A027CF" w:rsidP="00A027CF">
      <w:pPr>
        <w:autoSpaceDE w:val="0"/>
        <w:autoSpaceDN w:val="0"/>
        <w:adjustRightInd w:val="0"/>
        <w:ind w:left="540" w:hanging="180"/>
        <w:jc w:val="both"/>
      </w:pPr>
      <w:r w:rsidRPr="00DE3EFC">
        <w:t>- Equipos y elementos.</w:t>
      </w:r>
    </w:p>
    <w:p w14:paraId="60C73210" w14:textId="77777777" w:rsidR="00A027CF" w:rsidRPr="00DE3EFC" w:rsidRDefault="00A027CF" w:rsidP="00A027CF">
      <w:pPr>
        <w:autoSpaceDE w:val="0"/>
        <w:autoSpaceDN w:val="0"/>
        <w:adjustRightInd w:val="0"/>
        <w:ind w:left="540" w:hanging="180"/>
        <w:jc w:val="both"/>
      </w:pPr>
      <w:r w:rsidRPr="00DE3EFC">
        <w:t>- Medios de transmisión. Cables, fibra óptica y elementos de interconexión en instalaciones de telefonía e intercomunicación.</w:t>
      </w:r>
    </w:p>
    <w:p w14:paraId="54D88A8B" w14:textId="77777777" w:rsidR="00A027CF" w:rsidRPr="00DE3EFC" w:rsidRDefault="00A027CF" w:rsidP="00A027CF">
      <w:pPr>
        <w:autoSpaceDE w:val="0"/>
        <w:autoSpaceDN w:val="0"/>
        <w:adjustRightInd w:val="0"/>
        <w:ind w:left="540" w:hanging="180"/>
        <w:jc w:val="both"/>
      </w:pPr>
      <w:r w:rsidRPr="00DE3EFC">
        <w:t>- Simbología en las instalaciones de telefonía e intercomunicación.</w:t>
      </w:r>
    </w:p>
    <w:p w14:paraId="1247E492" w14:textId="77777777" w:rsidR="00A027CF" w:rsidRPr="00DE3EFC" w:rsidRDefault="00A027CF" w:rsidP="00A027CF">
      <w:pPr>
        <w:autoSpaceDE w:val="0"/>
        <w:autoSpaceDN w:val="0"/>
        <w:adjustRightInd w:val="0"/>
        <w:ind w:left="540" w:hanging="180"/>
        <w:jc w:val="both"/>
      </w:pPr>
      <w:r w:rsidRPr="00DE3EFC">
        <w:t>- Elaboración de la documentación.</w:t>
      </w:r>
    </w:p>
    <w:p w14:paraId="6B1861FE" w14:textId="77777777" w:rsidR="00A027CF" w:rsidRPr="00DE3EFC" w:rsidRDefault="00A027CF" w:rsidP="00A027CF">
      <w:pPr>
        <w:autoSpaceDE w:val="0"/>
        <w:autoSpaceDN w:val="0"/>
        <w:adjustRightInd w:val="0"/>
        <w:ind w:left="540" w:hanging="180"/>
        <w:jc w:val="both"/>
      </w:pPr>
      <w:r w:rsidRPr="00DE3EFC">
        <w:t>- Software de aplicación en configuración de instalaciones de ICT.</w:t>
      </w:r>
    </w:p>
    <w:p w14:paraId="21744CE1" w14:textId="77777777" w:rsidR="00A027CF" w:rsidRPr="00941F8F" w:rsidRDefault="00A027CF" w:rsidP="00A027CF">
      <w:pPr>
        <w:autoSpaceDE w:val="0"/>
        <w:autoSpaceDN w:val="0"/>
        <w:adjustRightInd w:val="0"/>
        <w:jc w:val="both"/>
        <w:rPr>
          <w:rFonts w:ascii="Arial" w:hAnsi="Arial" w:cs="Arial"/>
          <w:b/>
        </w:rPr>
      </w:pPr>
    </w:p>
    <w:tbl>
      <w:tblPr>
        <w:tblW w:w="8820" w:type="dxa"/>
        <w:tblInd w:w="-1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8820"/>
      </w:tblGrid>
      <w:tr w:rsidR="00A027CF" w:rsidRPr="00941F8F" w14:paraId="352E0469" w14:textId="77777777" w:rsidTr="00FC01AD">
        <w:trPr>
          <w:trHeight w:val="360"/>
        </w:trPr>
        <w:tc>
          <w:tcPr>
            <w:tcW w:w="8820" w:type="dxa"/>
            <w:shd w:val="clear" w:color="auto" w:fill="E6E6E6"/>
          </w:tcPr>
          <w:p w14:paraId="05B6141B" w14:textId="77777777" w:rsidR="00A027CF" w:rsidRPr="00941F8F" w:rsidRDefault="00A027CF" w:rsidP="00E821FE">
            <w:pPr>
              <w:numPr>
                <w:ilvl w:val="0"/>
                <w:numId w:val="48"/>
              </w:numPr>
              <w:tabs>
                <w:tab w:val="clear" w:pos="720"/>
                <w:tab w:val="num" w:pos="360"/>
              </w:tabs>
              <w:autoSpaceDE w:val="0"/>
              <w:autoSpaceDN w:val="0"/>
              <w:adjustRightInd w:val="0"/>
              <w:ind w:left="540"/>
              <w:jc w:val="both"/>
              <w:rPr>
                <w:rFonts w:ascii="Arial" w:hAnsi="Arial" w:cs="Arial"/>
                <w:b/>
                <w:i/>
              </w:rPr>
            </w:pPr>
            <w:r w:rsidRPr="00941F8F">
              <w:rPr>
                <w:rFonts w:ascii="Arial" w:hAnsi="Arial" w:cs="Arial"/>
                <w:b/>
                <w:i/>
              </w:rPr>
              <w:t>Montaje de instalaciones de infraestructuras de telecomunicaciones en edificios:</w:t>
            </w:r>
          </w:p>
        </w:tc>
      </w:tr>
    </w:tbl>
    <w:p w14:paraId="416BF740" w14:textId="77777777" w:rsidR="00A027CF" w:rsidRPr="00DE3EFC" w:rsidRDefault="00A027CF" w:rsidP="00A027CF">
      <w:pPr>
        <w:autoSpaceDE w:val="0"/>
        <w:autoSpaceDN w:val="0"/>
        <w:adjustRightInd w:val="0"/>
        <w:jc w:val="both"/>
        <w:rPr>
          <w:b/>
        </w:rPr>
      </w:pPr>
    </w:p>
    <w:p w14:paraId="65F93A8C" w14:textId="77777777" w:rsidR="00A027CF" w:rsidRPr="00DE3EFC" w:rsidRDefault="00A027CF" w:rsidP="00A027CF">
      <w:pPr>
        <w:tabs>
          <w:tab w:val="left" w:pos="360"/>
        </w:tabs>
        <w:autoSpaceDE w:val="0"/>
        <w:autoSpaceDN w:val="0"/>
        <w:adjustRightInd w:val="0"/>
        <w:ind w:left="360"/>
        <w:jc w:val="both"/>
      </w:pPr>
      <w:r w:rsidRPr="00DE3EFC">
        <w:t>- Documentación y planos de instalaciones de ICT.</w:t>
      </w:r>
    </w:p>
    <w:p w14:paraId="25480712" w14:textId="77777777" w:rsidR="00A027CF" w:rsidRPr="00DE3EFC" w:rsidRDefault="00A027CF" w:rsidP="00A027CF">
      <w:pPr>
        <w:tabs>
          <w:tab w:val="left" w:pos="360"/>
        </w:tabs>
        <w:autoSpaceDE w:val="0"/>
        <w:autoSpaceDN w:val="0"/>
        <w:adjustRightInd w:val="0"/>
        <w:ind w:left="360"/>
        <w:jc w:val="both"/>
      </w:pPr>
      <w:r w:rsidRPr="00DE3EFC">
        <w:t>- Simbología normalizada.</w:t>
      </w:r>
    </w:p>
    <w:p w14:paraId="5743FAD4" w14:textId="77777777" w:rsidR="00A027CF" w:rsidRPr="00DE3EFC" w:rsidRDefault="00A027CF" w:rsidP="00A027CF">
      <w:pPr>
        <w:tabs>
          <w:tab w:val="left" w:pos="360"/>
        </w:tabs>
        <w:autoSpaceDE w:val="0"/>
        <w:autoSpaceDN w:val="0"/>
        <w:adjustRightInd w:val="0"/>
        <w:ind w:left="360"/>
        <w:jc w:val="both"/>
      </w:pPr>
      <w:r w:rsidRPr="00DE3EFC">
        <w:t>- Reglamentación.</w:t>
      </w:r>
    </w:p>
    <w:p w14:paraId="65FA872E" w14:textId="77777777" w:rsidR="00A027CF" w:rsidRPr="00DE3EFC" w:rsidRDefault="00A027CF" w:rsidP="00A027CF">
      <w:pPr>
        <w:tabs>
          <w:tab w:val="left" w:pos="360"/>
        </w:tabs>
        <w:autoSpaceDE w:val="0"/>
        <w:autoSpaceDN w:val="0"/>
        <w:adjustRightInd w:val="0"/>
        <w:ind w:left="360"/>
        <w:jc w:val="both"/>
      </w:pPr>
      <w:r w:rsidRPr="00DE3EFC">
        <w:t>- Catálogos.</w:t>
      </w:r>
    </w:p>
    <w:p w14:paraId="5720ECB1" w14:textId="77777777" w:rsidR="00A027CF" w:rsidRPr="00DE3EFC" w:rsidRDefault="00A027CF" w:rsidP="00A027CF">
      <w:pPr>
        <w:tabs>
          <w:tab w:val="left" w:pos="360"/>
        </w:tabs>
        <w:autoSpaceDE w:val="0"/>
        <w:autoSpaceDN w:val="0"/>
        <w:adjustRightInd w:val="0"/>
        <w:ind w:left="360"/>
        <w:jc w:val="both"/>
      </w:pPr>
      <w:r w:rsidRPr="00DE3EFC">
        <w:t>- Montaje de instalaciones de antenas.</w:t>
      </w:r>
    </w:p>
    <w:p w14:paraId="25251B3E" w14:textId="77777777" w:rsidR="00A027CF" w:rsidRPr="00DE3EFC" w:rsidRDefault="00A027CF" w:rsidP="00A027CF">
      <w:pPr>
        <w:tabs>
          <w:tab w:val="left" w:pos="1080"/>
        </w:tabs>
        <w:autoSpaceDE w:val="0"/>
        <w:autoSpaceDN w:val="0"/>
        <w:adjustRightInd w:val="0"/>
        <w:ind w:left="1080"/>
        <w:jc w:val="both"/>
      </w:pPr>
      <w:r w:rsidRPr="00DE3EFC">
        <w:t>• Procesos de montaje en instalaciones de ICT.</w:t>
      </w:r>
    </w:p>
    <w:p w14:paraId="1B92E44E" w14:textId="77777777" w:rsidR="00A027CF" w:rsidRPr="00DE3EFC" w:rsidRDefault="00A027CF" w:rsidP="00A027CF">
      <w:pPr>
        <w:tabs>
          <w:tab w:val="left" w:pos="1080"/>
        </w:tabs>
        <w:autoSpaceDE w:val="0"/>
        <w:autoSpaceDN w:val="0"/>
        <w:adjustRightInd w:val="0"/>
        <w:ind w:left="1080"/>
        <w:jc w:val="both"/>
      </w:pPr>
      <w:r w:rsidRPr="00DE3EFC">
        <w:t>• Técnicas específicas de montaje.</w:t>
      </w:r>
    </w:p>
    <w:p w14:paraId="6D4D4273" w14:textId="77777777" w:rsidR="00A027CF" w:rsidRPr="00DE3EFC" w:rsidRDefault="00A027CF" w:rsidP="00A027CF">
      <w:pPr>
        <w:tabs>
          <w:tab w:val="left" w:pos="1080"/>
        </w:tabs>
        <w:autoSpaceDE w:val="0"/>
        <w:autoSpaceDN w:val="0"/>
        <w:adjustRightInd w:val="0"/>
        <w:ind w:left="1080"/>
        <w:jc w:val="both"/>
      </w:pPr>
      <w:r w:rsidRPr="00DE3EFC">
        <w:t>• Herramientas y útiles para el montaje.</w:t>
      </w:r>
    </w:p>
    <w:p w14:paraId="47FB25DF" w14:textId="77777777" w:rsidR="00A027CF" w:rsidRPr="00DE3EFC" w:rsidRDefault="00A027CF" w:rsidP="00A027CF">
      <w:pPr>
        <w:tabs>
          <w:tab w:val="left" w:pos="1080"/>
        </w:tabs>
        <w:autoSpaceDE w:val="0"/>
        <w:autoSpaceDN w:val="0"/>
        <w:adjustRightInd w:val="0"/>
        <w:ind w:left="1080"/>
        <w:jc w:val="both"/>
      </w:pPr>
      <w:r w:rsidRPr="00DE3EFC">
        <w:t>• Normas de seguridad personal y de los equipos.</w:t>
      </w:r>
    </w:p>
    <w:p w14:paraId="08E8ABAA" w14:textId="77777777" w:rsidR="00A027CF" w:rsidRPr="00DE3EFC" w:rsidRDefault="00A027CF" w:rsidP="00A027CF">
      <w:pPr>
        <w:tabs>
          <w:tab w:val="left" w:pos="360"/>
        </w:tabs>
        <w:autoSpaceDE w:val="0"/>
        <w:autoSpaceDN w:val="0"/>
        <w:adjustRightInd w:val="0"/>
        <w:ind w:left="360"/>
        <w:jc w:val="both"/>
      </w:pPr>
      <w:r w:rsidRPr="00DE3EFC">
        <w:t>- Montaje de instalaciones de telefonía e intercomunicación.</w:t>
      </w:r>
    </w:p>
    <w:p w14:paraId="610E4F74" w14:textId="77777777" w:rsidR="00A027CF" w:rsidRPr="00DE3EFC" w:rsidRDefault="00A027CF" w:rsidP="00A027CF">
      <w:pPr>
        <w:tabs>
          <w:tab w:val="left" w:pos="1080"/>
        </w:tabs>
        <w:autoSpaceDE w:val="0"/>
        <w:autoSpaceDN w:val="0"/>
        <w:adjustRightInd w:val="0"/>
        <w:ind w:left="1080"/>
        <w:jc w:val="both"/>
      </w:pPr>
      <w:r w:rsidRPr="00DE3EFC">
        <w:lastRenderedPageBreak/>
        <w:t>• Técnicas específicas de montaje.</w:t>
      </w:r>
    </w:p>
    <w:p w14:paraId="7D0B05E8" w14:textId="77777777" w:rsidR="00A027CF" w:rsidRPr="00DE3EFC" w:rsidRDefault="00A027CF" w:rsidP="00A027CF">
      <w:pPr>
        <w:tabs>
          <w:tab w:val="left" w:pos="1080"/>
        </w:tabs>
        <w:autoSpaceDE w:val="0"/>
        <w:autoSpaceDN w:val="0"/>
        <w:adjustRightInd w:val="0"/>
        <w:ind w:left="1080"/>
        <w:jc w:val="both"/>
      </w:pPr>
      <w:r w:rsidRPr="00DE3EFC">
        <w:t>• Herramientas y útiles para el montaje.</w:t>
      </w:r>
    </w:p>
    <w:p w14:paraId="2AEE7D49" w14:textId="77777777" w:rsidR="00A027CF" w:rsidRPr="00DE3EFC" w:rsidRDefault="00A027CF" w:rsidP="00A027CF">
      <w:pPr>
        <w:tabs>
          <w:tab w:val="left" w:pos="1080"/>
        </w:tabs>
        <w:autoSpaceDE w:val="0"/>
        <w:autoSpaceDN w:val="0"/>
        <w:adjustRightInd w:val="0"/>
        <w:ind w:left="1080"/>
        <w:jc w:val="both"/>
      </w:pPr>
      <w:r w:rsidRPr="00DE3EFC">
        <w:t>• Normas de seguridad personal y de los equipos.</w:t>
      </w:r>
    </w:p>
    <w:p w14:paraId="1A49117E" w14:textId="77777777" w:rsidR="00A027CF" w:rsidRPr="00DE3EFC" w:rsidRDefault="00A027CF" w:rsidP="00A027CF">
      <w:pPr>
        <w:tabs>
          <w:tab w:val="left" w:pos="360"/>
        </w:tabs>
        <w:autoSpaceDE w:val="0"/>
        <w:autoSpaceDN w:val="0"/>
        <w:adjustRightInd w:val="0"/>
        <w:ind w:left="360"/>
        <w:jc w:val="both"/>
      </w:pPr>
      <w:r w:rsidRPr="00DE3EFC">
        <w:t>- Calidad en el montaje de instalaciones de ICT.</w:t>
      </w:r>
    </w:p>
    <w:p w14:paraId="0030DC8E" w14:textId="77777777" w:rsidR="00A027CF" w:rsidRPr="00DE3EFC" w:rsidRDefault="00A027CF" w:rsidP="00A027CF">
      <w:pPr>
        <w:autoSpaceDE w:val="0"/>
        <w:autoSpaceDN w:val="0"/>
        <w:adjustRightInd w:val="0"/>
        <w:jc w:val="both"/>
        <w:rPr>
          <w:b/>
        </w:rPr>
      </w:pPr>
    </w:p>
    <w:p w14:paraId="6D89D587" w14:textId="77777777" w:rsidR="00A027CF" w:rsidRPr="00DE3EFC" w:rsidRDefault="00A027CF" w:rsidP="00A027CF">
      <w:pPr>
        <w:autoSpaceDE w:val="0"/>
        <w:autoSpaceDN w:val="0"/>
        <w:adjustRightInd w:val="0"/>
        <w:jc w:val="both"/>
        <w:rPr>
          <w:b/>
        </w:rPr>
      </w:pPr>
    </w:p>
    <w:tbl>
      <w:tblPr>
        <w:tblW w:w="9000" w:type="dxa"/>
        <w:tblInd w:w="-1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9000"/>
      </w:tblGrid>
      <w:tr w:rsidR="00A027CF" w14:paraId="0F450C69" w14:textId="77777777" w:rsidTr="00FC01AD">
        <w:trPr>
          <w:trHeight w:val="540"/>
        </w:trPr>
        <w:tc>
          <w:tcPr>
            <w:tcW w:w="9000" w:type="dxa"/>
            <w:shd w:val="clear" w:color="auto" w:fill="E6E6E6"/>
          </w:tcPr>
          <w:p w14:paraId="5BD180BF" w14:textId="77777777" w:rsidR="00A027CF" w:rsidRPr="00941F8F" w:rsidRDefault="00A027CF" w:rsidP="00E821FE">
            <w:pPr>
              <w:numPr>
                <w:ilvl w:val="0"/>
                <w:numId w:val="48"/>
              </w:numPr>
              <w:tabs>
                <w:tab w:val="clear" w:pos="720"/>
                <w:tab w:val="num" w:pos="360"/>
              </w:tabs>
              <w:autoSpaceDE w:val="0"/>
              <w:autoSpaceDN w:val="0"/>
              <w:adjustRightInd w:val="0"/>
              <w:ind w:left="540"/>
              <w:jc w:val="both"/>
              <w:rPr>
                <w:rFonts w:ascii="Arial" w:hAnsi="Arial" w:cs="Arial"/>
                <w:b/>
                <w:i/>
              </w:rPr>
            </w:pPr>
            <w:r w:rsidRPr="00941F8F">
              <w:rPr>
                <w:rFonts w:ascii="Arial" w:hAnsi="Arial" w:cs="Arial"/>
                <w:b/>
                <w:i/>
              </w:rPr>
              <w:t>Verificación, ajuste y medida de los elementos y parámetros de las instalaciones de infraestructuras de telecomunicaciones:</w:t>
            </w:r>
          </w:p>
        </w:tc>
      </w:tr>
    </w:tbl>
    <w:p w14:paraId="66F9D6A2" w14:textId="77777777" w:rsidR="00A027CF" w:rsidRPr="00DE3EFC" w:rsidRDefault="00A027CF" w:rsidP="00A027CF">
      <w:pPr>
        <w:autoSpaceDE w:val="0"/>
        <w:autoSpaceDN w:val="0"/>
        <w:adjustRightInd w:val="0"/>
        <w:jc w:val="both"/>
        <w:rPr>
          <w:b/>
        </w:rPr>
      </w:pPr>
    </w:p>
    <w:p w14:paraId="19ABF16D" w14:textId="77777777" w:rsidR="00A027CF" w:rsidRPr="00DE3EFC" w:rsidRDefault="00A027CF" w:rsidP="00A027CF">
      <w:pPr>
        <w:autoSpaceDE w:val="0"/>
        <w:autoSpaceDN w:val="0"/>
        <w:adjustRightInd w:val="0"/>
        <w:ind w:left="540" w:hanging="180"/>
        <w:jc w:val="both"/>
      </w:pPr>
      <w:r w:rsidRPr="00DE3EFC">
        <w:t>- Parámetros de funcionamiento en las instalaciones de ICT. Ajustes y puesta a punto.</w:t>
      </w:r>
    </w:p>
    <w:p w14:paraId="74599DA3" w14:textId="77777777" w:rsidR="00A027CF" w:rsidRPr="00DE3EFC" w:rsidRDefault="00A027CF" w:rsidP="00A027CF">
      <w:pPr>
        <w:autoSpaceDE w:val="0"/>
        <w:autoSpaceDN w:val="0"/>
        <w:adjustRightInd w:val="0"/>
        <w:ind w:left="540" w:hanging="180"/>
        <w:jc w:val="both"/>
      </w:pPr>
      <w:r w:rsidRPr="00DE3EFC">
        <w:t>- Instrumentos y procedimientos de medida en instalaciones de ICT. (Medidor de campo, detector de satélite, simulador de FI entre otros.)</w:t>
      </w:r>
    </w:p>
    <w:p w14:paraId="2D017B84" w14:textId="571BF5B9" w:rsidR="00A027CF" w:rsidRPr="00DE3EFC" w:rsidRDefault="00A027CF" w:rsidP="00A027CF">
      <w:pPr>
        <w:autoSpaceDE w:val="0"/>
        <w:autoSpaceDN w:val="0"/>
        <w:adjustRightInd w:val="0"/>
        <w:ind w:left="540" w:hanging="180"/>
        <w:jc w:val="both"/>
      </w:pPr>
      <w:r w:rsidRPr="00DE3EFC">
        <w:t xml:space="preserve">- Software </w:t>
      </w:r>
      <w:r w:rsidR="00C95BED" w:rsidRPr="00DE3EFC">
        <w:t>específico</w:t>
      </w:r>
      <w:r w:rsidRPr="00DE3EFC">
        <w:t xml:space="preserve"> de obtención de información aplicado a ICT.</w:t>
      </w:r>
    </w:p>
    <w:p w14:paraId="2CEC2FD3" w14:textId="77777777" w:rsidR="00A027CF" w:rsidRPr="00DE3EFC" w:rsidRDefault="00A027CF" w:rsidP="00A027CF">
      <w:pPr>
        <w:autoSpaceDE w:val="0"/>
        <w:autoSpaceDN w:val="0"/>
        <w:adjustRightInd w:val="0"/>
        <w:ind w:left="540" w:hanging="180"/>
        <w:jc w:val="both"/>
      </w:pPr>
      <w:r w:rsidRPr="00DE3EFC">
        <w:t>- Puesta en servicio de la instalación de ICT.</w:t>
      </w:r>
    </w:p>
    <w:p w14:paraId="7BF38651" w14:textId="77777777" w:rsidR="00A027CF" w:rsidRPr="00DE3EFC" w:rsidRDefault="00A027CF" w:rsidP="00A027CF">
      <w:pPr>
        <w:autoSpaceDE w:val="0"/>
        <w:autoSpaceDN w:val="0"/>
        <w:adjustRightInd w:val="0"/>
        <w:ind w:left="540" w:hanging="180"/>
        <w:jc w:val="both"/>
      </w:pPr>
      <w:r w:rsidRPr="00DE3EFC">
        <w:t>- Reglamentación.</w:t>
      </w:r>
    </w:p>
    <w:p w14:paraId="4874DB5E" w14:textId="77777777" w:rsidR="00A027CF" w:rsidRPr="00DE3EFC" w:rsidRDefault="00A027CF" w:rsidP="00A027CF">
      <w:pPr>
        <w:autoSpaceDE w:val="0"/>
        <w:autoSpaceDN w:val="0"/>
        <w:adjustRightInd w:val="0"/>
        <w:jc w:val="both"/>
        <w:rPr>
          <w:b/>
        </w:rPr>
      </w:pPr>
    </w:p>
    <w:p w14:paraId="46108E6C" w14:textId="77777777" w:rsidR="00A027CF" w:rsidRPr="00DE3EFC" w:rsidRDefault="00A027CF" w:rsidP="00A027CF">
      <w:pPr>
        <w:autoSpaceDE w:val="0"/>
        <w:autoSpaceDN w:val="0"/>
        <w:adjustRightInd w:val="0"/>
        <w:jc w:val="both"/>
        <w:rPr>
          <w:b/>
        </w:rPr>
      </w:pPr>
    </w:p>
    <w:tbl>
      <w:tblPr>
        <w:tblW w:w="9000" w:type="dxa"/>
        <w:tblInd w:w="-1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9000"/>
      </w:tblGrid>
      <w:tr w:rsidR="00A027CF" w14:paraId="72F53FFE" w14:textId="77777777" w:rsidTr="00FC01AD">
        <w:trPr>
          <w:trHeight w:val="540"/>
        </w:trPr>
        <w:tc>
          <w:tcPr>
            <w:tcW w:w="9000" w:type="dxa"/>
            <w:shd w:val="clear" w:color="auto" w:fill="E6E6E6"/>
          </w:tcPr>
          <w:p w14:paraId="0434A6F2" w14:textId="77777777" w:rsidR="00A027CF" w:rsidRPr="00941F8F" w:rsidRDefault="00A027CF" w:rsidP="00E821FE">
            <w:pPr>
              <w:numPr>
                <w:ilvl w:val="0"/>
                <w:numId w:val="48"/>
              </w:numPr>
              <w:tabs>
                <w:tab w:val="clear" w:pos="720"/>
                <w:tab w:val="num" w:pos="360"/>
              </w:tabs>
              <w:autoSpaceDE w:val="0"/>
              <w:autoSpaceDN w:val="0"/>
              <w:adjustRightInd w:val="0"/>
              <w:ind w:left="540"/>
              <w:jc w:val="both"/>
              <w:rPr>
                <w:rFonts w:ascii="Arial" w:hAnsi="Arial" w:cs="Arial"/>
                <w:b/>
                <w:i/>
              </w:rPr>
            </w:pPr>
            <w:r w:rsidRPr="00941F8F">
              <w:rPr>
                <w:rFonts w:ascii="Arial" w:hAnsi="Arial" w:cs="Arial"/>
                <w:b/>
                <w:i/>
              </w:rPr>
              <w:t>Localización de averías y disfunciones en equipos e instalaciones de infraestructuras de telecomunicaciones</w:t>
            </w:r>
            <w:r w:rsidRPr="00941F8F">
              <w:rPr>
                <w:rFonts w:ascii="Arial" w:hAnsi="Arial" w:cs="Arial"/>
                <w:b/>
              </w:rPr>
              <w:t>:</w:t>
            </w:r>
          </w:p>
        </w:tc>
      </w:tr>
    </w:tbl>
    <w:p w14:paraId="45A4E850" w14:textId="77777777" w:rsidR="00A027CF" w:rsidRPr="00DE3EFC" w:rsidRDefault="00A027CF" w:rsidP="00A027CF">
      <w:pPr>
        <w:autoSpaceDE w:val="0"/>
        <w:autoSpaceDN w:val="0"/>
        <w:adjustRightInd w:val="0"/>
        <w:jc w:val="both"/>
        <w:rPr>
          <w:b/>
        </w:rPr>
      </w:pPr>
    </w:p>
    <w:p w14:paraId="62711469" w14:textId="77777777" w:rsidR="00A027CF" w:rsidRPr="00DE3EFC" w:rsidRDefault="00A027CF" w:rsidP="00A027CF">
      <w:pPr>
        <w:autoSpaceDE w:val="0"/>
        <w:autoSpaceDN w:val="0"/>
        <w:adjustRightInd w:val="0"/>
        <w:ind w:left="540" w:hanging="180"/>
        <w:jc w:val="both"/>
      </w:pPr>
      <w:r w:rsidRPr="00DE3EFC">
        <w:t>- Averías típicas en instalaciones de ICT.</w:t>
      </w:r>
    </w:p>
    <w:p w14:paraId="2728E7B3" w14:textId="77777777" w:rsidR="00A027CF" w:rsidRPr="00DE3EFC" w:rsidRDefault="00A027CF" w:rsidP="00A027CF">
      <w:pPr>
        <w:autoSpaceDE w:val="0"/>
        <w:autoSpaceDN w:val="0"/>
        <w:adjustRightInd w:val="0"/>
        <w:ind w:left="540" w:hanging="180"/>
        <w:jc w:val="both"/>
      </w:pPr>
      <w:r w:rsidRPr="00DE3EFC">
        <w:t>- Criterios y puntos de revisión.</w:t>
      </w:r>
    </w:p>
    <w:p w14:paraId="674D728D" w14:textId="77777777" w:rsidR="00A027CF" w:rsidRPr="00DE3EFC" w:rsidRDefault="00A027CF" w:rsidP="00A027CF">
      <w:pPr>
        <w:autoSpaceDE w:val="0"/>
        <w:autoSpaceDN w:val="0"/>
        <w:adjustRightInd w:val="0"/>
        <w:ind w:left="540" w:hanging="180"/>
        <w:jc w:val="both"/>
      </w:pPr>
      <w:r w:rsidRPr="00DE3EFC">
        <w:t>- Operaciones programadas.</w:t>
      </w:r>
    </w:p>
    <w:p w14:paraId="213071BA" w14:textId="77777777" w:rsidR="00A027CF" w:rsidRPr="00DE3EFC" w:rsidRDefault="00A027CF" w:rsidP="00A027CF">
      <w:pPr>
        <w:autoSpaceDE w:val="0"/>
        <w:autoSpaceDN w:val="0"/>
        <w:adjustRightInd w:val="0"/>
        <w:ind w:left="540" w:hanging="180"/>
        <w:jc w:val="both"/>
      </w:pPr>
      <w:r w:rsidRPr="00DE3EFC">
        <w:t>- Equipos y medios a utilizar. Instrumentos de medida.</w:t>
      </w:r>
    </w:p>
    <w:p w14:paraId="5A87B2A1" w14:textId="77777777" w:rsidR="00A027CF" w:rsidRPr="00DE3EFC" w:rsidRDefault="00A027CF" w:rsidP="00A027CF">
      <w:pPr>
        <w:autoSpaceDE w:val="0"/>
        <w:autoSpaceDN w:val="0"/>
        <w:adjustRightInd w:val="0"/>
        <w:ind w:left="540" w:hanging="180"/>
        <w:jc w:val="both"/>
      </w:pPr>
      <w:r w:rsidRPr="00DE3EFC">
        <w:t>- Diagnóstico y localización de averías.</w:t>
      </w:r>
    </w:p>
    <w:p w14:paraId="22DC9DF6" w14:textId="77777777" w:rsidR="00A027CF" w:rsidRPr="00DE3EFC" w:rsidRDefault="00A027CF" w:rsidP="00A027CF">
      <w:pPr>
        <w:autoSpaceDE w:val="0"/>
        <w:autoSpaceDN w:val="0"/>
        <w:adjustRightInd w:val="0"/>
        <w:ind w:left="540" w:hanging="180"/>
        <w:jc w:val="both"/>
      </w:pPr>
      <w:r w:rsidRPr="00DE3EFC">
        <w:t>- Normativa de seguridad. Equipos y elementos. Medidas de protección, señalización y seguridad.</w:t>
      </w:r>
    </w:p>
    <w:p w14:paraId="04A4A72F" w14:textId="77777777" w:rsidR="00A027CF" w:rsidRPr="00DE3EFC" w:rsidRDefault="00A027CF" w:rsidP="00A027CF">
      <w:pPr>
        <w:autoSpaceDE w:val="0"/>
        <w:autoSpaceDN w:val="0"/>
        <w:adjustRightInd w:val="0"/>
        <w:ind w:left="540" w:hanging="180"/>
        <w:jc w:val="both"/>
      </w:pPr>
      <w:r w:rsidRPr="00DE3EFC">
        <w:t>- Elaboración de documentación.</w:t>
      </w:r>
    </w:p>
    <w:p w14:paraId="3BAE6E1F" w14:textId="77777777" w:rsidR="00A027CF" w:rsidRPr="00DE3EFC" w:rsidRDefault="00A027CF" w:rsidP="00A027CF">
      <w:pPr>
        <w:autoSpaceDE w:val="0"/>
        <w:autoSpaceDN w:val="0"/>
        <w:adjustRightInd w:val="0"/>
        <w:ind w:left="540" w:hanging="180"/>
        <w:jc w:val="both"/>
      </w:pPr>
      <w:r w:rsidRPr="00DE3EFC">
        <w:t>- Manual de mantenimiento.</w:t>
      </w:r>
    </w:p>
    <w:p w14:paraId="2DC37002" w14:textId="77777777" w:rsidR="00A027CF" w:rsidRPr="00DE3EFC" w:rsidRDefault="00A027CF" w:rsidP="00A027CF">
      <w:pPr>
        <w:autoSpaceDE w:val="0"/>
        <w:autoSpaceDN w:val="0"/>
        <w:adjustRightInd w:val="0"/>
        <w:ind w:left="540" w:hanging="180"/>
        <w:jc w:val="both"/>
      </w:pPr>
      <w:r w:rsidRPr="00DE3EFC">
        <w:t>- Histórico de averías.</w:t>
      </w:r>
    </w:p>
    <w:p w14:paraId="3DACC0E9" w14:textId="77777777" w:rsidR="00A027CF" w:rsidRPr="00DE3EFC" w:rsidRDefault="00A027CF" w:rsidP="00A027CF">
      <w:pPr>
        <w:autoSpaceDE w:val="0"/>
        <w:autoSpaceDN w:val="0"/>
        <w:adjustRightInd w:val="0"/>
        <w:jc w:val="both"/>
        <w:rPr>
          <w:b/>
        </w:rPr>
      </w:pPr>
    </w:p>
    <w:p w14:paraId="27718FBA" w14:textId="77777777" w:rsidR="00A027CF" w:rsidRPr="00DE3EFC" w:rsidRDefault="00A027CF" w:rsidP="00A027CF">
      <w:pPr>
        <w:autoSpaceDE w:val="0"/>
        <w:autoSpaceDN w:val="0"/>
        <w:adjustRightInd w:val="0"/>
        <w:jc w:val="both"/>
        <w:rPr>
          <w:b/>
        </w:rPr>
      </w:pPr>
    </w:p>
    <w:tbl>
      <w:tblPr>
        <w:tblW w:w="8820" w:type="dxa"/>
        <w:tblInd w:w="-1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8820"/>
      </w:tblGrid>
      <w:tr w:rsidR="00A027CF" w14:paraId="7E8B29D4" w14:textId="77777777" w:rsidTr="00FC01AD">
        <w:trPr>
          <w:trHeight w:val="339"/>
        </w:trPr>
        <w:tc>
          <w:tcPr>
            <w:tcW w:w="8820" w:type="dxa"/>
            <w:shd w:val="clear" w:color="auto" w:fill="E6E6E6"/>
          </w:tcPr>
          <w:p w14:paraId="4AA38752" w14:textId="77777777" w:rsidR="00A027CF" w:rsidRPr="00941F8F" w:rsidRDefault="00A027CF" w:rsidP="00E821FE">
            <w:pPr>
              <w:numPr>
                <w:ilvl w:val="0"/>
                <w:numId w:val="48"/>
              </w:numPr>
              <w:tabs>
                <w:tab w:val="clear" w:pos="720"/>
                <w:tab w:val="num" w:pos="360"/>
              </w:tabs>
              <w:autoSpaceDE w:val="0"/>
              <w:autoSpaceDN w:val="0"/>
              <w:adjustRightInd w:val="0"/>
              <w:ind w:left="540"/>
              <w:jc w:val="both"/>
              <w:rPr>
                <w:rFonts w:ascii="Arial" w:hAnsi="Arial" w:cs="Arial"/>
                <w:b/>
                <w:i/>
              </w:rPr>
            </w:pPr>
            <w:r w:rsidRPr="00941F8F">
              <w:rPr>
                <w:rFonts w:ascii="Arial" w:hAnsi="Arial" w:cs="Arial"/>
                <w:b/>
                <w:i/>
              </w:rPr>
              <w:t>Reparación de instalaciones de infraestructuras de telecomunicaciones en edificios:</w:t>
            </w:r>
          </w:p>
        </w:tc>
      </w:tr>
    </w:tbl>
    <w:p w14:paraId="3BD0B070" w14:textId="77777777" w:rsidR="00A027CF" w:rsidRPr="00DE3EFC" w:rsidRDefault="00A027CF" w:rsidP="00A027CF">
      <w:pPr>
        <w:autoSpaceDE w:val="0"/>
        <w:autoSpaceDN w:val="0"/>
        <w:adjustRightInd w:val="0"/>
        <w:jc w:val="both"/>
        <w:rPr>
          <w:b/>
        </w:rPr>
      </w:pPr>
    </w:p>
    <w:p w14:paraId="500D8D6E" w14:textId="77777777" w:rsidR="00A027CF" w:rsidRPr="00DE3EFC" w:rsidRDefault="00A027CF" w:rsidP="00A027CF">
      <w:pPr>
        <w:autoSpaceDE w:val="0"/>
        <w:autoSpaceDN w:val="0"/>
        <w:adjustRightInd w:val="0"/>
        <w:ind w:left="540" w:hanging="180"/>
        <w:jc w:val="both"/>
      </w:pPr>
      <w:r w:rsidRPr="00DE3EFC">
        <w:t>- Herramientas y útiles para reparación y mantenimiento de ICT.</w:t>
      </w:r>
    </w:p>
    <w:p w14:paraId="32F79F83" w14:textId="77777777" w:rsidR="00A027CF" w:rsidRPr="00DE3EFC" w:rsidRDefault="00A027CF" w:rsidP="00A027CF">
      <w:pPr>
        <w:autoSpaceDE w:val="0"/>
        <w:autoSpaceDN w:val="0"/>
        <w:adjustRightInd w:val="0"/>
        <w:ind w:left="540" w:hanging="180"/>
        <w:jc w:val="both"/>
      </w:pPr>
      <w:r w:rsidRPr="00DE3EFC">
        <w:t>- Reparación de averías.</w:t>
      </w:r>
    </w:p>
    <w:p w14:paraId="60AF234E" w14:textId="77777777" w:rsidR="00A027CF" w:rsidRPr="00DE3EFC" w:rsidRDefault="00A027CF" w:rsidP="00A027CF">
      <w:pPr>
        <w:autoSpaceDE w:val="0"/>
        <w:autoSpaceDN w:val="0"/>
        <w:adjustRightInd w:val="0"/>
        <w:ind w:left="540" w:hanging="180"/>
        <w:jc w:val="both"/>
      </w:pPr>
      <w:r w:rsidRPr="00DE3EFC">
        <w:t>- Documentación sobre reparaciones.</w:t>
      </w:r>
    </w:p>
    <w:p w14:paraId="39EA4273" w14:textId="77777777" w:rsidR="00A027CF" w:rsidRPr="00DE3EFC" w:rsidRDefault="00A027CF" w:rsidP="00A027CF">
      <w:pPr>
        <w:autoSpaceDE w:val="0"/>
        <w:autoSpaceDN w:val="0"/>
        <w:adjustRightInd w:val="0"/>
        <w:ind w:left="540" w:hanging="180"/>
        <w:jc w:val="both"/>
      </w:pPr>
      <w:r w:rsidRPr="00DE3EFC">
        <w:t>- Libro de mantenimiento e histórico de averías.</w:t>
      </w:r>
    </w:p>
    <w:p w14:paraId="6B040AD2" w14:textId="77777777" w:rsidR="00A027CF" w:rsidRPr="00A40F48" w:rsidRDefault="00A027CF" w:rsidP="00A40F48">
      <w:pPr>
        <w:autoSpaceDE w:val="0"/>
        <w:autoSpaceDN w:val="0"/>
        <w:adjustRightInd w:val="0"/>
        <w:ind w:left="540" w:hanging="180"/>
        <w:jc w:val="both"/>
      </w:pPr>
      <w:r w:rsidRPr="00DE3EFC">
        <w:t>- Calidad.</w:t>
      </w:r>
    </w:p>
    <w:p w14:paraId="151FFA5A" w14:textId="77777777" w:rsidR="00A027CF" w:rsidRPr="00DE3EFC" w:rsidRDefault="00A027CF" w:rsidP="00A027CF">
      <w:pPr>
        <w:autoSpaceDE w:val="0"/>
        <w:autoSpaceDN w:val="0"/>
        <w:adjustRightInd w:val="0"/>
        <w:jc w:val="both"/>
        <w:rPr>
          <w:b/>
        </w:rPr>
      </w:pPr>
    </w:p>
    <w:tbl>
      <w:tblPr>
        <w:tblW w:w="9000" w:type="dxa"/>
        <w:tblInd w:w="-1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9000"/>
      </w:tblGrid>
      <w:tr w:rsidR="00A027CF" w14:paraId="0DA0AC74" w14:textId="77777777" w:rsidTr="00FC01AD">
        <w:trPr>
          <w:trHeight w:val="540"/>
        </w:trPr>
        <w:tc>
          <w:tcPr>
            <w:tcW w:w="9000" w:type="dxa"/>
            <w:shd w:val="clear" w:color="auto" w:fill="E6E6E6"/>
          </w:tcPr>
          <w:p w14:paraId="06D3FD14" w14:textId="77777777" w:rsidR="00A027CF" w:rsidRPr="00941F8F" w:rsidRDefault="00A027CF" w:rsidP="00E821FE">
            <w:pPr>
              <w:numPr>
                <w:ilvl w:val="0"/>
                <w:numId w:val="48"/>
              </w:numPr>
              <w:tabs>
                <w:tab w:val="clear" w:pos="720"/>
                <w:tab w:val="num" w:pos="360"/>
              </w:tabs>
              <w:autoSpaceDE w:val="0"/>
              <w:autoSpaceDN w:val="0"/>
              <w:adjustRightInd w:val="0"/>
              <w:ind w:left="540"/>
              <w:jc w:val="both"/>
              <w:rPr>
                <w:rFonts w:ascii="Arial" w:hAnsi="Arial" w:cs="Arial"/>
                <w:b/>
                <w:i/>
              </w:rPr>
            </w:pPr>
            <w:r w:rsidRPr="00941F8F">
              <w:rPr>
                <w:rFonts w:ascii="Arial" w:hAnsi="Arial" w:cs="Arial"/>
                <w:b/>
                <w:i/>
              </w:rPr>
              <w:t>Seguridad, prevención de riesgos laborales y protección ambiental en instalaciones de ICT:</w:t>
            </w:r>
          </w:p>
        </w:tc>
      </w:tr>
    </w:tbl>
    <w:p w14:paraId="68049CDA" w14:textId="77777777" w:rsidR="00A027CF" w:rsidRPr="00DE3EFC" w:rsidRDefault="00A027CF" w:rsidP="00A027CF">
      <w:pPr>
        <w:autoSpaceDE w:val="0"/>
        <w:autoSpaceDN w:val="0"/>
        <w:adjustRightInd w:val="0"/>
        <w:jc w:val="both"/>
        <w:rPr>
          <w:b/>
        </w:rPr>
      </w:pPr>
    </w:p>
    <w:p w14:paraId="140258AD" w14:textId="77777777" w:rsidR="00A027CF" w:rsidRPr="00DE3EFC" w:rsidRDefault="00A027CF" w:rsidP="00A027CF">
      <w:pPr>
        <w:autoSpaceDE w:val="0"/>
        <w:autoSpaceDN w:val="0"/>
        <w:adjustRightInd w:val="0"/>
        <w:ind w:left="540" w:hanging="180"/>
        <w:jc w:val="both"/>
      </w:pPr>
      <w:r w:rsidRPr="00DE3EFC">
        <w:t>- Normas de seguridad en el montaje de instalaciones de ICT.</w:t>
      </w:r>
    </w:p>
    <w:p w14:paraId="39109387" w14:textId="77777777" w:rsidR="00A027CF" w:rsidRPr="00DE3EFC" w:rsidRDefault="00A027CF" w:rsidP="00A027CF">
      <w:pPr>
        <w:autoSpaceDE w:val="0"/>
        <w:autoSpaceDN w:val="0"/>
        <w:adjustRightInd w:val="0"/>
        <w:ind w:left="540" w:hanging="180"/>
        <w:jc w:val="both"/>
      </w:pPr>
      <w:r w:rsidRPr="00DE3EFC">
        <w:t>- Medios y equipos de seguridad en el montaje de instalaciones de ICT.</w:t>
      </w:r>
    </w:p>
    <w:p w14:paraId="4BF8821A" w14:textId="77777777" w:rsidR="00A027CF" w:rsidRPr="00DE3EFC" w:rsidRDefault="00A027CF" w:rsidP="00A027CF">
      <w:pPr>
        <w:autoSpaceDE w:val="0"/>
        <w:autoSpaceDN w:val="0"/>
        <w:adjustRightInd w:val="0"/>
        <w:ind w:left="540" w:hanging="180"/>
        <w:jc w:val="both"/>
      </w:pPr>
      <w:r w:rsidRPr="00DE3EFC">
        <w:t>- Prevención de riesgos laborales.</w:t>
      </w:r>
    </w:p>
    <w:p w14:paraId="17A3F40B" w14:textId="77777777" w:rsidR="00BF39BD" w:rsidRPr="00A40F48" w:rsidRDefault="00A027CF" w:rsidP="00A40F48">
      <w:pPr>
        <w:autoSpaceDE w:val="0"/>
        <w:autoSpaceDN w:val="0"/>
        <w:adjustRightInd w:val="0"/>
        <w:ind w:left="540" w:hanging="180"/>
        <w:jc w:val="both"/>
      </w:pPr>
      <w:r w:rsidRPr="00DE3EFC">
        <w:t>- Reciclaje y protección del medio ambiente.</w:t>
      </w:r>
    </w:p>
    <w:p w14:paraId="07D6003F" w14:textId="77777777" w:rsidR="006E16AC" w:rsidRPr="00FC0355" w:rsidRDefault="006E16AC" w:rsidP="00BF39BD">
      <w:pPr>
        <w:pStyle w:val="Encabezado"/>
        <w:tabs>
          <w:tab w:val="clear" w:pos="4252"/>
          <w:tab w:val="clear" w:pos="8504"/>
        </w:tabs>
      </w:pPr>
    </w:p>
    <w:p w14:paraId="37D437D8" w14:textId="77777777" w:rsidR="00ED225E" w:rsidRPr="00933E76" w:rsidRDefault="0032679D" w:rsidP="0032679D">
      <w:pPr>
        <w:pStyle w:val="Ttulo1"/>
        <w:jc w:val="both"/>
        <w:rPr>
          <w:rFonts w:ascii="Times New Roman" w:hAnsi="Times New Roman" w:cs="Times New Roman"/>
          <w:sz w:val="24"/>
        </w:rPr>
      </w:pPr>
      <w:bookmarkStart w:id="33" w:name="_Toc21634642"/>
      <w:r w:rsidRPr="00933E76">
        <w:rPr>
          <w:rFonts w:ascii="Times New Roman" w:hAnsi="Times New Roman" w:cs="Times New Roman"/>
          <w:sz w:val="24"/>
        </w:rPr>
        <w:lastRenderedPageBreak/>
        <w:t>BLOQUES TEMÁTICOS.</w:t>
      </w:r>
      <w:bookmarkEnd w:id="33"/>
    </w:p>
    <w:p w14:paraId="636F33D5" w14:textId="77777777" w:rsidR="00047AD9" w:rsidRPr="00933E76" w:rsidRDefault="00047AD9">
      <w:pPr>
        <w:pStyle w:val="Encabezado"/>
        <w:tabs>
          <w:tab w:val="clear" w:pos="4252"/>
          <w:tab w:val="clear" w:pos="8504"/>
        </w:tabs>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1413"/>
        <w:gridCol w:w="7222"/>
      </w:tblGrid>
      <w:tr w:rsidR="00705C7A" w:rsidRPr="00933E76" w14:paraId="3CA22590" w14:textId="77777777" w:rsidTr="00FC01AD">
        <w:tc>
          <w:tcPr>
            <w:tcW w:w="1413" w:type="dxa"/>
            <w:tcBorders>
              <w:top w:val="double" w:sz="4" w:space="0" w:color="auto"/>
            </w:tcBorders>
            <w:shd w:val="clear" w:color="auto" w:fill="B8CCE4" w:themeFill="accent1" w:themeFillTint="66"/>
          </w:tcPr>
          <w:p w14:paraId="3C244E77" w14:textId="77777777" w:rsidR="00705C7A" w:rsidRPr="00933E76" w:rsidRDefault="00705C7A" w:rsidP="00B61559">
            <w:pPr>
              <w:pStyle w:val="Encabezado"/>
              <w:tabs>
                <w:tab w:val="clear" w:pos="4252"/>
                <w:tab w:val="clear" w:pos="8504"/>
              </w:tabs>
              <w:jc w:val="center"/>
              <w:rPr>
                <w:b/>
              </w:rPr>
            </w:pPr>
            <w:r w:rsidRPr="00933E76">
              <w:rPr>
                <w:b/>
              </w:rPr>
              <w:t>Nº:</w:t>
            </w:r>
          </w:p>
        </w:tc>
        <w:tc>
          <w:tcPr>
            <w:tcW w:w="7222" w:type="dxa"/>
            <w:tcBorders>
              <w:top w:val="double" w:sz="4" w:space="0" w:color="auto"/>
            </w:tcBorders>
            <w:shd w:val="clear" w:color="auto" w:fill="B8CCE4" w:themeFill="accent1" w:themeFillTint="66"/>
          </w:tcPr>
          <w:p w14:paraId="57E30E22" w14:textId="77777777" w:rsidR="00705C7A" w:rsidRPr="00933E76" w:rsidRDefault="00705C7A" w:rsidP="00B61559">
            <w:pPr>
              <w:pStyle w:val="Encabezado"/>
              <w:tabs>
                <w:tab w:val="clear" w:pos="4252"/>
                <w:tab w:val="clear" w:pos="8504"/>
              </w:tabs>
              <w:jc w:val="center"/>
              <w:rPr>
                <w:b/>
              </w:rPr>
            </w:pPr>
            <w:r w:rsidRPr="00933E76">
              <w:rPr>
                <w:b/>
              </w:rPr>
              <w:t>TÍTULOS:</w:t>
            </w:r>
          </w:p>
        </w:tc>
      </w:tr>
      <w:tr w:rsidR="00705C7A" w:rsidRPr="00933E76" w14:paraId="34FB7C0B" w14:textId="77777777" w:rsidTr="00FC01AD">
        <w:tc>
          <w:tcPr>
            <w:tcW w:w="1413" w:type="dxa"/>
          </w:tcPr>
          <w:p w14:paraId="3387DEC7" w14:textId="77777777" w:rsidR="00705C7A" w:rsidRPr="00933E76" w:rsidRDefault="00705C7A" w:rsidP="00B61559">
            <w:pPr>
              <w:pStyle w:val="Encabezado"/>
              <w:tabs>
                <w:tab w:val="clear" w:pos="4252"/>
                <w:tab w:val="clear" w:pos="8504"/>
              </w:tabs>
              <w:jc w:val="center"/>
            </w:pPr>
            <w:r w:rsidRPr="00933E76">
              <w:t>1</w:t>
            </w:r>
          </w:p>
        </w:tc>
        <w:tc>
          <w:tcPr>
            <w:tcW w:w="7222" w:type="dxa"/>
          </w:tcPr>
          <w:p w14:paraId="7E7A4D7C" w14:textId="77777777" w:rsidR="00705C7A" w:rsidRPr="00933E76" w:rsidRDefault="00933E76" w:rsidP="00B61559">
            <w:pPr>
              <w:pStyle w:val="Encabezado"/>
              <w:tabs>
                <w:tab w:val="clear" w:pos="4252"/>
                <w:tab w:val="clear" w:pos="8504"/>
              </w:tabs>
              <w:rPr>
                <w:iCs/>
              </w:rPr>
            </w:pPr>
            <w:r w:rsidRPr="00933E76">
              <w:t>Instalación y montaje de telefonía y control de acceso.</w:t>
            </w:r>
          </w:p>
        </w:tc>
      </w:tr>
      <w:tr w:rsidR="00705C7A" w:rsidRPr="00933E76" w14:paraId="0388E195" w14:textId="77777777" w:rsidTr="00FC01AD">
        <w:tc>
          <w:tcPr>
            <w:tcW w:w="1413" w:type="dxa"/>
          </w:tcPr>
          <w:p w14:paraId="2ED27E59" w14:textId="77777777" w:rsidR="00705C7A" w:rsidRPr="00933E76" w:rsidRDefault="00705C7A" w:rsidP="00B61559">
            <w:pPr>
              <w:pStyle w:val="Encabezado"/>
              <w:tabs>
                <w:tab w:val="clear" w:pos="4252"/>
                <w:tab w:val="clear" w:pos="8504"/>
              </w:tabs>
              <w:jc w:val="center"/>
            </w:pPr>
            <w:r w:rsidRPr="00933E76">
              <w:t>2</w:t>
            </w:r>
          </w:p>
        </w:tc>
        <w:tc>
          <w:tcPr>
            <w:tcW w:w="7222" w:type="dxa"/>
          </w:tcPr>
          <w:p w14:paraId="5C45F9B1" w14:textId="77777777" w:rsidR="00705C7A" w:rsidRPr="00933E76" w:rsidRDefault="00933E76" w:rsidP="00933E76">
            <w:pPr>
              <w:pStyle w:val="Encabezado"/>
              <w:rPr>
                <w:sz w:val="20"/>
                <w:szCs w:val="20"/>
              </w:rPr>
            </w:pPr>
            <w:r w:rsidRPr="00933E76">
              <w:rPr>
                <w:rFonts w:cs="Arial"/>
                <w:iCs/>
                <w:szCs w:val="20"/>
              </w:rPr>
              <w:t>Antenas. Recepción de señales de radio y TV. Instalación.</w:t>
            </w:r>
          </w:p>
        </w:tc>
      </w:tr>
      <w:tr w:rsidR="002016D9" w:rsidRPr="00933E76" w14:paraId="4E8586F6" w14:textId="77777777" w:rsidTr="00FC01AD">
        <w:tc>
          <w:tcPr>
            <w:tcW w:w="1413" w:type="dxa"/>
          </w:tcPr>
          <w:p w14:paraId="3542C248" w14:textId="77777777" w:rsidR="002016D9" w:rsidRPr="00933E76" w:rsidRDefault="002016D9" w:rsidP="00B61559">
            <w:pPr>
              <w:pStyle w:val="Encabezado"/>
              <w:tabs>
                <w:tab w:val="clear" w:pos="4252"/>
                <w:tab w:val="clear" w:pos="8504"/>
              </w:tabs>
              <w:jc w:val="center"/>
            </w:pPr>
            <w:r w:rsidRPr="00933E76">
              <w:t>3</w:t>
            </w:r>
          </w:p>
        </w:tc>
        <w:tc>
          <w:tcPr>
            <w:tcW w:w="7222" w:type="dxa"/>
          </w:tcPr>
          <w:p w14:paraId="5D2423FD" w14:textId="77777777" w:rsidR="002016D9" w:rsidRPr="00933E76" w:rsidRDefault="00933E76" w:rsidP="002016D9">
            <w:pPr>
              <w:rPr>
                <w:rFonts w:cs="Arial"/>
                <w:iCs/>
                <w:szCs w:val="20"/>
              </w:rPr>
            </w:pPr>
            <w:r w:rsidRPr="00933E76">
              <w:rPr>
                <w:rFonts w:cs="Arial"/>
                <w:iCs/>
                <w:szCs w:val="20"/>
              </w:rPr>
              <w:t>La I.C.T</w:t>
            </w:r>
          </w:p>
        </w:tc>
      </w:tr>
    </w:tbl>
    <w:p w14:paraId="73977457" w14:textId="77777777" w:rsidR="00705C7A" w:rsidRPr="00933E76" w:rsidRDefault="00705C7A">
      <w:pPr>
        <w:pStyle w:val="Encabezado"/>
        <w:tabs>
          <w:tab w:val="clear" w:pos="4252"/>
          <w:tab w:val="clear" w:pos="8504"/>
        </w:tabs>
      </w:pPr>
    </w:p>
    <w:p w14:paraId="145719CE" w14:textId="77777777" w:rsidR="0032679D" w:rsidRPr="00933E76" w:rsidRDefault="0032679D" w:rsidP="0032679D">
      <w:pPr>
        <w:pStyle w:val="Ttulo1"/>
        <w:jc w:val="both"/>
        <w:rPr>
          <w:rFonts w:ascii="Times New Roman" w:hAnsi="Times New Roman" w:cs="Times New Roman"/>
          <w:sz w:val="24"/>
        </w:rPr>
      </w:pPr>
      <w:bookmarkStart w:id="34" w:name="_Toc21634643"/>
      <w:r w:rsidRPr="00933E76">
        <w:rPr>
          <w:rFonts w:ascii="Times New Roman" w:hAnsi="Times New Roman" w:cs="Times New Roman"/>
          <w:sz w:val="24"/>
        </w:rPr>
        <w:t>CORRESPONDENCIA DE UNIDADES CON BLOQUES TEMÁTICOS Y TEMPORALIZACIÓN.</w:t>
      </w:r>
      <w:bookmarkEnd w:id="34"/>
    </w:p>
    <w:p w14:paraId="6C85B266" w14:textId="77777777" w:rsidR="001B2447" w:rsidRDefault="001B2447" w:rsidP="001B2447"/>
    <w:tbl>
      <w:tblPr>
        <w:tblW w:w="8845" w:type="dxa"/>
        <w:jc w:val="center"/>
        <w:tblBorders>
          <w:top w:val="single" w:sz="4" w:space="0" w:color="000000"/>
          <w:left w:val="single" w:sz="4" w:space="0" w:color="000000"/>
          <w:bottom w:val="single" w:sz="4" w:space="0" w:color="000000"/>
          <w:right w:val="single" w:sz="4" w:space="0" w:color="000000"/>
        </w:tblBorders>
        <w:tblLook w:val="04A0" w:firstRow="1" w:lastRow="0" w:firstColumn="1" w:lastColumn="0" w:noHBand="0" w:noVBand="1"/>
      </w:tblPr>
      <w:tblGrid>
        <w:gridCol w:w="2630"/>
        <w:gridCol w:w="3412"/>
        <w:gridCol w:w="950"/>
        <w:gridCol w:w="1853"/>
      </w:tblGrid>
      <w:tr w:rsidR="008A6FE2" w:rsidRPr="00FC0355" w14:paraId="17D65051" w14:textId="77777777" w:rsidTr="00800F7E">
        <w:trPr>
          <w:trHeight w:val="539"/>
          <w:jc w:val="center"/>
        </w:trPr>
        <w:tc>
          <w:tcPr>
            <w:tcW w:w="2630" w:type="dxa"/>
            <w:tcBorders>
              <w:bottom w:val="single" w:sz="4" w:space="0" w:color="000000"/>
            </w:tcBorders>
            <w:shd w:val="clear" w:color="auto" w:fill="C6D9F1" w:themeFill="text2" w:themeFillTint="33"/>
            <w:vAlign w:val="center"/>
          </w:tcPr>
          <w:p w14:paraId="06BCC4F4" w14:textId="77777777" w:rsidR="00B522A6" w:rsidRPr="00933E76" w:rsidRDefault="00B522A6" w:rsidP="00800F7E">
            <w:pPr>
              <w:pStyle w:val="TEMP"/>
              <w:ind w:firstLine="0"/>
              <w:jc w:val="center"/>
              <w:rPr>
                <w:b/>
                <w:bCs/>
                <w:sz w:val="20"/>
                <w:szCs w:val="20"/>
              </w:rPr>
            </w:pPr>
            <w:bookmarkStart w:id="35" w:name="_Hlk19819305"/>
            <w:r w:rsidRPr="00933E76">
              <w:rPr>
                <w:b/>
                <w:bCs/>
                <w:sz w:val="20"/>
                <w:szCs w:val="20"/>
              </w:rPr>
              <w:t>BLOQUE</w:t>
            </w:r>
          </w:p>
        </w:tc>
        <w:tc>
          <w:tcPr>
            <w:tcW w:w="3412" w:type="dxa"/>
            <w:tcBorders>
              <w:bottom w:val="single" w:sz="4" w:space="0" w:color="000000"/>
            </w:tcBorders>
            <w:shd w:val="clear" w:color="auto" w:fill="C6D9F1" w:themeFill="text2" w:themeFillTint="33"/>
            <w:vAlign w:val="center"/>
          </w:tcPr>
          <w:p w14:paraId="12DC70C7" w14:textId="77777777" w:rsidR="00B522A6" w:rsidRPr="00933E76" w:rsidRDefault="00B522A6" w:rsidP="00800F7E">
            <w:pPr>
              <w:pStyle w:val="TEMP"/>
              <w:ind w:firstLine="0"/>
              <w:jc w:val="center"/>
              <w:rPr>
                <w:b/>
                <w:bCs/>
                <w:sz w:val="20"/>
                <w:szCs w:val="20"/>
              </w:rPr>
            </w:pPr>
            <w:r w:rsidRPr="00933E76">
              <w:rPr>
                <w:b/>
                <w:bCs/>
                <w:sz w:val="20"/>
                <w:szCs w:val="20"/>
              </w:rPr>
              <w:t>TÍTULO UNIDAD</w:t>
            </w:r>
          </w:p>
        </w:tc>
        <w:tc>
          <w:tcPr>
            <w:tcW w:w="950" w:type="dxa"/>
            <w:tcBorders>
              <w:bottom w:val="single" w:sz="4" w:space="0" w:color="000000"/>
            </w:tcBorders>
            <w:shd w:val="clear" w:color="auto" w:fill="C6D9F1" w:themeFill="text2" w:themeFillTint="33"/>
            <w:vAlign w:val="center"/>
          </w:tcPr>
          <w:p w14:paraId="2DDF353F" w14:textId="77777777" w:rsidR="00B522A6" w:rsidRPr="00933E76" w:rsidRDefault="00B522A6" w:rsidP="00800F7E">
            <w:pPr>
              <w:pStyle w:val="TEMP"/>
              <w:ind w:firstLine="0"/>
              <w:jc w:val="center"/>
              <w:rPr>
                <w:b/>
                <w:bCs/>
                <w:sz w:val="20"/>
                <w:szCs w:val="20"/>
              </w:rPr>
            </w:pPr>
            <w:r w:rsidRPr="00933E76">
              <w:rPr>
                <w:b/>
                <w:bCs/>
                <w:sz w:val="20"/>
                <w:szCs w:val="20"/>
              </w:rPr>
              <w:t>HORAS</w:t>
            </w:r>
          </w:p>
        </w:tc>
        <w:tc>
          <w:tcPr>
            <w:tcW w:w="1853" w:type="dxa"/>
            <w:tcBorders>
              <w:bottom w:val="single" w:sz="4" w:space="0" w:color="000000"/>
            </w:tcBorders>
            <w:shd w:val="clear" w:color="auto" w:fill="C6D9F1" w:themeFill="text2" w:themeFillTint="33"/>
            <w:vAlign w:val="center"/>
          </w:tcPr>
          <w:p w14:paraId="670A7924" w14:textId="77777777" w:rsidR="00B522A6" w:rsidRPr="00933E76" w:rsidRDefault="00B522A6" w:rsidP="00800F7E">
            <w:pPr>
              <w:pStyle w:val="TEMP"/>
              <w:ind w:firstLine="0"/>
              <w:jc w:val="center"/>
              <w:rPr>
                <w:b/>
                <w:bCs/>
                <w:sz w:val="20"/>
                <w:szCs w:val="20"/>
              </w:rPr>
            </w:pPr>
            <w:r w:rsidRPr="00933E76">
              <w:rPr>
                <w:b/>
                <w:bCs/>
                <w:sz w:val="20"/>
                <w:szCs w:val="20"/>
              </w:rPr>
              <w:t>EVALUACIÓN</w:t>
            </w:r>
          </w:p>
        </w:tc>
      </w:tr>
      <w:tr w:rsidR="002E57D6" w:rsidRPr="00FC0355" w14:paraId="3ACAE8AB" w14:textId="77777777" w:rsidTr="00211756">
        <w:trPr>
          <w:trHeight w:val="726"/>
          <w:jc w:val="center"/>
        </w:trPr>
        <w:tc>
          <w:tcPr>
            <w:tcW w:w="2630" w:type="dxa"/>
            <w:tcBorders>
              <w:top w:val="single" w:sz="4" w:space="0" w:color="000000"/>
              <w:bottom w:val="single" w:sz="4" w:space="0" w:color="auto"/>
              <w:right w:val="single" w:sz="4" w:space="0" w:color="000000"/>
            </w:tcBorders>
            <w:shd w:val="clear" w:color="auto" w:fill="D9D9D9"/>
            <w:vAlign w:val="center"/>
          </w:tcPr>
          <w:p w14:paraId="13D3FF08" w14:textId="77777777" w:rsidR="00FC01AD" w:rsidRDefault="00FC01AD" w:rsidP="001A7BB9">
            <w:pPr>
              <w:pStyle w:val="Encabezado"/>
              <w:tabs>
                <w:tab w:val="clear" w:pos="4252"/>
                <w:tab w:val="clear" w:pos="8504"/>
              </w:tabs>
              <w:jc w:val="center"/>
              <w:rPr>
                <w:rFonts w:cs="Arial"/>
                <w:iCs/>
                <w:szCs w:val="20"/>
              </w:rPr>
            </w:pPr>
          </w:p>
          <w:p w14:paraId="46EB93F2" w14:textId="77777777" w:rsidR="00FC01AD" w:rsidRDefault="00FC01AD" w:rsidP="001A7BB9">
            <w:pPr>
              <w:pStyle w:val="Encabezado"/>
              <w:tabs>
                <w:tab w:val="clear" w:pos="4252"/>
                <w:tab w:val="clear" w:pos="8504"/>
              </w:tabs>
              <w:jc w:val="center"/>
              <w:rPr>
                <w:rFonts w:cs="Arial"/>
                <w:iCs/>
                <w:szCs w:val="20"/>
              </w:rPr>
            </w:pPr>
            <w:r w:rsidRPr="00FC0355">
              <w:t>U</w:t>
            </w:r>
            <w:r w:rsidR="001A7BB9">
              <w:t>.T.</w:t>
            </w:r>
            <w:r w:rsidRPr="00FC0355">
              <w:t>0</w:t>
            </w:r>
          </w:p>
          <w:p w14:paraId="5697940A" w14:textId="77777777" w:rsidR="00FC01AD" w:rsidRPr="002016D9" w:rsidRDefault="00FC01AD" w:rsidP="001A7BB9">
            <w:pPr>
              <w:pStyle w:val="Encabezado"/>
              <w:tabs>
                <w:tab w:val="clear" w:pos="4252"/>
                <w:tab w:val="clear" w:pos="8504"/>
              </w:tabs>
              <w:jc w:val="center"/>
              <w:rPr>
                <w:iCs/>
              </w:rPr>
            </w:pPr>
          </w:p>
        </w:tc>
        <w:tc>
          <w:tcPr>
            <w:tcW w:w="3412" w:type="dxa"/>
            <w:tcBorders>
              <w:top w:val="single" w:sz="4" w:space="0" w:color="000000"/>
              <w:left w:val="single" w:sz="4" w:space="0" w:color="000000"/>
              <w:bottom w:val="single" w:sz="4" w:space="0" w:color="auto"/>
              <w:right w:val="single" w:sz="4" w:space="0" w:color="000000"/>
            </w:tcBorders>
            <w:shd w:val="clear" w:color="auto" w:fill="D9D9D9"/>
          </w:tcPr>
          <w:p w14:paraId="10171768" w14:textId="77777777" w:rsidR="00FC01AD" w:rsidRPr="00FC0355" w:rsidRDefault="00211756" w:rsidP="00FC01AD">
            <w:pPr>
              <w:widowControl w:val="0"/>
              <w:autoSpaceDE w:val="0"/>
              <w:spacing w:before="120"/>
              <w:ind w:left="65"/>
            </w:pPr>
            <w:r>
              <w:t>UT.</w:t>
            </w:r>
            <w:r w:rsidR="00933E76">
              <w:t>0.</w:t>
            </w:r>
            <w:r w:rsidR="00933E76" w:rsidRPr="00FC0355">
              <w:t xml:space="preserve"> Presentación</w:t>
            </w:r>
            <w:r w:rsidR="00FC01AD" w:rsidRPr="00FC0355">
              <w:t xml:space="preserve"> del módulo</w:t>
            </w:r>
            <w:r w:rsidR="00FC01AD">
              <w:t xml:space="preserve"> y prueba inicial.</w:t>
            </w:r>
          </w:p>
        </w:tc>
        <w:tc>
          <w:tcPr>
            <w:tcW w:w="950" w:type="dxa"/>
            <w:tcBorders>
              <w:top w:val="single" w:sz="4" w:space="0" w:color="000000"/>
              <w:left w:val="single" w:sz="4" w:space="0" w:color="000000"/>
              <w:bottom w:val="single" w:sz="4" w:space="0" w:color="auto"/>
              <w:right w:val="single" w:sz="4" w:space="0" w:color="000000"/>
            </w:tcBorders>
            <w:shd w:val="clear" w:color="auto" w:fill="D9D9D9"/>
          </w:tcPr>
          <w:p w14:paraId="60E9A71A" w14:textId="77777777" w:rsidR="00FC01AD" w:rsidRPr="00FC0355" w:rsidRDefault="00FC01AD" w:rsidP="00FC01AD">
            <w:pPr>
              <w:widowControl w:val="0"/>
              <w:autoSpaceDE w:val="0"/>
              <w:spacing w:before="66"/>
              <w:ind w:right="63"/>
              <w:jc w:val="center"/>
            </w:pPr>
            <w:r>
              <w:t>3</w:t>
            </w:r>
          </w:p>
        </w:tc>
        <w:tc>
          <w:tcPr>
            <w:tcW w:w="1853" w:type="dxa"/>
            <w:vMerge w:val="restart"/>
            <w:tcBorders>
              <w:top w:val="single" w:sz="4" w:space="0" w:color="000000"/>
              <w:left w:val="single" w:sz="4" w:space="0" w:color="000000"/>
              <w:bottom w:val="single" w:sz="4" w:space="0" w:color="000000"/>
            </w:tcBorders>
            <w:shd w:val="clear" w:color="auto" w:fill="D9D9D9"/>
            <w:vAlign w:val="center"/>
          </w:tcPr>
          <w:p w14:paraId="7EBC84BB" w14:textId="77777777" w:rsidR="00FC01AD" w:rsidRPr="007F087B" w:rsidRDefault="00FC01AD" w:rsidP="00FC01AD">
            <w:pPr>
              <w:pStyle w:val="TEMP"/>
              <w:ind w:firstLine="0"/>
              <w:jc w:val="center"/>
              <w:rPr>
                <w:sz w:val="20"/>
                <w:szCs w:val="20"/>
              </w:rPr>
            </w:pPr>
            <w:r w:rsidRPr="007F087B">
              <w:rPr>
                <w:sz w:val="20"/>
                <w:szCs w:val="20"/>
              </w:rPr>
              <w:t>Primera</w:t>
            </w:r>
          </w:p>
          <w:p w14:paraId="213CF68B" w14:textId="77777777" w:rsidR="00FC01AD" w:rsidRPr="007F087B" w:rsidRDefault="00FC01AD" w:rsidP="00FC01AD">
            <w:pPr>
              <w:pStyle w:val="TEMP"/>
              <w:ind w:firstLine="0"/>
              <w:jc w:val="center"/>
              <w:rPr>
                <w:sz w:val="20"/>
                <w:szCs w:val="20"/>
              </w:rPr>
            </w:pPr>
            <w:r w:rsidRPr="007F087B">
              <w:rPr>
                <w:sz w:val="20"/>
                <w:szCs w:val="20"/>
              </w:rPr>
              <w:t>45 horas</w:t>
            </w:r>
          </w:p>
        </w:tc>
      </w:tr>
      <w:tr w:rsidR="00211756" w:rsidRPr="00FC0355" w14:paraId="79C5D31F" w14:textId="77777777" w:rsidTr="00211756">
        <w:trPr>
          <w:jc w:val="center"/>
        </w:trPr>
        <w:tc>
          <w:tcPr>
            <w:tcW w:w="2630" w:type="dxa"/>
            <w:vMerge w:val="restart"/>
            <w:tcBorders>
              <w:top w:val="single" w:sz="4" w:space="0" w:color="auto"/>
              <w:right w:val="single" w:sz="4" w:space="0" w:color="000000"/>
            </w:tcBorders>
            <w:shd w:val="clear" w:color="auto" w:fill="D9D9D9"/>
            <w:vAlign w:val="center"/>
          </w:tcPr>
          <w:p w14:paraId="154CCE7A" w14:textId="77777777" w:rsidR="00211756" w:rsidRDefault="00211756" w:rsidP="001A7BB9">
            <w:pPr>
              <w:pStyle w:val="Encabezado"/>
              <w:tabs>
                <w:tab w:val="clear" w:pos="4252"/>
                <w:tab w:val="clear" w:pos="8504"/>
              </w:tabs>
              <w:rPr>
                <w:rFonts w:cs="Arial"/>
                <w:iCs/>
                <w:szCs w:val="20"/>
              </w:rPr>
            </w:pPr>
          </w:p>
          <w:p w14:paraId="3E99D671" w14:textId="77777777" w:rsidR="00211756" w:rsidRPr="00FC0355" w:rsidRDefault="00211756" w:rsidP="00E821FE">
            <w:pPr>
              <w:pStyle w:val="Encabezado"/>
              <w:numPr>
                <w:ilvl w:val="0"/>
                <w:numId w:val="69"/>
              </w:numPr>
              <w:ind w:left="457"/>
              <w:rPr>
                <w:sz w:val="20"/>
                <w:szCs w:val="20"/>
              </w:rPr>
            </w:pPr>
            <w:r w:rsidRPr="008A6FE2">
              <w:t>Instalación y montaje de telefonía y control de acceso.</w:t>
            </w:r>
          </w:p>
        </w:tc>
        <w:tc>
          <w:tcPr>
            <w:tcW w:w="3412" w:type="dxa"/>
            <w:tcBorders>
              <w:top w:val="single" w:sz="4" w:space="0" w:color="auto"/>
              <w:left w:val="single" w:sz="4" w:space="0" w:color="000000"/>
              <w:bottom w:val="single" w:sz="4" w:space="0" w:color="000000"/>
              <w:right w:val="single" w:sz="4" w:space="0" w:color="000000"/>
            </w:tcBorders>
            <w:shd w:val="clear" w:color="auto" w:fill="D9D9D9"/>
          </w:tcPr>
          <w:p w14:paraId="2EC488C4" w14:textId="77777777" w:rsidR="00211756" w:rsidRPr="00FC0355" w:rsidRDefault="00211756" w:rsidP="00211756">
            <w:pPr>
              <w:widowControl w:val="0"/>
              <w:autoSpaceDE w:val="0"/>
              <w:spacing w:before="120"/>
              <w:ind w:left="65"/>
              <w:jc w:val="both"/>
            </w:pPr>
            <w:r w:rsidRPr="00FC0355">
              <w:t>U</w:t>
            </w:r>
            <w:r>
              <w:t>T.</w:t>
            </w:r>
            <w:r w:rsidRPr="00FC0355">
              <w:t xml:space="preserve">1. </w:t>
            </w:r>
            <w:r>
              <w:t>Telefonía básica. Instalación y montaje.</w:t>
            </w:r>
          </w:p>
        </w:tc>
        <w:tc>
          <w:tcPr>
            <w:tcW w:w="950" w:type="dxa"/>
            <w:tcBorders>
              <w:top w:val="single" w:sz="4" w:space="0" w:color="auto"/>
              <w:left w:val="single" w:sz="4" w:space="0" w:color="000000"/>
              <w:bottom w:val="single" w:sz="4" w:space="0" w:color="000000"/>
              <w:right w:val="single" w:sz="4" w:space="0" w:color="000000"/>
            </w:tcBorders>
            <w:shd w:val="clear" w:color="auto" w:fill="D9D9D9"/>
          </w:tcPr>
          <w:p w14:paraId="44BF8744" w14:textId="77777777" w:rsidR="00211756" w:rsidRPr="00FC0355" w:rsidRDefault="00211756" w:rsidP="00FC01AD">
            <w:pPr>
              <w:widowControl w:val="0"/>
              <w:autoSpaceDE w:val="0"/>
              <w:spacing w:before="66"/>
              <w:ind w:right="63"/>
              <w:jc w:val="center"/>
            </w:pPr>
            <w:r>
              <w:t>12</w:t>
            </w:r>
          </w:p>
        </w:tc>
        <w:tc>
          <w:tcPr>
            <w:tcW w:w="1853" w:type="dxa"/>
            <w:vMerge/>
            <w:tcBorders>
              <w:top w:val="single" w:sz="4" w:space="0" w:color="000000"/>
              <w:left w:val="single" w:sz="4" w:space="0" w:color="000000"/>
              <w:bottom w:val="single" w:sz="4" w:space="0" w:color="000000"/>
            </w:tcBorders>
            <w:shd w:val="clear" w:color="auto" w:fill="D9D9D9"/>
            <w:vAlign w:val="center"/>
          </w:tcPr>
          <w:p w14:paraId="02B52129" w14:textId="77777777" w:rsidR="00211756" w:rsidRPr="007F087B" w:rsidRDefault="00211756" w:rsidP="00FC01AD">
            <w:pPr>
              <w:pStyle w:val="TEMP"/>
              <w:jc w:val="center"/>
              <w:rPr>
                <w:sz w:val="20"/>
                <w:szCs w:val="20"/>
              </w:rPr>
            </w:pPr>
          </w:p>
        </w:tc>
      </w:tr>
      <w:tr w:rsidR="00211756" w:rsidRPr="00FC0355" w14:paraId="039AE937" w14:textId="77777777" w:rsidTr="00211756">
        <w:trPr>
          <w:jc w:val="center"/>
        </w:trPr>
        <w:tc>
          <w:tcPr>
            <w:tcW w:w="2630" w:type="dxa"/>
            <w:vMerge/>
            <w:tcBorders>
              <w:right w:val="single" w:sz="4" w:space="0" w:color="000000"/>
            </w:tcBorders>
            <w:shd w:val="clear" w:color="auto" w:fill="D9D9D9"/>
            <w:vAlign w:val="center"/>
          </w:tcPr>
          <w:p w14:paraId="35413311" w14:textId="77777777" w:rsidR="00211756" w:rsidRPr="00FC0355" w:rsidRDefault="00211756" w:rsidP="00E821FE">
            <w:pPr>
              <w:pStyle w:val="Encabezado"/>
              <w:numPr>
                <w:ilvl w:val="0"/>
                <w:numId w:val="69"/>
              </w:numPr>
              <w:ind w:left="457"/>
              <w:rPr>
                <w:sz w:val="20"/>
                <w:szCs w:val="20"/>
              </w:rPr>
            </w:pPr>
          </w:p>
        </w:tc>
        <w:tc>
          <w:tcPr>
            <w:tcW w:w="3412" w:type="dxa"/>
            <w:tcBorders>
              <w:top w:val="single" w:sz="4" w:space="0" w:color="000000"/>
              <w:left w:val="single" w:sz="4" w:space="0" w:color="000000"/>
              <w:bottom w:val="single" w:sz="4" w:space="0" w:color="auto"/>
              <w:right w:val="single" w:sz="4" w:space="0" w:color="000000"/>
            </w:tcBorders>
            <w:shd w:val="clear" w:color="auto" w:fill="D9D9D9"/>
          </w:tcPr>
          <w:p w14:paraId="2150E5D3" w14:textId="77777777" w:rsidR="00211756" w:rsidRPr="00211756" w:rsidRDefault="00211756" w:rsidP="00211756">
            <w:pPr>
              <w:pStyle w:val="TableParagraph"/>
              <w:spacing w:line="268" w:lineRule="exact"/>
              <w:ind w:left="72"/>
              <w:rPr>
                <w:sz w:val="24"/>
              </w:rPr>
            </w:pPr>
            <w:r>
              <w:t>U.T.</w:t>
            </w:r>
            <w:r w:rsidRPr="00FC0355">
              <w:t xml:space="preserve">2. </w:t>
            </w:r>
            <w:r>
              <w:rPr>
                <w:sz w:val="24"/>
              </w:rPr>
              <w:t>Instalaciones de telefonía digital y redes de datos.</w:t>
            </w:r>
          </w:p>
        </w:tc>
        <w:tc>
          <w:tcPr>
            <w:tcW w:w="950" w:type="dxa"/>
            <w:tcBorders>
              <w:top w:val="single" w:sz="4" w:space="0" w:color="000000"/>
              <w:left w:val="single" w:sz="4" w:space="0" w:color="000000"/>
              <w:bottom w:val="single" w:sz="4" w:space="0" w:color="auto"/>
              <w:right w:val="single" w:sz="4" w:space="0" w:color="000000"/>
            </w:tcBorders>
            <w:shd w:val="clear" w:color="auto" w:fill="D9D9D9"/>
          </w:tcPr>
          <w:p w14:paraId="378D908B" w14:textId="77777777" w:rsidR="00211756" w:rsidRPr="00FC0355" w:rsidRDefault="00211756" w:rsidP="00FC01AD">
            <w:pPr>
              <w:widowControl w:val="0"/>
              <w:autoSpaceDE w:val="0"/>
              <w:spacing w:before="67"/>
              <w:ind w:right="63"/>
              <w:jc w:val="center"/>
            </w:pPr>
            <w:r>
              <w:t>1</w:t>
            </w:r>
            <w:r w:rsidR="00B80042">
              <w:t>2</w:t>
            </w:r>
          </w:p>
        </w:tc>
        <w:tc>
          <w:tcPr>
            <w:tcW w:w="1853" w:type="dxa"/>
            <w:vMerge/>
            <w:tcBorders>
              <w:top w:val="single" w:sz="4" w:space="0" w:color="000000"/>
              <w:left w:val="single" w:sz="4" w:space="0" w:color="000000"/>
              <w:bottom w:val="single" w:sz="4" w:space="0" w:color="000000"/>
            </w:tcBorders>
            <w:shd w:val="clear" w:color="auto" w:fill="D9D9D9"/>
            <w:vAlign w:val="center"/>
          </w:tcPr>
          <w:p w14:paraId="4CEEE383" w14:textId="77777777" w:rsidR="00211756" w:rsidRPr="007F087B" w:rsidRDefault="00211756" w:rsidP="00FC01AD">
            <w:pPr>
              <w:pStyle w:val="TEMP"/>
              <w:jc w:val="center"/>
              <w:rPr>
                <w:sz w:val="20"/>
                <w:szCs w:val="20"/>
              </w:rPr>
            </w:pPr>
          </w:p>
        </w:tc>
      </w:tr>
      <w:tr w:rsidR="00211756" w:rsidRPr="00FC0355" w14:paraId="69790759" w14:textId="77777777" w:rsidTr="00211756">
        <w:trPr>
          <w:jc w:val="center"/>
        </w:trPr>
        <w:tc>
          <w:tcPr>
            <w:tcW w:w="2630" w:type="dxa"/>
            <w:vMerge/>
            <w:tcBorders>
              <w:bottom w:val="single" w:sz="4" w:space="0" w:color="auto"/>
              <w:right w:val="single" w:sz="4" w:space="0" w:color="000000"/>
            </w:tcBorders>
            <w:shd w:val="clear" w:color="auto" w:fill="D9D9D9"/>
            <w:vAlign w:val="center"/>
          </w:tcPr>
          <w:p w14:paraId="68F1A78A" w14:textId="77777777" w:rsidR="00211756" w:rsidRPr="001B2447" w:rsidRDefault="00211756" w:rsidP="00E821FE">
            <w:pPr>
              <w:pStyle w:val="Encabezado"/>
              <w:numPr>
                <w:ilvl w:val="0"/>
                <w:numId w:val="69"/>
              </w:numPr>
              <w:ind w:left="457"/>
              <w:rPr>
                <w:rFonts w:cs="Arial"/>
                <w:iCs/>
                <w:szCs w:val="20"/>
              </w:rPr>
            </w:pPr>
          </w:p>
        </w:tc>
        <w:tc>
          <w:tcPr>
            <w:tcW w:w="3412" w:type="dxa"/>
            <w:tcBorders>
              <w:top w:val="single" w:sz="4" w:space="0" w:color="auto"/>
              <w:left w:val="single" w:sz="4" w:space="0" w:color="000000"/>
              <w:bottom w:val="single" w:sz="4" w:space="0" w:color="auto"/>
              <w:right w:val="single" w:sz="4" w:space="0" w:color="000000"/>
            </w:tcBorders>
            <w:shd w:val="clear" w:color="auto" w:fill="D9D9D9"/>
          </w:tcPr>
          <w:p w14:paraId="19B53AB1" w14:textId="77777777" w:rsidR="00211756" w:rsidRPr="00FC0355" w:rsidRDefault="00211756" w:rsidP="00FC01AD">
            <w:pPr>
              <w:widowControl w:val="0"/>
              <w:autoSpaceDE w:val="0"/>
              <w:spacing w:before="120"/>
              <w:ind w:left="65"/>
            </w:pPr>
            <w:r w:rsidRPr="00FC0355">
              <w:t>U</w:t>
            </w:r>
            <w:r>
              <w:t>.T.</w:t>
            </w:r>
            <w:r w:rsidRPr="00FC0355">
              <w:t xml:space="preserve">3. </w:t>
            </w:r>
            <w:r>
              <w:t>Control de acceso y video-vigilancia.</w:t>
            </w:r>
          </w:p>
        </w:tc>
        <w:tc>
          <w:tcPr>
            <w:tcW w:w="950" w:type="dxa"/>
            <w:tcBorders>
              <w:top w:val="single" w:sz="4" w:space="0" w:color="auto"/>
              <w:left w:val="single" w:sz="4" w:space="0" w:color="000000"/>
              <w:bottom w:val="single" w:sz="4" w:space="0" w:color="auto"/>
              <w:right w:val="single" w:sz="4" w:space="0" w:color="000000"/>
            </w:tcBorders>
            <w:shd w:val="clear" w:color="auto" w:fill="D9D9D9"/>
          </w:tcPr>
          <w:p w14:paraId="58995ECF" w14:textId="77777777" w:rsidR="00211756" w:rsidRPr="00FC0355" w:rsidRDefault="00B80042" w:rsidP="00FC01AD">
            <w:pPr>
              <w:widowControl w:val="0"/>
              <w:autoSpaceDE w:val="0"/>
              <w:spacing w:before="67"/>
              <w:ind w:right="63"/>
              <w:jc w:val="center"/>
            </w:pPr>
            <w:r>
              <w:t>18</w:t>
            </w:r>
          </w:p>
        </w:tc>
        <w:tc>
          <w:tcPr>
            <w:tcW w:w="1853" w:type="dxa"/>
            <w:vMerge/>
            <w:tcBorders>
              <w:top w:val="single" w:sz="4" w:space="0" w:color="000000"/>
              <w:left w:val="single" w:sz="4" w:space="0" w:color="000000"/>
              <w:bottom w:val="single" w:sz="4" w:space="0" w:color="auto"/>
            </w:tcBorders>
            <w:shd w:val="clear" w:color="auto" w:fill="D9D9D9"/>
            <w:vAlign w:val="center"/>
          </w:tcPr>
          <w:p w14:paraId="0ED7021F" w14:textId="77777777" w:rsidR="00211756" w:rsidRPr="007F087B" w:rsidRDefault="00211756" w:rsidP="00FC01AD">
            <w:pPr>
              <w:pStyle w:val="TEMP"/>
              <w:jc w:val="center"/>
              <w:rPr>
                <w:sz w:val="20"/>
                <w:szCs w:val="20"/>
              </w:rPr>
            </w:pPr>
          </w:p>
        </w:tc>
      </w:tr>
      <w:tr w:rsidR="00211756" w:rsidRPr="00FC0355" w14:paraId="371867CD" w14:textId="77777777" w:rsidTr="00211756">
        <w:trPr>
          <w:jc w:val="center"/>
        </w:trPr>
        <w:tc>
          <w:tcPr>
            <w:tcW w:w="2630" w:type="dxa"/>
            <w:vMerge w:val="restart"/>
            <w:tcBorders>
              <w:top w:val="single" w:sz="4" w:space="0" w:color="auto"/>
              <w:right w:val="single" w:sz="4" w:space="0" w:color="000000"/>
            </w:tcBorders>
            <w:shd w:val="clear" w:color="auto" w:fill="auto"/>
            <w:vAlign w:val="center"/>
          </w:tcPr>
          <w:p w14:paraId="631BC1FD" w14:textId="77777777" w:rsidR="00211756" w:rsidRPr="00FC0355" w:rsidRDefault="00211756" w:rsidP="00E821FE">
            <w:pPr>
              <w:pStyle w:val="Encabezado"/>
              <w:numPr>
                <w:ilvl w:val="0"/>
                <w:numId w:val="69"/>
              </w:numPr>
              <w:ind w:left="457"/>
              <w:rPr>
                <w:sz w:val="20"/>
                <w:szCs w:val="20"/>
              </w:rPr>
            </w:pPr>
            <w:r w:rsidRPr="002016D9">
              <w:rPr>
                <w:rFonts w:cs="Arial"/>
                <w:iCs/>
                <w:szCs w:val="20"/>
              </w:rPr>
              <w:t>Antenas. Recepción de señales de radio y TV</w:t>
            </w:r>
            <w:r w:rsidR="00933E76">
              <w:rPr>
                <w:rFonts w:cs="Arial"/>
                <w:iCs/>
                <w:szCs w:val="20"/>
              </w:rPr>
              <w:t>. Instalación.</w:t>
            </w:r>
          </w:p>
          <w:p w14:paraId="3AEDECE3" w14:textId="77777777" w:rsidR="00211756" w:rsidRPr="001B2447" w:rsidRDefault="00211756" w:rsidP="00933E76">
            <w:pPr>
              <w:pStyle w:val="Encabezado"/>
              <w:ind w:left="720"/>
              <w:rPr>
                <w:rFonts w:cs="Arial"/>
                <w:iCs/>
                <w:szCs w:val="20"/>
              </w:rPr>
            </w:pPr>
          </w:p>
        </w:tc>
        <w:tc>
          <w:tcPr>
            <w:tcW w:w="3412" w:type="dxa"/>
            <w:tcBorders>
              <w:top w:val="single" w:sz="4" w:space="0" w:color="auto"/>
              <w:left w:val="single" w:sz="4" w:space="0" w:color="000000"/>
              <w:bottom w:val="single" w:sz="4" w:space="0" w:color="auto"/>
              <w:right w:val="single" w:sz="4" w:space="0" w:color="000000"/>
            </w:tcBorders>
            <w:shd w:val="clear" w:color="auto" w:fill="auto"/>
          </w:tcPr>
          <w:p w14:paraId="54A5A278" w14:textId="77777777" w:rsidR="00211756" w:rsidRPr="00211756" w:rsidRDefault="00211756" w:rsidP="00211756">
            <w:pPr>
              <w:pStyle w:val="TableParagraph"/>
              <w:spacing w:line="268" w:lineRule="exact"/>
              <w:ind w:left="72"/>
              <w:rPr>
                <w:sz w:val="24"/>
              </w:rPr>
            </w:pPr>
            <w:r w:rsidRPr="00C91F34">
              <w:rPr>
                <w:rFonts w:cs="Arial"/>
                <w:szCs w:val="20"/>
              </w:rPr>
              <w:t>UT.</w:t>
            </w:r>
            <w:r>
              <w:rPr>
                <w:rFonts w:cs="Arial"/>
                <w:szCs w:val="20"/>
              </w:rPr>
              <w:t>4</w:t>
            </w:r>
            <w:r w:rsidRPr="00C91F34">
              <w:rPr>
                <w:rFonts w:cs="Arial"/>
                <w:szCs w:val="20"/>
              </w:rPr>
              <w:t xml:space="preserve">. </w:t>
            </w:r>
            <w:r>
              <w:rPr>
                <w:sz w:val="24"/>
              </w:rPr>
              <w:t>Antenas. Recepción de señales de radio y Tv.</w:t>
            </w:r>
          </w:p>
        </w:tc>
        <w:tc>
          <w:tcPr>
            <w:tcW w:w="950" w:type="dxa"/>
            <w:tcBorders>
              <w:top w:val="single" w:sz="4" w:space="0" w:color="auto"/>
              <w:left w:val="single" w:sz="4" w:space="0" w:color="000000"/>
              <w:bottom w:val="single" w:sz="4" w:space="0" w:color="auto"/>
              <w:right w:val="single" w:sz="4" w:space="0" w:color="000000"/>
            </w:tcBorders>
            <w:shd w:val="clear" w:color="auto" w:fill="auto"/>
          </w:tcPr>
          <w:p w14:paraId="7156C5E9" w14:textId="77777777" w:rsidR="00211756" w:rsidRPr="00FC0355" w:rsidRDefault="00211756" w:rsidP="00FC01AD">
            <w:pPr>
              <w:widowControl w:val="0"/>
              <w:autoSpaceDE w:val="0"/>
              <w:spacing w:before="67"/>
              <w:ind w:right="63"/>
              <w:jc w:val="center"/>
            </w:pPr>
            <w:r>
              <w:t>1</w:t>
            </w:r>
            <w:r w:rsidR="00933E76">
              <w:t>0</w:t>
            </w:r>
          </w:p>
        </w:tc>
        <w:tc>
          <w:tcPr>
            <w:tcW w:w="1853" w:type="dxa"/>
            <w:vMerge w:val="restart"/>
            <w:tcBorders>
              <w:top w:val="single" w:sz="4" w:space="0" w:color="auto"/>
              <w:left w:val="single" w:sz="4" w:space="0" w:color="000000"/>
            </w:tcBorders>
            <w:shd w:val="clear" w:color="auto" w:fill="auto"/>
            <w:vAlign w:val="center"/>
          </w:tcPr>
          <w:p w14:paraId="28F36033" w14:textId="77777777" w:rsidR="00211756" w:rsidRPr="007F087B" w:rsidRDefault="00211756" w:rsidP="001A7BB9">
            <w:pPr>
              <w:pStyle w:val="TEMP"/>
              <w:shd w:val="clear" w:color="auto" w:fill="FFFFFF" w:themeFill="background1"/>
              <w:ind w:firstLine="0"/>
              <w:jc w:val="center"/>
              <w:rPr>
                <w:sz w:val="20"/>
                <w:szCs w:val="20"/>
              </w:rPr>
            </w:pPr>
            <w:r w:rsidRPr="007F087B">
              <w:rPr>
                <w:sz w:val="20"/>
                <w:szCs w:val="20"/>
              </w:rPr>
              <w:t>Segunda</w:t>
            </w:r>
          </w:p>
          <w:p w14:paraId="1BBE5561" w14:textId="77777777" w:rsidR="00211756" w:rsidRPr="007F087B" w:rsidRDefault="00211756" w:rsidP="001A7BB9">
            <w:pPr>
              <w:pStyle w:val="TEMP"/>
              <w:shd w:val="clear" w:color="auto" w:fill="FFFFFF" w:themeFill="background1"/>
              <w:ind w:firstLine="0"/>
              <w:jc w:val="center"/>
              <w:rPr>
                <w:sz w:val="20"/>
                <w:szCs w:val="20"/>
              </w:rPr>
            </w:pPr>
            <w:r w:rsidRPr="007F087B">
              <w:rPr>
                <w:sz w:val="20"/>
                <w:szCs w:val="20"/>
              </w:rPr>
              <w:t>60 horas</w:t>
            </w:r>
          </w:p>
          <w:p w14:paraId="6FDE1D56" w14:textId="77777777" w:rsidR="00211756" w:rsidRPr="007F087B" w:rsidRDefault="00211756" w:rsidP="001A7BB9">
            <w:pPr>
              <w:pStyle w:val="TEMP"/>
              <w:shd w:val="clear" w:color="auto" w:fill="FFFFFF" w:themeFill="background1"/>
              <w:jc w:val="center"/>
              <w:rPr>
                <w:sz w:val="20"/>
                <w:szCs w:val="20"/>
              </w:rPr>
            </w:pPr>
          </w:p>
        </w:tc>
      </w:tr>
      <w:tr w:rsidR="00211756" w:rsidRPr="00FC0355" w14:paraId="73F4B5B6" w14:textId="77777777" w:rsidTr="00211756">
        <w:trPr>
          <w:jc w:val="center"/>
        </w:trPr>
        <w:tc>
          <w:tcPr>
            <w:tcW w:w="2630" w:type="dxa"/>
            <w:vMerge/>
            <w:tcBorders>
              <w:right w:val="single" w:sz="4" w:space="0" w:color="000000"/>
            </w:tcBorders>
            <w:shd w:val="clear" w:color="auto" w:fill="auto"/>
            <w:vAlign w:val="center"/>
          </w:tcPr>
          <w:p w14:paraId="3E52EB2E" w14:textId="77777777" w:rsidR="00211756" w:rsidRPr="008A6FE2" w:rsidRDefault="00211756" w:rsidP="00E821FE">
            <w:pPr>
              <w:pStyle w:val="Encabezado"/>
              <w:numPr>
                <w:ilvl w:val="0"/>
                <w:numId w:val="69"/>
              </w:numPr>
              <w:rPr>
                <w:rFonts w:cs="Arial"/>
                <w:iCs/>
              </w:rPr>
            </w:pPr>
          </w:p>
        </w:tc>
        <w:tc>
          <w:tcPr>
            <w:tcW w:w="3412" w:type="dxa"/>
            <w:tcBorders>
              <w:top w:val="single" w:sz="4" w:space="0" w:color="auto"/>
              <w:left w:val="single" w:sz="4" w:space="0" w:color="000000"/>
              <w:bottom w:val="single" w:sz="4" w:space="0" w:color="000000"/>
              <w:right w:val="single" w:sz="4" w:space="0" w:color="000000"/>
            </w:tcBorders>
            <w:shd w:val="clear" w:color="auto" w:fill="FFFFFF" w:themeFill="background1"/>
          </w:tcPr>
          <w:p w14:paraId="0E151709" w14:textId="77777777" w:rsidR="00211756" w:rsidRPr="00FC0355" w:rsidRDefault="00211756" w:rsidP="008A6FE2">
            <w:pPr>
              <w:widowControl w:val="0"/>
              <w:shd w:val="clear" w:color="auto" w:fill="FFFFFF" w:themeFill="background1"/>
              <w:autoSpaceDE w:val="0"/>
              <w:spacing w:before="120"/>
              <w:ind w:left="65"/>
            </w:pPr>
            <w:r w:rsidRPr="001B2447">
              <w:t xml:space="preserve">UT.5. </w:t>
            </w:r>
            <w:r w:rsidR="00B80042">
              <w:t>Instalaciones de distribución de Tv y radio.</w:t>
            </w:r>
          </w:p>
        </w:tc>
        <w:tc>
          <w:tcPr>
            <w:tcW w:w="950" w:type="dxa"/>
            <w:tcBorders>
              <w:top w:val="single" w:sz="4" w:space="0" w:color="auto"/>
              <w:left w:val="single" w:sz="4" w:space="0" w:color="000000"/>
              <w:bottom w:val="single" w:sz="4" w:space="0" w:color="000000"/>
              <w:right w:val="single" w:sz="4" w:space="0" w:color="000000"/>
            </w:tcBorders>
            <w:shd w:val="clear" w:color="auto" w:fill="FFFFFF" w:themeFill="background1"/>
          </w:tcPr>
          <w:p w14:paraId="5A216725" w14:textId="77777777" w:rsidR="00211756" w:rsidRPr="00FC0355" w:rsidRDefault="00211756" w:rsidP="001A7BB9">
            <w:pPr>
              <w:widowControl w:val="0"/>
              <w:shd w:val="clear" w:color="auto" w:fill="FFFFFF" w:themeFill="background1"/>
              <w:autoSpaceDE w:val="0"/>
              <w:spacing w:before="67"/>
              <w:ind w:right="63"/>
              <w:jc w:val="center"/>
            </w:pPr>
            <w:r>
              <w:t>15</w:t>
            </w:r>
          </w:p>
        </w:tc>
        <w:tc>
          <w:tcPr>
            <w:tcW w:w="1853" w:type="dxa"/>
            <w:vMerge/>
            <w:tcBorders>
              <w:left w:val="single" w:sz="4" w:space="0" w:color="000000"/>
            </w:tcBorders>
            <w:shd w:val="clear" w:color="auto" w:fill="auto"/>
            <w:vAlign w:val="center"/>
          </w:tcPr>
          <w:p w14:paraId="4E7EDD18" w14:textId="77777777" w:rsidR="00211756" w:rsidRPr="00FC0355" w:rsidRDefault="00211756" w:rsidP="001A7BB9">
            <w:pPr>
              <w:pStyle w:val="TEMP"/>
              <w:shd w:val="clear" w:color="auto" w:fill="FFFFFF" w:themeFill="background1"/>
              <w:jc w:val="center"/>
              <w:rPr>
                <w:sz w:val="20"/>
                <w:szCs w:val="20"/>
              </w:rPr>
            </w:pPr>
          </w:p>
        </w:tc>
      </w:tr>
      <w:tr w:rsidR="00211756" w:rsidRPr="00FC0355" w14:paraId="2BB439B1" w14:textId="77777777" w:rsidTr="00933E76">
        <w:trPr>
          <w:trHeight w:val="56"/>
          <w:jc w:val="center"/>
        </w:trPr>
        <w:tc>
          <w:tcPr>
            <w:tcW w:w="2630" w:type="dxa"/>
            <w:vMerge/>
            <w:tcBorders>
              <w:bottom w:val="single" w:sz="4" w:space="0" w:color="auto"/>
              <w:right w:val="single" w:sz="4" w:space="0" w:color="000000"/>
            </w:tcBorders>
            <w:shd w:val="clear" w:color="auto" w:fill="auto"/>
            <w:vAlign w:val="center"/>
          </w:tcPr>
          <w:p w14:paraId="0DEBF8B6" w14:textId="77777777" w:rsidR="00211756" w:rsidRPr="00FC0355" w:rsidRDefault="00211756" w:rsidP="00E821FE">
            <w:pPr>
              <w:widowControl w:val="0"/>
              <w:numPr>
                <w:ilvl w:val="0"/>
                <w:numId w:val="25"/>
              </w:numPr>
              <w:shd w:val="clear" w:color="auto" w:fill="FFFFFF" w:themeFill="background1"/>
              <w:autoSpaceDE w:val="0"/>
              <w:spacing w:before="120" w:line="220" w:lineRule="exact"/>
              <w:jc w:val="center"/>
              <w:rPr>
                <w:sz w:val="20"/>
                <w:szCs w:val="20"/>
              </w:rPr>
            </w:pPr>
          </w:p>
        </w:tc>
        <w:tc>
          <w:tcPr>
            <w:tcW w:w="3412" w:type="dxa"/>
            <w:tcBorders>
              <w:top w:val="single" w:sz="4" w:space="0" w:color="000000"/>
              <w:left w:val="single" w:sz="4" w:space="0" w:color="000000"/>
              <w:bottom w:val="single" w:sz="4" w:space="0" w:color="auto"/>
              <w:right w:val="single" w:sz="4" w:space="0" w:color="000000"/>
            </w:tcBorders>
            <w:shd w:val="clear" w:color="auto" w:fill="FFFFFF" w:themeFill="background1"/>
          </w:tcPr>
          <w:p w14:paraId="30B11FAE" w14:textId="77777777" w:rsidR="00211756" w:rsidRPr="00B80042" w:rsidRDefault="00211756" w:rsidP="00B80042">
            <w:pPr>
              <w:pStyle w:val="TableParagraph"/>
              <w:spacing w:line="268" w:lineRule="exact"/>
              <w:ind w:left="95"/>
              <w:rPr>
                <w:sz w:val="24"/>
              </w:rPr>
            </w:pPr>
            <w:r w:rsidRPr="00C91F34">
              <w:rPr>
                <w:rFonts w:cs="Arial"/>
                <w:szCs w:val="20"/>
              </w:rPr>
              <w:t>UT.</w:t>
            </w:r>
            <w:r>
              <w:rPr>
                <w:rFonts w:cs="Arial"/>
                <w:szCs w:val="20"/>
              </w:rPr>
              <w:t>6</w:t>
            </w:r>
            <w:r w:rsidRPr="00C91F34">
              <w:rPr>
                <w:rFonts w:cs="Arial"/>
                <w:szCs w:val="20"/>
              </w:rPr>
              <w:t xml:space="preserve">. </w:t>
            </w:r>
            <w:r w:rsidR="00B80042">
              <w:rPr>
                <w:sz w:val="24"/>
              </w:rPr>
              <w:t>Instalaciones de radio televisión de vía satélite.</w:t>
            </w:r>
          </w:p>
        </w:tc>
        <w:tc>
          <w:tcPr>
            <w:tcW w:w="950" w:type="dxa"/>
            <w:tcBorders>
              <w:top w:val="single" w:sz="4" w:space="0" w:color="000000"/>
              <w:left w:val="single" w:sz="4" w:space="0" w:color="000000"/>
              <w:bottom w:val="single" w:sz="4" w:space="0" w:color="000000"/>
              <w:right w:val="single" w:sz="4" w:space="0" w:color="000000"/>
            </w:tcBorders>
            <w:shd w:val="clear" w:color="auto" w:fill="FFFFFF" w:themeFill="background1"/>
          </w:tcPr>
          <w:p w14:paraId="16192D95" w14:textId="77777777" w:rsidR="00211756" w:rsidRPr="00FC0355" w:rsidRDefault="00211756" w:rsidP="001A7BB9">
            <w:pPr>
              <w:widowControl w:val="0"/>
              <w:shd w:val="clear" w:color="auto" w:fill="FFFFFF" w:themeFill="background1"/>
              <w:autoSpaceDE w:val="0"/>
              <w:spacing w:before="67"/>
              <w:ind w:right="63"/>
              <w:jc w:val="center"/>
            </w:pPr>
            <w:r>
              <w:t>15</w:t>
            </w:r>
          </w:p>
        </w:tc>
        <w:tc>
          <w:tcPr>
            <w:tcW w:w="1853" w:type="dxa"/>
            <w:vMerge/>
            <w:tcBorders>
              <w:left w:val="single" w:sz="4" w:space="0" w:color="000000"/>
            </w:tcBorders>
            <w:shd w:val="clear" w:color="auto" w:fill="auto"/>
            <w:vAlign w:val="center"/>
          </w:tcPr>
          <w:p w14:paraId="5EF658A9" w14:textId="77777777" w:rsidR="00211756" w:rsidRPr="00FC0355" w:rsidRDefault="00211756" w:rsidP="001A7BB9">
            <w:pPr>
              <w:pStyle w:val="TEMP"/>
              <w:shd w:val="clear" w:color="auto" w:fill="FFFFFF" w:themeFill="background1"/>
              <w:jc w:val="center"/>
              <w:rPr>
                <w:sz w:val="20"/>
                <w:szCs w:val="20"/>
              </w:rPr>
            </w:pPr>
          </w:p>
        </w:tc>
      </w:tr>
      <w:tr w:rsidR="00933E76" w:rsidRPr="00FC0355" w14:paraId="5E4FD702" w14:textId="77777777" w:rsidTr="000033D4">
        <w:trPr>
          <w:trHeight w:val="576"/>
          <w:jc w:val="center"/>
        </w:trPr>
        <w:tc>
          <w:tcPr>
            <w:tcW w:w="2630" w:type="dxa"/>
            <w:vMerge w:val="restart"/>
            <w:tcBorders>
              <w:top w:val="single" w:sz="4" w:space="0" w:color="auto"/>
              <w:right w:val="single" w:sz="4" w:space="0" w:color="000000"/>
            </w:tcBorders>
            <w:shd w:val="clear" w:color="auto" w:fill="auto"/>
            <w:vAlign w:val="center"/>
          </w:tcPr>
          <w:p w14:paraId="3C15FD2A" w14:textId="77777777" w:rsidR="00933E76" w:rsidRPr="00FC0355" w:rsidRDefault="00800F7E" w:rsidP="00E821FE">
            <w:pPr>
              <w:pStyle w:val="Encabezado"/>
              <w:numPr>
                <w:ilvl w:val="0"/>
                <w:numId w:val="69"/>
              </w:numPr>
              <w:ind w:left="457"/>
            </w:pPr>
            <w:r w:rsidRPr="00800F7E">
              <w:rPr>
                <w:rFonts w:cs="Arial"/>
                <w:iCs/>
                <w:szCs w:val="20"/>
              </w:rPr>
              <w:t>La ICT</w:t>
            </w:r>
            <w:r w:rsidR="00933E76" w:rsidRPr="002E57D6">
              <w:rPr>
                <w:rFonts w:cs="Arial"/>
                <w:iCs/>
                <w:szCs w:val="20"/>
              </w:rPr>
              <w:t>.</w:t>
            </w:r>
          </w:p>
        </w:tc>
        <w:tc>
          <w:tcPr>
            <w:tcW w:w="3412" w:type="dxa"/>
            <w:tcBorders>
              <w:top w:val="single" w:sz="4" w:space="0" w:color="auto"/>
              <w:left w:val="single" w:sz="4" w:space="0" w:color="000000"/>
              <w:bottom w:val="single" w:sz="4" w:space="0" w:color="auto"/>
              <w:right w:val="single" w:sz="4" w:space="0" w:color="000000"/>
            </w:tcBorders>
            <w:shd w:val="clear" w:color="auto" w:fill="FFFFFF"/>
          </w:tcPr>
          <w:p w14:paraId="329E0123" w14:textId="77777777" w:rsidR="00933E76" w:rsidRPr="00B80042" w:rsidRDefault="00933E76" w:rsidP="00B80042">
            <w:pPr>
              <w:pStyle w:val="TableParagraph"/>
              <w:spacing w:line="268" w:lineRule="exact"/>
              <w:ind w:left="95"/>
              <w:rPr>
                <w:sz w:val="24"/>
              </w:rPr>
            </w:pPr>
            <w:r w:rsidRPr="00C91F34">
              <w:rPr>
                <w:rFonts w:cs="Arial"/>
                <w:szCs w:val="20"/>
              </w:rPr>
              <w:t>UT.</w:t>
            </w:r>
            <w:r>
              <w:rPr>
                <w:rFonts w:cs="Arial"/>
                <w:szCs w:val="20"/>
              </w:rPr>
              <w:t>7</w:t>
            </w:r>
            <w:r w:rsidRPr="00C91F34">
              <w:rPr>
                <w:rFonts w:cs="Arial"/>
                <w:szCs w:val="20"/>
              </w:rPr>
              <w:t xml:space="preserve">. </w:t>
            </w:r>
            <w:r>
              <w:rPr>
                <w:sz w:val="24"/>
              </w:rPr>
              <w:t>Infraestructuras comunes de telecomunicaciones (ICT).</w:t>
            </w:r>
          </w:p>
        </w:tc>
        <w:tc>
          <w:tcPr>
            <w:tcW w:w="950" w:type="dxa"/>
            <w:tcBorders>
              <w:top w:val="single" w:sz="4" w:space="0" w:color="000000"/>
              <w:left w:val="single" w:sz="4" w:space="0" w:color="000000"/>
              <w:bottom w:val="single" w:sz="4" w:space="0" w:color="auto"/>
              <w:right w:val="single" w:sz="4" w:space="0" w:color="000000"/>
            </w:tcBorders>
            <w:shd w:val="clear" w:color="auto" w:fill="FFFFFF"/>
          </w:tcPr>
          <w:p w14:paraId="729E5D20" w14:textId="77777777" w:rsidR="00933E76" w:rsidRPr="00FC0355" w:rsidRDefault="00933E76" w:rsidP="001A7BB9">
            <w:pPr>
              <w:widowControl w:val="0"/>
              <w:shd w:val="clear" w:color="auto" w:fill="FFFFFF" w:themeFill="background1"/>
              <w:autoSpaceDE w:val="0"/>
              <w:spacing w:before="66"/>
              <w:ind w:right="63"/>
              <w:jc w:val="center"/>
            </w:pPr>
            <w:r>
              <w:t>15</w:t>
            </w:r>
          </w:p>
        </w:tc>
        <w:tc>
          <w:tcPr>
            <w:tcW w:w="1853" w:type="dxa"/>
            <w:vMerge/>
            <w:tcBorders>
              <w:left w:val="single" w:sz="4" w:space="0" w:color="000000"/>
            </w:tcBorders>
            <w:shd w:val="clear" w:color="auto" w:fill="auto"/>
            <w:vAlign w:val="center"/>
          </w:tcPr>
          <w:p w14:paraId="4067846B" w14:textId="77777777" w:rsidR="00933E76" w:rsidRPr="00FC0355" w:rsidRDefault="00933E76" w:rsidP="001A7BB9">
            <w:pPr>
              <w:pStyle w:val="TEMP"/>
              <w:shd w:val="clear" w:color="auto" w:fill="FFFFFF" w:themeFill="background1"/>
              <w:jc w:val="center"/>
              <w:rPr>
                <w:sz w:val="20"/>
                <w:szCs w:val="20"/>
              </w:rPr>
            </w:pPr>
          </w:p>
        </w:tc>
      </w:tr>
      <w:tr w:rsidR="00933E76" w:rsidRPr="00FC0355" w14:paraId="16406F20" w14:textId="77777777" w:rsidTr="000033D4">
        <w:trPr>
          <w:trHeight w:val="10"/>
          <w:jc w:val="center"/>
        </w:trPr>
        <w:tc>
          <w:tcPr>
            <w:tcW w:w="2630" w:type="dxa"/>
            <w:vMerge/>
            <w:tcBorders>
              <w:right w:val="single" w:sz="4" w:space="0" w:color="000000"/>
            </w:tcBorders>
            <w:shd w:val="clear" w:color="auto" w:fill="FFFFFF"/>
            <w:vAlign w:val="center"/>
          </w:tcPr>
          <w:p w14:paraId="37F85546" w14:textId="77777777" w:rsidR="00933E76" w:rsidRPr="00FC0355" w:rsidRDefault="00933E76" w:rsidP="00E821FE">
            <w:pPr>
              <w:pStyle w:val="Encabezado"/>
              <w:numPr>
                <w:ilvl w:val="0"/>
                <w:numId w:val="69"/>
              </w:numPr>
            </w:pPr>
          </w:p>
        </w:tc>
        <w:tc>
          <w:tcPr>
            <w:tcW w:w="3412" w:type="dxa"/>
            <w:tcBorders>
              <w:top w:val="single" w:sz="4" w:space="0" w:color="auto"/>
              <w:left w:val="single" w:sz="4" w:space="0" w:color="000000"/>
              <w:bottom w:val="single" w:sz="4" w:space="0" w:color="000000"/>
              <w:right w:val="single" w:sz="4" w:space="0" w:color="000000"/>
            </w:tcBorders>
            <w:shd w:val="clear" w:color="auto" w:fill="FFFFFF"/>
          </w:tcPr>
          <w:p w14:paraId="4CEC2756" w14:textId="77777777" w:rsidR="00933E76" w:rsidRPr="00C91F34" w:rsidRDefault="00933E76" w:rsidP="00B80042">
            <w:pPr>
              <w:widowControl w:val="0"/>
              <w:shd w:val="clear" w:color="auto" w:fill="FFFFFF" w:themeFill="background1"/>
              <w:autoSpaceDE w:val="0"/>
              <w:spacing w:before="120" w:line="220" w:lineRule="exact"/>
              <w:ind w:left="95"/>
              <w:rPr>
                <w:rFonts w:cs="Arial"/>
                <w:szCs w:val="20"/>
              </w:rPr>
            </w:pPr>
            <w:r w:rsidRPr="00C91F34">
              <w:rPr>
                <w:rFonts w:cs="Arial"/>
                <w:szCs w:val="20"/>
              </w:rPr>
              <w:t>UT.</w:t>
            </w:r>
            <w:r>
              <w:rPr>
                <w:rFonts w:cs="Arial"/>
                <w:szCs w:val="20"/>
              </w:rPr>
              <w:t xml:space="preserve">8. </w:t>
            </w:r>
            <w:r w:rsidRPr="00C91F34">
              <w:rPr>
                <w:rFonts w:cs="Arial"/>
                <w:szCs w:val="20"/>
              </w:rPr>
              <w:t>Mantenimiento de instalaciones de ICT.</w:t>
            </w:r>
          </w:p>
        </w:tc>
        <w:tc>
          <w:tcPr>
            <w:tcW w:w="950" w:type="dxa"/>
            <w:tcBorders>
              <w:top w:val="single" w:sz="4" w:space="0" w:color="auto"/>
              <w:left w:val="single" w:sz="4" w:space="0" w:color="000000"/>
              <w:bottom w:val="single" w:sz="4" w:space="0" w:color="000000"/>
              <w:right w:val="single" w:sz="4" w:space="0" w:color="000000"/>
            </w:tcBorders>
            <w:shd w:val="clear" w:color="auto" w:fill="FFFFFF"/>
          </w:tcPr>
          <w:p w14:paraId="1AADDDF8" w14:textId="77777777" w:rsidR="00933E76" w:rsidRDefault="00933E76" w:rsidP="001A7BB9">
            <w:pPr>
              <w:widowControl w:val="0"/>
              <w:shd w:val="clear" w:color="auto" w:fill="FFFFFF" w:themeFill="background1"/>
              <w:autoSpaceDE w:val="0"/>
              <w:spacing w:before="66"/>
              <w:ind w:right="63"/>
              <w:jc w:val="center"/>
            </w:pPr>
            <w:r>
              <w:t>5</w:t>
            </w:r>
          </w:p>
        </w:tc>
        <w:tc>
          <w:tcPr>
            <w:tcW w:w="1853" w:type="dxa"/>
            <w:vMerge/>
            <w:tcBorders>
              <w:left w:val="single" w:sz="4" w:space="0" w:color="000000"/>
            </w:tcBorders>
            <w:shd w:val="clear" w:color="auto" w:fill="auto"/>
            <w:vAlign w:val="center"/>
          </w:tcPr>
          <w:p w14:paraId="1B2930C3" w14:textId="77777777" w:rsidR="00933E76" w:rsidRPr="00FC0355" w:rsidRDefault="00933E76" w:rsidP="001A7BB9">
            <w:pPr>
              <w:pStyle w:val="TEMP"/>
              <w:shd w:val="clear" w:color="auto" w:fill="FFFFFF" w:themeFill="background1"/>
              <w:jc w:val="center"/>
              <w:rPr>
                <w:sz w:val="20"/>
                <w:szCs w:val="20"/>
              </w:rPr>
            </w:pPr>
          </w:p>
        </w:tc>
      </w:tr>
      <w:bookmarkEnd w:id="35"/>
    </w:tbl>
    <w:p w14:paraId="40F3E0A3" w14:textId="77777777" w:rsidR="006E16AC" w:rsidRPr="00FC0355" w:rsidRDefault="006E16AC" w:rsidP="001A7BB9">
      <w:pPr>
        <w:pStyle w:val="Encabezado"/>
        <w:shd w:val="clear" w:color="auto" w:fill="FFFFFF" w:themeFill="background1"/>
        <w:tabs>
          <w:tab w:val="clear" w:pos="4252"/>
          <w:tab w:val="clear" w:pos="8504"/>
        </w:tabs>
      </w:pPr>
    </w:p>
    <w:p w14:paraId="66FDA807" w14:textId="77777777" w:rsidR="006E16AC" w:rsidRPr="0032679D" w:rsidRDefault="0032679D" w:rsidP="0032679D">
      <w:pPr>
        <w:pStyle w:val="Ttulo1"/>
        <w:jc w:val="both"/>
        <w:rPr>
          <w:rFonts w:ascii="Times New Roman" w:hAnsi="Times New Roman" w:cs="Times New Roman"/>
          <w:sz w:val="24"/>
        </w:rPr>
      </w:pPr>
      <w:bookmarkStart w:id="36" w:name="_Toc21634644"/>
      <w:r w:rsidRPr="0032679D">
        <w:rPr>
          <w:rFonts w:ascii="Times New Roman" w:hAnsi="Times New Roman" w:cs="Times New Roman"/>
          <w:bCs w:val="0"/>
          <w:sz w:val="24"/>
        </w:rPr>
        <w:t>UNIDADES DE TRABAJO A PARTIR DE LOS RESULTADOS DE APRENDIZAJE</w:t>
      </w:r>
      <w:r>
        <w:rPr>
          <w:rFonts w:ascii="Times New Roman" w:hAnsi="Times New Roman" w:cs="Times New Roman"/>
          <w:bCs w:val="0"/>
          <w:sz w:val="24"/>
        </w:rPr>
        <w:t>.</w:t>
      </w:r>
      <w:bookmarkEnd w:id="36"/>
    </w:p>
    <w:p w14:paraId="2C23F414" w14:textId="77777777" w:rsidR="001C5963" w:rsidRPr="00FC0355" w:rsidRDefault="001C5963" w:rsidP="0032679D">
      <w:pPr>
        <w:pStyle w:val="Ttulo2"/>
        <w:numPr>
          <w:ilvl w:val="0"/>
          <w:numId w:val="0"/>
        </w:numPr>
      </w:pPr>
    </w:p>
    <w:tbl>
      <w:tblPr>
        <w:tblW w:w="5000"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236"/>
        <w:gridCol w:w="1923"/>
        <w:gridCol w:w="4456"/>
      </w:tblGrid>
      <w:tr w:rsidR="00BA06A8" w:rsidRPr="00FC0355" w14:paraId="41BB271F" w14:textId="77777777" w:rsidTr="00800F7E">
        <w:trPr>
          <w:trHeight w:hRule="exact" w:val="785"/>
          <w:jc w:val="center"/>
        </w:trPr>
        <w:tc>
          <w:tcPr>
            <w:tcW w:w="5000" w:type="pct"/>
            <w:gridSpan w:val="3"/>
            <w:tcBorders>
              <w:top w:val="double" w:sz="4" w:space="0" w:color="auto"/>
              <w:left w:val="double" w:sz="4" w:space="0" w:color="auto"/>
              <w:right w:val="double" w:sz="4" w:space="0" w:color="auto"/>
            </w:tcBorders>
            <w:shd w:val="clear" w:color="auto" w:fill="C6D9F1" w:themeFill="text2" w:themeFillTint="33"/>
            <w:vAlign w:val="center"/>
          </w:tcPr>
          <w:p w14:paraId="7A576D71" w14:textId="77777777" w:rsidR="00800F7E" w:rsidRDefault="00800F7E" w:rsidP="00800F7E">
            <w:pPr>
              <w:jc w:val="center"/>
              <w:rPr>
                <w:b/>
                <w:color w:val="231F20"/>
                <w:sz w:val="28"/>
                <w:szCs w:val="28"/>
              </w:rPr>
            </w:pPr>
            <w:bookmarkStart w:id="37" w:name="_Hlk19818999"/>
            <w:r w:rsidRPr="00800F7E">
              <w:rPr>
                <w:b/>
                <w:color w:val="231F20"/>
                <w:sz w:val="28"/>
                <w:szCs w:val="28"/>
              </w:rPr>
              <w:t>Infraestructuras Comunes de Telecomunicación en Viviendas y Edificios</w:t>
            </w:r>
          </w:p>
          <w:p w14:paraId="070E8183" w14:textId="77777777" w:rsidR="00800F7E" w:rsidRDefault="00800F7E" w:rsidP="00800F7E">
            <w:pPr>
              <w:jc w:val="center"/>
              <w:rPr>
                <w:b/>
                <w:color w:val="231F20"/>
                <w:sz w:val="28"/>
                <w:szCs w:val="28"/>
              </w:rPr>
            </w:pPr>
          </w:p>
          <w:p w14:paraId="528B4300" w14:textId="77777777" w:rsidR="00800F7E" w:rsidRDefault="00800F7E" w:rsidP="00800F7E">
            <w:pPr>
              <w:jc w:val="center"/>
              <w:rPr>
                <w:b/>
                <w:color w:val="231F20"/>
                <w:sz w:val="28"/>
                <w:szCs w:val="28"/>
              </w:rPr>
            </w:pPr>
          </w:p>
          <w:p w14:paraId="43962A9F" w14:textId="77777777" w:rsidR="00800F7E" w:rsidRDefault="00800F7E" w:rsidP="00800F7E">
            <w:pPr>
              <w:jc w:val="center"/>
              <w:rPr>
                <w:b/>
                <w:color w:val="231F20"/>
                <w:sz w:val="28"/>
                <w:szCs w:val="28"/>
              </w:rPr>
            </w:pPr>
          </w:p>
          <w:p w14:paraId="72EDE482" w14:textId="77777777" w:rsidR="00800F7E" w:rsidRPr="00800F7E" w:rsidRDefault="00800F7E" w:rsidP="00800F7E">
            <w:pPr>
              <w:jc w:val="center"/>
              <w:rPr>
                <w:b/>
                <w:color w:val="231F20"/>
                <w:sz w:val="28"/>
                <w:szCs w:val="28"/>
              </w:rPr>
            </w:pPr>
          </w:p>
          <w:p w14:paraId="2B644BC2" w14:textId="77777777" w:rsidR="00BA06A8" w:rsidRPr="00FC0355" w:rsidRDefault="00BA06A8" w:rsidP="004C3A27">
            <w:pPr>
              <w:tabs>
                <w:tab w:val="left" w:pos="8837"/>
              </w:tabs>
              <w:jc w:val="center"/>
              <w:rPr>
                <w:b/>
              </w:rPr>
            </w:pPr>
          </w:p>
        </w:tc>
      </w:tr>
      <w:tr w:rsidR="00BE6E87" w:rsidRPr="00FC0355" w14:paraId="5001262A" w14:textId="77777777" w:rsidTr="003A7832">
        <w:trPr>
          <w:trHeight w:val="305"/>
          <w:jc w:val="center"/>
        </w:trPr>
        <w:tc>
          <w:tcPr>
            <w:tcW w:w="985" w:type="pct"/>
            <w:tcBorders>
              <w:left w:val="double" w:sz="4" w:space="0" w:color="auto"/>
            </w:tcBorders>
            <w:shd w:val="clear" w:color="auto" w:fill="F2DBDB" w:themeFill="accent2" w:themeFillTint="33"/>
            <w:vAlign w:val="center"/>
          </w:tcPr>
          <w:p w14:paraId="43D89B57" w14:textId="77777777" w:rsidR="00BE6E87" w:rsidRPr="00800F7E" w:rsidRDefault="00BE6E87" w:rsidP="004C3A27">
            <w:pPr>
              <w:jc w:val="center"/>
              <w:rPr>
                <w:b/>
                <w:bCs/>
              </w:rPr>
            </w:pPr>
            <w:r w:rsidRPr="00800F7E">
              <w:rPr>
                <w:b/>
                <w:bCs/>
              </w:rPr>
              <w:t>OBJETIVOS GENERALES</w:t>
            </w:r>
          </w:p>
        </w:tc>
        <w:tc>
          <w:tcPr>
            <w:tcW w:w="1254" w:type="pct"/>
            <w:shd w:val="clear" w:color="auto" w:fill="F2DBDB" w:themeFill="accent2" w:themeFillTint="33"/>
            <w:vAlign w:val="center"/>
          </w:tcPr>
          <w:p w14:paraId="67CC3298" w14:textId="77777777" w:rsidR="00BE6E87" w:rsidRPr="00800F7E" w:rsidRDefault="00BE6E87" w:rsidP="004C3A27">
            <w:pPr>
              <w:jc w:val="center"/>
              <w:rPr>
                <w:b/>
                <w:bCs/>
              </w:rPr>
            </w:pPr>
            <w:r w:rsidRPr="00800F7E">
              <w:rPr>
                <w:b/>
                <w:bCs/>
              </w:rPr>
              <w:t>RESULTADOS DE APRENDIZAJE</w:t>
            </w:r>
          </w:p>
        </w:tc>
        <w:tc>
          <w:tcPr>
            <w:tcW w:w="2761" w:type="pct"/>
            <w:tcBorders>
              <w:right w:val="double" w:sz="4" w:space="0" w:color="auto"/>
            </w:tcBorders>
            <w:shd w:val="clear" w:color="auto" w:fill="F2DBDB" w:themeFill="accent2" w:themeFillTint="33"/>
            <w:vAlign w:val="center"/>
          </w:tcPr>
          <w:p w14:paraId="1FBDD0D4" w14:textId="77777777" w:rsidR="00BE6E87" w:rsidRPr="00800F7E" w:rsidRDefault="00BE6E87" w:rsidP="004C3A27">
            <w:pPr>
              <w:jc w:val="center"/>
              <w:rPr>
                <w:b/>
                <w:bCs/>
              </w:rPr>
            </w:pPr>
            <w:r w:rsidRPr="00800F7E">
              <w:rPr>
                <w:b/>
                <w:bCs/>
              </w:rPr>
              <w:t>UNIDADES DE TRABAJO</w:t>
            </w:r>
          </w:p>
        </w:tc>
      </w:tr>
      <w:tr w:rsidR="00800F7E" w:rsidRPr="00FC0355" w14:paraId="3B2415B0" w14:textId="77777777" w:rsidTr="003A7832">
        <w:trPr>
          <w:trHeight w:val="334"/>
          <w:jc w:val="center"/>
        </w:trPr>
        <w:tc>
          <w:tcPr>
            <w:tcW w:w="985" w:type="pct"/>
            <w:tcBorders>
              <w:left w:val="double" w:sz="4" w:space="0" w:color="auto"/>
            </w:tcBorders>
            <w:vAlign w:val="center"/>
          </w:tcPr>
          <w:p w14:paraId="5721E83B" w14:textId="77777777" w:rsidR="00800F7E" w:rsidRPr="003A7832" w:rsidRDefault="003A7832" w:rsidP="00800F7E">
            <w:pPr>
              <w:jc w:val="center"/>
            </w:pPr>
            <w:proofErr w:type="spellStart"/>
            <w:r>
              <w:t>a,b,c</w:t>
            </w:r>
            <w:r w:rsidR="007B7FED">
              <w:t>.g,h,i,j,n</w:t>
            </w:r>
            <w:proofErr w:type="spellEnd"/>
          </w:p>
        </w:tc>
        <w:tc>
          <w:tcPr>
            <w:tcW w:w="1254" w:type="pct"/>
            <w:vAlign w:val="center"/>
          </w:tcPr>
          <w:p w14:paraId="4AD70A81" w14:textId="77777777" w:rsidR="00800F7E" w:rsidRPr="00FC0355" w:rsidRDefault="003A7832" w:rsidP="00800F7E">
            <w:pPr>
              <w:jc w:val="center"/>
              <w:rPr>
                <w:sz w:val="22"/>
                <w:szCs w:val="20"/>
              </w:rPr>
            </w:pPr>
            <w:r>
              <w:rPr>
                <w:sz w:val="22"/>
                <w:szCs w:val="20"/>
              </w:rPr>
              <w:t>RA:1,2</w:t>
            </w:r>
          </w:p>
        </w:tc>
        <w:tc>
          <w:tcPr>
            <w:tcW w:w="2761" w:type="pct"/>
            <w:tcBorders>
              <w:bottom w:val="single" w:sz="4" w:space="0" w:color="000000"/>
              <w:right w:val="single" w:sz="4" w:space="0" w:color="000000"/>
            </w:tcBorders>
          </w:tcPr>
          <w:p w14:paraId="36BAE65C" w14:textId="77777777" w:rsidR="00800F7E" w:rsidRDefault="00800F7E" w:rsidP="00800F7E">
            <w:pPr>
              <w:pStyle w:val="TableParagraph"/>
              <w:spacing w:line="271" w:lineRule="exact"/>
              <w:ind w:left="-52"/>
              <w:rPr>
                <w:sz w:val="24"/>
              </w:rPr>
            </w:pPr>
            <w:r>
              <w:rPr>
                <w:b/>
                <w:sz w:val="24"/>
              </w:rPr>
              <w:t xml:space="preserve">UT1: </w:t>
            </w:r>
            <w:r>
              <w:rPr>
                <w:sz w:val="24"/>
              </w:rPr>
              <w:t>Telefonía básica. Instalación y montaje.</w:t>
            </w:r>
          </w:p>
        </w:tc>
      </w:tr>
      <w:tr w:rsidR="003A7832" w:rsidRPr="00FC0355" w14:paraId="035FC37B" w14:textId="77777777" w:rsidTr="003A7832">
        <w:trPr>
          <w:trHeight w:val="566"/>
          <w:jc w:val="center"/>
        </w:trPr>
        <w:tc>
          <w:tcPr>
            <w:tcW w:w="985" w:type="pct"/>
            <w:tcBorders>
              <w:left w:val="double" w:sz="4" w:space="0" w:color="auto"/>
            </w:tcBorders>
          </w:tcPr>
          <w:p w14:paraId="7260D89A" w14:textId="77777777" w:rsidR="003A7832" w:rsidRPr="003A7832" w:rsidRDefault="003A7832" w:rsidP="003A7832">
            <w:proofErr w:type="spellStart"/>
            <w:r>
              <w:t>a,c</w:t>
            </w:r>
            <w:r w:rsidR="00117593">
              <w:t>,d,e,f</w:t>
            </w:r>
            <w:r w:rsidR="00F97518">
              <w:t>,g,h</w:t>
            </w:r>
            <w:r w:rsidR="007B7FED">
              <w:t>,i,j,n,p</w:t>
            </w:r>
            <w:proofErr w:type="spellEnd"/>
          </w:p>
        </w:tc>
        <w:tc>
          <w:tcPr>
            <w:tcW w:w="1254" w:type="pct"/>
            <w:vAlign w:val="center"/>
          </w:tcPr>
          <w:p w14:paraId="086279B8" w14:textId="77777777" w:rsidR="003A7832" w:rsidRPr="00FC0355" w:rsidRDefault="003A7832" w:rsidP="003A7832">
            <w:pPr>
              <w:jc w:val="center"/>
              <w:rPr>
                <w:sz w:val="22"/>
                <w:szCs w:val="20"/>
              </w:rPr>
            </w:pPr>
            <w:r>
              <w:rPr>
                <w:sz w:val="22"/>
                <w:szCs w:val="20"/>
              </w:rPr>
              <w:t>RA:1,3,7</w:t>
            </w:r>
          </w:p>
        </w:tc>
        <w:tc>
          <w:tcPr>
            <w:tcW w:w="2761" w:type="pct"/>
            <w:tcBorders>
              <w:top w:val="single" w:sz="4" w:space="0" w:color="000000"/>
              <w:bottom w:val="single" w:sz="4" w:space="0" w:color="000000"/>
              <w:right w:val="single" w:sz="4" w:space="0" w:color="000000"/>
            </w:tcBorders>
          </w:tcPr>
          <w:p w14:paraId="44E43F5E" w14:textId="77777777" w:rsidR="003A7832" w:rsidRDefault="003A7832" w:rsidP="003A7832">
            <w:pPr>
              <w:pStyle w:val="TableParagraph"/>
              <w:spacing w:line="268" w:lineRule="exact"/>
              <w:ind w:left="-52"/>
              <w:rPr>
                <w:sz w:val="24"/>
              </w:rPr>
            </w:pPr>
            <w:r>
              <w:rPr>
                <w:b/>
                <w:sz w:val="24"/>
              </w:rPr>
              <w:t xml:space="preserve">UT2: </w:t>
            </w:r>
            <w:r>
              <w:rPr>
                <w:sz w:val="24"/>
              </w:rPr>
              <w:t>Instalaciones de telefonía digital y redes de datos.</w:t>
            </w:r>
          </w:p>
        </w:tc>
      </w:tr>
      <w:tr w:rsidR="003A7832" w:rsidRPr="00FC0355" w14:paraId="298534F1" w14:textId="77777777" w:rsidTr="003A7832">
        <w:trPr>
          <w:trHeight w:val="404"/>
          <w:jc w:val="center"/>
        </w:trPr>
        <w:tc>
          <w:tcPr>
            <w:tcW w:w="985" w:type="pct"/>
            <w:tcBorders>
              <w:left w:val="double" w:sz="4" w:space="0" w:color="auto"/>
            </w:tcBorders>
          </w:tcPr>
          <w:p w14:paraId="0BDB005B" w14:textId="77777777" w:rsidR="003A7832" w:rsidRPr="003A7832" w:rsidRDefault="00117593" w:rsidP="003A7832">
            <w:proofErr w:type="spellStart"/>
            <w:r>
              <w:t>A,c,d,e,f</w:t>
            </w:r>
            <w:r w:rsidR="00F97518">
              <w:t>,g,h</w:t>
            </w:r>
            <w:r w:rsidR="007B7FED">
              <w:t>,i,j,n,p</w:t>
            </w:r>
            <w:proofErr w:type="spellEnd"/>
          </w:p>
        </w:tc>
        <w:tc>
          <w:tcPr>
            <w:tcW w:w="1254" w:type="pct"/>
            <w:vAlign w:val="center"/>
          </w:tcPr>
          <w:p w14:paraId="6BA95F26" w14:textId="77777777" w:rsidR="003A7832" w:rsidRPr="00FC0355" w:rsidRDefault="003A7832" w:rsidP="003A7832">
            <w:pPr>
              <w:jc w:val="center"/>
              <w:rPr>
                <w:sz w:val="22"/>
                <w:szCs w:val="20"/>
              </w:rPr>
            </w:pPr>
            <w:r>
              <w:rPr>
                <w:sz w:val="22"/>
                <w:szCs w:val="20"/>
              </w:rPr>
              <w:t>RA:1,2,3,7</w:t>
            </w:r>
          </w:p>
        </w:tc>
        <w:tc>
          <w:tcPr>
            <w:tcW w:w="2761" w:type="pct"/>
            <w:tcBorders>
              <w:top w:val="single" w:sz="4" w:space="0" w:color="000000"/>
              <w:bottom w:val="single" w:sz="4" w:space="0" w:color="000000"/>
              <w:right w:val="single" w:sz="4" w:space="0" w:color="000000"/>
            </w:tcBorders>
          </w:tcPr>
          <w:p w14:paraId="5BB42891" w14:textId="77777777" w:rsidR="003A7832" w:rsidRDefault="003A7832" w:rsidP="003A7832">
            <w:pPr>
              <w:pStyle w:val="TableParagraph"/>
              <w:spacing w:line="270" w:lineRule="exact"/>
              <w:ind w:left="-52"/>
              <w:rPr>
                <w:sz w:val="24"/>
              </w:rPr>
            </w:pPr>
            <w:r>
              <w:rPr>
                <w:b/>
                <w:sz w:val="24"/>
              </w:rPr>
              <w:t xml:space="preserve">UT3: </w:t>
            </w:r>
            <w:r>
              <w:rPr>
                <w:sz w:val="24"/>
              </w:rPr>
              <w:t>Control de acceso y video-vigilancia.</w:t>
            </w:r>
          </w:p>
        </w:tc>
      </w:tr>
      <w:tr w:rsidR="003A7832" w:rsidRPr="00FC0355" w14:paraId="14C2C879" w14:textId="77777777" w:rsidTr="003A7832">
        <w:trPr>
          <w:trHeight w:val="128"/>
          <w:jc w:val="center"/>
        </w:trPr>
        <w:tc>
          <w:tcPr>
            <w:tcW w:w="985" w:type="pct"/>
            <w:tcBorders>
              <w:left w:val="double" w:sz="4" w:space="0" w:color="auto"/>
            </w:tcBorders>
          </w:tcPr>
          <w:p w14:paraId="764CDB76" w14:textId="77777777" w:rsidR="003A7832" w:rsidRPr="003A7832" w:rsidRDefault="003A7832" w:rsidP="003A7832">
            <w:proofErr w:type="spellStart"/>
            <w:r>
              <w:t>a,b,c</w:t>
            </w:r>
            <w:r w:rsidR="00117593">
              <w:t>,d</w:t>
            </w:r>
            <w:proofErr w:type="spellEnd"/>
            <w:r w:rsidR="00117593">
              <w:t>,</w:t>
            </w:r>
          </w:p>
        </w:tc>
        <w:tc>
          <w:tcPr>
            <w:tcW w:w="1254" w:type="pct"/>
            <w:vAlign w:val="center"/>
          </w:tcPr>
          <w:p w14:paraId="7D8C3CDE" w14:textId="77777777" w:rsidR="003A7832" w:rsidRPr="00FC0355" w:rsidRDefault="003A7832" w:rsidP="003A7832">
            <w:pPr>
              <w:jc w:val="center"/>
              <w:rPr>
                <w:sz w:val="22"/>
                <w:szCs w:val="20"/>
              </w:rPr>
            </w:pPr>
            <w:r>
              <w:rPr>
                <w:sz w:val="22"/>
                <w:szCs w:val="20"/>
              </w:rPr>
              <w:t>RA:1,2</w:t>
            </w:r>
          </w:p>
        </w:tc>
        <w:tc>
          <w:tcPr>
            <w:tcW w:w="2761" w:type="pct"/>
            <w:tcBorders>
              <w:top w:val="single" w:sz="4" w:space="0" w:color="000000"/>
              <w:bottom w:val="single" w:sz="4" w:space="0" w:color="000000"/>
              <w:right w:val="single" w:sz="4" w:space="0" w:color="000000"/>
            </w:tcBorders>
          </w:tcPr>
          <w:p w14:paraId="08080C5C" w14:textId="77777777" w:rsidR="003A7832" w:rsidRDefault="003A7832" w:rsidP="003A7832">
            <w:pPr>
              <w:pStyle w:val="TableParagraph"/>
              <w:spacing w:line="268" w:lineRule="exact"/>
              <w:ind w:left="-52"/>
              <w:rPr>
                <w:sz w:val="24"/>
              </w:rPr>
            </w:pPr>
            <w:r>
              <w:rPr>
                <w:b/>
                <w:sz w:val="24"/>
              </w:rPr>
              <w:t>UT4</w:t>
            </w:r>
            <w:r>
              <w:rPr>
                <w:sz w:val="24"/>
              </w:rPr>
              <w:t>: Antenas. Recepción de señales de radio y</w:t>
            </w:r>
          </w:p>
          <w:p w14:paraId="37CED4B4" w14:textId="77777777" w:rsidR="003A7832" w:rsidRDefault="003A7832" w:rsidP="003A7832">
            <w:pPr>
              <w:pStyle w:val="TableParagraph"/>
              <w:spacing w:line="264" w:lineRule="exact"/>
              <w:ind w:left="-52"/>
              <w:rPr>
                <w:sz w:val="24"/>
              </w:rPr>
            </w:pPr>
            <w:r>
              <w:rPr>
                <w:sz w:val="24"/>
              </w:rPr>
              <w:lastRenderedPageBreak/>
              <w:t>Tv.</w:t>
            </w:r>
          </w:p>
        </w:tc>
      </w:tr>
      <w:tr w:rsidR="003A7832" w:rsidRPr="00FC0355" w14:paraId="6B19072C" w14:textId="77777777" w:rsidTr="003A7832">
        <w:trPr>
          <w:trHeight w:val="445"/>
          <w:jc w:val="center"/>
        </w:trPr>
        <w:tc>
          <w:tcPr>
            <w:tcW w:w="985" w:type="pct"/>
            <w:tcBorders>
              <w:left w:val="double" w:sz="4" w:space="0" w:color="auto"/>
            </w:tcBorders>
          </w:tcPr>
          <w:p w14:paraId="0F917D96" w14:textId="77777777" w:rsidR="003A7832" w:rsidRPr="003A7832" w:rsidRDefault="00117593" w:rsidP="003A7832">
            <w:proofErr w:type="spellStart"/>
            <w:r>
              <w:lastRenderedPageBreak/>
              <w:t>A,e,f</w:t>
            </w:r>
            <w:r w:rsidR="00F97518">
              <w:t>,g,h</w:t>
            </w:r>
            <w:r w:rsidR="007B7FED">
              <w:t>,i,j,n,p</w:t>
            </w:r>
            <w:proofErr w:type="spellEnd"/>
          </w:p>
        </w:tc>
        <w:tc>
          <w:tcPr>
            <w:tcW w:w="1254" w:type="pct"/>
            <w:vAlign w:val="center"/>
          </w:tcPr>
          <w:p w14:paraId="5B8B9CBC" w14:textId="77777777" w:rsidR="003A7832" w:rsidRPr="00FC0355" w:rsidRDefault="003A7832" w:rsidP="003A7832">
            <w:pPr>
              <w:jc w:val="center"/>
              <w:rPr>
                <w:sz w:val="22"/>
                <w:szCs w:val="20"/>
              </w:rPr>
            </w:pPr>
            <w:r>
              <w:rPr>
                <w:sz w:val="22"/>
                <w:szCs w:val="20"/>
              </w:rPr>
              <w:t>RA:1,2,3,4,7</w:t>
            </w:r>
          </w:p>
        </w:tc>
        <w:tc>
          <w:tcPr>
            <w:tcW w:w="2761" w:type="pct"/>
            <w:tcBorders>
              <w:top w:val="single" w:sz="4" w:space="0" w:color="000000"/>
              <w:bottom w:val="single" w:sz="4" w:space="0" w:color="000000"/>
              <w:right w:val="single" w:sz="4" w:space="0" w:color="000000"/>
            </w:tcBorders>
          </w:tcPr>
          <w:p w14:paraId="1608CFCF" w14:textId="77777777" w:rsidR="003A7832" w:rsidRDefault="003A7832" w:rsidP="003A7832">
            <w:pPr>
              <w:pStyle w:val="TableParagraph"/>
              <w:spacing w:line="268" w:lineRule="exact"/>
              <w:ind w:left="-52"/>
              <w:rPr>
                <w:sz w:val="24"/>
              </w:rPr>
            </w:pPr>
            <w:r>
              <w:rPr>
                <w:b/>
                <w:sz w:val="24"/>
              </w:rPr>
              <w:t xml:space="preserve">UT5: </w:t>
            </w:r>
            <w:r>
              <w:rPr>
                <w:sz w:val="24"/>
              </w:rPr>
              <w:t>Instalaciones de distribución de Tv y radio.</w:t>
            </w:r>
          </w:p>
        </w:tc>
      </w:tr>
      <w:tr w:rsidR="003A7832" w:rsidRPr="00FC0355" w14:paraId="3AFD6B1B" w14:textId="77777777" w:rsidTr="003A7832">
        <w:trPr>
          <w:trHeight w:val="609"/>
          <w:jc w:val="center"/>
        </w:trPr>
        <w:tc>
          <w:tcPr>
            <w:tcW w:w="985" w:type="pct"/>
            <w:tcBorders>
              <w:left w:val="double" w:sz="4" w:space="0" w:color="auto"/>
            </w:tcBorders>
          </w:tcPr>
          <w:p w14:paraId="3A350E0F" w14:textId="77777777" w:rsidR="003A7832" w:rsidRPr="003A7832" w:rsidRDefault="00117593" w:rsidP="003A7832">
            <w:proofErr w:type="spellStart"/>
            <w:r>
              <w:t>A,e,f</w:t>
            </w:r>
            <w:r w:rsidR="00F97518">
              <w:t>,g.h</w:t>
            </w:r>
            <w:r w:rsidR="007B7FED">
              <w:t>.i,j,n,p</w:t>
            </w:r>
            <w:proofErr w:type="spellEnd"/>
          </w:p>
        </w:tc>
        <w:tc>
          <w:tcPr>
            <w:tcW w:w="1254" w:type="pct"/>
            <w:vAlign w:val="center"/>
          </w:tcPr>
          <w:p w14:paraId="20691EA8" w14:textId="77777777" w:rsidR="003A7832" w:rsidRPr="00FC0355" w:rsidRDefault="003A7832" w:rsidP="003A7832">
            <w:pPr>
              <w:jc w:val="center"/>
              <w:rPr>
                <w:sz w:val="22"/>
                <w:szCs w:val="20"/>
              </w:rPr>
            </w:pPr>
            <w:r>
              <w:rPr>
                <w:sz w:val="22"/>
                <w:szCs w:val="20"/>
              </w:rPr>
              <w:t>RA:1,3,4,7</w:t>
            </w:r>
          </w:p>
        </w:tc>
        <w:tc>
          <w:tcPr>
            <w:tcW w:w="2761" w:type="pct"/>
            <w:tcBorders>
              <w:top w:val="single" w:sz="4" w:space="0" w:color="000000"/>
              <w:bottom w:val="single" w:sz="4" w:space="0" w:color="000000"/>
              <w:right w:val="single" w:sz="4" w:space="0" w:color="000000"/>
            </w:tcBorders>
          </w:tcPr>
          <w:p w14:paraId="7BC9D843" w14:textId="77777777" w:rsidR="003A7832" w:rsidRDefault="003A7832" w:rsidP="003A7832">
            <w:pPr>
              <w:pStyle w:val="TableParagraph"/>
              <w:spacing w:line="268" w:lineRule="exact"/>
              <w:ind w:left="-52"/>
              <w:rPr>
                <w:sz w:val="24"/>
              </w:rPr>
            </w:pPr>
            <w:r>
              <w:rPr>
                <w:b/>
                <w:sz w:val="24"/>
              </w:rPr>
              <w:t xml:space="preserve">UT6: </w:t>
            </w:r>
            <w:r>
              <w:rPr>
                <w:sz w:val="24"/>
              </w:rPr>
              <w:t>Instalaciones de radio televisión de vía</w:t>
            </w:r>
          </w:p>
          <w:p w14:paraId="097A7C40" w14:textId="77777777" w:rsidR="003A7832" w:rsidRDefault="003A7832" w:rsidP="003A7832">
            <w:pPr>
              <w:pStyle w:val="TableParagraph"/>
              <w:spacing w:line="264" w:lineRule="exact"/>
              <w:ind w:left="-52"/>
              <w:rPr>
                <w:sz w:val="24"/>
              </w:rPr>
            </w:pPr>
            <w:r>
              <w:rPr>
                <w:sz w:val="24"/>
              </w:rPr>
              <w:t>satélite.</w:t>
            </w:r>
          </w:p>
        </w:tc>
      </w:tr>
      <w:tr w:rsidR="003A7832" w:rsidRPr="00FC0355" w14:paraId="6631C6EA" w14:textId="77777777" w:rsidTr="003A7832">
        <w:trPr>
          <w:trHeight w:val="562"/>
          <w:jc w:val="center"/>
        </w:trPr>
        <w:tc>
          <w:tcPr>
            <w:tcW w:w="985" w:type="pct"/>
            <w:tcBorders>
              <w:left w:val="double" w:sz="4" w:space="0" w:color="auto"/>
            </w:tcBorders>
          </w:tcPr>
          <w:p w14:paraId="2702CC11" w14:textId="77777777" w:rsidR="003A7832" w:rsidRPr="003A7832" w:rsidRDefault="003A7832" w:rsidP="003A7832">
            <w:proofErr w:type="spellStart"/>
            <w:r>
              <w:t>a,b,c</w:t>
            </w:r>
            <w:r w:rsidR="00117593">
              <w:t>,d,f</w:t>
            </w:r>
            <w:r w:rsidR="00F97518">
              <w:t>,g.h</w:t>
            </w:r>
            <w:r w:rsidR="007B7FED">
              <w:t>,i,j,n,p</w:t>
            </w:r>
            <w:proofErr w:type="spellEnd"/>
          </w:p>
        </w:tc>
        <w:tc>
          <w:tcPr>
            <w:tcW w:w="1254" w:type="pct"/>
            <w:vAlign w:val="center"/>
          </w:tcPr>
          <w:p w14:paraId="315B792D" w14:textId="77777777" w:rsidR="003A7832" w:rsidRPr="00FC0355" w:rsidRDefault="003A7832" w:rsidP="003A7832">
            <w:pPr>
              <w:jc w:val="center"/>
              <w:rPr>
                <w:sz w:val="22"/>
                <w:szCs w:val="20"/>
              </w:rPr>
            </w:pPr>
            <w:r>
              <w:rPr>
                <w:sz w:val="22"/>
                <w:szCs w:val="20"/>
              </w:rPr>
              <w:t>RA:1,2,3,4,7</w:t>
            </w:r>
          </w:p>
        </w:tc>
        <w:tc>
          <w:tcPr>
            <w:tcW w:w="2761" w:type="pct"/>
            <w:tcBorders>
              <w:top w:val="single" w:sz="4" w:space="0" w:color="000000"/>
              <w:bottom w:val="single" w:sz="4" w:space="0" w:color="000000"/>
              <w:right w:val="single" w:sz="4" w:space="0" w:color="000000"/>
            </w:tcBorders>
          </w:tcPr>
          <w:p w14:paraId="1D447463" w14:textId="77777777" w:rsidR="003A7832" w:rsidRDefault="003A7832" w:rsidP="003A7832">
            <w:pPr>
              <w:pStyle w:val="TableParagraph"/>
              <w:spacing w:line="268" w:lineRule="exact"/>
              <w:ind w:left="-52"/>
              <w:rPr>
                <w:sz w:val="24"/>
              </w:rPr>
            </w:pPr>
            <w:r>
              <w:rPr>
                <w:b/>
                <w:sz w:val="24"/>
              </w:rPr>
              <w:t xml:space="preserve">UT7: </w:t>
            </w:r>
            <w:r>
              <w:rPr>
                <w:sz w:val="24"/>
              </w:rPr>
              <w:t>Infraestructuras comunes de telecomunicaciones (ICT).</w:t>
            </w:r>
          </w:p>
        </w:tc>
      </w:tr>
      <w:tr w:rsidR="003A7832" w:rsidRPr="00FC0355" w14:paraId="57E96869" w14:textId="77777777" w:rsidTr="003A7832">
        <w:trPr>
          <w:trHeight w:val="84"/>
          <w:jc w:val="center"/>
        </w:trPr>
        <w:tc>
          <w:tcPr>
            <w:tcW w:w="985" w:type="pct"/>
            <w:tcBorders>
              <w:left w:val="double" w:sz="4" w:space="0" w:color="auto"/>
            </w:tcBorders>
          </w:tcPr>
          <w:p w14:paraId="1EA8EDC1" w14:textId="77777777" w:rsidR="003A7832" w:rsidRPr="003A7832" w:rsidRDefault="00117593" w:rsidP="003A7832">
            <w:proofErr w:type="spellStart"/>
            <w:r>
              <w:t>A,d,f</w:t>
            </w:r>
            <w:r w:rsidR="00F97518">
              <w:t>,g,h</w:t>
            </w:r>
            <w:r w:rsidR="007B7FED">
              <w:t>,i,j,l,m,n,ñ,p</w:t>
            </w:r>
            <w:proofErr w:type="spellEnd"/>
          </w:p>
        </w:tc>
        <w:tc>
          <w:tcPr>
            <w:tcW w:w="1254" w:type="pct"/>
            <w:vAlign w:val="center"/>
          </w:tcPr>
          <w:p w14:paraId="51B5CA6C" w14:textId="77777777" w:rsidR="003A7832" w:rsidRPr="00FC0355" w:rsidRDefault="003A7832" w:rsidP="003A7832">
            <w:pPr>
              <w:jc w:val="center"/>
              <w:rPr>
                <w:sz w:val="22"/>
                <w:szCs w:val="20"/>
              </w:rPr>
            </w:pPr>
            <w:r>
              <w:rPr>
                <w:sz w:val="22"/>
                <w:szCs w:val="20"/>
              </w:rPr>
              <w:t>RA:1,4,5,</w:t>
            </w:r>
            <w:r w:rsidR="001B4ECE">
              <w:rPr>
                <w:sz w:val="22"/>
                <w:szCs w:val="20"/>
              </w:rPr>
              <w:t>6,</w:t>
            </w:r>
            <w:r>
              <w:rPr>
                <w:sz w:val="22"/>
                <w:szCs w:val="20"/>
              </w:rPr>
              <w:t>7</w:t>
            </w:r>
          </w:p>
        </w:tc>
        <w:tc>
          <w:tcPr>
            <w:tcW w:w="2761" w:type="pct"/>
            <w:tcBorders>
              <w:top w:val="single" w:sz="4" w:space="0" w:color="000000"/>
              <w:bottom w:val="single" w:sz="4" w:space="0" w:color="000000"/>
              <w:right w:val="single" w:sz="4" w:space="0" w:color="000000"/>
            </w:tcBorders>
          </w:tcPr>
          <w:p w14:paraId="46236BBF" w14:textId="77777777" w:rsidR="003A7832" w:rsidRDefault="003A7832" w:rsidP="003A7832">
            <w:pPr>
              <w:pStyle w:val="TableParagraph"/>
              <w:spacing w:line="270" w:lineRule="exact"/>
              <w:ind w:left="-52"/>
              <w:rPr>
                <w:sz w:val="24"/>
              </w:rPr>
            </w:pPr>
            <w:r>
              <w:rPr>
                <w:b/>
                <w:sz w:val="24"/>
              </w:rPr>
              <w:t xml:space="preserve">UT8: </w:t>
            </w:r>
            <w:r>
              <w:rPr>
                <w:sz w:val="24"/>
              </w:rPr>
              <w:t>Mantenimiento y reparación de instalaciones de ICT.</w:t>
            </w:r>
          </w:p>
        </w:tc>
      </w:tr>
      <w:tr w:rsidR="00800F7E" w:rsidRPr="00FC0355" w14:paraId="22DCFCCC" w14:textId="77777777" w:rsidTr="001C5963">
        <w:trPr>
          <w:trHeight w:val="493"/>
          <w:jc w:val="center"/>
        </w:trPr>
        <w:tc>
          <w:tcPr>
            <w:tcW w:w="5000" w:type="pct"/>
            <w:gridSpan w:val="3"/>
            <w:tcBorders>
              <w:left w:val="double" w:sz="4" w:space="0" w:color="auto"/>
              <w:bottom w:val="double" w:sz="4" w:space="0" w:color="auto"/>
              <w:right w:val="double" w:sz="4" w:space="0" w:color="auto"/>
            </w:tcBorders>
            <w:shd w:val="clear" w:color="auto" w:fill="D9D9D9"/>
          </w:tcPr>
          <w:p w14:paraId="30575ECF" w14:textId="77777777" w:rsidR="00800F7E" w:rsidRPr="00FC0355" w:rsidRDefault="00800F7E" w:rsidP="00E821FE">
            <w:pPr>
              <w:numPr>
                <w:ilvl w:val="0"/>
                <w:numId w:val="26"/>
              </w:numPr>
              <w:suppressAutoHyphens/>
              <w:ind w:left="161" w:hanging="142"/>
              <w:rPr>
                <w:sz w:val="20"/>
                <w:szCs w:val="20"/>
              </w:rPr>
            </w:pPr>
            <w:r w:rsidRPr="00FC0355">
              <w:rPr>
                <w:sz w:val="20"/>
                <w:szCs w:val="20"/>
              </w:rPr>
              <w:t xml:space="preserve">En las columnas </w:t>
            </w:r>
            <w:r w:rsidRPr="00FC0355">
              <w:rPr>
                <w:sz w:val="18"/>
                <w:szCs w:val="18"/>
              </w:rPr>
              <w:t>OBJETIVOS GENERALES y RESULTADOS DE APRENDIZAJE</w:t>
            </w:r>
            <w:r w:rsidRPr="00FC0355">
              <w:rPr>
                <w:sz w:val="20"/>
                <w:szCs w:val="20"/>
              </w:rPr>
              <w:t>, la letra se corresponde con las tablas anteriores.</w:t>
            </w:r>
          </w:p>
        </w:tc>
      </w:tr>
      <w:bookmarkEnd w:id="37"/>
    </w:tbl>
    <w:p w14:paraId="12DAF089" w14:textId="77777777" w:rsidR="008527D6" w:rsidRDefault="008527D6">
      <w:pPr>
        <w:rPr>
          <w:b/>
          <w:noProof/>
        </w:rPr>
      </w:pPr>
    </w:p>
    <w:p w14:paraId="744A63C0" w14:textId="77777777" w:rsidR="00BA06A8" w:rsidRPr="00BA06A8" w:rsidRDefault="00BA06A8" w:rsidP="00BA06A8">
      <w:pPr>
        <w:pStyle w:val="Ttulo1"/>
        <w:jc w:val="both"/>
        <w:rPr>
          <w:rFonts w:ascii="Times New Roman" w:hAnsi="Times New Roman" w:cs="Times New Roman"/>
          <w:bCs w:val="0"/>
          <w:sz w:val="24"/>
        </w:rPr>
      </w:pPr>
      <w:bookmarkStart w:id="38" w:name="_Toc21634645"/>
      <w:r w:rsidRPr="00BA06A8">
        <w:rPr>
          <w:rFonts w:ascii="Times New Roman" w:hAnsi="Times New Roman" w:cs="Times New Roman"/>
          <w:bCs w:val="0"/>
          <w:sz w:val="24"/>
        </w:rPr>
        <w:t>METODOLOGÍA</w:t>
      </w:r>
      <w:r>
        <w:rPr>
          <w:rFonts w:ascii="Times New Roman" w:hAnsi="Times New Roman" w:cs="Times New Roman"/>
          <w:bCs w:val="0"/>
          <w:sz w:val="24"/>
        </w:rPr>
        <w:t>.</w:t>
      </w:r>
      <w:bookmarkEnd w:id="38"/>
    </w:p>
    <w:p w14:paraId="64E1AE7D" w14:textId="77777777" w:rsidR="008527D6" w:rsidRPr="00FC0355" w:rsidRDefault="008527D6">
      <w:pPr>
        <w:rPr>
          <w:b/>
          <w:sz w:val="20"/>
        </w:rPr>
      </w:pPr>
    </w:p>
    <w:p w14:paraId="40EFE76C" w14:textId="77777777" w:rsidR="009C4AAA" w:rsidRPr="00FC0355" w:rsidRDefault="009C4AAA" w:rsidP="00AA57EB">
      <w:pPr>
        <w:tabs>
          <w:tab w:val="num" w:pos="567"/>
        </w:tabs>
        <w:jc w:val="both"/>
        <w:rPr>
          <w:noProof/>
        </w:rPr>
      </w:pPr>
      <w:r w:rsidRPr="00FC0355">
        <w:rPr>
          <w:noProof/>
        </w:rPr>
        <w:t>En la presente programación  pretendemos que los alumnos/as al trabajar el módulo a través de los contenidos propuestos y con las actividades que se le ofrecerán consigan aprender por sí mismos, trabajen en equipo y posean una visión global y coordinada de los procesos en los que van a intervenir.</w:t>
      </w:r>
      <w:r w:rsidRPr="00FC0355">
        <w:rPr>
          <w:noProof/>
        </w:rPr>
        <w:tab/>
      </w:r>
    </w:p>
    <w:p w14:paraId="4E8DF74B" w14:textId="77777777" w:rsidR="009B70C2" w:rsidRPr="00FC0355" w:rsidRDefault="009C4AAA" w:rsidP="00AA57EB">
      <w:pPr>
        <w:tabs>
          <w:tab w:val="num" w:pos="567"/>
        </w:tabs>
        <w:jc w:val="both"/>
        <w:rPr>
          <w:noProof/>
        </w:rPr>
      </w:pPr>
      <w:r w:rsidRPr="00FC0355">
        <w:rPr>
          <w:noProof/>
        </w:rPr>
        <w:tab/>
      </w:r>
    </w:p>
    <w:p w14:paraId="3754E904" w14:textId="77777777" w:rsidR="009B70C2" w:rsidRPr="00FC0355" w:rsidRDefault="009C4AAA" w:rsidP="00AA57EB">
      <w:pPr>
        <w:tabs>
          <w:tab w:val="num" w:pos="567"/>
        </w:tabs>
        <w:jc w:val="both"/>
        <w:rPr>
          <w:noProof/>
        </w:rPr>
      </w:pPr>
      <w:r w:rsidRPr="00FC0355">
        <w:rPr>
          <w:noProof/>
        </w:rPr>
        <w:t>La metodología didáctica hace referencia al conjunto de decisiones que se toman para orientar el desarrollo en el aula de los procesos de enseñanza y aprendizaje. Estas decisiones se adoptan con la finalidad de contribuir al logro de los resultados de aprendizaje de este módulo profesional, pero dado que estos resultados están referidos a los diferentes contenidos de la enseñanza, las opciones metodológicas estarán orientadas al aprendizaje significativo de los diferentes contenidos considerados (conceptuales, procedimentales y actitudinales).</w:t>
      </w:r>
    </w:p>
    <w:p w14:paraId="4F7C0017" w14:textId="77777777" w:rsidR="009C4AAA" w:rsidRPr="00FC0355" w:rsidRDefault="009C4AAA" w:rsidP="00AA57EB">
      <w:pPr>
        <w:tabs>
          <w:tab w:val="num" w:pos="567"/>
        </w:tabs>
        <w:jc w:val="both"/>
        <w:rPr>
          <w:noProof/>
        </w:rPr>
      </w:pPr>
      <w:r w:rsidRPr="00FC0355">
        <w:rPr>
          <w:noProof/>
        </w:rPr>
        <w:t xml:space="preserve"> </w:t>
      </w:r>
    </w:p>
    <w:p w14:paraId="631C50B0" w14:textId="77777777" w:rsidR="009C4AAA" w:rsidRPr="00FC0355" w:rsidRDefault="009C4AAA" w:rsidP="00AA57EB">
      <w:pPr>
        <w:tabs>
          <w:tab w:val="num" w:pos="567"/>
        </w:tabs>
        <w:jc w:val="both"/>
        <w:rPr>
          <w:noProof/>
        </w:rPr>
      </w:pPr>
      <w:r w:rsidRPr="00FC0355">
        <w:rPr>
          <w:noProof/>
        </w:rPr>
        <w:t>La metodología didáctica propia de los Ciclos Formativos ha de estar orientada en todo momento al objetivo fundamental en esta etapa, que es proporcionar al alumnado la cualificación profesional necesaria para integrarse al mundo laboral.</w:t>
      </w:r>
    </w:p>
    <w:p w14:paraId="50506413" w14:textId="77777777" w:rsidR="009B70C2" w:rsidRPr="00FC0355" w:rsidRDefault="009B70C2" w:rsidP="00AA57EB">
      <w:pPr>
        <w:tabs>
          <w:tab w:val="num" w:pos="567"/>
        </w:tabs>
        <w:jc w:val="both"/>
        <w:rPr>
          <w:noProof/>
        </w:rPr>
      </w:pPr>
    </w:p>
    <w:p w14:paraId="371C1B93" w14:textId="77777777" w:rsidR="009C4AAA" w:rsidRPr="00FC0355" w:rsidRDefault="009C4AAA" w:rsidP="00AA57EB">
      <w:pPr>
        <w:tabs>
          <w:tab w:val="num" w:pos="567"/>
        </w:tabs>
        <w:jc w:val="both"/>
        <w:rPr>
          <w:noProof/>
        </w:rPr>
      </w:pPr>
      <w:r w:rsidRPr="00FC0355">
        <w:rPr>
          <w:noProof/>
        </w:rPr>
        <w:t>Las actividades y estrategias didácticas constituyen la base metodológica en cualquier acción formativa. Utilizar como punto de partida los conocimientos previamente adquiridos es la base de la metodología constructivista que utilizaremos en la impartición del módulo. También hacemos referencia a los aspectos organizativos y los recursos utilizados. Todo ello queda planificado a continuación:</w:t>
      </w:r>
    </w:p>
    <w:p w14:paraId="4C5A94BE" w14:textId="77777777" w:rsidR="009C4AAA" w:rsidRPr="00FC0355" w:rsidRDefault="009C4AAA" w:rsidP="009C4AAA">
      <w:pPr>
        <w:tabs>
          <w:tab w:val="num" w:pos="567"/>
        </w:tabs>
        <w:rPr>
          <w:noProof/>
        </w:rPr>
      </w:pPr>
    </w:p>
    <w:p w14:paraId="4A091BA8" w14:textId="77777777" w:rsidR="009C4AAA" w:rsidRPr="00BA06A8" w:rsidRDefault="009C4AAA" w:rsidP="00BA06A8">
      <w:pPr>
        <w:pStyle w:val="Ttulo2"/>
        <w:jc w:val="both"/>
        <w:rPr>
          <w:sz w:val="24"/>
        </w:rPr>
      </w:pPr>
      <w:bookmarkStart w:id="39" w:name="_Toc19317594"/>
      <w:bookmarkStart w:id="40" w:name="_Toc264443037"/>
      <w:bookmarkStart w:id="41" w:name="_Toc264479175"/>
      <w:bookmarkStart w:id="42" w:name="_Toc264712773"/>
      <w:bookmarkStart w:id="43" w:name="_Toc264714241"/>
      <w:bookmarkStart w:id="44" w:name="_Toc264903223"/>
      <w:bookmarkStart w:id="45" w:name="_Toc275513938"/>
      <w:bookmarkStart w:id="46" w:name="_Toc275709449"/>
      <w:bookmarkStart w:id="47" w:name="_Toc400977623"/>
      <w:bookmarkStart w:id="48" w:name="_Toc400982242"/>
      <w:bookmarkStart w:id="49" w:name="_Toc431750555"/>
      <w:bookmarkStart w:id="50" w:name="_Toc19323430"/>
      <w:bookmarkStart w:id="51" w:name="_Toc19362676"/>
      <w:bookmarkStart w:id="52" w:name="_Toc19462439"/>
      <w:bookmarkStart w:id="53" w:name="_Toc21634646"/>
      <w:bookmarkEnd w:id="39"/>
      <w:r w:rsidRPr="00BA06A8">
        <w:rPr>
          <w:sz w:val="24"/>
        </w:rPr>
        <w:t>E</w:t>
      </w:r>
      <w:r w:rsidR="00BA06A8">
        <w:rPr>
          <w:sz w:val="24"/>
        </w:rPr>
        <w:t>strategias didácticas.</w:t>
      </w:r>
      <w:bookmarkEnd w:id="40"/>
      <w:bookmarkEnd w:id="41"/>
      <w:bookmarkEnd w:id="42"/>
      <w:bookmarkEnd w:id="43"/>
      <w:bookmarkEnd w:id="44"/>
      <w:bookmarkEnd w:id="45"/>
      <w:bookmarkEnd w:id="46"/>
      <w:bookmarkEnd w:id="47"/>
      <w:bookmarkEnd w:id="48"/>
      <w:bookmarkEnd w:id="49"/>
      <w:bookmarkEnd w:id="50"/>
      <w:bookmarkEnd w:id="51"/>
      <w:bookmarkEnd w:id="52"/>
      <w:bookmarkEnd w:id="53"/>
    </w:p>
    <w:p w14:paraId="5A76E5AE" w14:textId="77777777" w:rsidR="009C4AAA" w:rsidRPr="00FC0355" w:rsidRDefault="009C4AAA" w:rsidP="009C4AAA">
      <w:pPr>
        <w:tabs>
          <w:tab w:val="num" w:pos="567"/>
        </w:tabs>
        <w:ind w:left="697"/>
        <w:rPr>
          <w:b/>
          <w:noProof/>
        </w:rPr>
      </w:pPr>
    </w:p>
    <w:p w14:paraId="1E562266" w14:textId="77777777" w:rsidR="009C4AAA" w:rsidRPr="00FC0355" w:rsidRDefault="009C4AAA" w:rsidP="00AA57EB">
      <w:pPr>
        <w:tabs>
          <w:tab w:val="num" w:pos="567"/>
        </w:tabs>
        <w:jc w:val="both"/>
        <w:rPr>
          <w:noProof/>
        </w:rPr>
      </w:pPr>
      <w:r w:rsidRPr="00FC0355">
        <w:rPr>
          <w:noProof/>
        </w:rPr>
        <w:t>Hacen referencia al tipo de actividades que se desarrollan en el aula y al modo de organizarlas o secuenciarlas.</w:t>
      </w:r>
    </w:p>
    <w:p w14:paraId="697262E4" w14:textId="77777777" w:rsidR="009B70C2" w:rsidRPr="00FC0355" w:rsidRDefault="009B70C2" w:rsidP="00AA57EB">
      <w:pPr>
        <w:tabs>
          <w:tab w:val="num" w:pos="567"/>
        </w:tabs>
        <w:jc w:val="both"/>
        <w:rPr>
          <w:noProof/>
        </w:rPr>
      </w:pPr>
    </w:p>
    <w:p w14:paraId="6448BBBD" w14:textId="77777777" w:rsidR="009C4AAA" w:rsidRPr="00FC0355" w:rsidRDefault="009C4AAA" w:rsidP="00AA57EB">
      <w:pPr>
        <w:tabs>
          <w:tab w:val="num" w:pos="567"/>
        </w:tabs>
        <w:jc w:val="both"/>
        <w:rPr>
          <w:noProof/>
        </w:rPr>
      </w:pPr>
      <w:r w:rsidRPr="00FC0355">
        <w:rPr>
          <w:noProof/>
        </w:rPr>
        <w:t>La adopción de estrategias didácticas está condicionada por diferentes factores, muchos de ellos contextuales y determinados por las características de la familia y del módulo, de los alumnos/as, de los recursos didácticos disponibles y de la propia experiencia y formación del profesorado. Todo lo anterior, junto con el deseo de facilitar el aprendizaje del alumnado, nos llevan a plantear distintas estrategias metodológicas:</w:t>
      </w:r>
    </w:p>
    <w:p w14:paraId="5557259D" w14:textId="77777777" w:rsidR="009B70C2" w:rsidRPr="00FC0355" w:rsidRDefault="009B70C2" w:rsidP="00AA57EB">
      <w:pPr>
        <w:tabs>
          <w:tab w:val="num" w:pos="567"/>
        </w:tabs>
        <w:jc w:val="both"/>
        <w:rPr>
          <w:noProof/>
        </w:rPr>
      </w:pPr>
    </w:p>
    <w:p w14:paraId="0B4ADDB7" w14:textId="77777777" w:rsidR="009C4AAA" w:rsidRPr="00FC0355" w:rsidRDefault="009C4AAA" w:rsidP="00E821FE">
      <w:pPr>
        <w:numPr>
          <w:ilvl w:val="0"/>
          <w:numId w:val="5"/>
        </w:numPr>
        <w:jc w:val="both"/>
        <w:rPr>
          <w:noProof/>
        </w:rPr>
      </w:pPr>
      <w:r w:rsidRPr="00FC0355">
        <w:rPr>
          <w:noProof/>
        </w:rPr>
        <w:t xml:space="preserve">La estrategia expositiva consistirá en presentar al alumnado un conocimiento ya </w:t>
      </w:r>
    </w:p>
    <w:p w14:paraId="52287B9D" w14:textId="77777777" w:rsidR="009C4AAA" w:rsidRPr="00FC0355" w:rsidRDefault="009C4AAA" w:rsidP="009B70C2">
      <w:pPr>
        <w:ind w:left="720"/>
        <w:jc w:val="both"/>
        <w:rPr>
          <w:noProof/>
        </w:rPr>
      </w:pPr>
      <w:r w:rsidRPr="00FC0355">
        <w:rPr>
          <w:noProof/>
        </w:rPr>
        <w:lastRenderedPageBreak/>
        <w:t xml:space="preserve">elaborado que debe comprender y asimilar. Resultará adecuada esta estrategia para enseñar al alumnado los conceptos más abstractos y teóricos que difícilmente podrá alcanzar sin este apoyo. Para que el aprendizaje sea verdaderamente significativo, los contenidos y los materiales de apoyo deben estar organizados de forma lógica y comprensible para que resulten realmente significativos. Este aprendizaje significativo requiere conectar las ideas previas de los alumnos/as con la nueva información. </w:t>
      </w:r>
    </w:p>
    <w:p w14:paraId="761B1078" w14:textId="77777777" w:rsidR="009C4AAA" w:rsidRPr="00FC0355" w:rsidRDefault="009C4AAA" w:rsidP="00E821FE">
      <w:pPr>
        <w:numPr>
          <w:ilvl w:val="0"/>
          <w:numId w:val="5"/>
        </w:numPr>
        <w:jc w:val="both"/>
        <w:rPr>
          <w:noProof/>
        </w:rPr>
      </w:pPr>
      <w:r w:rsidRPr="00FC0355">
        <w:rPr>
          <w:noProof/>
        </w:rPr>
        <w:t xml:space="preserve">La estrategia del aprendizaje por descubrimiento consistirá en la presentación al </w:t>
      </w:r>
    </w:p>
    <w:p w14:paraId="0753D504" w14:textId="77777777" w:rsidR="009C4AAA" w:rsidRPr="00FC0355" w:rsidRDefault="009C4AAA" w:rsidP="009B70C2">
      <w:pPr>
        <w:ind w:left="720"/>
        <w:jc w:val="both"/>
        <w:rPr>
          <w:noProof/>
        </w:rPr>
      </w:pPr>
      <w:r w:rsidRPr="00FC0355">
        <w:rPr>
          <w:noProof/>
        </w:rPr>
        <w:t>alumnado de una serie de materiales que deben estructurar siguiendo unas pautas de actuación, un camino de investigación, que les lleva a una nueva organización de estos materiales y a descubrir conocimientos. Se va a enfrentar al alumnado a situaciones problemáticas a las que deberá dar respuesta de forma reflexiva y ordenada.</w:t>
      </w:r>
    </w:p>
    <w:p w14:paraId="361FB306" w14:textId="77777777" w:rsidR="009C4AAA" w:rsidRPr="00FC0355" w:rsidRDefault="009C4AAA" w:rsidP="00AA57EB">
      <w:pPr>
        <w:jc w:val="both"/>
        <w:rPr>
          <w:noProof/>
        </w:rPr>
      </w:pPr>
    </w:p>
    <w:p w14:paraId="7923CC56" w14:textId="77777777" w:rsidR="009C4AAA" w:rsidRPr="00FC0355" w:rsidRDefault="009C4AAA" w:rsidP="00AA57EB">
      <w:pPr>
        <w:tabs>
          <w:tab w:val="num" w:pos="567"/>
        </w:tabs>
        <w:jc w:val="both"/>
        <w:rPr>
          <w:noProof/>
        </w:rPr>
      </w:pPr>
      <w:r w:rsidRPr="00FC0355">
        <w:rPr>
          <w:noProof/>
        </w:rPr>
        <w:t>Conjugar las estrategias expositivas con las indagatorias puede conducir a la autonomía del alumnado en una secuencia que podría ser: exposición, práctica guiada y, finalmente, práctica autónoma del alumnado.</w:t>
      </w:r>
    </w:p>
    <w:p w14:paraId="6D62F34E" w14:textId="77777777" w:rsidR="009C4AAA" w:rsidRPr="00FC0355" w:rsidRDefault="009C4AAA" w:rsidP="00AA57EB">
      <w:pPr>
        <w:tabs>
          <w:tab w:val="num" w:pos="567"/>
        </w:tabs>
        <w:spacing w:after="240"/>
        <w:jc w:val="both"/>
        <w:rPr>
          <w:noProof/>
        </w:rPr>
      </w:pPr>
      <w:r w:rsidRPr="00FC0355">
        <w:rPr>
          <w:noProof/>
        </w:rPr>
        <w:t>A continuación enumeramos una serie de estrategias que se llevarán a cabo:</w:t>
      </w:r>
    </w:p>
    <w:p w14:paraId="081CDF1E" w14:textId="77777777" w:rsidR="009C4AAA" w:rsidRPr="00FC0355" w:rsidRDefault="009C4AAA" w:rsidP="00E821FE">
      <w:pPr>
        <w:numPr>
          <w:ilvl w:val="0"/>
          <w:numId w:val="5"/>
        </w:numPr>
        <w:jc w:val="both"/>
        <w:rPr>
          <w:noProof/>
        </w:rPr>
      </w:pPr>
      <w:r w:rsidRPr="00FC0355">
        <w:rPr>
          <w:noProof/>
        </w:rPr>
        <w:t>Para la enseñanza de los contenidos es conveniente situar al alumno en situaciones de aprendizaje en las que el punto de partida  sean  los  conocimientos previos que tenga el mismo, aunque sean confusos, para ir avanzando con la ayuda del profesor hacia esquemas más precisos.</w:t>
      </w:r>
    </w:p>
    <w:p w14:paraId="56A8250A" w14:textId="77777777" w:rsidR="009C4AAA" w:rsidRPr="00FC0355" w:rsidRDefault="009C4AAA" w:rsidP="00E821FE">
      <w:pPr>
        <w:numPr>
          <w:ilvl w:val="0"/>
          <w:numId w:val="5"/>
        </w:numPr>
        <w:jc w:val="both"/>
        <w:rPr>
          <w:noProof/>
        </w:rPr>
      </w:pPr>
      <w:r w:rsidRPr="00FC0355">
        <w:rPr>
          <w:noProof/>
        </w:rPr>
        <w:t>Clase expositiva, mediante explicaciones orales por parte del profesor, atendiendo a las dudas y consultas que puedan surgir en las mismas. Entrega de apuntes elaborados por el profesor que imparte este módulo o  por los profesores del Departamento.</w:t>
      </w:r>
    </w:p>
    <w:p w14:paraId="0BA1D1BE" w14:textId="77777777" w:rsidR="009C4AAA" w:rsidRPr="00FC0355" w:rsidRDefault="009C4AAA" w:rsidP="00E821FE">
      <w:pPr>
        <w:numPr>
          <w:ilvl w:val="0"/>
          <w:numId w:val="5"/>
        </w:numPr>
        <w:jc w:val="both"/>
        <w:rPr>
          <w:noProof/>
        </w:rPr>
      </w:pPr>
      <w:r w:rsidRPr="00FC0355">
        <w:rPr>
          <w:noProof/>
        </w:rPr>
        <w:t>Exploración bibliográfica.</w:t>
      </w:r>
    </w:p>
    <w:p w14:paraId="59F82915" w14:textId="77777777" w:rsidR="009C4AAA" w:rsidRPr="00FC0355" w:rsidRDefault="009C4AAA" w:rsidP="00E821FE">
      <w:pPr>
        <w:numPr>
          <w:ilvl w:val="0"/>
          <w:numId w:val="5"/>
        </w:numPr>
        <w:jc w:val="both"/>
        <w:rPr>
          <w:noProof/>
        </w:rPr>
      </w:pPr>
      <w:r w:rsidRPr="00FC0355">
        <w:rPr>
          <w:noProof/>
        </w:rPr>
        <w:t>Discusiones en pequeños/grandes grupos.</w:t>
      </w:r>
    </w:p>
    <w:p w14:paraId="204CFA46" w14:textId="77777777" w:rsidR="009C4AAA" w:rsidRPr="00FC0355" w:rsidRDefault="009C4AAA" w:rsidP="00E821FE">
      <w:pPr>
        <w:numPr>
          <w:ilvl w:val="0"/>
          <w:numId w:val="5"/>
        </w:numPr>
        <w:jc w:val="both"/>
        <w:rPr>
          <w:noProof/>
        </w:rPr>
      </w:pPr>
      <w:r w:rsidRPr="00FC0355">
        <w:rPr>
          <w:noProof/>
        </w:rPr>
        <w:t>Realización de esquemas y diagramas.</w:t>
      </w:r>
    </w:p>
    <w:p w14:paraId="442A1BA2" w14:textId="77777777" w:rsidR="009C4AAA" w:rsidRPr="00FC0355" w:rsidRDefault="009C4AAA" w:rsidP="00E821FE">
      <w:pPr>
        <w:numPr>
          <w:ilvl w:val="0"/>
          <w:numId w:val="5"/>
        </w:numPr>
        <w:jc w:val="both"/>
        <w:rPr>
          <w:noProof/>
        </w:rPr>
      </w:pPr>
      <w:r w:rsidRPr="00FC0355">
        <w:rPr>
          <w:noProof/>
        </w:rPr>
        <w:t>Seguimiento de los trabajos tanto individuales como de grupo.</w:t>
      </w:r>
    </w:p>
    <w:p w14:paraId="1E72E547" w14:textId="77777777" w:rsidR="009C4AAA" w:rsidRPr="00FC0355" w:rsidRDefault="009C4AAA" w:rsidP="00E821FE">
      <w:pPr>
        <w:numPr>
          <w:ilvl w:val="0"/>
          <w:numId w:val="5"/>
        </w:numPr>
        <w:ind w:right="424"/>
        <w:jc w:val="both"/>
        <w:rPr>
          <w:noProof/>
        </w:rPr>
      </w:pPr>
      <w:r w:rsidRPr="00FC0355">
        <w:rPr>
          <w:noProof/>
        </w:rPr>
        <w:t>En la medida de lo posible se utilizarán recursos audiovisuales o material tangible para captar la atención de los alumnos/as.</w:t>
      </w:r>
    </w:p>
    <w:p w14:paraId="38D29CF3" w14:textId="77777777" w:rsidR="009C4AAA" w:rsidRPr="00FC0355" w:rsidRDefault="009C4AAA" w:rsidP="00E821FE">
      <w:pPr>
        <w:numPr>
          <w:ilvl w:val="0"/>
          <w:numId w:val="5"/>
        </w:numPr>
        <w:jc w:val="both"/>
        <w:rPr>
          <w:noProof/>
        </w:rPr>
      </w:pPr>
      <w:r w:rsidRPr="00FC0355">
        <w:rPr>
          <w:noProof/>
        </w:rPr>
        <w:t>La metodología en si será eminentemente participativa, sobre todo al trabajar los contenidos procedimentales.</w:t>
      </w:r>
    </w:p>
    <w:p w14:paraId="02DBED0C" w14:textId="77777777" w:rsidR="009C4AAA" w:rsidRDefault="009C4AAA" w:rsidP="00E821FE">
      <w:pPr>
        <w:numPr>
          <w:ilvl w:val="0"/>
          <w:numId w:val="5"/>
        </w:numPr>
        <w:jc w:val="both"/>
        <w:rPr>
          <w:noProof/>
        </w:rPr>
      </w:pPr>
      <w:r w:rsidRPr="00FC0355">
        <w:rPr>
          <w:noProof/>
        </w:rPr>
        <w:t>Al mismo tiempo, el agrupamiento del alumnado será flexible, dependiendo del tipo de actividad y del material disponible que se vaya a trabajar: actividades individuales, en pequeño grupo y en gran grupo. También se usará la tutorización por parte de los alumno/as con más experiencia o destreza.</w:t>
      </w:r>
    </w:p>
    <w:p w14:paraId="4A21A5DF" w14:textId="77777777" w:rsidR="00BA06A8" w:rsidRDefault="00BA06A8" w:rsidP="00BA06A8">
      <w:pPr>
        <w:jc w:val="both"/>
        <w:rPr>
          <w:noProof/>
        </w:rPr>
      </w:pPr>
    </w:p>
    <w:p w14:paraId="07E544EB" w14:textId="77777777" w:rsidR="00BA06A8" w:rsidRPr="00BA06A8" w:rsidRDefault="00BA06A8" w:rsidP="00BA06A8">
      <w:pPr>
        <w:pStyle w:val="Ttulo3"/>
        <w:tabs>
          <w:tab w:val="left" w:pos="-851"/>
        </w:tabs>
        <w:ind w:left="-2738"/>
        <w:rPr>
          <w:rFonts w:ascii="Times New Roman" w:hAnsi="Times New Roman" w:cs="Times New Roman"/>
          <w:noProof/>
          <w:sz w:val="24"/>
        </w:rPr>
      </w:pPr>
      <w:bookmarkStart w:id="54" w:name="_Toc21634647"/>
      <w:r w:rsidRPr="00BA06A8">
        <w:rPr>
          <w:rFonts w:ascii="Times New Roman" w:hAnsi="Times New Roman" w:cs="Times New Roman"/>
          <w:noProof/>
          <w:sz w:val="24"/>
        </w:rPr>
        <w:t>Planteamiento de las Unidades didácticas.</w:t>
      </w:r>
      <w:bookmarkEnd w:id="54"/>
    </w:p>
    <w:p w14:paraId="01919AE1" w14:textId="77777777" w:rsidR="009C4AAA" w:rsidRPr="00FC0355" w:rsidRDefault="009C4AAA" w:rsidP="009B70C2">
      <w:pPr>
        <w:pStyle w:val="Encabezado"/>
        <w:tabs>
          <w:tab w:val="clear" w:pos="4252"/>
          <w:tab w:val="clear" w:pos="8504"/>
        </w:tabs>
        <w:spacing w:before="240"/>
        <w:jc w:val="both"/>
        <w:rPr>
          <w:shd w:val="clear" w:color="auto" w:fill="FFFFFF"/>
        </w:rPr>
      </w:pPr>
      <w:r w:rsidRPr="00FC0355">
        <w:rPr>
          <w:shd w:val="clear" w:color="auto" w:fill="FFFFFF"/>
        </w:rPr>
        <w:t xml:space="preserve">Para poner en práctica </w:t>
      </w:r>
      <w:r w:rsidR="009B70C2" w:rsidRPr="00FC0355">
        <w:rPr>
          <w:shd w:val="clear" w:color="auto" w:fill="FFFFFF"/>
        </w:rPr>
        <w:t>las estrategias</w:t>
      </w:r>
      <w:r w:rsidRPr="00FC0355">
        <w:rPr>
          <w:shd w:val="clear" w:color="auto" w:fill="FFFFFF"/>
        </w:rPr>
        <w:t xml:space="preserve"> didácticas adoptadas, como esquema general de las unidades didácticas se plantea el siguiente:</w:t>
      </w:r>
    </w:p>
    <w:p w14:paraId="49EF635C" w14:textId="77777777" w:rsidR="009C4AAA" w:rsidRPr="00FC0355" w:rsidRDefault="009C4AAA" w:rsidP="00AA57EB">
      <w:pPr>
        <w:pStyle w:val="Encabezado"/>
        <w:tabs>
          <w:tab w:val="clear" w:pos="4252"/>
          <w:tab w:val="clear" w:pos="8504"/>
        </w:tabs>
        <w:jc w:val="both"/>
        <w:rPr>
          <w:shd w:val="clear" w:color="auto" w:fill="FFFFFF"/>
        </w:rPr>
      </w:pPr>
    </w:p>
    <w:p w14:paraId="7FC38E0C" w14:textId="77777777" w:rsidR="009C4AAA" w:rsidRPr="00FC0355" w:rsidRDefault="009C4AAA" w:rsidP="009B70C2">
      <w:pPr>
        <w:pStyle w:val="Encabezado"/>
        <w:tabs>
          <w:tab w:val="clear" w:pos="4252"/>
          <w:tab w:val="clear" w:pos="8504"/>
        </w:tabs>
        <w:jc w:val="both"/>
      </w:pPr>
      <w:r w:rsidRPr="00FC0355">
        <w:t xml:space="preserve">Se partirá de una </w:t>
      </w:r>
      <w:r w:rsidRPr="00FC0355">
        <w:rPr>
          <w:i/>
        </w:rPr>
        <w:t>exploración de ideas previas</w:t>
      </w:r>
      <w:r w:rsidRPr="00FC0355">
        <w:t xml:space="preserve"> sobre el contenido de la unidad, a fin de </w:t>
      </w:r>
      <w:r w:rsidR="003F7D0A" w:rsidRPr="00FC0355">
        <w:t>determinar el</w:t>
      </w:r>
      <w:r w:rsidRPr="00FC0355">
        <w:t xml:space="preserve"> punto de partida de la misma. </w:t>
      </w:r>
      <w:r w:rsidRPr="00FC0355">
        <w:rPr>
          <w:shd w:val="clear" w:color="auto" w:fill="FFFFFF"/>
        </w:rPr>
        <w:t xml:space="preserve">A continuación, mediante </w:t>
      </w:r>
      <w:r w:rsidRPr="00FC0355">
        <w:rPr>
          <w:i/>
          <w:shd w:val="clear" w:color="auto" w:fill="FFFFFF"/>
        </w:rPr>
        <w:t>clase expositiva</w:t>
      </w:r>
      <w:r w:rsidRPr="00FC0355">
        <w:rPr>
          <w:shd w:val="clear" w:color="auto" w:fill="FFFFFF"/>
        </w:rPr>
        <w:t xml:space="preserve">, se </w:t>
      </w:r>
      <w:r w:rsidRPr="00FC0355">
        <w:t xml:space="preserve">desarrollará el contenido de cada unidad con el objetivo de que los </w:t>
      </w:r>
      <w:r w:rsidR="003F7D0A" w:rsidRPr="00FC0355">
        <w:t>alumnos asimilen</w:t>
      </w:r>
      <w:r w:rsidRPr="00FC0355">
        <w:t xml:space="preserve"> y razonen los conceptos básicos, </w:t>
      </w:r>
      <w:proofErr w:type="spellStart"/>
      <w:r w:rsidRPr="00FC0355">
        <w:t>e</w:t>
      </w:r>
      <w:proofErr w:type="spellEnd"/>
      <w:r w:rsidRPr="00FC0355">
        <w:t xml:space="preserve"> intentado despertar el interés de los mismos por el tema que se esté tratando. Para ello se fomentará que los alumnos participen en este desarrollo, </w:t>
      </w:r>
      <w:r w:rsidRPr="00FC0355">
        <w:lastRenderedPageBreak/>
        <w:t xml:space="preserve">siempre que sea posible, planteando cuestiones orales que deberán responder para conocer en cada momento si siguen o no la explicación, o bien, respondiendo a las </w:t>
      </w:r>
      <w:r w:rsidR="003F7D0A" w:rsidRPr="00FC0355">
        <w:t>dudas concretas</w:t>
      </w:r>
      <w:r w:rsidRPr="00FC0355">
        <w:t xml:space="preserve"> que surjan e intentando que relacionen los aspectos que se estén tratando, con situaciones reales que puedan conocer o ser de su interés. </w:t>
      </w:r>
    </w:p>
    <w:p w14:paraId="0C2D4E8F" w14:textId="77777777" w:rsidR="009C4AAA" w:rsidRPr="00FC0355" w:rsidRDefault="009C4AAA" w:rsidP="00AA57EB">
      <w:pPr>
        <w:pStyle w:val="Encabezado"/>
        <w:tabs>
          <w:tab w:val="clear" w:pos="4252"/>
          <w:tab w:val="clear" w:pos="8504"/>
        </w:tabs>
        <w:ind w:firstLine="567"/>
        <w:jc w:val="both"/>
      </w:pPr>
    </w:p>
    <w:p w14:paraId="412B8284" w14:textId="77777777" w:rsidR="009C4AAA" w:rsidRPr="00FC0355" w:rsidRDefault="009C4AAA" w:rsidP="003F7D0A">
      <w:pPr>
        <w:pStyle w:val="Encabezado"/>
        <w:tabs>
          <w:tab w:val="clear" w:pos="4252"/>
          <w:tab w:val="clear" w:pos="8504"/>
        </w:tabs>
        <w:jc w:val="both"/>
      </w:pPr>
      <w:r w:rsidRPr="00FC0355">
        <w:t xml:space="preserve">Asimismo, se resolverán todas las dudas que hayan podido surgir una vez finalizada la exposición del tema y, durante o después de la exposición, se anotará en el cuaderno del profesor, hechos significativos, las observaciones de conductas y actitudes. </w:t>
      </w:r>
    </w:p>
    <w:p w14:paraId="3D3ACF21" w14:textId="77777777" w:rsidR="009C4AAA" w:rsidRPr="00FC0355" w:rsidRDefault="009C4AAA" w:rsidP="00AA57EB">
      <w:pPr>
        <w:pStyle w:val="Encabezado"/>
        <w:tabs>
          <w:tab w:val="clear" w:pos="4252"/>
          <w:tab w:val="clear" w:pos="8504"/>
        </w:tabs>
        <w:ind w:firstLine="567"/>
        <w:jc w:val="both"/>
      </w:pPr>
    </w:p>
    <w:p w14:paraId="14290247" w14:textId="77777777" w:rsidR="009C4AAA" w:rsidRPr="00FC0355" w:rsidRDefault="009C4AAA" w:rsidP="003F7D0A">
      <w:pPr>
        <w:jc w:val="both"/>
      </w:pPr>
      <w:r w:rsidRPr="00FC0355">
        <w:t xml:space="preserve">Resueltas las dudas conceptuales, se procederá a la </w:t>
      </w:r>
      <w:r w:rsidRPr="00FC0355">
        <w:rPr>
          <w:i/>
        </w:rPr>
        <w:t>realización de trabajos de aplicación o prácticas.</w:t>
      </w:r>
      <w:r w:rsidRPr="00FC0355">
        <w:t xml:space="preserve"> Se realizará un seguimiento continuo de dicho trabajo, anotando nuevamente en el cuaderno, el grado de cumplimiento de dichos trabajos, limpieza, organización y el correcto cumplimiento del mismo. Terminados los trabajos, se procederá a su entrega y posterior corrección, indicando en los mismos, las anotaciones pertinentes que </w:t>
      </w:r>
      <w:r w:rsidR="003F7D0A" w:rsidRPr="00FC0355">
        <w:t>permitan al</w:t>
      </w:r>
      <w:r w:rsidRPr="00FC0355">
        <w:t xml:space="preserve"> alumno rectificar los problemas encontrados.</w:t>
      </w:r>
    </w:p>
    <w:p w14:paraId="044916BE" w14:textId="77777777" w:rsidR="003F7D0A" w:rsidRPr="00FC0355" w:rsidRDefault="003F7D0A" w:rsidP="003F7D0A">
      <w:pPr>
        <w:pStyle w:val="Encabezado"/>
        <w:tabs>
          <w:tab w:val="clear" w:pos="4252"/>
          <w:tab w:val="clear" w:pos="8504"/>
        </w:tabs>
        <w:jc w:val="both"/>
      </w:pPr>
    </w:p>
    <w:p w14:paraId="02FA2C4D" w14:textId="77777777" w:rsidR="009C4AAA" w:rsidRPr="00FC0355" w:rsidRDefault="009C4AAA" w:rsidP="003F7D0A">
      <w:pPr>
        <w:pStyle w:val="Encabezado"/>
        <w:tabs>
          <w:tab w:val="clear" w:pos="4252"/>
          <w:tab w:val="clear" w:pos="8504"/>
        </w:tabs>
        <w:jc w:val="both"/>
        <w:rPr>
          <w:noProof/>
        </w:rPr>
      </w:pPr>
      <w:r w:rsidRPr="00FC0355">
        <w:t xml:space="preserve">Al final de cada bloque de unidades, se realizarán </w:t>
      </w:r>
      <w:r w:rsidRPr="00FC0355">
        <w:rPr>
          <w:i/>
        </w:rPr>
        <w:t>pruebas individuales de los conocimientos adquiridos</w:t>
      </w:r>
      <w:r w:rsidRPr="00FC0355">
        <w:t xml:space="preserve"> en las mismas. Estas pruebas se podrán realizar con material de ayuda, en las que el/la alumno/as podrá consultar libros, manuales, tablas, etc., y sin material de ayuda.</w:t>
      </w:r>
    </w:p>
    <w:p w14:paraId="52823F11" w14:textId="77777777" w:rsidR="003F7D0A" w:rsidRPr="00FC0355" w:rsidRDefault="003F7D0A" w:rsidP="003F7D0A">
      <w:pPr>
        <w:jc w:val="both"/>
        <w:rPr>
          <w:noProof/>
        </w:rPr>
      </w:pPr>
    </w:p>
    <w:p w14:paraId="69BA58C0" w14:textId="77777777" w:rsidR="009C4AAA" w:rsidRPr="00FC0355" w:rsidRDefault="009C4AAA" w:rsidP="003F7D0A">
      <w:pPr>
        <w:jc w:val="both"/>
        <w:rPr>
          <w:noProof/>
        </w:rPr>
      </w:pPr>
      <w:r w:rsidRPr="00FC0355">
        <w:rPr>
          <w:noProof/>
        </w:rPr>
        <w:t>En resumen, seguiremos una metodología activa y participativa que facilite la interacción, fomente la responsabilidad sobre el aprendizaje, asegure la motivación, favorezca la modificación o adquisición de nuevas actitudes, posibilite el desarrollo de habilidades y potencie la evaluación como un proceso de retroalimentación continua.</w:t>
      </w:r>
    </w:p>
    <w:p w14:paraId="2CEBABF9" w14:textId="77777777" w:rsidR="00E33084" w:rsidRDefault="00E33084" w:rsidP="00E33084">
      <w:pPr>
        <w:rPr>
          <w:noProof/>
        </w:rPr>
      </w:pPr>
    </w:p>
    <w:p w14:paraId="68312A59" w14:textId="77777777" w:rsidR="00E33084" w:rsidRPr="00E33084" w:rsidRDefault="00E33084" w:rsidP="00E33084">
      <w:pPr>
        <w:pStyle w:val="Ttulo2"/>
        <w:jc w:val="both"/>
        <w:rPr>
          <w:noProof/>
          <w:sz w:val="24"/>
        </w:rPr>
      </w:pPr>
      <w:bookmarkStart w:id="55" w:name="_Toc21634648"/>
      <w:r w:rsidRPr="00E33084">
        <w:rPr>
          <w:noProof/>
          <w:sz w:val="24"/>
        </w:rPr>
        <w:t>Actividades.</w:t>
      </w:r>
      <w:bookmarkEnd w:id="55"/>
    </w:p>
    <w:p w14:paraId="41328FB1" w14:textId="77777777" w:rsidR="009C4AAA" w:rsidRPr="00FC0355" w:rsidRDefault="009C4AAA" w:rsidP="009C4AAA">
      <w:pPr>
        <w:tabs>
          <w:tab w:val="num" w:pos="567"/>
        </w:tabs>
        <w:rPr>
          <w:noProof/>
        </w:rPr>
      </w:pPr>
      <w:r w:rsidRPr="00FC0355">
        <w:rPr>
          <w:noProof/>
        </w:rPr>
        <w:tab/>
      </w:r>
    </w:p>
    <w:p w14:paraId="4BBF60B4" w14:textId="77777777" w:rsidR="009C4AAA" w:rsidRPr="00FC0355" w:rsidRDefault="009C4AAA" w:rsidP="00C318C8">
      <w:pPr>
        <w:tabs>
          <w:tab w:val="num" w:pos="567"/>
        </w:tabs>
        <w:jc w:val="both"/>
        <w:rPr>
          <w:noProof/>
        </w:rPr>
      </w:pPr>
      <w:r w:rsidRPr="00FC0355">
        <w:rPr>
          <w:noProof/>
        </w:rPr>
        <w:t>El diseño y desarrollo de actividades constituyen una de las tareas más importantes que realizamos los docentes, pues constituyen el medio por excelencia para desarrollar las intenciones expresadas en los objetivos y contenidos.</w:t>
      </w:r>
    </w:p>
    <w:p w14:paraId="07EDA659" w14:textId="77777777" w:rsidR="009C4AAA" w:rsidRPr="00FC0355" w:rsidRDefault="009C4AAA" w:rsidP="00C318C8">
      <w:pPr>
        <w:tabs>
          <w:tab w:val="num" w:pos="567"/>
        </w:tabs>
        <w:jc w:val="both"/>
        <w:rPr>
          <w:noProof/>
        </w:rPr>
      </w:pPr>
      <w:r w:rsidRPr="00FC0355">
        <w:rPr>
          <w:noProof/>
        </w:rPr>
        <w:t>Siendo conocedores de que es en la Unidad Didáctica en donde se van a plantear las actividades concretas para llevar a cabo la tarea educativa, tanto las de aprendizaje como las de enseñanza, sin embargo es necesario plantear en la Programación de Módulo los tipos de actividades que se consideran adecuados a las características del ciclo formativo de Técnico en  Instalaciones de Telecomunicaciones.</w:t>
      </w:r>
    </w:p>
    <w:p w14:paraId="4313465A" w14:textId="77777777" w:rsidR="009C4AAA" w:rsidRDefault="009C4AAA" w:rsidP="009C4AAA">
      <w:pPr>
        <w:tabs>
          <w:tab w:val="num" w:pos="567"/>
        </w:tabs>
        <w:rPr>
          <w:noProof/>
        </w:rPr>
      </w:pPr>
    </w:p>
    <w:p w14:paraId="557EB001" w14:textId="77777777" w:rsidR="00E33084" w:rsidRDefault="00E33084" w:rsidP="00E33084">
      <w:pPr>
        <w:pStyle w:val="Ttulo3"/>
        <w:ind w:left="-4212"/>
        <w:rPr>
          <w:noProof/>
        </w:rPr>
      </w:pPr>
      <w:bookmarkStart w:id="56" w:name="_Toc21634649"/>
      <w:r w:rsidRPr="00E33084">
        <w:rPr>
          <w:noProof/>
        </w:rPr>
        <w:t>Actividades de aprendizaje.</w:t>
      </w:r>
      <w:bookmarkEnd w:id="56"/>
    </w:p>
    <w:p w14:paraId="7832F0E0" w14:textId="77777777" w:rsidR="00E33084" w:rsidRPr="00E33084" w:rsidRDefault="00E33084" w:rsidP="00E33084"/>
    <w:p w14:paraId="554FAB66" w14:textId="77777777" w:rsidR="009C4AAA" w:rsidRPr="00FC0355" w:rsidRDefault="009C4AAA" w:rsidP="00E821FE">
      <w:pPr>
        <w:widowControl w:val="0"/>
        <w:numPr>
          <w:ilvl w:val="0"/>
          <w:numId w:val="6"/>
        </w:numPr>
        <w:tabs>
          <w:tab w:val="clear" w:pos="1068"/>
        </w:tabs>
        <w:spacing w:after="200"/>
        <w:ind w:left="993"/>
        <w:jc w:val="both"/>
      </w:pPr>
      <w:r w:rsidRPr="00FC0355">
        <w:rPr>
          <w:u w:val="single"/>
        </w:rPr>
        <w:t>De evaluación de conocimientos previos</w:t>
      </w:r>
      <w:r w:rsidRPr="00FC0355">
        <w:t>. Son las que tienen como objetivo proporcionar al profesor la información necesaria para conocer qué saben los alumnos sobre un tema concreto. Son imprescindibles para adecuar las siguientes actividades.</w:t>
      </w:r>
    </w:p>
    <w:p w14:paraId="6C6F42CA" w14:textId="77777777" w:rsidR="009C4AAA" w:rsidRPr="00FC0355" w:rsidRDefault="009C4AAA" w:rsidP="00E821FE">
      <w:pPr>
        <w:widowControl w:val="0"/>
        <w:numPr>
          <w:ilvl w:val="0"/>
          <w:numId w:val="6"/>
        </w:numPr>
        <w:tabs>
          <w:tab w:val="clear" w:pos="1068"/>
        </w:tabs>
        <w:ind w:left="993"/>
        <w:jc w:val="both"/>
        <w:rPr>
          <w:i/>
        </w:rPr>
      </w:pPr>
      <w:r w:rsidRPr="00FC0355">
        <w:rPr>
          <w:u w:val="single"/>
        </w:rPr>
        <w:t>De introducción-motivación</w:t>
      </w:r>
      <w:r w:rsidRPr="00FC0355">
        <w:t xml:space="preserve">. Se pretende introducir al alumno/a en el tema y al mismo tiempo motivarlo y despertar su interés. Entre ellas se puede señalar: </w:t>
      </w:r>
      <w:r w:rsidRPr="00FC0355">
        <w:rPr>
          <w:i/>
        </w:rPr>
        <w:t>conflictos cognitivos (provocando duda, confusión), interrogantes previos.</w:t>
      </w:r>
    </w:p>
    <w:p w14:paraId="03623E51" w14:textId="77777777" w:rsidR="009C4AAA" w:rsidRPr="00FC0355" w:rsidRDefault="009C4AAA" w:rsidP="0049322B">
      <w:pPr>
        <w:widowControl w:val="0"/>
        <w:ind w:left="993"/>
        <w:rPr>
          <w:i/>
        </w:rPr>
      </w:pPr>
    </w:p>
    <w:p w14:paraId="6AFD5183" w14:textId="77777777" w:rsidR="009C4AAA" w:rsidRPr="00FC0355" w:rsidRDefault="009C4AAA" w:rsidP="00E821FE">
      <w:pPr>
        <w:widowControl w:val="0"/>
        <w:numPr>
          <w:ilvl w:val="0"/>
          <w:numId w:val="6"/>
        </w:numPr>
        <w:tabs>
          <w:tab w:val="clear" w:pos="1068"/>
        </w:tabs>
        <w:ind w:left="993"/>
        <w:jc w:val="both"/>
      </w:pPr>
      <w:r w:rsidRPr="00FC0355">
        <w:rPr>
          <w:u w:val="single"/>
        </w:rPr>
        <w:t>De desarrollo de los contenidos</w:t>
      </w:r>
      <w:r w:rsidRPr="00FC0355">
        <w:t xml:space="preserve">. Están destinadas a que los alumnos trabajen los diferentes tipos de contenidos. Entre ellas se pueden señalar; </w:t>
      </w:r>
      <w:r w:rsidRPr="00FC0355">
        <w:rPr>
          <w:i/>
        </w:rPr>
        <w:t xml:space="preserve">descripciones, </w:t>
      </w:r>
      <w:r w:rsidRPr="00FC0355">
        <w:rPr>
          <w:i/>
        </w:rPr>
        <w:lastRenderedPageBreak/>
        <w:t>interpretación de gráficos, montaje/desmontaje, ejercicios prácticos, esquemas, resolución de problemas, pequeños proyectos</w:t>
      </w:r>
      <w:r w:rsidRPr="00FC0355">
        <w:t>.</w:t>
      </w:r>
    </w:p>
    <w:p w14:paraId="132CEF40" w14:textId="77777777" w:rsidR="009C4AAA" w:rsidRPr="00FC0355" w:rsidRDefault="009C4AAA" w:rsidP="0049322B">
      <w:pPr>
        <w:widowControl w:val="0"/>
        <w:ind w:left="993"/>
      </w:pPr>
    </w:p>
    <w:p w14:paraId="3DE32A04" w14:textId="77777777" w:rsidR="009C4AAA" w:rsidRPr="00FC0355" w:rsidRDefault="009C4AAA" w:rsidP="00E821FE">
      <w:pPr>
        <w:widowControl w:val="0"/>
        <w:numPr>
          <w:ilvl w:val="0"/>
          <w:numId w:val="6"/>
        </w:numPr>
        <w:tabs>
          <w:tab w:val="clear" w:pos="1068"/>
        </w:tabs>
        <w:ind w:left="993"/>
        <w:jc w:val="both"/>
        <w:rPr>
          <w:i/>
        </w:rPr>
      </w:pPr>
      <w:r w:rsidRPr="00FC0355">
        <w:rPr>
          <w:u w:val="single"/>
        </w:rPr>
        <w:t>De resumen-síntesis y generalización</w:t>
      </w:r>
      <w:r w:rsidRPr="00FC0355">
        <w:t>. Permiten al alumno recapitular, aplicar y generalizar los aprendizajes a otras situaciones y contextos.</w:t>
      </w:r>
    </w:p>
    <w:p w14:paraId="4ECFA508" w14:textId="77777777" w:rsidR="009C4AAA" w:rsidRPr="00FC0355" w:rsidRDefault="009C4AAA" w:rsidP="0049322B">
      <w:pPr>
        <w:widowControl w:val="0"/>
        <w:ind w:left="993"/>
        <w:rPr>
          <w:i/>
        </w:rPr>
      </w:pPr>
      <w:r w:rsidRPr="00FC0355">
        <w:t xml:space="preserve"> </w:t>
      </w:r>
    </w:p>
    <w:p w14:paraId="0EFB0BFC" w14:textId="77777777" w:rsidR="009C4AAA" w:rsidRPr="00FC0355" w:rsidRDefault="009C4AAA" w:rsidP="00E821FE">
      <w:pPr>
        <w:widowControl w:val="0"/>
        <w:numPr>
          <w:ilvl w:val="0"/>
          <w:numId w:val="6"/>
        </w:numPr>
        <w:tabs>
          <w:tab w:val="clear" w:pos="1068"/>
        </w:tabs>
        <w:ind w:left="993"/>
        <w:jc w:val="both"/>
      </w:pPr>
      <w:r w:rsidRPr="00FC0355">
        <w:rPr>
          <w:u w:val="single"/>
        </w:rPr>
        <w:t>De apoyo</w:t>
      </w:r>
      <w:r w:rsidRPr="00FC0355">
        <w:t>. Tienen como finalidad la de ayudar a los alumnos que tiene dificultad para realizar un determinado aprendizaje o para facilitar a otros, que tienen más capacidad de aprender, desarrollar, ampliar, profundizar, etc., lo que se está aprendiendo. Dentro de este tipo se incluyen:</w:t>
      </w:r>
    </w:p>
    <w:p w14:paraId="5007817C" w14:textId="77777777" w:rsidR="009C4AAA" w:rsidRPr="00FC0355" w:rsidRDefault="009C4AAA" w:rsidP="001F5953">
      <w:pPr>
        <w:widowControl w:val="0"/>
        <w:ind w:left="360"/>
      </w:pPr>
    </w:p>
    <w:p w14:paraId="4AFF6210" w14:textId="77777777" w:rsidR="009C4AAA" w:rsidRPr="00FC0355" w:rsidRDefault="009C4AAA" w:rsidP="00E821FE">
      <w:pPr>
        <w:widowControl w:val="0"/>
        <w:numPr>
          <w:ilvl w:val="2"/>
          <w:numId w:val="6"/>
        </w:numPr>
        <w:tabs>
          <w:tab w:val="clear" w:pos="2508"/>
          <w:tab w:val="num" w:pos="567"/>
        </w:tabs>
        <w:ind w:left="1418"/>
        <w:jc w:val="both"/>
      </w:pPr>
      <w:r w:rsidRPr="00FC0355">
        <w:rPr>
          <w:i/>
        </w:rPr>
        <w:t>De refuerzo.</w:t>
      </w:r>
      <w:r w:rsidRPr="00FC0355">
        <w:t xml:space="preserve"> Permiten a los alumnos con dificultades de aprendizaje alcanzar los mismos objetivos que el resto del grupo. Atienden a la diversidad. Son actividades como las expuestas </w:t>
      </w:r>
      <w:proofErr w:type="gramStart"/>
      <w:r w:rsidRPr="00FC0355">
        <w:t>anteriormente</w:t>
      </w:r>
      <w:proofErr w:type="gramEnd"/>
      <w:r w:rsidRPr="00FC0355">
        <w:t xml:space="preserve"> pero:</w:t>
      </w:r>
    </w:p>
    <w:p w14:paraId="4261EEDB" w14:textId="77777777" w:rsidR="009C4AAA" w:rsidRPr="00FC0355" w:rsidRDefault="009C4AAA" w:rsidP="00E821FE">
      <w:pPr>
        <w:widowControl w:val="0"/>
        <w:numPr>
          <w:ilvl w:val="3"/>
          <w:numId w:val="6"/>
        </w:numPr>
        <w:tabs>
          <w:tab w:val="clear" w:pos="3228"/>
        </w:tabs>
        <w:ind w:left="2268"/>
        <w:jc w:val="both"/>
      </w:pPr>
      <w:r w:rsidRPr="00FC0355">
        <w:t>Descompuestas en los pasos fundamentales</w:t>
      </w:r>
    </w:p>
    <w:p w14:paraId="421528BE" w14:textId="77777777" w:rsidR="009C4AAA" w:rsidRPr="00FC0355" w:rsidRDefault="009C4AAA" w:rsidP="00E821FE">
      <w:pPr>
        <w:widowControl w:val="0"/>
        <w:numPr>
          <w:ilvl w:val="3"/>
          <w:numId w:val="6"/>
        </w:numPr>
        <w:tabs>
          <w:tab w:val="clear" w:pos="3228"/>
        </w:tabs>
        <w:ind w:left="2268"/>
        <w:jc w:val="both"/>
      </w:pPr>
      <w:r w:rsidRPr="00FC0355">
        <w:t>Planteadas de distinta manera.</w:t>
      </w:r>
    </w:p>
    <w:p w14:paraId="40C8CB0E" w14:textId="77777777" w:rsidR="009C4AAA" w:rsidRPr="00FC0355" w:rsidRDefault="009C4AAA" w:rsidP="00E821FE">
      <w:pPr>
        <w:widowControl w:val="0"/>
        <w:numPr>
          <w:ilvl w:val="3"/>
          <w:numId w:val="6"/>
        </w:numPr>
        <w:tabs>
          <w:tab w:val="clear" w:pos="3228"/>
        </w:tabs>
        <w:ind w:left="2268"/>
        <w:jc w:val="both"/>
      </w:pPr>
      <w:r w:rsidRPr="00FC0355">
        <w:t>Diferentes pero planteadas en la misma línea.</w:t>
      </w:r>
    </w:p>
    <w:p w14:paraId="72229D3E" w14:textId="77777777" w:rsidR="009C4AAA" w:rsidRPr="00FC0355" w:rsidRDefault="009C4AAA" w:rsidP="001F5953">
      <w:pPr>
        <w:widowControl w:val="0"/>
        <w:ind w:left="1287"/>
      </w:pPr>
    </w:p>
    <w:p w14:paraId="34F74677" w14:textId="77777777" w:rsidR="009C4AAA" w:rsidRPr="00FC0355" w:rsidRDefault="009C4AAA" w:rsidP="00E821FE">
      <w:pPr>
        <w:widowControl w:val="0"/>
        <w:numPr>
          <w:ilvl w:val="2"/>
          <w:numId w:val="6"/>
        </w:numPr>
        <w:tabs>
          <w:tab w:val="clear" w:pos="2508"/>
        </w:tabs>
        <w:ind w:left="1418"/>
        <w:jc w:val="both"/>
      </w:pPr>
      <w:r w:rsidRPr="00FC0355">
        <w:rPr>
          <w:i/>
        </w:rPr>
        <w:t>De ampliación</w:t>
      </w:r>
      <w:r w:rsidRPr="00FC0355">
        <w:t>. Permiten a los alumnos, que superan con facilidad los objetivos propuestos y que han realizado de manera satisfactoria las actividades de desarrollo programadas, continuar construyendo conocimientos o profundizar en ellos. Son actividades como las expuestas anteriormente, pero:</w:t>
      </w:r>
    </w:p>
    <w:p w14:paraId="0D570F49" w14:textId="77777777" w:rsidR="009C4AAA" w:rsidRPr="00FC0355" w:rsidRDefault="009C4AAA" w:rsidP="00E821FE">
      <w:pPr>
        <w:widowControl w:val="0"/>
        <w:numPr>
          <w:ilvl w:val="3"/>
          <w:numId w:val="6"/>
        </w:numPr>
        <w:tabs>
          <w:tab w:val="clear" w:pos="3228"/>
          <w:tab w:val="num" w:pos="1287"/>
        </w:tabs>
        <w:ind w:left="2268"/>
        <w:jc w:val="both"/>
      </w:pPr>
      <w:r w:rsidRPr="00FC0355">
        <w:t>Con un nivel superior de elaboración</w:t>
      </w:r>
    </w:p>
    <w:p w14:paraId="5FF22501" w14:textId="77777777" w:rsidR="009C4AAA" w:rsidRPr="00FC0355" w:rsidRDefault="009C4AAA" w:rsidP="00E821FE">
      <w:pPr>
        <w:widowControl w:val="0"/>
        <w:numPr>
          <w:ilvl w:val="3"/>
          <w:numId w:val="6"/>
        </w:numPr>
        <w:tabs>
          <w:tab w:val="clear" w:pos="3228"/>
          <w:tab w:val="num" w:pos="1287"/>
        </w:tabs>
        <w:ind w:left="2268"/>
        <w:jc w:val="both"/>
      </w:pPr>
      <w:r w:rsidRPr="00FC0355">
        <w:t>Con mayor autonomía</w:t>
      </w:r>
    </w:p>
    <w:p w14:paraId="67828E1F" w14:textId="77777777" w:rsidR="009C4AAA" w:rsidRDefault="009C4AAA" w:rsidP="00E821FE">
      <w:pPr>
        <w:widowControl w:val="0"/>
        <w:numPr>
          <w:ilvl w:val="0"/>
          <w:numId w:val="6"/>
        </w:numPr>
        <w:tabs>
          <w:tab w:val="clear" w:pos="1068"/>
        </w:tabs>
        <w:ind w:left="993"/>
        <w:jc w:val="both"/>
        <w:rPr>
          <w:i/>
        </w:rPr>
      </w:pPr>
      <w:r w:rsidRPr="00FC0355">
        <w:rPr>
          <w:u w:val="single"/>
        </w:rPr>
        <w:t xml:space="preserve">De </w:t>
      </w:r>
      <w:r w:rsidR="0049322B" w:rsidRPr="00FC0355">
        <w:rPr>
          <w:u w:val="single"/>
        </w:rPr>
        <w:t>evaluación</w:t>
      </w:r>
      <w:r w:rsidR="0049322B" w:rsidRPr="00FC0355">
        <w:t>. -</w:t>
      </w:r>
      <w:r w:rsidRPr="00FC0355">
        <w:t xml:space="preserve"> Cualquier actividad mencionada se puede usar para evaluar, pero se pueden citar algunas que solo sirven para evaluar como por ejemplo los </w:t>
      </w:r>
      <w:r w:rsidRPr="00FC0355">
        <w:rPr>
          <w:i/>
        </w:rPr>
        <w:t>exámenes o pruebas objetivas.</w:t>
      </w:r>
    </w:p>
    <w:p w14:paraId="169337A5" w14:textId="77777777" w:rsidR="00E33084" w:rsidRDefault="00E33084" w:rsidP="00E33084">
      <w:pPr>
        <w:widowControl w:val="0"/>
        <w:jc w:val="both"/>
        <w:rPr>
          <w:u w:val="single"/>
        </w:rPr>
      </w:pPr>
    </w:p>
    <w:p w14:paraId="28CA7C80" w14:textId="77777777" w:rsidR="00E33084" w:rsidRPr="00A50942" w:rsidRDefault="00E33084" w:rsidP="00A50942">
      <w:pPr>
        <w:pStyle w:val="Ttulo3"/>
        <w:ind w:left="-4212"/>
        <w:rPr>
          <w:rFonts w:ascii="Times New Roman" w:hAnsi="Times New Roman" w:cs="Times New Roman"/>
          <w:sz w:val="24"/>
        </w:rPr>
      </w:pPr>
      <w:bookmarkStart w:id="57" w:name="_Toc21634650"/>
      <w:r w:rsidRPr="00A50942">
        <w:rPr>
          <w:rFonts w:ascii="Times New Roman" w:hAnsi="Times New Roman" w:cs="Times New Roman"/>
          <w:sz w:val="24"/>
        </w:rPr>
        <w:t>Actividades de Enseñanza.</w:t>
      </w:r>
      <w:bookmarkEnd w:id="57"/>
    </w:p>
    <w:p w14:paraId="7B16FFE1" w14:textId="77777777" w:rsidR="009C4AAA" w:rsidRPr="00FC0355" w:rsidRDefault="009C4AAA" w:rsidP="003F7D0A">
      <w:pPr>
        <w:spacing w:before="240"/>
        <w:jc w:val="both"/>
      </w:pPr>
      <w:r w:rsidRPr="00FC0355">
        <w:t>Para que se produzca la acción educativa no sólo basta que los alumnos/as realicen una serie de actividades, sino que, en interacción con ellos, el profesor también tiene que llevar a cabo una serie de actuaciones para que los alumnos trabajen adecuadamente y aprendan los contenidos necesarios.</w:t>
      </w:r>
    </w:p>
    <w:p w14:paraId="3C636295" w14:textId="77777777" w:rsidR="003F7D0A" w:rsidRPr="00FC0355" w:rsidRDefault="003F7D0A" w:rsidP="003F7D0A">
      <w:pPr>
        <w:jc w:val="both"/>
      </w:pPr>
    </w:p>
    <w:p w14:paraId="4BC9D41B" w14:textId="77777777" w:rsidR="009C4AAA" w:rsidRPr="00FC0355" w:rsidRDefault="009C4AAA" w:rsidP="003F7D0A">
      <w:pPr>
        <w:jc w:val="both"/>
      </w:pPr>
      <w:r w:rsidRPr="00FC0355">
        <w:t>Las actividades de enseñanza han de responder al papel del profesor como mediador, motivador y guía del aprendizaje. En este sentido podemos destacar las siguientes:</w:t>
      </w:r>
    </w:p>
    <w:p w14:paraId="18DAF1D1" w14:textId="77777777" w:rsidR="003F7D0A" w:rsidRPr="00FC0355" w:rsidRDefault="003F7D0A" w:rsidP="003F7D0A">
      <w:pPr>
        <w:jc w:val="both"/>
      </w:pPr>
    </w:p>
    <w:p w14:paraId="227BA8E2" w14:textId="77777777" w:rsidR="009C4AAA" w:rsidRPr="00FC0355" w:rsidRDefault="009C4AAA" w:rsidP="00E821FE">
      <w:pPr>
        <w:widowControl w:val="0"/>
        <w:numPr>
          <w:ilvl w:val="0"/>
          <w:numId w:val="7"/>
        </w:numPr>
        <w:tabs>
          <w:tab w:val="clear" w:pos="360"/>
        </w:tabs>
        <w:ind w:left="993"/>
        <w:jc w:val="both"/>
      </w:pPr>
      <w:r w:rsidRPr="00FC0355">
        <w:t>Se presenta la información de manera verbal o instrumental (</w:t>
      </w:r>
      <w:r w:rsidRPr="00FC0355">
        <w:rPr>
          <w:u w:val="single"/>
        </w:rPr>
        <w:t>EXPOSICIÓN</w:t>
      </w:r>
      <w:r w:rsidRPr="00FC0355">
        <w:t>). Este tipo de enseñanza pretende la asimilación de contenidos por parte de los alumnos.</w:t>
      </w:r>
    </w:p>
    <w:p w14:paraId="7D0AA44A" w14:textId="77777777" w:rsidR="009C4AAA" w:rsidRPr="00FC0355" w:rsidRDefault="009C4AAA" w:rsidP="00E821FE">
      <w:pPr>
        <w:widowControl w:val="0"/>
        <w:numPr>
          <w:ilvl w:val="0"/>
          <w:numId w:val="7"/>
        </w:numPr>
        <w:tabs>
          <w:tab w:val="clear" w:pos="360"/>
        </w:tabs>
        <w:ind w:left="993"/>
        <w:jc w:val="both"/>
        <w:rPr>
          <w:i/>
        </w:rPr>
      </w:pPr>
      <w:r w:rsidRPr="00FC0355">
        <w:t>Se plantea una situación-problema introductoria o contradictoria, para que los alumnos busquen la información necesaria y lleguen a una conclusión (</w:t>
      </w:r>
      <w:r w:rsidRPr="00FC0355">
        <w:rPr>
          <w:u w:val="single"/>
        </w:rPr>
        <w:t>PLANTEAMIENTO</w:t>
      </w:r>
      <w:r w:rsidRPr="00FC0355">
        <w:t>). Este tipo de enseñanza se corresponde con las actividades de aprendizaje de</w:t>
      </w:r>
      <w:r w:rsidRPr="00FC0355">
        <w:rPr>
          <w:i/>
        </w:rPr>
        <w:t xml:space="preserve"> conflictos cognitivos, interrogantes previos.</w:t>
      </w:r>
    </w:p>
    <w:p w14:paraId="1C4DA1F2" w14:textId="77777777" w:rsidR="009C4AAA" w:rsidRPr="00FC0355" w:rsidRDefault="009C4AAA" w:rsidP="00E821FE">
      <w:pPr>
        <w:widowControl w:val="0"/>
        <w:numPr>
          <w:ilvl w:val="0"/>
          <w:numId w:val="7"/>
        </w:numPr>
        <w:tabs>
          <w:tab w:val="clear" w:pos="360"/>
        </w:tabs>
        <w:ind w:left="993"/>
        <w:jc w:val="both"/>
      </w:pPr>
      <w:r w:rsidRPr="00FC0355">
        <w:t>El profesor ejecuta una tarea de manera práctica como modelo para que el alumno la reproduzca posteriormente (</w:t>
      </w:r>
      <w:r w:rsidRPr="00FC0355">
        <w:rPr>
          <w:u w:val="single"/>
        </w:rPr>
        <w:t>MOSTRACIÓN</w:t>
      </w:r>
      <w:r w:rsidRPr="00FC0355">
        <w:t>). Este tipo de enseñanza se corresponde por ejemplo con la</w:t>
      </w:r>
      <w:r w:rsidRPr="00FC0355">
        <w:rPr>
          <w:i/>
        </w:rPr>
        <w:t xml:space="preserve"> </w:t>
      </w:r>
      <w:r w:rsidRPr="00FC0355">
        <w:t>actividad de aprendizaje</w:t>
      </w:r>
      <w:r w:rsidRPr="00FC0355">
        <w:rPr>
          <w:i/>
        </w:rPr>
        <w:t xml:space="preserve"> de </w:t>
      </w:r>
      <w:r w:rsidRPr="00FC0355">
        <w:rPr>
          <w:i/>
        </w:rPr>
        <w:lastRenderedPageBreak/>
        <w:t>montaje/desmontaje</w:t>
      </w:r>
      <w:r w:rsidRPr="00FC0355">
        <w:t>.</w:t>
      </w:r>
    </w:p>
    <w:p w14:paraId="694A8C84" w14:textId="77777777" w:rsidR="009C4AAA" w:rsidRPr="00FC0355" w:rsidRDefault="009C4AAA" w:rsidP="00E821FE">
      <w:pPr>
        <w:widowControl w:val="0"/>
        <w:numPr>
          <w:ilvl w:val="0"/>
          <w:numId w:val="7"/>
        </w:numPr>
        <w:tabs>
          <w:tab w:val="clear" w:pos="360"/>
        </w:tabs>
        <w:ind w:left="993"/>
        <w:jc w:val="both"/>
      </w:pPr>
      <w:r w:rsidRPr="00FC0355">
        <w:t>El profesor corrige, mientras el alumno realiza una tarea para garantizar el éxito del trabajo (</w:t>
      </w:r>
      <w:r w:rsidRPr="00FC0355">
        <w:rPr>
          <w:u w:val="single"/>
        </w:rPr>
        <w:t>SUPERVISIÓN</w:t>
      </w:r>
      <w:r w:rsidRPr="00FC0355">
        <w:t>). Se corresponde con las actividades de aprendizaje de</w:t>
      </w:r>
      <w:r w:rsidRPr="00FC0355">
        <w:rPr>
          <w:i/>
        </w:rPr>
        <w:t xml:space="preserve"> interpretación de gráficos, ejercicios prácticos, esquemas, resolución de problemas, pequeños proyectos</w:t>
      </w:r>
      <w:r w:rsidRPr="00FC0355">
        <w:t>.</w:t>
      </w:r>
    </w:p>
    <w:p w14:paraId="6BFD885B" w14:textId="77777777" w:rsidR="009C4AAA" w:rsidRPr="00FC0355" w:rsidRDefault="009C4AAA" w:rsidP="00E821FE">
      <w:pPr>
        <w:widowControl w:val="0"/>
        <w:numPr>
          <w:ilvl w:val="0"/>
          <w:numId w:val="7"/>
        </w:numPr>
        <w:tabs>
          <w:tab w:val="clear" w:pos="360"/>
        </w:tabs>
        <w:ind w:left="993"/>
        <w:jc w:val="both"/>
      </w:pPr>
      <w:r w:rsidRPr="00FC0355">
        <w:t>El profesor señala al alumno sus aciertos y errores en el proceso seguido e indica cómo subsanar los errores (</w:t>
      </w:r>
      <w:r w:rsidRPr="00FC0355">
        <w:rPr>
          <w:u w:val="single"/>
        </w:rPr>
        <w:t>RETROALIMENTACIÓN</w:t>
      </w:r>
      <w:r w:rsidRPr="00FC0355">
        <w:t xml:space="preserve">). Se corresponde con las actividades de aprendizaje de </w:t>
      </w:r>
      <w:r w:rsidRPr="00FC0355">
        <w:rPr>
          <w:i/>
        </w:rPr>
        <w:t>interpretación de gráficos, ejercicios prácticos, esquemas, resolución de problemas, pequeños proyectos</w:t>
      </w:r>
      <w:r w:rsidRPr="00FC0355">
        <w:t>.</w:t>
      </w:r>
    </w:p>
    <w:p w14:paraId="7864F42E" w14:textId="77777777" w:rsidR="009C4AAA" w:rsidRPr="00FC0355" w:rsidRDefault="009C4AAA" w:rsidP="00E821FE">
      <w:pPr>
        <w:widowControl w:val="0"/>
        <w:numPr>
          <w:ilvl w:val="0"/>
          <w:numId w:val="7"/>
        </w:numPr>
        <w:tabs>
          <w:tab w:val="clear" w:pos="360"/>
        </w:tabs>
        <w:ind w:left="993"/>
        <w:jc w:val="both"/>
      </w:pPr>
      <w:r w:rsidRPr="00FC0355">
        <w:t>El profesor, al consultarle el alumno mientras realiza una tarea, le asesora y ayuda (</w:t>
      </w:r>
      <w:r w:rsidRPr="00FC0355">
        <w:rPr>
          <w:u w:val="single"/>
        </w:rPr>
        <w:t>ASESORAMIENTO</w:t>
      </w:r>
      <w:r w:rsidRPr="00FC0355">
        <w:t xml:space="preserve">). Se corresponde con las actividades de aprendizaje de </w:t>
      </w:r>
      <w:r w:rsidRPr="00FC0355">
        <w:rPr>
          <w:i/>
        </w:rPr>
        <w:t>interpretación de gráficos, ejercicios prácticos, esquemas, resolución de problemas, pequeños proyectos</w:t>
      </w:r>
      <w:r w:rsidRPr="00FC0355">
        <w:t>.</w:t>
      </w:r>
    </w:p>
    <w:p w14:paraId="53F882EB" w14:textId="77777777" w:rsidR="009C4AAA" w:rsidRPr="00FC0355" w:rsidRDefault="009C4AAA" w:rsidP="00E821FE">
      <w:pPr>
        <w:widowControl w:val="0"/>
        <w:numPr>
          <w:ilvl w:val="0"/>
          <w:numId w:val="7"/>
        </w:numPr>
        <w:tabs>
          <w:tab w:val="clear" w:pos="360"/>
        </w:tabs>
        <w:ind w:left="993"/>
        <w:jc w:val="both"/>
      </w:pPr>
      <w:r w:rsidRPr="00FC0355">
        <w:t>El profesor valora y califica el aprovechamiento del alumno, tomando nota sobre ello. (</w:t>
      </w:r>
      <w:r w:rsidRPr="00FC0355">
        <w:rPr>
          <w:u w:val="single"/>
        </w:rPr>
        <w:t>EVALUACIÓN</w:t>
      </w:r>
      <w:r w:rsidRPr="00FC0355">
        <w:t xml:space="preserve">). </w:t>
      </w:r>
    </w:p>
    <w:p w14:paraId="7FC35519" w14:textId="77777777" w:rsidR="009C4AAA" w:rsidRPr="00FC0355" w:rsidRDefault="009C4AAA" w:rsidP="009C4AAA">
      <w:pPr>
        <w:tabs>
          <w:tab w:val="num" w:pos="567"/>
        </w:tabs>
        <w:rPr>
          <w:noProof/>
        </w:rPr>
      </w:pPr>
    </w:p>
    <w:p w14:paraId="03A49739" w14:textId="77777777" w:rsidR="009C4AAA" w:rsidRPr="00A50942" w:rsidRDefault="009C4AAA" w:rsidP="00A50942">
      <w:pPr>
        <w:pStyle w:val="Ttulo2"/>
        <w:jc w:val="both"/>
        <w:rPr>
          <w:noProof/>
          <w:sz w:val="24"/>
        </w:rPr>
      </w:pPr>
      <w:bookmarkStart w:id="58" w:name="_Toc264443044"/>
      <w:bookmarkStart w:id="59" w:name="_Toc264479182"/>
      <w:bookmarkStart w:id="60" w:name="_Toc264712780"/>
      <w:bookmarkStart w:id="61" w:name="_Toc264714248"/>
      <w:bookmarkStart w:id="62" w:name="_Toc264903230"/>
      <w:bookmarkStart w:id="63" w:name="_Toc275513943"/>
      <w:bookmarkStart w:id="64" w:name="_Toc275709454"/>
      <w:bookmarkStart w:id="65" w:name="_Toc400977628"/>
      <w:bookmarkStart w:id="66" w:name="_Toc400982247"/>
      <w:bookmarkStart w:id="67" w:name="_Toc431750560"/>
      <w:bookmarkStart w:id="68" w:name="_Toc19323435"/>
      <w:bookmarkStart w:id="69" w:name="_Toc19362681"/>
      <w:bookmarkStart w:id="70" w:name="_Toc19462444"/>
      <w:bookmarkStart w:id="71" w:name="_Toc21634651"/>
      <w:r w:rsidRPr="00A50942">
        <w:rPr>
          <w:noProof/>
          <w:sz w:val="24"/>
        </w:rPr>
        <w:t>A</w:t>
      </w:r>
      <w:r w:rsidR="00A50942">
        <w:rPr>
          <w:noProof/>
          <w:sz w:val="24"/>
        </w:rPr>
        <w:t>spectos organizativos.</w:t>
      </w:r>
      <w:bookmarkEnd w:id="58"/>
      <w:bookmarkEnd w:id="59"/>
      <w:bookmarkEnd w:id="60"/>
      <w:bookmarkEnd w:id="61"/>
      <w:bookmarkEnd w:id="62"/>
      <w:bookmarkEnd w:id="63"/>
      <w:bookmarkEnd w:id="64"/>
      <w:bookmarkEnd w:id="65"/>
      <w:bookmarkEnd w:id="66"/>
      <w:bookmarkEnd w:id="67"/>
      <w:bookmarkEnd w:id="68"/>
      <w:bookmarkEnd w:id="69"/>
      <w:bookmarkEnd w:id="70"/>
      <w:bookmarkEnd w:id="71"/>
    </w:p>
    <w:p w14:paraId="5C4A11FD" w14:textId="77777777" w:rsidR="009C4AAA" w:rsidRPr="00FC0355" w:rsidRDefault="009C4AAA" w:rsidP="0049322B">
      <w:pPr>
        <w:spacing w:before="240"/>
        <w:jc w:val="both"/>
      </w:pPr>
      <w:r w:rsidRPr="00FC0355">
        <w:t>La organización es el soporte de la acción educativa; invita a determinadas acciones, facilita determinadas actitudes y condiciona determinado tipo de relaciones e interacciones, lo que obliga a planificar los diversos elementos organizativos.</w:t>
      </w:r>
    </w:p>
    <w:p w14:paraId="20A0FE2A" w14:textId="77777777" w:rsidR="0049322B" w:rsidRPr="00FC0355" w:rsidRDefault="0049322B" w:rsidP="0049322B">
      <w:pPr>
        <w:spacing w:before="240"/>
        <w:jc w:val="both"/>
      </w:pPr>
    </w:p>
    <w:p w14:paraId="5B435045" w14:textId="77777777" w:rsidR="009C4AAA" w:rsidRPr="00A50942" w:rsidRDefault="009C4AAA" w:rsidP="00A50942">
      <w:pPr>
        <w:pStyle w:val="Ttulo3"/>
        <w:ind w:left="-4212"/>
        <w:rPr>
          <w:rFonts w:ascii="Times New Roman" w:hAnsi="Times New Roman" w:cs="Times New Roman"/>
          <w:sz w:val="24"/>
        </w:rPr>
      </w:pPr>
      <w:bookmarkStart w:id="72" w:name="_Toc275513944"/>
      <w:bookmarkStart w:id="73" w:name="_Toc275709455"/>
      <w:bookmarkStart w:id="74" w:name="_Toc400977629"/>
      <w:bookmarkStart w:id="75" w:name="_Toc400982248"/>
      <w:bookmarkStart w:id="76" w:name="_Toc431750561"/>
      <w:bookmarkStart w:id="77" w:name="_Toc264307395"/>
      <w:bookmarkStart w:id="78" w:name="_Toc264310970"/>
      <w:bookmarkStart w:id="79" w:name="_Toc264441584"/>
      <w:bookmarkStart w:id="80" w:name="_Toc264443045"/>
      <w:bookmarkStart w:id="81" w:name="_Toc264479183"/>
      <w:bookmarkStart w:id="82" w:name="_Toc264712781"/>
      <w:bookmarkStart w:id="83" w:name="_Toc264714249"/>
      <w:bookmarkStart w:id="84" w:name="_Toc264903231"/>
      <w:bookmarkStart w:id="85" w:name="_Toc19323436"/>
      <w:bookmarkStart w:id="86" w:name="_Toc19362682"/>
      <w:bookmarkStart w:id="87" w:name="_Toc19462445"/>
      <w:bookmarkStart w:id="88" w:name="_Toc21634652"/>
      <w:r w:rsidRPr="00A50942">
        <w:rPr>
          <w:rFonts w:ascii="Times New Roman" w:hAnsi="Times New Roman" w:cs="Times New Roman"/>
          <w:sz w:val="24"/>
        </w:rPr>
        <w:t>Organización del espacio</w:t>
      </w:r>
      <w:bookmarkEnd w:id="72"/>
      <w:bookmarkEnd w:id="73"/>
      <w:bookmarkEnd w:id="74"/>
      <w:bookmarkEnd w:id="75"/>
      <w:bookmarkEnd w:id="76"/>
      <w:bookmarkEnd w:id="77"/>
      <w:bookmarkEnd w:id="78"/>
      <w:bookmarkEnd w:id="79"/>
      <w:bookmarkEnd w:id="80"/>
      <w:bookmarkEnd w:id="81"/>
      <w:bookmarkEnd w:id="82"/>
      <w:bookmarkEnd w:id="83"/>
      <w:bookmarkEnd w:id="84"/>
      <w:bookmarkEnd w:id="85"/>
      <w:bookmarkEnd w:id="86"/>
      <w:bookmarkEnd w:id="87"/>
      <w:bookmarkEnd w:id="88"/>
    </w:p>
    <w:p w14:paraId="406B5E0E" w14:textId="77777777" w:rsidR="009C4AAA" w:rsidRDefault="009C4AAA" w:rsidP="0049322B">
      <w:pPr>
        <w:spacing w:before="240"/>
        <w:jc w:val="both"/>
      </w:pPr>
      <w:r w:rsidRPr="00FC0355">
        <w:t>Se realizará atendiendo a las distintas actividades a desarrollar, de manera que facilite las diferentes formas de agrupamiento de los alumnos, tanto en trabajo en grupo como individual.</w:t>
      </w:r>
    </w:p>
    <w:p w14:paraId="720403A5" w14:textId="77777777" w:rsidR="00A50942" w:rsidRPr="00FC0355" w:rsidRDefault="00A50942" w:rsidP="0049322B">
      <w:pPr>
        <w:spacing w:before="240"/>
        <w:jc w:val="both"/>
      </w:pPr>
    </w:p>
    <w:p w14:paraId="1F0CB280" w14:textId="77777777" w:rsidR="009C4AAA" w:rsidRPr="00A50942" w:rsidRDefault="009C4AAA" w:rsidP="00A50942">
      <w:pPr>
        <w:pStyle w:val="Ttulo3"/>
        <w:ind w:left="-4212"/>
        <w:rPr>
          <w:rFonts w:ascii="Times New Roman" w:hAnsi="Times New Roman" w:cs="Times New Roman"/>
          <w:sz w:val="24"/>
        </w:rPr>
      </w:pPr>
      <w:bookmarkStart w:id="89" w:name="_Toc275513945"/>
      <w:bookmarkStart w:id="90" w:name="_Toc275709456"/>
      <w:bookmarkStart w:id="91" w:name="_Toc400977630"/>
      <w:bookmarkStart w:id="92" w:name="_Toc400982249"/>
      <w:bookmarkStart w:id="93" w:name="_Toc431750562"/>
      <w:bookmarkStart w:id="94" w:name="_Toc264307396"/>
      <w:bookmarkStart w:id="95" w:name="_Toc264310971"/>
      <w:bookmarkStart w:id="96" w:name="_Toc264441585"/>
      <w:bookmarkStart w:id="97" w:name="_Toc264443046"/>
      <w:bookmarkStart w:id="98" w:name="_Toc264479184"/>
      <w:bookmarkStart w:id="99" w:name="_Toc264712782"/>
      <w:bookmarkStart w:id="100" w:name="_Toc264714250"/>
      <w:bookmarkStart w:id="101" w:name="_Toc264903232"/>
      <w:bookmarkStart w:id="102" w:name="_Toc19323437"/>
      <w:bookmarkStart w:id="103" w:name="_Toc19362683"/>
      <w:bookmarkStart w:id="104" w:name="_Toc19462446"/>
      <w:bookmarkStart w:id="105" w:name="_Toc21634653"/>
      <w:r w:rsidRPr="00A50942">
        <w:rPr>
          <w:rFonts w:ascii="Times New Roman" w:hAnsi="Times New Roman" w:cs="Times New Roman"/>
          <w:sz w:val="24"/>
        </w:rPr>
        <w:t>Organización del tiempo</w:t>
      </w:r>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bookmarkEnd w:id="104"/>
      <w:bookmarkEnd w:id="105"/>
    </w:p>
    <w:p w14:paraId="45289F28" w14:textId="77777777" w:rsidR="009C4AAA" w:rsidRPr="00FC0355" w:rsidRDefault="009C4AAA" w:rsidP="0049322B">
      <w:pPr>
        <w:spacing w:before="240"/>
        <w:jc w:val="both"/>
      </w:pPr>
      <w:r w:rsidRPr="00FC0355">
        <w:t>La organización del tiempo viene reflejada en la distribución de contenidos en unidades didácticas. No obstante, esta temporalización debe ser flexible de manera que se puedan desarrollar adecuadamente las diferentes actividades.</w:t>
      </w:r>
    </w:p>
    <w:p w14:paraId="426EA663" w14:textId="77777777" w:rsidR="0049322B" w:rsidRPr="00FC0355" w:rsidRDefault="0049322B" w:rsidP="00AA57EB">
      <w:pPr>
        <w:spacing w:before="240"/>
        <w:ind w:firstLine="360"/>
        <w:jc w:val="both"/>
      </w:pPr>
    </w:p>
    <w:p w14:paraId="29F1EA2D" w14:textId="77777777" w:rsidR="009C4AAA" w:rsidRPr="00A50942" w:rsidRDefault="009C4AAA" w:rsidP="00A50942">
      <w:pPr>
        <w:pStyle w:val="Ttulo3"/>
        <w:ind w:left="-4212"/>
        <w:rPr>
          <w:rFonts w:ascii="Times New Roman" w:hAnsi="Times New Roman" w:cs="Times New Roman"/>
          <w:sz w:val="24"/>
        </w:rPr>
      </w:pPr>
      <w:bookmarkStart w:id="106" w:name="_Toc264307397"/>
      <w:bookmarkStart w:id="107" w:name="_Toc264310972"/>
      <w:bookmarkStart w:id="108" w:name="_Toc264441586"/>
      <w:bookmarkStart w:id="109" w:name="_Toc264443047"/>
      <w:bookmarkStart w:id="110" w:name="_Toc264479185"/>
      <w:bookmarkStart w:id="111" w:name="_Toc264712783"/>
      <w:bookmarkStart w:id="112" w:name="_Toc264714251"/>
      <w:bookmarkStart w:id="113" w:name="_Toc264903233"/>
      <w:bookmarkStart w:id="114" w:name="_Toc275513946"/>
      <w:bookmarkStart w:id="115" w:name="_Toc275709457"/>
      <w:bookmarkStart w:id="116" w:name="_Toc400977631"/>
      <w:bookmarkStart w:id="117" w:name="_Toc400982250"/>
      <w:bookmarkStart w:id="118" w:name="_Toc431750563"/>
      <w:bookmarkStart w:id="119" w:name="_Toc19323438"/>
      <w:bookmarkStart w:id="120" w:name="_Toc19362684"/>
      <w:bookmarkStart w:id="121" w:name="_Toc19462447"/>
      <w:bookmarkStart w:id="122" w:name="_Toc21634654"/>
      <w:r w:rsidRPr="00A50942">
        <w:rPr>
          <w:rFonts w:ascii="Times New Roman" w:hAnsi="Times New Roman" w:cs="Times New Roman"/>
          <w:sz w:val="24"/>
        </w:rPr>
        <w:t>Agrupamiento de alumnos</w:t>
      </w:r>
      <w:bookmarkEnd w:id="106"/>
      <w:bookmarkEnd w:id="107"/>
      <w:bookmarkEnd w:id="108"/>
      <w:bookmarkEnd w:id="109"/>
      <w:bookmarkEnd w:id="110"/>
      <w:bookmarkEnd w:id="111"/>
      <w:bookmarkEnd w:id="112"/>
      <w:bookmarkEnd w:id="113"/>
      <w:bookmarkEnd w:id="114"/>
      <w:bookmarkEnd w:id="115"/>
      <w:bookmarkEnd w:id="116"/>
      <w:bookmarkEnd w:id="117"/>
      <w:bookmarkEnd w:id="118"/>
      <w:bookmarkEnd w:id="119"/>
      <w:bookmarkEnd w:id="120"/>
      <w:bookmarkEnd w:id="121"/>
      <w:bookmarkEnd w:id="122"/>
    </w:p>
    <w:p w14:paraId="40B17B64" w14:textId="77777777" w:rsidR="009C4AAA" w:rsidRPr="00FC0355" w:rsidRDefault="009C4AAA" w:rsidP="0049322B">
      <w:pPr>
        <w:spacing w:before="240"/>
        <w:jc w:val="both"/>
      </w:pPr>
      <w:r w:rsidRPr="00FC0355">
        <w:t>El trabajo de grupo tiene como finalidad principal la de garantizar al individuo la mejor utilización y expresión de todas las posibilidades personales, sin demasiados condicionamientos e inhibiciones y la de contribuir cada uno a ayudar y cooperar.</w:t>
      </w:r>
    </w:p>
    <w:p w14:paraId="73D78A42" w14:textId="77777777" w:rsidR="0049322B" w:rsidRPr="00FC0355" w:rsidRDefault="0049322B" w:rsidP="0049322B">
      <w:pPr>
        <w:jc w:val="both"/>
      </w:pPr>
    </w:p>
    <w:p w14:paraId="2EE00B80" w14:textId="77777777" w:rsidR="009C4AAA" w:rsidRDefault="009C4AAA" w:rsidP="0049322B">
      <w:pPr>
        <w:jc w:val="both"/>
      </w:pPr>
      <w:r w:rsidRPr="00FC0355">
        <w:t>Se trabajarán las actividades tanto individualmente como en grupos. El tamaño del grupo viene condicionado al material con el que contamos y al número de alumnos que integran el módulo. Para la formación de los grupos se seguirán distintos métodos, según sea el caso. Estos métodos serán los siguientes:</w:t>
      </w:r>
    </w:p>
    <w:p w14:paraId="6425FB59" w14:textId="77777777" w:rsidR="00A50942" w:rsidRPr="00FC0355" w:rsidRDefault="00A50942" w:rsidP="0049322B">
      <w:pPr>
        <w:jc w:val="both"/>
      </w:pPr>
    </w:p>
    <w:p w14:paraId="20287AF9" w14:textId="77777777" w:rsidR="009C4AAA" w:rsidRPr="00FC0355" w:rsidRDefault="0080242D" w:rsidP="00E821FE">
      <w:pPr>
        <w:widowControl w:val="0"/>
        <w:numPr>
          <w:ilvl w:val="0"/>
          <w:numId w:val="6"/>
        </w:numPr>
        <w:tabs>
          <w:tab w:val="clear" w:pos="1068"/>
        </w:tabs>
        <w:ind w:left="993"/>
        <w:jc w:val="both"/>
      </w:pPr>
      <w:r w:rsidRPr="00FC0355">
        <w:t>L</w:t>
      </w:r>
      <w:r w:rsidR="009C4AAA" w:rsidRPr="00FC0355">
        <w:t>ibre elección por parte del alumno</w:t>
      </w:r>
    </w:p>
    <w:p w14:paraId="4C025CAD" w14:textId="77777777" w:rsidR="009C4AAA" w:rsidRPr="00FC0355" w:rsidRDefault="0080242D" w:rsidP="00E821FE">
      <w:pPr>
        <w:widowControl w:val="0"/>
        <w:numPr>
          <w:ilvl w:val="0"/>
          <w:numId w:val="6"/>
        </w:numPr>
        <w:tabs>
          <w:tab w:val="clear" w:pos="1068"/>
        </w:tabs>
        <w:ind w:left="993"/>
        <w:jc w:val="both"/>
      </w:pPr>
      <w:r w:rsidRPr="00FC0355">
        <w:t>E</w:t>
      </w:r>
      <w:r w:rsidR="009C4AAA" w:rsidRPr="00FC0355">
        <w:t>l profesor decidirá o inducirá atendiendo a los objetivos, contenidos, etc.</w:t>
      </w:r>
    </w:p>
    <w:p w14:paraId="11AA37DC" w14:textId="77777777" w:rsidR="009C4AAA" w:rsidRPr="00FC0355" w:rsidRDefault="009C4AAA" w:rsidP="009C4AAA">
      <w:pPr>
        <w:rPr>
          <w:spacing w:val="-3"/>
        </w:rPr>
      </w:pPr>
    </w:p>
    <w:p w14:paraId="4A2DB2B0" w14:textId="77777777" w:rsidR="008527D6" w:rsidRPr="00FC0355" w:rsidRDefault="008527D6">
      <w:pPr>
        <w:rPr>
          <w:b/>
          <w:sz w:val="20"/>
        </w:rPr>
      </w:pPr>
    </w:p>
    <w:p w14:paraId="562CD384" w14:textId="77777777" w:rsidR="008527D6" w:rsidRPr="00FC0355" w:rsidRDefault="008527D6">
      <w:pPr>
        <w:rPr>
          <w:b/>
          <w:sz w:val="20"/>
        </w:rPr>
      </w:pPr>
    </w:p>
    <w:p w14:paraId="10BB5708" w14:textId="77777777" w:rsidR="00A50942" w:rsidRPr="007F087B" w:rsidRDefault="00A50942" w:rsidP="00A50942">
      <w:pPr>
        <w:pStyle w:val="Ttulo1"/>
        <w:jc w:val="both"/>
        <w:rPr>
          <w:rFonts w:ascii="Times New Roman" w:hAnsi="Times New Roman" w:cs="Times New Roman"/>
          <w:bCs w:val="0"/>
          <w:sz w:val="24"/>
        </w:rPr>
      </w:pPr>
      <w:bookmarkStart w:id="123" w:name="_Toc21634655"/>
      <w:r w:rsidRPr="007F087B">
        <w:rPr>
          <w:rFonts w:ascii="Times New Roman" w:hAnsi="Times New Roman" w:cs="Times New Roman"/>
          <w:bCs w:val="0"/>
          <w:sz w:val="24"/>
        </w:rPr>
        <w:t>MATERIALES Y RECURSOS DIDÁCTICOS.</w:t>
      </w:r>
      <w:bookmarkEnd w:id="123"/>
    </w:p>
    <w:p w14:paraId="7E068CD8" w14:textId="77777777" w:rsidR="00A50942" w:rsidRDefault="00A50942" w:rsidP="001F5953"/>
    <w:p w14:paraId="5C562A7C" w14:textId="77777777" w:rsidR="001F5953" w:rsidRPr="00FC0355" w:rsidRDefault="001F5953" w:rsidP="001F5953">
      <w:pPr>
        <w:rPr>
          <w:b/>
        </w:rPr>
      </w:pPr>
      <w:r w:rsidRPr="00FC0355">
        <w:t>Libro de texto:</w:t>
      </w:r>
    </w:p>
    <w:p w14:paraId="70A8C62A" w14:textId="77777777" w:rsidR="00170532" w:rsidRDefault="00170532" w:rsidP="00E821FE">
      <w:pPr>
        <w:pStyle w:val="Prrafodelista"/>
        <w:widowControl w:val="0"/>
        <w:numPr>
          <w:ilvl w:val="1"/>
          <w:numId w:val="70"/>
        </w:numPr>
        <w:autoSpaceDE w:val="0"/>
        <w:autoSpaceDN w:val="0"/>
        <w:spacing w:before="119"/>
        <w:ind w:left="993" w:right="988"/>
        <w:rPr>
          <w:b/>
          <w:i/>
        </w:rPr>
      </w:pPr>
      <w:r>
        <w:t xml:space="preserve">Infraestructuras comunes de telecomunicaciones en viviendas y edificios. Editorial: </w:t>
      </w:r>
      <w:proofErr w:type="spellStart"/>
      <w:r>
        <w:t>Editex</w:t>
      </w:r>
      <w:proofErr w:type="spellEnd"/>
      <w:r>
        <w:rPr>
          <w:b/>
        </w:rPr>
        <w:t xml:space="preserve">. </w:t>
      </w:r>
      <w:r>
        <w:rPr>
          <w:b/>
          <w:i/>
        </w:rPr>
        <w:t>Libro de texto recomendado para la impartición de este módulo</w:t>
      </w:r>
      <w:r>
        <w:rPr>
          <w:b/>
          <w:i/>
          <w:spacing w:val="-1"/>
        </w:rPr>
        <w:t xml:space="preserve"> </w:t>
      </w:r>
      <w:r>
        <w:rPr>
          <w:b/>
          <w:i/>
        </w:rPr>
        <w:t>profesional</w:t>
      </w:r>
    </w:p>
    <w:p w14:paraId="15C72169" w14:textId="5BE35B5C" w:rsidR="00170532" w:rsidRDefault="00170532" w:rsidP="00E821FE">
      <w:pPr>
        <w:pStyle w:val="Prrafodelista"/>
        <w:widowControl w:val="0"/>
        <w:numPr>
          <w:ilvl w:val="1"/>
          <w:numId w:val="70"/>
        </w:numPr>
        <w:autoSpaceDE w:val="0"/>
        <w:autoSpaceDN w:val="0"/>
        <w:ind w:left="993" w:right="1112"/>
      </w:pPr>
      <w:r>
        <w:t>Infraestructuras comunes de telecomunicaciones en viviendas y</w:t>
      </w:r>
      <w:r>
        <w:rPr>
          <w:spacing w:val="-14"/>
        </w:rPr>
        <w:t xml:space="preserve"> </w:t>
      </w:r>
      <w:r>
        <w:t>edificios. Editorial: Mc Graw</w:t>
      </w:r>
      <w:r>
        <w:rPr>
          <w:spacing w:val="-1"/>
        </w:rPr>
        <w:t xml:space="preserve"> </w:t>
      </w:r>
      <w:r>
        <w:t>Hill.</w:t>
      </w:r>
    </w:p>
    <w:p w14:paraId="13597F35" w14:textId="77777777" w:rsidR="00170532" w:rsidRDefault="00170532" w:rsidP="00E821FE">
      <w:pPr>
        <w:pStyle w:val="Prrafodelista"/>
        <w:widowControl w:val="0"/>
        <w:numPr>
          <w:ilvl w:val="1"/>
          <w:numId w:val="70"/>
        </w:numPr>
        <w:autoSpaceDE w:val="0"/>
        <w:autoSpaceDN w:val="0"/>
        <w:spacing w:before="2" w:line="237" w:lineRule="auto"/>
        <w:ind w:left="993" w:right="1112"/>
      </w:pPr>
      <w:r>
        <w:t>Infraestructuras comunes de telecomunicaciones en viviendas y</w:t>
      </w:r>
      <w:r>
        <w:rPr>
          <w:spacing w:val="-14"/>
        </w:rPr>
        <w:t xml:space="preserve"> </w:t>
      </w:r>
      <w:r>
        <w:t>edificios. Editorial: Paraninfo</w:t>
      </w:r>
    </w:p>
    <w:p w14:paraId="6B71C15C" w14:textId="77777777" w:rsidR="00170532" w:rsidRDefault="00170532" w:rsidP="00E821FE">
      <w:pPr>
        <w:pStyle w:val="Prrafodelista"/>
        <w:widowControl w:val="0"/>
        <w:numPr>
          <w:ilvl w:val="1"/>
          <w:numId w:val="70"/>
        </w:numPr>
        <w:autoSpaceDE w:val="0"/>
        <w:autoSpaceDN w:val="0"/>
        <w:spacing w:before="5" w:line="237" w:lineRule="auto"/>
        <w:ind w:left="993" w:right="1111"/>
      </w:pPr>
      <w:r>
        <w:t>Infraestructuras comunes de telecomunicaciones en viviendas y edificios. Editorial: Marcombo.</w:t>
      </w:r>
    </w:p>
    <w:p w14:paraId="0613CD9A" w14:textId="77777777" w:rsidR="00170532" w:rsidRDefault="00170532" w:rsidP="00170532">
      <w:pPr>
        <w:pStyle w:val="Prrafodelista"/>
        <w:widowControl w:val="0"/>
        <w:autoSpaceDE w:val="0"/>
        <w:autoSpaceDN w:val="0"/>
        <w:spacing w:before="5" w:line="237" w:lineRule="auto"/>
        <w:ind w:left="993" w:right="1111"/>
      </w:pPr>
    </w:p>
    <w:p w14:paraId="40C34511" w14:textId="77777777" w:rsidR="00170532" w:rsidRDefault="00170532" w:rsidP="00170532">
      <w:pPr>
        <w:pStyle w:val="Ttulo3"/>
        <w:numPr>
          <w:ilvl w:val="0"/>
          <w:numId w:val="0"/>
        </w:numPr>
        <w:spacing w:line="275" w:lineRule="exact"/>
        <w:ind w:left="478"/>
        <w:jc w:val="left"/>
        <w:rPr>
          <w:i/>
        </w:rPr>
      </w:pPr>
      <w:bookmarkStart w:id="124" w:name="_Toc21634656"/>
      <w:r>
        <w:t>Otros libros:</w:t>
      </w:r>
      <w:bookmarkEnd w:id="124"/>
    </w:p>
    <w:p w14:paraId="1E3D78E4" w14:textId="77777777" w:rsidR="00170532" w:rsidRDefault="00170532" w:rsidP="00E821FE">
      <w:pPr>
        <w:pStyle w:val="Prrafodelista"/>
        <w:widowControl w:val="0"/>
        <w:numPr>
          <w:ilvl w:val="1"/>
          <w:numId w:val="70"/>
        </w:numPr>
        <w:autoSpaceDE w:val="0"/>
        <w:autoSpaceDN w:val="0"/>
        <w:spacing w:line="293" w:lineRule="exact"/>
        <w:ind w:left="993"/>
      </w:pPr>
      <w:r>
        <w:t>Instalación de antenas de TV. Editorial: Paraninfo.</w:t>
      </w:r>
    </w:p>
    <w:p w14:paraId="375382E5" w14:textId="77777777" w:rsidR="00170532" w:rsidRDefault="00170532" w:rsidP="00E821FE">
      <w:pPr>
        <w:pStyle w:val="Prrafodelista"/>
        <w:widowControl w:val="0"/>
        <w:numPr>
          <w:ilvl w:val="1"/>
          <w:numId w:val="70"/>
        </w:numPr>
        <w:autoSpaceDE w:val="0"/>
        <w:autoSpaceDN w:val="0"/>
        <w:spacing w:line="293" w:lineRule="exact"/>
        <w:ind w:left="993"/>
      </w:pPr>
      <w:r>
        <w:t>Televisión y radio analógica y digital. Servicio de Comunicación de</w:t>
      </w:r>
      <w:r>
        <w:rPr>
          <w:spacing w:val="-10"/>
        </w:rPr>
        <w:t xml:space="preserve"> </w:t>
      </w:r>
      <w:r>
        <w:t>TELEVÉS</w:t>
      </w:r>
    </w:p>
    <w:p w14:paraId="19D14A49" w14:textId="77777777" w:rsidR="008F082F" w:rsidRDefault="008F082F" w:rsidP="008F082F">
      <w:pPr>
        <w:pStyle w:val="Textoindependiente3"/>
        <w:tabs>
          <w:tab w:val="left" w:pos="1440"/>
          <w:tab w:val="left" w:pos="8364"/>
        </w:tabs>
        <w:ind w:left="426"/>
        <w:rPr>
          <w:rFonts w:ascii="Arial" w:hAnsi="Arial" w:cs="Arial"/>
          <w:b/>
          <w:bCs/>
          <w:sz w:val="24"/>
          <w:szCs w:val="24"/>
          <w:lang w:bidi="he-IL"/>
        </w:rPr>
      </w:pPr>
    </w:p>
    <w:p w14:paraId="0D1B83C0" w14:textId="77777777" w:rsidR="008F082F" w:rsidRPr="008F082F" w:rsidRDefault="008F082F" w:rsidP="008F082F">
      <w:pPr>
        <w:pStyle w:val="Textoindependiente3"/>
        <w:tabs>
          <w:tab w:val="left" w:pos="1440"/>
          <w:tab w:val="left" w:pos="8364"/>
        </w:tabs>
        <w:ind w:left="426"/>
        <w:rPr>
          <w:b/>
          <w:bCs/>
          <w:sz w:val="24"/>
          <w:szCs w:val="24"/>
          <w:lang w:bidi="he-IL"/>
        </w:rPr>
      </w:pPr>
      <w:r w:rsidRPr="008F082F">
        <w:rPr>
          <w:b/>
          <w:bCs/>
          <w:sz w:val="24"/>
          <w:szCs w:val="24"/>
          <w:lang w:bidi="he-IL"/>
        </w:rPr>
        <w:t>Catálogos técnicos:</w:t>
      </w:r>
    </w:p>
    <w:p w14:paraId="739A1D2F" w14:textId="6EA04169" w:rsidR="008F082F" w:rsidRPr="008F082F" w:rsidRDefault="008F082F" w:rsidP="00E821FE">
      <w:pPr>
        <w:pStyle w:val="Textoindependiente3"/>
        <w:numPr>
          <w:ilvl w:val="0"/>
          <w:numId w:val="67"/>
        </w:numPr>
        <w:tabs>
          <w:tab w:val="clear" w:pos="720"/>
          <w:tab w:val="left" w:pos="1134"/>
          <w:tab w:val="left" w:pos="2880"/>
          <w:tab w:val="left" w:pos="8364"/>
        </w:tabs>
        <w:ind w:left="993"/>
        <w:rPr>
          <w:b/>
          <w:bCs/>
          <w:i/>
          <w:iCs/>
          <w:sz w:val="24"/>
          <w:szCs w:val="24"/>
          <w:lang w:bidi="he-IL"/>
        </w:rPr>
      </w:pPr>
      <w:r w:rsidRPr="008F082F">
        <w:rPr>
          <w:bCs/>
          <w:iCs/>
          <w:sz w:val="24"/>
          <w:szCs w:val="24"/>
          <w:lang w:bidi="he-IL"/>
        </w:rPr>
        <w:t xml:space="preserve"> </w:t>
      </w:r>
      <w:proofErr w:type="spellStart"/>
      <w:r w:rsidR="00EF42BF" w:rsidRPr="008F082F">
        <w:rPr>
          <w:bCs/>
          <w:iCs/>
          <w:sz w:val="24"/>
          <w:szCs w:val="24"/>
          <w:lang w:bidi="he-IL"/>
        </w:rPr>
        <w:t>Televés</w:t>
      </w:r>
      <w:proofErr w:type="spellEnd"/>
      <w:r w:rsidR="00EF42BF" w:rsidRPr="008F082F">
        <w:rPr>
          <w:bCs/>
          <w:iCs/>
          <w:sz w:val="24"/>
          <w:szCs w:val="24"/>
          <w:lang w:bidi="he-IL"/>
        </w:rPr>
        <w:t xml:space="preserve">, </w:t>
      </w:r>
      <w:proofErr w:type="spellStart"/>
      <w:r w:rsidR="00EF42BF" w:rsidRPr="008F082F">
        <w:rPr>
          <w:bCs/>
          <w:iCs/>
          <w:sz w:val="24"/>
          <w:szCs w:val="24"/>
          <w:lang w:bidi="he-IL"/>
        </w:rPr>
        <w:t>Fagor</w:t>
      </w:r>
      <w:proofErr w:type="spellEnd"/>
      <w:r w:rsidR="00EF42BF" w:rsidRPr="008F082F">
        <w:rPr>
          <w:bCs/>
          <w:iCs/>
          <w:sz w:val="24"/>
          <w:szCs w:val="24"/>
          <w:lang w:bidi="he-IL"/>
        </w:rPr>
        <w:t xml:space="preserve">, </w:t>
      </w:r>
      <w:proofErr w:type="spellStart"/>
      <w:r w:rsidR="00EF42BF" w:rsidRPr="008F082F">
        <w:rPr>
          <w:bCs/>
          <w:iCs/>
          <w:sz w:val="24"/>
          <w:szCs w:val="24"/>
          <w:lang w:bidi="he-IL"/>
        </w:rPr>
        <w:t>Rover</w:t>
      </w:r>
      <w:proofErr w:type="spellEnd"/>
      <w:r w:rsidRPr="008F082F">
        <w:rPr>
          <w:bCs/>
          <w:iCs/>
          <w:sz w:val="24"/>
          <w:szCs w:val="24"/>
          <w:lang w:bidi="he-IL"/>
        </w:rPr>
        <w:t xml:space="preserve"> </w:t>
      </w:r>
      <w:r w:rsidR="00C95BED" w:rsidRPr="008F082F">
        <w:rPr>
          <w:bCs/>
          <w:iCs/>
          <w:sz w:val="24"/>
          <w:szCs w:val="24"/>
          <w:lang w:bidi="he-IL"/>
        </w:rPr>
        <w:t xml:space="preserve">satélite, </w:t>
      </w:r>
      <w:proofErr w:type="spellStart"/>
      <w:r w:rsidR="00C95BED" w:rsidRPr="008F082F">
        <w:rPr>
          <w:bCs/>
          <w:iCs/>
          <w:sz w:val="24"/>
          <w:szCs w:val="24"/>
          <w:lang w:bidi="he-IL"/>
        </w:rPr>
        <w:t>Ikusi</w:t>
      </w:r>
      <w:proofErr w:type="spellEnd"/>
      <w:r w:rsidRPr="008F082F">
        <w:rPr>
          <w:b/>
          <w:bCs/>
          <w:i/>
          <w:iCs/>
          <w:sz w:val="24"/>
          <w:szCs w:val="24"/>
          <w:lang w:bidi="he-IL"/>
        </w:rPr>
        <w:t xml:space="preserve">, </w:t>
      </w:r>
      <w:proofErr w:type="spellStart"/>
      <w:r w:rsidRPr="008F082F">
        <w:rPr>
          <w:bCs/>
          <w:iCs/>
          <w:sz w:val="24"/>
          <w:szCs w:val="24"/>
          <w:lang w:bidi="he-IL"/>
        </w:rPr>
        <w:t>Cahors</w:t>
      </w:r>
      <w:proofErr w:type="spellEnd"/>
      <w:r w:rsidRPr="008F082F">
        <w:rPr>
          <w:bCs/>
          <w:iCs/>
          <w:sz w:val="24"/>
          <w:szCs w:val="24"/>
          <w:lang w:bidi="he-IL"/>
        </w:rPr>
        <w:t xml:space="preserve">, </w:t>
      </w:r>
      <w:proofErr w:type="spellStart"/>
      <w:r w:rsidRPr="008F082F">
        <w:rPr>
          <w:bCs/>
          <w:iCs/>
          <w:sz w:val="24"/>
          <w:szCs w:val="24"/>
          <w:lang w:bidi="he-IL"/>
        </w:rPr>
        <w:t>Alcad</w:t>
      </w:r>
      <w:proofErr w:type="spellEnd"/>
      <w:r w:rsidRPr="008F082F">
        <w:rPr>
          <w:bCs/>
          <w:iCs/>
          <w:sz w:val="24"/>
          <w:szCs w:val="24"/>
          <w:lang w:bidi="he-IL"/>
        </w:rPr>
        <w:t xml:space="preserve">, </w:t>
      </w:r>
      <w:r w:rsidR="00C95BED">
        <w:rPr>
          <w:bCs/>
          <w:iCs/>
          <w:sz w:val="24"/>
          <w:szCs w:val="24"/>
          <w:lang w:bidi="he-IL"/>
        </w:rPr>
        <w:t>e</w:t>
      </w:r>
      <w:r w:rsidRPr="008F082F">
        <w:rPr>
          <w:bCs/>
          <w:iCs/>
          <w:sz w:val="24"/>
          <w:szCs w:val="24"/>
          <w:lang w:bidi="he-IL"/>
        </w:rPr>
        <w:t>tc.</w:t>
      </w:r>
    </w:p>
    <w:p w14:paraId="7A5E9C5E" w14:textId="77777777" w:rsidR="002016D9" w:rsidRPr="008F082F" w:rsidRDefault="002016D9" w:rsidP="008F082F">
      <w:pPr>
        <w:pStyle w:val="Ttulo6"/>
        <w:numPr>
          <w:ilvl w:val="0"/>
          <w:numId w:val="0"/>
        </w:numPr>
        <w:ind w:left="1152" w:right="-1" w:hanging="726"/>
        <w:jc w:val="both"/>
        <w:rPr>
          <w:rFonts w:ascii="Times New Roman" w:hAnsi="Times New Roman" w:cs="Times New Roman"/>
          <w:bCs/>
          <w:sz w:val="24"/>
        </w:rPr>
      </w:pPr>
      <w:r w:rsidRPr="008F082F">
        <w:rPr>
          <w:rFonts w:ascii="Times New Roman" w:hAnsi="Times New Roman" w:cs="Times New Roman"/>
          <w:bCs/>
          <w:sz w:val="24"/>
        </w:rPr>
        <w:t>Los materiales didácticos a utilizar durante el presente curso académico son:</w:t>
      </w:r>
    </w:p>
    <w:p w14:paraId="1AA1AB93" w14:textId="77777777" w:rsidR="002016D9" w:rsidRPr="008F082F" w:rsidRDefault="002016D9" w:rsidP="002016D9">
      <w:pPr>
        <w:tabs>
          <w:tab w:val="left" w:pos="8364"/>
        </w:tabs>
        <w:rPr>
          <w:lang w:val="es-ES_tradnl"/>
        </w:rPr>
      </w:pPr>
    </w:p>
    <w:p w14:paraId="473FEFC2" w14:textId="77777777" w:rsidR="002016D9" w:rsidRPr="008F082F" w:rsidRDefault="002016D9" w:rsidP="00E821FE">
      <w:pPr>
        <w:numPr>
          <w:ilvl w:val="0"/>
          <w:numId w:val="65"/>
        </w:numPr>
        <w:tabs>
          <w:tab w:val="left" w:pos="8364"/>
        </w:tabs>
        <w:rPr>
          <w:b/>
          <w:i/>
          <w:lang w:val="es-ES_tradnl"/>
        </w:rPr>
      </w:pPr>
      <w:r w:rsidRPr="008F082F">
        <w:rPr>
          <w:lang w:val="es-ES_tradnl"/>
        </w:rPr>
        <w:t>Aula taller 2 “Instalaciones de telecomunicaciones”</w:t>
      </w:r>
    </w:p>
    <w:p w14:paraId="7ADDB8A5" w14:textId="77777777" w:rsidR="002016D9" w:rsidRPr="008F082F" w:rsidRDefault="002016D9" w:rsidP="00E821FE">
      <w:pPr>
        <w:numPr>
          <w:ilvl w:val="0"/>
          <w:numId w:val="65"/>
        </w:numPr>
        <w:tabs>
          <w:tab w:val="left" w:pos="8364"/>
        </w:tabs>
        <w:rPr>
          <w:b/>
          <w:i/>
          <w:lang w:val="es-ES_tradnl"/>
        </w:rPr>
      </w:pPr>
      <w:r w:rsidRPr="008F082F">
        <w:rPr>
          <w:lang w:val="es-ES_tradnl"/>
        </w:rPr>
        <w:t>Aula de informática.</w:t>
      </w:r>
    </w:p>
    <w:p w14:paraId="2701839C" w14:textId="77777777" w:rsidR="002016D9" w:rsidRPr="008F082F" w:rsidRDefault="002016D9" w:rsidP="00E821FE">
      <w:pPr>
        <w:numPr>
          <w:ilvl w:val="0"/>
          <w:numId w:val="65"/>
        </w:numPr>
        <w:rPr>
          <w:b/>
          <w:i/>
          <w:lang w:val="es-ES_tradnl"/>
        </w:rPr>
      </w:pPr>
      <w:r w:rsidRPr="008F082F">
        <w:rPr>
          <w:lang w:val="es-ES_tradnl"/>
        </w:rPr>
        <w:t>La dotación docente</w:t>
      </w:r>
      <w:r w:rsidRPr="008F082F">
        <w:rPr>
          <w:b/>
          <w:i/>
          <w:lang w:val="es-ES_tradnl"/>
        </w:rPr>
        <w:t>.</w:t>
      </w:r>
    </w:p>
    <w:p w14:paraId="0022C048" w14:textId="77777777" w:rsidR="002016D9" w:rsidRPr="008F082F" w:rsidRDefault="002016D9" w:rsidP="00E821FE">
      <w:pPr>
        <w:numPr>
          <w:ilvl w:val="0"/>
          <w:numId w:val="65"/>
        </w:numPr>
        <w:rPr>
          <w:lang w:val="es-ES_tradnl"/>
        </w:rPr>
      </w:pPr>
      <w:r w:rsidRPr="008F082F">
        <w:rPr>
          <w:lang w:val="es-ES_tradnl"/>
        </w:rPr>
        <w:t>Material fungible.</w:t>
      </w:r>
    </w:p>
    <w:p w14:paraId="50373E02" w14:textId="77777777" w:rsidR="002016D9" w:rsidRPr="008F082F" w:rsidRDefault="002016D9" w:rsidP="008F082F">
      <w:pPr>
        <w:pStyle w:val="Textoindependiente3"/>
        <w:tabs>
          <w:tab w:val="left" w:pos="8364"/>
        </w:tabs>
        <w:ind w:left="426"/>
        <w:rPr>
          <w:b/>
          <w:bCs/>
          <w:sz w:val="24"/>
          <w:szCs w:val="24"/>
          <w:lang w:bidi="he-IL"/>
        </w:rPr>
      </w:pPr>
      <w:r w:rsidRPr="008F082F">
        <w:rPr>
          <w:b/>
          <w:bCs/>
          <w:sz w:val="24"/>
          <w:szCs w:val="24"/>
          <w:lang w:bidi="he-IL"/>
        </w:rPr>
        <w:t>Programa informático:</w:t>
      </w:r>
    </w:p>
    <w:p w14:paraId="7252A0E0" w14:textId="55F47BDD" w:rsidR="002016D9" w:rsidRPr="008F082F" w:rsidRDefault="002A086E" w:rsidP="00E821FE">
      <w:pPr>
        <w:pStyle w:val="Textoindependiente3"/>
        <w:numPr>
          <w:ilvl w:val="0"/>
          <w:numId w:val="68"/>
        </w:numPr>
        <w:tabs>
          <w:tab w:val="clear" w:pos="720"/>
          <w:tab w:val="left" w:pos="0"/>
          <w:tab w:val="num" w:pos="1440"/>
          <w:tab w:val="left" w:pos="2160"/>
          <w:tab w:val="left" w:pos="2880"/>
          <w:tab w:val="left" w:pos="8364"/>
        </w:tabs>
        <w:ind w:firstLine="360"/>
        <w:rPr>
          <w:bCs/>
          <w:sz w:val="24"/>
          <w:szCs w:val="24"/>
          <w:lang w:bidi="he-IL"/>
        </w:rPr>
      </w:pPr>
      <w:proofErr w:type="spellStart"/>
      <w:r>
        <w:rPr>
          <w:bCs/>
          <w:sz w:val="24"/>
          <w:szCs w:val="24"/>
          <w:lang w:bidi="he-IL"/>
        </w:rPr>
        <w:t>Cast</w:t>
      </w:r>
      <w:proofErr w:type="spellEnd"/>
      <w:r>
        <w:rPr>
          <w:bCs/>
          <w:sz w:val="24"/>
          <w:szCs w:val="24"/>
          <w:lang w:bidi="he-IL"/>
        </w:rPr>
        <w:t xml:space="preserve"> 60</w:t>
      </w:r>
    </w:p>
    <w:p w14:paraId="66F2AAE8" w14:textId="77777777" w:rsidR="002016D9" w:rsidRPr="008F082F" w:rsidRDefault="002016D9" w:rsidP="008F082F">
      <w:pPr>
        <w:pStyle w:val="Textoindependiente3"/>
        <w:tabs>
          <w:tab w:val="left" w:pos="8364"/>
        </w:tabs>
        <w:ind w:left="426"/>
        <w:rPr>
          <w:b/>
          <w:bCs/>
          <w:sz w:val="24"/>
          <w:szCs w:val="24"/>
          <w:lang w:bidi="he-IL"/>
        </w:rPr>
      </w:pPr>
      <w:r w:rsidRPr="008F082F">
        <w:rPr>
          <w:b/>
          <w:sz w:val="24"/>
          <w:szCs w:val="24"/>
          <w:lang w:bidi="he-IL"/>
        </w:rPr>
        <w:t>Normativas Técnicas:</w:t>
      </w:r>
    </w:p>
    <w:p w14:paraId="0693781A" w14:textId="77777777" w:rsidR="002016D9" w:rsidRPr="00774EC2" w:rsidRDefault="002016D9" w:rsidP="00E821FE">
      <w:pPr>
        <w:numPr>
          <w:ilvl w:val="0"/>
          <w:numId w:val="66"/>
        </w:numPr>
        <w:tabs>
          <w:tab w:val="clear" w:pos="720"/>
          <w:tab w:val="num" w:pos="1440"/>
        </w:tabs>
        <w:ind w:left="1440"/>
        <w:jc w:val="both"/>
        <w:rPr>
          <w:lang w:val="es-ES_tradnl"/>
        </w:rPr>
      </w:pPr>
      <w:r>
        <w:rPr>
          <w:lang w:val="es-ES_tradnl"/>
        </w:rPr>
        <w:t>Real Decreto 346/2011</w:t>
      </w:r>
      <w:r w:rsidRPr="00774EC2">
        <w:rPr>
          <w:lang w:val="es-ES_tradnl"/>
        </w:rPr>
        <w:t xml:space="preserve">, </w:t>
      </w:r>
      <w:r>
        <w:rPr>
          <w:lang w:val="es-ES_tradnl"/>
        </w:rPr>
        <w:t>de 11 de marzo, por el que se aprueba el</w:t>
      </w:r>
      <w:r w:rsidRPr="00774EC2">
        <w:rPr>
          <w:lang w:val="es-ES_tradnl"/>
        </w:rPr>
        <w:t xml:space="preserve"> Reglamento Regulador de las Infraestructuras Comunes de Telecomunicación.</w:t>
      </w:r>
    </w:p>
    <w:p w14:paraId="62732D8C" w14:textId="77777777" w:rsidR="002016D9" w:rsidRPr="001C4F69" w:rsidRDefault="002016D9" w:rsidP="00E821FE">
      <w:pPr>
        <w:numPr>
          <w:ilvl w:val="0"/>
          <w:numId w:val="66"/>
        </w:numPr>
        <w:tabs>
          <w:tab w:val="clear" w:pos="720"/>
          <w:tab w:val="num" w:pos="1440"/>
        </w:tabs>
        <w:ind w:left="1440"/>
        <w:jc w:val="both"/>
        <w:rPr>
          <w:lang w:val="es-ES_tradnl"/>
        </w:rPr>
      </w:pPr>
      <w:r w:rsidRPr="00774EC2">
        <w:rPr>
          <w:lang w:val="es-ES_tradnl"/>
        </w:rPr>
        <w:t xml:space="preserve">Real Decreto Ley 1/1998, sobre </w:t>
      </w:r>
      <w:r w:rsidRPr="00774EC2">
        <w:rPr>
          <w:lang w:val="es-MX"/>
        </w:rPr>
        <w:t>las infraestructuras comunes de telecomunicaciones en los edificios.</w:t>
      </w:r>
    </w:p>
    <w:p w14:paraId="77A74539" w14:textId="77777777" w:rsidR="002016D9" w:rsidRDefault="002016D9" w:rsidP="00E821FE">
      <w:pPr>
        <w:numPr>
          <w:ilvl w:val="0"/>
          <w:numId w:val="66"/>
        </w:numPr>
        <w:tabs>
          <w:tab w:val="clear" w:pos="720"/>
          <w:tab w:val="num" w:pos="1440"/>
        </w:tabs>
        <w:ind w:left="1440"/>
        <w:jc w:val="both"/>
        <w:rPr>
          <w:lang w:val="es-ES_tradnl"/>
        </w:rPr>
      </w:pPr>
      <w:r w:rsidRPr="00774EC2">
        <w:rPr>
          <w:lang w:val="es-ES_tradnl"/>
        </w:rPr>
        <w:t xml:space="preserve">Orden </w:t>
      </w:r>
      <w:r>
        <w:rPr>
          <w:lang w:val="es-ES_tradnl"/>
        </w:rPr>
        <w:t xml:space="preserve">ICT/1644/2011, de 10 de junio, para el acceso a los servicios telecomunicaciones en el interior de las edificaciones, aprobado por el R. D. 346/2011. </w:t>
      </w:r>
    </w:p>
    <w:p w14:paraId="67179517" w14:textId="77777777" w:rsidR="002016D9" w:rsidRDefault="002016D9" w:rsidP="00E821FE">
      <w:pPr>
        <w:numPr>
          <w:ilvl w:val="0"/>
          <w:numId w:val="66"/>
        </w:numPr>
        <w:tabs>
          <w:tab w:val="clear" w:pos="720"/>
          <w:tab w:val="num" w:pos="1440"/>
        </w:tabs>
        <w:ind w:left="1440"/>
        <w:jc w:val="both"/>
      </w:pPr>
      <w:r w:rsidRPr="00774EC2">
        <w:rPr>
          <w:rStyle w:val="Textoennegrita"/>
          <w:b w:val="0"/>
          <w:bCs w:val="0"/>
        </w:rPr>
        <w:t xml:space="preserve">Real Decreto 614/2001, de 14 de junio, por las que se </w:t>
      </w:r>
      <w:r w:rsidRPr="00774EC2">
        <w:t>establecen las disposiciones mínimas para la protección de la salud y seguridad de los trabajadores frente al riesgo eléctrico.</w:t>
      </w:r>
    </w:p>
    <w:p w14:paraId="0EBF7717" w14:textId="77777777" w:rsidR="002016D9" w:rsidRPr="00C37B3F" w:rsidRDefault="002016D9" w:rsidP="00E821FE">
      <w:pPr>
        <w:numPr>
          <w:ilvl w:val="0"/>
          <w:numId w:val="66"/>
        </w:numPr>
        <w:tabs>
          <w:tab w:val="clear" w:pos="720"/>
          <w:tab w:val="left" w:pos="290"/>
          <w:tab w:val="left" w:pos="432"/>
          <w:tab w:val="left" w:pos="96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0"/>
          <w:tab w:val="left" w:pos="432"/>
          <w:tab w:val="left" w:pos="864"/>
          <w:tab w:val="left" w:pos="1440"/>
          <w:tab w:val="left" w:pos="2160"/>
        </w:tabs>
        <w:ind w:left="290" w:right="290" w:firstLine="844"/>
        <w:jc w:val="both"/>
      </w:pPr>
      <w:r w:rsidRPr="00C37B3F">
        <w:t>Real Decreto 842/2002, Reglamento Electrotécnico para Baja Tensión.</w:t>
      </w:r>
    </w:p>
    <w:p w14:paraId="624857C3" w14:textId="77777777" w:rsidR="002016D9" w:rsidRDefault="002016D9" w:rsidP="00E821FE">
      <w:pPr>
        <w:numPr>
          <w:ilvl w:val="0"/>
          <w:numId w:val="66"/>
        </w:numPr>
        <w:tabs>
          <w:tab w:val="clear" w:pos="720"/>
          <w:tab w:val="left" w:pos="290"/>
          <w:tab w:val="left" w:pos="432"/>
          <w:tab w:val="left" w:pos="96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0"/>
          <w:tab w:val="left" w:pos="432"/>
          <w:tab w:val="left" w:pos="864"/>
          <w:tab w:val="left" w:pos="1440"/>
          <w:tab w:val="left" w:pos="2160"/>
        </w:tabs>
        <w:ind w:left="290" w:right="290" w:firstLine="844"/>
        <w:jc w:val="both"/>
      </w:pPr>
      <w:r w:rsidRPr="00C37B3F">
        <w:t>Guía técnica del Reglamento Electrotécnico para Baja Tensión</w:t>
      </w:r>
      <w:r>
        <w:t>.</w:t>
      </w:r>
    </w:p>
    <w:p w14:paraId="0C5BCCB4" w14:textId="77777777" w:rsidR="002016D9" w:rsidRPr="007A081F" w:rsidRDefault="002016D9" w:rsidP="00E821FE">
      <w:pPr>
        <w:numPr>
          <w:ilvl w:val="0"/>
          <w:numId w:val="66"/>
        </w:numPr>
        <w:tabs>
          <w:tab w:val="clear" w:pos="720"/>
          <w:tab w:val="left" w:pos="709"/>
          <w:tab w:val="left" w:pos="851"/>
          <w:tab w:val="left" w:pos="960"/>
          <w:tab w:val="left" w:pos="993"/>
          <w:tab w:val="left" w:pos="1134"/>
          <w:tab w:val="left" w:pos="1276"/>
          <w:tab w:val="left" w:pos="1560"/>
          <w:tab w:val="left" w:pos="1701"/>
          <w:tab w:val="left" w:pos="1985"/>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0"/>
          <w:tab w:val="left" w:pos="432"/>
          <w:tab w:val="left" w:pos="864"/>
          <w:tab w:val="left" w:pos="1440"/>
          <w:tab w:val="left" w:pos="2160"/>
        </w:tabs>
        <w:ind w:left="1418" w:right="290" w:hanging="284"/>
        <w:jc w:val="both"/>
        <w:rPr>
          <w:color w:val="000000"/>
        </w:rPr>
      </w:pPr>
      <w:r>
        <w:t xml:space="preserve">   </w:t>
      </w:r>
      <w:r w:rsidRPr="007A081F">
        <w:t>Ley 31/1995, de 8 de noviembre,</w:t>
      </w:r>
      <w:r w:rsidRPr="007A081F">
        <w:rPr>
          <w:color w:val="000000"/>
        </w:rPr>
        <w:t xml:space="preserve"> Ley de PREVENCIÓN DE RIESGOS LABORALES.</w:t>
      </w:r>
    </w:p>
    <w:p w14:paraId="38C8C858" w14:textId="77777777" w:rsidR="002016D9" w:rsidRPr="007A081F" w:rsidRDefault="002016D9" w:rsidP="00E821FE">
      <w:pPr>
        <w:numPr>
          <w:ilvl w:val="0"/>
          <w:numId w:val="66"/>
        </w:numPr>
        <w:tabs>
          <w:tab w:val="clear" w:pos="720"/>
          <w:tab w:val="left" w:pos="709"/>
          <w:tab w:val="left" w:pos="851"/>
          <w:tab w:val="left" w:pos="960"/>
          <w:tab w:val="left" w:pos="993"/>
          <w:tab w:val="left" w:pos="1134"/>
          <w:tab w:val="left" w:pos="1276"/>
          <w:tab w:val="left" w:pos="1560"/>
          <w:tab w:val="left" w:pos="1701"/>
          <w:tab w:val="left" w:pos="1985"/>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0"/>
          <w:tab w:val="left" w:pos="432"/>
          <w:tab w:val="left" w:pos="864"/>
          <w:tab w:val="left" w:pos="1440"/>
          <w:tab w:val="left" w:pos="2160"/>
        </w:tabs>
        <w:ind w:left="1418" w:right="290" w:hanging="284"/>
        <w:jc w:val="both"/>
        <w:rPr>
          <w:color w:val="000000"/>
        </w:rPr>
      </w:pPr>
      <w:r>
        <w:lastRenderedPageBreak/>
        <w:t xml:space="preserve">  </w:t>
      </w:r>
      <w:r w:rsidRPr="007A081F">
        <w:t>Real Decreto 39/1997, de 17 de enero, por el que se aprueba el Reglamento de los Servicios de Prevención.</w:t>
      </w:r>
    </w:p>
    <w:p w14:paraId="09BA9F3B" w14:textId="77777777" w:rsidR="002016D9" w:rsidRPr="007A081F" w:rsidRDefault="002016D9" w:rsidP="00E821FE">
      <w:pPr>
        <w:numPr>
          <w:ilvl w:val="0"/>
          <w:numId w:val="66"/>
        </w:numPr>
        <w:tabs>
          <w:tab w:val="clear" w:pos="720"/>
          <w:tab w:val="left" w:pos="709"/>
          <w:tab w:val="left" w:pos="851"/>
          <w:tab w:val="left" w:pos="960"/>
          <w:tab w:val="left" w:pos="993"/>
          <w:tab w:val="left" w:pos="1134"/>
          <w:tab w:val="left" w:pos="1276"/>
          <w:tab w:val="left" w:pos="1560"/>
          <w:tab w:val="left" w:pos="1701"/>
          <w:tab w:val="left" w:pos="1985"/>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0"/>
          <w:tab w:val="left" w:pos="432"/>
          <w:tab w:val="left" w:pos="864"/>
          <w:tab w:val="left" w:pos="1440"/>
          <w:tab w:val="left" w:pos="2160"/>
        </w:tabs>
        <w:ind w:left="1418" w:right="290" w:hanging="284"/>
        <w:jc w:val="both"/>
      </w:pPr>
      <w:r>
        <w:t xml:space="preserve">  </w:t>
      </w:r>
      <w:r w:rsidRPr="007A081F">
        <w:t>Real Decreto 1627/1997, de 24 de octubre, por el que se establecen disposiciones mínimas de seguridad y salud en las obras de construcción.</w:t>
      </w:r>
    </w:p>
    <w:p w14:paraId="577B43F1" w14:textId="77777777" w:rsidR="002016D9" w:rsidRPr="007A081F" w:rsidRDefault="002016D9" w:rsidP="00E821FE">
      <w:pPr>
        <w:numPr>
          <w:ilvl w:val="0"/>
          <w:numId w:val="66"/>
        </w:numPr>
        <w:tabs>
          <w:tab w:val="clear" w:pos="720"/>
          <w:tab w:val="left" w:pos="709"/>
          <w:tab w:val="left" w:pos="851"/>
          <w:tab w:val="left" w:pos="960"/>
          <w:tab w:val="left" w:pos="993"/>
          <w:tab w:val="left" w:pos="1134"/>
          <w:tab w:val="left" w:pos="1276"/>
          <w:tab w:val="left" w:pos="1560"/>
          <w:tab w:val="left" w:pos="1701"/>
          <w:tab w:val="left" w:pos="1985"/>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0"/>
          <w:tab w:val="left" w:pos="432"/>
          <w:tab w:val="left" w:pos="864"/>
          <w:tab w:val="left" w:pos="1440"/>
          <w:tab w:val="left" w:pos="2160"/>
        </w:tabs>
        <w:ind w:left="1418" w:right="290" w:hanging="284"/>
        <w:jc w:val="both"/>
        <w:rPr>
          <w:color w:val="000000"/>
        </w:rPr>
      </w:pPr>
      <w:r>
        <w:rPr>
          <w:rStyle w:val="Textoennegrita"/>
          <w:b w:val="0"/>
          <w:bCs w:val="0"/>
        </w:rPr>
        <w:t xml:space="preserve">  </w:t>
      </w:r>
      <w:r w:rsidRPr="007A081F">
        <w:rPr>
          <w:rStyle w:val="Textoennegrita"/>
          <w:b w:val="0"/>
          <w:bCs w:val="0"/>
        </w:rPr>
        <w:t xml:space="preserve">Real Decreto 614/2001, de 14 de junio, por las que se </w:t>
      </w:r>
      <w:r w:rsidRPr="007A081F">
        <w:t>establecen las disposiciones mínimas para la protección de la salud y seguridad de los trabajadores frente al riesgo eléctrico.</w:t>
      </w:r>
    </w:p>
    <w:p w14:paraId="2EEA6685" w14:textId="77777777" w:rsidR="002016D9" w:rsidRPr="007A081F" w:rsidRDefault="002016D9" w:rsidP="00E821FE">
      <w:pPr>
        <w:numPr>
          <w:ilvl w:val="0"/>
          <w:numId w:val="66"/>
        </w:numPr>
        <w:tabs>
          <w:tab w:val="clear" w:pos="720"/>
          <w:tab w:val="left" w:pos="851"/>
          <w:tab w:val="left" w:pos="960"/>
          <w:tab w:val="left" w:pos="993"/>
          <w:tab w:val="left" w:pos="1134"/>
          <w:tab w:val="left" w:pos="1276"/>
          <w:tab w:val="left" w:pos="1560"/>
          <w:tab w:val="left" w:pos="1701"/>
          <w:tab w:val="left" w:pos="1985"/>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0"/>
          <w:tab w:val="left" w:pos="432"/>
          <w:tab w:val="left" w:pos="864"/>
          <w:tab w:val="left" w:pos="1440"/>
          <w:tab w:val="left" w:pos="2160"/>
        </w:tabs>
        <w:ind w:left="1418" w:right="290" w:hanging="284"/>
        <w:jc w:val="both"/>
        <w:rPr>
          <w:color w:val="000000"/>
        </w:rPr>
      </w:pPr>
      <w:r>
        <w:t xml:space="preserve">  </w:t>
      </w:r>
      <w:r w:rsidRPr="007A081F">
        <w:t xml:space="preserve">Y, otras de </w:t>
      </w:r>
      <w:r>
        <w:t>aplicaciones.</w:t>
      </w:r>
      <w:r w:rsidRPr="007A081F">
        <w:rPr>
          <w:color w:val="000000"/>
        </w:rPr>
        <w:t xml:space="preserve"> </w:t>
      </w:r>
    </w:p>
    <w:p w14:paraId="716BBA5B" w14:textId="77777777" w:rsidR="00721E1E" w:rsidRDefault="00721E1E" w:rsidP="00750B6F">
      <w:pPr>
        <w:pStyle w:val="FER"/>
        <w:rPr>
          <w:rFonts w:ascii="Times New Roman" w:hAnsi="Times New Roman"/>
          <w:szCs w:val="24"/>
        </w:rPr>
      </w:pPr>
    </w:p>
    <w:p w14:paraId="4CD91E2F" w14:textId="77777777" w:rsidR="00170532" w:rsidRPr="00FC0355" w:rsidRDefault="00170532" w:rsidP="00170532">
      <w:pPr>
        <w:pStyle w:val="Textoindependiente"/>
        <w:spacing w:after="0"/>
        <w:jc w:val="both"/>
      </w:pPr>
      <w:r w:rsidRPr="00FC0355">
        <w:t>Además, en la Web existen muchas direcciones donde encontrar información. Se irán facilitando conforme avance el curso.</w:t>
      </w:r>
    </w:p>
    <w:p w14:paraId="4067C4EB" w14:textId="77777777" w:rsidR="00170532" w:rsidRDefault="00170532" w:rsidP="00170532">
      <w:pPr>
        <w:rPr>
          <w:b/>
          <w:sz w:val="20"/>
          <w:highlight w:val="yellow"/>
        </w:rPr>
      </w:pPr>
    </w:p>
    <w:p w14:paraId="67FA4F06" w14:textId="77777777" w:rsidR="00170532" w:rsidRDefault="00170532" w:rsidP="00170532">
      <w:pPr>
        <w:pStyle w:val="FER"/>
        <w:rPr>
          <w:rFonts w:ascii="Times New Roman" w:hAnsi="Times New Roman"/>
          <w:szCs w:val="24"/>
        </w:rPr>
      </w:pPr>
      <w:r>
        <w:rPr>
          <w:rFonts w:ascii="Times New Roman" w:hAnsi="Times New Roman"/>
          <w:szCs w:val="24"/>
        </w:rPr>
        <w:t xml:space="preserve">Para poder impartir este módulo es fundamental desarrollar una serie de prácticas y de instalaciones que sin su montaje provocan que no se culmine el proceso de enseñanza aprendizaje de forma adecuada. </w:t>
      </w:r>
    </w:p>
    <w:p w14:paraId="08B6895A" w14:textId="77777777" w:rsidR="00170532" w:rsidRDefault="00170532" w:rsidP="00170532">
      <w:pPr>
        <w:pStyle w:val="FER"/>
        <w:ind w:firstLine="708"/>
        <w:rPr>
          <w:rFonts w:ascii="Times New Roman" w:hAnsi="Times New Roman"/>
          <w:szCs w:val="24"/>
        </w:rPr>
      </w:pPr>
    </w:p>
    <w:p w14:paraId="5DBFF1F3" w14:textId="77777777" w:rsidR="00170532" w:rsidRDefault="00170532" w:rsidP="00170532">
      <w:pPr>
        <w:pStyle w:val="FER"/>
        <w:rPr>
          <w:rFonts w:ascii="Times New Roman" w:hAnsi="Times New Roman"/>
          <w:szCs w:val="24"/>
        </w:rPr>
      </w:pPr>
      <w:r>
        <w:rPr>
          <w:rFonts w:ascii="Times New Roman" w:hAnsi="Times New Roman"/>
          <w:szCs w:val="24"/>
        </w:rPr>
        <w:t>Tal y como se indicó, las prácticas serán desarrolladas grupos de dos alumnos. Esto nos lleva a tener que poseer un número de equipos didácticos su</w:t>
      </w:r>
      <w:r>
        <w:rPr>
          <w:rFonts w:ascii="Times New Roman" w:hAnsi="Times New Roman"/>
          <w:szCs w:val="24"/>
        </w:rPr>
        <w:softHyphen/>
        <w:t>fi</w:t>
      </w:r>
      <w:r>
        <w:rPr>
          <w:rFonts w:ascii="Times New Roman" w:hAnsi="Times New Roman"/>
          <w:szCs w:val="24"/>
        </w:rPr>
        <w:softHyphen/>
        <w:t xml:space="preserve">ciente para cubrir las necesidades del grupo total de alumnos/as o bien a establecer una rotación por las diferentes prácticas. </w:t>
      </w:r>
    </w:p>
    <w:p w14:paraId="27B1D038" w14:textId="77777777" w:rsidR="00721E1E" w:rsidRDefault="00721E1E" w:rsidP="00750B6F">
      <w:pPr>
        <w:pStyle w:val="FER"/>
        <w:rPr>
          <w:rFonts w:ascii="Times New Roman" w:hAnsi="Times New Roman"/>
          <w:szCs w:val="24"/>
        </w:rPr>
      </w:pPr>
    </w:p>
    <w:p w14:paraId="6B8DBF1F" w14:textId="77777777" w:rsidR="00A50942" w:rsidRDefault="00A50942"/>
    <w:p w14:paraId="37E9ECBE" w14:textId="77777777" w:rsidR="0049322B" w:rsidRPr="00A50942" w:rsidRDefault="00A50942" w:rsidP="00A50942">
      <w:pPr>
        <w:pStyle w:val="Ttulo1"/>
        <w:jc w:val="both"/>
        <w:rPr>
          <w:rFonts w:ascii="Times New Roman" w:hAnsi="Times New Roman" w:cs="Times New Roman"/>
          <w:b w:val="0"/>
          <w:sz w:val="24"/>
        </w:rPr>
      </w:pPr>
      <w:bookmarkStart w:id="125" w:name="_Toc21634657"/>
      <w:r w:rsidRPr="00A50942">
        <w:rPr>
          <w:rFonts w:ascii="Times New Roman" w:hAnsi="Times New Roman" w:cs="Times New Roman"/>
          <w:sz w:val="24"/>
        </w:rPr>
        <w:t>EVALUACIÓN.</w:t>
      </w:r>
      <w:bookmarkEnd w:id="125"/>
    </w:p>
    <w:p w14:paraId="242BFED4" w14:textId="77777777" w:rsidR="0049322B" w:rsidRPr="00FC0355" w:rsidRDefault="0049322B" w:rsidP="0049322B">
      <w:pPr>
        <w:jc w:val="both"/>
      </w:pPr>
    </w:p>
    <w:p w14:paraId="46DBE1A2" w14:textId="77777777" w:rsidR="001F5953" w:rsidRPr="00FC0355" w:rsidRDefault="001F5953" w:rsidP="0049322B">
      <w:pPr>
        <w:jc w:val="both"/>
        <w:rPr>
          <w:color w:val="000000"/>
        </w:rPr>
      </w:pPr>
      <w:r w:rsidRPr="00FC0355">
        <w:t xml:space="preserve">El profesorado deberá considerar los resultados de aprendizaje, como expresión de los </w:t>
      </w:r>
      <w:r w:rsidR="0080242D" w:rsidRPr="00FC0355">
        <w:t>resultados que deben ser alcanzados</w:t>
      </w:r>
      <w:r w:rsidRPr="00FC0355">
        <w:t xml:space="preserve"> por los alumnos y alumnas en el </w:t>
      </w:r>
      <w:r w:rsidR="0080242D" w:rsidRPr="00FC0355">
        <w:t>proceso de</w:t>
      </w:r>
      <w:r w:rsidRPr="00FC0355">
        <w:t xml:space="preserve"> enseñanza-aprendizaje, y los criterios de evaluación, como referencia del nivel aceptable de esos resultados.</w:t>
      </w:r>
      <w:r w:rsidRPr="00FC0355">
        <w:rPr>
          <w:lang w:val="es-ES_tradnl"/>
        </w:rPr>
        <w:t xml:space="preserve">  </w:t>
      </w:r>
    </w:p>
    <w:p w14:paraId="7C6BDCCA" w14:textId="77777777" w:rsidR="0080242D" w:rsidRPr="00FC0355" w:rsidRDefault="0080242D" w:rsidP="0080242D">
      <w:pPr>
        <w:jc w:val="both"/>
        <w:rPr>
          <w:lang w:val="es-ES_tradnl"/>
        </w:rPr>
      </w:pPr>
    </w:p>
    <w:p w14:paraId="51022286" w14:textId="77777777" w:rsidR="001F5953" w:rsidRPr="00FC0355" w:rsidRDefault="001F5953" w:rsidP="0080242D">
      <w:pPr>
        <w:jc w:val="both"/>
      </w:pPr>
      <w:r w:rsidRPr="00FC0355">
        <w:t>La evaluación debe ser continua en cuanto que está inmersa en el proceso de enseñanza-aprendizaje del alumno/a. Así entendida, sería otra de las dimensiones sobre las que se extiende el proceso educativo, gracias a la cual, el aprendizaje puede retroalimentarse permanentemente con la información obtenida e introducir las mejoras y adaptaciones oportunas.</w:t>
      </w:r>
    </w:p>
    <w:p w14:paraId="59F3534F" w14:textId="77777777" w:rsidR="001F5953" w:rsidRPr="00FC0355" w:rsidRDefault="001F5953" w:rsidP="00AA57EB">
      <w:pPr>
        <w:ind w:firstLine="283"/>
        <w:jc w:val="both"/>
        <w:rPr>
          <w:b/>
          <w:i/>
        </w:rPr>
      </w:pPr>
      <w:r w:rsidRPr="00FC0355">
        <w:t>Desde una perspectiva práctica</w:t>
      </w:r>
      <w:r w:rsidRPr="00FC0355">
        <w:rPr>
          <w:i/>
        </w:rPr>
        <w:t>, la evaluación debe ser:</w:t>
      </w:r>
    </w:p>
    <w:p w14:paraId="66CFD55D" w14:textId="77777777" w:rsidR="0080242D" w:rsidRPr="00FC0355" w:rsidRDefault="0080242D" w:rsidP="00AA57EB">
      <w:pPr>
        <w:ind w:firstLine="283"/>
        <w:jc w:val="both"/>
        <w:rPr>
          <w:b/>
          <w:i/>
          <w:color w:val="0000FF"/>
        </w:rPr>
      </w:pPr>
    </w:p>
    <w:p w14:paraId="4E393E8E" w14:textId="77777777" w:rsidR="001F5953" w:rsidRPr="00FC0355" w:rsidRDefault="001F5953" w:rsidP="00E821FE">
      <w:pPr>
        <w:numPr>
          <w:ilvl w:val="0"/>
          <w:numId w:val="24"/>
        </w:numPr>
        <w:ind w:left="993"/>
        <w:jc w:val="both"/>
      </w:pPr>
      <w:r w:rsidRPr="00FC0355">
        <w:t>Individualizada, centrándose en las particularidades de cada alumno y en su evolución.</w:t>
      </w:r>
    </w:p>
    <w:p w14:paraId="0521AB66" w14:textId="77777777" w:rsidR="001F5953" w:rsidRPr="00FC0355" w:rsidRDefault="001F5953" w:rsidP="00E821FE">
      <w:pPr>
        <w:numPr>
          <w:ilvl w:val="0"/>
          <w:numId w:val="24"/>
        </w:numPr>
        <w:ind w:left="993"/>
        <w:jc w:val="both"/>
      </w:pPr>
      <w:r w:rsidRPr="00FC0355">
        <w:t>Integradora, para lo cual tiene en cuenta las características del grupo a la hora de seleccionar los criterios de evaluación.</w:t>
      </w:r>
    </w:p>
    <w:p w14:paraId="77B92B6A" w14:textId="77777777" w:rsidR="001F5953" w:rsidRPr="00FC0355" w:rsidRDefault="001F5953" w:rsidP="00E821FE">
      <w:pPr>
        <w:numPr>
          <w:ilvl w:val="0"/>
          <w:numId w:val="24"/>
        </w:numPr>
        <w:ind w:left="993"/>
        <w:jc w:val="both"/>
      </w:pPr>
      <w:r w:rsidRPr="00FC0355">
        <w:t>Cualitativa, ya que además de los aspectos cognitivos, se evalúan de forma equilibrada los diversos niveles de desarrollo del alumno.</w:t>
      </w:r>
    </w:p>
    <w:p w14:paraId="15C366AA" w14:textId="77777777" w:rsidR="001F5953" w:rsidRPr="00FC0355" w:rsidRDefault="001F5953" w:rsidP="00E821FE">
      <w:pPr>
        <w:numPr>
          <w:ilvl w:val="0"/>
          <w:numId w:val="24"/>
        </w:numPr>
        <w:ind w:left="993"/>
        <w:jc w:val="both"/>
      </w:pPr>
      <w:r w:rsidRPr="00FC0355">
        <w:t>Orientadora, dado que aporta al alumnado la información precisa para mejorar su aprendizaje y adquirir estrategias apropiadas.</w:t>
      </w:r>
    </w:p>
    <w:p w14:paraId="044643A1" w14:textId="77777777" w:rsidR="001F5953" w:rsidRPr="00FC0355" w:rsidRDefault="001F5953" w:rsidP="00E821FE">
      <w:pPr>
        <w:numPr>
          <w:ilvl w:val="0"/>
          <w:numId w:val="24"/>
        </w:numPr>
        <w:spacing w:after="200"/>
        <w:ind w:left="993"/>
        <w:jc w:val="both"/>
      </w:pPr>
      <w:r w:rsidRPr="00FC0355">
        <w:t>Continua</w:t>
      </w:r>
      <w:r w:rsidRPr="00FC0355">
        <w:rPr>
          <w:i/>
        </w:rPr>
        <w:t>,</w:t>
      </w:r>
      <w:r w:rsidRPr="00FC0355">
        <w:t xml:space="preserve"> entendiendo el aprendizaje como un proceso continuo, contrastando los diversos momentos o fases:</w:t>
      </w:r>
    </w:p>
    <w:p w14:paraId="169D2FFD" w14:textId="77777777" w:rsidR="001F5953" w:rsidRPr="00FC0355" w:rsidRDefault="001F5953" w:rsidP="00E821FE">
      <w:pPr>
        <w:numPr>
          <w:ilvl w:val="0"/>
          <w:numId w:val="14"/>
        </w:numPr>
        <w:tabs>
          <w:tab w:val="clear" w:pos="360"/>
        </w:tabs>
        <w:ind w:left="1276" w:hanging="284"/>
        <w:jc w:val="both"/>
      </w:pPr>
      <w:r w:rsidRPr="00FC0355">
        <w:t>Evaluación inicial:</w:t>
      </w:r>
      <w:r w:rsidRPr="00FC0355">
        <w:rPr>
          <w:i/>
        </w:rPr>
        <w:t xml:space="preserve"> </w:t>
      </w:r>
      <w:r w:rsidRPr="00FC0355">
        <w:t>se evalúan los conocimientos de partida del alumnado y sus características personales, de forma que se puedan adaptar los aprendizajes a las diferencias individuales.</w:t>
      </w:r>
    </w:p>
    <w:p w14:paraId="2746AEBD" w14:textId="77777777" w:rsidR="001F5953" w:rsidRPr="00FC0355" w:rsidRDefault="001F5953" w:rsidP="00E821FE">
      <w:pPr>
        <w:numPr>
          <w:ilvl w:val="0"/>
          <w:numId w:val="14"/>
        </w:numPr>
        <w:tabs>
          <w:tab w:val="clear" w:pos="360"/>
        </w:tabs>
        <w:spacing w:before="240"/>
        <w:ind w:left="1276" w:hanging="284"/>
        <w:jc w:val="both"/>
        <w:rPr>
          <w:lang w:val="es-ES_tradnl"/>
        </w:rPr>
      </w:pPr>
      <w:r w:rsidRPr="00FC0355">
        <w:rPr>
          <w:lang w:val="es-ES_tradnl"/>
        </w:rPr>
        <w:lastRenderedPageBreak/>
        <w:t>Evaluación continua o de carácter formativo: se realizará a lo largo de todo el curso a través del análisis del aprendizaje adquirido por los alumnos/as y de la información que se recoge lo largo del proceso formativo.</w:t>
      </w:r>
    </w:p>
    <w:p w14:paraId="5DAA5A7B" w14:textId="77777777" w:rsidR="001F5953" w:rsidRPr="00FC0355" w:rsidRDefault="001F5953" w:rsidP="00E821FE">
      <w:pPr>
        <w:numPr>
          <w:ilvl w:val="0"/>
          <w:numId w:val="14"/>
        </w:numPr>
        <w:tabs>
          <w:tab w:val="clear" w:pos="360"/>
        </w:tabs>
        <w:spacing w:before="240"/>
        <w:ind w:left="1276" w:hanging="284"/>
        <w:jc w:val="both"/>
      </w:pPr>
      <w:r w:rsidRPr="00FC0355">
        <w:t>Evaluación final o sumativa de los resultados finales del proceso de aprendizaje:</w:t>
      </w:r>
      <w:r w:rsidRPr="00FC0355">
        <w:rPr>
          <w:lang w:val="es-ES_tradnl"/>
        </w:rPr>
        <w:t xml:space="preserve"> se trata con ella de valorar los resultados del aprendizaje al finalizar cada una de las etapas </w:t>
      </w:r>
      <w:r w:rsidR="0071162A" w:rsidRPr="00FC0355">
        <w:rPr>
          <w:lang w:val="es-ES_tradnl"/>
        </w:rPr>
        <w:t>evaluativas del</w:t>
      </w:r>
      <w:r w:rsidRPr="00FC0355">
        <w:rPr>
          <w:lang w:val="es-ES_tradnl"/>
        </w:rPr>
        <w:t xml:space="preserve"> </w:t>
      </w:r>
      <w:r w:rsidR="0071162A" w:rsidRPr="00FC0355">
        <w:rPr>
          <w:lang w:val="es-ES_tradnl"/>
        </w:rPr>
        <w:t>proceso formativo</w:t>
      </w:r>
      <w:r w:rsidRPr="00FC0355">
        <w:rPr>
          <w:lang w:val="es-ES_tradnl"/>
        </w:rPr>
        <w:t xml:space="preserve">, teniendo </w:t>
      </w:r>
      <w:r w:rsidRPr="00FC0355">
        <w:t>en cuenta los criterios de evaluación y los objetivos establecidos para ese periodo, tanto en capacidades terminales como objetivos didácticos.</w:t>
      </w:r>
    </w:p>
    <w:p w14:paraId="6B5E0802" w14:textId="77777777" w:rsidR="001F5953" w:rsidRPr="00FC0355" w:rsidRDefault="001F5953" w:rsidP="001F5953">
      <w:pPr>
        <w:ind w:firstLine="283"/>
      </w:pPr>
    </w:p>
    <w:p w14:paraId="11662113" w14:textId="77777777" w:rsidR="001F5953" w:rsidRPr="00FC0355" w:rsidRDefault="001F5953" w:rsidP="0080242D">
      <w:pPr>
        <w:jc w:val="both"/>
      </w:pPr>
      <w:r w:rsidRPr="00FC0355">
        <w:t>Como concreción de lo expuesto, sugerimos que cuando se lleven a cabo actividades y trabajos en grupo, se califiquen los mismos evaluándose, en su caso, tanto la calidad de los trabajos o informes, como la claridad de las exposiciones y el interés y la participación en las actividades, teniéndose en cuenta también la integración de los alumnos en el grupo y el diálogo con los otros grupos.</w:t>
      </w:r>
    </w:p>
    <w:p w14:paraId="160FA28F" w14:textId="77777777" w:rsidR="0080242D" w:rsidRPr="00FC0355" w:rsidRDefault="0080242D" w:rsidP="0080242D">
      <w:pPr>
        <w:jc w:val="both"/>
      </w:pPr>
    </w:p>
    <w:p w14:paraId="70DBF474" w14:textId="77777777" w:rsidR="001F5953" w:rsidRPr="00FC0355" w:rsidRDefault="001F5953" w:rsidP="0080242D">
      <w:pPr>
        <w:jc w:val="both"/>
      </w:pPr>
      <w:r w:rsidRPr="00FC0355">
        <w:t>También es de gran importancia la realización de trabajos y actividades individuales, tanto escritos como orales, y la resolución de ejercicios y cuestionarios con el fin de conocer y evaluar el grado de comprensión con que van adquiriendo individualmente los conocimientos. De este modo se podrán poner de manifiesto las deficiencias o errores en la comprensión de los conceptos y procesos.</w:t>
      </w:r>
    </w:p>
    <w:p w14:paraId="413E024C" w14:textId="77777777" w:rsidR="0080242D" w:rsidRPr="00FC0355" w:rsidRDefault="0080242D" w:rsidP="0080242D">
      <w:pPr>
        <w:jc w:val="both"/>
      </w:pPr>
    </w:p>
    <w:p w14:paraId="02EAF6B4" w14:textId="77777777" w:rsidR="001F5953" w:rsidRPr="00FC0355" w:rsidRDefault="001F5953" w:rsidP="0080242D">
      <w:pPr>
        <w:jc w:val="both"/>
      </w:pPr>
      <w:r w:rsidRPr="00FC0355">
        <w:t>La evaluación de los aprendizajes del alumnado con necesidades educativas especiales que curse este módulo, se realizará tomando como referencia los criterios de evaluación propuestos que, en todo caso, asegurarán un nivel suficiente y necesario de consecución de las capacidades correspondientes imprescindibles para conseguir la titulación.</w:t>
      </w:r>
    </w:p>
    <w:p w14:paraId="0B0709BF" w14:textId="77777777" w:rsidR="0080242D" w:rsidRPr="00FC0355" w:rsidRDefault="0080242D" w:rsidP="0080242D">
      <w:pPr>
        <w:jc w:val="both"/>
        <w:rPr>
          <w:lang w:val="es-ES_tradnl"/>
        </w:rPr>
      </w:pPr>
    </w:p>
    <w:p w14:paraId="280D9A44" w14:textId="77777777" w:rsidR="001F5953" w:rsidRPr="00FC0355" w:rsidRDefault="001F5953" w:rsidP="0080242D">
      <w:pPr>
        <w:jc w:val="both"/>
        <w:rPr>
          <w:lang w:val="es-ES_tradnl"/>
        </w:rPr>
      </w:pPr>
      <w:r w:rsidRPr="00FC0355">
        <w:rPr>
          <w:lang w:val="es-ES_tradnl"/>
        </w:rPr>
        <w:t xml:space="preserve">Se pretende evaluar si se han desarrollado adecuadamente </w:t>
      </w:r>
      <w:r w:rsidRPr="00FC0355">
        <w:rPr>
          <w:i/>
          <w:lang w:val="es-ES_tradnl"/>
        </w:rPr>
        <w:t xml:space="preserve">las capacidades del alumnado </w:t>
      </w:r>
      <w:r w:rsidRPr="00FC0355">
        <w:rPr>
          <w:lang w:val="es-ES_tradnl"/>
        </w:rPr>
        <w:t>en cuanto a elaboración, ejecución e interacción directa en las materias que integran la estructura modular.</w:t>
      </w:r>
    </w:p>
    <w:p w14:paraId="2CE3DDD0" w14:textId="77777777" w:rsidR="0080242D" w:rsidRPr="00FC0355" w:rsidRDefault="0080242D" w:rsidP="0080242D">
      <w:pPr>
        <w:jc w:val="both"/>
        <w:rPr>
          <w:lang w:val="es-ES_tradnl"/>
        </w:rPr>
      </w:pPr>
    </w:p>
    <w:p w14:paraId="3CC14B38" w14:textId="77777777" w:rsidR="001F5953" w:rsidRPr="00FC0355" w:rsidRDefault="001F5953" w:rsidP="0080242D">
      <w:pPr>
        <w:jc w:val="both"/>
        <w:rPr>
          <w:lang w:val="es-ES_tradnl"/>
        </w:rPr>
      </w:pPr>
      <w:r w:rsidRPr="00FC0355">
        <w:rPr>
          <w:lang w:val="es-ES_tradnl"/>
        </w:rPr>
        <w:t>Así mismo, se tendrá en cuenta el asesoramiento del Departamento de Orientación del centro, que actuará de manera coordinada en el proceso de evaluación.</w:t>
      </w:r>
    </w:p>
    <w:p w14:paraId="5E6F6C96" w14:textId="77777777" w:rsidR="0080242D" w:rsidRPr="00FC0355" w:rsidRDefault="0080242D" w:rsidP="0080242D">
      <w:pPr>
        <w:jc w:val="both"/>
        <w:rPr>
          <w:lang w:val="es-ES_tradnl"/>
        </w:rPr>
      </w:pPr>
    </w:p>
    <w:p w14:paraId="73A5925A" w14:textId="77777777" w:rsidR="001F5953" w:rsidRPr="00FC0355" w:rsidRDefault="001F5953" w:rsidP="0080242D">
      <w:pPr>
        <w:jc w:val="both"/>
        <w:rPr>
          <w:lang w:val="es-ES_tradnl"/>
        </w:rPr>
      </w:pPr>
      <w:r w:rsidRPr="00FC0355">
        <w:rPr>
          <w:lang w:val="es-ES_tradnl"/>
        </w:rPr>
        <w:t xml:space="preserve">La </w:t>
      </w:r>
      <w:r w:rsidR="00EF42BF" w:rsidRPr="00FC0355">
        <w:rPr>
          <w:lang w:val="es-ES_tradnl"/>
        </w:rPr>
        <w:t>evaluación,</w:t>
      </w:r>
      <w:r w:rsidRPr="00FC0355">
        <w:rPr>
          <w:lang w:val="es-ES_tradnl"/>
        </w:rPr>
        <w:t xml:space="preserve"> en cualquier caso, incluirá un diagnóstico de su punto de partida en conocimientos, hábitos y procedimientos de trabajo que </w:t>
      </w:r>
      <w:r w:rsidR="0080242D" w:rsidRPr="00FC0355">
        <w:rPr>
          <w:lang w:val="es-ES_tradnl"/>
        </w:rPr>
        <w:t>utilicen, así como</w:t>
      </w:r>
      <w:r w:rsidRPr="00FC0355">
        <w:rPr>
          <w:lang w:val="es-ES_tradnl"/>
        </w:rPr>
        <w:t xml:space="preserve"> las actitudes demostradas, lo que permitirá comprobar si están en disposición de aprender lo programado, y en caso de no ser así, poder replantear los objetivos del aprendizaje.</w:t>
      </w:r>
    </w:p>
    <w:p w14:paraId="31EC7B0F" w14:textId="77777777" w:rsidR="001F5953" w:rsidRPr="00FC0355" w:rsidRDefault="001F5953" w:rsidP="001F5953">
      <w:pPr>
        <w:ind w:firstLine="567"/>
        <w:rPr>
          <w:lang w:val="es-ES_tradnl"/>
        </w:rPr>
      </w:pPr>
    </w:p>
    <w:p w14:paraId="5839CBBC" w14:textId="77777777" w:rsidR="001F5953" w:rsidRPr="00A50942" w:rsidRDefault="001F5953" w:rsidP="00A50942">
      <w:pPr>
        <w:pStyle w:val="Ttulo2"/>
        <w:jc w:val="both"/>
        <w:rPr>
          <w:rStyle w:val="Textoennegrita"/>
          <w:b/>
          <w:bCs/>
          <w:sz w:val="24"/>
        </w:rPr>
      </w:pPr>
      <w:bookmarkStart w:id="126" w:name="_Toc264443050"/>
      <w:bookmarkStart w:id="127" w:name="_Toc264479188"/>
      <w:bookmarkStart w:id="128" w:name="_Toc264712786"/>
      <w:bookmarkStart w:id="129" w:name="_Toc264714254"/>
      <w:bookmarkStart w:id="130" w:name="_Toc264903236"/>
      <w:bookmarkStart w:id="131" w:name="_Toc275513948"/>
      <w:bookmarkStart w:id="132" w:name="_Toc275709459"/>
      <w:bookmarkStart w:id="133" w:name="_Toc400977635"/>
      <w:bookmarkStart w:id="134" w:name="_Toc400982254"/>
      <w:bookmarkStart w:id="135" w:name="_Toc431750567"/>
      <w:bookmarkStart w:id="136" w:name="_Toc21634658"/>
      <w:r w:rsidRPr="00A50942">
        <w:rPr>
          <w:rStyle w:val="Textoennegrita"/>
          <w:b/>
          <w:bCs/>
          <w:sz w:val="24"/>
        </w:rPr>
        <w:t>E</w:t>
      </w:r>
      <w:r w:rsidR="00A50942" w:rsidRPr="00A50942">
        <w:rPr>
          <w:rStyle w:val="Textoennegrita"/>
          <w:b/>
          <w:bCs/>
          <w:sz w:val="24"/>
        </w:rPr>
        <w:t>valuación del proceso de aprendizaje de los alumnos.</w:t>
      </w:r>
      <w:bookmarkEnd w:id="126"/>
      <w:bookmarkEnd w:id="127"/>
      <w:bookmarkEnd w:id="128"/>
      <w:bookmarkEnd w:id="129"/>
      <w:bookmarkEnd w:id="130"/>
      <w:bookmarkEnd w:id="131"/>
      <w:bookmarkEnd w:id="132"/>
      <w:bookmarkEnd w:id="133"/>
      <w:bookmarkEnd w:id="134"/>
      <w:bookmarkEnd w:id="135"/>
      <w:bookmarkEnd w:id="136"/>
    </w:p>
    <w:p w14:paraId="3C49CA9B" w14:textId="77777777" w:rsidR="001F5953" w:rsidRDefault="001F5953" w:rsidP="0080242D">
      <w:pPr>
        <w:spacing w:before="240"/>
        <w:jc w:val="both"/>
        <w:rPr>
          <w:lang w:val="es-ES_tradnl"/>
        </w:rPr>
      </w:pPr>
      <w:r w:rsidRPr="00FC0355">
        <w:rPr>
          <w:lang w:val="es-ES_tradnl"/>
        </w:rPr>
        <w:t xml:space="preserve">Los criterios e instrumentos de </w:t>
      </w:r>
      <w:r w:rsidR="002A0B8D" w:rsidRPr="00FC0355">
        <w:rPr>
          <w:lang w:val="es-ES_tradnl"/>
        </w:rPr>
        <w:t>evaluación,</w:t>
      </w:r>
      <w:r w:rsidRPr="00FC0355">
        <w:rPr>
          <w:lang w:val="es-ES_tradnl"/>
        </w:rPr>
        <w:t xml:space="preserve"> así como los criterios de calificación y los mecanismos de recuperación que se han tenido en cuenta para valorar el grado de desarrollo de las capacidades en los alumnos/as, son los siguientes:</w:t>
      </w:r>
    </w:p>
    <w:p w14:paraId="75EE77F1" w14:textId="77777777" w:rsidR="00286F52" w:rsidRPr="00FC0355" w:rsidRDefault="00286F52" w:rsidP="0080242D">
      <w:pPr>
        <w:spacing w:before="240"/>
        <w:jc w:val="both"/>
        <w:rPr>
          <w:lang w:val="es-ES_tradnl"/>
        </w:rPr>
      </w:pPr>
    </w:p>
    <w:p w14:paraId="587C5E5F" w14:textId="77777777" w:rsidR="001F5953" w:rsidRPr="002A086E" w:rsidRDefault="001F5953" w:rsidP="002A0B8D">
      <w:pPr>
        <w:pStyle w:val="Ttulo3"/>
        <w:tabs>
          <w:tab w:val="left" w:pos="284"/>
        </w:tabs>
        <w:ind w:left="-3815"/>
        <w:rPr>
          <w:rFonts w:ascii="Times New Roman" w:hAnsi="Times New Roman" w:cs="Times New Roman"/>
          <w:sz w:val="24"/>
        </w:rPr>
      </w:pPr>
      <w:bookmarkStart w:id="137" w:name="_Toc264443052"/>
      <w:bookmarkStart w:id="138" w:name="_Toc264479190"/>
      <w:bookmarkStart w:id="139" w:name="_Toc264712788"/>
      <w:bookmarkStart w:id="140" w:name="_Toc264714256"/>
      <w:bookmarkStart w:id="141" w:name="_Toc264903238"/>
      <w:bookmarkStart w:id="142" w:name="_Toc275513950"/>
      <w:bookmarkStart w:id="143" w:name="_Toc275709460"/>
      <w:bookmarkStart w:id="144" w:name="_Toc400977636"/>
      <w:bookmarkStart w:id="145" w:name="_Toc400982255"/>
      <w:bookmarkStart w:id="146" w:name="_Toc431750568"/>
      <w:bookmarkStart w:id="147" w:name="_Toc19323441"/>
      <w:bookmarkStart w:id="148" w:name="_Toc19362687"/>
      <w:bookmarkStart w:id="149" w:name="_Toc19462450"/>
      <w:bookmarkStart w:id="150" w:name="_Toc21634659"/>
      <w:r w:rsidRPr="002A086E">
        <w:rPr>
          <w:rFonts w:ascii="Times New Roman" w:hAnsi="Times New Roman" w:cs="Times New Roman"/>
          <w:sz w:val="24"/>
        </w:rPr>
        <w:t>Instrumentos de Evaluación</w:t>
      </w:r>
      <w:bookmarkEnd w:id="137"/>
      <w:bookmarkEnd w:id="138"/>
      <w:bookmarkEnd w:id="139"/>
      <w:bookmarkEnd w:id="140"/>
      <w:bookmarkEnd w:id="141"/>
      <w:bookmarkEnd w:id="142"/>
      <w:bookmarkEnd w:id="143"/>
      <w:bookmarkEnd w:id="144"/>
      <w:bookmarkEnd w:id="145"/>
      <w:bookmarkEnd w:id="146"/>
      <w:bookmarkEnd w:id="147"/>
      <w:bookmarkEnd w:id="148"/>
      <w:bookmarkEnd w:id="149"/>
      <w:bookmarkEnd w:id="150"/>
    </w:p>
    <w:p w14:paraId="363D4C3D" w14:textId="77777777" w:rsidR="001F5953" w:rsidRPr="00FC0355" w:rsidRDefault="001F5953" w:rsidP="0080242D">
      <w:pPr>
        <w:pStyle w:val="Encabezado"/>
        <w:tabs>
          <w:tab w:val="clear" w:pos="4252"/>
          <w:tab w:val="clear" w:pos="8504"/>
        </w:tabs>
        <w:spacing w:before="240"/>
        <w:jc w:val="both"/>
        <w:rPr>
          <w:color w:val="000000"/>
        </w:rPr>
      </w:pPr>
      <w:r w:rsidRPr="00FC0355">
        <w:rPr>
          <w:color w:val="000000"/>
        </w:rPr>
        <w:t xml:space="preserve">Los instrumentos de evaluación utilizados, para poder obtener información acerca del aprendizaje de los alumnos/as, son los siguientes: </w:t>
      </w:r>
    </w:p>
    <w:p w14:paraId="68A27EF3" w14:textId="77777777" w:rsidR="001F5953" w:rsidRPr="00FC0355" w:rsidRDefault="001F5953" w:rsidP="00AA57EB">
      <w:pPr>
        <w:pStyle w:val="Encabezado"/>
        <w:tabs>
          <w:tab w:val="clear" w:pos="4252"/>
          <w:tab w:val="clear" w:pos="8504"/>
        </w:tabs>
        <w:ind w:firstLine="284"/>
        <w:jc w:val="both"/>
      </w:pPr>
    </w:p>
    <w:p w14:paraId="3CED125C" w14:textId="77777777" w:rsidR="001F5953" w:rsidRPr="00FC0355" w:rsidRDefault="001F5953" w:rsidP="00E821FE">
      <w:pPr>
        <w:numPr>
          <w:ilvl w:val="0"/>
          <w:numId w:val="15"/>
        </w:numPr>
        <w:tabs>
          <w:tab w:val="clear" w:pos="927"/>
        </w:tabs>
        <w:ind w:left="993"/>
        <w:jc w:val="both"/>
        <w:rPr>
          <w:lang w:val="es-ES_tradnl"/>
        </w:rPr>
      </w:pPr>
      <w:r w:rsidRPr="00FC0355">
        <w:rPr>
          <w:lang w:val="es-ES_tradnl"/>
        </w:rPr>
        <w:lastRenderedPageBreak/>
        <w:t>Lista de control para la observación de conductas.</w:t>
      </w:r>
    </w:p>
    <w:p w14:paraId="6DE62458" w14:textId="77777777" w:rsidR="001F5953" w:rsidRPr="00FC0355" w:rsidRDefault="001F5953" w:rsidP="00E821FE">
      <w:pPr>
        <w:numPr>
          <w:ilvl w:val="0"/>
          <w:numId w:val="15"/>
        </w:numPr>
        <w:tabs>
          <w:tab w:val="clear" w:pos="927"/>
        </w:tabs>
        <w:ind w:left="993"/>
        <w:jc w:val="both"/>
        <w:rPr>
          <w:lang w:val="es-ES_tradnl"/>
        </w:rPr>
      </w:pPr>
      <w:r w:rsidRPr="00FC0355">
        <w:rPr>
          <w:lang w:val="es-ES_tradnl"/>
        </w:rPr>
        <w:t>Registro de observación del trabajo diario del alumno/a (cómo se desenvuelve en las prácticas y participación en clase).</w:t>
      </w:r>
    </w:p>
    <w:p w14:paraId="310D2467" w14:textId="77777777" w:rsidR="001F5953" w:rsidRPr="00FC0355" w:rsidRDefault="001F5953" w:rsidP="00E821FE">
      <w:pPr>
        <w:numPr>
          <w:ilvl w:val="0"/>
          <w:numId w:val="15"/>
        </w:numPr>
        <w:tabs>
          <w:tab w:val="clear" w:pos="927"/>
        </w:tabs>
        <w:ind w:left="993"/>
        <w:jc w:val="both"/>
        <w:rPr>
          <w:lang w:val="es-ES_tradnl"/>
        </w:rPr>
      </w:pPr>
      <w:r w:rsidRPr="00FC0355">
        <w:rPr>
          <w:lang w:val="es-ES_tradnl"/>
        </w:rPr>
        <w:t>Trabajos de Aplicación y Anecdotario de resultados de trabajos y de otras actividades de ejecución grupal o individual.</w:t>
      </w:r>
    </w:p>
    <w:p w14:paraId="603A5490" w14:textId="77777777" w:rsidR="001F5953" w:rsidRPr="00FC0355" w:rsidRDefault="001F5953" w:rsidP="00E821FE">
      <w:pPr>
        <w:numPr>
          <w:ilvl w:val="0"/>
          <w:numId w:val="15"/>
        </w:numPr>
        <w:tabs>
          <w:tab w:val="clear" w:pos="927"/>
        </w:tabs>
        <w:ind w:left="993"/>
        <w:jc w:val="both"/>
        <w:rPr>
          <w:lang w:val="es-ES_tradnl"/>
        </w:rPr>
      </w:pPr>
      <w:r w:rsidRPr="00FC0355">
        <w:rPr>
          <w:lang w:val="es-ES_tradnl"/>
        </w:rPr>
        <w:t>Exámenes de preguntas cortas y claves, de desarrollo de contenidos y de ejercicios prácticos.</w:t>
      </w:r>
    </w:p>
    <w:p w14:paraId="38CB0DA7" w14:textId="77777777" w:rsidR="001F5953" w:rsidRPr="00FC0355" w:rsidRDefault="001F5953" w:rsidP="00E821FE">
      <w:pPr>
        <w:numPr>
          <w:ilvl w:val="0"/>
          <w:numId w:val="15"/>
        </w:numPr>
        <w:tabs>
          <w:tab w:val="clear" w:pos="927"/>
        </w:tabs>
        <w:ind w:left="993"/>
        <w:jc w:val="both"/>
        <w:rPr>
          <w:lang w:val="es-ES_tradnl"/>
        </w:rPr>
      </w:pPr>
      <w:r w:rsidRPr="00FC0355">
        <w:rPr>
          <w:lang w:val="es-ES_tradnl"/>
        </w:rPr>
        <w:t>Lista de control de asistencia y puntualidad.</w:t>
      </w:r>
    </w:p>
    <w:p w14:paraId="60D78460" w14:textId="77777777" w:rsidR="001F5953" w:rsidRPr="00FC0355" w:rsidRDefault="001F5953" w:rsidP="001F5953">
      <w:pPr>
        <w:ind w:left="567"/>
        <w:rPr>
          <w:lang w:val="es-ES_tradnl"/>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930"/>
      </w:tblGrid>
      <w:tr w:rsidR="001F5953" w:rsidRPr="00FC0355" w14:paraId="23DE68C7" w14:textId="77777777" w:rsidTr="0080242D">
        <w:trPr>
          <w:trHeight w:val="467"/>
          <w:jc w:val="center"/>
        </w:trPr>
        <w:tc>
          <w:tcPr>
            <w:tcW w:w="4930" w:type="dxa"/>
            <w:shd w:val="pct10" w:color="auto" w:fill="auto"/>
            <w:vAlign w:val="center"/>
          </w:tcPr>
          <w:p w14:paraId="46FE465E" w14:textId="77777777" w:rsidR="001F5953" w:rsidRPr="00FC0355" w:rsidRDefault="001F5953" w:rsidP="002A0B8D">
            <w:pPr>
              <w:pStyle w:val="Ttulo9"/>
              <w:numPr>
                <w:ilvl w:val="0"/>
                <w:numId w:val="0"/>
              </w:numPr>
              <w:jc w:val="center"/>
              <w:rPr>
                <w:rFonts w:ascii="Times New Roman" w:hAnsi="Times New Roman" w:cs="Times New Roman"/>
              </w:rPr>
            </w:pPr>
            <w:r w:rsidRPr="00FC0355">
              <w:rPr>
                <w:rFonts w:ascii="Times New Roman" w:hAnsi="Times New Roman" w:cs="Times New Roman"/>
              </w:rPr>
              <w:t>Instrumentos de evaluación</w:t>
            </w:r>
          </w:p>
        </w:tc>
      </w:tr>
      <w:tr w:rsidR="001F5953" w:rsidRPr="00FC0355" w14:paraId="432EB1C6" w14:textId="77777777" w:rsidTr="0080242D">
        <w:trPr>
          <w:jc w:val="center"/>
        </w:trPr>
        <w:tc>
          <w:tcPr>
            <w:tcW w:w="4930" w:type="dxa"/>
          </w:tcPr>
          <w:p w14:paraId="266671F6" w14:textId="77777777" w:rsidR="001F5953" w:rsidRPr="00FC0355" w:rsidRDefault="00CD26B7" w:rsidP="00B61559">
            <w:pPr>
              <w:rPr>
                <w:bCs/>
              </w:rPr>
            </w:pPr>
            <w:r w:rsidRPr="00FC0355">
              <w:rPr>
                <w:bCs/>
              </w:rPr>
              <w:t xml:space="preserve">TC: Trabajo clase y/o casa: </w:t>
            </w:r>
            <w:r w:rsidR="001F5953" w:rsidRPr="00FC0355">
              <w:rPr>
                <w:bCs/>
              </w:rPr>
              <w:t>Actitud, Preguntas clase, realización de trabajo (casa, clase, grupo)</w:t>
            </w:r>
          </w:p>
        </w:tc>
      </w:tr>
      <w:tr w:rsidR="001F5953" w:rsidRPr="00FC0355" w14:paraId="1148FA63" w14:textId="77777777" w:rsidTr="0080242D">
        <w:trPr>
          <w:jc w:val="center"/>
        </w:trPr>
        <w:tc>
          <w:tcPr>
            <w:tcW w:w="4930" w:type="dxa"/>
          </w:tcPr>
          <w:p w14:paraId="7166D6BD" w14:textId="77777777" w:rsidR="001F5953" w:rsidRPr="00FC0355" w:rsidRDefault="00CD26B7" w:rsidP="00B61559">
            <w:pPr>
              <w:rPr>
                <w:bCs/>
              </w:rPr>
            </w:pPr>
            <w:r w:rsidRPr="00FC0355">
              <w:rPr>
                <w:bCs/>
              </w:rPr>
              <w:t xml:space="preserve">PP: </w:t>
            </w:r>
            <w:r w:rsidR="001F5953" w:rsidRPr="00FC0355">
              <w:rPr>
                <w:bCs/>
              </w:rPr>
              <w:t>Prácticas o trabajos de aplicación</w:t>
            </w:r>
          </w:p>
        </w:tc>
      </w:tr>
      <w:tr w:rsidR="001F5953" w:rsidRPr="00FC0355" w14:paraId="0507BC12" w14:textId="77777777" w:rsidTr="0080242D">
        <w:trPr>
          <w:jc w:val="center"/>
        </w:trPr>
        <w:tc>
          <w:tcPr>
            <w:tcW w:w="4930" w:type="dxa"/>
          </w:tcPr>
          <w:p w14:paraId="37BA66D5" w14:textId="77777777" w:rsidR="001F5953" w:rsidRPr="00FC0355" w:rsidRDefault="00CD26B7" w:rsidP="00B61559">
            <w:pPr>
              <w:rPr>
                <w:bCs/>
              </w:rPr>
            </w:pPr>
            <w:r w:rsidRPr="00FC0355">
              <w:rPr>
                <w:bCs/>
              </w:rPr>
              <w:t xml:space="preserve">PE: </w:t>
            </w:r>
            <w:r w:rsidR="001F5953" w:rsidRPr="00FC0355">
              <w:rPr>
                <w:bCs/>
              </w:rPr>
              <w:t>Pruebas escritas</w:t>
            </w:r>
          </w:p>
        </w:tc>
      </w:tr>
    </w:tbl>
    <w:p w14:paraId="14C6A4FB" w14:textId="77777777" w:rsidR="001F5953" w:rsidRPr="00FC0355" w:rsidRDefault="001F5953" w:rsidP="001F5953">
      <w:pPr>
        <w:tabs>
          <w:tab w:val="num" w:pos="567"/>
        </w:tabs>
        <w:rPr>
          <w:lang w:val="es-ES_tradnl"/>
        </w:rPr>
      </w:pPr>
    </w:p>
    <w:p w14:paraId="23B3EBA1" w14:textId="3EB4F9BC" w:rsidR="001F5953" w:rsidRDefault="001F5953" w:rsidP="0080242D">
      <w:pPr>
        <w:pStyle w:val="Encabezado"/>
        <w:tabs>
          <w:tab w:val="clear" w:pos="4252"/>
          <w:tab w:val="clear" w:pos="8504"/>
        </w:tabs>
      </w:pPr>
      <w:r w:rsidRPr="00FC0355">
        <w:t xml:space="preserve">A </w:t>
      </w:r>
      <w:r w:rsidR="00721E1E" w:rsidRPr="00FC0355">
        <w:t>continuación,</w:t>
      </w:r>
      <w:r w:rsidRPr="00FC0355">
        <w:t xml:space="preserve"> se exponen los tipos de prueba, el sistema de calificación y los criterios de valoración generales:</w:t>
      </w:r>
    </w:p>
    <w:p w14:paraId="3FDD7943" w14:textId="6D192636" w:rsidR="00D95656" w:rsidRPr="00D95656" w:rsidRDefault="00D95656" w:rsidP="00D95656"/>
    <w:p w14:paraId="78DBE30B" w14:textId="26A21FE6" w:rsidR="00D95656" w:rsidRDefault="00D95656" w:rsidP="00D95656"/>
    <w:tbl>
      <w:tblPr>
        <w:tblW w:w="0" w:type="auto"/>
        <w:tblInd w:w="-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120"/>
        <w:gridCol w:w="2843"/>
        <w:gridCol w:w="3710"/>
      </w:tblGrid>
      <w:tr w:rsidR="00D95656" w:rsidRPr="00F304D3" w14:paraId="5A0860F9" w14:textId="77777777" w:rsidTr="00D95656">
        <w:tc>
          <w:tcPr>
            <w:tcW w:w="2120" w:type="dxa"/>
            <w:tcBorders>
              <w:top w:val="single" w:sz="4" w:space="0" w:color="auto"/>
              <w:left w:val="single" w:sz="4" w:space="0" w:color="auto"/>
              <w:bottom w:val="single" w:sz="4" w:space="0" w:color="auto"/>
              <w:right w:val="single" w:sz="4" w:space="0" w:color="auto"/>
            </w:tcBorders>
            <w:shd w:val="clear" w:color="auto" w:fill="D9D9D9"/>
          </w:tcPr>
          <w:p w14:paraId="5E3843D2" w14:textId="77777777" w:rsidR="00D95656" w:rsidRPr="00807542" w:rsidRDefault="00D95656" w:rsidP="00183685">
            <w:pPr>
              <w:pStyle w:val="Ttulo4"/>
              <w:numPr>
                <w:ilvl w:val="3"/>
                <w:numId w:val="0"/>
              </w:numPr>
              <w:rPr>
                <w:sz w:val="18"/>
                <w:szCs w:val="18"/>
              </w:rPr>
            </w:pPr>
            <w:bookmarkStart w:id="151" w:name="_Hlk21451561"/>
            <w:r w:rsidRPr="00807542">
              <w:rPr>
                <w:sz w:val="18"/>
                <w:szCs w:val="18"/>
              </w:rPr>
              <w:lastRenderedPageBreak/>
              <w:t>Tipo de prueba</w:t>
            </w:r>
          </w:p>
        </w:tc>
        <w:tc>
          <w:tcPr>
            <w:tcW w:w="2843" w:type="dxa"/>
            <w:tcBorders>
              <w:top w:val="single" w:sz="4" w:space="0" w:color="auto"/>
              <w:left w:val="single" w:sz="4" w:space="0" w:color="auto"/>
              <w:bottom w:val="single" w:sz="4" w:space="0" w:color="auto"/>
              <w:right w:val="single" w:sz="4" w:space="0" w:color="auto"/>
            </w:tcBorders>
            <w:shd w:val="clear" w:color="auto" w:fill="D9D9D9"/>
          </w:tcPr>
          <w:p w14:paraId="2F8EB139" w14:textId="77777777" w:rsidR="00D95656" w:rsidRPr="00F304D3" w:rsidRDefault="00D95656" w:rsidP="00183685">
            <w:pPr>
              <w:pStyle w:val="Ttulo5"/>
              <w:numPr>
                <w:ilvl w:val="4"/>
                <w:numId w:val="0"/>
              </w:numPr>
              <w:rPr>
                <w:b/>
                <w:sz w:val="18"/>
                <w:szCs w:val="18"/>
              </w:rPr>
            </w:pPr>
            <w:r w:rsidRPr="00F304D3">
              <w:rPr>
                <w:sz w:val="18"/>
                <w:szCs w:val="18"/>
              </w:rPr>
              <w:t>Sistema de Calificación</w:t>
            </w:r>
          </w:p>
        </w:tc>
        <w:tc>
          <w:tcPr>
            <w:tcW w:w="3710" w:type="dxa"/>
            <w:tcBorders>
              <w:top w:val="single" w:sz="4" w:space="0" w:color="auto"/>
              <w:left w:val="single" w:sz="4" w:space="0" w:color="auto"/>
              <w:bottom w:val="single" w:sz="4" w:space="0" w:color="auto"/>
              <w:right w:val="single" w:sz="4" w:space="0" w:color="auto"/>
            </w:tcBorders>
            <w:shd w:val="clear" w:color="auto" w:fill="D9D9D9"/>
          </w:tcPr>
          <w:p w14:paraId="10319AB2" w14:textId="77777777" w:rsidR="00D95656" w:rsidRPr="00F304D3" w:rsidRDefault="00D95656" w:rsidP="00183685">
            <w:pPr>
              <w:widowControl w:val="0"/>
              <w:rPr>
                <w:rFonts w:ascii="Arial" w:hAnsi="Arial" w:cs="Arial"/>
                <w:b/>
                <w:bCs/>
                <w:snapToGrid w:val="0"/>
                <w:sz w:val="18"/>
                <w:szCs w:val="18"/>
              </w:rPr>
            </w:pPr>
            <w:r w:rsidRPr="00F304D3">
              <w:rPr>
                <w:rFonts w:ascii="Arial" w:hAnsi="Arial" w:cs="Arial"/>
                <w:b/>
                <w:bCs/>
                <w:snapToGrid w:val="0"/>
                <w:sz w:val="18"/>
                <w:szCs w:val="18"/>
              </w:rPr>
              <w:t>Criterios de valoración</w:t>
            </w:r>
          </w:p>
        </w:tc>
      </w:tr>
      <w:tr w:rsidR="00D95656" w:rsidRPr="00F304D3" w14:paraId="5E2BB6C6" w14:textId="77777777" w:rsidTr="00D95656">
        <w:tc>
          <w:tcPr>
            <w:tcW w:w="2120" w:type="dxa"/>
            <w:tcBorders>
              <w:top w:val="single" w:sz="4" w:space="0" w:color="auto"/>
              <w:left w:val="single" w:sz="4" w:space="0" w:color="auto"/>
              <w:bottom w:val="single" w:sz="4" w:space="0" w:color="auto"/>
              <w:right w:val="single" w:sz="4" w:space="0" w:color="auto"/>
            </w:tcBorders>
          </w:tcPr>
          <w:p w14:paraId="0E7D2726" w14:textId="77777777" w:rsidR="00D95656" w:rsidRPr="00807542" w:rsidRDefault="00D95656" w:rsidP="00183685">
            <w:pPr>
              <w:pStyle w:val="Ttulo6"/>
              <w:numPr>
                <w:ilvl w:val="5"/>
                <w:numId w:val="0"/>
              </w:numPr>
              <w:rPr>
                <w:sz w:val="18"/>
                <w:szCs w:val="18"/>
              </w:rPr>
            </w:pPr>
            <w:r w:rsidRPr="00807542">
              <w:rPr>
                <w:sz w:val="18"/>
                <w:szCs w:val="18"/>
              </w:rPr>
              <w:t xml:space="preserve">Prueba </w:t>
            </w:r>
            <w:r>
              <w:rPr>
                <w:sz w:val="18"/>
                <w:szCs w:val="18"/>
              </w:rPr>
              <w:t>Escritas u Oral</w:t>
            </w:r>
            <w:r w:rsidRPr="00807542">
              <w:rPr>
                <w:sz w:val="18"/>
                <w:szCs w:val="18"/>
              </w:rPr>
              <w:t>:</w:t>
            </w:r>
          </w:p>
          <w:p w14:paraId="7253857D" w14:textId="77777777" w:rsidR="00D95656" w:rsidRPr="00F304D3" w:rsidRDefault="00D95656" w:rsidP="00183685">
            <w:pPr>
              <w:widowControl w:val="0"/>
              <w:rPr>
                <w:rFonts w:ascii="Arial" w:hAnsi="Arial" w:cs="Arial"/>
                <w:iCs/>
                <w:snapToGrid w:val="0"/>
                <w:sz w:val="18"/>
                <w:szCs w:val="18"/>
              </w:rPr>
            </w:pPr>
            <w:r w:rsidRPr="00F304D3">
              <w:rPr>
                <w:rFonts w:ascii="Arial" w:hAnsi="Arial" w:cs="Arial"/>
                <w:iCs/>
                <w:snapToGrid w:val="0"/>
                <w:sz w:val="18"/>
                <w:szCs w:val="18"/>
              </w:rPr>
              <w:t>Consiste en la realización por parte del alumno de preguntas de desarrollo y/o preguntas con respuesta cerrada de contenidos y ejercicios prácticos propuestos por el profesor.</w:t>
            </w:r>
          </w:p>
          <w:p w14:paraId="0934FE74" w14:textId="77777777" w:rsidR="00D95656" w:rsidRPr="00F304D3" w:rsidRDefault="00D95656" w:rsidP="00183685">
            <w:pPr>
              <w:widowControl w:val="0"/>
              <w:rPr>
                <w:rFonts w:ascii="Arial" w:hAnsi="Arial" w:cs="Arial"/>
                <w:iCs/>
                <w:snapToGrid w:val="0"/>
                <w:sz w:val="18"/>
                <w:szCs w:val="18"/>
              </w:rPr>
            </w:pPr>
          </w:p>
        </w:tc>
        <w:tc>
          <w:tcPr>
            <w:tcW w:w="2843" w:type="dxa"/>
            <w:tcBorders>
              <w:top w:val="single" w:sz="4" w:space="0" w:color="auto"/>
              <w:left w:val="single" w:sz="4" w:space="0" w:color="auto"/>
              <w:bottom w:val="single" w:sz="4" w:space="0" w:color="auto"/>
              <w:right w:val="single" w:sz="4" w:space="0" w:color="auto"/>
            </w:tcBorders>
          </w:tcPr>
          <w:p w14:paraId="51126D4C" w14:textId="77777777" w:rsidR="00D95656" w:rsidRPr="00F304D3" w:rsidRDefault="00D95656" w:rsidP="00D95656">
            <w:pPr>
              <w:widowControl w:val="0"/>
              <w:numPr>
                <w:ilvl w:val="0"/>
                <w:numId w:val="16"/>
              </w:numPr>
              <w:tabs>
                <w:tab w:val="left" w:pos="0"/>
                <w:tab w:val="left" w:pos="110"/>
              </w:tabs>
              <w:ind w:left="-70"/>
              <w:jc w:val="both"/>
              <w:rPr>
                <w:rFonts w:ascii="Arial" w:hAnsi="Arial" w:cs="Arial"/>
                <w:snapToGrid w:val="0"/>
                <w:sz w:val="18"/>
                <w:szCs w:val="18"/>
              </w:rPr>
            </w:pPr>
            <w:r w:rsidRPr="00F304D3">
              <w:rPr>
                <w:rFonts w:ascii="Arial" w:hAnsi="Arial" w:cs="Arial"/>
                <w:snapToGrid w:val="0"/>
                <w:sz w:val="18"/>
                <w:szCs w:val="18"/>
              </w:rPr>
              <w:t xml:space="preserve">De </w:t>
            </w:r>
            <w:smartTag w:uri="urn:schemas-microsoft-com:office:smarttags" w:element="metricconverter">
              <w:smartTagPr>
                <w:attr w:name="ProductID" w:val="0 a"/>
              </w:smartTagPr>
              <w:r w:rsidRPr="00F304D3">
                <w:rPr>
                  <w:rFonts w:ascii="Arial" w:hAnsi="Arial" w:cs="Arial"/>
                  <w:snapToGrid w:val="0"/>
                  <w:sz w:val="18"/>
                  <w:szCs w:val="18"/>
                </w:rPr>
                <w:t>0 a</w:t>
              </w:r>
            </w:smartTag>
            <w:r w:rsidRPr="00F304D3">
              <w:rPr>
                <w:rFonts w:ascii="Arial" w:hAnsi="Arial" w:cs="Arial"/>
                <w:snapToGrid w:val="0"/>
                <w:sz w:val="18"/>
                <w:szCs w:val="18"/>
              </w:rPr>
              <w:t xml:space="preserve"> 10 puntos.</w:t>
            </w:r>
          </w:p>
          <w:p w14:paraId="4AF7EF8D" w14:textId="77777777" w:rsidR="00D95656" w:rsidRPr="00F304D3" w:rsidRDefault="00D95656" w:rsidP="00D95656">
            <w:pPr>
              <w:widowControl w:val="0"/>
              <w:numPr>
                <w:ilvl w:val="0"/>
                <w:numId w:val="16"/>
              </w:numPr>
              <w:tabs>
                <w:tab w:val="left" w:pos="110"/>
              </w:tabs>
              <w:ind w:left="110" w:hanging="180"/>
              <w:jc w:val="both"/>
              <w:rPr>
                <w:rFonts w:ascii="Arial" w:hAnsi="Arial" w:cs="Arial"/>
                <w:snapToGrid w:val="0"/>
                <w:sz w:val="18"/>
                <w:szCs w:val="18"/>
              </w:rPr>
            </w:pPr>
            <w:r w:rsidRPr="00F304D3">
              <w:rPr>
                <w:rFonts w:ascii="Arial" w:hAnsi="Arial" w:cs="Arial"/>
                <w:snapToGrid w:val="0"/>
                <w:sz w:val="18"/>
                <w:szCs w:val="18"/>
              </w:rPr>
              <w:t>Aplicable a conceptos y procedimientos.</w:t>
            </w:r>
          </w:p>
          <w:p w14:paraId="24ADC021" w14:textId="77777777" w:rsidR="00D95656" w:rsidRPr="00F304D3" w:rsidRDefault="00D95656" w:rsidP="00D95656">
            <w:pPr>
              <w:widowControl w:val="0"/>
              <w:numPr>
                <w:ilvl w:val="0"/>
                <w:numId w:val="16"/>
              </w:numPr>
              <w:tabs>
                <w:tab w:val="left" w:pos="110"/>
              </w:tabs>
              <w:ind w:left="110" w:hanging="180"/>
              <w:jc w:val="both"/>
              <w:rPr>
                <w:rFonts w:ascii="Arial" w:hAnsi="Arial" w:cs="Arial"/>
                <w:snapToGrid w:val="0"/>
                <w:sz w:val="18"/>
                <w:szCs w:val="18"/>
              </w:rPr>
            </w:pPr>
            <w:r w:rsidRPr="00F304D3">
              <w:rPr>
                <w:rFonts w:ascii="Arial" w:hAnsi="Arial" w:cs="Arial"/>
                <w:snapToGrid w:val="0"/>
                <w:sz w:val="18"/>
                <w:szCs w:val="18"/>
              </w:rPr>
              <w:t>Al inicio de cada prueba o ejercicio se define el valor de cada pregunta y/o apartado.</w:t>
            </w:r>
          </w:p>
          <w:p w14:paraId="38B0658A" w14:textId="77777777" w:rsidR="00D95656" w:rsidRPr="00F304D3" w:rsidRDefault="00D95656" w:rsidP="00D95656">
            <w:pPr>
              <w:widowControl w:val="0"/>
              <w:numPr>
                <w:ilvl w:val="0"/>
                <w:numId w:val="16"/>
              </w:numPr>
              <w:tabs>
                <w:tab w:val="left" w:pos="110"/>
              </w:tabs>
              <w:ind w:left="110" w:hanging="180"/>
              <w:jc w:val="both"/>
              <w:rPr>
                <w:rFonts w:ascii="Arial" w:hAnsi="Arial" w:cs="Arial"/>
                <w:iCs/>
                <w:snapToGrid w:val="0"/>
                <w:sz w:val="18"/>
                <w:szCs w:val="18"/>
              </w:rPr>
            </w:pPr>
            <w:r w:rsidRPr="00F304D3">
              <w:rPr>
                <w:rFonts w:ascii="Arial" w:hAnsi="Arial" w:cs="Arial"/>
                <w:snapToGrid w:val="0"/>
                <w:sz w:val="18"/>
                <w:szCs w:val="18"/>
              </w:rPr>
              <w:t>Se debe indicar si los fallos en las preguntas con respuesta cerrada son penalizados.</w:t>
            </w:r>
          </w:p>
        </w:tc>
        <w:tc>
          <w:tcPr>
            <w:tcW w:w="3710" w:type="dxa"/>
            <w:tcBorders>
              <w:top w:val="single" w:sz="4" w:space="0" w:color="auto"/>
              <w:left w:val="single" w:sz="4" w:space="0" w:color="auto"/>
              <w:bottom w:val="single" w:sz="4" w:space="0" w:color="auto"/>
              <w:right w:val="single" w:sz="4" w:space="0" w:color="auto"/>
            </w:tcBorders>
          </w:tcPr>
          <w:p w14:paraId="623437C5" w14:textId="77777777" w:rsidR="00D95656" w:rsidRPr="00F304D3" w:rsidRDefault="00D95656" w:rsidP="00183685">
            <w:pPr>
              <w:widowControl w:val="0"/>
              <w:tabs>
                <w:tab w:val="left" w:pos="-70"/>
                <w:tab w:val="left" w:pos="0"/>
                <w:tab w:val="left" w:pos="110"/>
              </w:tabs>
              <w:ind w:left="-70"/>
              <w:rPr>
                <w:rFonts w:ascii="Arial" w:hAnsi="Arial" w:cs="Arial"/>
                <w:snapToGrid w:val="0"/>
                <w:sz w:val="18"/>
                <w:szCs w:val="18"/>
              </w:rPr>
            </w:pPr>
            <w:r w:rsidRPr="00F304D3">
              <w:rPr>
                <w:rFonts w:ascii="Arial" w:hAnsi="Arial" w:cs="Arial"/>
                <w:snapToGrid w:val="0"/>
                <w:sz w:val="18"/>
                <w:szCs w:val="18"/>
              </w:rPr>
              <w:t>Cada pregunta de desarrollo y de resolución de ejercicios prácticos se valora con:</w:t>
            </w:r>
          </w:p>
          <w:p w14:paraId="084C7C34" w14:textId="77777777" w:rsidR="00D95656" w:rsidRPr="00F304D3" w:rsidRDefault="00D95656" w:rsidP="00D95656">
            <w:pPr>
              <w:widowControl w:val="0"/>
              <w:numPr>
                <w:ilvl w:val="0"/>
                <w:numId w:val="16"/>
              </w:numPr>
              <w:tabs>
                <w:tab w:val="left" w:pos="-70"/>
                <w:tab w:val="left" w:pos="0"/>
                <w:tab w:val="left" w:pos="110"/>
              </w:tabs>
              <w:ind w:left="-70"/>
              <w:jc w:val="both"/>
              <w:rPr>
                <w:rFonts w:ascii="Arial" w:hAnsi="Arial" w:cs="Arial"/>
                <w:snapToGrid w:val="0"/>
                <w:sz w:val="18"/>
                <w:szCs w:val="18"/>
              </w:rPr>
            </w:pPr>
            <w:r w:rsidRPr="00F304D3">
              <w:rPr>
                <w:rFonts w:ascii="Arial" w:hAnsi="Arial" w:cs="Arial"/>
                <w:b/>
                <w:bCs/>
                <w:snapToGrid w:val="0"/>
                <w:sz w:val="18"/>
                <w:szCs w:val="18"/>
              </w:rPr>
              <w:t>M (mal)</w:t>
            </w:r>
            <w:r w:rsidRPr="00F304D3">
              <w:rPr>
                <w:rFonts w:ascii="Arial" w:hAnsi="Arial" w:cs="Arial"/>
                <w:snapToGrid w:val="0"/>
                <w:sz w:val="18"/>
                <w:szCs w:val="18"/>
              </w:rPr>
              <w:t xml:space="preserve"> 0 puntos.</w:t>
            </w:r>
          </w:p>
          <w:p w14:paraId="79457F20" w14:textId="77777777" w:rsidR="00D95656" w:rsidRPr="00F304D3" w:rsidRDefault="00D95656" w:rsidP="00D95656">
            <w:pPr>
              <w:widowControl w:val="0"/>
              <w:numPr>
                <w:ilvl w:val="0"/>
                <w:numId w:val="16"/>
              </w:numPr>
              <w:tabs>
                <w:tab w:val="left" w:pos="110"/>
              </w:tabs>
              <w:ind w:left="110" w:hanging="180"/>
              <w:jc w:val="both"/>
              <w:rPr>
                <w:rFonts w:ascii="Arial" w:hAnsi="Arial" w:cs="Arial"/>
                <w:snapToGrid w:val="0"/>
                <w:sz w:val="18"/>
                <w:szCs w:val="18"/>
              </w:rPr>
            </w:pPr>
            <w:r w:rsidRPr="00F304D3">
              <w:rPr>
                <w:rFonts w:ascii="Arial" w:hAnsi="Arial" w:cs="Arial"/>
                <w:b/>
                <w:bCs/>
                <w:snapToGrid w:val="0"/>
                <w:sz w:val="18"/>
                <w:szCs w:val="18"/>
              </w:rPr>
              <w:t xml:space="preserve">RM (regular tendente a mal) </w:t>
            </w:r>
            <w:r w:rsidRPr="00F304D3">
              <w:rPr>
                <w:rFonts w:ascii="Arial" w:hAnsi="Arial" w:cs="Arial"/>
                <w:snapToGrid w:val="0"/>
                <w:sz w:val="18"/>
                <w:szCs w:val="18"/>
              </w:rPr>
              <w:t>¼ del valor asignado.</w:t>
            </w:r>
          </w:p>
          <w:p w14:paraId="7A2ADD37" w14:textId="77777777" w:rsidR="00D95656" w:rsidRPr="00F304D3" w:rsidRDefault="00D95656" w:rsidP="00D95656">
            <w:pPr>
              <w:widowControl w:val="0"/>
              <w:numPr>
                <w:ilvl w:val="0"/>
                <w:numId w:val="16"/>
              </w:numPr>
              <w:tabs>
                <w:tab w:val="left" w:pos="110"/>
              </w:tabs>
              <w:ind w:left="110" w:hanging="180"/>
              <w:jc w:val="both"/>
              <w:rPr>
                <w:rFonts w:ascii="Arial" w:hAnsi="Arial" w:cs="Arial"/>
                <w:snapToGrid w:val="0"/>
                <w:sz w:val="18"/>
                <w:szCs w:val="18"/>
              </w:rPr>
            </w:pPr>
            <w:r w:rsidRPr="00F304D3">
              <w:rPr>
                <w:rFonts w:ascii="Arial" w:hAnsi="Arial" w:cs="Arial"/>
                <w:b/>
                <w:bCs/>
                <w:snapToGrid w:val="0"/>
                <w:sz w:val="18"/>
                <w:szCs w:val="18"/>
              </w:rPr>
              <w:t>R (regular)</w:t>
            </w:r>
            <w:r w:rsidRPr="00F304D3">
              <w:rPr>
                <w:rFonts w:ascii="Arial" w:hAnsi="Arial" w:cs="Arial"/>
                <w:snapToGrid w:val="0"/>
                <w:sz w:val="18"/>
                <w:szCs w:val="18"/>
              </w:rPr>
              <w:t xml:space="preserve"> mitad del valor asignado.</w:t>
            </w:r>
          </w:p>
          <w:p w14:paraId="59758B14" w14:textId="77777777" w:rsidR="00D95656" w:rsidRPr="00F304D3" w:rsidRDefault="00D95656" w:rsidP="00D95656">
            <w:pPr>
              <w:widowControl w:val="0"/>
              <w:numPr>
                <w:ilvl w:val="0"/>
                <w:numId w:val="16"/>
              </w:numPr>
              <w:tabs>
                <w:tab w:val="left" w:pos="110"/>
              </w:tabs>
              <w:ind w:left="110" w:hanging="180"/>
              <w:jc w:val="both"/>
              <w:rPr>
                <w:rFonts w:ascii="Arial" w:hAnsi="Arial" w:cs="Arial"/>
                <w:snapToGrid w:val="0"/>
                <w:sz w:val="18"/>
                <w:szCs w:val="18"/>
              </w:rPr>
            </w:pPr>
            <w:r w:rsidRPr="00F304D3">
              <w:rPr>
                <w:rFonts w:ascii="Arial" w:hAnsi="Arial" w:cs="Arial"/>
                <w:b/>
                <w:bCs/>
                <w:snapToGrid w:val="0"/>
                <w:sz w:val="18"/>
                <w:szCs w:val="18"/>
              </w:rPr>
              <w:t xml:space="preserve">RB (regular tendente a bien) </w:t>
            </w:r>
            <w:r w:rsidRPr="00F304D3">
              <w:rPr>
                <w:rFonts w:ascii="Arial" w:hAnsi="Arial" w:cs="Arial"/>
                <w:snapToGrid w:val="0"/>
                <w:sz w:val="18"/>
                <w:szCs w:val="18"/>
              </w:rPr>
              <w:t>¾ del valor asignado.</w:t>
            </w:r>
          </w:p>
          <w:p w14:paraId="0D656119" w14:textId="77777777" w:rsidR="00D95656" w:rsidRPr="00F304D3" w:rsidRDefault="00D95656" w:rsidP="00D95656">
            <w:pPr>
              <w:widowControl w:val="0"/>
              <w:numPr>
                <w:ilvl w:val="0"/>
                <w:numId w:val="16"/>
              </w:numPr>
              <w:tabs>
                <w:tab w:val="left" w:pos="110"/>
              </w:tabs>
              <w:ind w:left="110" w:hanging="180"/>
              <w:jc w:val="both"/>
              <w:rPr>
                <w:rFonts w:ascii="Arial" w:hAnsi="Arial" w:cs="Arial"/>
                <w:snapToGrid w:val="0"/>
                <w:sz w:val="18"/>
                <w:szCs w:val="18"/>
              </w:rPr>
            </w:pPr>
            <w:r w:rsidRPr="00F304D3">
              <w:rPr>
                <w:rFonts w:ascii="Arial" w:hAnsi="Arial" w:cs="Arial"/>
                <w:b/>
                <w:bCs/>
                <w:snapToGrid w:val="0"/>
                <w:sz w:val="18"/>
                <w:szCs w:val="18"/>
              </w:rPr>
              <w:t>B (bien)</w:t>
            </w:r>
            <w:r w:rsidRPr="00F304D3">
              <w:rPr>
                <w:rFonts w:ascii="Arial" w:hAnsi="Arial" w:cs="Arial"/>
                <w:snapToGrid w:val="0"/>
                <w:sz w:val="18"/>
                <w:szCs w:val="18"/>
              </w:rPr>
              <w:t xml:space="preserve"> totalidad del valor de la pregunta.</w:t>
            </w:r>
          </w:p>
          <w:p w14:paraId="054AC5F7" w14:textId="77777777" w:rsidR="00D95656" w:rsidRPr="00F304D3" w:rsidRDefault="00D95656" w:rsidP="00183685">
            <w:pPr>
              <w:widowControl w:val="0"/>
              <w:tabs>
                <w:tab w:val="left" w:pos="110"/>
              </w:tabs>
              <w:rPr>
                <w:rFonts w:ascii="Arial" w:hAnsi="Arial" w:cs="Arial"/>
                <w:snapToGrid w:val="0"/>
                <w:sz w:val="18"/>
                <w:szCs w:val="18"/>
              </w:rPr>
            </w:pPr>
          </w:p>
          <w:p w14:paraId="20994BF4" w14:textId="77777777" w:rsidR="00D95656" w:rsidRPr="0064647D" w:rsidRDefault="00D95656" w:rsidP="00183685">
            <w:pPr>
              <w:pStyle w:val="Piedepgina"/>
              <w:widowControl w:val="0"/>
              <w:ind w:left="-70"/>
              <w:rPr>
                <w:rFonts w:ascii="Arial" w:hAnsi="Arial" w:cs="Arial"/>
                <w:snapToGrid w:val="0"/>
                <w:sz w:val="18"/>
                <w:szCs w:val="18"/>
              </w:rPr>
            </w:pPr>
            <w:r w:rsidRPr="0064647D">
              <w:rPr>
                <w:rFonts w:ascii="Arial" w:hAnsi="Arial" w:cs="Arial"/>
                <w:snapToGrid w:val="0"/>
                <w:sz w:val="18"/>
                <w:szCs w:val="18"/>
              </w:rPr>
              <w:t>Cada pregunta con respuesta cerrada( test) se valora con:</w:t>
            </w:r>
          </w:p>
          <w:p w14:paraId="3403A476" w14:textId="77777777" w:rsidR="00D95656" w:rsidRPr="00F304D3" w:rsidRDefault="00D95656" w:rsidP="00D95656">
            <w:pPr>
              <w:widowControl w:val="0"/>
              <w:numPr>
                <w:ilvl w:val="0"/>
                <w:numId w:val="16"/>
              </w:numPr>
              <w:tabs>
                <w:tab w:val="left" w:pos="110"/>
              </w:tabs>
              <w:ind w:left="110" w:hanging="180"/>
              <w:jc w:val="both"/>
              <w:rPr>
                <w:rFonts w:ascii="Arial" w:hAnsi="Arial" w:cs="Arial"/>
                <w:snapToGrid w:val="0"/>
                <w:sz w:val="18"/>
                <w:szCs w:val="18"/>
              </w:rPr>
            </w:pPr>
            <w:r w:rsidRPr="00F304D3">
              <w:rPr>
                <w:rFonts w:ascii="Arial" w:hAnsi="Arial" w:cs="Arial"/>
                <w:b/>
                <w:bCs/>
                <w:snapToGrid w:val="0"/>
                <w:sz w:val="18"/>
                <w:szCs w:val="18"/>
              </w:rPr>
              <w:t>B (bien)</w:t>
            </w:r>
            <w:r w:rsidRPr="00F304D3">
              <w:rPr>
                <w:rFonts w:ascii="Arial" w:hAnsi="Arial" w:cs="Arial"/>
                <w:snapToGrid w:val="0"/>
                <w:sz w:val="18"/>
                <w:szCs w:val="18"/>
              </w:rPr>
              <w:t xml:space="preserve"> totalidad del valor de la pregunta.</w:t>
            </w:r>
          </w:p>
          <w:p w14:paraId="0AC90E06" w14:textId="77777777" w:rsidR="00D95656" w:rsidRPr="00F304D3" w:rsidRDefault="00D95656" w:rsidP="00183685">
            <w:pPr>
              <w:widowControl w:val="0"/>
              <w:tabs>
                <w:tab w:val="left" w:pos="110"/>
              </w:tabs>
              <w:rPr>
                <w:rFonts w:ascii="Arial" w:hAnsi="Arial" w:cs="Arial"/>
                <w:snapToGrid w:val="0"/>
                <w:sz w:val="18"/>
                <w:szCs w:val="18"/>
              </w:rPr>
            </w:pPr>
            <w:r w:rsidRPr="00F304D3">
              <w:rPr>
                <w:rFonts w:ascii="Arial" w:hAnsi="Arial" w:cs="Arial"/>
                <w:b/>
                <w:bCs/>
                <w:snapToGrid w:val="0"/>
                <w:sz w:val="18"/>
                <w:szCs w:val="18"/>
              </w:rPr>
              <w:t>M (mal)</w:t>
            </w:r>
            <w:r w:rsidRPr="00F304D3">
              <w:rPr>
                <w:rFonts w:ascii="Arial" w:hAnsi="Arial" w:cs="Arial"/>
                <w:snapToGrid w:val="0"/>
                <w:sz w:val="18"/>
                <w:szCs w:val="18"/>
              </w:rPr>
              <w:t xml:space="preserve"> 0 puntos.</w:t>
            </w:r>
          </w:p>
        </w:tc>
      </w:tr>
      <w:tr w:rsidR="00D95656" w:rsidRPr="00F304D3" w14:paraId="6C67DCA4" w14:textId="77777777" w:rsidTr="00D95656">
        <w:tc>
          <w:tcPr>
            <w:tcW w:w="2120" w:type="dxa"/>
            <w:tcBorders>
              <w:top w:val="single" w:sz="4" w:space="0" w:color="auto"/>
              <w:left w:val="single" w:sz="4" w:space="0" w:color="auto"/>
              <w:bottom w:val="single" w:sz="4" w:space="0" w:color="auto"/>
              <w:right w:val="single" w:sz="4" w:space="0" w:color="auto"/>
            </w:tcBorders>
          </w:tcPr>
          <w:p w14:paraId="4E0FA56B" w14:textId="77777777" w:rsidR="00D95656" w:rsidRPr="00807542" w:rsidRDefault="00D95656" w:rsidP="00183685">
            <w:pPr>
              <w:pStyle w:val="Ttulo6"/>
              <w:numPr>
                <w:ilvl w:val="5"/>
                <w:numId w:val="0"/>
              </w:numPr>
              <w:rPr>
                <w:sz w:val="18"/>
                <w:szCs w:val="18"/>
              </w:rPr>
            </w:pPr>
            <w:r>
              <w:rPr>
                <w:sz w:val="18"/>
                <w:szCs w:val="18"/>
              </w:rPr>
              <w:t>Pruebas prácticas</w:t>
            </w:r>
            <w:r w:rsidRPr="00807542">
              <w:rPr>
                <w:sz w:val="18"/>
                <w:szCs w:val="18"/>
              </w:rPr>
              <w:t>:</w:t>
            </w:r>
          </w:p>
          <w:p w14:paraId="4949CB65" w14:textId="77777777" w:rsidR="00D95656" w:rsidRPr="00F304D3" w:rsidRDefault="00D95656" w:rsidP="00183685">
            <w:pPr>
              <w:widowControl w:val="0"/>
              <w:rPr>
                <w:rFonts w:ascii="Arial" w:hAnsi="Arial" w:cs="Arial"/>
                <w:iCs/>
                <w:snapToGrid w:val="0"/>
                <w:sz w:val="18"/>
                <w:szCs w:val="18"/>
              </w:rPr>
            </w:pPr>
            <w:r w:rsidRPr="00F304D3">
              <w:rPr>
                <w:rFonts w:ascii="Arial" w:hAnsi="Arial" w:cs="Arial"/>
                <w:iCs/>
                <w:snapToGrid w:val="0"/>
                <w:sz w:val="18"/>
                <w:szCs w:val="18"/>
              </w:rPr>
              <w:t>Consiste en el diseño, solución, realización y simulación de ejercicios propuestos. De cada uno se realizará una memoria según tipo propuesto.</w:t>
            </w:r>
          </w:p>
          <w:p w14:paraId="2F0CAD25" w14:textId="77777777" w:rsidR="00D95656" w:rsidRPr="00F304D3" w:rsidRDefault="00D95656" w:rsidP="00183685">
            <w:pPr>
              <w:widowControl w:val="0"/>
              <w:rPr>
                <w:rFonts w:ascii="Arial" w:hAnsi="Arial" w:cs="Arial"/>
                <w:iCs/>
                <w:snapToGrid w:val="0"/>
                <w:sz w:val="18"/>
                <w:szCs w:val="18"/>
              </w:rPr>
            </w:pPr>
          </w:p>
          <w:p w14:paraId="145B3AE9" w14:textId="77777777" w:rsidR="00D95656" w:rsidRPr="00F304D3" w:rsidRDefault="00D95656" w:rsidP="00183685">
            <w:pPr>
              <w:widowControl w:val="0"/>
              <w:rPr>
                <w:rFonts w:ascii="Arial" w:hAnsi="Arial" w:cs="Arial"/>
                <w:iCs/>
                <w:snapToGrid w:val="0"/>
                <w:sz w:val="18"/>
                <w:szCs w:val="18"/>
              </w:rPr>
            </w:pPr>
          </w:p>
        </w:tc>
        <w:tc>
          <w:tcPr>
            <w:tcW w:w="2843" w:type="dxa"/>
            <w:tcBorders>
              <w:top w:val="single" w:sz="4" w:space="0" w:color="auto"/>
              <w:left w:val="single" w:sz="4" w:space="0" w:color="auto"/>
              <w:bottom w:val="single" w:sz="4" w:space="0" w:color="auto"/>
              <w:right w:val="single" w:sz="4" w:space="0" w:color="auto"/>
            </w:tcBorders>
          </w:tcPr>
          <w:p w14:paraId="0AEFC7A7" w14:textId="77777777" w:rsidR="00D95656" w:rsidRPr="00F304D3" w:rsidRDefault="00D95656" w:rsidP="00D95656">
            <w:pPr>
              <w:widowControl w:val="0"/>
              <w:numPr>
                <w:ilvl w:val="0"/>
                <w:numId w:val="17"/>
              </w:numPr>
              <w:tabs>
                <w:tab w:val="left" w:pos="110"/>
              </w:tabs>
              <w:rPr>
                <w:rFonts w:ascii="Arial" w:hAnsi="Arial" w:cs="Arial"/>
                <w:snapToGrid w:val="0"/>
                <w:sz w:val="18"/>
                <w:szCs w:val="18"/>
              </w:rPr>
            </w:pPr>
            <w:r w:rsidRPr="00F304D3">
              <w:rPr>
                <w:rFonts w:ascii="Arial" w:hAnsi="Arial" w:cs="Arial"/>
                <w:snapToGrid w:val="0"/>
                <w:sz w:val="18"/>
                <w:szCs w:val="18"/>
              </w:rPr>
              <w:t xml:space="preserve">De </w:t>
            </w:r>
            <w:smartTag w:uri="urn:schemas-microsoft-com:office:smarttags" w:element="metricconverter">
              <w:smartTagPr>
                <w:attr w:name="ProductID" w:val="0 a"/>
              </w:smartTagPr>
              <w:r w:rsidRPr="00F304D3">
                <w:rPr>
                  <w:rFonts w:ascii="Arial" w:hAnsi="Arial" w:cs="Arial"/>
                  <w:snapToGrid w:val="0"/>
                  <w:sz w:val="18"/>
                  <w:szCs w:val="18"/>
                </w:rPr>
                <w:t>0 a</w:t>
              </w:r>
            </w:smartTag>
            <w:r w:rsidRPr="00F304D3">
              <w:rPr>
                <w:rFonts w:ascii="Arial" w:hAnsi="Arial" w:cs="Arial"/>
                <w:snapToGrid w:val="0"/>
                <w:sz w:val="18"/>
                <w:szCs w:val="18"/>
              </w:rPr>
              <w:t xml:space="preserve"> 10 puntos.</w:t>
            </w:r>
          </w:p>
          <w:p w14:paraId="2BCAFE54" w14:textId="77777777" w:rsidR="00D95656" w:rsidRPr="0064647D" w:rsidRDefault="00D95656" w:rsidP="00D95656">
            <w:pPr>
              <w:pStyle w:val="Piedepgina"/>
              <w:widowControl w:val="0"/>
              <w:numPr>
                <w:ilvl w:val="0"/>
                <w:numId w:val="18"/>
              </w:numPr>
              <w:rPr>
                <w:rFonts w:ascii="Arial" w:hAnsi="Arial" w:cs="Arial"/>
                <w:snapToGrid w:val="0"/>
                <w:sz w:val="18"/>
                <w:szCs w:val="18"/>
              </w:rPr>
            </w:pPr>
            <w:r w:rsidRPr="0064647D">
              <w:rPr>
                <w:rFonts w:ascii="Arial" w:hAnsi="Arial" w:cs="Arial"/>
                <w:snapToGrid w:val="0"/>
                <w:sz w:val="18"/>
                <w:szCs w:val="18"/>
              </w:rPr>
              <w:t>Para evaluar los contenidos se tendrá presente: elementos utilizados, la solución planteada, simbología, diagramas, etc.</w:t>
            </w:r>
          </w:p>
          <w:p w14:paraId="258B99E2" w14:textId="77777777" w:rsidR="00D95656" w:rsidRPr="0064647D" w:rsidRDefault="00D95656" w:rsidP="00D95656">
            <w:pPr>
              <w:pStyle w:val="Piedepgina"/>
              <w:widowControl w:val="0"/>
              <w:numPr>
                <w:ilvl w:val="0"/>
                <w:numId w:val="18"/>
              </w:numPr>
              <w:rPr>
                <w:rFonts w:ascii="Arial" w:hAnsi="Arial" w:cs="Arial"/>
                <w:snapToGrid w:val="0"/>
                <w:sz w:val="18"/>
                <w:szCs w:val="18"/>
              </w:rPr>
            </w:pPr>
            <w:r w:rsidRPr="0064647D">
              <w:rPr>
                <w:rFonts w:ascii="Arial" w:hAnsi="Arial" w:cs="Arial"/>
                <w:snapToGrid w:val="0"/>
                <w:sz w:val="18"/>
                <w:szCs w:val="18"/>
              </w:rPr>
              <w:t>Para evaluar los procedimientos se tendrá presente: proceso seguido, medios utilizados, esquemas, memorias.</w:t>
            </w:r>
          </w:p>
          <w:p w14:paraId="779B43DF" w14:textId="77777777" w:rsidR="00D95656" w:rsidRPr="0064647D" w:rsidRDefault="00D95656" w:rsidP="00D95656">
            <w:pPr>
              <w:pStyle w:val="Piedepgina"/>
              <w:widowControl w:val="0"/>
              <w:numPr>
                <w:ilvl w:val="0"/>
                <w:numId w:val="18"/>
              </w:numPr>
              <w:rPr>
                <w:rFonts w:ascii="Arial" w:hAnsi="Arial" w:cs="Arial"/>
                <w:snapToGrid w:val="0"/>
                <w:sz w:val="18"/>
                <w:szCs w:val="18"/>
              </w:rPr>
            </w:pPr>
            <w:r w:rsidRPr="0064647D">
              <w:rPr>
                <w:rFonts w:ascii="Arial" w:hAnsi="Arial" w:cs="Arial"/>
                <w:snapToGrid w:val="0"/>
                <w:sz w:val="18"/>
                <w:szCs w:val="18"/>
              </w:rPr>
              <w:t>Para evaluar la actitud se tendrá presente: orden, limpieza, seguimiento de las normas de seguridad, trabajo en equipo, tiempo empleado, respeto y puntualidad en la entrega.</w:t>
            </w:r>
          </w:p>
        </w:tc>
        <w:tc>
          <w:tcPr>
            <w:tcW w:w="3710" w:type="dxa"/>
            <w:tcBorders>
              <w:top w:val="single" w:sz="4" w:space="0" w:color="auto"/>
              <w:left w:val="single" w:sz="4" w:space="0" w:color="auto"/>
              <w:bottom w:val="single" w:sz="4" w:space="0" w:color="auto"/>
              <w:right w:val="single" w:sz="4" w:space="0" w:color="auto"/>
            </w:tcBorders>
          </w:tcPr>
          <w:p w14:paraId="1A87BAE0" w14:textId="77777777" w:rsidR="00D95656" w:rsidRPr="00720870" w:rsidRDefault="00D95656" w:rsidP="00183685">
            <w:pPr>
              <w:widowControl w:val="0"/>
              <w:tabs>
                <w:tab w:val="left" w:pos="110"/>
              </w:tabs>
              <w:rPr>
                <w:snapToGrid w:val="0"/>
                <w:sz w:val="20"/>
                <w:szCs w:val="20"/>
              </w:rPr>
            </w:pPr>
            <w:r w:rsidRPr="00720870">
              <w:rPr>
                <w:snapToGrid w:val="0"/>
                <w:sz w:val="20"/>
                <w:szCs w:val="20"/>
              </w:rPr>
              <w:t>Las prácticas estarán divididas en parte OBLIGATORIA y parte OPCIONAL</w:t>
            </w:r>
          </w:p>
          <w:p w14:paraId="6418D666" w14:textId="77777777" w:rsidR="00D95656" w:rsidRPr="00720870" w:rsidRDefault="00D95656" w:rsidP="00D95656">
            <w:pPr>
              <w:widowControl w:val="0"/>
              <w:numPr>
                <w:ilvl w:val="0"/>
                <w:numId w:val="20"/>
              </w:numPr>
              <w:tabs>
                <w:tab w:val="left" w:pos="110"/>
              </w:tabs>
              <w:jc w:val="both"/>
              <w:rPr>
                <w:snapToGrid w:val="0"/>
                <w:sz w:val="20"/>
                <w:szCs w:val="20"/>
              </w:rPr>
            </w:pPr>
            <w:r w:rsidRPr="00720870">
              <w:rPr>
                <w:snapToGrid w:val="0"/>
                <w:sz w:val="20"/>
                <w:szCs w:val="20"/>
              </w:rPr>
              <w:t>La parte OBLIGATORIAS se valorarán con 5 puntos siempre que esté realizado el montaje y la memoria correctamente</w:t>
            </w:r>
          </w:p>
          <w:p w14:paraId="27E5FBA5" w14:textId="77777777" w:rsidR="00D95656" w:rsidRPr="00720870" w:rsidRDefault="00D95656" w:rsidP="00D95656">
            <w:pPr>
              <w:widowControl w:val="0"/>
              <w:numPr>
                <w:ilvl w:val="0"/>
                <w:numId w:val="20"/>
              </w:numPr>
              <w:tabs>
                <w:tab w:val="left" w:pos="110"/>
              </w:tabs>
              <w:jc w:val="both"/>
              <w:rPr>
                <w:snapToGrid w:val="0"/>
                <w:sz w:val="20"/>
                <w:szCs w:val="20"/>
              </w:rPr>
            </w:pPr>
            <w:r w:rsidRPr="00720870">
              <w:rPr>
                <w:snapToGrid w:val="0"/>
                <w:sz w:val="20"/>
                <w:szCs w:val="20"/>
              </w:rPr>
              <w:t>La parte OPCIONAL se valorará hasta 5 puntos</w:t>
            </w:r>
          </w:p>
          <w:p w14:paraId="3CF3B4B2" w14:textId="77777777" w:rsidR="00D95656" w:rsidRPr="00F304D3" w:rsidRDefault="00D95656" w:rsidP="00183685">
            <w:pPr>
              <w:widowControl w:val="0"/>
              <w:tabs>
                <w:tab w:val="left" w:pos="110"/>
              </w:tabs>
              <w:rPr>
                <w:rFonts w:ascii="Arial" w:hAnsi="Arial" w:cs="Arial"/>
                <w:snapToGrid w:val="0"/>
                <w:sz w:val="18"/>
                <w:szCs w:val="18"/>
              </w:rPr>
            </w:pPr>
          </w:p>
        </w:tc>
      </w:tr>
      <w:tr w:rsidR="00D95656" w:rsidRPr="00F304D3" w14:paraId="5DAF03C6" w14:textId="77777777" w:rsidTr="00D95656">
        <w:tc>
          <w:tcPr>
            <w:tcW w:w="2120" w:type="dxa"/>
            <w:tcBorders>
              <w:top w:val="single" w:sz="4" w:space="0" w:color="auto"/>
              <w:left w:val="single" w:sz="4" w:space="0" w:color="auto"/>
              <w:bottom w:val="single" w:sz="4" w:space="0" w:color="auto"/>
              <w:right w:val="single" w:sz="4" w:space="0" w:color="auto"/>
            </w:tcBorders>
          </w:tcPr>
          <w:p w14:paraId="67886075" w14:textId="77777777" w:rsidR="00D95656" w:rsidRPr="00807542" w:rsidRDefault="00D95656" w:rsidP="00183685">
            <w:pPr>
              <w:pStyle w:val="Ttulo6"/>
              <w:numPr>
                <w:ilvl w:val="5"/>
                <w:numId w:val="0"/>
              </w:numPr>
              <w:rPr>
                <w:sz w:val="18"/>
                <w:szCs w:val="18"/>
              </w:rPr>
            </w:pPr>
            <w:r>
              <w:rPr>
                <w:sz w:val="18"/>
                <w:szCs w:val="18"/>
              </w:rPr>
              <w:t xml:space="preserve">Trabajo clase </w:t>
            </w:r>
            <w:r w:rsidRPr="00807542">
              <w:rPr>
                <w:sz w:val="18"/>
                <w:szCs w:val="18"/>
              </w:rPr>
              <w:t>:</w:t>
            </w:r>
          </w:p>
          <w:p w14:paraId="75E96375" w14:textId="77777777" w:rsidR="00D95656" w:rsidRPr="00F304D3" w:rsidRDefault="00D95656" w:rsidP="00183685">
            <w:pPr>
              <w:widowControl w:val="0"/>
              <w:rPr>
                <w:rFonts w:ascii="Arial" w:hAnsi="Arial" w:cs="Arial"/>
                <w:iCs/>
                <w:snapToGrid w:val="0"/>
                <w:sz w:val="18"/>
                <w:szCs w:val="18"/>
              </w:rPr>
            </w:pPr>
            <w:r w:rsidRPr="00F304D3">
              <w:rPr>
                <w:rFonts w:ascii="Arial" w:hAnsi="Arial" w:cs="Arial"/>
                <w:iCs/>
                <w:snapToGrid w:val="0"/>
                <w:sz w:val="18"/>
                <w:szCs w:val="18"/>
              </w:rPr>
              <w:t>Consiste en observar al alumnado y recoger datos para valorar su actitud ante el módulo, realización de las actividades propuestas, respeto a los medios, compañeros, profesor, etc.</w:t>
            </w:r>
            <w:r>
              <w:rPr>
                <w:rFonts w:ascii="Arial" w:hAnsi="Arial" w:cs="Arial"/>
                <w:iCs/>
                <w:snapToGrid w:val="0"/>
                <w:sz w:val="18"/>
                <w:szCs w:val="18"/>
              </w:rPr>
              <w:t>, y asistencia a clase.</w:t>
            </w:r>
          </w:p>
        </w:tc>
        <w:tc>
          <w:tcPr>
            <w:tcW w:w="2843" w:type="dxa"/>
            <w:tcBorders>
              <w:top w:val="single" w:sz="4" w:space="0" w:color="auto"/>
              <w:left w:val="single" w:sz="4" w:space="0" w:color="auto"/>
              <w:bottom w:val="single" w:sz="4" w:space="0" w:color="auto"/>
              <w:right w:val="single" w:sz="4" w:space="0" w:color="auto"/>
            </w:tcBorders>
          </w:tcPr>
          <w:p w14:paraId="1599827B" w14:textId="77777777" w:rsidR="00D95656" w:rsidRDefault="00D95656" w:rsidP="00D95656">
            <w:pPr>
              <w:widowControl w:val="0"/>
              <w:numPr>
                <w:ilvl w:val="0"/>
                <w:numId w:val="19"/>
              </w:numPr>
              <w:tabs>
                <w:tab w:val="num" w:pos="720"/>
              </w:tabs>
              <w:ind w:left="110" w:hanging="180"/>
              <w:rPr>
                <w:rFonts w:ascii="Arial" w:hAnsi="Arial" w:cs="Arial"/>
                <w:snapToGrid w:val="0"/>
                <w:sz w:val="18"/>
                <w:szCs w:val="18"/>
              </w:rPr>
            </w:pPr>
            <w:r w:rsidRPr="00F304D3">
              <w:rPr>
                <w:rFonts w:ascii="Arial" w:hAnsi="Arial" w:cs="Arial"/>
                <w:snapToGrid w:val="0"/>
                <w:sz w:val="18"/>
                <w:szCs w:val="18"/>
              </w:rPr>
              <w:t>La observación será continua y su resultado se registrará en el cuaderno de módulo</w:t>
            </w:r>
          </w:p>
          <w:p w14:paraId="5FDAC0F1" w14:textId="16F67D4F" w:rsidR="00D95656" w:rsidRPr="00897D67" w:rsidRDefault="00D95656" w:rsidP="006E7B67">
            <w:pPr>
              <w:widowControl w:val="0"/>
              <w:spacing w:after="200"/>
              <w:rPr>
                <w:rFonts w:ascii="Arial" w:hAnsi="Arial" w:cs="Arial"/>
                <w:snapToGrid w:val="0"/>
                <w:sz w:val="18"/>
                <w:szCs w:val="18"/>
              </w:rPr>
            </w:pPr>
          </w:p>
        </w:tc>
        <w:tc>
          <w:tcPr>
            <w:tcW w:w="3710" w:type="dxa"/>
            <w:tcBorders>
              <w:top w:val="single" w:sz="4" w:space="0" w:color="auto"/>
              <w:left w:val="single" w:sz="4" w:space="0" w:color="auto"/>
              <w:bottom w:val="single" w:sz="4" w:space="0" w:color="auto"/>
              <w:right w:val="single" w:sz="4" w:space="0" w:color="auto"/>
            </w:tcBorders>
          </w:tcPr>
          <w:p w14:paraId="6628B9A3" w14:textId="77777777" w:rsidR="00D95656" w:rsidRDefault="00D95656" w:rsidP="00183685">
            <w:pPr>
              <w:widowControl w:val="0"/>
              <w:rPr>
                <w:rFonts w:ascii="Arial" w:hAnsi="Arial" w:cs="Arial"/>
                <w:snapToGrid w:val="0"/>
                <w:sz w:val="18"/>
                <w:szCs w:val="18"/>
              </w:rPr>
            </w:pPr>
            <w:r w:rsidRPr="00F304D3">
              <w:rPr>
                <w:rFonts w:ascii="Arial" w:hAnsi="Arial" w:cs="Arial"/>
                <w:snapToGrid w:val="0"/>
                <w:sz w:val="18"/>
                <w:szCs w:val="18"/>
              </w:rPr>
              <w:t>Las observaciones se valorarán</w:t>
            </w:r>
          </w:p>
          <w:p w14:paraId="4366851F" w14:textId="77777777" w:rsidR="00D95656" w:rsidRDefault="00D95656" w:rsidP="00D95656">
            <w:pPr>
              <w:widowControl w:val="0"/>
              <w:numPr>
                <w:ilvl w:val="0"/>
                <w:numId w:val="20"/>
              </w:numPr>
              <w:tabs>
                <w:tab w:val="left" w:pos="110"/>
              </w:tabs>
              <w:jc w:val="both"/>
              <w:rPr>
                <w:rFonts w:ascii="Arial" w:hAnsi="Arial" w:cs="Arial"/>
                <w:snapToGrid w:val="0"/>
                <w:sz w:val="18"/>
                <w:szCs w:val="18"/>
              </w:rPr>
            </w:pPr>
            <w:r>
              <w:rPr>
                <w:rFonts w:ascii="Arial" w:hAnsi="Arial" w:cs="Arial"/>
                <w:snapToGrid w:val="0"/>
                <w:sz w:val="18"/>
                <w:szCs w:val="18"/>
              </w:rPr>
              <w:t xml:space="preserve">Se anotará con </w:t>
            </w:r>
            <w:r w:rsidRPr="00F92026">
              <w:rPr>
                <w:rFonts w:ascii="Arial" w:hAnsi="Arial" w:cs="Arial"/>
                <w:b/>
                <w:snapToGrid w:val="0"/>
                <w:sz w:val="18"/>
                <w:szCs w:val="18"/>
              </w:rPr>
              <w:t>R</w:t>
            </w:r>
            <w:r>
              <w:rPr>
                <w:rFonts w:ascii="Arial" w:hAnsi="Arial" w:cs="Arial"/>
                <w:snapToGrid w:val="0"/>
                <w:sz w:val="18"/>
                <w:szCs w:val="18"/>
              </w:rPr>
              <w:t xml:space="preserve"> las actividades propuestas en clase realizadas por el alumno(se incluye R+ y R- según grado de realización)</w:t>
            </w:r>
          </w:p>
          <w:p w14:paraId="4F0DC71C" w14:textId="77777777" w:rsidR="00D95656" w:rsidRPr="00F304D3" w:rsidRDefault="00D95656" w:rsidP="00D95656">
            <w:pPr>
              <w:widowControl w:val="0"/>
              <w:numPr>
                <w:ilvl w:val="0"/>
                <w:numId w:val="20"/>
              </w:numPr>
              <w:tabs>
                <w:tab w:val="left" w:pos="110"/>
              </w:tabs>
              <w:jc w:val="both"/>
              <w:rPr>
                <w:rFonts w:ascii="Arial" w:hAnsi="Arial" w:cs="Arial"/>
                <w:snapToGrid w:val="0"/>
                <w:sz w:val="18"/>
                <w:szCs w:val="18"/>
              </w:rPr>
            </w:pPr>
            <w:r>
              <w:rPr>
                <w:rFonts w:ascii="Arial" w:hAnsi="Arial" w:cs="Arial"/>
                <w:b/>
                <w:bCs/>
                <w:snapToGrid w:val="0"/>
                <w:sz w:val="18"/>
                <w:szCs w:val="18"/>
              </w:rPr>
              <w:t>P</w:t>
            </w:r>
            <w:r w:rsidRPr="00F304D3">
              <w:rPr>
                <w:rFonts w:ascii="Arial" w:hAnsi="Arial" w:cs="Arial"/>
                <w:b/>
                <w:bCs/>
                <w:snapToGrid w:val="0"/>
                <w:sz w:val="18"/>
                <w:szCs w:val="18"/>
              </w:rPr>
              <w:t xml:space="preserve"> (</w:t>
            </w:r>
            <w:r>
              <w:rPr>
                <w:rFonts w:ascii="Arial" w:hAnsi="Arial" w:cs="Arial"/>
                <w:b/>
                <w:bCs/>
                <w:snapToGrid w:val="0"/>
                <w:sz w:val="18"/>
                <w:szCs w:val="18"/>
              </w:rPr>
              <w:t>positivo</w:t>
            </w:r>
            <w:r w:rsidRPr="00F304D3">
              <w:rPr>
                <w:rFonts w:ascii="Arial" w:hAnsi="Arial" w:cs="Arial"/>
                <w:b/>
                <w:bCs/>
                <w:snapToGrid w:val="0"/>
                <w:sz w:val="18"/>
                <w:szCs w:val="18"/>
              </w:rPr>
              <w:t>):</w:t>
            </w:r>
            <w:r>
              <w:rPr>
                <w:rFonts w:ascii="Arial" w:hAnsi="Arial" w:cs="Arial"/>
                <w:b/>
                <w:bCs/>
                <w:snapToGrid w:val="0"/>
                <w:sz w:val="18"/>
                <w:szCs w:val="18"/>
              </w:rPr>
              <w:t xml:space="preserve"> </w:t>
            </w:r>
            <w:r>
              <w:rPr>
                <w:rFonts w:ascii="Arial" w:hAnsi="Arial" w:cs="Arial"/>
                <w:bCs/>
                <w:snapToGrid w:val="0"/>
                <w:sz w:val="18"/>
                <w:szCs w:val="18"/>
              </w:rPr>
              <w:t>suma puntos en la evaluación. Por ejemplo salir a la pizarra a realizar un ejercicio.</w:t>
            </w:r>
          </w:p>
          <w:p w14:paraId="2EB48069" w14:textId="4FA20DC1" w:rsidR="00D95656" w:rsidRPr="00F304D3" w:rsidRDefault="006E7B67" w:rsidP="006E7B67">
            <w:pPr>
              <w:widowControl w:val="0"/>
              <w:numPr>
                <w:ilvl w:val="0"/>
                <w:numId w:val="20"/>
              </w:numPr>
              <w:jc w:val="both"/>
              <w:rPr>
                <w:rFonts w:ascii="Arial" w:hAnsi="Arial" w:cs="Arial"/>
                <w:snapToGrid w:val="0"/>
                <w:sz w:val="18"/>
                <w:szCs w:val="18"/>
              </w:rPr>
            </w:pPr>
            <w:r>
              <w:rPr>
                <w:rFonts w:ascii="Arial" w:hAnsi="Arial" w:cs="Arial"/>
                <w:b/>
                <w:bCs/>
                <w:snapToGrid w:val="0"/>
                <w:sz w:val="18"/>
                <w:szCs w:val="18"/>
              </w:rPr>
              <w:t>NP</w:t>
            </w:r>
            <w:r w:rsidR="00D95656" w:rsidRPr="00F304D3">
              <w:rPr>
                <w:rFonts w:ascii="Arial" w:hAnsi="Arial" w:cs="Arial"/>
                <w:b/>
                <w:bCs/>
                <w:snapToGrid w:val="0"/>
                <w:sz w:val="18"/>
                <w:szCs w:val="18"/>
              </w:rPr>
              <w:t xml:space="preserve"> </w:t>
            </w:r>
          </w:p>
        </w:tc>
      </w:tr>
      <w:tr w:rsidR="00D95656" w:rsidRPr="00F304D3" w14:paraId="06B82A68" w14:textId="77777777" w:rsidTr="00D95656">
        <w:tc>
          <w:tcPr>
            <w:tcW w:w="2120" w:type="dxa"/>
            <w:tcBorders>
              <w:top w:val="single" w:sz="4" w:space="0" w:color="auto"/>
              <w:left w:val="single" w:sz="4" w:space="0" w:color="auto"/>
              <w:bottom w:val="single" w:sz="4" w:space="0" w:color="auto"/>
              <w:right w:val="single" w:sz="4" w:space="0" w:color="auto"/>
            </w:tcBorders>
          </w:tcPr>
          <w:p w14:paraId="1E30B5A6" w14:textId="77777777" w:rsidR="00D95656" w:rsidRPr="00807542" w:rsidRDefault="00D95656" w:rsidP="00183685">
            <w:pPr>
              <w:pStyle w:val="Ttulo6"/>
              <w:numPr>
                <w:ilvl w:val="5"/>
                <w:numId w:val="0"/>
              </w:numPr>
              <w:rPr>
                <w:sz w:val="18"/>
                <w:szCs w:val="18"/>
              </w:rPr>
            </w:pPr>
            <w:r>
              <w:rPr>
                <w:sz w:val="18"/>
                <w:szCs w:val="18"/>
              </w:rPr>
              <w:t>Trabajo con Exposición oral:</w:t>
            </w:r>
          </w:p>
          <w:p w14:paraId="4DB5584D" w14:textId="77777777" w:rsidR="00D95656" w:rsidRPr="00E55A85" w:rsidRDefault="00D95656" w:rsidP="00183685">
            <w:pPr>
              <w:pStyle w:val="Ttulo6"/>
              <w:numPr>
                <w:ilvl w:val="5"/>
                <w:numId w:val="0"/>
              </w:numPr>
              <w:rPr>
                <w:sz w:val="18"/>
                <w:szCs w:val="18"/>
              </w:rPr>
            </w:pPr>
          </w:p>
        </w:tc>
        <w:tc>
          <w:tcPr>
            <w:tcW w:w="2843" w:type="dxa"/>
            <w:tcBorders>
              <w:top w:val="single" w:sz="4" w:space="0" w:color="auto"/>
              <w:left w:val="single" w:sz="4" w:space="0" w:color="auto"/>
              <w:bottom w:val="single" w:sz="4" w:space="0" w:color="auto"/>
              <w:right w:val="single" w:sz="4" w:space="0" w:color="auto"/>
            </w:tcBorders>
          </w:tcPr>
          <w:p w14:paraId="41096840" w14:textId="77777777" w:rsidR="00D95656" w:rsidRPr="00F304D3" w:rsidRDefault="00D95656" w:rsidP="00D95656">
            <w:pPr>
              <w:widowControl w:val="0"/>
              <w:numPr>
                <w:ilvl w:val="0"/>
                <w:numId w:val="17"/>
              </w:numPr>
              <w:tabs>
                <w:tab w:val="left" w:pos="110"/>
              </w:tabs>
              <w:rPr>
                <w:rFonts w:ascii="Arial" w:hAnsi="Arial" w:cs="Arial"/>
                <w:snapToGrid w:val="0"/>
                <w:sz w:val="18"/>
                <w:szCs w:val="18"/>
              </w:rPr>
            </w:pPr>
            <w:r w:rsidRPr="00F304D3">
              <w:rPr>
                <w:rFonts w:ascii="Arial" w:hAnsi="Arial" w:cs="Arial"/>
                <w:snapToGrid w:val="0"/>
                <w:sz w:val="18"/>
                <w:szCs w:val="18"/>
              </w:rPr>
              <w:t xml:space="preserve"> De </w:t>
            </w:r>
            <w:smartTag w:uri="urn:schemas-microsoft-com:office:smarttags" w:element="metricconverter">
              <w:smartTagPr>
                <w:attr w:name="ProductID" w:val="0 a"/>
              </w:smartTagPr>
              <w:r w:rsidRPr="00F304D3">
                <w:rPr>
                  <w:rFonts w:ascii="Arial" w:hAnsi="Arial" w:cs="Arial"/>
                  <w:snapToGrid w:val="0"/>
                  <w:sz w:val="18"/>
                  <w:szCs w:val="18"/>
                </w:rPr>
                <w:t>0 a</w:t>
              </w:r>
            </w:smartTag>
            <w:r w:rsidRPr="00F304D3">
              <w:rPr>
                <w:rFonts w:ascii="Arial" w:hAnsi="Arial" w:cs="Arial"/>
                <w:snapToGrid w:val="0"/>
                <w:sz w:val="18"/>
                <w:szCs w:val="18"/>
              </w:rPr>
              <w:t xml:space="preserve"> 10 puntos.</w:t>
            </w:r>
          </w:p>
          <w:p w14:paraId="20F136C5" w14:textId="77777777" w:rsidR="00D95656" w:rsidRPr="0064647D" w:rsidRDefault="00D95656" w:rsidP="00D95656">
            <w:pPr>
              <w:pStyle w:val="Piedepgina"/>
              <w:widowControl w:val="0"/>
              <w:numPr>
                <w:ilvl w:val="0"/>
                <w:numId w:val="18"/>
              </w:numPr>
              <w:rPr>
                <w:rFonts w:ascii="Arial" w:hAnsi="Arial" w:cs="Arial"/>
                <w:snapToGrid w:val="0"/>
                <w:sz w:val="18"/>
                <w:szCs w:val="18"/>
              </w:rPr>
            </w:pPr>
            <w:r w:rsidRPr="0064647D">
              <w:rPr>
                <w:rFonts w:ascii="Arial" w:hAnsi="Arial" w:cs="Arial"/>
                <w:snapToGrid w:val="0"/>
                <w:sz w:val="18"/>
                <w:szCs w:val="18"/>
              </w:rPr>
              <w:t>Para evaluar los contenidos se tendrá presente: elementos utilizados, la solución planteada, simbología, diagramas, etc.</w:t>
            </w:r>
          </w:p>
          <w:p w14:paraId="60CEDD09" w14:textId="77777777" w:rsidR="00D95656" w:rsidRDefault="00D95656" w:rsidP="00D95656">
            <w:pPr>
              <w:pStyle w:val="Piedepgina"/>
              <w:widowControl w:val="0"/>
              <w:numPr>
                <w:ilvl w:val="0"/>
                <w:numId w:val="18"/>
              </w:numPr>
              <w:rPr>
                <w:rFonts w:ascii="Arial" w:hAnsi="Arial" w:cs="Arial"/>
                <w:snapToGrid w:val="0"/>
                <w:sz w:val="18"/>
                <w:szCs w:val="18"/>
              </w:rPr>
            </w:pPr>
            <w:r w:rsidRPr="0064647D">
              <w:rPr>
                <w:rFonts w:ascii="Arial" w:hAnsi="Arial" w:cs="Arial"/>
                <w:snapToGrid w:val="0"/>
                <w:sz w:val="18"/>
                <w:szCs w:val="18"/>
              </w:rPr>
              <w:t xml:space="preserve">Para evaluar los procedimientos se tendrá presente: </w:t>
            </w:r>
            <w:r>
              <w:rPr>
                <w:rFonts w:ascii="Arial" w:hAnsi="Arial" w:cs="Arial"/>
                <w:snapToGrid w:val="0"/>
                <w:sz w:val="18"/>
                <w:szCs w:val="18"/>
              </w:rPr>
              <w:t xml:space="preserve">utilización de lenguaje técnico, claridad en la exposición, </w:t>
            </w:r>
          </w:p>
          <w:p w14:paraId="7B028852" w14:textId="77777777" w:rsidR="00D95656" w:rsidRPr="00E55A85" w:rsidRDefault="00D95656" w:rsidP="00183685">
            <w:pPr>
              <w:widowControl w:val="0"/>
              <w:spacing w:after="200"/>
            </w:pPr>
            <w:r>
              <w:rPr>
                <w:rFonts w:ascii="Arial" w:hAnsi="Arial" w:cs="Arial"/>
                <w:snapToGrid w:val="0"/>
                <w:sz w:val="18"/>
                <w:szCs w:val="18"/>
              </w:rPr>
              <w:t>Innovación en la presentación, adecuación al contenido, uso de las tics…</w:t>
            </w:r>
          </w:p>
        </w:tc>
        <w:tc>
          <w:tcPr>
            <w:tcW w:w="3710" w:type="dxa"/>
            <w:tcBorders>
              <w:top w:val="single" w:sz="4" w:space="0" w:color="auto"/>
              <w:left w:val="single" w:sz="4" w:space="0" w:color="auto"/>
              <w:bottom w:val="single" w:sz="4" w:space="0" w:color="auto"/>
              <w:right w:val="single" w:sz="4" w:space="0" w:color="auto"/>
            </w:tcBorders>
          </w:tcPr>
          <w:p w14:paraId="2B349AC4" w14:textId="77777777" w:rsidR="00D95656" w:rsidRDefault="00D95656" w:rsidP="00183685">
            <w:pPr>
              <w:widowControl w:val="0"/>
              <w:jc w:val="both"/>
              <w:rPr>
                <w:rFonts w:ascii="Arial" w:hAnsi="Arial" w:cs="Arial"/>
                <w:snapToGrid w:val="0"/>
                <w:sz w:val="18"/>
                <w:szCs w:val="18"/>
              </w:rPr>
            </w:pPr>
            <w:r>
              <w:rPr>
                <w:rFonts w:ascii="Arial" w:hAnsi="Arial" w:cs="Arial"/>
                <w:snapToGrid w:val="0"/>
                <w:sz w:val="18"/>
                <w:szCs w:val="18"/>
              </w:rPr>
              <w:t>El trabajo con exposición oral se valorará de la siguiente manera:</w:t>
            </w:r>
          </w:p>
          <w:p w14:paraId="1C22171D" w14:textId="77777777" w:rsidR="00D95656" w:rsidRDefault="00D95656" w:rsidP="00183685">
            <w:pPr>
              <w:widowControl w:val="0"/>
              <w:ind w:left="470"/>
              <w:jc w:val="both"/>
              <w:rPr>
                <w:rFonts w:ascii="Arial" w:hAnsi="Arial" w:cs="Arial"/>
                <w:snapToGrid w:val="0"/>
                <w:sz w:val="18"/>
                <w:szCs w:val="18"/>
              </w:rPr>
            </w:pPr>
          </w:p>
          <w:p w14:paraId="62DD7911" w14:textId="77777777" w:rsidR="00D95656" w:rsidRPr="00F0665D" w:rsidRDefault="00D95656" w:rsidP="00D95656">
            <w:pPr>
              <w:pStyle w:val="Prrafodelista"/>
              <w:widowControl w:val="0"/>
              <w:numPr>
                <w:ilvl w:val="0"/>
                <w:numId w:val="18"/>
              </w:numPr>
              <w:contextualSpacing/>
              <w:jc w:val="both"/>
              <w:rPr>
                <w:rFonts w:ascii="Arial" w:hAnsi="Arial" w:cs="Arial"/>
                <w:snapToGrid w:val="0"/>
                <w:sz w:val="18"/>
                <w:szCs w:val="18"/>
              </w:rPr>
            </w:pPr>
            <w:r w:rsidRPr="00F0665D">
              <w:rPr>
                <w:rFonts w:ascii="Arial" w:hAnsi="Arial" w:cs="Arial"/>
                <w:snapToGrid w:val="0"/>
                <w:sz w:val="18"/>
                <w:szCs w:val="18"/>
              </w:rPr>
              <w:t>Los contenidos se valorarán hasta 5 puntos</w:t>
            </w:r>
          </w:p>
          <w:p w14:paraId="657A7098" w14:textId="77777777" w:rsidR="00D95656" w:rsidRPr="00F0665D" w:rsidRDefault="00D95656" w:rsidP="00D95656">
            <w:pPr>
              <w:pStyle w:val="Prrafodelista"/>
              <w:widowControl w:val="0"/>
              <w:numPr>
                <w:ilvl w:val="0"/>
                <w:numId w:val="18"/>
              </w:numPr>
              <w:contextualSpacing/>
              <w:jc w:val="both"/>
              <w:rPr>
                <w:rFonts w:ascii="Arial" w:hAnsi="Arial" w:cs="Arial"/>
                <w:snapToGrid w:val="0"/>
                <w:sz w:val="18"/>
                <w:szCs w:val="18"/>
              </w:rPr>
            </w:pPr>
            <w:r w:rsidRPr="00F0665D">
              <w:rPr>
                <w:rFonts w:ascii="Arial" w:hAnsi="Arial" w:cs="Arial"/>
                <w:snapToGrid w:val="0"/>
                <w:sz w:val="18"/>
                <w:szCs w:val="18"/>
              </w:rPr>
              <w:t>La exposición se valorará hasta 5 puntos teniendo en cuenta:</w:t>
            </w:r>
          </w:p>
          <w:p w14:paraId="253E54E2" w14:textId="77777777" w:rsidR="00D95656" w:rsidRPr="00F0665D" w:rsidRDefault="00D95656" w:rsidP="00183685">
            <w:pPr>
              <w:widowControl w:val="0"/>
              <w:ind w:left="708"/>
              <w:rPr>
                <w:rFonts w:ascii="Arial" w:hAnsi="Arial" w:cs="Arial"/>
                <w:snapToGrid w:val="0"/>
                <w:sz w:val="18"/>
                <w:szCs w:val="18"/>
              </w:rPr>
            </w:pPr>
            <w:r w:rsidRPr="00F0665D">
              <w:rPr>
                <w:rFonts w:ascii="Arial" w:hAnsi="Arial" w:cs="Arial"/>
                <w:snapToGrid w:val="0"/>
                <w:sz w:val="18"/>
                <w:szCs w:val="18"/>
              </w:rPr>
              <w:t>Presentación</w:t>
            </w:r>
          </w:p>
          <w:p w14:paraId="634B1786" w14:textId="77777777" w:rsidR="00D95656" w:rsidRPr="00F0665D" w:rsidRDefault="00D95656" w:rsidP="00183685">
            <w:pPr>
              <w:widowControl w:val="0"/>
              <w:ind w:left="708"/>
              <w:rPr>
                <w:rFonts w:ascii="Arial" w:hAnsi="Arial" w:cs="Arial"/>
                <w:snapToGrid w:val="0"/>
                <w:sz w:val="18"/>
                <w:szCs w:val="18"/>
              </w:rPr>
            </w:pPr>
            <w:r w:rsidRPr="00F0665D">
              <w:rPr>
                <w:rFonts w:ascii="Arial" w:hAnsi="Arial" w:cs="Arial"/>
                <w:snapToGrid w:val="0"/>
                <w:sz w:val="18"/>
                <w:szCs w:val="18"/>
              </w:rPr>
              <w:t>Uso de herramientas tic</w:t>
            </w:r>
          </w:p>
          <w:p w14:paraId="52D25D13" w14:textId="77777777" w:rsidR="00D95656" w:rsidRPr="00F0665D" w:rsidRDefault="00D95656" w:rsidP="00183685">
            <w:pPr>
              <w:widowControl w:val="0"/>
              <w:ind w:left="708"/>
              <w:rPr>
                <w:rFonts w:ascii="Arial" w:hAnsi="Arial" w:cs="Arial"/>
                <w:snapToGrid w:val="0"/>
                <w:sz w:val="18"/>
                <w:szCs w:val="18"/>
              </w:rPr>
            </w:pPr>
            <w:r w:rsidRPr="00F0665D">
              <w:rPr>
                <w:rFonts w:ascii="Arial" w:hAnsi="Arial" w:cs="Arial"/>
                <w:snapToGrid w:val="0"/>
                <w:sz w:val="18"/>
                <w:szCs w:val="18"/>
              </w:rPr>
              <w:t>Uso correcto del lenguaje técnico</w:t>
            </w:r>
          </w:p>
          <w:p w14:paraId="6B49833B" w14:textId="77777777" w:rsidR="00D95656" w:rsidRPr="00F0665D" w:rsidRDefault="00D95656" w:rsidP="00183685">
            <w:pPr>
              <w:widowControl w:val="0"/>
              <w:ind w:left="708"/>
              <w:rPr>
                <w:rFonts w:ascii="Arial" w:hAnsi="Arial" w:cs="Arial"/>
                <w:snapToGrid w:val="0"/>
                <w:sz w:val="18"/>
                <w:szCs w:val="18"/>
              </w:rPr>
            </w:pPr>
            <w:r w:rsidRPr="00F0665D">
              <w:rPr>
                <w:rFonts w:ascii="Arial" w:hAnsi="Arial" w:cs="Arial"/>
                <w:snapToGrid w:val="0"/>
                <w:sz w:val="18"/>
                <w:szCs w:val="18"/>
              </w:rPr>
              <w:t>Corrección en la exposición oral</w:t>
            </w:r>
          </w:p>
          <w:p w14:paraId="7E3C6CC2" w14:textId="77777777" w:rsidR="00D95656" w:rsidRDefault="00D95656" w:rsidP="00183685">
            <w:pPr>
              <w:widowControl w:val="0"/>
              <w:rPr>
                <w:rFonts w:ascii="Arial" w:hAnsi="Arial" w:cs="Arial"/>
                <w:snapToGrid w:val="0"/>
                <w:sz w:val="18"/>
                <w:szCs w:val="18"/>
              </w:rPr>
            </w:pPr>
          </w:p>
          <w:p w14:paraId="6F255844" w14:textId="77777777" w:rsidR="00D95656" w:rsidRPr="00F304D3" w:rsidRDefault="00D95656" w:rsidP="00183685">
            <w:pPr>
              <w:widowControl w:val="0"/>
              <w:rPr>
                <w:rFonts w:ascii="Arial" w:hAnsi="Arial" w:cs="Arial"/>
                <w:snapToGrid w:val="0"/>
                <w:sz w:val="18"/>
                <w:szCs w:val="18"/>
              </w:rPr>
            </w:pPr>
          </w:p>
        </w:tc>
      </w:tr>
      <w:tr w:rsidR="00D95656" w:rsidRPr="00F304D3" w14:paraId="72C32DC9" w14:textId="77777777" w:rsidTr="00D95656">
        <w:tc>
          <w:tcPr>
            <w:tcW w:w="2120" w:type="dxa"/>
            <w:tcBorders>
              <w:top w:val="single" w:sz="4" w:space="0" w:color="auto"/>
              <w:left w:val="single" w:sz="4" w:space="0" w:color="auto"/>
              <w:bottom w:val="single" w:sz="4" w:space="0" w:color="auto"/>
              <w:right w:val="single" w:sz="4" w:space="0" w:color="auto"/>
            </w:tcBorders>
          </w:tcPr>
          <w:p w14:paraId="623F9B71" w14:textId="77777777" w:rsidR="00D95656" w:rsidRPr="00807542" w:rsidRDefault="00D95656" w:rsidP="00183685">
            <w:pPr>
              <w:pStyle w:val="Ttulo6"/>
              <w:numPr>
                <w:ilvl w:val="5"/>
                <w:numId w:val="0"/>
              </w:numPr>
              <w:rPr>
                <w:sz w:val="18"/>
                <w:szCs w:val="18"/>
              </w:rPr>
            </w:pPr>
            <w:r>
              <w:rPr>
                <w:sz w:val="18"/>
                <w:szCs w:val="18"/>
              </w:rPr>
              <w:t>Trabajo de investigación:</w:t>
            </w:r>
          </w:p>
          <w:p w14:paraId="3D3B18B7" w14:textId="77777777" w:rsidR="00D95656" w:rsidRPr="00E55A85" w:rsidRDefault="00D95656" w:rsidP="00183685">
            <w:pPr>
              <w:pStyle w:val="Ttulo6"/>
              <w:numPr>
                <w:ilvl w:val="5"/>
                <w:numId w:val="0"/>
              </w:numPr>
              <w:rPr>
                <w:sz w:val="18"/>
                <w:szCs w:val="18"/>
              </w:rPr>
            </w:pPr>
          </w:p>
        </w:tc>
        <w:tc>
          <w:tcPr>
            <w:tcW w:w="2843" w:type="dxa"/>
            <w:tcBorders>
              <w:top w:val="single" w:sz="4" w:space="0" w:color="auto"/>
              <w:left w:val="single" w:sz="4" w:space="0" w:color="auto"/>
              <w:bottom w:val="single" w:sz="4" w:space="0" w:color="auto"/>
              <w:right w:val="single" w:sz="4" w:space="0" w:color="auto"/>
            </w:tcBorders>
          </w:tcPr>
          <w:p w14:paraId="1F2FF614" w14:textId="77777777" w:rsidR="00D95656" w:rsidRPr="00F304D3" w:rsidRDefault="00D95656" w:rsidP="00D95656">
            <w:pPr>
              <w:widowControl w:val="0"/>
              <w:numPr>
                <w:ilvl w:val="0"/>
                <w:numId w:val="17"/>
              </w:numPr>
              <w:tabs>
                <w:tab w:val="left" w:pos="110"/>
              </w:tabs>
              <w:rPr>
                <w:rFonts w:ascii="Arial" w:hAnsi="Arial" w:cs="Arial"/>
                <w:snapToGrid w:val="0"/>
                <w:sz w:val="18"/>
                <w:szCs w:val="18"/>
              </w:rPr>
            </w:pPr>
            <w:r w:rsidRPr="00F304D3">
              <w:rPr>
                <w:rFonts w:ascii="Arial" w:hAnsi="Arial" w:cs="Arial"/>
                <w:snapToGrid w:val="0"/>
                <w:sz w:val="18"/>
                <w:szCs w:val="18"/>
              </w:rPr>
              <w:t xml:space="preserve"> De </w:t>
            </w:r>
            <w:smartTag w:uri="urn:schemas-microsoft-com:office:smarttags" w:element="metricconverter">
              <w:smartTagPr>
                <w:attr w:name="ProductID" w:val="0 a"/>
              </w:smartTagPr>
              <w:r w:rsidRPr="00F304D3">
                <w:rPr>
                  <w:rFonts w:ascii="Arial" w:hAnsi="Arial" w:cs="Arial"/>
                  <w:snapToGrid w:val="0"/>
                  <w:sz w:val="18"/>
                  <w:szCs w:val="18"/>
                </w:rPr>
                <w:t>0 a</w:t>
              </w:r>
            </w:smartTag>
            <w:r w:rsidRPr="00F304D3">
              <w:rPr>
                <w:rFonts w:ascii="Arial" w:hAnsi="Arial" w:cs="Arial"/>
                <w:snapToGrid w:val="0"/>
                <w:sz w:val="18"/>
                <w:szCs w:val="18"/>
              </w:rPr>
              <w:t xml:space="preserve"> 10 puntos.</w:t>
            </w:r>
          </w:p>
          <w:p w14:paraId="0E002FB1" w14:textId="77777777" w:rsidR="00D95656" w:rsidRDefault="00D95656" w:rsidP="00D95656">
            <w:pPr>
              <w:pStyle w:val="Piedepgina"/>
              <w:widowControl w:val="0"/>
              <w:numPr>
                <w:ilvl w:val="0"/>
                <w:numId w:val="18"/>
              </w:numPr>
              <w:rPr>
                <w:rFonts w:ascii="Arial" w:hAnsi="Arial" w:cs="Arial"/>
                <w:snapToGrid w:val="0"/>
                <w:sz w:val="18"/>
                <w:szCs w:val="18"/>
              </w:rPr>
            </w:pPr>
            <w:r w:rsidRPr="0064647D">
              <w:rPr>
                <w:rFonts w:ascii="Arial" w:hAnsi="Arial" w:cs="Arial"/>
                <w:snapToGrid w:val="0"/>
                <w:sz w:val="18"/>
                <w:szCs w:val="18"/>
              </w:rPr>
              <w:t>Para evaluar los contenidos se tendrá presente: elementos utilizados, la solución planteada, simbología, diagramas, etc.</w:t>
            </w:r>
          </w:p>
          <w:p w14:paraId="38324549" w14:textId="77777777" w:rsidR="00D95656" w:rsidRPr="00F0665D" w:rsidRDefault="00D95656" w:rsidP="00D95656">
            <w:pPr>
              <w:pStyle w:val="Piedepgina"/>
              <w:widowControl w:val="0"/>
              <w:numPr>
                <w:ilvl w:val="0"/>
                <w:numId w:val="18"/>
              </w:numPr>
              <w:rPr>
                <w:rFonts w:ascii="Arial" w:hAnsi="Arial" w:cs="Arial"/>
                <w:snapToGrid w:val="0"/>
                <w:sz w:val="18"/>
                <w:szCs w:val="18"/>
              </w:rPr>
            </w:pPr>
            <w:r>
              <w:rPr>
                <w:rFonts w:ascii="Arial" w:hAnsi="Arial" w:cs="Arial"/>
                <w:snapToGrid w:val="0"/>
                <w:sz w:val="18"/>
                <w:szCs w:val="18"/>
              </w:rPr>
              <w:t>Para evaluar los procedimientos se tendrán en cuenta: el uso de las tic, limpieza, índices, búsqueda de información</w:t>
            </w:r>
          </w:p>
        </w:tc>
        <w:tc>
          <w:tcPr>
            <w:tcW w:w="3710" w:type="dxa"/>
            <w:tcBorders>
              <w:top w:val="single" w:sz="4" w:space="0" w:color="auto"/>
              <w:left w:val="single" w:sz="4" w:space="0" w:color="auto"/>
              <w:bottom w:val="single" w:sz="4" w:space="0" w:color="auto"/>
              <w:right w:val="single" w:sz="4" w:space="0" w:color="auto"/>
            </w:tcBorders>
          </w:tcPr>
          <w:p w14:paraId="7B98CCE5" w14:textId="77777777" w:rsidR="00D95656" w:rsidRDefault="00D95656" w:rsidP="00183685">
            <w:pPr>
              <w:widowControl w:val="0"/>
              <w:jc w:val="both"/>
              <w:rPr>
                <w:rFonts w:ascii="Arial" w:hAnsi="Arial" w:cs="Arial"/>
                <w:snapToGrid w:val="0"/>
                <w:sz w:val="18"/>
                <w:szCs w:val="18"/>
              </w:rPr>
            </w:pPr>
            <w:r>
              <w:rPr>
                <w:rFonts w:ascii="Arial" w:hAnsi="Arial" w:cs="Arial"/>
                <w:snapToGrid w:val="0"/>
                <w:sz w:val="18"/>
                <w:szCs w:val="18"/>
              </w:rPr>
              <w:t>El trabajo con exposición oral se valorará de la siguiente manera:</w:t>
            </w:r>
          </w:p>
          <w:p w14:paraId="2FF9630E" w14:textId="77777777" w:rsidR="00D95656" w:rsidRDefault="00D95656" w:rsidP="00183685">
            <w:pPr>
              <w:widowControl w:val="0"/>
              <w:ind w:left="470"/>
              <w:jc w:val="both"/>
              <w:rPr>
                <w:rFonts w:ascii="Arial" w:hAnsi="Arial" w:cs="Arial"/>
                <w:snapToGrid w:val="0"/>
                <w:sz w:val="18"/>
                <w:szCs w:val="18"/>
              </w:rPr>
            </w:pPr>
          </w:p>
          <w:p w14:paraId="0D59DF4A" w14:textId="77777777" w:rsidR="00D95656" w:rsidRPr="00F0665D" w:rsidRDefault="00D95656" w:rsidP="00D95656">
            <w:pPr>
              <w:pStyle w:val="Prrafodelista"/>
              <w:widowControl w:val="0"/>
              <w:numPr>
                <w:ilvl w:val="0"/>
                <w:numId w:val="85"/>
              </w:numPr>
              <w:contextualSpacing/>
              <w:jc w:val="both"/>
              <w:rPr>
                <w:rFonts w:ascii="Arial" w:hAnsi="Arial" w:cs="Arial"/>
                <w:snapToGrid w:val="0"/>
                <w:sz w:val="18"/>
                <w:szCs w:val="18"/>
              </w:rPr>
            </w:pPr>
            <w:r w:rsidRPr="00F0665D">
              <w:rPr>
                <w:rFonts w:ascii="Arial" w:hAnsi="Arial" w:cs="Arial"/>
                <w:snapToGrid w:val="0"/>
                <w:sz w:val="18"/>
                <w:szCs w:val="18"/>
              </w:rPr>
              <w:t>Los contenidos se valorarán hasta 6 puntos</w:t>
            </w:r>
          </w:p>
          <w:p w14:paraId="4BD7CD22" w14:textId="77777777" w:rsidR="00D95656" w:rsidRPr="00F0665D" w:rsidRDefault="00D95656" w:rsidP="00D95656">
            <w:pPr>
              <w:pStyle w:val="Prrafodelista"/>
              <w:widowControl w:val="0"/>
              <w:numPr>
                <w:ilvl w:val="0"/>
                <w:numId w:val="85"/>
              </w:numPr>
              <w:contextualSpacing/>
              <w:jc w:val="both"/>
              <w:rPr>
                <w:rFonts w:ascii="Arial" w:hAnsi="Arial" w:cs="Arial"/>
                <w:snapToGrid w:val="0"/>
                <w:sz w:val="18"/>
                <w:szCs w:val="18"/>
              </w:rPr>
            </w:pPr>
            <w:r w:rsidRPr="00F0665D">
              <w:rPr>
                <w:rFonts w:ascii="Arial" w:hAnsi="Arial" w:cs="Arial"/>
                <w:snapToGrid w:val="0"/>
                <w:sz w:val="18"/>
                <w:szCs w:val="18"/>
              </w:rPr>
              <w:t>La presentación se valorará hasta 4 puntos</w:t>
            </w:r>
          </w:p>
          <w:p w14:paraId="30E5747C" w14:textId="77777777" w:rsidR="00D95656" w:rsidRDefault="00D95656" w:rsidP="00183685">
            <w:pPr>
              <w:widowControl w:val="0"/>
              <w:ind w:left="470"/>
              <w:jc w:val="both"/>
              <w:rPr>
                <w:rFonts w:ascii="Arial" w:hAnsi="Arial" w:cs="Arial"/>
                <w:snapToGrid w:val="0"/>
                <w:sz w:val="18"/>
                <w:szCs w:val="18"/>
              </w:rPr>
            </w:pPr>
          </w:p>
          <w:p w14:paraId="6DB2786F" w14:textId="77777777" w:rsidR="00D95656" w:rsidRPr="00F304D3" w:rsidRDefault="00D95656" w:rsidP="00183685">
            <w:pPr>
              <w:widowControl w:val="0"/>
              <w:ind w:left="470"/>
              <w:jc w:val="both"/>
              <w:rPr>
                <w:rFonts w:ascii="Arial" w:hAnsi="Arial" w:cs="Arial"/>
                <w:snapToGrid w:val="0"/>
                <w:sz w:val="18"/>
                <w:szCs w:val="18"/>
              </w:rPr>
            </w:pPr>
          </w:p>
        </w:tc>
      </w:tr>
      <w:bookmarkEnd w:id="151"/>
    </w:tbl>
    <w:p w14:paraId="198FFABA" w14:textId="77777777" w:rsidR="00323199" w:rsidRPr="00FC0355" w:rsidRDefault="00323199" w:rsidP="007D59CC">
      <w:pPr>
        <w:rPr>
          <w:b/>
          <w:sz w:val="20"/>
        </w:rPr>
      </w:pPr>
    </w:p>
    <w:p w14:paraId="43926173" w14:textId="77777777" w:rsidR="004B46BE" w:rsidRPr="00D5504F" w:rsidRDefault="004B46BE" w:rsidP="00D5504F">
      <w:pPr>
        <w:pStyle w:val="Ttulo3"/>
        <w:tabs>
          <w:tab w:val="left" w:pos="284"/>
        </w:tabs>
        <w:ind w:left="947"/>
        <w:jc w:val="both"/>
        <w:rPr>
          <w:bCs/>
        </w:rPr>
      </w:pPr>
      <w:bookmarkStart w:id="152" w:name="_Toc264443053"/>
      <w:bookmarkStart w:id="153" w:name="_Toc264479191"/>
      <w:bookmarkStart w:id="154" w:name="_Toc264712789"/>
      <w:bookmarkStart w:id="155" w:name="_Toc264714257"/>
      <w:bookmarkStart w:id="156" w:name="_Toc264903239"/>
      <w:bookmarkStart w:id="157" w:name="_Toc275513951"/>
      <w:bookmarkStart w:id="158" w:name="_Toc275709461"/>
      <w:bookmarkStart w:id="159" w:name="_Toc400977637"/>
      <w:bookmarkStart w:id="160" w:name="_Toc400982256"/>
      <w:bookmarkStart w:id="161" w:name="_Toc431750569"/>
      <w:bookmarkStart w:id="162" w:name="_Toc21634660"/>
      <w:r w:rsidRPr="00D5504F">
        <w:rPr>
          <w:bCs/>
        </w:rPr>
        <w:lastRenderedPageBreak/>
        <w:t>Criterios de Calificación de los resultados de aprendizaje, de la evaluación y del módulo.</w:t>
      </w:r>
      <w:bookmarkEnd w:id="152"/>
      <w:bookmarkEnd w:id="153"/>
      <w:bookmarkEnd w:id="154"/>
      <w:bookmarkEnd w:id="155"/>
      <w:bookmarkEnd w:id="156"/>
      <w:bookmarkEnd w:id="157"/>
      <w:bookmarkEnd w:id="158"/>
      <w:bookmarkEnd w:id="159"/>
      <w:bookmarkEnd w:id="160"/>
      <w:bookmarkEnd w:id="161"/>
      <w:bookmarkEnd w:id="162"/>
      <w:r w:rsidRPr="00D5504F">
        <w:rPr>
          <w:bCs/>
        </w:rPr>
        <w:t xml:space="preserve"> </w:t>
      </w:r>
    </w:p>
    <w:p w14:paraId="61B1553D" w14:textId="77777777" w:rsidR="004B46BE" w:rsidRPr="00FC0355" w:rsidRDefault="004B46BE" w:rsidP="004B46BE">
      <w:pPr>
        <w:pStyle w:val="Encabezado"/>
        <w:tabs>
          <w:tab w:val="clear" w:pos="4252"/>
          <w:tab w:val="clear" w:pos="8504"/>
          <w:tab w:val="left" w:pos="2145"/>
        </w:tabs>
        <w:ind w:left="207" w:firstLine="284"/>
      </w:pPr>
      <w:r w:rsidRPr="00FC0355">
        <w:tab/>
      </w:r>
    </w:p>
    <w:p w14:paraId="6B1FE48B" w14:textId="77777777" w:rsidR="004B46BE" w:rsidRPr="00FC0355" w:rsidRDefault="004B46BE" w:rsidP="00323199">
      <w:pPr>
        <w:pStyle w:val="Encabezado"/>
        <w:tabs>
          <w:tab w:val="clear" w:pos="4252"/>
          <w:tab w:val="clear" w:pos="8504"/>
        </w:tabs>
      </w:pPr>
      <w:r w:rsidRPr="00FC0355">
        <w:t>Para poder tener una nota positiva, es necesario superar de forma independiente, todos los resultados de aprendizaje correspondientes al módulo.</w:t>
      </w:r>
    </w:p>
    <w:p w14:paraId="418F8B1A" w14:textId="77777777" w:rsidR="00323199" w:rsidRPr="00FC0355" w:rsidRDefault="00323199" w:rsidP="00323199">
      <w:pPr>
        <w:pStyle w:val="Encabezado"/>
        <w:tabs>
          <w:tab w:val="clear" w:pos="4252"/>
          <w:tab w:val="clear" w:pos="8504"/>
        </w:tabs>
      </w:pPr>
    </w:p>
    <w:p w14:paraId="3AD83FC9" w14:textId="77777777" w:rsidR="00CD26B7" w:rsidRPr="00FC0355" w:rsidRDefault="00CD26B7" w:rsidP="00323199">
      <w:pPr>
        <w:pStyle w:val="Encabezado"/>
        <w:tabs>
          <w:tab w:val="clear" w:pos="4252"/>
          <w:tab w:val="clear" w:pos="8504"/>
        </w:tabs>
      </w:pPr>
      <w:r w:rsidRPr="00FC0355">
        <w:t xml:space="preserve">Los porcentajes correspondientes de cada resultado por evaluación y para el módulo se detallan en la siguiente tabla: </w:t>
      </w:r>
    </w:p>
    <w:p w14:paraId="1513C59C" w14:textId="77777777" w:rsidR="00323199" w:rsidRPr="00FC0355" w:rsidRDefault="00323199" w:rsidP="00323199">
      <w:pPr>
        <w:pStyle w:val="Encabezado"/>
        <w:tabs>
          <w:tab w:val="clear" w:pos="4252"/>
          <w:tab w:val="clear" w:pos="8504"/>
        </w:tabs>
      </w:pPr>
    </w:p>
    <w:tbl>
      <w:tblPr>
        <w:tblW w:w="0" w:type="auto"/>
        <w:jc w:val="center"/>
        <w:tblCellMar>
          <w:left w:w="70" w:type="dxa"/>
          <w:right w:w="70" w:type="dxa"/>
        </w:tblCellMar>
        <w:tblLook w:val="04A0" w:firstRow="1" w:lastRow="0" w:firstColumn="1" w:lastColumn="0" w:noHBand="0" w:noVBand="1"/>
      </w:tblPr>
      <w:tblGrid>
        <w:gridCol w:w="1480"/>
        <w:gridCol w:w="1236"/>
        <w:gridCol w:w="817"/>
        <w:gridCol w:w="739"/>
        <w:gridCol w:w="739"/>
        <w:gridCol w:w="1293"/>
        <w:gridCol w:w="1293"/>
        <w:gridCol w:w="1038"/>
      </w:tblGrid>
      <w:tr w:rsidR="00F143BC" w:rsidRPr="00D5504F" w14:paraId="0D7B8EE8" w14:textId="77777777" w:rsidTr="00183685">
        <w:trPr>
          <w:trHeight w:val="600"/>
          <w:jc w:val="center"/>
        </w:trPr>
        <w:tc>
          <w:tcPr>
            <w:tcW w:w="0" w:type="auto"/>
            <w:tcBorders>
              <w:top w:val="single" w:sz="4" w:space="0" w:color="auto"/>
              <w:left w:val="single" w:sz="4" w:space="0" w:color="auto"/>
              <w:bottom w:val="single" w:sz="4" w:space="0" w:color="auto"/>
              <w:right w:val="single" w:sz="4" w:space="0" w:color="auto"/>
            </w:tcBorders>
            <w:shd w:val="clear" w:color="000000" w:fill="92D050"/>
            <w:vAlign w:val="center"/>
            <w:hideMark/>
          </w:tcPr>
          <w:p w14:paraId="7C9FD494" w14:textId="77777777" w:rsidR="00F143BC" w:rsidRPr="00D5504F" w:rsidRDefault="00F143BC" w:rsidP="00183685">
            <w:pPr>
              <w:jc w:val="center"/>
              <w:rPr>
                <w:b/>
                <w:color w:val="000000"/>
                <w:sz w:val="16"/>
                <w:szCs w:val="16"/>
              </w:rPr>
            </w:pPr>
            <w:r w:rsidRPr="00D5504F">
              <w:rPr>
                <w:b/>
                <w:color w:val="000000"/>
                <w:sz w:val="16"/>
                <w:szCs w:val="16"/>
              </w:rPr>
              <w:t>RESULTADOS APRENDIZAJE</w:t>
            </w:r>
          </w:p>
        </w:tc>
        <w:tc>
          <w:tcPr>
            <w:tcW w:w="0" w:type="auto"/>
            <w:tcBorders>
              <w:top w:val="single" w:sz="4" w:space="0" w:color="auto"/>
              <w:left w:val="nil"/>
              <w:bottom w:val="single" w:sz="4" w:space="0" w:color="auto"/>
              <w:right w:val="single" w:sz="4" w:space="0" w:color="auto"/>
            </w:tcBorders>
            <w:shd w:val="clear" w:color="000000" w:fill="92D050"/>
            <w:vAlign w:val="center"/>
            <w:hideMark/>
          </w:tcPr>
          <w:p w14:paraId="1AAB31F8" w14:textId="77777777" w:rsidR="00F143BC" w:rsidRPr="00D5504F" w:rsidRDefault="00F143BC" w:rsidP="00183685">
            <w:pPr>
              <w:jc w:val="center"/>
              <w:rPr>
                <w:b/>
                <w:color w:val="000000"/>
                <w:sz w:val="16"/>
                <w:szCs w:val="16"/>
              </w:rPr>
            </w:pPr>
            <w:r w:rsidRPr="00D5504F">
              <w:rPr>
                <w:b/>
                <w:color w:val="000000"/>
                <w:sz w:val="16"/>
                <w:szCs w:val="16"/>
              </w:rPr>
              <w:t>EVALUACIÓN</w:t>
            </w:r>
          </w:p>
        </w:tc>
        <w:tc>
          <w:tcPr>
            <w:tcW w:w="0" w:type="auto"/>
            <w:tcBorders>
              <w:top w:val="single" w:sz="4" w:space="0" w:color="auto"/>
              <w:left w:val="nil"/>
              <w:bottom w:val="single" w:sz="4" w:space="0" w:color="auto"/>
              <w:right w:val="single" w:sz="4" w:space="0" w:color="auto"/>
            </w:tcBorders>
            <w:shd w:val="clear" w:color="000000" w:fill="92D050"/>
            <w:vAlign w:val="center"/>
            <w:hideMark/>
          </w:tcPr>
          <w:p w14:paraId="34A8C8D7" w14:textId="77777777" w:rsidR="00F143BC" w:rsidRPr="00D5504F" w:rsidRDefault="00F143BC" w:rsidP="00183685">
            <w:pPr>
              <w:jc w:val="center"/>
              <w:rPr>
                <w:b/>
                <w:color w:val="000000"/>
                <w:sz w:val="16"/>
                <w:szCs w:val="16"/>
              </w:rPr>
            </w:pPr>
            <w:r w:rsidRPr="00D5504F">
              <w:rPr>
                <w:b/>
                <w:color w:val="000000"/>
                <w:sz w:val="16"/>
                <w:szCs w:val="16"/>
              </w:rPr>
              <w:t>TOTAL HORAS</w:t>
            </w:r>
          </w:p>
        </w:tc>
        <w:tc>
          <w:tcPr>
            <w:tcW w:w="0" w:type="auto"/>
            <w:tcBorders>
              <w:top w:val="single" w:sz="4" w:space="0" w:color="auto"/>
              <w:left w:val="nil"/>
              <w:bottom w:val="single" w:sz="4" w:space="0" w:color="auto"/>
              <w:right w:val="single" w:sz="4" w:space="0" w:color="auto"/>
            </w:tcBorders>
            <w:shd w:val="clear" w:color="000000" w:fill="92D050"/>
            <w:vAlign w:val="center"/>
            <w:hideMark/>
          </w:tcPr>
          <w:p w14:paraId="4A2DC077" w14:textId="77777777" w:rsidR="00F143BC" w:rsidRPr="00D5504F" w:rsidRDefault="00F143BC" w:rsidP="00183685">
            <w:pPr>
              <w:jc w:val="center"/>
              <w:rPr>
                <w:b/>
                <w:color w:val="000000"/>
                <w:sz w:val="16"/>
                <w:szCs w:val="16"/>
              </w:rPr>
            </w:pPr>
            <w:r w:rsidRPr="00D5504F">
              <w:rPr>
                <w:b/>
                <w:color w:val="000000"/>
                <w:sz w:val="16"/>
                <w:szCs w:val="16"/>
              </w:rPr>
              <w:t>HORAS 1ª</w:t>
            </w:r>
          </w:p>
        </w:tc>
        <w:tc>
          <w:tcPr>
            <w:tcW w:w="0" w:type="auto"/>
            <w:tcBorders>
              <w:top w:val="single" w:sz="4" w:space="0" w:color="auto"/>
              <w:left w:val="nil"/>
              <w:bottom w:val="single" w:sz="4" w:space="0" w:color="auto"/>
              <w:right w:val="single" w:sz="4" w:space="0" w:color="auto"/>
            </w:tcBorders>
            <w:shd w:val="clear" w:color="000000" w:fill="92D050"/>
            <w:vAlign w:val="center"/>
            <w:hideMark/>
          </w:tcPr>
          <w:p w14:paraId="583D5F55" w14:textId="77777777" w:rsidR="00F143BC" w:rsidRPr="00D5504F" w:rsidRDefault="00F143BC" w:rsidP="00183685">
            <w:pPr>
              <w:jc w:val="center"/>
              <w:rPr>
                <w:b/>
                <w:color w:val="000000"/>
                <w:sz w:val="16"/>
                <w:szCs w:val="16"/>
              </w:rPr>
            </w:pPr>
            <w:r w:rsidRPr="00D5504F">
              <w:rPr>
                <w:b/>
                <w:color w:val="000000"/>
                <w:sz w:val="16"/>
                <w:szCs w:val="16"/>
              </w:rPr>
              <w:t>HORAS 2ª</w:t>
            </w:r>
          </w:p>
        </w:tc>
        <w:tc>
          <w:tcPr>
            <w:tcW w:w="0" w:type="auto"/>
            <w:tcBorders>
              <w:top w:val="single" w:sz="4" w:space="0" w:color="auto"/>
              <w:left w:val="nil"/>
              <w:bottom w:val="single" w:sz="4" w:space="0" w:color="auto"/>
              <w:right w:val="single" w:sz="4" w:space="0" w:color="auto"/>
            </w:tcBorders>
            <w:shd w:val="clear" w:color="000000" w:fill="92D050"/>
            <w:vAlign w:val="center"/>
            <w:hideMark/>
          </w:tcPr>
          <w:p w14:paraId="457F325F" w14:textId="77777777" w:rsidR="00F143BC" w:rsidRPr="00D5504F" w:rsidRDefault="00F143BC" w:rsidP="00183685">
            <w:pPr>
              <w:jc w:val="center"/>
              <w:rPr>
                <w:b/>
                <w:color w:val="000000"/>
                <w:sz w:val="16"/>
                <w:szCs w:val="16"/>
              </w:rPr>
            </w:pPr>
            <w:r w:rsidRPr="00D5504F">
              <w:rPr>
                <w:b/>
                <w:color w:val="000000"/>
                <w:sz w:val="16"/>
                <w:szCs w:val="16"/>
              </w:rPr>
              <w:t>%1ª EVALUACIÓN</w:t>
            </w:r>
          </w:p>
        </w:tc>
        <w:tc>
          <w:tcPr>
            <w:tcW w:w="0" w:type="auto"/>
            <w:tcBorders>
              <w:top w:val="single" w:sz="4" w:space="0" w:color="auto"/>
              <w:left w:val="nil"/>
              <w:bottom w:val="single" w:sz="4" w:space="0" w:color="auto"/>
              <w:right w:val="single" w:sz="4" w:space="0" w:color="auto"/>
            </w:tcBorders>
            <w:shd w:val="clear" w:color="000000" w:fill="92D050"/>
            <w:vAlign w:val="center"/>
            <w:hideMark/>
          </w:tcPr>
          <w:p w14:paraId="3BBC2EF8" w14:textId="77777777" w:rsidR="00F143BC" w:rsidRPr="00D5504F" w:rsidRDefault="00F143BC" w:rsidP="00183685">
            <w:pPr>
              <w:jc w:val="center"/>
              <w:rPr>
                <w:b/>
                <w:color w:val="000000"/>
                <w:sz w:val="16"/>
                <w:szCs w:val="16"/>
              </w:rPr>
            </w:pPr>
            <w:r w:rsidRPr="00D5504F">
              <w:rPr>
                <w:b/>
                <w:color w:val="000000"/>
                <w:sz w:val="16"/>
                <w:szCs w:val="16"/>
              </w:rPr>
              <w:t>%2ª EVALUACIÓN</w:t>
            </w:r>
          </w:p>
        </w:tc>
        <w:tc>
          <w:tcPr>
            <w:tcW w:w="0" w:type="auto"/>
            <w:tcBorders>
              <w:top w:val="single" w:sz="4" w:space="0" w:color="auto"/>
              <w:left w:val="nil"/>
              <w:bottom w:val="single" w:sz="4" w:space="0" w:color="auto"/>
              <w:right w:val="single" w:sz="4" w:space="0" w:color="auto"/>
            </w:tcBorders>
            <w:shd w:val="clear" w:color="000000" w:fill="92D050"/>
            <w:vAlign w:val="center"/>
            <w:hideMark/>
          </w:tcPr>
          <w:p w14:paraId="3D62AC5F" w14:textId="77777777" w:rsidR="00F143BC" w:rsidRPr="00D5504F" w:rsidRDefault="00F143BC" w:rsidP="00183685">
            <w:pPr>
              <w:jc w:val="center"/>
              <w:rPr>
                <w:b/>
                <w:color w:val="000000"/>
                <w:sz w:val="16"/>
                <w:szCs w:val="16"/>
              </w:rPr>
            </w:pPr>
            <w:r w:rsidRPr="00D5504F">
              <w:rPr>
                <w:b/>
                <w:color w:val="000000"/>
                <w:sz w:val="16"/>
                <w:szCs w:val="16"/>
              </w:rPr>
              <w:t>%MÓDULO</w:t>
            </w:r>
          </w:p>
        </w:tc>
      </w:tr>
      <w:tr w:rsidR="00F143BC" w:rsidRPr="00FC0355" w14:paraId="48397CC1" w14:textId="77777777" w:rsidTr="00183685">
        <w:trPr>
          <w:trHeight w:val="567"/>
          <w:jc w:val="center"/>
        </w:trPr>
        <w:tc>
          <w:tcPr>
            <w:tcW w:w="0" w:type="auto"/>
            <w:tcBorders>
              <w:top w:val="nil"/>
              <w:left w:val="single" w:sz="4" w:space="0" w:color="auto"/>
              <w:bottom w:val="single" w:sz="4" w:space="0" w:color="auto"/>
              <w:right w:val="single" w:sz="4" w:space="0" w:color="auto"/>
            </w:tcBorders>
            <w:shd w:val="clear" w:color="000000" w:fill="C5D9F1"/>
            <w:vAlign w:val="center"/>
            <w:hideMark/>
          </w:tcPr>
          <w:p w14:paraId="58261E51" w14:textId="77777777" w:rsidR="00F143BC" w:rsidRPr="00D5504F" w:rsidRDefault="00F143BC" w:rsidP="00183685">
            <w:pPr>
              <w:jc w:val="center"/>
              <w:rPr>
                <w:b/>
                <w:color w:val="000000"/>
                <w:sz w:val="16"/>
                <w:szCs w:val="16"/>
              </w:rPr>
            </w:pPr>
            <w:r w:rsidRPr="00D5504F">
              <w:rPr>
                <w:b/>
                <w:color w:val="000000"/>
                <w:sz w:val="16"/>
                <w:szCs w:val="16"/>
              </w:rPr>
              <w:t>RA1</w:t>
            </w:r>
          </w:p>
        </w:tc>
        <w:tc>
          <w:tcPr>
            <w:tcW w:w="0" w:type="auto"/>
            <w:tcBorders>
              <w:top w:val="nil"/>
              <w:left w:val="nil"/>
              <w:bottom w:val="single" w:sz="4" w:space="0" w:color="auto"/>
              <w:right w:val="single" w:sz="4" w:space="0" w:color="auto"/>
            </w:tcBorders>
            <w:shd w:val="clear" w:color="000000" w:fill="F2DDDC"/>
            <w:vAlign w:val="center"/>
          </w:tcPr>
          <w:p w14:paraId="4965E091" w14:textId="77777777" w:rsidR="00F143BC" w:rsidRPr="00FC0355" w:rsidRDefault="00F143BC" w:rsidP="00183685">
            <w:pPr>
              <w:jc w:val="center"/>
              <w:rPr>
                <w:color w:val="000000"/>
                <w:sz w:val="16"/>
                <w:szCs w:val="16"/>
              </w:rPr>
            </w:pPr>
            <w:r w:rsidRPr="00FC0355">
              <w:rPr>
                <w:color w:val="000000"/>
                <w:sz w:val="16"/>
                <w:szCs w:val="16"/>
              </w:rPr>
              <w:t>1ª Y 2ª</w:t>
            </w:r>
          </w:p>
        </w:tc>
        <w:tc>
          <w:tcPr>
            <w:tcW w:w="0" w:type="auto"/>
            <w:tcBorders>
              <w:top w:val="nil"/>
              <w:left w:val="nil"/>
              <w:bottom w:val="single" w:sz="4" w:space="0" w:color="auto"/>
              <w:right w:val="single" w:sz="4" w:space="0" w:color="auto"/>
            </w:tcBorders>
            <w:shd w:val="clear" w:color="000000" w:fill="F2DDDC"/>
            <w:vAlign w:val="center"/>
            <w:hideMark/>
          </w:tcPr>
          <w:p w14:paraId="6464FE07" w14:textId="77777777" w:rsidR="00F143BC" w:rsidRPr="00FC0355" w:rsidRDefault="00F143BC" w:rsidP="00183685">
            <w:pPr>
              <w:jc w:val="center"/>
              <w:rPr>
                <w:color w:val="000000"/>
                <w:sz w:val="16"/>
                <w:szCs w:val="16"/>
              </w:rPr>
            </w:pPr>
            <w:r w:rsidRPr="00FC0355">
              <w:rPr>
                <w:color w:val="000000"/>
                <w:sz w:val="16"/>
                <w:szCs w:val="16"/>
              </w:rPr>
              <w:t>10</w:t>
            </w:r>
          </w:p>
        </w:tc>
        <w:tc>
          <w:tcPr>
            <w:tcW w:w="0" w:type="auto"/>
            <w:tcBorders>
              <w:top w:val="nil"/>
              <w:left w:val="nil"/>
              <w:bottom w:val="single" w:sz="4" w:space="0" w:color="auto"/>
              <w:right w:val="single" w:sz="4" w:space="0" w:color="auto"/>
            </w:tcBorders>
            <w:shd w:val="clear" w:color="000000" w:fill="F2DDDC"/>
            <w:vAlign w:val="center"/>
            <w:hideMark/>
          </w:tcPr>
          <w:p w14:paraId="11724D34" w14:textId="77777777" w:rsidR="00F143BC" w:rsidRPr="00FC0355" w:rsidRDefault="00F143BC" w:rsidP="00183685">
            <w:pPr>
              <w:jc w:val="center"/>
              <w:rPr>
                <w:color w:val="000000"/>
                <w:sz w:val="16"/>
                <w:szCs w:val="16"/>
              </w:rPr>
            </w:pPr>
            <w:r>
              <w:rPr>
                <w:color w:val="000000"/>
                <w:sz w:val="16"/>
                <w:szCs w:val="16"/>
              </w:rPr>
              <w:t>6</w:t>
            </w:r>
          </w:p>
        </w:tc>
        <w:tc>
          <w:tcPr>
            <w:tcW w:w="0" w:type="auto"/>
            <w:tcBorders>
              <w:top w:val="nil"/>
              <w:left w:val="nil"/>
              <w:bottom w:val="single" w:sz="4" w:space="0" w:color="auto"/>
              <w:right w:val="single" w:sz="4" w:space="0" w:color="auto"/>
            </w:tcBorders>
            <w:shd w:val="clear" w:color="000000" w:fill="F2DDDC"/>
            <w:vAlign w:val="center"/>
            <w:hideMark/>
          </w:tcPr>
          <w:p w14:paraId="690884A0" w14:textId="77777777" w:rsidR="00F143BC" w:rsidRPr="00FC0355" w:rsidRDefault="00F143BC" w:rsidP="00183685">
            <w:pPr>
              <w:jc w:val="center"/>
              <w:rPr>
                <w:color w:val="000000"/>
                <w:sz w:val="16"/>
                <w:szCs w:val="16"/>
              </w:rPr>
            </w:pPr>
            <w:r>
              <w:rPr>
                <w:color w:val="000000"/>
                <w:sz w:val="16"/>
                <w:szCs w:val="16"/>
              </w:rPr>
              <w:t>4</w:t>
            </w:r>
          </w:p>
        </w:tc>
        <w:tc>
          <w:tcPr>
            <w:tcW w:w="0" w:type="auto"/>
            <w:tcBorders>
              <w:top w:val="nil"/>
              <w:left w:val="nil"/>
              <w:bottom w:val="single" w:sz="4" w:space="0" w:color="auto"/>
              <w:right w:val="single" w:sz="4" w:space="0" w:color="auto"/>
            </w:tcBorders>
            <w:shd w:val="clear" w:color="000000" w:fill="FAC090"/>
            <w:vAlign w:val="center"/>
            <w:hideMark/>
          </w:tcPr>
          <w:p w14:paraId="06D4EBEF" w14:textId="77777777" w:rsidR="00F143BC" w:rsidRPr="00FC0355" w:rsidRDefault="00F143BC" w:rsidP="00183685">
            <w:pPr>
              <w:jc w:val="center"/>
              <w:rPr>
                <w:color w:val="000000"/>
                <w:sz w:val="16"/>
                <w:szCs w:val="16"/>
              </w:rPr>
            </w:pPr>
            <w:r>
              <w:rPr>
                <w:color w:val="000000"/>
                <w:sz w:val="16"/>
                <w:szCs w:val="16"/>
              </w:rPr>
              <w:t>6</w:t>
            </w:r>
          </w:p>
        </w:tc>
        <w:tc>
          <w:tcPr>
            <w:tcW w:w="0" w:type="auto"/>
            <w:tcBorders>
              <w:top w:val="nil"/>
              <w:left w:val="nil"/>
              <w:bottom w:val="single" w:sz="4" w:space="0" w:color="auto"/>
              <w:right w:val="single" w:sz="4" w:space="0" w:color="auto"/>
            </w:tcBorders>
            <w:shd w:val="clear" w:color="000000" w:fill="FAC090"/>
            <w:vAlign w:val="center"/>
            <w:hideMark/>
          </w:tcPr>
          <w:p w14:paraId="316BE254" w14:textId="2CF42008" w:rsidR="00F143BC" w:rsidRPr="00FC0355" w:rsidRDefault="00B9690E" w:rsidP="00183685">
            <w:pPr>
              <w:jc w:val="center"/>
              <w:rPr>
                <w:color w:val="000000"/>
                <w:sz w:val="16"/>
                <w:szCs w:val="16"/>
              </w:rPr>
            </w:pPr>
            <w:r>
              <w:rPr>
                <w:color w:val="000000"/>
                <w:sz w:val="16"/>
                <w:szCs w:val="16"/>
              </w:rPr>
              <w:t>6,5</w:t>
            </w:r>
          </w:p>
        </w:tc>
        <w:tc>
          <w:tcPr>
            <w:tcW w:w="0" w:type="auto"/>
            <w:tcBorders>
              <w:top w:val="nil"/>
              <w:left w:val="nil"/>
              <w:bottom w:val="single" w:sz="4" w:space="0" w:color="auto"/>
              <w:right w:val="single" w:sz="4" w:space="0" w:color="auto"/>
            </w:tcBorders>
            <w:shd w:val="clear" w:color="000000" w:fill="FAC090"/>
            <w:vAlign w:val="center"/>
            <w:hideMark/>
          </w:tcPr>
          <w:p w14:paraId="12D67454" w14:textId="0093B7ED" w:rsidR="00F143BC" w:rsidRPr="00FC0355" w:rsidRDefault="00CD5B9E" w:rsidP="00183685">
            <w:pPr>
              <w:jc w:val="center"/>
              <w:rPr>
                <w:color w:val="000000"/>
                <w:sz w:val="16"/>
                <w:szCs w:val="16"/>
              </w:rPr>
            </w:pPr>
            <w:r>
              <w:rPr>
                <w:color w:val="000000"/>
                <w:sz w:val="16"/>
                <w:szCs w:val="16"/>
              </w:rPr>
              <w:t>12,5</w:t>
            </w:r>
          </w:p>
        </w:tc>
      </w:tr>
      <w:tr w:rsidR="00F143BC" w:rsidRPr="00FC0355" w14:paraId="6A06335A" w14:textId="77777777" w:rsidTr="00183685">
        <w:trPr>
          <w:trHeight w:val="567"/>
          <w:jc w:val="center"/>
        </w:trPr>
        <w:tc>
          <w:tcPr>
            <w:tcW w:w="0" w:type="auto"/>
            <w:tcBorders>
              <w:top w:val="nil"/>
              <w:left w:val="single" w:sz="4" w:space="0" w:color="auto"/>
              <w:bottom w:val="single" w:sz="4" w:space="0" w:color="auto"/>
              <w:right w:val="single" w:sz="4" w:space="0" w:color="auto"/>
            </w:tcBorders>
            <w:shd w:val="clear" w:color="000000" w:fill="C5D9F1"/>
            <w:vAlign w:val="center"/>
            <w:hideMark/>
          </w:tcPr>
          <w:p w14:paraId="6073C177" w14:textId="77777777" w:rsidR="00F143BC" w:rsidRPr="00D5504F" w:rsidRDefault="00F143BC" w:rsidP="00183685">
            <w:pPr>
              <w:jc w:val="center"/>
              <w:rPr>
                <w:b/>
                <w:color w:val="000000"/>
                <w:sz w:val="16"/>
                <w:szCs w:val="16"/>
              </w:rPr>
            </w:pPr>
            <w:r w:rsidRPr="00D5504F">
              <w:rPr>
                <w:b/>
                <w:color w:val="000000"/>
                <w:sz w:val="16"/>
                <w:szCs w:val="16"/>
              </w:rPr>
              <w:t>RA2</w:t>
            </w:r>
          </w:p>
        </w:tc>
        <w:tc>
          <w:tcPr>
            <w:tcW w:w="0" w:type="auto"/>
            <w:tcBorders>
              <w:top w:val="nil"/>
              <w:left w:val="nil"/>
              <w:bottom w:val="single" w:sz="4" w:space="0" w:color="auto"/>
              <w:right w:val="single" w:sz="4" w:space="0" w:color="auto"/>
            </w:tcBorders>
            <w:shd w:val="clear" w:color="000000" w:fill="F2DDDC"/>
            <w:vAlign w:val="center"/>
            <w:hideMark/>
          </w:tcPr>
          <w:p w14:paraId="53D1EBC3" w14:textId="77777777" w:rsidR="00F143BC" w:rsidRPr="00FC0355" w:rsidRDefault="00F143BC" w:rsidP="00183685">
            <w:pPr>
              <w:jc w:val="center"/>
              <w:rPr>
                <w:color w:val="000000"/>
                <w:sz w:val="16"/>
                <w:szCs w:val="16"/>
              </w:rPr>
            </w:pPr>
            <w:r w:rsidRPr="00FC0355">
              <w:rPr>
                <w:color w:val="000000"/>
                <w:sz w:val="16"/>
                <w:szCs w:val="16"/>
              </w:rPr>
              <w:t>1ª Y 2ª</w:t>
            </w:r>
          </w:p>
        </w:tc>
        <w:tc>
          <w:tcPr>
            <w:tcW w:w="0" w:type="auto"/>
            <w:tcBorders>
              <w:top w:val="nil"/>
              <w:left w:val="nil"/>
              <w:bottom w:val="single" w:sz="4" w:space="0" w:color="auto"/>
              <w:right w:val="single" w:sz="4" w:space="0" w:color="auto"/>
            </w:tcBorders>
            <w:shd w:val="clear" w:color="000000" w:fill="F2DDDC"/>
            <w:vAlign w:val="center"/>
            <w:hideMark/>
          </w:tcPr>
          <w:p w14:paraId="374E8982" w14:textId="77777777" w:rsidR="00F143BC" w:rsidRPr="00FC0355" w:rsidRDefault="00F143BC" w:rsidP="00183685">
            <w:pPr>
              <w:jc w:val="center"/>
              <w:rPr>
                <w:color w:val="000000"/>
                <w:sz w:val="16"/>
                <w:szCs w:val="16"/>
              </w:rPr>
            </w:pPr>
            <w:r>
              <w:rPr>
                <w:color w:val="000000"/>
                <w:sz w:val="16"/>
                <w:szCs w:val="16"/>
              </w:rPr>
              <w:t>16</w:t>
            </w:r>
          </w:p>
        </w:tc>
        <w:tc>
          <w:tcPr>
            <w:tcW w:w="0" w:type="auto"/>
            <w:tcBorders>
              <w:top w:val="nil"/>
              <w:left w:val="nil"/>
              <w:bottom w:val="single" w:sz="4" w:space="0" w:color="auto"/>
              <w:right w:val="single" w:sz="4" w:space="0" w:color="auto"/>
            </w:tcBorders>
            <w:shd w:val="clear" w:color="000000" w:fill="F2DDDC"/>
            <w:vAlign w:val="center"/>
            <w:hideMark/>
          </w:tcPr>
          <w:p w14:paraId="5AFE08C1" w14:textId="77777777" w:rsidR="00F143BC" w:rsidRPr="00FC0355" w:rsidRDefault="00F143BC" w:rsidP="00183685">
            <w:pPr>
              <w:jc w:val="center"/>
              <w:rPr>
                <w:color w:val="000000"/>
                <w:sz w:val="16"/>
                <w:szCs w:val="16"/>
              </w:rPr>
            </w:pPr>
            <w:r>
              <w:rPr>
                <w:color w:val="000000"/>
                <w:sz w:val="16"/>
                <w:szCs w:val="16"/>
              </w:rPr>
              <w:t>6</w:t>
            </w:r>
          </w:p>
        </w:tc>
        <w:tc>
          <w:tcPr>
            <w:tcW w:w="0" w:type="auto"/>
            <w:tcBorders>
              <w:top w:val="nil"/>
              <w:left w:val="nil"/>
              <w:bottom w:val="single" w:sz="4" w:space="0" w:color="auto"/>
              <w:right w:val="single" w:sz="4" w:space="0" w:color="auto"/>
            </w:tcBorders>
            <w:shd w:val="clear" w:color="000000" w:fill="F2DDDC"/>
            <w:vAlign w:val="center"/>
            <w:hideMark/>
          </w:tcPr>
          <w:p w14:paraId="5EA2CDB8" w14:textId="77777777" w:rsidR="00F143BC" w:rsidRPr="00FC0355" w:rsidRDefault="00F143BC" w:rsidP="00183685">
            <w:pPr>
              <w:jc w:val="center"/>
              <w:rPr>
                <w:color w:val="000000"/>
                <w:sz w:val="16"/>
                <w:szCs w:val="16"/>
              </w:rPr>
            </w:pPr>
            <w:r>
              <w:rPr>
                <w:color w:val="000000"/>
                <w:sz w:val="16"/>
                <w:szCs w:val="16"/>
              </w:rPr>
              <w:t>10</w:t>
            </w:r>
          </w:p>
        </w:tc>
        <w:tc>
          <w:tcPr>
            <w:tcW w:w="0" w:type="auto"/>
            <w:tcBorders>
              <w:top w:val="nil"/>
              <w:left w:val="nil"/>
              <w:bottom w:val="single" w:sz="4" w:space="0" w:color="auto"/>
              <w:right w:val="single" w:sz="4" w:space="0" w:color="auto"/>
            </w:tcBorders>
            <w:shd w:val="clear" w:color="000000" w:fill="FAC090"/>
            <w:vAlign w:val="center"/>
            <w:hideMark/>
          </w:tcPr>
          <w:p w14:paraId="26BB047B" w14:textId="2FE4F7CE" w:rsidR="00F143BC" w:rsidRPr="00FC0355" w:rsidRDefault="00F143BC" w:rsidP="00183685">
            <w:pPr>
              <w:jc w:val="center"/>
              <w:rPr>
                <w:color w:val="000000"/>
                <w:sz w:val="16"/>
                <w:szCs w:val="16"/>
              </w:rPr>
            </w:pPr>
            <w:r>
              <w:rPr>
                <w:color w:val="000000"/>
                <w:sz w:val="16"/>
                <w:szCs w:val="16"/>
              </w:rPr>
              <w:t>1</w:t>
            </w:r>
            <w:r w:rsidR="006538E7">
              <w:rPr>
                <w:color w:val="000000"/>
                <w:sz w:val="16"/>
                <w:szCs w:val="16"/>
              </w:rPr>
              <w:t>2</w:t>
            </w:r>
          </w:p>
        </w:tc>
        <w:tc>
          <w:tcPr>
            <w:tcW w:w="0" w:type="auto"/>
            <w:tcBorders>
              <w:top w:val="nil"/>
              <w:left w:val="nil"/>
              <w:bottom w:val="single" w:sz="4" w:space="0" w:color="auto"/>
              <w:right w:val="single" w:sz="4" w:space="0" w:color="auto"/>
            </w:tcBorders>
            <w:shd w:val="clear" w:color="000000" w:fill="FAC090"/>
            <w:vAlign w:val="center"/>
            <w:hideMark/>
          </w:tcPr>
          <w:p w14:paraId="6FA7A717" w14:textId="77777777" w:rsidR="00F143BC" w:rsidRPr="00FC0355" w:rsidRDefault="00F143BC" w:rsidP="00183685">
            <w:pPr>
              <w:jc w:val="center"/>
              <w:rPr>
                <w:color w:val="000000"/>
                <w:sz w:val="16"/>
                <w:szCs w:val="16"/>
              </w:rPr>
            </w:pPr>
            <w:r>
              <w:rPr>
                <w:color w:val="000000"/>
                <w:sz w:val="16"/>
                <w:szCs w:val="16"/>
              </w:rPr>
              <w:t>8</w:t>
            </w:r>
          </w:p>
        </w:tc>
        <w:tc>
          <w:tcPr>
            <w:tcW w:w="0" w:type="auto"/>
            <w:tcBorders>
              <w:top w:val="nil"/>
              <w:left w:val="nil"/>
              <w:bottom w:val="single" w:sz="4" w:space="0" w:color="auto"/>
              <w:right w:val="single" w:sz="4" w:space="0" w:color="auto"/>
            </w:tcBorders>
            <w:shd w:val="clear" w:color="000000" w:fill="FAC090"/>
            <w:vAlign w:val="center"/>
            <w:hideMark/>
          </w:tcPr>
          <w:p w14:paraId="0DC21758" w14:textId="2D1D77A4" w:rsidR="00F143BC" w:rsidRPr="00FC0355" w:rsidRDefault="00F143BC" w:rsidP="00183685">
            <w:pPr>
              <w:jc w:val="center"/>
              <w:rPr>
                <w:color w:val="000000"/>
                <w:sz w:val="16"/>
                <w:szCs w:val="16"/>
              </w:rPr>
            </w:pPr>
            <w:r w:rsidRPr="00FC0355">
              <w:rPr>
                <w:color w:val="000000"/>
                <w:sz w:val="16"/>
                <w:szCs w:val="16"/>
              </w:rPr>
              <w:t>2</w:t>
            </w:r>
            <w:r w:rsidR="00CD5B9E">
              <w:rPr>
                <w:color w:val="000000"/>
                <w:sz w:val="16"/>
                <w:szCs w:val="16"/>
              </w:rPr>
              <w:t>0</w:t>
            </w:r>
          </w:p>
        </w:tc>
      </w:tr>
      <w:tr w:rsidR="00F143BC" w:rsidRPr="00FC0355" w14:paraId="53924BFA" w14:textId="77777777" w:rsidTr="00183685">
        <w:trPr>
          <w:trHeight w:val="567"/>
          <w:jc w:val="center"/>
        </w:trPr>
        <w:tc>
          <w:tcPr>
            <w:tcW w:w="0" w:type="auto"/>
            <w:tcBorders>
              <w:top w:val="nil"/>
              <w:left w:val="single" w:sz="4" w:space="0" w:color="auto"/>
              <w:bottom w:val="single" w:sz="4" w:space="0" w:color="auto"/>
              <w:right w:val="single" w:sz="4" w:space="0" w:color="auto"/>
            </w:tcBorders>
            <w:shd w:val="clear" w:color="000000" w:fill="C5D9F1"/>
            <w:vAlign w:val="center"/>
            <w:hideMark/>
          </w:tcPr>
          <w:p w14:paraId="0AED003B" w14:textId="77777777" w:rsidR="00F143BC" w:rsidRPr="00D5504F" w:rsidRDefault="00F143BC" w:rsidP="00183685">
            <w:pPr>
              <w:jc w:val="center"/>
              <w:rPr>
                <w:b/>
                <w:color w:val="000000"/>
                <w:sz w:val="16"/>
                <w:szCs w:val="16"/>
              </w:rPr>
            </w:pPr>
            <w:r w:rsidRPr="00D5504F">
              <w:rPr>
                <w:b/>
                <w:color w:val="000000"/>
                <w:sz w:val="16"/>
                <w:szCs w:val="16"/>
              </w:rPr>
              <w:t>RA3</w:t>
            </w:r>
          </w:p>
        </w:tc>
        <w:tc>
          <w:tcPr>
            <w:tcW w:w="0" w:type="auto"/>
            <w:tcBorders>
              <w:top w:val="nil"/>
              <w:left w:val="nil"/>
              <w:bottom w:val="single" w:sz="4" w:space="0" w:color="auto"/>
              <w:right w:val="single" w:sz="4" w:space="0" w:color="auto"/>
            </w:tcBorders>
            <w:shd w:val="clear" w:color="000000" w:fill="F2DDDC"/>
            <w:vAlign w:val="center"/>
            <w:hideMark/>
          </w:tcPr>
          <w:p w14:paraId="412E8690" w14:textId="77777777" w:rsidR="00F143BC" w:rsidRPr="00FC0355" w:rsidRDefault="00F143BC" w:rsidP="00183685">
            <w:pPr>
              <w:jc w:val="center"/>
              <w:rPr>
                <w:color w:val="000000"/>
                <w:sz w:val="16"/>
                <w:szCs w:val="16"/>
              </w:rPr>
            </w:pPr>
            <w:r w:rsidRPr="00FC0355">
              <w:rPr>
                <w:color w:val="000000"/>
                <w:sz w:val="16"/>
                <w:szCs w:val="16"/>
              </w:rPr>
              <w:t>1ª Y 2ª</w:t>
            </w:r>
          </w:p>
        </w:tc>
        <w:tc>
          <w:tcPr>
            <w:tcW w:w="0" w:type="auto"/>
            <w:tcBorders>
              <w:top w:val="nil"/>
              <w:left w:val="nil"/>
              <w:bottom w:val="single" w:sz="4" w:space="0" w:color="auto"/>
              <w:right w:val="single" w:sz="4" w:space="0" w:color="auto"/>
            </w:tcBorders>
            <w:shd w:val="clear" w:color="000000" w:fill="F2DDDC"/>
            <w:vAlign w:val="center"/>
            <w:hideMark/>
          </w:tcPr>
          <w:p w14:paraId="30ED25D2" w14:textId="77777777" w:rsidR="00F143BC" w:rsidRPr="00FC0355" w:rsidRDefault="00F143BC" w:rsidP="00183685">
            <w:pPr>
              <w:jc w:val="center"/>
              <w:rPr>
                <w:color w:val="000000"/>
                <w:sz w:val="16"/>
                <w:szCs w:val="16"/>
              </w:rPr>
            </w:pPr>
            <w:r>
              <w:rPr>
                <w:color w:val="000000"/>
                <w:sz w:val="16"/>
                <w:szCs w:val="16"/>
              </w:rPr>
              <w:t>54</w:t>
            </w:r>
          </w:p>
        </w:tc>
        <w:tc>
          <w:tcPr>
            <w:tcW w:w="0" w:type="auto"/>
            <w:tcBorders>
              <w:top w:val="nil"/>
              <w:left w:val="nil"/>
              <w:bottom w:val="single" w:sz="4" w:space="0" w:color="auto"/>
              <w:right w:val="single" w:sz="4" w:space="0" w:color="auto"/>
            </w:tcBorders>
            <w:shd w:val="clear" w:color="000000" w:fill="F2DDDC"/>
            <w:vAlign w:val="center"/>
            <w:hideMark/>
          </w:tcPr>
          <w:p w14:paraId="14D0A529" w14:textId="77777777" w:rsidR="00F143BC" w:rsidRPr="00FC0355" w:rsidRDefault="00F143BC" w:rsidP="00183685">
            <w:pPr>
              <w:jc w:val="center"/>
              <w:rPr>
                <w:color w:val="000000"/>
                <w:sz w:val="16"/>
                <w:szCs w:val="16"/>
              </w:rPr>
            </w:pPr>
            <w:r>
              <w:rPr>
                <w:color w:val="000000"/>
                <w:sz w:val="16"/>
                <w:szCs w:val="16"/>
              </w:rPr>
              <w:t>31</w:t>
            </w:r>
          </w:p>
        </w:tc>
        <w:tc>
          <w:tcPr>
            <w:tcW w:w="0" w:type="auto"/>
            <w:tcBorders>
              <w:top w:val="nil"/>
              <w:left w:val="nil"/>
              <w:bottom w:val="single" w:sz="4" w:space="0" w:color="auto"/>
              <w:right w:val="single" w:sz="4" w:space="0" w:color="auto"/>
            </w:tcBorders>
            <w:shd w:val="clear" w:color="000000" w:fill="F2DDDC"/>
            <w:vAlign w:val="center"/>
            <w:hideMark/>
          </w:tcPr>
          <w:p w14:paraId="235CCE64" w14:textId="77777777" w:rsidR="00F143BC" w:rsidRPr="00FC0355" w:rsidRDefault="00F143BC" w:rsidP="00183685">
            <w:pPr>
              <w:jc w:val="center"/>
              <w:rPr>
                <w:color w:val="000000"/>
                <w:sz w:val="16"/>
                <w:szCs w:val="16"/>
              </w:rPr>
            </w:pPr>
            <w:r>
              <w:rPr>
                <w:color w:val="000000"/>
                <w:sz w:val="16"/>
                <w:szCs w:val="16"/>
              </w:rPr>
              <w:t>23</w:t>
            </w:r>
          </w:p>
        </w:tc>
        <w:tc>
          <w:tcPr>
            <w:tcW w:w="0" w:type="auto"/>
            <w:tcBorders>
              <w:top w:val="nil"/>
              <w:left w:val="nil"/>
              <w:bottom w:val="single" w:sz="4" w:space="0" w:color="auto"/>
              <w:right w:val="single" w:sz="4" w:space="0" w:color="auto"/>
            </w:tcBorders>
            <w:shd w:val="clear" w:color="000000" w:fill="FAC090"/>
            <w:vAlign w:val="center"/>
          </w:tcPr>
          <w:p w14:paraId="3A66AA85" w14:textId="62655E3C" w:rsidR="00F143BC" w:rsidRPr="00FC0355" w:rsidRDefault="006538E7" w:rsidP="00183685">
            <w:pPr>
              <w:jc w:val="center"/>
              <w:rPr>
                <w:color w:val="000000"/>
                <w:sz w:val="16"/>
                <w:szCs w:val="16"/>
              </w:rPr>
            </w:pPr>
            <w:r>
              <w:rPr>
                <w:color w:val="000000"/>
                <w:sz w:val="16"/>
                <w:szCs w:val="16"/>
              </w:rPr>
              <w:t>17</w:t>
            </w:r>
          </w:p>
        </w:tc>
        <w:tc>
          <w:tcPr>
            <w:tcW w:w="0" w:type="auto"/>
            <w:tcBorders>
              <w:top w:val="nil"/>
              <w:left w:val="nil"/>
              <w:bottom w:val="single" w:sz="4" w:space="0" w:color="auto"/>
              <w:right w:val="single" w:sz="4" w:space="0" w:color="auto"/>
            </w:tcBorders>
            <w:shd w:val="clear" w:color="000000" w:fill="FAC090"/>
            <w:vAlign w:val="center"/>
          </w:tcPr>
          <w:p w14:paraId="0FA88224" w14:textId="47167877" w:rsidR="00F143BC" w:rsidRPr="00FC0355" w:rsidRDefault="006538E7" w:rsidP="00183685">
            <w:pPr>
              <w:jc w:val="center"/>
              <w:rPr>
                <w:color w:val="000000"/>
                <w:sz w:val="16"/>
                <w:szCs w:val="16"/>
              </w:rPr>
            </w:pPr>
            <w:r>
              <w:rPr>
                <w:color w:val="000000"/>
                <w:sz w:val="16"/>
                <w:szCs w:val="16"/>
              </w:rPr>
              <w:t>14</w:t>
            </w:r>
          </w:p>
        </w:tc>
        <w:tc>
          <w:tcPr>
            <w:tcW w:w="0" w:type="auto"/>
            <w:tcBorders>
              <w:top w:val="nil"/>
              <w:left w:val="nil"/>
              <w:bottom w:val="single" w:sz="4" w:space="0" w:color="auto"/>
              <w:right w:val="single" w:sz="4" w:space="0" w:color="auto"/>
            </w:tcBorders>
            <w:shd w:val="clear" w:color="000000" w:fill="FAC090"/>
            <w:vAlign w:val="center"/>
            <w:hideMark/>
          </w:tcPr>
          <w:p w14:paraId="4E95600A" w14:textId="31EE9C12" w:rsidR="00F143BC" w:rsidRPr="00FC0355" w:rsidRDefault="00CD5B9E" w:rsidP="00183685">
            <w:pPr>
              <w:jc w:val="center"/>
              <w:rPr>
                <w:color w:val="000000"/>
                <w:sz w:val="16"/>
                <w:szCs w:val="16"/>
              </w:rPr>
            </w:pPr>
            <w:r>
              <w:rPr>
                <w:color w:val="000000"/>
                <w:sz w:val="16"/>
                <w:szCs w:val="16"/>
              </w:rPr>
              <w:t>31</w:t>
            </w:r>
          </w:p>
        </w:tc>
      </w:tr>
      <w:tr w:rsidR="00F143BC" w:rsidRPr="00FC0355" w14:paraId="78EB34EB" w14:textId="77777777" w:rsidTr="00183685">
        <w:trPr>
          <w:trHeight w:val="567"/>
          <w:jc w:val="center"/>
        </w:trPr>
        <w:tc>
          <w:tcPr>
            <w:tcW w:w="0" w:type="auto"/>
            <w:tcBorders>
              <w:top w:val="nil"/>
              <w:left w:val="single" w:sz="4" w:space="0" w:color="auto"/>
              <w:bottom w:val="single" w:sz="4" w:space="0" w:color="auto"/>
              <w:right w:val="single" w:sz="4" w:space="0" w:color="auto"/>
            </w:tcBorders>
            <w:shd w:val="clear" w:color="000000" w:fill="C5D9F1"/>
            <w:vAlign w:val="center"/>
            <w:hideMark/>
          </w:tcPr>
          <w:p w14:paraId="2E79A8B0" w14:textId="77777777" w:rsidR="00F143BC" w:rsidRPr="00D5504F" w:rsidRDefault="00F143BC" w:rsidP="00183685">
            <w:pPr>
              <w:jc w:val="center"/>
              <w:rPr>
                <w:b/>
                <w:color w:val="000000"/>
                <w:sz w:val="16"/>
                <w:szCs w:val="16"/>
              </w:rPr>
            </w:pPr>
            <w:r w:rsidRPr="00D5504F">
              <w:rPr>
                <w:b/>
                <w:color w:val="000000"/>
                <w:sz w:val="16"/>
                <w:szCs w:val="16"/>
              </w:rPr>
              <w:t>RA4</w:t>
            </w:r>
          </w:p>
        </w:tc>
        <w:tc>
          <w:tcPr>
            <w:tcW w:w="0" w:type="auto"/>
            <w:tcBorders>
              <w:top w:val="nil"/>
              <w:left w:val="nil"/>
              <w:bottom w:val="single" w:sz="4" w:space="0" w:color="auto"/>
              <w:right w:val="single" w:sz="4" w:space="0" w:color="auto"/>
            </w:tcBorders>
            <w:shd w:val="clear" w:color="000000" w:fill="F2DDDC"/>
            <w:vAlign w:val="center"/>
            <w:hideMark/>
          </w:tcPr>
          <w:p w14:paraId="0C492CE0" w14:textId="77777777" w:rsidR="00F143BC" w:rsidRPr="00FC0355" w:rsidRDefault="00F143BC" w:rsidP="00183685">
            <w:pPr>
              <w:jc w:val="center"/>
              <w:rPr>
                <w:color w:val="000000"/>
                <w:sz w:val="16"/>
                <w:szCs w:val="16"/>
              </w:rPr>
            </w:pPr>
            <w:r w:rsidRPr="00FC0355">
              <w:rPr>
                <w:color w:val="000000"/>
                <w:sz w:val="16"/>
                <w:szCs w:val="16"/>
              </w:rPr>
              <w:t xml:space="preserve"> 2ª</w:t>
            </w:r>
          </w:p>
        </w:tc>
        <w:tc>
          <w:tcPr>
            <w:tcW w:w="0" w:type="auto"/>
            <w:tcBorders>
              <w:top w:val="nil"/>
              <w:left w:val="nil"/>
              <w:bottom w:val="single" w:sz="4" w:space="0" w:color="auto"/>
              <w:right w:val="single" w:sz="4" w:space="0" w:color="auto"/>
            </w:tcBorders>
            <w:shd w:val="clear" w:color="000000" w:fill="F2DDDC"/>
            <w:vAlign w:val="center"/>
            <w:hideMark/>
          </w:tcPr>
          <w:p w14:paraId="6E4B450B" w14:textId="77777777" w:rsidR="00F143BC" w:rsidRPr="00FC0355" w:rsidRDefault="00F143BC" w:rsidP="00183685">
            <w:pPr>
              <w:jc w:val="center"/>
              <w:rPr>
                <w:color w:val="000000"/>
                <w:sz w:val="16"/>
                <w:szCs w:val="16"/>
              </w:rPr>
            </w:pPr>
            <w:r>
              <w:rPr>
                <w:color w:val="000000"/>
                <w:sz w:val="16"/>
                <w:szCs w:val="16"/>
              </w:rPr>
              <w:t>7</w:t>
            </w:r>
          </w:p>
        </w:tc>
        <w:tc>
          <w:tcPr>
            <w:tcW w:w="0" w:type="auto"/>
            <w:tcBorders>
              <w:top w:val="nil"/>
              <w:left w:val="nil"/>
              <w:bottom w:val="single" w:sz="4" w:space="0" w:color="auto"/>
              <w:right w:val="single" w:sz="4" w:space="0" w:color="auto"/>
            </w:tcBorders>
            <w:shd w:val="clear" w:color="000000" w:fill="F2DDDC"/>
            <w:vAlign w:val="center"/>
            <w:hideMark/>
          </w:tcPr>
          <w:p w14:paraId="58A4B5A0" w14:textId="77777777" w:rsidR="00F143BC" w:rsidRPr="00FC0355" w:rsidRDefault="00F143BC" w:rsidP="00183685">
            <w:pPr>
              <w:jc w:val="center"/>
              <w:rPr>
                <w:color w:val="000000"/>
                <w:sz w:val="16"/>
                <w:szCs w:val="16"/>
              </w:rPr>
            </w:pPr>
          </w:p>
        </w:tc>
        <w:tc>
          <w:tcPr>
            <w:tcW w:w="0" w:type="auto"/>
            <w:tcBorders>
              <w:top w:val="nil"/>
              <w:left w:val="nil"/>
              <w:bottom w:val="single" w:sz="4" w:space="0" w:color="auto"/>
              <w:right w:val="single" w:sz="4" w:space="0" w:color="auto"/>
            </w:tcBorders>
            <w:shd w:val="clear" w:color="000000" w:fill="F2DDDC"/>
            <w:vAlign w:val="center"/>
            <w:hideMark/>
          </w:tcPr>
          <w:p w14:paraId="41D89411" w14:textId="77777777" w:rsidR="00F143BC" w:rsidRPr="00FC0355" w:rsidRDefault="00F143BC" w:rsidP="00183685">
            <w:pPr>
              <w:jc w:val="center"/>
              <w:rPr>
                <w:color w:val="000000"/>
                <w:sz w:val="16"/>
                <w:szCs w:val="16"/>
              </w:rPr>
            </w:pPr>
            <w:r>
              <w:rPr>
                <w:color w:val="000000"/>
                <w:sz w:val="16"/>
                <w:szCs w:val="16"/>
              </w:rPr>
              <w:t>7</w:t>
            </w:r>
          </w:p>
        </w:tc>
        <w:tc>
          <w:tcPr>
            <w:tcW w:w="0" w:type="auto"/>
            <w:tcBorders>
              <w:top w:val="nil"/>
              <w:left w:val="nil"/>
              <w:bottom w:val="single" w:sz="4" w:space="0" w:color="auto"/>
              <w:right w:val="single" w:sz="4" w:space="0" w:color="auto"/>
            </w:tcBorders>
            <w:shd w:val="clear" w:color="000000" w:fill="FAC090"/>
            <w:vAlign w:val="center"/>
            <w:hideMark/>
          </w:tcPr>
          <w:p w14:paraId="2CB51AF5" w14:textId="77777777" w:rsidR="00F143BC" w:rsidRPr="00FC0355" w:rsidRDefault="00F143BC" w:rsidP="00183685">
            <w:pPr>
              <w:jc w:val="center"/>
              <w:rPr>
                <w:color w:val="000000"/>
                <w:sz w:val="16"/>
                <w:szCs w:val="16"/>
              </w:rPr>
            </w:pPr>
          </w:p>
        </w:tc>
        <w:tc>
          <w:tcPr>
            <w:tcW w:w="0" w:type="auto"/>
            <w:tcBorders>
              <w:top w:val="nil"/>
              <w:left w:val="nil"/>
              <w:bottom w:val="single" w:sz="4" w:space="0" w:color="auto"/>
              <w:right w:val="single" w:sz="4" w:space="0" w:color="auto"/>
            </w:tcBorders>
            <w:shd w:val="clear" w:color="000000" w:fill="FAC090"/>
            <w:vAlign w:val="center"/>
            <w:hideMark/>
          </w:tcPr>
          <w:p w14:paraId="3AD7E71F" w14:textId="19E9479D" w:rsidR="00F143BC" w:rsidRPr="00FC0355" w:rsidRDefault="00B9690E" w:rsidP="00183685">
            <w:pPr>
              <w:jc w:val="center"/>
              <w:rPr>
                <w:color w:val="000000"/>
                <w:sz w:val="16"/>
                <w:szCs w:val="16"/>
              </w:rPr>
            </w:pPr>
            <w:r>
              <w:rPr>
                <w:color w:val="000000"/>
                <w:sz w:val="16"/>
                <w:szCs w:val="16"/>
              </w:rPr>
              <w:t>10</w:t>
            </w:r>
          </w:p>
        </w:tc>
        <w:tc>
          <w:tcPr>
            <w:tcW w:w="0" w:type="auto"/>
            <w:tcBorders>
              <w:top w:val="nil"/>
              <w:left w:val="nil"/>
              <w:bottom w:val="single" w:sz="4" w:space="0" w:color="auto"/>
              <w:right w:val="single" w:sz="4" w:space="0" w:color="auto"/>
            </w:tcBorders>
            <w:shd w:val="clear" w:color="000000" w:fill="FAC090"/>
            <w:vAlign w:val="center"/>
            <w:hideMark/>
          </w:tcPr>
          <w:p w14:paraId="07CA59FF" w14:textId="03E807AF" w:rsidR="00F143BC" w:rsidRPr="00FC0355" w:rsidRDefault="00CD5B9E" w:rsidP="00183685">
            <w:pPr>
              <w:jc w:val="center"/>
              <w:rPr>
                <w:color w:val="000000"/>
                <w:sz w:val="16"/>
                <w:szCs w:val="16"/>
              </w:rPr>
            </w:pPr>
            <w:r>
              <w:rPr>
                <w:color w:val="000000"/>
                <w:sz w:val="16"/>
                <w:szCs w:val="16"/>
              </w:rPr>
              <w:t>1</w:t>
            </w:r>
            <w:r w:rsidR="00B9690E">
              <w:rPr>
                <w:color w:val="000000"/>
                <w:sz w:val="16"/>
                <w:szCs w:val="16"/>
              </w:rPr>
              <w:t>0</w:t>
            </w:r>
          </w:p>
        </w:tc>
      </w:tr>
      <w:tr w:rsidR="00F143BC" w:rsidRPr="00FC0355" w14:paraId="1CC65CF5" w14:textId="77777777" w:rsidTr="00183685">
        <w:trPr>
          <w:trHeight w:val="567"/>
          <w:jc w:val="center"/>
        </w:trPr>
        <w:tc>
          <w:tcPr>
            <w:tcW w:w="0" w:type="auto"/>
            <w:tcBorders>
              <w:top w:val="nil"/>
              <w:left w:val="single" w:sz="4" w:space="0" w:color="auto"/>
              <w:bottom w:val="single" w:sz="4" w:space="0" w:color="auto"/>
              <w:right w:val="single" w:sz="4" w:space="0" w:color="auto"/>
            </w:tcBorders>
            <w:shd w:val="clear" w:color="000000" w:fill="C5D9F1"/>
            <w:vAlign w:val="center"/>
            <w:hideMark/>
          </w:tcPr>
          <w:p w14:paraId="725A1ECB" w14:textId="77777777" w:rsidR="00F143BC" w:rsidRPr="00D5504F" w:rsidRDefault="00F143BC" w:rsidP="00183685">
            <w:pPr>
              <w:jc w:val="center"/>
              <w:rPr>
                <w:b/>
                <w:color w:val="000000"/>
                <w:sz w:val="16"/>
                <w:szCs w:val="16"/>
              </w:rPr>
            </w:pPr>
            <w:r w:rsidRPr="00D5504F">
              <w:rPr>
                <w:b/>
                <w:color w:val="000000"/>
                <w:sz w:val="16"/>
                <w:szCs w:val="16"/>
              </w:rPr>
              <w:t>R5</w:t>
            </w:r>
          </w:p>
        </w:tc>
        <w:tc>
          <w:tcPr>
            <w:tcW w:w="0" w:type="auto"/>
            <w:tcBorders>
              <w:top w:val="nil"/>
              <w:left w:val="nil"/>
              <w:bottom w:val="single" w:sz="4" w:space="0" w:color="auto"/>
              <w:right w:val="single" w:sz="4" w:space="0" w:color="auto"/>
            </w:tcBorders>
            <w:shd w:val="clear" w:color="000000" w:fill="F2DDDC"/>
            <w:vAlign w:val="center"/>
            <w:hideMark/>
          </w:tcPr>
          <w:p w14:paraId="065C42AB" w14:textId="77777777" w:rsidR="00F143BC" w:rsidRPr="00FC0355" w:rsidRDefault="00F143BC" w:rsidP="00183685">
            <w:pPr>
              <w:jc w:val="center"/>
              <w:rPr>
                <w:color w:val="000000"/>
                <w:sz w:val="16"/>
                <w:szCs w:val="16"/>
              </w:rPr>
            </w:pPr>
            <w:r w:rsidRPr="00FC0355">
              <w:rPr>
                <w:color w:val="000000"/>
                <w:sz w:val="16"/>
                <w:szCs w:val="16"/>
              </w:rPr>
              <w:t>2ª</w:t>
            </w:r>
          </w:p>
        </w:tc>
        <w:tc>
          <w:tcPr>
            <w:tcW w:w="0" w:type="auto"/>
            <w:tcBorders>
              <w:top w:val="nil"/>
              <w:left w:val="nil"/>
              <w:bottom w:val="single" w:sz="4" w:space="0" w:color="auto"/>
              <w:right w:val="single" w:sz="4" w:space="0" w:color="auto"/>
            </w:tcBorders>
            <w:shd w:val="clear" w:color="000000" w:fill="F2DDDC"/>
            <w:vAlign w:val="center"/>
            <w:hideMark/>
          </w:tcPr>
          <w:p w14:paraId="1C764369" w14:textId="77777777" w:rsidR="00F143BC" w:rsidRPr="00FC0355" w:rsidRDefault="00F143BC" w:rsidP="00183685">
            <w:pPr>
              <w:jc w:val="center"/>
              <w:rPr>
                <w:color w:val="000000"/>
                <w:sz w:val="16"/>
                <w:szCs w:val="16"/>
              </w:rPr>
            </w:pPr>
            <w:r w:rsidRPr="00FC0355">
              <w:rPr>
                <w:color w:val="000000"/>
                <w:sz w:val="16"/>
                <w:szCs w:val="16"/>
              </w:rPr>
              <w:t>7</w:t>
            </w:r>
          </w:p>
        </w:tc>
        <w:tc>
          <w:tcPr>
            <w:tcW w:w="0" w:type="auto"/>
            <w:tcBorders>
              <w:top w:val="nil"/>
              <w:left w:val="nil"/>
              <w:bottom w:val="single" w:sz="4" w:space="0" w:color="auto"/>
              <w:right w:val="single" w:sz="4" w:space="0" w:color="auto"/>
            </w:tcBorders>
            <w:shd w:val="clear" w:color="000000" w:fill="F2DDDC"/>
            <w:vAlign w:val="center"/>
            <w:hideMark/>
          </w:tcPr>
          <w:p w14:paraId="0004C9D9" w14:textId="77777777" w:rsidR="00F143BC" w:rsidRPr="00FC0355" w:rsidRDefault="00F143BC" w:rsidP="00183685">
            <w:pPr>
              <w:jc w:val="center"/>
              <w:rPr>
                <w:color w:val="000000"/>
                <w:sz w:val="16"/>
                <w:szCs w:val="16"/>
              </w:rPr>
            </w:pPr>
          </w:p>
        </w:tc>
        <w:tc>
          <w:tcPr>
            <w:tcW w:w="0" w:type="auto"/>
            <w:tcBorders>
              <w:top w:val="nil"/>
              <w:left w:val="nil"/>
              <w:bottom w:val="single" w:sz="4" w:space="0" w:color="auto"/>
              <w:right w:val="single" w:sz="4" w:space="0" w:color="auto"/>
            </w:tcBorders>
            <w:shd w:val="clear" w:color="000000" w:fill="F2DDDC"/>
            <w:vAlign w:val="center"/>
            <w:hideMark/>
          </w:tcPr>
          <w:p w14:paraId="52C02DDF" w14:textId="77777777" w:rsidR="00F143BC" w:rsidRPr="00FC0355" w:rsidRDefault="00F143BC" w:rsidP="00183685">
            <w:pPr>
              <w:jc w:val="center"/>
              <w:rPr>
                <w:color w:val="000000"/>
                <w:sz w:val="16"/>
                <w:szCs w:val="16"/>
              </w:rPr>
            </w:pPr>
            <w:r w:rsidRPr="00FC0355">
              <w:rPr>
                <w:color w:val="000000"/>
                <w:sz w:val="16"/>
                <w:szCs w:val="16"/>
              </w:rPr>
              <w:t>7</w:t>
            </w:r>
          </w:p>
        </w:tc>
        <w:tc>
          <w:tcPr>
            <w:tcW w:w="0" w:type="auto"/>
            <w:tcBorders>
              <w:top w:val="nil"/>
              <w:left w:val="nil"/>
              <w:bottom w:val="single" w:sz="4" w:space="0" w:color="auto"/>
              <w:right w:val="single" w:sz="4" w:space="0" w:color="auto"/>
            </w:tcBorders>
            <w:shd w:val="clear" w:color="000000" w:fill="FAC090"/>
            <w:vAlign w:val="center"/>
            <w:hideMark/>
          </w:tcPr>
          <w:p w14:paraId="31ACAC04" w14:textId="77777777" w:rsidR="00F143BC" w:rsidRPr="00FC0355" w:rsidRDefault="00F143BC" w:rsidP="00183685">
            <w:pPr>
              <w:jc w:val="center"/>
              <w:rPr>
                <w:color w:val="000000"/>
                <w:sz w:val="16"/>
                <w:szCs w:val="16"/>
              </w:rPr>
            </w:pPr>
          </w:p>
        </w:tc>
        <w:tc>
          <w:tcPr>
            <w:tcW w:w="0" w:type="auto"/>
            <w:tcBorders>
              <w:top w:val="nil"/>
              <w:left w:val="nil"/>
              <w:bottom w:val="single" w:sz="4" w:space="0" w:color="auto"/>
              <w:right w:val="single" w:sz="4" w:space="0" w:color="auto"/>
            </w:tcBorders>
            <w:shd w:val="clear" w:color="000000" w:fill="FAC090"/>
            <w:vAlign w:val="center"/>
            <w:hideMark/>
          </w:tcPr>
          <w:p w14:paraId="484FDB49" w14:textId="7CD32E2D" w:rsidR="00F143BC" w:rsidRPr="00FC0355" w:rsidRDefault="00B9690E" w:rsidP="00183685">
            <w:pPr>
              <w:jc w:val="center"/>
              <w:rPr>
                <w:color w:val="000000"/>
                <w:sz w:val="16"/>
                <w:szCs w:val="16"/>
              </w:rPr>
            </w:pPr>
            <w:r>
              <w:rPr>
                <w:color w:val="000000"/>
                <w:sz w:val="16"/>
                <w:szCs w:val="16"/>
              </w:rPr>
              <w:t>12</w:t>
            </w:r>
          </w:p>
        </w:tc>
        <w:tc>
          <w:tcPr>
            <w:tcW w:w="0" w:type="auto"/>
            <w:tcBorders>
              <w:top w:val="nil"/>
              <w:left w:val="nil"/>
              <w:bottom w:val="single" w:sz="4" w:space="0" w:color="auto"/>
              <w:right w:val="single" w:sz="4" w:space="0" w:color="auto"/>
            </w:tcBorders>
            <w:shd w:val="clear" w:color="000000" w:fill="FAC090"/>
            <w:vAlign w:val="center"/>
            <w:hideMark/>
          </w:tcPr>
          <w:p w14:paraId="3A9C6473" w14:textId="0FF9FF3A" w:rsidR="00F143BC" w:rsidRPr="00FC0355" w:rsidRDefault="00B9690E" w:rsidP="00183685">
            <w:pPr>
              <w:jc w:val="center"/>
              <w:rPr>
                <w:color w:val="000000"/>
                <w:sz w:val="16"/>
                <w:szCs w:val="16"/>
              </w:rPr>
            </w:pPr>
            <w:r>
              <w:rPr>
                <w:color w:val="000000"/>
                <w:sz w:val="16"/>
                <w:szCs w:val="16"/>
              </w:rPr>
              <w:t>12</w:t>
            </w:r>
          </w:p>
        </w:tc>
      </w:tr>
      <w:tr w:rsidR="00F143BC" w:rsidRPr="00FC0355" w14:paraId="21D5FCCC" w14:textId="77777777" w:rsidTr="00183685">
        <w:trPr>
          <w:trHeight w:val="567"/>
          <w:jc w:val="center"/>
        </w:trPr>
        <w:tc>
          <w:tcPr>
            <w:tcW w:w="0" w:type="auto"/>
            <w:tcBorders>
              <w:top w:val="nil"/>
              <w:left w:val="single" w:sz="4" w:space="0" w:color="auto"/>
              <w:bottom w:val="single" w:sz="4" w:space="0" w:color="auto"/>
              <w:right w:val="single" w:sz="4" w:space="0" w:color="auto"/>
            </w:tcBorders>
            <w:shd w:val="clear" w:color="000000" w:fill="C5D9F1"/>
            <w:vAlign w:val="center"/>
            <w:hideMark/>
          </w:tcPr>
          <w:p w14:paraId="00E8D9EE" w14:textId="77777777" w:rsidR="00F143BC" w:rsidRPr="00D5504F" w:rsidRDefault="00F143BC" w:rsidP="00183685">
            <w:pPr>
              <w:jc w:val="center"/>
              <w:rPr>
                <w:b/>
                <w:color w:val="000000"/>
                <w:sz w:val="16"/>
                <w:szCs w:val="16"/>
              </w:rPr>
            </w:pPr>
            <w:r w:rsidRPr="00D5504F">
              <w:rPr>
                <w:b/>
                <w:color w:val="000000"/>
                <w:sz w:val="16"/>
                <w:szCs w:val="16"/>
              </w:rPr>
              <w:t>RA6</w:t>
            </w:r>
          </w:p>
        </w:tc>
        <w:tc>
          <w:tcPr>
            <w:tcW w:w="0" w:type="auto"/>
            <w:tcBorders>
              <w:top w:val="nil"/>
              <w:left w:val="nil"/>
              <w:bottom w:val="single" w:sz="4" w:space="0" w:color="auto"/>
              <w:right w:val="single" w:sz="4" w:space="0" w:color="auto"/>
            </w:tcBorders>
            <w:shd w:val="clear" w:color="000000" w:fill="F2DDDC"/>
            <w:vAlign w:val="center"/>
            <w:hideMark/>
          </w:tcPr>
          <w:p w14:paraId="7FFD3867" w14:textId="77777777" w:rsidR="00F143BC" w:rsidRPr="00FC0355" w:rsidRDefault="00F143BC" w:rsidP="00183685">
            <w:pPr>
              <w:jc w:val="center"/>
              <w:rPr>
                <w:color w:val="000000"/>
                <w:sz w:val="16"/>
                <w:szCs w:val="16"/>
              </w:rPr>
            </w:pPr>
            <w:r w:rsidRPr="00FC0355">
              <w:rPr>
                <w:color w:val="000000"/>
                <w:sz w:val="16"/>
                <w:szCs w:val="16"/>
              </w:rPr>
              <w:t>2ª</w:t>
            </w:r>
          </w:p>
        </w:tc>
        <w:tc>
          <w:tcPr>
            <w:tcW w:w="0" w:type="auto"/>
            <w:tcBorders>
              <w:top w:val="nil"/>
              <w:left w:val="nil"/>
              <w:bottom w:val="single" w:sz="4" w:space="0" w:color="auto"/>
              <w:right w:val="single" w:sz="4" w:space="0" w:color="auto"/>
            </w:tcBorders>
            <w:shd w:val="clear" w:color="000000" w:fill="F2DDDC"/>
            <w:vAlign w:val="center"/>
            <w:hideMark/>
          </w:tcPr>
          <w:p w14:paraId="3069C96C" w14:textId="77777777" w:rsidR="00F143BC" w:rsidRPr="00FC0355" w:rsidRDefault="00F143BC" w:rsidP="00183685">
            <w:pPr>
              <w:jc w:val="center"/>
              <w:rPr>
                <w:color w:val="000000"/>
                <w:sz w:val="16"/>
                <w:szCs w:val="16"/>
              </w:rPr>
            </w:pPr>
            <w:r>
              <w:rPr>
                <w:color w:val="000000"/>
                <w:sz w:val="16"/>
                <w:szCs w:val="16"/>
              </w:rPr>
              <w:t>7</w:t>
            </w:r>
          </w:p>
        </w:tc>
        <w:tc>
          <w:tcPr>
            <w:tcW w:w="0" w:type="auto"/>
            <w:tcBorders>
              <w:top w:val="nil"/>
              <w:left w:val="nil"/>
              <w:bottom w:val="single" w:sz="4" w:space="0" w:color="auto"/>
              <w:right w:val="single" w:sz="4" w:space="0" w:color="auto"/>
            </w:tcBorders>
            <w:shd w:val="clear" w:color="000000" w:fill="F2DDDC"/>
            <w:vAlign w:val="center"/>
            <w:hideMark/>
          </w:tcPr>
          <w:p w14:paraId="6560F8F1" w14:textId="77777777" w:rsidR="00F143BC" w:rsidRPr="00FC0355" w:rsidRDefault="00F143BC" w:rsidP="00183685">
            <w:pPr>
              <w:jc w:val="center"/>
              <w:rPr>
                <w:color w:val="000000"/>
                <w:sz w:val="16"/>
                <w:szCs w:val="16"/>
              </w:rPr>
            </w:pPr>
          </w:p>
        </w:tc>
        <w:tc>
          <w:tcPr>
            <w:tcW w:w="0" w:type="auto"/>
            <w:tcBorders>
              <w:top w:val="nil"/>
              <w:left w:val="nil"/>
              <w:bottom w:val="single" w:sz="4" w:space="0" w:color="auto"/>
              <w:right w:val="single" w:sz="4" w:space="0" w:color="auto"/>
            </w:tcBorders>
            <w:shd w:val="clear" w:color="000000" w:fill="F2DDDC"/>
            <w:vAlign w:val="center"/>
            <w:hideMark/>
          </w:tcPr>
          <w:p w14:paraId="543B250B" w14:textId="77777777" w:rsidR="00F143BC" w:rsidRPr="00FC0355" w:rsidRDefault="00F143BC" w:rsidP="00183685">
            <w:pPr>
              <w:jc w:val="center"/>
              <w:rPr>
                <w:color w:val="000000"/>
                <w:sz w:val="16"/>
                <w:szCs w:val="16"/>
              </w:rPr>
            </w:pPr>
            <w:r>
              <w:rPr>
                <w:color w:val="000000"/>
                <w:sz w:val="16"/>
                <w:szCs w:val="16"/>
              </w:rPr>
              <w:t>7</w:t>
            </w:r>
          </w:p>
        </w:tc>
        <w:tc>
          <w:tcPr>
            <w:tcW w:w="0" w:type="auto"/>
            <w:tcBorders>
              <w:top w:val="nil"/>
              <w:left w:val="nil"/>
              <w:bottom w:val="single" w:sz="4" w:space="0" w:color="auto"/>
              <w:right w:val="single" w:sz="4" w:space="0" w:color="auto"/>
            </w:tcBorders>
            <w:shd w:val="clear" w:color="000000" w:fill="FAC090"/>
            <w:vAlign w:val="center"/>
            <w:hideMark/>
          </w:tcPr>
          <w:p w14:paraId="7C08FB9F" w14:textId="77777777" w:rsidR="00F143BC" w:rsidRPr="00FC0355" w:rsidRDefault="00F143BC" w:rsidP="00183685">
            <w:pPr>
              <w:jc w:val="center"/>
              <w:rPr>
                <w:color w:val="000000"/>
                <w:sz w:val="16"/>
                <w:szCs w:val="16"/>
              </w:rPr>
            </w:pPr>
          </w:p>
        </w:tc>
        <w:tc>
          <w:tcPr>
            <w:tcW w:w="0" w:type="auto"/>
            <w:tcBorders>
              <w:top w:val="nil"/>
              <w:left w:val="nil"/>
              <w:bottom w:val="single" w:sz="4" w:space="0" w:color="auto"/>
              <w:right w:val="single" w:sz="4" w:space="0" w:color="auto"/>
            </w:tcBorders>
            <w:shd w:val="clear" w:color="000000" w:fill="FAC090"/>
            <w:vAlign w:val="center"/>
            <w:hideMark/>
          </w:tcPr>
          <w:p w14:paraId="7FAA00CA" w14:textId="3AE3A214" w:rsidR="00F143BC" w:rsidRPr="00FC0355" w:rsidRDefault="00B9690E" w:rsidP="00183685">
            <w:pPr>
              <w:jc w:val="center"/>
              <w:rPr>
                <w:color w:val="000000"/>
                <w:sz w:val="16"/>
                <w:szCs w:val="16"/>
              </w:rPr>
            </w:pPr>
            <w:r>
              <w:rPr>
                <w:color w:val="000000"/>
                <w:sz w:val="16"/>
                <w:szCs w:val="16"/>
              </w:rPr>
              <w:t>10</w:t>
            </w:r>
          </w:p>
        </w:tc>
        <w:tc>
          <w:tcPr>
            <w:tcW w:w="0" w:type="auto"/>
            <w:tcBorders>
              <w:top w:val="nil"/>
              <w:left w:val="nil"/>
              <w:bottom w:val="single" w:sz="4" w:space="0" w:color="auto"/>
              <w:right w:val="single" w:sz="4" w:space="0" w:color="auto"/>
            </w:tcBorders>
            <w:shd w:val="clear" w:color="000000" w:fill="FAC090"/>
            <w:vAlign w:val="center"/>
            <w:hideMark/>
          </w:tcPr>
          <w:p w14:paraId="37ED334E" w14:textId="37547F2B" w:rsidR="00F143BC" w:rsidRPr="00FC0355" w:rsidRDefault="00B9690E" w:rsidP="00183685">
            <w:pPr>
              <w:jc w:val="center"/>
              <w:rPr>
                <w:color w:val="000000"/>
                <w:sz w:val="16"/>
                <w:szCs w:val="16"/>
              </w:rPr>
            </w:pPr>
            <w:r>
              <w:rPr>
                <w:color w:val="000000"/>
                <w:sz w:val="16"/>
                <w:szCs w:val="16"/>
              </w:rPr>
              <w:t>10</w:t>
            </w:r>
          </w:p>
        </w:tc>
      </w:tr>
      <w:tr w:rsidR="00F143BC" w:rsidRPr="00FC0355" w14:paraId="5E9E05B4" w14:textId="77777777" w:rsidTr="00183685">
        <w:trPr>
          <w:trHeight w:val="567"/>
          <w:jc w:val="center"/>
        </w:trPr>
        <w:tc>
          <w:tcPr>
            <w:tcW w:w="0" w:type="auto"/>
            <w:tcBorders>
              <w:top w:val="nil"/>
              <w:left w:val="single" w:sz="4" w:space="0" w:color="auto"/>
              <w:bottom w:val="single" w:sz="4" w:space="0" w:color="auto"/>
              <w:right w:val="single" w:sz="4" w:space="0" w:color="auto"/>
            </w:tcBorders>
            <w:shd w:val="clear" w:color="000000" w:fill="C5D9F1"/>
            <w:vAlign w:val="center"/>
            <w:hideMark/>
          </w:tcPr>
          <w:p w14:paraId="294FE033" w14:textId="77777777" w:rsidR="00F143BC" w:rsidRPr="00D5504F" w:rsidRDefault="00F143BC" w:rsidP="00183685">
            <w:pPr>
              <w:jc w:val="center"/>
              <w:rPr>
                <w:b/>
                <w:color w:val="000000"/>
                <w:sz w:val="16"/>
                <w:szCs w:val="16"/>
              </w:rPr>
            </w:pPr>
            <w:r w:rsidRPr="00D5504F">
              <w:rPr>
                <w:b/>
                <w:color w:val="000000"/>
                <w:sz w:val="16"/>
                <w:szCs w:val="16"/>
              </w:rPr>
              <w:t>RA7</w:t>
            </w:r>
          </w:p>
        </w:tc>
        <w:tc>
          <w:tcPr>
            <w:tcW w:w="0" w:type="auto"/>
            <w:tcBorders>
              <w:top w:val="nil"/>
              <w:left w:val="nil"/>
              <w:bottom w:val="single" w:sz="4" w:space="0" w:color="auto"/>
              <w:right w:val="single" w:sz="4" w:space="0" w:color="auto"/>
            </w:tcBorders>
            <w:shd w:val="clear" w:color="000000" w:fill="F2DDDC"/>
            <w:vAlign w:val="center"/>
            <w:hideMark/>
          </w:tcPr>
          <w:p w14:paraId="7858BFF1" w14:textId="77777777" w:rsidR="00F143BC" w:rsidRPr="00FC0355" w:rsidRDefault="00F143BC" w:rsidP="00183685">
            <w:pPr>
              <w:jc w:val="center"/>
              <w:rPr>
                <w:color w:val="000000"/>
                <w:sz w:val="16"/>
                <w:szCs w:val="16"/>
              </w:rPr>
            </w:pPr>
            <w:r w:rsidRPr="00FC0355">
              <w:rPr>
                <w:color w:val="000000"/>
                <w:sz w:val="16"/>
                <w:szCs w:val="16"/>
              </w:rPr>
              <w:t>1ª Y 2ª</w:t>
            </w:r>
          </w:p>
        </w:tc>
        <w:tc>
          <w:tcPr>
            <w:tcW w:w="0" w:type="auto"/>
            <w:tcBorders>
              <w:top w:val="nil"/>
              <w:left w:val="nil"/>
              <w:bottom w:val="single" w:sz="4" w:space="0" w:color="auto"/>
              <w:right w:val="single" w:sz="4" w:space="0" w:color="auto"/>
            </w:tcBorders>
            <w:shd w:val="clear" w:color="000000" w:fill="F2DDDC"/>
            <w:vAlign w:val="center"/>
            <w:hideMark/>
          </w:tcPr>
          <w:p w14:paraId="7FC88253" w14:textId="77777777" w:rsidR="00F143BC" w:rsidRPr="00FC0355" w:rsidRDefault="00F143BC" w:rsidP="00183685">
            <w:pPr>
              <w:jc w:val="center"/>
              <w:rPr>
                <w:color w:val="000000"/>
                <w:sz w:val="16"/>
                <w:szCs w:val="16"/>
              </w:rPr>
            </w:pPr>
            <w:r w:rsidRPr="00FC0355">
              <w:rPr>
                <w:color w:val="000000"/>
                <w:sz w:val="16"/>
                <w:szCs w:val="16"/>
              </w:rPr>
              <w:t>4</w:t>
            </w:r>
          </w:p>
        </w:tc>
        <w:tc>
          <w:tcPr>
            <w:tcW w:w="0" w:type="auto"/>
            <w:tcBorders>
              <w:top w:val="nil"/>
              <w:left w:val="nil"/>
              <w:bottom w:val="single" w:sz="4" w:space="0" w:color="auto"/>
              <w:right w:val="single" w:sz="4" w:space="0" w:color="auto"/>
            </w:tcBorders>
            <w:shd w:val="clear" w:color="000000" w:fill="F2DDDC"/>
            <w:vAlign w:val="center"/>
            <w:hideMark/>
          </w:tcPr>
          <w:p w14:paraId="4A3C9B12" w14:textId="77777777" w:rsidR="00F143BC" w:rsidRPr="00FC0355" w:rsidRDefault="00F143BC" w:rsidP="00183685">
            <w:pPr>
              <w:jc w:val="center"/>
              <w:rPr>
                <w:color w:val="000000"/>
                <w:sz w:val="16"/>
                <w:szCs w:val="16"/>
              </w:rPr>
            </w:pPr>
            <w:r w:rsidRPr="00FC0355">
              <w:rPr>
                <w:color w:val="000000"/>
                <w:sz w:val="16"/>
                <w:szCs w:val="16"/>
              </w:rPr>
              <w:t>2</w:t>
            </w:r>
          </w:p>
        </w:tc>
        <w:tc>
          <w:tcPr>
            <w:tcW w:w="0" w:type="auto"/>
            <w:tcBorders>
              <w:top w:val="nil"/>
              <w:left w:val="nil"/>
              <w:bottom w:val="single" w:sz="4" w:space="0" w:color="auto"/>
              <w:right w:val="single" w:sz="4" w:space="0" w:color="auto"/>
            </w:tcBorders>
            <w:shd w:val="clear" w:color="000000" w:fill="F2DDDC"/>
            <w:vAlign w:val="center"/>
            <w:hideMark/>
          </w:tcPr>
          <w:p w14:paraId="1215D131" w14:textId="77777777" w:rsidR="00F143BC" w:rsidRPr="00FC0355" w:rsidRDefault="00F143BC" w:rsidP="00183685">
            <w:pPr>
              <w:jc w:val="center"/>
              <w:rPr>
                <w:color w:val="000000"/>
                <w:sz w:val="16"/>
                <w:szCs w:val="16"/>
              </w:rPr>
            </w:pPr>
            <w:r w:rsidRPr="00FC0355">
              <w:rPr>
                <w:color w:val="000000"/>
                <w:sz w:val="16"/>
                <w:szCs w:val="16"/>
              </w:rPr>
              <w:t>2</w:t>
            </w:r>
          </w:p>
        </w:tc>
        <w:tc>
          <w:tcPr>
            <w:tcW w:w="0" w:type="auto"/>
            <w:tcBorders>
              <w:top w:val="nil"/>
              <w:left w:val="nil"/>
              <w:bottom w:val="single" w:sz="4" w:space="0" w:color="auto"/>
              <w:right w:val="single" w:sz="4" w:space="0" w:color="auto"/>
            </w:tcBorders>
            <w:shd w:val="clear" w:color="000000" w:fill="FAC090"/>
            <w:vAlign w:val="center"/>
            <w:hideMark/>
          </w:tcPr>
          <w:p w14:paraId="6A06FB7F" w14:textId="5ACE8895" w:rsidR="00F143BC" w:rsidRPr="00FC0355" w:rsidRDefault="00F143BC" w:rsidP="00183685">
            <w:pPr>
              <w:jc w:val="center"/>
              <w:rPr>
                <w:color w:val="000000"/>
                <w:sz w:val="16"/>
                <w:szCs w:val="16"/>
              </w:rPr>
            </w:pPr>
            <w:r>
              <w:rPr>
                <w:color w:val="000000"/>
                <w:sz w:val="16"/>
                <w:szCs w:val="16"/>
              </w:rPr>
              <w:t>2</w:t>
            </w:r>
          </w:p>
        </w:tc>
        <w:tc>
          <w:tcPr>
            <w:tcW w:w="0" w:type="auto"/>
            <w:tcBorders>
              <w:top w:val="nil"/>
              <w:left w:val="nil"/>
              <w:bottom w:val="single" w:sz="4" w:space="0" w:color="auto"/>
              <w:right w:val="single" w:sz="4" w:space="0" w:color="auto"/>
            </w:tcBorders>
            <w:shd w:val="clear" w:color="000000" w:fill="FAC090"/>
            <w:vAlign w:val="center"/>
            <w:hideMark/>
          </w:tcPr>
          <w:p w14:paraId="28EB27E8" w14:textId="6227052F" w:rsidR="00F143BC" w:rsidRPr="00FC0355" w:rsidRDefault="00F143BC" w:rsidP="00183685">
            <w:pPr>
              <w:jc w:val="center"/>
              <w:rPr>
                <w:color w:val="000000"/>
                <w:sz w:val="16"/>
                <w:szCs w:val="16"/>
              </w:rPr>
            </w:pPr>
            <w:r>
              <w:rPr>
                <w:color w:val="000000"/>
                <w:sz w:val="16"/>
                <w:szCs w:val="16"/>
              </w:rPr>
              <w:t>2</w:t>
            </w:r>
            <w:r w:rsidR="00B9690E">
              <w:rPr>
                <w:color w:val="000000"/>
                <w:sz w:val="16"/>
                <w:szCs w:val="16"/>
              </w:rPr>
              <w:t>,</w:t>
            </w:r>
            <w:r w:rsidR="00880E8A">
              <w:rPr>
                <w:color w:val="000000"/>
                <w:sz w:val="16"/>
                <w:szCs w:val="16"/>
              </w:rPr>
              <w:t>5</w:t>
            </w:r>
          </w:p>
        </w:tc>
        <w:tc>
          <w:tcPr>
            <w:tcW w:w="0" w:type="auto"/>
            <w:tcBorders>
              <w:top w:val="nil"/>
              <w:left w:val="nil"/>
              <w:bottom w:val="single" w:sz="4" w:space="0" w:color="auto"/>
              <w:right w:val="single" w:sz="4" w:space="0" w:color="auto"/>
            </w:tcBorders>
            <w:shd w:val="clear" w:color="000000" w:fill="FAC090"/>
            <w:vAlign w:val="center"/>
            <w:hideMark/>
          </w:tcPr>
          <w:p w14:paraId="6066B0EB" w14:textId="7290CDA9" w:rsidR="00F143BC" w:rsidRPr="00FC0355" w:rsidRDefault="00F143BC" w:rsidP="00183685">
            <w:pPr>
              <w:jc w:val="center"/>
              <w:rPr>
                <w:color w:val="000000"/>
                <w:sz w:val="16"/>
                <w:szCs w:val="16"/>
              </w:rPr>
            </w:pPr>
            <w:r w:rsidRPr="00FC0355">
              <w:rPr>
                <w:color w:val="000000"/>
                <w:sz w:val="16"/>
                <w:szCs w:val="16"/>
              </w:rPr>
              <w:t>4</w:t>
            </w:r>
            <w:r w:rsidR="00B9690E">
              <w:rPr>
                <w:color w:val="000000"/>
                <w:sz w:val="16"/>
                <w:szCs w:val="16"/>
              </w:rPr>
              <w:t>,5</w:t>
            </w:r>
          </w:p>
        </w:tc>
      </w:tr>
      <w:tr w:rsidR="00F143BC" w:rsidRPr="00FC0355" w14:paraId="6CF47C80" w14:textId="77777777" w:rsidTr="00183685">
        <w:trPr>
          <w:trHeight w:val="567"/>
          <w:jc w:val="center"/>
        </w:trPr>
        <w:tc>
          <w:tcPr>
            <w:tcW w:w="1480" w:type="dxa"/>
            <w:tcBorders>
              <w:top w:val="nil"/>
              <w:left w:val="single" w:sz="4" w:space="0" w:color="auto"/>
              <w:bottom w:val="single" w:sz="4" w:space="0" w:color="auto"/>
              <w:right w:val="single" w:sz="4" w:space="0" w:color="auto"/>
            </w:tcBorders>
            <w:shd w:val="clear" w:color="000000" w:fill="C5D9F1"/>
            <w:vAlign w:val="center"/>
          </w:tcPr>
          <w:p w14:paraId="6F4DBE87" w14:textId="77777777" w:rsidR="00F143BC" w:rsidRPr="00D5504F" w:rsidRDefault="00F143BC" w:rsidP="00183685">
            <w:pPr>
              <w:jc w:val="center"/>
              <w:rPr>
                <w:b/>
                <w:bCs/>
                <w:color w:val="000000"/>
                <w:sz w:val="20"/>
                <w:szCs w:val="20"/>
              </w:rPr>
            </w:pPr>
            <w:r w:rsidRPr="00D5504F">
              <w:rPr>
                <w:b/>
                <w:bCs/>
                <w:color w:val="000000"/>
                <w:sz w:val="20"/>
                <w:szCs w:val="20"/>
              </w:rPr>
              <w:t>TOTALES</w:t>
            </w:r>
          </w:p>
        </w:tc>
        <w:tc>
          <w:tcPr>
            <w:tcW w:w="1236" w:type="dxa"/>
            <w:tcBorders>
              <w:top w:val="nil"/>
              <w:left w:val="single" w:sz="4" w:space="0" w:color="auto"/>
              <w:bottom w:val="single" w:sz="4" w:space="0" w:color="auto"/>
              <w:right w:val="single" w:sz="4" w:space="0" w:color="auto"/>
            </w:tcBorders>
            <w:shd w:val="clear" w:color="auto" w:fill="F2DBDB" w:themeFill="accent2" w:themeFillTint="33"/>
            <w:vAlign w:val="center"/>
          </w:tcPr>
          <w:p w14:paraId="14932FB7" w14:textId="77777777" w:rsidR="00F143BC" w:rsidRPr="00D5504F" w:rsidRDefault="00F143BC" w:rsidP="00183685">
            <w:pPr>
              <w:jc w:val="center"/>
              <w:rPr>
                <w:b/>
                <w:bCs/>
                <w:color w:val="000000"/>
                <w:sz w:val="20"/>
                <w:szCs w:val="20"/>
              </w:rPr>
            </w:pPr>
          </w:p>
        </w:tc>
        <w:tc>
          <w:tcPr>
            <w:tcW w:w="0" w:type="auto"/>
            <w:tcBorders>
              <w:top w:val="nil"/>
              <w:left w:val="nil"/>
              <w:bottom w:val="single" w:sz="4" w:space="0" w:color="auto"/>
              <w:right w:val="single" w:sz="4" w:space="0" w:color="auto"/>
            </w:tcBorders>
            <w:shd w:val="clear" w:color="000000" w:fill="F2DDDC"/>
            <w:vAlign w:val="center"/>
          </w:tcPr>
          <w:p w14:paraId="6D9A3DE5" w14:textId="77777777" w:rsidR="00F143BC" w:rsidRPr="00BE1696" w:rsidRDefault="00F143BC" w:rsidP="00183685">
            <w:pPr>
              <w:jc w:val="center"/>
              <w:rPr>
                <w:b/>
                <w:color w:val="000000"/>
              </w:rPr>
            </w:pPr>
            <w:r w:rsidRPr="00BE1696">
              <w:rPr>
                <w:b/>
                <w:color w:val="000000"/>
              </w:rPr>
              <w:t>105</w:t>
            </w:r>
          </w:p>
        </w:tc>
        <w:tc>
          <w:tcPr>
            <w:tcW w:w="0" w:type="auto"/>
            <w:tcBorders>
              <w:top w:val="nil"/>
              <w:left w:val="nil"/>
              <w:bottom w:val="single" w:sz="4" w:space="0" w:color="auto"/>
              <w:right w:val="single" w:sz="4" w:space="0" w:color="auto"/>
            </w:tcBorders>
            <w:shd w:val="clear" w:color="000000" w:fill="F2DDDC"/>
            <w:vAlign w:val="center"/>
          </w:tcPr>
          <w:p w14:paraId="51455FCB" w14:textId="77777777" w:rsidR="00F143BC" w:rsidRPr="00BE1696" w:rsidRDefault="00F143BC" w:rsidP="00183685">
            <w:pPr>
              <w:jc w:val="center"/>
              <w:rPr>
                <w:b/>
                <w:color w:val="000000"/>
              </w:rPr>
            </w:pPr>
            <w:r w:rsidRPr="00BE1696">
              <w:rPr>
                <w:b/>
                <w:color w:val="000000"/>
              </w:rPr>
              <w:t>45</w:t>
            </w:r>
          </w:p>
        </w:tc>
        <w:tc>
          <w:tcPr>
            <w:tcW w:w="0" w:type="auto"/>
            <w:tcBorders>
              <w:top w:val="nil"/>
              <w:left w:val="nil"/>
              <w:bottom w:val="single" w:sz="4" w:space="0" w:color="auto"/>
              <w:right w:val="single" w:sz="4" w:space="0" w:color="auto"/>
            </w:tcBorders>
            <w:shd w:val="clear" w:color="000000" w:fill="F2DDDC"/>
            <w:vAlign w:val="center"/>
          </w:tcPr>
          <w:p w14:paraId="6D78D445" w14:textId="77777777" w:rsidR="00F143BC" w:rsidRPr="00BE1696" w:rsidRDefault="00F143BC" w:rsidP="00183685">
            <w:pPr>
              <w:jc w:val="center"/>
              <w:rPr>
                <w:b/>
                <w:color w:val="000000"/>
              </w:rPr>
            </w:pPr>
            <w:r w:rsidRPr="00BE1696">
              <w:rPr>
                <w:b/>
                <w:color w:val="000000"/>
              </w:rPr>
              <w:t>60</w:t>
            </w:r>
          </w:p>
        </w:tc>
        <w:tc>
          <w:tcPr>
            <w:tcW w:w="0" w:type="auto"/>
            <w:tcBorders>
              <w:top w:val="nil"/>
              <w:left w:val="nil"/>
              <w:bottom w:val="single" w:sz="4" w:space="0" w:color="auto"/>
              <w:right w:val="single" w:sz="4" w:space="0" w:color="auto"/>
            </w:tcBorders>
            <w:shd w:val="clear" w:color="000000" w:fill="FAC090"/>
            <w:vAlign w:val="center"/>
          </w:tcPr>
          <w:p w14:paraId="4F745FFD" w14:textId="29D93890" w:rsidR="00F143BC" w:rsidRPr="00BE1696" w:rsidRDefault="00BE1696" w:rsidP="00183685">
            <w:pPr>
              <w:jc w:val="center"/>
              <w:rPr>
                <w:b/>
                <w:color w:val="000000"/>
              </w:rPr>
            </w:pPr>
            <w:r w:rsidRPr="00BE1696">
              <w:rPr>
                <w:b/>
                <w:color w:val="000000"/>
              </w:rPr>
              <w:t>37%</w:t>
            </w:r>
          </w:p>
        </w:tc>
        <w:tc>
          <w:tcPr>
            <w:tcW w:w="0" w:type="auto"/>
            <w:tcBorders>
              <w:top w:val="nil"/>
              <w:left w:val="nil"/>
              <w:bottom w:val="single" w:sz="4" w:space="0" w:color="auto"/>
              <w:right w:val="single" w:sz="4" w:space="0" w:color="auto"/>
            </w:tcBorders>
            <w:shd w:val="clear" w:color="000000" w:fill="FAC090"/>
            <w:vAlign w:val="center"/>
          </w:tcPr>
          <w:p w14:paraId="3E934FBE" w14:textId="0D5BB393" w:rsidR="00F143BC" w:rsidRPr="00BE1696" w:rsidRDefault="00BE1696" w:rsidP="00183685">
            <w:pPr>
              <w:jc w:val="center"/>
              <w:rPr>
                <w:b/>
                <w:color w:val="000000"/>
              </w:rPr>
            </w:pPr>
            <w:r w:rsidRPr="00BE1696">
              <w:rPr>
                <w:b/>
                <w:color w:val="000000"/>
              </w:rPr>
              <w:t>63%</w:t>
            </w:r>
          </w:p>
        </w:tc>
        <w:tc>
          <w:tcPr>
            <w:tcW w:w="0" w:type="auto"/>
            <w:tcBorders>
              <w:top w:val="nil"/>
              <w:left w:val="nil"/>
              <w:bottom w:val="single" w:sz="4" w:space="0" w:color="auto"/>
              <w:right w:val="single" w:sz="4" w:space="0" w:color="auto"/>
            </w:tcBorders>
            <w:shd w:val="clear" w:color="000000" w:fill="FAC090"/>
            <w:vAlign w:val="center"/>
          </w:tcPr>
          <w:p w14:paraId="3466F5E7" w14:textId="1204B7EA" w:rsidR="00F143BC" w:rsidRPr="00BE1696" w:rsidRDefault="00F143BC" w:rsidP="00183685">
            <w:pPr>
              <w:jc w:val="center"/>
              <w:rPr>
                <w:b/>
                <w:color w:val="000000"/>
              </w:rPr>
            </w:pPr>
            <w:r w:rsidRPr="00BE1696">
              <w:rPr>
                <w:b/>
                <w:color w:val="000000"/>
              </w:rPr>
              <w:t>100</w:t>
            </w:r>
            <w:r w:rsidR="00BE1696" w:rsidRPr="00BE1696">
              <w:rPr>
                <w:b/>
                <w:color w:val="000000"/>
              </w:rPr>
              <w:t>%</w:t>
            </w:r>
          </w:p>
        </w:tc>
      </w:tr>
      <w:tr w:rsidR="00F143BC" w:rsidRPr="00FC0355" w14:paraId="79092B53" w14:textId="77777777" w:rsidTr="00F143BC">
        <w:trPr>
          <w:trHeight w:val="378"/>
          <w:jc w:val="center"/>
        </w:trPr>
        <w:tc>
          <w:tcPr>
            <w:tcW w:w="0" w:type="auto"/>
            <w:tcBorders>
              <w:top w:val="nil"/>
              <w:left w:val="nil"/>
              <w:bottom w:val="nil"/>
              <w:right w:val="nil"/>
            </w:tcBorders>
            <w:shd w:val="clear" w:color="auto" w:fill="auto"/>
            <w:noWrap/>
            <w:vAlign w:val="bottom"/>
            <w:hideMark/>
          </w:tcPr>
          <w:p w14:paraId="7A5935AE" w14:textId="77777777" w:rsidR="00F143BC" w:rsidRPr="00FC0355" w:rsidRDefault="00F143BC" w:rsidP="00183685">
            <w:pPr>
              <w:rPr>
                <w:color w:val="000000"/>
                <w:sz w:val="16"/>
                <w:szCs w:val="16"/>
              </w:rPr>
            </w:pPr>
          </w:p>
        </w:tc>
        <w:tc>
          <w:tcPr>
            <w:tcW w:w="0" w:type="auto"/>
            <w:tcBorders>
              <w:top w:val="nil"/>
              <w:left w:val="nil"/>
              <w:bottom w:val="nil"/>
              <w:right w:val="nil"/>
            </w:tcBorders>
            <w:shd w:val="clear" w:color="auto" w:fill="auto"/>
            <w:noWrap/>
            <w:vAlign w:val="bottom"/>
            <w:hideMark/>
          </w:tcPr>
          <w:p w14:paraId="4B6D45BA" w14:textId="77777777" w:rsidR="00F143BC" w:rsidRPr="00FC0355" w:rsidRDefault="00F143BC" w:rsidP="00183685">
            <w:pPr>
              <w:rPr>
                <w:color w:val="000000"/>
                <w:sz w:val="16"/>
                <w:szCs w:val="16"/>
              </w:rPr>
            </w:pPr>
          </w:p>
        </w:tc>
        <w:tc>
          <w:tcPr>
            <w:tcW w:w="0" w:type="auto"/>
            <w:tcBorders>
              <w:top w:val="nil"/>
              <w:left w:val="nil"/>
              <w:bottom w:val="nil"/>
              <w:right w:val="nil"/>
            </w:tcBorders>
            <w:shd w:val="clear" w:color="auto" w:fill="auto"/>
            <w:noWrap/>
            <w:vAlign w:val="bottom"/>
            <w:hideMark/>
          </w:tcPr>
          <w:p w14:paraId="3A18D19A" w14:textId="77777777" w:rsidR="00F143BC" w:rsidRPr="00FC0355" w:rsidRDefault="00F143BC" w:rsidP="00183685">
            <w:pPr>
              <w:rPr>
                <w:color w:val="000000"/>
                <w:sz w:val="16"/>
                <w:szCs w:val="16"/>
              </w:rPr>
            </w:pPr>
          </w:p>
        </w:tc>
        <w:tc>
          <w:tcPr>
            <w:tcW w:w="0" w:type="auto"/>
            <w:tcBorders>
              <w:top w:val="nil"/>
              <w:left w:val="nil"/>
              <w:bottom w:val="nil"/>
              <w:right w:val="nil"/>
            </w:tcBorders>
            <w:shd w:val="clear" w:color="auto" w:fill="auto"/>
            <w:noWrap/>
            <w:vAlign w:val="bottom"/>
            <w:hideMark/>
          </w:tcPr>
          <w:p w14:paraId="652DE366" w14:textId="77777777" w:rsidR="00F143BC" w:rsidRPr="00FC0355" w:rsidRDefault="00F143BC" w:rsidP="00183685">
            <w:pPr>
              <w:rPr>
                <w:color w:val="000000"/>
                <w:sz w:val="16"/>
                <w:szCs w:val="16"/>
              </w:rPr>
            </w:pPr>
          </w:p>
        </w:tc>
        <w:tc>
          <w:tcPr>
            <w:tcW w:w="0" w:type="auto"/>
            <w:tcBorders>
              <w:top w:val="nil"/>
              <w:left w:val="nil"/>
              <w:bottom w:val="nil"/>
              <w:right w:val="nil"/>
            </w:tcBorders>
            <w:shd w:val="clear" w:color="auto" w:fill="auto"/>
            <w:noWrap/>
            <w:vAlign w:val="bottom"/>
            <w:hideMark/>
          </w:tcPr>
          <w:p w14:paraId="2C79B3D2" w14:textId="77777777" w:rsidR="00F143BC" w:rsidRPr="00FC0355" w:rsidRDefault="00F143BC" w:rsidP="00183685">
            <w:pPr>
              <w:rPr>
                <w:color w:val="000000"/>
                <w:sz w:val="16"/>
                <w:szCs w:val="16"/>
              </w:rPr>
            </w:pPr>
          </w:p>
        </w:tc>
        <w:tc>
          <w:tcPr>
            <w:tcW w:w="0" w:type="auto"/>
            <w:tcBorders>
              <w:top w:val="nil"/>
              <w:left w:val="nil"/>
              <w:bottom w:val="nil"/>
              <w:right w:val="nil"/>
            </w:tcBorders>
            <w:shd w:val="clear" w:color="auto" w:fill="auto"/>
            <w:noWrap/>
            <w:vAlign w:val="bottom"/>
            <w:hideMark/>
          </w:tcPr>
          <w:p w14:paraId="53F44B1E" w14:textId="77777777" w:rsidR="00F143BC" w:rsidRPr="00FC0355" w:rsidRDefault="00F143BC" w:rsidP="00183685">
            <w:pPr>
              <w:rPr>
                <w:color w:val="000000"/>
                <w:sz w:val="16"/>
                <w:szCs w:val="16"/>
              </w:rPr>
            </w:pPr>
          </w:p>
        </w:tc>
        <w:tc>
          <w:tcPr>
            <w:tcW w:w="0" w:type="auto"/>
            <w:tcBorders>
              <w:top w:val="nil"/>
              <w:left w:val="nil"/>
              <w:bottom w:val="nil"/>
              <w:right w:val="nil"/>
            </w:tcBorders>
            <w:shd w:val="clear" w:color="auto" w:fill="auto"/>
            <w:noWrap/>
            <w:vAlign w:val="bottom"/>
            <w:hideMark/>
          </w:tcPr>
          <w:p w14:paraId="5DF290D8" w14:textId="77777777" w:rsidR="00F143BC" w:rsidRPr="00FC0355" w:rsidRDefault="00F143BC" w:rsidP="00183685">
            <w:pPr>
              <w:rPr>
                <w:color w:val="000000"/>
                <w:sz w:val="16"/>
                <w:szCs w:val="16"/>
              </w:rPr>
            </w:pPr>
          </w:p>
        </w:tc>
        <w:tc>
          <w:tcPr>
            <w:tcW w:w="0" w:type="auto"/>
            <w:tcBorders>
              <w:top w:val="nil"/>
              <w:left w:val="nil"/>
              <w:bottom w:val="nil"/>
              <w:right w:val="nil"/>
            </w:tcBorders>
            <w:shd w:val="clear" w:color="auto" w:fill="auto"/>
            <w:noWrap/>
            <w:vAlign w:val="bottom"/>
            <w:hideMark/>
          </w:tcPr>
          <w:p w14:paraId="3DAB8B3B" w14:textId="77777777" w:rsidR="00F143BC" w:rsidRPr="00FC0355" w:rsidRDefault="00F143BC" w:rsidP="00183685">
            <w:pPr>
              <w:rPr>
                <w:color w:val="000000"/>
                <w:sz w:val="16"/>
                <w:szCs w:val="16"/>
              </w:rPr>
            </w:pPr>
          </w:p>
        </w:tc>
      </w:tr>
    </w:tbl>
    <w:p w14:paraId="4C32E3D2" w14:textId="4873CDB3" w:rsidR="00F143BC" w:rsidRPr="00F143BC" w:rsidRDefault="00F143BC" w:rsidP="00F143BC">
      <w:pPr>
        <w:tabs>
          <w:tab w:val="left" w:pos="284"/>
        </w:tabs>
        <w:jc w:val="both"/>
        <w:rPr>
          <w:b/>
          <w:bCs/>
        </w:rPr>
      </w:pPr>
      <w:r w:rsidRPr="00F143BC">
        <w:rPr>
          <w:b/>
          <w:bCs/>
          <w:highlight w:val="yellow"/>
        </w:rPr>
        <w:t xml:space="preserve">La ponderación de la nota de la 1ªevaluación se realizará sobre el </w:t>
      </w:r>
      <w:r w:rsidR="00BE1696">
        <w:rPr>
          <w:b/>
          <w:bCs/>
          <w:highlight w:val="yellow"/>
        </w:rPr>
        <w:t>37</w:t>
      </w:r>
      <w:r w:rsidRPr="00F143BC">
        <w:rPr>
          <w:b/>
          <w:bCs/>
          <w:highlight w:val="yellow"/>
        </w:rPr>
        <w:t xml:space="preserve">% del total. Es decir que una nota de </w:t>
      </w:r>
      <w:r w:rsidR="00BE1696">
        <w:rPr>
          <w:b/>
          <w:bCs/>
          <w:highlight w:val="yellow"/>
        </w:rPr>
        <w:t xml:space="preserve">3,7 </w:t>
      </w:r>
      <w:r w:rsidRPr="00F143BC">
        <w:rPr>
          <w:b/>
          <w:bCs/>
          <w:highlight w:val="yellow"/>
        </w:rPr>
        <w:t>puntos equivaldría a un 10 en el resultado de la evaluación</w:t>
      </w:r>
      <w:r w:rsidRPr="00F143BC">
        <w:rPr>
          <w:b/>
          <w:bCs/>
        </w:rPr>
        <w:t>.</w:t>
      </w:r>
    </w:p>
    <w:p w14:paraId="32909F01" w14:textId="29507C64" w:rsidR="00CD26B7" w:rsidRDefault="00CD26B7" w:rsidP="007D6B20">
      <w:pPr>
        <w:pStyle w:val="Encabezado"/>
        <w:tabs>
          <w:tab w:val="clear" w:pos="4252"/>
          <w:tab w:val="clear" w:pos="8504"/>
        </w:tabs>
      </w:pPr>
    </w:p>
    <w:p w14:paraId="513140DB" w14:textId="77777777" w:rsidR="004B46BE" w:rsidRPr="00FC0355" w:rsidRDefault="004B46BE" w:rsidP="007D6B20">
      <w:pPr>
        <w:pStyle w:val="Encabezado"/>
        <w:tabs>
          <w:tab w:val="clear" w:pos="4252"/>
          <w:tab w:val="clear" w:pos="8504"/>
        </w:tabs>
      </w:pPr>
      <w:bookmarkStart w:id="163" w:name="_Hlk21467919"/>
    </w:p>
    <w:tbl>
      <w:tblPr>
        <w:tblStyle w:val="Tablaconcuadrcula"/>
        <w:tblW w:w="0" w:type="auto"/>
        <w:tblLook w:val="04A0" w:firstRow="1" w:lastRow="0" w:firstColumn="1" w:lastColumn="0" w:noHBand="0" w:noVBand="1"/>
      </w:tblPr>
      <w:tblGrid>
        <w:gridCol w:w="1952"/>
        <w:gridCol w:w="2417"/>
        <w:gridCol w:w="1462"/>
        <w:gridCol w:w="1228"/>
        <w:gridCol w:w="1576"/>
      </w:tblGrid>
      <w:tr w:rsidR="00BE1696" w:rsidRPr="00DA41BA" w14:paraId="5B3B5EB8" w14:textId="77777777" w:rsidTr="0045407E">
        <w:trPr>
          <w:trHeight w:val="458"/>
        </w:trPr>
        <w:tc>
          <w:tcPr>
            <w:tcW w:w="2068" w:type="dxa"/>
            <w:shd w:val="clear" w:color="auto" w:fill="B8CCE4" w:themeFill="accent1" w:themeFillTint="66"/>
            <w:vAlign w:val="center"/>
          </w:tcPr>
          <w:p w14:paraId="6991ED91" w14:textId="77777777" w:rsidR="001F2B5B" w:rsidRPr="00DA41BA" w:rsidRDefault="001F2B5B" w:rsidP="0036115A">
            <w:pPr>
              <w:jc w:val="center"/>
              <w:rPr>
                <w:b/>
                <w:bCs/>
              </w:rPr>
            </w:pPr>
            <w:bookmarkStart w:id="164" w:name="_Hlk21553666"/>
            <w:r w:rsidRPr="00DA41BA">
              <w:rPr>
                <w:b/>
                <w:bCs/>
              </w:rPr>
              <w:t>EVALUACIÓN</w:t>
            </w:r>
          </w:p>
        </w:tc>
        <w:tc>
          <w:tcPr>
            <w:tcW w:w="2333" w:type="dxa"/>
            <w:shd w:val="clear" w:color="auto" w:fill="B8CCE4" w:themeFill="accent1" w:themeFillTint="66"/>
            <w:vAlign w:val="center"/>
          </w:tcPr>
          <w:p w14:paraId="1E53D5FA" w14:textId="77777777" w:rsidR="001F2B5B" w:rsidRPr="00DA41BA" w:rsidRDefault="001F2B5B" w:rsidP="0036115A">
            <w:pPr>
              <w:jc w:val="center"/>
              <w:rPr>
                <w:b/>
                <w:bCs/>
              </w:rPr>
            </w:pPr>
            <w:r w:rsidRPr="00DA41BA">
              <w:rPr>
                <w:b/>
                <w:bCs/>
              </w:rPr>
              <w:t>RA EVALUADOS</w:t>
            </w:r>
          </w:p>
        </w:tc>
        <w:tc>
          <w:tcPr>
            <w:tcW w:w="1370" w:type="dxa"/>
            <w:shd w:val="clear" w:color="auto" w:fill="B8CCE4" w:themeFill="accent1" w:themeFillTint="66"/>
            <w:vAlign w:val="center"/>
          </w:tcPr>
          <w:p w14:paraId="1144ACCB" w14:textId="77777777" w:rsidR="001F2B5B" w:rsidRPr="00DA41BA" w:rsidRDefault="001F2B5B" w:rsidP="0036115A">
            <w:pPr>
              <w:jc w:val="center"/>
              <w:rPr>
                <w:b/>
                <w:bCs/>
              </w:rPr>
            </w:pPr>
            <w:r w:rsidRPr="00DA41BA">
              <w:rPr>
                <w:b/>
                <w:bCs/>
              </w:rPr>
              <w:t>VALOR RA %</w:t>
            </w:r>
          </w:p>
        </w:tc>
        <w:tc>
          <w:tcPr>
            <w:tcW w:w="1302" w:type="dxa"/>
            <w:shd w:val="clear" w:color="auto" w:fill="B8CCE4" w:themeFill="accent1" w:themeFillTint="66"/>
            <w:vAlign w:val="center"/>
          </w:tcPr>
          <w:p w14:paraId="12A59A7A" w14:textId="77777777" w:rsidR="001F2B5B" w:rsidRPr="00DA41BA" w:rsidRDefault="001F2B5B" w:rsidP="0036115A">
            <w:pPr>
              <w:jc w:val="center"/>
              <w:rPr>
                <w:b/>
                <w:bCs/>
              </w:rPr>
            </w:pPr>
            <w:r w:rsidRPr="00DA41BA">
              <w:rPr>
                <w:b/>
                <w:bCs/>
              </w:rPr>
              <w:t>U.T</w:t>
            </w:r>
          </w:p>
        </w:tc>
        <w:tc>
          <w:tcPr>
            <w:tcW w:w="1562" w:type="dxa"/>
            <w:shd w:val="clear" w:color="auto" w:fill="B8CCE4" w:themeFill="accent1" w:themeFillTint="66"/>
            <w:vAlign w:val="center"/>
          </w:tcPr>
          <w:p w14:paraId="7623ECAB" w14:textId="77777777" w:rsidR="001F2B5B" w:rsidRPr="00DA41BA" w:rsidRDefault="001F2B5B" w:rsidP="0036115A">
            <w:pPr>
              <w:jc w:val="center"/>
              <w:rPr>
                <w:b/>
                <w:bCs/>
              </w:rPr>
            </w:pPr>
            <w:r w:rsidRPr="00DA41BA">
              <w:rPr>
                <w:b/>
                <w:bCs/>
              </w:rPr>
              <w:t>VALOR UT %</w:t>
            </w:r>
          </w:p>
        </w:tc>
      </w:tr>
      <w:tr w:rsidR="00BE1696" w:rsidRPr="00DA41BA" w14:paraId="15BFC434" w14:textId="77777777" w:rsidTr="0045407E">
        <w:trPr>
          <w:trHeight w:val="229"/>
        </w:trPr>
        <w:tc>
          <w:tcPr>
            <w:tcW w:w="2068" w:type="dxa"/>
            <w:vMerge w:val="restart"/>
            <w:shd w:val="clear" w:color="auto" w:fill="EAF1DD" w:themeFill="accent3" w:themeFillTint="33"/>
            <w:vAlign w:val="center"/>
          </w:tcPr>
          <w:p w14:paraId="0FADA9C4" w14:textId="77777777" w:rsidR="001F2B5B" w:rsidRPr="00DA41BA" w:rsidRDefault="001F2B5B" w:rsidP="0036115A">
            <w:pPr>
              <w:jc w:val="center"/>
              <w:rPr>
                <w:b/>
                <w:bCs/>
              </w:rPr>
            </w:pPr>
            <w:r w:rsidRPr="00DA41BA">
              <w:rPr>
                <w:b/>
                <w:bCs/>
              </w:rPr>
              <w:t>PRIMERA</w:t>
            </w:r>
          </w:p>
        </w:tc>
        <w:tc>
          <w:tcPr>
            <w:tcW w:w="2333" w:type="dxa"/>
            <w:vMerge w:val="restart"/>
            <w:shd w:val="clear" w:color="auto" w:fill="CCC0D9" w:themeFill="accent4" w:themeFillTint="66"/>
            <w:vAlign w:val="center"/>
          </w:tcPr>
          <w:p w14:paraId="14566D6B" w14:textId="77777777" w:rsidR="001F2B5B" w:rsidRPr="00DA41BA" w:rsidRDefault="001F2B5B" w:rsidP="0036115A">
            <w:pPr>
              <w:jc w:val="center"/>
              <w:rPr>
                <w:b/>
                <w:bCs/>
              </w:rPr>
            </w:pPr>
            <w:r w:rsidRPr="00DA41BA">
              <w:rPr>
                <w:b/>
                <w:bCs/>
              </w:rPr>
              <w:t>RA1</w:t>
            </w:r>
          </w:p>
        </w:tc>
        <w:tc>
          <w:tcPr>
            <w:tcW w:w="1370" w:type="dxa"/>
            <w:vMerge w:val="restart"/>
            <w:shd w:val="clear" w:color="auto" w:fill="CCC0D9" w:themeFill="accent4" w:themeFillTint="66"/>
            <w:vAlign w:val="center"/>
          </w:tcPr>
          <w:p w14:paraId="52B05199" w14:textId="15539920" w:rsidR="001F2B5B" w:rsidRPr="00DA41BA" w:rsidRDefault="00B9690E" w:rsidP="0036115A">
            <w:pPr>
              <w:jc w:val="center"/>
            </w:pPr>
            <w:r>
              <w:t>6</w:t>
            </w:r>
            <w:r w:rsidR="00F143BC">
              <w:t>%</w:t>
            </w:r>
          </w:p>
        </w:tc>
        <w:tc>
          <w:tcPr>
            <w:tcW w:w="1302" w:type="dxa"/>
            <w:shd w:val="clear" w:color="auto" w:fill="CCC0D9" w:themeFill="accent4" w:themeFillTint="66"/>
            <w:vAlign w:val="center"/>
          </w:tcPr>
          <w:p w14:paraId="51374F78" w14:textId="77777777" w:rsidR="001F2B5B" w:rsidRPr="00DA41BA" w:rsidRDefault="001F2B5B" w:rsidP="0036115A">
            <w:pPr>
              <w:jc w:val="center"/>
            </w:pPr>
            <w:r w:rsidRPr="00DA41BA">
              <w:t>UT1</w:t>
            </w:r>
          </w:p>
        </w:tc>
        <w:tc>
          <w:tcPr>
            <w:tcW w:w="1562" w:type="dxa"/>
            <w:shd w:val="clear" w:color="auto" w:fill="CCC0D9" w:themeFill="accent4" w:themeFillTint="66"/>
            <w:vAlign w:val="center"/>
          </w:tcPr>
          <w:p w14:paraId="51F09638" w14:textId="4A0D8E98" w:rsidR="001F2B5B" w:rsidRPr="00DA41BA" w:rsidRDefault="00F143BC" w:rsidP="0036115A">
            <w:pPr>
              <w:jc w:val="center"/>
            </w:pPr>
            <w:r>
              <w:t>3%</w:t>
            </w:r>
          </w:p>
        </w:tc>
      </w:tr>
      <w:tr w:rsidR="00BE1696" w:rsidRPr="00DA41BA" w14:paraId="3E89E95D" w14:textId="77777777" w:rsidTr="0045407E">
        <w:trPr>
          <w:trHeight w:val="229"/>
        </w:trPr>
        <w:tc>
          <w:tcPr>
            <w:tcW w:w="2068" w:type="dxa"/>
            <w:vMerge/>
            <w:shd w:val="clear" w:color="auto" w:fill="EAF1DD" w:themeFill="accent3" w:themeFillTint="33"/>
            <w:vAlign w:val="center"/>
          </w:tcPr>
          <w:p w14:paraId="78D6BAE8" w14:textId="77777777" w:rsidR="001F2B5B" w:rsidRPr="00DA41BA" w:rsidRDefault="001F2B5B" w:rsidP="0036115A">
            <w:pPr>
              <w:jc w:val="center"/>
              <w:rPr>
                <w:b/>
                <w:bCs/>
              </w:rPr>
            </w:pPr>
          </w:p>
        </w:tc>
        <w:tc>
          <w:tcPr>
            <w:tcW w:w="2333" w:type="dxa"/>
            <w:vMerge/>
            <w:shd w:val="clear" w:color="auto" w:fill="CCC0D9" w:themeFill="accent4" w:themeFillTint="66"/>
            <w:vAlign w:val="center"/>
          </w:tcPr>
          <w:p w14:paraId="60CD4313" w14:textId="77777777" w:rsidR="001F2B5B" w:rsidRPr="00DA41BA" w:rsidRDefault="001F2B5B" w:rsidP="0036115A">
            <w:pPr>
              <w:jc w:val="center"/>
              <w:rPr>
                <w:b/>
                <w:bCs/>
              </w:rPr>
            </w:pPr>
          </w:p>
        </w:tc>
        <w:tc>
          <w:tcPr>
            <w:tcW w:w="1370" w:type="dxa"/>
            <w:vMerge/>
            <w:shd w:val="clear" w:color="auto" w:fill="CCC0D9" w:themeFill="accent4" w:themeFillTint="66"/>
            <w:vAlign w:val="center"/>
          </w:tcPr>
          <w:p w14:paraId="3D932637" w14:textId="77777777" w:rsidR="001F2B5B" w:rsidRPr="00DA41BA" w:rsidRDefault="001F2B5B" w:rsidP="0036115A">
            <w:pPr>
              <w:jc w:val="center"/>
            </w:pPr>
          </w:p>
        </w:tc>
        <w:tc>
          <w:tcPr>
            <w:tcW w:w="1302" w:type="dxa"/>
            <w:shd w:val="clear" w:color="auto" w:fill="CCC0D9" w:themeFill="accent4" w:themeFillTint="66"/>
            <w:vAlign w:val="center"/>
          </w:tcPr>
          <w:p w14:paraId="512DDE8D" w14:textId="77777777" w:rsidR="001F2B5B" w:rsidRPr="00DA41BA" w:rsidRDefault="001F2B5B" w:rsidP="0036115A">
            <w:pPr>
              <w:jc w:val="center"/>
            </w:pPr>
            <w:r w:rsidRPr="00DA41BA">
              <w:t>UT2</w:t>
            </w:r>
          </w:p>
        </w:tc>
        <w:tc>
          <w:tcPr>
            <w:tcW w:w="1562" w:type="dxa"/>
            <w:shd w:val="clear" w:color="auto" w:fill="CCC0D9" w:themeFill="accent4" w:themeFillTint="66"/>
            <w:vAlign w:val="center"/>
          </w:tcPr>
          <w:p w14:paraId="67BFA781" w14:textId="12AE4A32" w:rsidR="001F2B5B" w:rsidRPr="00DA41BA" w:rsidRDefault="00F143BC" w:rsidP="00F143BC">
            <w:pPr>
              <w:jc w:val="center"/>
            </w:pPr>
            <w:r>
              <w:t>2%</w:t>
            </w:r>
          </w:p>
        </w:tc>
      </w:tr>
      <w:tr w:rsidR="00BE1696" w:rsidRPr="00DA41BA" w14:paraId="4EA06B2E" w14:textId="77777777" w:rsidTr="0045407E">
        <w:trPr>
          <w:trHeight w:val="237"/>
        </w:trPr>
        <w:tc>
          <w:tcPr>
            <w:tcW w:w="2068" w:type="dxa"/>
            <w:vMerge/>
            <w:shd w:val="clear" w:color="auto" w:fill="EAF1DD" w:themeFill="accent3" w:themeFillTint="33"/>
            <w:vAlign w:val="center"/>
          </w:tcPr>
          <w:p w14:paraId="4BCA6508" w14:textId="77777777" w:rsidR="001F2B5B" w:rsidRPr="00DA41BA" w:rsidRDefault="001F2B5B" w:rsidP="0036115A">
            <w:pPr>
              <w:jc w:val="center"/>
              <w:rPr>
                <w:b/>
                <w:bCs/>
              </w:rPr>
            </w:pPr>
          </w:p>
        </w:tc>
        <w:tc>
          <w:tcPr>
            <w:tcW w:w="2333" w:type="dxa"/>
            <w:vMerge/>
            <w:shd w:val="clear" w:color="auto" w:fill="CCC0D9" w:themeFill="accent4" w:themeFillTint="66"/>
            <w:vAlign w:val="center"/>
          </w:tcPr>
          <w:p w14:paraId="2E92D25A" w14:textId="77777777" w:rsidR="001F2B5B" w:rsidRPr="00DA41BA" w:rsidRDefault="001F2B5B" w:rsidP="0036115A">
            <w:pPr>
              <w:jc w:val="center"/>
              <w:rPr>
                <w:b/>
                <w:bCs/>
              </w:rPr>
            </w:pPr>
          </w:p>
        </w:tc>
        <w:tc>
          <w:tcPr>
            <w:tcW w:w="1370" w:type="dxa"/>
            <w:vMerge/>
            <w:shd w:val="clear" w:color="auto" w:fill="CCC0D9" w:themeFill="accent4" w:themeFillTint="66"/>
            <w:vAlign w:val="center"/>
          </w:tcPr>
          <w:p w14:paraId="519C967E" w14:textId="77777777" w:rsidR="001F2B5B" w:rsidRPr="00DA41BA" w:rsidRDefault="001F2B5B" w:rsidP="0036115A">
            <w:pPr>
              <w:jc w:val="center"/>
            </w:pPr>
          </w:p>
        </w:tc>
        <w:tc>
          <w:tcPr>
            <w:tcW w:w="1302" w:type="dxa"/>
            <w:shd w:val="clear" w:color="auto" w:fill="CCC0D9" w:themeFill="accent4" w:themeFillTint="66"/>
            <w:vAlign w:val="center"/>
          </w:tcPr>
          <w:p w14:paraId="7F464AC4" w14:textId="77777777" w:rsidR="001F2B5B" w:rsidRPr="00DA41BA" w:rsidRDefault="001F2B5B" w:rsidP="0036115A">
            <w:pPr>
              <w:jc w:val="center"/>
            </w:pPr>
            <w:r w:rsidRPr="00DA41BA">
              <w:t>UT3</w:t>
            </w:r>
          </w:p>
        </w:tc>
        <w:tc>
          <w:tcPr>
            <w:tcW w:w="1562" w:type="dxa"/>
            <w:shd w:val="clear" w:color="auto" w:fill="CCC0D9" w:themeFill="accent4" w:themeFillTint="66"/>
            <w:vAlign w:val="center"/>
          </w:tcPr>
          <w:p w14:paraId="46AF5017" w14:textId="0096F119" w:rsidR="001F2B5B" w:rsidRPr="00DA41BA" w:rsidRDefault="00F143BC" w:rsidP="0036115A">
            <w:pPr>
              <w:jc w:val="center"/>
            </w:pPr>
            <w:r>
              <w:t>1</w:t>
            </w:r>
            <w:r w:rsidR="001F2B5B" w:rsidRPr="00DA41BA">
              <w:t>%</w:t>
            </w:r>
          </w:p>
        </w:tc>
      </w:tr>
      <w:tr w:rsidR="00BE1696" w:rsidRPr="00DA41BA" w14:paraId="0DE1183A" w14:textId="77777777" w:rsidTr="0045407E">
        <w:trPr>
          <w:trHeight w:val="237"/>
        </w:trPr>
        <w:tc>
          <w:tcPr>
            <w:tcW w:w="2068" w:type="dxa"/>
            <w:vMerge/>
            <w:shd w:val="clear" w:color="auto" w:fill="EAF1DD" w:themeFill="accent3" w:themeFillTint="33"/>
            <w:vAlign w:val="center"/>
          </w:tcPr>
          <w:p w14:paraId="7B3CA1F8" w14:textId="77777777" w:rsidR="001F2B5B" w:rsidRPr="00DA41BA" w:rsidRDefault="001F2B5B" w:rsidP="0036115A">
            <w:pPr>
              <w:jc w:val="center"/>
              <w:rPr>
                <w:b/>
                <w:bCs/>
              </w:rPr>
            </w:pPr>
          </w:p>
        </w:tc>
        <w:tc>
          <w:tcPr>
            <w:tcW w:w="2333" w:type="dxa"/>
            <w:vMerge w:val="restart"/>
            <w:vAlign w:val="center"/>
          </w:tcPr>
          <w:p w14:paraId="601E9443" w14:textId="77777777" w:rsidR="001F2B5B" w:rsidRPr="00DA41BA" w:rsidRDefault="001F2B5B" w:rsidP="0036115A">
            <w:pPr>
              <w:jc w:val="center"/>
              <w:rPr>
                <w:b/>
                <w:bCs/>
              </w:rPr>
            </w:pPr>
            <w:r w:rsidRPr="00DA41BA">
              <w:rPr>
                <w:b/>
                <w:bCs/>
              </w:rPr>
              <w:t>RA2</w:t>
            </w:r>
          </w:p>
        </w:tc>
        <w:tc>
          <w:tcPr>
            <w:tcW w:w="1370" w:type="dxa"/>
            <w:vMerge w:val="restart"/>
            <w:vAlign w:val="center"/>
          </w:tcPr>
          <w:p w14:paraId="102AC135" w14:textId="60E5D212" w:rsidR="001F2B5B" w:rsidRPr="00DA41BA" w:rsidRDefault="00F143BC" w:rsidP="0036115A">
            <w:pPr>
              <w:jc w:val="center"/>
            </w:pPr>
            <w:r>
              <w:t>1</w:t>
            </w:r>
            <w:r w:rsidR="006538E7">
              <w:t>2</w:t>
            </w:r>
            <w:r w:rsidR="001F2B5B" w:rsidRPr="00DA41BA">
              <w:t>%</w:t>
            </w:r>
          </w:p>
        </w:tc>
        <w:tc>
          <w:tcPr>
            <w:tcW w:w="1302" w:type="dxa"/>
            <w:vAlign w:val="center"/>
          </w:tcPr>
          <w:p w14:paraId="5342D330" w14:textId="77777777" w:rsidR="001F2B5B" w:rsidRPr="00DA41BA" w:rsidRDefault="001F2B5B" w:rsidP="0036115A">
            <w:pPr>
              <w:jc w:val="center"/>
            </w:pPr>
            <w:r w:rsidRPr="00DA41BA">
              <w:t>UT1</w:t>
            </w:r>
          </w:p>
        </w:tc>
        <w:tc>
          <w:tcPr>
            <w:tcW w:w="1562" w:type="dxa"/>
            <w:vAlign w:val="center"/>
          </w:tcPr>
          <w:p w14:paraId="45ACB679" w14:textId="3D95AEFE" w:rsidR="001F2B5B" w:rsidRPr="00DA41BA" w:rsidRDefault="00B9690E" w:rsidP="0036115A">
            <w:pPr>
              <w:jc w:val="center"/>
            </w:pPr>
            <w:r>
              <w:t>5</w:t>
            </w:r>
            <w:r w:rsidR="001F2B5B" w:rsidRPr="00DA41BA">
              <w:t>%</w:t>
            </w:r>
          </w:p>
        </w:tc>
      </w:tr>
      <w:tr w:rsidR="00BE1696" w:rsidRPr="00DA41BA" w14:paraId="4A0C89EC" w14:textId="77777777" w:rsidTr="0045407E">
        <w:trPr>
          <w:trHeight w:val="237"/>
        </w:trPr>
        <w:tc>
          <w:tcPr>
            <w:tcW w:w="2068" w:type="dxa"/>
            <w:vMerge/>
            <w:shd w:val="clear" w:color="auto" w:fill="EAF1DD" w:themeFill="accent3" w:themeFillTint="33"/>
            <w:vAlign w:val="center"/>
          </w:tcPr>
          <w:p w14:paraId="0F6B1B80" w14:textId="77777777" w:rsidR="001F2B5B" w:rsidRPr="00DA41BA" w:rsidRDefault="001F2B5B" w:rsidP="0036115A">
            <w:pPr>
              <w:jc w:val="center"/>
              <w:rPr>
                <w:b/>
                <w:bCs/>
              </w:rPr>
            </w:pPr>
          </w:p>
        </w:tc>
        <w:tc>
          <w:tcPr>
            <w:tcW w:w="2333" w:type="dxa"/>
            <w:vMerge/>
            <w:vAlign w:val="center"/>
          </w:tcPr>
          <w:p w14:paraId="1B0ABA58" w14:textId="77777777" w:rsidR="001F2B5B" w:rsidRPr="00DA41BA" w:rsidRDefault="001F2B5B" w:rsidP="0036115A">
            <w:pPr>
              <w:jc w:val="center"/>
              <w:rPr>
                <w:b/>
                <w:bCs/>
              </w:rPr>
            </w:pPr>
          </w:p>
        </w:tc>
        <w:tc>
          <w:tcPr>
            <w:tcW w:w="1370" w:type="dxa"/>
            <w:vMerge/>
            <w:vAlign w:val="center"/>
          </w:tcPr>
          <w:p w14:paraId="059B8855" w14:textId="77777777" w:rsidR="001F2B5B" w:rsidRPr="00DA41BA" w:rsidRDefault="001F2B5B" w:rsidP="0036115A">
            <w:pPr>
              <w:jc w:val="center"/>
            </w:pPr>
          </w:p>
        </w:tc>
        <w:tc>
          <w:tcPr>
            <w:tcW w:w="1302" w:type="dxa"/>
            <w:vAlign w:val="center"/>
          </w:tcPr>
          <w:p w14:paraId="3AC9C77F" w14:textId="77777777" w:rsidR="001F2B5B" w:rsidRPr="00DA41BA" w:rsidRDefault="001F2B5B" w:rsidP="0036115A">
            <w:pPr>
              <w:jc w:val="center"/>
            </w:pPr>
            <w:r w:rsidRPr="00DA41BA">
              <w:t>UT3</w:t>
            </w:r>
          </w:p>
        </w:tc>
        <w:tc>
          <w:tcPr>
            <w:tcW w:w="1562" w:type="dxa"/>
            <w:vAlign w:val="center"/>
          </w:tcPr>
          <w:p w14:paraId="69F729D4" w14:textId="33DBE975" w:rsidR="001F2B5B" w:rsidRPr="00DA41BA" w:rsidRDefault="006538E7" w:rsidP="0036115A">
            <w:pPr>
              <w:jc w:val="center"/>
            </w:pPr>
            <w:r>
              <w:t>8</w:t>
            </w:r>
            <w:r w:rsidR="001F2B5B" w:rsidRPr="00DA41BA">
              <w:t>%</w:t>
            </w:r>
          </w:p>
        </w:tc>
      </w:tr>
      <w:tr w:rsidR="00BE1696" w:rsidRPr="00DA41BA" w14:paraId="0885A526" w14:textId="77777777" w:rsidTr="0045407E">
        <w:trPr>
          <w:trHeight w:val="237"/>
        </w:trPr>
        <w:tc>
          <w:tcPr>
            <w:tcW w:w="2068" w:type="dxa"/>
            <w:vMerge/>
            <w:shd w:val="clear" w:color="auto" w:fill="EAF1DD" w:themeFill="accent3" w:themeFillTint="33"/>
            <w:vAlign w:val="center"/>
          </w:tcPr>
          <w:p w14:paraId="5E140FC1" w14:textId="77777777" w:rsidR="001F2B5B" w:rsidRPr="00DA41BA" w:rsidRDefault="001F2B5B" w:rsidP="0036115A">
            <w:pPr>
              <w:jc w:val="center"/>
              <w:rPr>
                <w:b/>
                <w:bCs/>
              </w:rPr>
            </w:pPr>
          </w:p>
        </w:tc>
        <w:tc>
          <w:tcPr>
            <w:tcW w:w="2333" w:type="dxa"/>
            <w:vMerge w:val="restart"/>
            <w:shd w:val="clear" w:color="auto" w:fill="CCC0D9" w:themeFill="accent4" w:themeFillTint="66"/>
            <w:vAlign w:val="center"/>
          </w:tcPr>
          <w:p w14:paraId="42AD43F8" w14:textId="77777777" w:rsidR="001F2B5B" w:rsidRPr="00DA41BA" w:rsidRDefault="001F2B5B" w:rsidP="0036115A">
            <w:pPr>
              <w:jc w:val="center"/>
              <w:rPr>
                <w:b/>
                <w:bCs/>
              </w:rPr>
            </w:pPr>
            <w:r w:rsidRPr="00DA41BA">
              <w:rPr>
                <w:b/>
                <w:bCs/>
              </w:rPr>
              <w:t>RA3</w:t>
            </w:r>
          </w:p>
        </w:tc>
        <w:tc>
          <w:tcPr>
            <w:tcW w:w="1370" w:type="dxa"/>
            <w:vMerge w:val="restart"/>
            <w:shd w:val="clear" w:color="auto" w:fill="CCC0D9" w:themeFill="accent4" w:themeFillTint="66"/>
            <w:vAlign w:val="center"/>
          </w:tcPr>
          <w:p w14:paraId="0C15474E" w14:textId="5FC89625" w:rsidR="001F2B5B" w:rsidRPr="00DA41BA" w:rsidRDefault="006538E7" w:rsidP="0036115A">
            <w:pPr>
              <w:jc w:val="center"/>
            </w:pPr>
            <w:r>
              <w:t>17</w:t>
            </w:r>
            <w:r w:rsidR="001F2B5B" w:rsidRPr="00DA41BA">
              <w:t>%</w:t>
            </w:r>
          </w:p>
        </w:tc>
        <w:tc>
          <w:tcPr>
            <w:tcW w:w="1302" w:type="dxa"/>
            <w:shd w:val="clear" w:color="auto" w:fill="CCC0D9" w:themeFill="accent4" w:themeFillTint="66"/>
            <w:vAlign w:val="center"/>
          </w:tcPr>
          <w:p w14:paraId="275D3662" w14:textId="77777777" w:rsidR="001F2B5B" w:rsidRPr="00DA41BA" w:rsidRDefault="001F2B5B" w:rsidP="0036115A">
            <w:pPr>
              <w:jc w:val="center"/>
            </w:pPr>
            <w:r w:rsidRPr="00DA41BA">
              <w:t>UT2</w:t>
            </w:r>
          </w:p>
        </w:tc>
        <w:tc>
          <w:tcPr>
            <w:tcW w:w="1562" w:type="dxa"/>
            <w:shd w:val="clear" w:color="auto" w:fill="CCC0D9" w:themeFill="accent4" w:themeFillTint="66"/>
            <w:vAlign w:val="center"/>
          </w:tcPr>
          <w:p w14:paraId="3DFC062C" w14:textId="0A0271C9" w:rsidR="001F2B5B" w:rsidRPr="00DA41BA" w:rsidRDefault="006538E7" w:rsidP="0036115A">
            <w:pPr>
              <w:jc w:val="center"/>
            </w:pPr>
            <w:r>
              <w:t>7</w:t>
            </w:r>
            <w:r w:rsidR="001F2B5B" w:rsidRPr="00DA41BA">
              <w:t>%</w:t>
            </w:r>
          </w:p>
        </w:tc>
      </w:tr>
      <w:tr w:rsidR="00BE1696" w:rsidRPr="00DA41BA" w14:paraId="62211E8F" w14:textId="77777777" w:rsidTr="0045407E">
        <w:trPr>
          <w:trHeight w:val="237"/>
        </w:trPr>
        <w:tc>
          <w:tcPr>
            <w:tcW w:w="2068" w:type="dxa"/>
            <w:vMerge/>
            <w:shd w:val="clear" w:color="auto" w:fill="EAF1DD" w:themeFill="accent3" w:themeFillTint="33"/>
            <w:vAlign w:val="center"/>
          </w:tcPr>
          <w:p w14:paraId="0A1D4A25" w14:textId="77777777" w:rsidR="001F2B5B" w:rsidRPr="00DA41BA" w:rsidRDefault="001F2B5B" w:rsidP="0036115A">
            <w:pPr>
              <w:jc w:val="center"/>
              <w:rPr>
                <w:b/>
                <w:bCs/>
              </w:rPr>
            </w:pPr>
          </w:p>
        </w:tc>
        <w:tc>
          <w:tcPr>
            <w:tcW w:w="2333" w:type="dxa"/>
            <w:vMerge/>
            <w:shd w:val="clear" w:color="auto" w:fill="CCC0D9" w:themeFill="accent4" w:themeFillTint="66"/>
            <w:vAlign w:val="center"/>
          </w:tcPr>
          <w:p w14:paraId="20B22EC8" w14:textId="77777777" w:rsidR="001F2B5B" w:rsidRPr="00DA41BA" w:rsidRDefault="001F2B5B" w:rsidP="0036115A">
            <w:pPr>
              <w:jc w:val="center"/>
              <w:rPr>
                <w:b/>
                <w:bCs/>
              </w:rPr>
            </w:pPr>
          </w:p>
        </w:tc>
        <w:tc>
          <w:tcPr>
            <w:tcW w:w="1370" w:type="dxa"/>
            <w:vMerge/>
            <w:shd w:val="clear" w:color="auto" w:fill="CCC0D9" w:themeFill="accent4" w:themeFillTint="66"/>
            <w:vAlign w:val="center"/>
          </w:tcPr>
          <w:p w14:paraId="6EB9711D" w14:textId="77777777" w:rsidR="001F2B5B" w:rsidRPr="00DA41BA" w:rsidRDefault="001F2B5B" w:rsidP="0036115A">
            <w:pPr>
              <w:jc w:val="center"/>
            </w:pPr>
          </w:p>
        </w:tc>
        <w:tc>
          <w:tcPr>
            <w:tcW w:w="1302" w:type="dxa"/>
            <w:shd w:val="clear" w:color="auto" w:fill="CCC0D9" w:themeFill="accent4" w:themeFillTint="66"/>
            <w:vAlign w:val="center"/>
          </w:tcPr>
          <w:p w14:paraId="5B356A28" w14:textId="77777777" w:rsidR="001F2B5B" w:rsidRPr="00DA41BA" w:rsidRDefault="001F2B5B" w:rsidP="0036115A">
            <w:pPr>
              <w:jc w:val="center"/>
            </w:pPr>
            <w:r w:rsidRPr="00DA41BA">
              <w:t>UT3</w:t>
            </w:r>
          </w:p>
        </w:tc>
        <w:tc>
          <w:tcPr>
            <w:tcW w:w="1562" w:type="dxa"/>
            <w:shd w:val="clear" w:color="auto" w:fill="CCC0D9" w:themeFill="accent4" w:themeFillTint="66"/>
            <w:vAlign w:val="center"/>
          </w:tcPr>
          <w:p w14:paraId="2B366DDA" w14:textId="4CA7E304" w:rsidR="001F2B5B" w:rsidRPr="00DA41BA" w:rsidRDefault="00F143BC" w:rsidP="0036115A">
            <w:pPr>
              <w:jc w:val="center"/>
            </w:pPr>
            <w:r>
              <w:t>1</w:t>
            </w:r>
            <w:r w:rsidR="006538E7">
              <w:t>0</w:t>
            </w:r>
            <w:r w:rsidR="001F2B5B" w:rsidRPr="00DA41BA">
              <w:t>%</w:t>
            </w:r>
          </w:p>
        </w:tc>
      </w:tr>
      <w:tr w:rsidR="00BE1696" w:rsidRPr="00DA41BA" w14:paraId="3BFAF219" w14:textId="77777777" w:rsidTr="0045407E">
        <w:trPr>
          <w:trHeight w:val="237"/>
        </w:trPr>
        <w:tc>
          <w:tcPr>
            <w:tcW w:w="2068" w:type="dxa"/>
            <w:vMerge/>
            <w:shd w:val="clear" w:color="auto" w:fill="EAF1DD" w:themeFill="accent3" w:themeFillTint="33"/>
            <w:vAlign w:val="center"/>
          </w:tcPr>
          <w:p w14:paraId="2B9E300A" w14:textId="77777777" w:rsidR="001F2B5B" w:rsidRPr="00DA41BA" w:rsidRDefault="001F2B5B" w:rsidP="0036115A">
            <w:pPr>
              <w:jc w:val="center"/>
              <w:rPr>
                <w:b/>
                <w:bCs/>
              </w:rPr>
            </w:pPr>
          </w:p>
        </w:tc>
        <w:tc>
          <w:tcPr>
            <w:tcW w:w="2333" w:type="dxa"/>
            <w:vMerge w:val="restart"/>
            <w:vAlign w:val="center"/>
          </w:tcPr>
          <w:p w14:paraId="6EA5AC2C" w14:textId="77777777" w:rsidR="001F2B5B" w:rsidRPr="00DA41BA" w:rsidRDefault="001F2B5B" w:rsidP="0036115A">
            <w:pPr>
              <w:jc w:val="center"/>
              <w:rPr>
                <w:b/>
                <w:bCs/>
              </w:rPr>
            </w:pPr>
            <w:r w:rsidRPr="00DA41BA">
              <w:rPr>
                <w:b/>
                <w:bCs/>
              </w:rPr>
              <w:t>RA7</w:t>
            </w:r>
          </w:p>
        </w:tc>
        <w:tc>
          <w:tcPr>
            <w:tcW w:w="1370" w:type="dxa"/>
            <w:vMerge w:val="restart"/>
            <w:vAlign w:val="center"/>
          </w:tcPr>
          <w:p w14:paraId="64CB0B32" w14:textId="249D3330" w:rsidR="001F2B5B" w:rsidRPr="00DA41BA" w:rsidRDefault="00F143BC" w:rsidP="0036115A">
            <w:pPr>
              <w:jc w:val="center"/>
            </w:pPr>
            <w:r>
              <w:t>2</w:t>
            </w:r>
            <w:r w:rsidR="001F2B5B" w:rsidRPr="00DA41BA">
              <w:t>%</w:t>
            </w:r>
          </w:p>
        </w:tc>
        <w:tc>
          <w:tcPr>
            <w:tcW w:w="1302" w:type="dxa"/>
            <w:vAlign w:val="center"/>
          </w:tcPr>
          <w:p w14:paraId="5C7956B4" w14:textId="77777777" w:rsidR="001F2B5B" w:rsidRPr="00DA41BA" w:rsidRDefault="001F2B5B" w:rsidP="0036115A">
            <w:pPr>
              <w:jc w:val="center"/>
            </w:pPr>
            <w:r w:rsidRPr="00DA41BA">
              <w:t>UT2</w:t>
            </w:r>
          </w:p>
        </w:tc>
        <w:tc>
          <w:tcPr>
            <w:tcW w:w="1562" w:type="dxa"/>
            <w:vAlign w:val="center"/>
          </w:tcPr>
          <w:p w14:paraId="3600138E" w14:textId="44C52E99" w:rsidR="001F2B5B" w:rsidRPr="00DA41BA" w:rsidRDefault="00F143BC" w:rsidP="0036115A">
            <w:pPr>
              <w:jc w:val="center"/>
            </w:pPr>
            <w:r>
              <w:t>1</w:t>
            </w:r>
            <w:r w:rsidR="001F2B5B" w:rsidRPr="00DA41BA">
              <w:t>%</w:t>
            </w:r>
          </w:p>
        </w:tc>
      </w:tr>
      <w:tr w:rsidR="00BE1696" w:rsidRPr="00DA41BA" w14:paraId="74A8BCDC" w14:textId="77777777" w:rsidTr="0045407E">
        <w:trPr>
          <w:trHeight w:val="229"/>
        </w:trPr>
        <w:tc>
          <w:tcPr>
            <w:tcW w:w="2068" w:type="dxa"/>
            <w:vMerge/>
            <w:shd w:val="clear" w:color="auto" w:fill="EAF1DD" w:themeFill="accent3" w:themeFillTint="33"/>
            <w:vAlign w:val="center"/>
          </w:tcPr>
          <w:p w14:paraId="252675D0" w14:textId="77777777" w:rsidR="001F2B5B" w:rsidRPr="00DA41BA" w:rsidRDefault="001F2B5B" w:rsidP="0036115A">
            <w:pPr>
              <w:jc w:val="center"/>
              <w:rPr>
                <w:b/>
                <w:bCs/>
              </w:rPr>
            </w:pPr>
          </w:p>
        </w:tc>
        <w:tc>
          <w:tcPr>
            <w:tcW w:w="2333" w:type="dxa"/>
            <w:vMerge/>
            <w:vAlign w:val="center"/>
          </w:tcPr>
          <w:p w14:paraId="4F82600A" w14:textId="77777777" w:rsidR="001F2B5B" w:rsidRPr="00DA41BA" w:rsidRDefault="001F2B5B" w:rsidP="0036115A">
            <w:pPr>
              <w:jc w:val="center"/>
              <w:rPr>
                <w:b/>
                <w:bCs/>
              </w:rPr>
            </w:pPr>
          </w:p>
        </w:tc>
        <w:tc>
          <w:tcPr>
            <w:tcW w:w="1370" w:type="dxa"/>
            <w:vMerge/>
            <w:vAlign w:val="center"/>
          </w:tcPr>
          <w:p w14:paraId="57AB314E" w14:textId="77777777" w:rsidR="001F2B5B" w:rsidRPr="00DA41BA" w:rsidRDefault="001F2B5B" w:rsidP="0036115A">
            <w:pPr>
              <w:jc w:val="center"/>
            </w:pPr>
          </w:p>
        </w:tc>
        <w:tc>
          <w:tcPr>
            <w:tcW w:w="1302" w:type="dxa"/>
            <w:vAlign w:val="center"/>
          </w:tcPr>
          <w:p w14:paraId="5D8F56B9" w14:textId="77777777" w:rsidR="001F2B5B" w:rsidRPr="00DA41BA" w:rsidRDefault="001F2B5B" w:rsidP="0036115A">
            <w:pPr>
              <w:jc w:val="center"/>
            </w:pPr>
            <w:r w:rsidRPr="00DA41BA">
              <w:t>UT3</w:t>
            </w:r>
          </w:p>
        </w:tc>
        <w:tc>
          <w:tcPr>
            <w:tcW w:w="1562" w:type="dxa"/>
            <w:vAlign w:val="center"/>
          </w:tcPr>
          <w:p w14:paraId="5EFEEBCB" w14:textId="27E0E744" w:rsidR="001F2B5B" w:rsidRPr="00DA41BA" w:rsidRDefault="00F143BC" w:rsidP="0036115A">
            <w:pPr>
              <w:jc w:val="center"/>
            </w:pPr>
            <w:r>
              <w:t>1</w:t>
            </w:r>
            <w:r w:rsidR="001F2B5B" w:rsidRPr="00DA41BA">
              <w:t>%</w:t>
            </w:r>
          </w:p>
        </w:tc>
      </w:tr>
      <w:tr w:rsidR="00BE1696" w:rsidRPr="00DA41BA" w14:paraId="7377DBAC" w14:textId="77777777" w:rsidTr="009E1428">
        <w:trPr>
          <w:trHeight w:val="288"/>
        </w:trPr>
        <w:tc>
          <w:tcPr>
            <w:tcW w:w="2068" w:type="dxa"/>
            <w:vMerge w:val="restart"/>
            <w:shd w:val="clear" w:color="auto" w:fill="FBD4B4" w:themeFill="accent6" w:themeFillTint="66"/>
            <w:vAlign w:val="center"/>
          </w:tcPr>
          <w:p w14:paraId="08623644" w14:textId="77777777" w:rsidR="001D7293" w:rsidRDefault="001D7293" w:rsidP="001D7293">
            <w:pPr>
              <w:jc w:val="center"/>
              <w:rPr>
                <w:b/>
                <w:bCs/>
              </w:rPr>
            </w:pPr>
            <w:r>
              <w:rPr>
                <w:b/>
                <w:bCs/>
              </w:rPr>
              <w:t>SEGUNDA</w:t>
            </w:r>
          </w:p>
        </w:tc>
        <w:tc>
          <w:tcPr>
            <w:tcW w:w="2333" w:type="dxa"/>
            <w:vMerge w:val="restart"/>
            <w:shd w:val="clear" w:color="auto" w:fill="E5B8B7" w:themeFill="accent2" w:themeFillTint="66"/>
            <w:vAlign w:val="center"/>
          </w:tcPr>
          <w:p w14:paraId="3AC8895F" w14:textId="77777777" w:rsidR="001D7293" w:rsidRDefault="001D7293" w:rsidP="001D7293">
            <w:pPr>
              <w:jc w:val="center"/>
              <w:rPr>
                <w:b/>
                <w:bCs/>
              </w:rPr>
            </w:pPr>
            <w:r>
              <w:rPr>
                <w:b/>
                <w:bCs/>
              </w:rPr>
              <w:t>RA1</w:t>
            </w:r>
          </w:p>
        </w:tc>
        <w:tc>
          <w:tcPr>
            <w:tcW w:w="1370" w:type="dxa"/>
            <w:vMerge w:val="restart"/>
            <w:shd w:val="clear" w:color="auto" w:fill="E5B8B7" w:themeFill="accent2" w:themeFillTint="66"/>
            <w:vAlign w:val="center"/>
          </w:tcPr>
          <w:p w14:paraId="3A4AE3F8" w14:textId="00161CB4" w:rsidR="001D7293" w:rsidRDefault="00B9690E" w:rsidP="001D7293">
            <w:pPr>
              <w:jc w:val="center"/>
            </w:pPr>
            <w:r>
              <w:t>6,5</w:t>
            </w:r>
            <w:r w:rsidR="001D7293">
              <w:t>%</w:t>
            </w:r>
          </w:p>
        </w:tc>
        <w:tc>
          <w:tcPr>
            <w:tcW w:w="1302" w:type="dxa"/>
            <w:shd w:val="clear" w:color="auto" w:fill="E5B8B7" w:themeFill="accent2" w:themeFillTint="66"/>
            <w:vAlign w:val="center"/>
          </w:tcPr>
          <w:p w14:paraId="66186E7E" w14:textId="3A68DF0B" w:rsidR="001D7293" w:rsidRDefault="001D7293" w:rsidP="001D7293">
            <w:pPr>
              <w:jc w:val="center"/>
            </w:pPr>
            <w:r>
              <w:t>UT4</w:t>
            </w:r>
          </w:p>
        </w:tc>
        <w:tc>
          <w:tcPr>
            <w:tcW w:w="1562" w:type="dxa"/>
            <w:shd w:val="clear" w:color="auto" w:fill="E5B8B7" w:themeFill="accent2" w:themeFillTint="66"/>
          </w:tcPr>
          <w:p w14:paraId="5253C9F7" w14:textId="636EE6B8" w:rsidR="001D7293" w:rsidRDefault="00B9690E" w:rsidP="001D7293">
            <w:pPr>
              <w:jc w:val="center"/>
            </w:pPr>
            <w:r>
              <w:t>4</w:t>
            </w:r>
            <w:r w:rsidR="001D7293" w:rsidRPr="001C5220">
              <w:t>%</w:t>
            </w:r>
          </w:p>
        </w:tc>
      </w:tr>
      <w:tr w:rsidR="00BE1696" w:rsidRPr="00DA41BA" w14:paraId="623FBBB4" w14:textId="77777777" w:rsidTr="009E1428">
        <w:trPr>
          <w:trHeight w:val="229"/>
        </w:trPr>
        <w:tc>
          <w:tcPr>
            <w:tcW w:w="2068" w:type="dxa"/>
            <w:vMerge/>
            <w:shd w:val="clear" w:color="auto" w:fill="FBD4B4" w:themeFill="accent6" w:themeFillTint="66"/>
            <w:vAlign w:val="center"/>
          </w:tcPr>
          <w:p w14:paraId="3EF1583F" w14:textId="77777777" w:rsidR="001D7293" w:rsidRDefault="001D7293" w:rsidP="001D7293">
            <w:pPr>
              <w:jc w:val="center"/>
              <w:rPr>
                <w:b/>
                <w:bCs/>
              </w:rPr>
            </w:pPr>
          </w:p>
        </w:tc>
        <w:tc>
          <w:tcPr>
            <w:tcW w:w="2333" w:type="dxa"/>
            <w:vMerge/>
            <w:shd w:val="clear" w:color="auto" w:fill="E5B8B7" w:themeFill="accent2" w:themeFillTint="66"/>
            <w:vAlign w:val="center"/>
          </w:tcPr>
          <w:p w14:paraId="4BD3505D" w14:textId="77777777" w:rsidR="001D7293" w:rsidRDefault="001D7293" w:rsidP="001D7293">
            <w:pPr>
              <w:jc w:val="center"/>
              <w:rPr>
                <w:b/>
                <w:bCs/>
              </w:rPr>
            </w:pPr>
          </w:p>
        </w:tc>
        <w:tc>
          <w:tcPr>
            <w:tcW w:w="1370" w:type="dxa"/>
            <w:vMerge/>
            <w:shd w:val="clear" w:color="auto" w:fill="E5B8B7" w:themeFill="accent2" w:themeFillTint="66"/>
            <w:vAlign w:val="center"/>
          </w:tcPr>
          <w:p w14:paraId="04BED3B5" w14:textId="77777777" w:rsidR="001D7293" w:rsidRDefault="001D7293" w:rsidP="001D7293">
            <w:pPr>
              <w:jc w:val="center"/>
            </w:pPr>
          </w:p>
        </w:tc>
        <w:tc>
          <w:tcPr>
            <w:tcW w:w="1302" w:type="dxa"/>
            <w:shd w:val="clear" w:color="auto" w:fill="E5B8B7" w:themeFill="accent2" w:themeFillTint="66"/>
            <w:vAlign w:val="center"/>
          </w:tcPr>
          <w:p w14:paraId="27CC8B04" w14:textId="3941F0F6" w:rsidR="001D7293" w:rsidRDefault="001D7293" w:rsidP="001D7293">
            <w:pPr>
              <w:jc w:val="center"/>
            </w:pPr>
            <w:r>
              <w:t>UT7</w:t>
            </w:r>
          </w:p>
        </w:tc>
        <w:tc>
          <w:tcPr>
            <w:tcW w:w="1562" w:type="dxa"/>
            <w:shd w:val="clear" w:color="auto" w:fill="E5B8B7" w:themeFill="accent2" w:themeFillTint="66"/>
            <w:vAlign w:val="center"/>
          </w:tcPr>
          <w:p w14:paraId="6CFDDE22" w14:textId="0981A66A" w:rsidR="001D7293" w:rsidRDefault="001D7293" w:rsidP="001D7293">
            <w:pPr>
              <w:jc w:val="center"/>
            </w:pPr>
            <w:r>
              <w:t>2,</w:t>
            </w:r>
            <w:r w:rsidR="00B9690E">
              <w:t>5</w:t>
            </w:r>
            <w:r w:rsidRPr="001C5220">
              <w:t>%</w:t>
            </w:r>
          </w:p>
        </w:tc>
      </w:tr>
      <w:tr w:rsidR="00BE1696" w:rsidRPr="00DA41BA" w14:paraId="39F7C13A" w14:textId="77777777" w:rsidTr="0045407E">
        <w:trPr>
          <w:trHeight w:val="229"/>
        </w:trPr>
        <w:tc>
          <w:tcPr>
            <w:tcW w:w="2068" w:type="dxa"/>
            <w:vMerge/>
            <w:shd w:val="clear" w:color="auto" w:fill="FBD4B4" w:themeFill="accent6" w:themeFillTint="66"/>
            <w:vAlign w:val="center"/>
          </w:tcPr>
          <w:p w14:paraId="4210E43F" w14:textId="77777777" w:rsidR="001D7293" w:rsidRDefault="001D7293" w:rsidP="001D7293">
            <w:pPr>
              <w:jc w:val="center"/>
              <w:rPr>
                <w:b/>
                <w:bCs/>
              </w:rPr>
            </w:pPr>
          </w:p>
        </w:tc>
        <w:tc>
          <w:tcPr>
            <w:tcW w:w="2333" w:type="dxa"/>
            <w:vMerge w:val="restart"/>
            <w:vAlign w:val="center"/>
          </w:tcPr>
          <w:p w14:paraId="1D112865" w14:textId="77777777" w:rsidR="001D7293" w:rsidRDefault="001D7293" w:rsidP="001D7293">
            <w:pPr>
              <w:jc w:val="center"/>
              <w:rPr>
                <w:b/>
                <w:bCs/>
              </w:rPr>
            </w:pPr>
            <w:r>
              <w:rPr>
                <w:b/>
                <w:bCs/>
              </w:rPr>
              <w:t>RA2</w:t>
            </w:r>
          </w:p>
        </w:tc>
        <w:tc>
          <w:tcPr>
            <w:tcW w:w="1370" w:type="dxa"/>
            <w:vMerge w:val="restart"/>
            <w:vAlign w:val="center"/>
          </w:tcPr>
          <w:p w14:paraId="3647668F" w14:textId="626C00A8" w:rsidR="001D7293" w:rsidRDefault="001D7293" w:rsidP="001D7293">
            <w:pPr>
              <w:jc w:val="center"/>
            </w:pPr>
            <w:r>
              <w:t>8%</w:t>
            </w:r>
          </w:p>
        </w:tc>
        <w:tc>
          <w:tcPr>
            <w:tcW w:w="1302" w:type="dxa"/>
            <w:vAlign w:val="center"/>
          </w:tcPr>
          <w:p w14:paraId="6C365ACE" w14:textId="77777777" w:rsidR="001D7293" w:rsidRDefault="001D7293" w:rsidP="001D7293">
            <w:pPr>
              <w:jc w:val="center"/>
            </w:pPr>
            <w:r>
              <w:t>UT4</w:t>
            </w:r>
          </w:p>
        </w:tc>
        <w:tc>
          <w:tcPr>
            <w:tcW w:w="1562" w:type="dxa"/>
            <w:vAlign w:val="center"/>
          </w:tcPr>
          <w:p w14:paraId="7C468F63" w14:textId="2088E0DB" w:rsidR="001D7293" w:rsidRDefault="001D7293" w:rsidP="001D7293">
            <w:pPr>
              <w:jc w:val="center"/>
            </w:pPr>
            <w:r>
              <w:t>2%</w:t>
            </w:r>
          </w:p>
        </w:tc>
      </w:tr>
      <w:tr w:rsidR="00BE1696" w:rsidRPr="00DA41BA" w14:paraId="41A40FB8" w14:textId="77777777" w:rsidTr="0045407E">
        <w:trPr>
          <w:trHeight w:val="229"/>
        </w:trPr>
        <w:tc>
          <w:tcPr>
            <w:tcW w:w="2068" w:type="dxa"/>
            <w:vMerge/>
            <w:shd w:val="clear" w:color="auto" w:fill="FBD4B4" w:themeFill="accent6" w:themeFillTint="66"/>
            <w:vAlign w:val="center"/>
          </w:tcPr>
          <w:p w14:paraId="70BC9613" w14:textId="77777777" w:rsidR="001D7293" w:rsidRDefault="001D7293" w:rsidP="001D7293">
            <w:pPr>
              <w:jc w:val="center"/>
              <w:rPr>
                <w:b/>
                <w:bCs/>
              </w:rPr>
            </w:pPr>
          </w:p>
        </w:tc>
        <w:tc>
          <w:tcPr>
            <w:tcW w:w="2333" w:type="dxa"/>
            <w:vMerge/>
            <w:vAlign w:val="center"/>
          </w:tcPr>
          <w:p w14:paraId="0DD64619" w14:textId="77777777" w:rsidR="001D7293" w:rsidRDefault="001D7293" w:rsidP="001D7293">
            <w:pPr>
              <w:jc w:val="center"/>
              <w:rPr>
                <w:b/>
                <w:bCs/>
              </w:rPr>
            </w:pPr>
          </w:p>
        </w:tc>
        <w:tc>
          <w:tcPr>
            <w:tcW w:w="1370" w:type="dxa"/>
            <w:vMerge/>
            <w:vAlign w:val="center"/>
          </w:tcPr>
          <w:p w14:paraId="704BF5D6" w14:textId="77777777" w:rsidR="001D7293" w:rsidRDefault="001D7293" w:rsidP="001D7293">
            <w:pPr>
              <w:jc w:val="center"/>
            </w:pPr>
          </w:p>
        </w:tc>
        <w:tc>
          <w:tcPr>
            <w:tcW w:w="1302" w:type="dxa"/>
            <w:vAlign w:val="center"/>
          </w:tcPr>
          <w:p w14:paraId="2D22FAE5" w14:textId="77777777" w:rsidR="001D7293" w:rsidRDefault="001D7293" w:rsidP="001D7293">
            <w:pPr>
              <w:jc w:val="center"/>
            </w:pPr>
            <w:r>
              <w:t>UT5</w:t>
            </w:r>
          </w:p>
        </w:tc>
        <w:tc>
          <w:tcPr>
            <w:tcW w:w="1562" w:type="dxa"/>
            <w:vAlign w:val="center"/>
          </w:tcPr>
          <w:p w14:paraId="31FFE940" w14:textId="79EA655D" w:rsidR="001D7293" w:rsidRDefault="001D7293" w:rsidP="001D7293">
            <w:pPr>
              <w:jc w:val="center"/>
            </w:pPr>
            <w:r>
              <w:t>2%</w:t>
            </w:r>
          </w:p>
        </w:tc>
      </w:tr>
      <w:tr w:rsidR="00BE1696" w:rsidRPr="00DA41BA" w14:paraId="56DB21D3" w14:textId="77777777" w:rsidTr="0045407E">
        <w:trPr>
          <w:trHeight w:val="229"/>
        </w:trPr>
        <w:tc>
          <w:tcPr>
            <w:tcW w:w="2068" w:type="dxa"/>
            <w:vMerge/>
            <w:shd w:val="clear" w:color="auto" w:fill="FBD4B4" w:themeFill="accent6" w:themeFillTint="66"/>
            <w:vAlign w:val="center"/>
          </w:tcPr>
          <w:p w14:paraId="4DFBED05" w14:textId="77777777" w:rsidR="001D7293" w:rsidRDefault="001D7293" w:rsidP="001D7293">
            <w:pPr>
              <w:jc w:val="center"/>
              <w:rPr>
                <w:b/>
                <w:bCs/>
              </w:rPr>
            </w:pPr>
          </w:p>
        </w:tc>
        <w:tc>
          <w:tcPr>
            <w:tcW w:w="2333" w:type="dxa"/>
            <w:vMerge/>
            <w:vAlign w:val="center"/>
          </w:tcPr>
          <w:p w14:paraId="54C0B73A" w14:textId="77777777" w:rsidR="001D7293" w:rsidRDefault="001D7293" w:rsidP="001D7293">
            <w:pPr>
              <w:jc w:val="center"/>
              <w:rPr>
                <w:b/>
                <w:bCs/>
              </w:rPr>
            </w:pPr>
          </w:p>
        </w:tc>
        <w:tc>
          <w:tcPr>
            <w:tcW w:w="1370" w:type="dxa"/>
            <w:vMerge/>
            <w:vAlign w:val="center"/>
          </w:tcPr>
          <w:p w14:paraId="004200D2" w14:textId="77777777" w:rsidR="001D7293" w:rsidRDefault="001D7293" w:rsidP="001D7293">
            <w:pPr>
              <w:jc w:val="center"/>
            </w:pPr>
          </w:p>
        </w:tc>
        <w:tc>
          <w:tcPr>
            <w:tcW w:w="1302" w:type="dxa"/>
            <w:vAlign w:val="center"/>
          </w:tcPr>
          <w:p w14:paraId="7F26161B" w14:textId="77777777" w:rsidR="001D7293" w:rsidRDefault="001D7293" w:rsidP="001D7293">
            <w:pPr>
              <w:jc w:val="center"/>
            </w:pPr>
            <w:r>
              <w:t>UT7</w:t>
            </w:r>
          </w:p>
        </w:tc>
        <w:tc>
          <w:tcPr>
            <w:tcW w:w="1562" w:type="dxa"/>
            <w:vAlign w:val="center"/>
          </w:tcPr>
          <w:p w14:paraId="732B1540" w14:textId="77777777" w:rsidR="001D7293" w:rsidRDefault="001D7293" w:rsidP="001D7293">
            <w:pPr>
              <w:jc w:val="center"/>
            </w:pPr>
            <w:r>
              <w:t>2%</w:t>
            </w:r>
          </w:p>
        </w:tc>
      </w:tr>
      <w:tr w:rsidR="00BE1696" w:rsidRPr="00DA41BA" w14:paraId="1F495FD6" w14:textId="77777777" w:rsidTr="0045407E">
        <w:trPr>
          <w:trHeight w:val="229"/>
        </w:trPr>
        <w:tc>
          <w:tcPr>
            <w:tcW w:w="2068" w:type="dxa"/>
            <w:vMerge/>
            <w:shd w:val="clear" w:color="auto" w:fill="FBD4B4" w:themeFill="accent6" w:themeFillTint="66"/>
            <w:vAlign w:val="center"/>
          </w:tcPr>
          <w:p w14:paraId="2FAD72F2" w14:textId="77777777" w:rsidR="001D7293" w:rsidRDefault="001D7293" w:rsidP="001D7293">
            <w:pPr>
              <w:jc w:val="center"/>
              <w:rPr>
                <w:b/>
                <w:bCs/>
              </w:rPr>
            </w:pPr>
          </w:p>
        </w:tc>
        <w:tc>
          <w:tcPr>
            <w:tcW w:w="2333" w:type="dxa"/>
            <w:vMerge/>
            <w:vAlign w:val="center"/>
          </w:tcPr>
          <w:p w14:paraId="2C1F78D8" w14:textId="77777777" w:rsidR="001D7293" w:rsidRDefault="001D7293" w:rsidP="001D7293">
            <w:pPr>
              <w:jc w:val="center"/>
              <w:rPr>
                <w:b/>
                <w:bCs/>
              </w:rPr>
            </w:pPr>
          </w:p>
        </w:tc>
        <w:tc>
          <w:tcPr>
            <w:tcW w:w="1370" w:type="dxa"/>
            <w:vMerge/>
            <w:vAlign w:val="center"/>
          </w:tcPr>
          <w:p w14:paraId="4E6BC285" w14:textId="77777777" w:rsidR="001D7293" w:rsidRDefault="001D7293" w:rsidP="001D7293">
            <w:pPr>
              <w:jc w:val="center"/>
            </w:pPr>
          </w:p>
        </w:tc>
        <w:tc>
          <w:tcPr>
            <w:tcW w:w="1302" w:type="dxa"/>
            <w:vAlign w:val="center"/>
          </w:tcPr>
          <w:p w14:paraId="1712502B" w14:textId="77777777" w:rsidR="001D7293" w:rsidRDefault="001D7293" w:rsidP="001D7293">
            <w:pPr>
              <w:jc w:val="center"/>
            </w:pPr>
            <w:r>
              <w:t>UT8</w:t>
            </w:r>
          </w:p>
        </w:tc>
        <w:tc>
          <w:tcPr>
            <w:tcW w:w="1562" w:type="dxa"/>
            <w:vAlign w:val="center"/>
          </w:tcPr>
          <w:p w14:paraId="349A5205" w14:textId="77777777" w:rsidR="001D7293" w:rsidRDefault="001D7293" w:rsidP="001D7293">
            <w:pPr>
              <w:jc w:val="center"/>
            </w:pPr>
            <w:r>
              <w:t>2%</w:t>
            </w:r>
          </w:p>
        </w:tc>
      </w:tr>
      <w:tr w:rsidR="00BE1696" w:rsidRPr="00DA41BA" w14:paraId="7C1BFBC5" w14:textId="77777777" w:rsidTr="0045407E">
        <w:trPr>
          <w:trHeight w:val="229"/>
        </w:trPr>
        <w:tc>
          <w:tcPr>
            <w:tcW w:w="2068" w:type="dxa"/>
            <w:vMerge/>
            <w:shd w:val="clear" w:color="auto" w:fill="FBD4B4" w:themeFill="accent6" w:themeFillTint="66"/>
            <w:vAlign w:val="center"/>
          </w:tcPr>
          <w:p w14:paraId="5CEE5C4C" w14:textId="77777777" w:rsidR="001D7293" w:rsidRDefault="001D7293" w:rsidP="001D7293">
            <w:pPr>
              <w:jc w:val="center"/>
              <w:rPr>
                <w:b/>
                <w:bCs/>
              </w:rPr>
            </w:pPr>
          </w:p>
        </w:tc>
        <w:tc>
          <w:tcPr>
            <w:tcW w:w="2333" w:type="dxa"/>
            <w:vMerge w:val="restart"/>
            <w:shd w:val="clear" w:color="auto" w:fill="E5B8B7" w:themeFill="accent2" w:themeFillTint="66"/>
            <w:vAlign w:val="center"/>
          </w:tcPr>
          <w:p w14:paraId="3F57BB5B" w14:textId="77777777" w:rsidR="001D7293" w:rsidRDefault="001D7293" w:rsidP="001D7293">
            <w:pPr>
              <w:jc w:val="center"/>
              <w:rPr>
                <w:b/>
                <w:bCs/>
              </w:rPr>
            </w:pPr>
            <w:r>
              <w:rPr>
                <w:b/>
                <w:bCs/>
              </w:rPr>
              <w:t>RA3</w:t>
            </w:r>
          </w:p>
        </w:tc>
        <w:tc>
          <w:tcPr>
            <w:tcW w:w="1370" w:type="dxa"/>
            <w:vMerge w:val="restart"/>
            <w:shd w:val="clear" w:color="auto" w:fill="E5B8B7" w:themeFill="accent2" w:themeFillTint="66"/>
            <w:vAlign w:val="center"/>
          </w:tcPr>
          <w:p w14:paraId="23BB738B" w14:textId="297D548F" w:rsidR="001D7293" w:rsidRDefault="006538E7" w:rsidP="001D7293">
            <w:pPr>
              <w:jc w:val="center"/>
            </w:pPr>
            <w:r>
              <w:t>1</w:t>
            </w:r>
            <w:r w:rsidR="001D7293">
              <w:t>4%</w:t>
            </w:r>
          </w:p>
        </w:tc>
        <w:tc>
          <w:tcPr>
            <w:tcW w:w="1302" w:type="dxa"/>
            <w:shd w:val="clear" w:color="auto" w:fill="E5B8B7" w:themeFill="accent2" w:themeFillTint="66"/>
            <w:vAlign w:val="center"/>
          </w:tcPr>
          <w:p w14:paraId="694C5B08" w14:textId="77777777" w:rsidR="001D7293" w:rsidRDefault="001D7293" w:rsidP="001D7293">
            <w:pPr>
              <w:jc w:val="center"/>
            </w:pPr>
            <w:r>
              <w:t>UT5</w:t>
            </w:r>
          </w:p>
        </w:tc>
        <w:tc>
          <w:tcPr>
            <w:tcW w:w="1562" w:type="dxa"/>
            <w:shd w:val="clear" w:color="auto" w:fill="E5B8B7" w:themeFill="accent2" w:themeFillTint="66"/>
            <w:vAlign w:val="center"/>
          </w:tcPr>
          <w:p w14:paraId="314D434F" w14:textId="746DD80F" w:rsidR="001D7293" w:rsidRDefault="006538E7" w:rsidP="001D7293">
            <w:pPr>
              <w:jc w:val="center"/>
            </w:pPr>
            <w:r>
              <w:t>4</w:t>
            </w:r>
            <w:r w:rsidR="001D7293">
              <w:t>%</w:t>
            </w:r>
          </w:p>
        </w:tc>
      </w:tr>
      <w:tr w:rsidR="00BE1696" w:rsidRPr="00DA41BA" w14:paraId="7E48E3D6" w14:textId="77777777" w:rsidTr="0045407E">
        <w:trPr>
          <w:trHeight w:val="229"/>
        </w:trPr>
        <w:tc>
          <w:tcPr>
            <w:tcW w:w="2068" w:type="dxa"/>
            <w:vMerge/>
            <w:shd w:val="clear" w:color="auto" w:fill="FBD4B4" w:themeFill="accent6" w:themeFillTint="66"/>
            <w:vAlign w:val="center"/>
          </w:tcPr>
          <w:p w14:paraId="5896BF1C" w14:textId="77777777" w:rsidR="001D7293" w:rsidRDefault="001D7293" w:rsidP="001D7293">
            <w:pPr>
              <w:jc w:val="center"/>
              <w:rPr>
                <w:b/>
                <w:bCs/>
              </w:rPr>
            </w:pPr>
          </w:p>
        </w:tc>
        <w:tc>
          <w:tcPr>
            <w:tcW w:w="2333" w:type="dxa"/>
            <w:vMerge/>
            <w:shd w:val="clear" w:color="auto" w:fill="E5B8B7" w:themeFill="accent2" w:themeFillTint="66"/>
            <w:vAlign w:val="center"/>
          </w:tcPr>
          <w:p w14:paraId="2A2E6978" w14:textId="77777777" w:rsidR="001D7293" w:rsidRDefault="001D7293" w:rsidP="001D7293">
            <w:pPr>
              <w:jc w:val="center"/>
              <w:rPr>
                <w:b/>
                <w:bCs/>
              </w:rPr>
            </w:pPr>
          </w:p>
        </w:tc>
        <w:tc>
          <w:tcPr>
            <w:tcW w:w="1370" w:type="dxa"/>
            <w:vMerge/>
            <w:shd w:val="clear" w:color="auto" w:fill="E5B8B7" w:themeFill="accent2" w:themeFillTint="66"/>
            <w:vAlign w:val="center"/>
          </w:tcPr>
          <w:p w14:paraId="5190E155" w14:textId="77777777" w:rsidR="001D7293" w:rsidRDefault="001D7293" w:rsidP="001D7293">
            <w:pPr>
              <w:jc w:val="center"/>
            </w:pPr>
          </w:p>
        </w:tc>
        <w:tc>
          <w:tcPr>
            <w:tcW w:w="1302" w:type="dxa"/>
            <w:shd w:val="clear" w:color="auto" w:fill="E5B8B7" w:themeFill="accent2" w:themeFillTint="66"/>
            <w:vAlign w:val="center"/>
          </w:tcPr>
          <w:p w14:paraId="3E215152" w14:textId="77777777" w:rsidR="001D7293" w:rsidRDefault="001D7293" w:rsidP="001D7293">
            <w:pPr>
              <w:jc w:val="center"/>
            </w:pPr>
            <w:r>
              <w:t>UT6</w:t>
            </w:r>
          </w:p>
        </w:tc>
        <w:tc>
          <w:tcPr>
            <w:tcW w:w="1562" w:type="dxa"/>
            <w:shd w:val="clear" w:color="auto" w:fill="E5B8B7" w:themeFill="accent2" w:themeFillTint="66"/>
            <w:vAlign w:val="center"/>
          </w:tcPr>
          <w:p w14:paraId="1F398FA8" w14:textId="5C5EC33F" w:rsidR="001D7293" w:rsidRDefault="006538E7" w:rsidP="001D7293">
            <w:pPr>
              <w:jc w:val="center"/>
            </w:pPr>
            <w:r>
              <w:t>5</w:t>
            </w:r>
            <w:r w:rsidR="001D7293">
              <w:t>%</w:t>
            </w:r>
          </w:p>
        </w:tc>
      </w:tr>
      <w:tr w:rsidR="00BE1696" w:rsidRPr="00DA41BA" w14:paraId="78BC7D90" w14:textId="77777777" w:rsidTr="0045407E">
        <w:trPr>
          <w:trHeight w:val="229"/>
        </w:trPr>
        <w:tc>
          <w:tcPr>
            <w:tcW w:w="2068" w:type="dxa"/>
            <w:vMerge/>
            <w:shd w:val="clear" w:color="auto" w:fill="FBD4B4" w:themeFill="accent6" w:themeFillTint="66"/>
            <w:vAlign w:val="center"/>
          </w:tcPr>
          <w:p w14:paraId="4D5997B4" w14:textId="77777777" w:rsidR="001D7293" w:rsidRDefault="001D7293" w:rsidP="001D7293">
            <w:pPr>
              <w:jc w:val="center"/>
              <w:rPr>
                <w:b/>
                <w:bCs/>
              </w:rPr>
            </w:pPr>
          </w:p>
        </w:tc>
        <w:tc>
          <w:tcPr>
            <w:tcW w:w="2333" w:type="dxa"/>
            <w:vMerge/>
            <w:shd w:val="clear" w:color="auto" w:fill="E5B8B7" w:themeFill="accent2" w:themeFillTint="66"/>
            <w:vAlign w:val="center"/>
          </w:tcPr>
          <w:p w14:paraId="011DC41D" w14:textId="77777777" w:rsidR="001D7293" w:rsidRDefault="001D7293" w:rsidP="001D7293">
            <w:pPr>
              <w:jc w:val="center"/>
              <w:rPr>
                <w:b/>
                <w:bCs/>
              </w:rPr>
            </w:pPr>
          </w:p>
        </w:tc>
        <w:tc>
          <w:tcPr>
            <w:tcW w:w="1370" w:type="dxa"/>
            <w:vMerge/>
            <w:shd w:val="clear" w:color="auto" w:fill="E5B8B7" w:themeFill="accent2" w:themeFillTint="66"/>
            <w:vAlign w:val="center"/>
          </w:tcPr>
          <w:p w14:paraId="6DF93957" w14:textId="77777777" w:rsidR="001D7293" w:rsidRDefault="001D7293" w:rsidP="001D7293">
            <w:pPr>
              <w:jc w:val="center"/>
            </w:pPr>
          </w:p>
        </w:tc>
        <w:tc>
          <w:tcPr>
            <w:tcW w:w="1302" w:type="dxa"/>
            <w:shd w:val="clear" w:color="auto" w:fill="E5B8B7" w:themeFill="accent2" w:themeFillTint="66"/>
            <w:vAlign w:val="center"/>
          </w:tcPr>
          <w:p w14:paraId="0D19B047" w14:textId="77777777" w:rsidR="001D7293" w:rsidRDefault="001D7293" w:rsidP="001D7293">
            <w:pPr>
              <w:jc w:val="center"/>
            </w:pPr>
            <w:r>
              <w:t>UT7</w:t>
            </w:r>
          </w:p>
        </w:tc>
        <w:tc>
          <w:tcPr>
            <w:tcW w:w="1562" w:type="dxa"/>
            <w:shd w:val="clear" w:color="auto" w:fill="E5B8B7" w:themeFill="accent2" w:themeFillTint="66"/>
            <w:vAlign w:val="center"/>
          </w:tcPr>
          <w:p w14:paraId="2D8C4193" w14:textId="5FCCF4A6" w:rsidR="001D7293" w:rsidRDefault="006538E7" w:rsidP="001D7293">
            <w:pPr>
              <w:jc w:val="center"/>
            </w:pPr>
            <w:r>
              <w:t>5</w:t>
            </w:r>
            <w:r w:rsidR="001D7293">
              <w:t>%</w:t>
            </w:r>
          </w:p>
        </w:tc>
      </w:tr>
      <w:tr w:rsidR="00BE1696" w:rsidRPr="00DA41BA" w14:paraId="5136228E" w14:textId="77777777" w:rsidTr="0045407E">
        <w:trPr>
          <w:trHeight w:val="229"/>
        </w:trPr>
        <w:tc>
          <w:tcPr>
            <w:tcW w:w="2068" w:type="dxa"/>
            <w:vMerge/>
            <w:shd w:val="clear" w:color="auto" w:fill="FBD4B4" w:themeFill="accent6" w:themeFillTint="66"/>
            <w:vAlign w:val="center"/>
          </w:tcPr>
          <w:p w14:paraId="722A035B" w14:textId="77777777" w:rsidR="001D7293" w:rsidRPr="00DA41BA" w:rsidRDefault="001D7293" w:rsidP="001D7293">
            <w:pPr>
              <w:jc w:val="center"/>
              <w:rPr>
                <w:b/>
                <w:bCs/>
              </w:rPr>
            </w:pPr>
          </w:p>
        </w:tc>
        <w:tc>
          <w:tcPr>
            <w:tcW w:w="2333" w:type="dxa"/>
            <w:vMerge w:val="restart"/>
            <w:vAlign w:val="center"/>
          </w:tcPr>
          <w:p w14:paraId="50CFB89D" w14:textId="77777777" w:rsidR="001D7293" w:rsidRPr="00DA41BA" w:rsidRDefault="001D7293" w:rsidP="001D7293">
            <w:pPr>
              <w:jc w:val="center"/>
              <w:rPr>
                <w:b/>
                <w:bCs/>
              </w:rPr>
            </w:pPr>
            <w:r>
              <w:rPr>
                <w:b/>
                <w:bCs/>
              </w:rPr>
              <w:t>RA4</w:t>
            </w:r>
          </w:p>
        </w:tc>
        <w:tc>
          <w:tcPr>
            <w:tcW w:w="1370" w:type="dxa"/>
            <w:vMerge w:val="restart"/>
            <w:vAlign w:val="center"/>
          </w:tcPr>
          <w:p w14:paraId="4BEA30EE" w14:textId="2542EABF" w:rsidR="001D7293" w:rsidRPr="00DA41BA" w:rsidRDefault="006538E7" w:rsidP="001D7293">
            <w:pPr>
              <w:jc w:val="center"/>
            </w:pPr>
            <w:r>
              <w:t>10</w:t>
            </w:r>
            <w:r w:rsidR="001D7293">
              <w:t>%</w:t>
            </w:r>
          </w:p>
        </w:tc>
        <w:tc>
          <w:tcPr>
            <w:tcW w:w="1302" w:type="dxa"/>
            <w:vAlign w:val="center"/>
          </w:tcPr>
          <w:p w14:paraId="726408C1" w14:textId="77777777" w:rsidR="001D7293" w:rsidRPr="00DA41BA" w:rsidRDefault="001D7293" w:rsidP="001D7293">
            <w:pPr>
              <w:jc w:val="center"/>
            </w:pPr>
            <w:r>
              <w:t>UT5</w:t>
            </w:r>
          </w:p>
        </w:tc>
        <w:tc>
          <w:tcPr>
            <w:tcW w:w="1562" w:type="dxa"/>
            <w:vAlign w:val="center"/>
          </w:tcPr>
          <w:p w14:paraId="02B0BC58" w14:textId="60820729" w:rsidR="001D7293" w:rsidRPr="00DA41BA" w:rsidRDefault="001D7293" w:rsidP="001D7293">
            <w:pPr>
              <w:jc w:val="center"/>
            </w:pPr>
            <w:r>
              <w:t>1%</w:t>
            </w:r>
          </w:p>
        </w:tc>
      </w:tr>
      <w:tr w:rsidR="00BE1696" w:rsidRPr="00DA41BA" w14:paraId="5FD5818E" w14:textId="77777777" w:rsidTr="0045407E">
        <w:trPr>
          <w:trHeight w:val="229"/>
        </w:trPr>
        <w:tc>
          <w:tcPr>
            <w:tcW w:w="2068" w:type="dxa"/>
            <w:vMerge/>
            <w:shd w:val="clear" w:color="auto" w:fill="FBD4B4" w:themeFill="accent6" w:themeFillTint="66"/>
            <w:vAlign w:val="center"/>
          </w:tcPr>
          <w:p w14:paraId="24D89056" w14:textId="77777777" w:rsidR="001D7293" w:rsidRPr="00DA41BA" w:rsidRDefault="001D7293" w:rsidP="001D7293">
            <w:pPr>
              <w:jc w:val="center"/>
              <w:rPr>
                <w:b/>
                <w:bCs/>
              </w:rPr>
            </w:pPr>
          </w:p>
        </w:tc>
        <w:tc>
          <w:tcPr>
            <w:tcW w:w="2333" w:type="dxa"/>
            <w:vMerge/>
            <w:vAlign w:val="center"/>
          </w:tcPr>
          <w:p w14:paraId="2325E931" w14:textId="77777777" w:rsidR="001D7293" w:rsidRPr="00DA41BA" w:rsidRDefault="001D7293" w:rsidP="001D7293">
            <w:pPr>
              <w:jc w:val="center"/>
              <w:rPr>
                <w:b/>
                <w:bCs/>
              </w:rPr>
            </w:pPr>
          </w:p>
        </w:tc>
        <w:tc>
          <w:tcPr>
            <w:tcW w:w="1370" w:type="dxa"/>
            <w:vMerge/>
            <w:vAlign w:val="center"/>
          </w:tcPr>
          <w:p w14:paraId="006FCE41" w14:textId="77777777" w:rsidR="001D7293" w:rsidRPr="00DA41BA" w:rsidRDefault="001D7293" w:rsidP="001D7293">
            <w:pPr>
              <w:jc w:val="center"/>
            </w:pPr>
          </w:p>
        </w:tc>
        <w:tc>
          <w:tcPr>
            <w:tcW w:w="1302" w:type="dxa"/>
            <w:vAlign w:val="center"/>
          </w:tcPr>
          <w:p w14:paraId="5C4831BC" w14:textId="77777777" w:rsidR="001D7293" w:rsidRPr="00DA41BA" w:rsidRDefault="001D7293" w:rsidP="001D7293">
            <w:pPr>
              <w:jc w:val="center"/>
            </w:pPr>
            <w:r>
              <w:t>UT6</w:t>
            </w:r>
          </w:p>
        </w:tc>
        <w:tc>
          <w:tcPr>
            <w:tcW w:w="1562" w:type="dxa"/>
            <w:vAlign w:val="center"/>
          </w:tcPr>
          <w:p w14:paraId="58A8D3E3" w14:textId="5B438176" w:rsidR="001D7293" w:rsidRPr="00DA41BA" w:rsidRDefault="006538E7" w:rsidP="001D7293">
            <w:pPr>
              <w:jc w:val="center"/>
            </w:pPr>
            <w:r>
              <w:t>1</w:t>
            </w:r>
            <w:r w:rsidR="001D7293">
              <w:t>%</w:t>
            </w:r>
          </w:p>
        </w:tc>
      </w:tr>
      <w:tr w:rsidR="00BE1696" w:rsidRPr="00DA41BA" w14:paraId="6374E523" w14:textId="77777777" w:rsidTr="0045407E">
        <w:trPr>
          <w:trHeight w:val="229"/>
        </w:trPr>
        <w:tc>
          <w:tcPr>
            <w:tcW w:w="2068" w:type="dxa"/>
            <w:vMerge/>
            <w:shd w:val="clear" w:color="auto" w:fill="FBD4B4" w:themeFill="accent6" w:themeFillTint="66"/>
            <w:vAlign w:val="center"/>
          </w:tcPr>
          <w:p w14:paraId="1CD8197A" w14:textId="77777777" w:rsidR="001D7293" w:rsidRPr="00DA41BA" w:rsidRDefault="001D7293" w:rsidP="001D7293">
            <w:pPr>
              <w:jc w:val="center"/>
              <w:rPr>
                <w:b/>
                <w:bCs/>
              </w:rPr>
            </w:pPr>
          </w:p>
        </w:tc>
        <w:tc>
          <w:tcPr>
            <w:tcW w:w="2333" w:type="dxa"/>
            <w:vMerge/>
            <w:vAlign w:val="center"/>
          </w:tcPr>
          <w:p w14:paraId="29561E96" w14:textId="77777777" w:rsidR="001D7293" w:rsidRPr="00DA41BA" w:rsidRDefault="001D7293" w:rsidP="001D7293">
            <w:pPr>
              <w:jc w:val="center"/>
              <w:rPr>
                <w:b/>
                <w:bCs/>
              </w:rPr>
            </w:pPr>
          </w:p>
        </w:tc>
        <w:tc>
          <w:tcPr>
            <w:tcW w:w="1370" w:type="dxa"/>
            <w:vMerge/>
            <w:vAlign w:val="center"/>
          </w:tcPr>
          <w:p w14:paraId="67E01BFC" w14:textId="77777777" w:rsidR="001D7293" w:rsidRPr="00DA41BA" w:rsidRDefault="001D7293" w:rsidP="001D7293">
            <w:pPr>
              <w:jc w:val="center"/>
            </w:pPr>
          </w:p>
        </w:tc>
        <w:tc>
          <w:tcPr>
            <w:tcW w:w="1302" w:type="dxa"/>
            <w:vAlign w:val="center"/>
          </w:tcPr>
          <w:p w14:paraId="1B9E74EE" w14:textId="77777777" w:rsidR="001D7293" w:rsidRPr="00DA41BA" w:rsidRDefault="001D7293" w:rsidP="001D7293">
            <w:pPr>
              <w:jc w:val="center"/>
            </w:pPr>
            <w:r>
              <w:t>UT7</w:t>
            </w:r>
          </w:p>
        </w:tc>
        <w:tc>
          <w:tcPr>
            <w:tcW w:w="1562" w:type="dxa"/>
            <w:vAlign w:val="center"/>
          </w:tcPr>
          <w:p w14:paraId="28F894E5" w14:textId="3E4758EA" w:rsidR="001D7293" w:rsidRPr="00DA41BA" w:rsidRDefault="006538E7" w:rsidP="001D7293">
            <w:pPr>
              <w:jc w:val="center"/>
            </w:pPr>
            <w:r>
              <w:t>6</w:t>
            </w:r>
            <w:r w:rsidR="001D7293">
              <w:t>%</w:t>
            </w:r>
          </w:p>
        </w:tc>
      </w:tr>
      <w:tr w:rsidR="00BE1696" w:rsidRPr="00DA41BA" w14:paraId="7CE9CBA3" w14:textId="77777777" w:rsidTr="0045407E">
        <w:trPr>
          <w:trHeight w:val="229"/>
        </w:trPr>
        <w:tc>
          <w:tcPr>
            <w:tcW w:w="2068" w:type="dxa"/>
            <w:vMerge/>
            <w:shd w:val="clear" w:color="auto" w:fill="FBD4B4" w:themeFill="accent6" w:themeFillTint="66"/>
            <w:vAlign w:val="center"/>
          </w:tcPr>
          <w:p w14:paraId="168768A7" w14:textId="77777777" w:rsidR="001D7293" w:rsidRPr="00DA41BA" w:rsidRDefault="001D7293" w:rsidP="001D7293">
            <w:pPr>
              <w:jc w:val="center"/>
              <w:rPr>
                <w:b/>
                <w:bCs/>
              </w:rPr>
            </w:pPr>
          </w:p>
        </w:tc>
        <w:tc>
          <w:tcPr>
            <w:tcW w:w="2333" w:type="dxa"/>
            <w:vMerge/>
            <w:vAlign w:val="center"/>
          </w:tcPr>
          <w:p w14:paraId="63C68896" w14:textId="77777777" w:rsidR="001D7293" w:rsidRPr="00DA41BA" w:rsidRDefault="001D7293" w:rsidP="001D7293">
            <w:pPr>
              <w:jc w:val="center"/>
              <w:rPr>
                <w:b/>
                <w:bCs/>
              </w:rPr>
            </w:pPr>
          </w:p>
        </w:tc>
        <w:tc>
          <w:tcPr>
            <w:tcW w:w="1370" w:type="dxa"/>
            <w:vMerge/>
            <w:vAlign w:val="center"/>
          </w:tcPr>
          <w:p w14:paraId="5272CBFE" w14:textId="77777777" w:rsidR="001D7293" w:rsidRPr="00DA41BA" w:rsidRDefault="001D7293" w:rsidP="001D7293">
            <w:pPr>
              <w:jc w:val="center"/>
            </w:pPr>
          </w:p>
        </w:tc>
        <w:tc>
          <w:tcPr>
            <w:tcW w:w="1302" w:type="dxa"/>
            <w:vAlign w:val="center"/>
          </w:tcPr>
          <w:p w14:paraId="19089F86" w14:textId="77777777" w:rsidR="001D7293" w:rsidRPr="00DA41BA" w:rsidRDefault="001D7293" w:rsidP="001D7293">
            <w:pPr>
              <w:jc w:val="center"/>
            </w:pPr>
            <w:r>
              <w:t>UT8</w:t>
            </w:r>
          </w:p>
        </w:tc>
        <w:tc>
          <w:tcPr>
            <w:tcW w:w="1562" w:type="dxa"/>
            <w:vAlign w:val="center"/>
          </w:tcPr>
          <w:p w14:paraId="7ADC9FC2" w14:textId="4F763139" w:rsidR="001D7293" w:rsidRPr="00DA41BA" w:rsidRDefault="006538E7" w:rsidP="001D7293">
            <w:pPr>
              <w:jc w:val="center"/>
            </w:pPr>
            <w:r>
              <w:t>2</w:t>
            </w:r>
            <w:r w:rsidR="001D7293">
              <w:t>%</w:t>
            </w:r>
          </w:p>
        </w:tc>
      </w:tr>
      <w:tr w:rsidR="00BE1696" w:rsidRPr="00DA41BA" w14:paraId="69D9ABAF" w14:textId="77777777" w:rsidTr="0045407E">
        <w:trPr>
          <w:trHeight w:val="229"/>
        </w:trPr>
        <w:tc>
          <w:tcPr>
            <w:tcW w:w="2068" w:type="dxa"/>
            <w:vMerge/>
            <w:shd w:val="clear" w:color="auto" w:fill="FBD4B4" w:themeFill="accent6" w:themeFillTint="66"/>
            <w:vAlign w:val="center"/>
          </w:tcPr>
          <w:p w14:paraId="3036174A" w14:textId="77777777" w:rsidR="001D7293" w:rsidRPr="00DA41BA" w:rsidRDefault="001D7293" w:rsidP="001D7293">
            <w:pPr>
              <w:jc w:val="center"/>
              <w:rPr>
                <w:b/>
                <w:bCs/>
              </w:rPr>
            </w:pPr>
          </w:p>
        </w:tc>
        <w:tc>
          <w:tcPr>
            <w:tcW w:w="2333" w:type="dxa"/>
            <w:shd w:val="clear" w:color="auto" w:fill="E5B8B7" w:themeFill="accent2" w:themeFillTint="66"/>
            <w:vAlign w:val="center"/>
          </w:tcPr>
          <w:p w14:paraId="26283B17" w14:textId="77777777" w:rsidR="001D7293" w:rsidRPr="00DA41BA" w:rsidRDefault="001D7293" w:rsidP="001D7293">
            <w:pPr>
              <w:jc w:val="center"/>
              <w:rPr>
                <w:b/>
                <w:bCs/>
              </w:rPr>
            </w:pPr>
            <w:r>
              <w:rPr>
                <w:b/>
                <w:bCs/>
              </w:rPr>
              <w:t>RA5</w:t>
            </w:r>
          </w:p>
        </w:tc>
        <w:tc>
          <w:tcPr>
            <w:tcW w:w="1370" w:type="dxa"/>
            <w:shd w:val="clear" w:color="auto" w:fill="E5B8B7" w:themeFill="accent2" w:themeFillTint="66"/>
            <w:vAlign w:val="center"/>
          </w:tcPr>
          <w:p w14:paraId="706FA696" w14:textId="4A0A5C86" w:rsidR="001D7293" w:rsidRPr="00DA41BA" w:rsidRDefault="00880E8A" w:rsidP="001D7293">
            <w:pPr>
              <w:jc w:val="center"/>
            </w:pPr>
            <w:r>
              <w:t>12</w:t>
            </w:r>
            <w:r w:rsidR="001D7293">
              <w:t>%</w:t>
            </w:r>
          </w:p>
        </w:tc>
        <w:tc>
          <w:tcPr>
            <w:tcW w:w="1302" w:type="dxa"/>
            <w:shd w:val="clear" w:color="auto" w:fill="E5B8B7" w:themeFill="accent2" w:themeFillTint="66"/>
            <w:vAlign w:val="center"/>
          </w:tcPr>
          <w:p w14:paraId="0656C268" w14:textId="77777777" w:rsidR="001D7293" w:rsidRPr="00DA41BA" w:rsidRDefault="001D7293" w:rsidP="001D7293">
            <w:pPr>
              <w:jc w:val="center"/>
            </w:pPr>
            <w:r>
              <w:t>UT8</w:t>
            </w:r>
          </w:p>
        </w:tc>
        <w:tc>
          <w:tcPr>
            <w:tcW w:w="1562" w:type="dxa"/>
            <w:shd w:val="clear" w:color="auto" w:fill="E5B8B7" w:themeFill="accent2" w:themeFillTint="66"/>
            <w:vAlign w:val="center"/>
          </w:tcPr>
          <w:p w14:paraId="496CB146" w14:textId="5923E9E5" w:rsidR="001D7293" w:rsidRPr="00DA41BA" w:rsidRDefault="00880E8A" w:rsidP="001D7293">
            <w:pPr>
              <w:jc w:val="center"/>
            </w:pPr>
            <w:r>
              <w:t>12</w:t>
            </w:r>
            <w:r w:rsidR="001D7293">
              <w:t>%</w:t>
            </w:r>
          </w:p>
        </w:tc>
      </w:tr>
      <w:tr w:rsidR="00BE1696" w:rsidRPr="00DA41BA" w14:paraId="446B7246" w14:textId="77777777" w:rsidTr="0045407E">
        <w:trPr>
          <w:trHeight w:val="229"/>
        </w:trPr>
        <w:tc>
          <w:tcPr>
            <w:tcW w:w="2068" w:type="dxa"/>
            <w:vMerge/>
            <w:shd w:val="clear" w:color="auto" w:fill="FBD4B4" w:themeFill="accent6" w:themeFillTint="66"/>
            <w:vAlign w:val="center"/>
          </w:tcPr>
          <w:p w14:paraId="5E9C4FEF" w14:textId="77777777" w:rsidR="001D7293" w:rsidRPr="00DA41BA" w:rsidRDefault="001D7293" w:rsidP="001D7293">
            <w:pPr>
              <w:jc w:val="center"/>
              <w:rPr>
                <w:b/>
                <w:bCs/>
              </w:rPr>
            </w:pPr>
          </w:p>
        </w:tc>
        <w:tc>
          <w:tcPr>
            <w:tcW w:w="2333" w:type="dxa"/>
            <w:vAlign w:val="center"/>
          </w:tcPr>
          <w:p w14:paraId="2DB36B3A" w14:textId="77777777" w:rsidR="001D7293" w:rsidRPr="00DA41BA" w:rsidRDefault="001D7293" w:rsidP="001D7293">
            <w:pPr>
              <w:jc w:val="center"/>
              <w:rPr>
                <w:b/>
                <w:bCs/>
              </w:rPr>
            </w:pPr>
            <w:r>
              <w:rPr>
                <w:b/>
                <w:bCs/>
              </w:rPr>
              <w:t>RA6</w:t>
            </w:r>
          </w:p>
        </w:tc>
        <w:tc>
          <w:tcPr>
            <w:tcW w:w="1370" w:type="dxa"/>
            <w:vAlign w:val="center"/>
          </w:tcPr>
          <w:p w14:paraId="57255D05" w14:textId="37F52E13" w:rsidR="001D7293" w:rsidRPr="00DA41BA" w:rsidRDefault="00880E8A" w:rsidP="001D7293">
            <w:pPr>
              <w:jc w:val="center"/>
            </w:pPr>
            <w:r>
              <w:t>10</w:t>
            </w:r>
            <w:r w:rsidR="001D7293">
              <w:t>%</w:t>
            </w:r>
          </w:p>
        </w:tc>
        <w:tc>
          <w:tcPr>
            <w:tcW w:w="1302" w:type="dxa"/>
            <w:vAlign w:val="center"/>
          </w:tcPr>
          <w:p w14:paraId="4F6E778F" w14:textId="77777777" w:rsidR="001D7293" w:rsidRPr="00DA41BA" w:rsidRDefault="001D7293" w:rsidP="001D7293">
            <w:pPr>
              <w:jc w:val="center"/>
            </w:pPr>
            <w:r>
              <w:t>UT8</w:t>
            </w:r>
          </w:p>
        </w:tc>
        <w:tc>
          <w:tcPr>
            <w:tcW w:w="1562" w:type="dxa"/>
            <w:vAlign w:val="center"/>
          </w:tcPr>
          <w:p w14:paraId="5BED949F" w14:textId="27E8A99F" w:rsidR="001D7293" w:rsidRPr="00DA41BA" w:rsidRDefault="00880E8A" w:rsidP="001D7293">
            <w:pPr>
              <w:jc w:val="center"/>
            </w:pPr>
            <w:r>
              <w:t>10</w:t>
            </w:r>
            <w:r w:rsidR="001D7293">
              <w:t>%</w:t>
            </w:r>
          </w:p>
        </w:tc>
      </w:tr>
      <w:tr w:rsidR="00BE1696" w:rsidRPr="00DA41BA" w14:paraId="375B01AD" w14:textId="77777777" w:rsidTr="0045407E">
        <w:trPr>
          <w:trHeight w:val="229"/>
        </w:trPr>
        <w:tc>
          <w:tcPr>
            <w:tcW w:w="2068" w:type="dxa"/>
            <w:vMerge/>
            <w:shd w:val="clear" w:color="auto" w:fill="FBD4B4" w:themeFill="accent6" w:themeFillTint="66"/>
            <w:vAlign w:val="center"/>
          </w:tcPr>
          <w:p w14:paraId="690BD173" w14:textId="77777777" w:rsidR="001D7293" w:rsidRPr="00DA41BA" w:rsidRDefault="001D7293" w:rsidP="001D7293">
            <w:pPr>
              <w:jc w:val="center"/>
              <w:rPr>
                <w:b/>
                <w:bCs/>
              </w:rPr>
            </w:pPr>
          </w:p>
        </w:tc>
        <w:tc>
          <w:tcPr>
            <w:tcW w:w="2333" w:type="dxa"/>
            <w:vMerge w:val="restart"/>
            <w:shd w:val="clear" w:color="auto" w:fill="E5B8B7" w:themeFill="accent2" w:themeFillTint="66"/>
            <w:vAlign w:val="center"/>
          </w:tcPr>
          <w:p w14:paraId="056F29CF" w14:textId="77777777" w:rsidR="001D7293" w:rsidRPr="00DA41BA" w:rsidRDefault="001D7293" w:rsidP="001D7293">
            <w:pPr>
              <w:jc w:val="center"/>
              <w:rPr>
                <w:b/>
                <w:bCs/>
              </w:rPr>
            </w:pPr>
            <w:r>
              <w:rPr>
                <w:b/>
                <w:bCs/>
              </w:rPr>
              <w:t>RA7</w:t>
            </w:r>
          </w:p>
        </w:tc>
        <w:tc>
          <w:tcPr>
            <w:tcW w:w="1370" w:type="dxa"/>
            <w:vMerge w:val="restart"/>
            <w:shd w:val="clear" w:color="auto" w:fill="E5B8B7" w:themeFill="accent2" w:themeFillTint="66"/>
            <w:vAlign w:val="center"/>
          </w:tcPr>
          <w:p w14:paraId="14A39570" w14:textId="47B6713B" w:rsidR="001D7293" w:rsidRPr="00DA41BA" w:rsidRDefault="001D7293" w:rsidP="001D7293">
            <w:pPr>
              <w:jc w:val="center"/>
            </w:pPr>
            <w:r>
              <w:t>2</w:t>
            </w:r>
            <w:r w:rsidR="00880E8A">
              <w:t>,5</w:t>
            </w:r>
            <w:r>
              <w:t>%</w:t>
            </w:r>
          </w:p>
        </w:tc>
        <w:tc>
          <w:tcPr>
            <w:tcW w:w="1302" w:type="dxa"/>
            <w:shd w:val="clear" w:color="auto" w:fill="E5B8B7" w:themeFill="accent2" w:themeFillTint="66"/>
            <w:vAlign w:val="center"/>
          </w:tcPr>
          <w:p w14:paraId="62A895BE" w14:textId="77777777" w:rsidR="001D7293" w:rsidRPr="00DA41BA" w:rsidRDefault="001D7293" w:rsidP="001D7293">
            <w:pPr>
              <w:jc w:val="center"/>
            </w:pPr>
            <w:r>
              <w:t>UT5</w:t>
            </w:r>
          </w:p>
        </w:tc>
        <w:tc>
          <w:tcPr>
            <w:tcW w:w="1562" w:type="dxa"/>
            <w:shd w:val="clear" w:color="auto" w:fill="E5B8B7" w:themeFill="accent2" w:themeFillTint="66"/>
            <w:vAlign w:val="center"/>
          </w:tcPr>
          <w:p w14:paraId="788592BB" w14:textId="26BE56C0" w:rsidR="001D7293" w:rsidRPr="00DA41BA" w:rsidRDefault="001D7293" w:rsidP="001D7293">
            <w:pPr>
              <w:jc w:val="center"/>
            </w:pPr>
            <w:r>
              <w:t>0,5%</w:t>
            </w:r>
          </w:p>
        </w:tc>
      </w:tr>
      <w:tr w:rsidR="00BE1696" w:rsidRPr="00DA41BA" w14:paraId="1D2AB3AB" w14:textId="77777777" w:rsidTr="0045407E">
        <w:trPr>
          <w:trHeight w:val="229"/>
        </w:trPr>
        <w:tc>
          <w:tcPr>
            <w:tcW w:w="2068" w:type="dxa"/>
            <w:vMerge/>
            <w:shd w:val="clear" w:color="auto" w:fill="FBD4B4" w:themeFill="accent6" w:themeFillTint="66"/>
            <w:vAlign w:val="center"/>
          </w:tcPr>
          <w:p w14:paraId="395C197F" w14:textId="77777777" w:rsidR="001D7293" w:rsidRPr="00DA41BA" w:rsidRDefault="001D7293" w:rsidP="001D7293">
            <w:pPr>
              <w:jc w:val="center"/>
              <w:rPr>
                <w:b/>
                <w:bCs/>
              </w:rPr>
            </w:pPr>
          </w:p>
        </w:tc>
        <w:tc>
          <w:tcPr>
            <w:tcW w:w="2333" w:type="dxa"/>
            <w:vMerge/>
            <w:shd w:val="clear" w:color="auto" w:fill="E5B8B7" w:themeFill="accent2" w:themeFillTint="66"/>
            <w:vAlign w:val="center"/>
          </w:tcPr>
          <w:p w14:paraId="1D4AFA33" w14:textId="77777777" w:rsidR="001D7293" w:rsidRPr="00DA41BA" w:rsidRDefault="001D7293" w:rsidP="001D7293">
            <w:pPr>
              <w:jc w:val="center"/>
              <w:rPr>
                <w:b/>
                <w:bCs/>
              </w:rPr>
            </w:pPr>
          </w:p>
        </w:tc>
        <w:tc>
          <w:tcPr>
            <w:tcW w:w="1370" w:type="dxa"/>
            <w:vMerge/>
            <w:shd w:val="clear" w:color="auto" w:fill="E5B8B7" w:themeFill="accent2" w:themeFillTint="66"/>
            <w:vAlign w:val="center"/>
          </w:tcPr>
          <w:p w14:paraId="606D40EE" w14:textId="77777777" w:rsidR="001D7293" w:rsidRPr="00DA41BA" w:rsidRDefault="001D7293" w:rsidP="001D7293">
            <w:pPr>
              <w:jc w:val="center"/>
            </w:pPr>
          </w:p>
        </w:tc>
        <w:tc>
          <w:tcPr>
            <w:tcW w:w="1302" w:type="dxa"/>
            <w:shd w:val="clear" w:color="auto" w:fill="E5B8B7" w:themeFill="accent2" w:themeFillTint="66"/>
            <w:vAlign w:val="center"/>
          </w:tcPr>
          <w:p w14:paraId="5A60D276" w14:textId="77777777" w:rsidR="001D7293" w:rsidRPr="00DA41BA" w:rsidRDefault="001D7293" w:rsidP="001D7293">
            <w:pPr>
              <w:jc w:val="center"/>
            </w:pPr>
            <w:r>
              <w:t>UT6</w:t>
            </w:r>
          </w:p>
        </w:tc>
        <w:tc>
          <w:tcPr>
            <w:tcW w:w="1562" w:type="dxa"/>
            <w:shd w:val="clear" w:color="auto" w:fill="E5B8B7" w:themeFill="accent2" w:themeFillTint="66"/>
            <w:vAlign w:val="center"/>
          </w:tcPr>
          <w:p w14:paraId="4F76D734" w14:textId="6F12C9F5" w:rsidR="001D7293" w:rsidRPr="00DA41BA" w:rsidRDefault="001D7293" w:rsidP="001D7293">
            <w:pPr>
              <w:jc w:val="center"/>
            </w:pPr>
            <w:r>
              <w:t>0,5%</w:t>
            </w:r>
          </w:p>
        </w:tc>
      </w:tr>
      <w:tr w:rsidR="00BE1696" w:rsidRPr="00DA41BA" w14:paraId="78E1D8A3" w14:textId="77777777" w:rsidTr="0045407E">
        <w:trPr>
          <w:trHeight w:val="229"/>
        </w:trPr>
        <w:tc>
          <w:tcPr>
            <w:tcW w:w="2068" w:type="dxa"/>
            <w:vMerge/>
            <w:shd w:val="clear" w:color="auto" w:fill="FBD4B4" w:themeFill="accent6" w:themeFillTint="66"/>
            <w:vAlign w:val="center"/>
          </w:tcPr>
          <w:p w14:paraId="0A3B6F6E" w14:textId="77777777" w:rsidR="001D7293" w:rsidRPr="00DA41BA" w:rsidRDefault="001D7293" w:rsidP="001D7293">
            <w:pPr>
              <w:jc w:val="center"/>
              <w:rPr>
                <w:b/>
                <w:bCs/>
              </w:rPr>
            </w:pPr>
          </w:p>
        </w:tc>
        <w:tc>
          <w:tcPr>
            <w:tcW w:w="2333" w:type="dxa"/>
            <w:vMerge/>
            <w:shd w:val="clear" w:color="auto" w:fill="E5B8B7" w:themeFill="accent2" w:themeFillTint="66"/>
            <w:vAlign w:val="center"/>
          </w:tcPr>
          <w:p w14:paraId="252E8D4E" w14:textId="77777777" w:rsidR="001D7293" w:rsidRPr="00DA41BA" w:rsidRDefault="001D7293" w:rsidP="001D7293">
            <w:pPr>
              <w:jc w:val="center"/>
              <w:rPr>
                <w:b/>
                <w:bCs/>
              </w:rPr>
            </w:pPr>
          </w:p>
        </w:tc>
        <w:tc>
          <w:tcPr>
            <w:tcW w:w="1370" w:type="dxa"/>
            <w:vMerge/>
            <w:shd w:val="clear" w:color="auto" w:fill="E5B8B7" w:themeFill="accent2" w:themeFillTint="66"/>
            <w:vAlign w:val="center"/>
          </w:tcPr>
          <w:p w14:paraId="05EFA19C" w14:textId="77777777" w:rsidR="001D7293" w:rsidRPr="00DA41BA" w:rsidRDefault="001D7293" w:rsidP="001D7293">
            <w:pPr>
              <w:jc w:val="center"/>
            </w:pPr>
          </w:p>
        </w:tc>
        <w:tc>
          <w:tcPr>
            <w:tcW w:w="1302" w:type="dxa"/>
            <w:shd w:val="clear" w:color="auto" w:fill="E5B8B7" w:themeFill="accent2" w:themeFillTint="66"/>
            <w:vAlign w:val="center"/>
          </w:tcPr>
          <w:p w14:paraId="5517A0F5" w14:textId="77777777" w:rsidR="001D7293" w:rsidRPr="00DA41BA" w:rsidRDefault="001D7293" w:rsidP="001D7293">
            <w:pPr>
              <w:jc w:val="center"/>
            </w:pPr>
            <w:r>
              <w:t>UT7</w:t>
            </w:r>
          </w:p>
        </w:tc>
        <w:tc>
          <w:tcPr>
            <w:tcW w:w="1562" w:type="dxa"/>
            <w:shd w:val="clear" w:color="auto" w:fill="E5B8B7" w:themeFill="accent2" w:themeFillTint="66"/>
            <w:vAlign w:val="center"/>
          </w:tcPr>
          <w:p w14:paraId="0686B531" w14:textId="6A41F72E" w:rsidR="001D7293" w:rsidRPr="00DA41BA" w:rsidRDefault="00880E8A" w:rsidP="001D7293">
            <w:pPr>
              <w:jc w:val="center"/>
            </w:pPr>
            <w:r>
              <w:t>1</w:t>
            </w:r>
            <w:r w:rsidR="001D7293">
              <w:t>%</w:t>
            </w:r>
          </w:p>
        </w:tc>
      </w:tr>
      <w:tr w:rsidR="00BE1696" w:rsidRPr="00DA41BA" w14:paraId="7FC03BE7" w14:textId="77777777" w:rsidTr="0045407E">
        <w:trPr>
          <w:trHeight w:val="229"/>
        </w:trPr>
        <w:tc>
          <w:tcPr>
            <w:tcW w:w="2068" w:type="dxa"/>
            <w:vMerge/>
            <w:shd w:val="clear" w:color="auto" w:fill="FBD4B4" w:themeFill="accent6" w:themeFillTint="66"/>
            <w:vAlign w:val="center"/>
          </w:tcPr>
          <w:p w14:paraId="0B40DC21" w14:textId="77777777" w:rsidR="001D7293" w:rsidRPr="00DA41BA" w:rsidRDefault="001D7293" w:rsidP="001D7293">
            <w:pPr>
              <w:jc w:val="center"/>
              <w:rPr>
                <w:b/>
                <w:bCs/>
              </w:rPr>
            </w:pPr>
          </w:p>
        </w:tc>
        <w:tc>
          <w:tcPr>
            <w:tcW w:w="2333" w:type="dxa"/>
            <w:vMerge/>
            <w:shd w:val="clear" w:color="auto" w:fill="E5B8B7" w:themeFill="accent2" w:themeFillTint="66"/>
            <w:vAlign w:val="center"/>
          </w:tcPr>
          <w:p w14:paraId="52499BA7" w14:textId="77777777" w:rsidR="001D7293" w:rsidRPr="00DA41BA" w:rsidRDefault="001D7293" w:rsidP="001D7293">
            <w:pPr>
              <w:jc w:val="center"/>
              <w:rPr>
                <w:b/>
                <w:bCs/>
              </w:rPr>
            </w:pPr>
          </w:p>
        </w:tc>
        <w:tc>
          <w:tcPr>
            <w:tcW w:w="1370" w:type="dxa"/>
            <w:vMerge/>
            <w:shd w:val="clear" w:color="auto" w:fill="E5B8B7" w:themeFill="accent2" w:themeFillTint="66"/>
            <w:vAlign w:val="center"/>
          </w:tcPr>
          <w:p w14:paraId="6CE54250" w14:textId="77777777" w:rsidR="001D7293" w:rsidRPr="00DA41BA" w:rsidRDefault="001D7293" w:rsidP="001D7293">
            <w:pPr>
              <w:jc w:val="center"/>
            </w:pPr>
          </w:p>
        </w:tc>
        <w:tc>
          <w:tcPr>
            <w:tcW w:w="1302" w:type="dxa"/>
            <w:shd w:val="clear" w:color="auto" w:fill="E5B8B7" w:themeFill="accent2" w:themeFillTint="66"/>
            <w:vAlign w:val="center"/>
          </w:tcPr>
          <w:p w14:paraId="322DDF70" w14:textId="77777777" w:rsidR="001D7293" w:rsidRPr="00DA41BA" w:rsidRDefault="001D7293" w:rsidP="001D7293">
            <w:pPr>
              <w:jc w:val="center"/>
            </w:pPr>
            <w:r>
              <w:t>UT8</w:t>
            </w:r>
          </w:p>
        </w:tc>
        <w:tc>
          <w:tcPr>
            <w:tcW w:w="1562" w:type="dxa"/>
            <w:shd w:val="clear" w:color="auto" w:fill="E5B8B7" w:themeFill="accent2" w:themeFillTint="66"/>
            <w:vAlign w:val="center"/>
          </w:tcPr>
          <w:p w14:paraId="24E1A694" w14:textId="77777777" w:rsidR="001D7293" w:rsidRPr="00DA41BA" w:rsidRDefault="001D7293" w:rsidP="001D7293">
            <w:pPr>
              <w:jc w:val="center"/>
            </w:pPr>
            <w:r>
              <w:t>0,5%</w:t>
            </w:r>
          </w:p>
        </w:tc>
      </w:tr>
      <w:tr w:rsidR="001D7293" w:rsidRPr="00DA41BA" w14:paraId="7F5469F2" w14:textId="77777777" w:rsidTr="0045407E">
        <w:trPr>
          <w:trHeight w:val="562"/>
        </w:trPr>
        <w:tc>
          <w:tcPr>
            <w:tcW w:w="2068" w:type="dxa"/>
            <w:shd w:val="clear" w:color="auto" w:fill="DDD9C3" w:themeFill="background2" w:themeFillShade="E6"/>
            <w:vAlign w:val="center"/>
          </w:tcPr>
          <w:p w14:paraId="0CC6F958" w14:textId="77777777" w:rsidR="001D7293" w:rsidRPr="00DA41BA" w:rsidRDefault="001D7293" w:rsidP="001D7293">
            <w:pPr>
              <w:jc w:val="center"/>
              <w:rPr>
                <w:b/>
                <w:bCs/>
              </w:rPr>
            </w:pPr>
            <w:r>
              <w:rPr>
                <w:b/>
                <w:bCs/>
              </w:rPr>
              <w:t>NOTA FINAL</w:t>
            </w:r>
          </w:p>
        </w:tc>
        <w:tc>
          <w:tcPr>
            <w:tcW w:w="6567" w:type="dxa"/>
            <w:gridSpan w:val="4"/>
            <w:shd w:val="clear" w:color="auto" w:fill="E5DFEC" w:themeFill="accent4" w:themeFillTint="33"/>
            <w:vAlign w:val="center"/>
          </w:tcPr>
          <w:p w14:paraId="48585226" w14:textId="57BBCB07" w:rsidR="001D7293" w:rsidRPr="00BE1696" w:rsidRDefault="00BE1696" w:rsidP="001D7293">
            <w:pPr>
              <w:jc w:val="center"/>
              <w:rPr>
                <w:b/>
                <w:bCs/>
                <w:sz w:val="20"/>
                <w:szCs w:val="20"/>
              </w:rPr>
            </w:pPr>
            <w:r w:rsidRPr="00BE1696">
              <w:rPr>
                <w:b/>
                <w:bCs/>
                <w:sz w:val="20"/>
                <w:szCs w:val="20"/>
              </w:rPr>
              <w:t>12,5</w:t>
            </w:r>
            <w:r w:rsidR="001D7293" w:rsidRPr="00BE1696">
              <w:rPr>
                <w:b/>
                <w:bCs/>
                <w:sz w:val="20"/>
                <w:szCs w:val="20"/>
              </w:rPr>
              <w:t>%RA1+2</w:t>
            </w:r>
            <w:r w:rsidRPr="00BE1696">
              <w:rPr>
                <w:b/>
                <w:bCs/>
                <w:sz w:val="20"/>
                <w:szCs w:val="20"/>
              </w:rPr>
              <w:t>0</w:t>
            </w:r>
            <w:r w:rsidR="001D7293" w:rsidRPr="00BE1696">
              <w:rPr>
                <w:b/>
                <w:bCs/>
                <w:sz w:val="20"/>
                <w:szCs w:val="20"/>
              </w:rPr>
              <w:t>%RA2+</w:t>
            </w:r>
            <w:r w:rsidRPr="00BE1696">
              <w:rPr>
                <w:b/>
                <w:bCs/>
                <w:sz w:val="20"/>
                <w:szCs w:val="20"/>
              </w:rPr>
              <w:t>31</w:t>
            </w:r>
            <w:r w:rsidR="001D7293" w:rsidRPr="00BE1696">
              <w:rPr>
                <w:b/>
                <w:bCs/>
                <w:sz w:val="20"/>
                <w:szCs w:val="20"/>
              </w:rPr>
              <w:t>%RA3+</w:t>
            </w:r>
            <w:r w:rsidRPr="00BE1696">
              <w:rPr>
                <w:b/>
                <w:bCs/>
                <w:sz w:val="20"/>
                <w:szCs w:val="20"/>
              </w:rPr>
              <w:t>10</w:t>
            </w:r>
            <w:r w:rsidR="001D7293" w:rsidRPr="00BE1696">
              <w:rPr>
                <w:b/>
                <w:bCs/>
                <w:sz w:val="20"/>
                <w:szCs w:val="20"/>
              </w:rPr>
              <w:t>%RA4+</w:t>
            </w:r>
            <w:r w:rsidRPr="00BE1696">
              <w:rPr>
                <w:b/>
                <w:bCs/>
                <w:sz w:val="20"/>
                <w:szCs w:val="20"/>
              </w:rPr>
              <w:t>12</w:t>
            </w:r>
            <w:r w:rsidR="001D7293" w:rsidRPr="00BE1696">
              <w:rPr>
                <w:b/>
                <w:bCs/>
                <w:sz w:val="20"/>
                <w:szCs w:val="20"/>
              </w:rPr>
              <w:t>%RA5+</w:t>
            </w:r>
            <w:r w:rsidRPr="00BE1696">
              <w:rPr>
                <w:b/>
                <w:bCs/>
                <w:sz w:val="20"/>
                <w:szCs w:val="20"/>
              </w:rPr>
              <w:t>10</w:t>
            </w:r>
            <w:r w:rsidR="001D7293" w:rsidRPr="00BE1696">
              <w:rPr>
                <w:b/>
                <w:bCs/>
                <w:sz w:val="20"/>
                <w:szCs w:val="20"/>
              </w:rPr>
              <w:t>%RA6+4</w:t>
            </w:r>
            <w:r w:rsidRPr="00BE1696">
              <w:rPr>
                <w:b/>
                <w:bCs/>
                <w:sz w:val="20"/>
                <w:szCs w:val="20"/>
              </w:rPr>
              <w:t>,5</w:t>
            </w:r>
            <w:r w:rsidR="001D7293" w:rsidRPr="00BE1696">
              <w:rPr>
                <w:b/>
                <w:bCs/>
                <w:sz w:val="20"/>
                <w:szCs w:val="20"/>
              </w:rPr>
              <w:t>%RA7</w:t>
            </w:r>
          </w:p>
        </w:tc>
      </w:tr>
      <w:bookmarkEnd w:id="164"/>
    </w:tbl>
    <w:p w14:paraId="64716990" w14:textId="4F85D82A" w:rsidR="00C26968" w:rsidRDefault="00C26968" w:rsidP="00C26968">
      <w:pPr>
        <w:pStyle w:val="Encabezado"/>
        <w:tabs>
          <w:tab w:val="clear" w:pos="4252"/>
          <w:tab w:val="clear" w:pos="8504"/>
        </w:tabs>
        <w:rPr>
          <w:color w:val="000000"/>
        </w:rPr>
      </w:pPr>
    </w:p>
    <w:bookmarkEnd w:id="163"/>
    <w:p w14:paraId="5CC29455" w14:textId="2FC15FE4" w:rsidR="00D95656" w:rsidRDefault="00D95656" w:rsidP="00C26968">
      <w:pPr>
        <w:pStyle w:val="Encabezado"/>
        <w:tabs>
          <w:tab w:val="clear" w:pos="4252"/>
          <w:tab w:val="clear" w:pos="8504"/>
        </w:tabs>
        <w:rPr>
          <w:color w:val="000000"/>
        </w:rPr>
      </w:pPr>
    </w:p>
    <w:p w14:paraId="25097361" w14:textId="21A0B07D" w:rsidR="00D95656" w:rsidRDefault="00D95656" w:rsidP="00D95656">
      <w:pPr>
        <w:pStyle w:val="Ttulo3"/>
        <w:tabs>
          <w:tab w:val="left" w:pos="284"/>
        </w:tabs>
        <w:ind w:left="947"/>
        <w:jc w:val="both"/>
        <w:rPr>
          <w:bCs/>
        </w:rPr>
      </w:pPr>
      <w:bookmarkStart w:id="165" w:name="_Toc21459843"/>
      <w:bookmarkStart w:id="166" w:name="_Toc21634661"/>
      <w:bookmarkStart w:id="167" w:name="_Hlk21452456"/>
      <w:bookmarkStart w:id="168" w:name="_Hlk21460688"/>
      <w:r w:rsidRPr="00D95656">
        <w:rPr>
          <w:bCs/>
        </w:rPr>
        <w:t>Ponderación de RA con sus criterios de evaluación e instrumento utilizado.</w:t>
      </w:r>
      <w:bookmarkEnd w:id="165"/>
      <w:bookmarkEnd w:id="166"/>
    </w:p>
    <w:p w14:paraId="2C9F5CDD" w14:textId="78BA5FA0" w:rsidR="00A813E0" w:rsidRDefault="00A813E0" w:rsidP="00A813E0"/>
    <w:p w14:paraId="5D9E18A9" w14:textId="77777777" w:rsidR="00A813E0" w:rsidRPr="00FC0355" w:rsidRDefault="00A813E0" w:rsidP="00A813E0">
      <w:pPr>
        <w:pStyle w:val="Encabezado"/>
        <w:tabs>
          <w:tab w:val="clear" w:pos="4252"/>
          <w:tab w:val="clear" w:pos="8504"/>
        </w:tabs>
        <w:rPr>
          <w:color w:val="000000"/>
        </w:rPr>
      </w:pPr>
    </w:p>
    <w:p w14:paraId="15250202" w14:textId="77777777" w:rsidR="00A813E0" w:rsidRPr="00D5504F" w:rsidRDefault="00A813E0" w:rsidP="00A813E0">
      <w:pPr>
        <w:pStyle w:val="Encabezado"/>
        <w:tabs>
          <w:tab w:val="clear" w:pos="4252"/>
          <w:tab w:val="clear" w:pos="8504"/>
        </w:tabs>
        <w:rPr>
          <w:i/>
          <w:iCs/>
          <w:sz w:val="20"/>
          <w:szCs w:val="20"/>
        </w:rPr>
      </w:pPr>
      <w:r w:rsidRPr="00D5504F">
        <w:rPr>
          <w:b/>
          <w:bCs/>
          <w:i/>
          <w:iCs/>
          <w:color w:val="000000"/>
          <w:sz w:val="20"/>
          <w:szCs w:val="20"/>
        </w:rPr>
        <w:t>IE:</w:t>
      </w:r>
      <w:r w:rsidRPr="00D5504F">
        <w:rPr>
          <w:i/>
          <w:iCs/>
          <w:color w:val="000000"/>
          <w:sz w:val="20"/>
          <w:szCs w:val="20"/>
        </w:rPr>
        <w:t xml:space="preserve"> Instrumentos de evaluación. </w:t>
      </w:r>
      <w:r w:rsidRPr="00D5504F">
        <w:rPr>
          <w:b/>
          <w:bCs/>
          <w:i/>
          <w:iCs/>
          <w:color w:val="000000"/>
          <w:sz w:val="20"/>
          <w:szCs w:val="20"/>
        </w:rPr>
        <w:t>PP:</w:t>
      </w:r>
      <w:r w:rsidRPr="00D5504F">
        <w:rPr>
          <w:i/>
          <w:iCs/>
          <w:color w:val="000000"/>
          <w:sz w:val="20"/>
          <w:szCs w:val="20"/>
        </w:rPr>
        <w:t xml:space="preserve"> Prueba Práctica, </w:t>
      </w:r>
      <w:r w:rsidRPr="00D5504F">
        <w:rPr>
          <w:b/>
          <w:bCs/>
          <w:i/>
          <w:iCs/>
          <w:color w:val="000000"/>
          <w:sz w:val="20"/>
          <w:szCs w:val="20"/>
        </w:rPr>
        <w:t>PE:</w:t>
      </w:r>
      <w:r w:rsidRPr="00D5504F">
        <w:rPr>
          <w:i/>
          <w:iCs/>
          <w:color w:val="000000"/>
          <w:sz w:val="20"/>
          <w:szCs w:val="20"/>
        </w:rPr>
        <w:t xml:space="preserve"> Prueba Escrita, </w:t>
      </w:r>
      <w:r w:rsidRPr="00D5504F">
        <w:rPr>
          <w:b/>
          <w:bCs/>
          <w:i/>
          <w:iCs/>
          <w:color w:val="000000"/>
          <w:sz w:val="20"/>
          <w:szCs w:val="20"/>
        </w:rPr>
        <w:t>TC:</w:t>
      </w:r>
      <w:r w:rsidRPr="00D5504F">
        <w:rPr>
          <w:i/>
          <w:iCs/>
          <w:color w:val="000000"/>
          <w:sz w:val="20"/>
          <w:szCs w:val="20"/>
        </w:rPr>
        <w:t xml:space="preserve"> Trabajo Clase y/o Casa</w:t>
      </w:r>
    </w:p>
    <w:tbl>
      <w:tblPr>
        <w:tblW w:w="8505" w:type="dxa"/>
        <w:tblLayout w:type="fixed"/>
        <w:tblCellMar>
          <w:left w:w="70" w:type="dxa"/>
          <w:right w:w="70" w:type="dxa"/>
        </w:tblCellMar>
        <w:tblLook w:val="04A0" w:firstRow="1" w:lastRow="0" w:firstColumn="1" w:lastColumn="0" w:noHBand="0" w:noVBand="1"/>
      </w:tblPr>
      <w:tblGrid>
        <w:gridCol w:w="1701"/>
        <w:gridCol w:w="3969"/>
        <w:gridCol w:w="552"/>
        <w:gridCol w:w="571"/>
        <w:gridCol w:w="571"/>
        <w:gridCol w:w="1141"/>
      </w:tblGrid>
      <w:tr w:rsidR="00A813E0" w:rsidRPr="00FC0355" w14:paraId="3DFA666B" w14:textId="77777777" w:rsidTr="00183685">
        <w:trPr>
          <w:trHeight w:val="232"/>
        </w:trPr>
        <w:tc>
          <w:tcPr>
            <w:tcW w:w="5670" w:type="dxa"/>
            <w:gridSpan w:val="2"/>
            <w:tcBorders>
              <w:top w:val="nil"/>
              <w:left w:val="nil"/>
              <w:bottom w:val="nil"/>
              <w:right w:val="nil"/>
            </w:tcBorders>
            <w:shd w:val="clear" w:color="auto" w:fill="auto"/>
            <w:noWrap/>
            <w:vAlign w:val="bottom"/>
            <w:hideMark/>
          </w:tcPr>
          <w:p w14:paraId="47CACECF" w14:textId="77777777" w:rsidR="00A813E0" w:rsidRPr="00FC0355" w:rsidRDefault="00A813E0" w:rsidP="00183685">
            <w:pPr>
              <w:rPr>
                <w:color w:val="000000"/>
                <w:sz w:val="18"/>
                <w:szCs w:val="18"/>
              </w:rPr>
            </w:pPr>
          </w:p>
        </w:tc>
        <w:tc>
          <w:tcPr>
            <w:tcW w:w="552" w:type="dxa"/>
            <w:tcBorders>
              <w:top w:val="nil"/>
              <w:left w:val="nil"/>
              <w:bottom w:val="nil"/>
              <w:right w:val="nil"/>
            </w:tcBorders>
            <w:shd w:val="clear" w:color="auto" w:fill="auto"/>
            <w:vAlign w:val="bottom"/>
            <w:hideMark/>
          </w:tcPr>
          <w:p w14:paraId="4A6CAAFF" w14:textId="77777777" w:rsidR="00A813E0" w:rsidRPr="00FC0355" w:rsidRDefault="00A813E0" w:rsidP="00183685">
            <w:pPr>
              <w:rPr>
                <w:color w:val="000000"/>
                <w:sz w:val="18"/>
                <w:szCs w:val="18"/>
              </w:rPr>
            </w:pPr>
          </w:p>
        </w:tc>
        <w:tc>
          <w:tcPr>
            <w:tcW w:w="571" w:type="dxa"/>
            <w:tcBorders>
              <w:top w:val="nil"/>
              <w:left w:val="nil"/>
              <w:bottom w:val="nil"/>
              <w:right w:val="nil"/>
            </w:tcBorders>
            <w:shd w:val="clear" w:color="auto" w:fill="auto"/>
            <w:vAlign w:val="bottom"/>
            <w:hideMark/>
          </w:tcPr>
          <w:p w14:paraId="45E8E3A2" w14:textId="77777777" w:rsidR="00A813E0" w:rsidRPr="00FC0355" w:rsidRDefault="00A813E0" w:rsidP="00183685">
            <w:pPr>
              <w:rPr>
                <w:color w:val="000000"/>
                <w:sz w:val="18"/>
                <w:szCs w:val="18"/>
              </w:rPr>
            </w:pPr>
          </w:p>
        </w:tc>
        <w:tc>
          <w:tcPr>
            <w:tcW w:w="571" w:type="dxa"/>
            <w:tcBorders>
              <w:top w:val="nil"/>
              <w:left w:val="nil"/>
              <w:bottom w:val="nil"/>
              <w:right w:val="nil"/>
            </w:tcBorders>
            <w:shd w:val="clear" w:color="auto" w:fill="auto"/>
            <w:vAlign w:val="bottom"/>
            <w:hideMark/>
          </w:tcPr>
          <w:p w14:paraId="1271A661" w14:textId="77777777" w:rsidR="00A813E0" w:rsidRPr="00FC0355" w:rsidRDefault="00A813E0" w:rsidP="00183685">
            <w:pPr>
              <w:rPr>
                <w:color w:val="000000"/>
                <w:sz w:val="18"/>
                <w:szCs w:val="18"/>
              </w:rPr>
            </w:pPr>
          </w:p>
        </w:tc>
        <w:tc>
          <w:tcPr>
            <w:tcW w:w="1141" w:type="dxa"/>
            <w:tcBorders>
              <w:top w:val="nil"/>
              <w:left w:val="nil"/>
              <w:bottom w:val="nil"/>
              <w:right w:val="nil"/>
            </w:tcBorders>
            <w:shd w:val="clear" w:color="auto" w:fill="auto"/>
            <w:noWrap/>
            <w:vAlign w:val="bottom"/>
            <w:hideMark/>
          </w:tcPr>
          <w:p w14:paraId="2D0899A0" w14:textId="77777777" w:rsidR="00A813E0" w:rsidRPr="00FC0355" w:rsidRDefault="00A813E0" w:rsidP="00183685">
            <w:pPr>
              <w:rPr>
                <w:color w:val="000000"/>
                <w:sz w:val="18"/>
                <w:szCs w:val="18"/>
              </w:rPr>
            </w:pPr>
          </w:p>
        </w:tc>
      </w:tr>
      <w:tr w:rsidR="00A813E0" w:rsidRPr="00FC0355" w14:paraId="484A0B48" w14:textId="77777777" w:rsidTr="00183685">
        <w:trPr>
          <w:trHeight w:val="443"/>
        </w:trPr>
        <w:tc>
          <w:tcPr>
            <w:tcW w:w="1701" w:type="dxa"/>
            <w:vMerge w:val="restart"/>
            <w:tcBorders>
              <w:top w:val="single" w:sz="4" w:space="0" w:color="auto"/>
              <w:left w:val="single" w:sz="4" w:space="0" w:color="auto"/>
              <w:right w:val="single" w:sz="4" w:space="0" w:color="auto"/>
            </w:tcBorders>
            <w:shd w:val="clear" w:color="000000" w:fill="EEECE1"/>
            <w:noWrap/>
            <w:vAlign w:val="center"/>
            <w:hideMark/>
          </w:tcPr>
          <w:p w14:paraId="4A37E1CD" w14:textId="77777777" w:rsidR="00A813E0" w:rsidRPr="00264DCC" w:rsidRDefault="00A813E0" w:rsidP="00183685">
            <w:pPr>
              <w:jc w:val="center"/>
              <w:rPr>
                <w:b/>
                <w:color w:val="000000"/>
                <w:sz w:val="18"/>
                <w:szCs w:val="18"/>
              </w:rPr>
            </w:pPr>
            <w:r w:rsidRPr="00264DCC">
              <w:rPr>
                <w:b/>
                <w:color w:val="000000"/>
                <w:sz w:val="18"/>
                <w:szCs w:val="18"/>
              </w:rPr>
              <w:t>RESULTADO DE APRENDIZAJE</w:t>
            </w:r>
          </w:p>
          <w:p w14:paraId="5CDE4186" w14:textId="77777777" w:rsidR="00A813E0" w:rsidRPr="00264DCC" w:rsidRDefault="00A813E0" w:rsidP="00183685">
            <w:pPr>
              <w:jc w:val="center"/>
              <w:rPr>
                <w:b/>
                <w:color w:val="000000"/>
                <w:sz w:val="18"/>
                <w:szCs w:val="18"/>
              </w:rPr>
            </w:pPr>
          </w:p>
        </w:tc>
        <w:tc>
          <w:tcPr>
            <w:tcW w:w="3969" w:type="dxa"/>
            <w:vMerge w:val="restart"/>
            <w:tcBorders>
              <w:top w:val="single" w:sz="4" w:space="0" w:color="auto"/>
              <w:left w:val="nil"/>
              <w:right w:val="single" w:sz="4" w:space="0" w:color="auto"/>
            </w:tcBorders>
            <w:shd w:val="clear" w:color="000000" w:fill="C5D9F1"/>
            <w:vAlign w:val="center"/>
            <w:hideMark/>
          </w:tcPr>
          <w:p w14:paraId="55849988" w14:textId="77777777" w:rsidR="00A813E0" w:rsidRPr="00264DCC" w:rsidRDefault="00A813E0" w:rsidP="00183685">
            <w:pPr>
              <w:jc w:val="center"/>
              <w:rPr>
                <w:b/>
                <w:color w:val="000000"/>
                <w:sz w:val="18"/>
                <w:szCs w:val="18"/>
              </w:rPr>
            </w:pPr>
            <w:r w:rsidRPr="00264DCC">
              <w:rPr>
                <w:b/>
                <w:color w:val="000000"/>
                <w:sz w:val="18"/>
                <w:szCs w:val="18"/>
              </w:rPr>
              <w:t>CRITERIO DE EVALUACIÓN</w:t>
            </w:r>
          </w:p>
          <w:p w14:paraId="5B02C6CE" w14:textId="77777777" w:rsidR="00A813E0" w:rsidRPr="00264DCC" w:rsidRDefault="00A813E0" w:rsidP="00183685">
            <w:pPr>
              <w:jc w:val="center"/>
              <w:rPr>
                <w:b/>
                <w:color w:val="000000"/>
                <w:sz w:val="18"/>
                <w:szCs w:val="18"/>
              </w:rPr>
            </w:pPr>
          </w:p>
        </w:tc>
        <w:tc>
          <w:tcPr>
            <w:tcW w:w="1694" w:type="dxa"/>
            <w:gridSpan w:val="3"/>
            <w:tcBorders>
              <w:top w:val="single" w:sz="4" w:space="0" w:color="auto"/>
              <w:left w:val="nil"/>
              <w:bottom w:val="single" w:sz="4" w:space="0" w:color="auto"/>
              <w:right w:val="single" w:sz="4" w:space="0" w:color="auto"/>
            </w:tcBorders>
            <w:shd w:val="clear" w:color="000000" w:fill="D7E4BC"/>
            <w:vAlign w:val="center"/>
            <w:hideMark/>
          </w:tcPr>
          <w:p w14:paraId="1491A2DB" w14:textId="77777777" w:rsidR="00A813E0" w:rsidRPr="00264DCC" w:rsidRDefault="00A813E0" w:rsidP="00183685">
            <w:pPr>
              <w:jc w:val="center"/>
              <w:rPr>
                <w:b/>
                <w:color w:val="000000"/>
                <w:sz w:val="18"/>
                <w:szCs w:val="18"/>
              </w:rPr>
            </w:pPr>
            <w:r w:rsidRPr="00264DCC">
              <w:rPr>
                <w:b/>
                <w:color w:val="000000"/>
                <w:sz w:val="18"/>
                <w:szCs w:val="18"/>
              </w:rPr>
              <w:t xml:space="preserve">INSTRUMENTO DE EVALUACIÓN </w:t>
            </w:r>
          </w:p>
        </w:tc>
        <w:tc>
          <w:tcPr>
            <w:tcW w:w="1141" w:type="dxa"/>
            <w:tcBorders>
              <w:top w:val="single" w:sz="4" w:space="0" w:color="auto"/>
              <w:left w:val="nil"/>
              <w:bottom w:val="single" w:sz="4" w:space="0" w:color="auto"/>
              <w:right w:val="single" w:sz="4" w:space="0" w:color="auto"/>
            </w:tcBorders>
            <w:shd w:val="clear" w:color="000000" w:fill="FAC090"/>
            <w:vAlign w:val="center"/>
            <w:hideMark/>
          </w:tcPr>
          <w:p w14:paraId="3221731E" w14:textId="77777777" w:rsidR="00A813E0" w:rsidRPr="00264DCC" w:rsidRDefault="00A813E0" w:rsidP="00183685">
            <w:pPr>
              <w:jc w:val="center"/>
              <w:rPr>
                <w:b/>
                <w:color w:val="000000"/>
                <w:sz w:val="18"/>
                <w:szCs w:val="18"/>
              </w:rPr>
            </w:pPr>
            <w:r w:rsidRPr="00264DCC">
              <w:rPr>
                <w:b/>
                <w:color w:val="000000"/>
                <w:sz w:val="18"/>
                <w:szCs w:val="18"/>
              </w:rPr>
              <w:t>TOTAL CRITERIO</w:t>
            </w:r>
          </w:p>
        </w:tc>
      </w:tr>
      <w:tr w:rsidR="00A813E0" w:rsidRPr="00264DCC" w14:paraId="3F9B92C6" w14:textId="77777777" w:rsidTr="00183685">
        <w:trPr>
          <w:trHeight w:val="221"/>
        </w:trPr>
        <w:tc>
          <w:tcPr>
            <w:tcW w:w="1701" w:type="dxa"/>
            <w:vMerge/>
            <w:tcBorders>
              <w:left w:val="single" w:sz="4" w:space="0" w:color="auto"/>
              <w:bottom w:val="single" w:sz="4" w:space="0" w:color="auto"/>
              <w:right w:val="single" w:sz="4" w:space="0" w:color="auto"/>
            </w:tcBorders>
            <w:shd w:val="clear" w:color="000000" w:fill="EEECE1"/>
            <w:noWrap/>
            <w:vAlign w:val="bottom"/>
            <w:hideMark/>
          </w:tcPr>
          <w:p w14:paraId="5B9FAAA3" w14:textId="77777777" w:rsidR="00A813E0" w:rsidRPr="00264DCC" w:rsidRDefault="00A813E0" w:rsidP="00183685">
            <w:pPr>
              <w:jc w:val="center"/>
              <w:rPr>
                <w:b/>
                <w:bCs/>
                <w:color w:val="000000"/>
                <w:sz w:val="18"/>
                <w:szCs w:val="18"/>
              </w:rPr>
            </w:pPr>
          </w:p>
        </w:tc>
        <w:tc>
          <w:tcPr>
            <w:tcW w:w="3969" w:type="dxa"/>
            <w:vMerge/>
            <w:tcBorders>
              <w:left w:val="nil"/>
              <w:bottom w:val="single" w:sz="4" w:space="0" w:color="auto"/>
              <w:right w:val="single" w:sz="4" w:space="0" w:color="auto"/>
            </w:tcBorders>
            <w:shd w:val="clear" w:color="000000" w:fill="C5D9F1"/>
            <w:hideMark/>
          </w:tcPr>
          <w:p w14:paraId="1762151F" w14:textId="77777777" w:rsidR="00A813E0" w:rsidRPr="00264DCC" w:rsidRDefault="00A813E0" w:rsidP="00183685">
            <w:pPr>
              <w:jc w:val="center"/>
              <w:rPr>
                <w:b/>
                <w:bCs/>
                <w:color w:val="000000"/>
                <w:sz w:val="18"/>
                <w:szCs w:val="18"/>
              </w:rPr>
            </w:pPr>
          </w:p>
        </w:tc>
        <w:tc>
          <w:tcPr>
            <w:tcW w:w="552" w:type="dxa"/>
            <w:tcBorders>
              <w:top w:val="nil"/>
              <w:left w:val="nil"/>
              <w:bottom w:val="single" w:sz="4" w:space="0" w:color="auto"/>
              <w:right w:val="single" w:sz="4" w:space="0" w:color="auto"/>
            </w:tcBorders>
            <w:shd w:val="clear" w:color="000000" w:fill="D7E4BC"/>
            <w:hideMark/>
          </w:tcPr>
          <w:p w14:paraId="28D0FAF0" w14:textId="77777777" w:rsidR="00A813E0" w:rsidRPr="00264DCC" w:rsidRDefault="00A813E0" w:rsidP="00183685">
            <w:pPr>
              <w:jc w:val="center"/>
              <w:rPr>
                <w:b/>
                <w:bCs/>
                <w:color w:val="000000"/>
                <w:sz w:val="18"/>
                <w:szCs w:val="18"/>
              </w:rPr>
            </w:pPr>
            <w:r w:rsidRPr="00264DCC">
              <w:rPr>
                <w:b/>
                <w:bCs/>
                <w:color w:val="000000"/>
                <w:sz w:val="18"/>
                <w:szCs w:val="18"/>
              </w:rPr>
              <w:t>PE</w:t>
            </w:r>
          </w:p>
        </w:tc>
        <w:tc>
          <w:tcPr>
            <w:tcW w:w="571" w:type="dxa"/>
            <w:tcBorders>
              <w:top w:val="nil"/>
              <w:left w:val="nil"/>
              <w:bottom w:val="single" w:sz="4" w:space="0" w:color="auto"/>
              <w:right w:val="single" w:sz="4" w:space="0" w:color="auto"/>
            </w:tcBorders>
            <w:shd w:val="clear" w:color="000000" w:fill="D7E4BC"/>
            <w:hideMark/>
          </w:tcPr>
          <w:p w14:paraId="74379743" w14:textId="77777777" w:rsidR="00A813E0" w:rsidRPr="00264DCC" w:rsidRDefault="00A813E0" w:rsidP="00183685">
            <w:pPr>
              <w:jc w:val="center"/>
              <w:rPr>
                <w:b/>
                <w:bCs/>
                <w:color w:val="000000"/>
                <w:sz w:val="18"/>
                <w:szCs w:val="18"/>
              </w:rPr>
            </w:pPr>
            <w:r w:rsidRPr="00264DCC">
              <w:rPr>
                <w:b/>
                <w:bCs/>
                <w:color w:val="000000"/>
                <w:sz w:val="18"/>
                <w:szCs w:val="18"/>
              </w:rPr>
              <w:t>PP</w:t>
            </w:r>
          </w:p>
        </w:tc>
        <w:tc>
          <w:tcPr>
            <w:tcW w:w="571" w:type="dxa"/>
            <w:tcBorders>
              <w:top w:val="nil"/>
              <w:left w:val="nil"/>
              <w:bottom w:val="single" w:sz="4" w:space="0" w:color="auto"/>
              <w:right w:val="single" w:sz="4" w:space="0" w:color="auto"/>
            </w:tcBorders>
            <w:shd w:val="clear" w:color="000000" w:fill="D7E4BC"/>
            <w:hideMark/>
          </w:tcPr>
          <w:p w14:paraId="13B2C986" w14:textId="77777777" w:rsidR="00A813E0" w:rsidRPr="00264DCC" w:rsidRDefault="00A813E0" w:rsidP="00183685">
            <w:pPr>
              <w:jc w:val="center"/>
              <w:rPr>
                <w:b/>
                <w:bCs/>
                <w:color w:val="000000"/>
                <w:sz w:val="18"/>
                <w:szCs w:val="18"/>
              </w:rPr>
            </w:pPr>
            <w:r w:rsidRPr="00264DCC">
              <w:rPr>
                <w:b/>
                <w:bCs/>
                <w:color w:val="000000"/>
                <w:sz w:val="18"/>
                <w:szCs w:val="18"/>
              </w:rPr>
              <w:t>TC</w:t>
            </w:r>
          </w:p>
        </w:tc>
        <w:tc>
          <w:tcPr>
            <w:tcW w:w="1141" w:type="dxa"/>
            <w:tcBorders>
              <w:top w:val="nil"/>
              <w:left w:val="nil"/>
              <w:bottom w:val="single" w:sz="4" w:space="0" w:color="auto"/>
              <w:right w:val="single" w:sz="4" w:space="0" w:color="auto"/>
            </w:tcBorders>
            <w:shd w:val="clear" w:color="000000" w:fill="FAC090"/>
            <w:noWrap/>
            <w:vAlign w:val="bottom"/>
            <w:hideMark/>
          </w:tcPr>
          <w:p w14:paraId="4CE9C79C" w14:textId="40CFA40A" w:rsidR="00A813E0" w:rsidRPr="00264DCC" w:rsidRDefault="005D71A7" w:rsidP="00183685">
            <w:pPr>
              <w:jc w:val="center"/>
              <w:rPr>
                <w:b/>
                <w:bCs/>
                <w:color w:val="000000"/>
                <w:sz w:val="18"/>
                <w:szCs w:val="18"/>
              </w:rPr>
            </w:pPr>
            <w:r>
              <w:rPr>
                <w:b/>
                <w:bCs/>
                <w:color w:val="000000"/>
                <w:sz w:val="18"/>
                <w:szCs w:val="18"/>
              </w:rPr>
              <w:t>1,25</w:t>
            </w:r>
            <w:r w:rsidR="00A813E0">
              <w:rPr>
                <w:b/>
                <w:bCs/>
                <w:color w:val="000000"/>
                <w:sz w:val="18"/>
                <w:szCs w:val="18"/>
              </w:rPr>
              <w:t xml:space="preserve"> PUNTOS</w:t>
            </w:r>
          </w:p>
        </w:tc>
      </w:tr>
      <w:tr w:rsidR="00A813E0" w:rsidRPr="00FC0355" w14:paraId="1FF32591" w14:textId="77777777" w:rsidTr="00183685">
        <w:trPr>
          <w:trHeight w:val="845"/>
        </w:trPr>
        <w:tc>
          <w:tcPr>
            <w:tcW w:w="1701" w:type="dxa"/>
            <w:vMerge w:val="restart"/>
            <w:tcBorders>
              <w:top w:val="nil"/>
              <w:left w:val="single" w:sz="4" w:space="0" w:color="auto"/>
              <w:bottom w:val="single" w:sz="4" w:space="0" w:color="auto"/>
              <w:right w:val="single" w:sz="4" w:space="0" w:color="auto"/>
            </w:tcBorders>
            <w:shd w:val="clear" w:color="000000" w:fill="FFFFCC"/>
            <w:vAlign w:val="center"/>
            <w:hideMark/>
          </w:tcPr>
          <w:p w14:paraId="4E5A8D5F" w14:textId="77777777" w:rsidR="00A813E0" w:rsidRPr="00E52011" w:rsidRDefault="00A813E0" w:rsidP="00183685">
            <w:pPr>
              <w:spacing w:after="200"/>
              <w:jc w:val="both"/>
              <w:rPr>
                <w:bCs/>
                <w:sz w:val="20"/>
                <w:szCs w:val="20"/>
              </w:rPr>
            </w:pPr>
            <w:r w:rsidRPr="00E52011">
              <w:rPr>
                <w:b/>
                <w:bCs/>
                <w:color w:val="000000"/>
                <w:sz w:val="18"/>
                <w:szCs w:val="18"/>
              </w:rPr>
              <w:t>RA1.</w:t>
            </w:r>
            <w:r w:rsidRPr="00FC0355">
              <w:rPr>
                <w:color w:val="000000"/>
                <w:sz w:val="18"/>
                <w:szCs w:val="18"/>
              </w:rPr>
              <w:t xml:space="preserve"> </w:t>
            </w:r>
            <w:r w:rsidRPr="00E52011">
              <w:rPr>
                <w:bCs/>
                <w:sz w:val="20"/>
                <w:szCs w:val="20"/>
              </w:rPr>
              <w:t>Identifica los elementos de las</w:t>
            </w:r>
            <w:r>
              <w:rPr>
                <w:bCs/>
                <w:sz w:val="20"/>
                <w:szCs w:val="20"/>
              </w:rPr>
              <w:t xml:space="preserve"> </w:t>
            </w:r>
            <w:r w:rsidRPr="00E52011">
              <w:rPr>
                <w:bCs/>
                <w:sz w:val="20"/>
                <w:szCs w:val="20"/>
              </w:rPr>
              <w:t>infraestructuras comunes de telecomunicaciones en viviendas y edificios, analizando los sistemas que las integran.</w:t>
            </w:r>
          </w:p>
          <w:p w14:paraId="02EE4E61" w14:textId="77777777" w:rsidR="00A813E0" w:rsidRPr="00FC0355" w:rsidRDefault="00A813E0" w:rsidP="00183685">
            <w:pPr>
              <w:jc w:val="center"/>
              <w:rPr>
                <w:color w:val="000000"/>
                <w:sz w:val="18"/>
                <w:szCs w:val="18"/>
              </w:rPr>
            </w:pPr>
          </w:p>
        </w:tc>
        <w:tc>
          <w:tcPr>
            <w:tcW w:w="3969" w:type="dxa"/>
            <w:tcBorders>
              <w:top w:val="nil"/>
              <w:left w:val="nil"/>
              <w:bottom w:val="single" w:sz="4" w:space="0" w:color="auto"/>
              <w:right w:val="single" w:sz="4" w:space="0" w:color="auto"/>
            </w:tcBorders>
            <w:shd w:val="clear" w:color="000000" w:fill="FFFFCC"/>
            <w:vAlign w:val="center"/>
            <w:hideMark/>
          </w:tcPr>
          <w:p w14:paraId="0B41A30D" w14:textId="77777777" w:rsidR="00A813E0" w:rsidRPr="00E52011" w:rsidRDefault="00A813E0" w:rsidP="00A813E0">
            <w:pPr>
              <w:pStyle w:val="NormalWeb"/>
              <w:numPr>
                <w:ilvl w:val="0"/>
                <w:numId w:val="49"/>
              </w:numPr>
              <w:tabs>
                <w:tab w:val="clear" w:pos="720"/>
              </w:tabs>
              <w:spacing w:before="100" w:beforeAutospacing="1" w:after="100" w:afterAutospacing="1"/>
              <w:ind w:left="355"/>
              <w:rPr>
                <w:sz w:val="20"/>
                <w:szCs w:val="20"/>
              </w:rPr>
            </w:pPr>
            <w:r w:rsidRPr="00E52011">
              <w:rPr>
                <w:sz w:val="20"/>
                <w:szCs w:val="20"/>
              </w:rPr>
              <w:t>Se ha analizado la normativa sobre infraestructuras comunes de telecomunicaciones en edificios.</w:t>
            </w:r>
          </w:p>
        </w:tc>
        <w:tc>
          <w:tcPr>
            <w:tcW w:w="552" w:type="dxa"/>
            <w:tcBorders>
              <w:top w:val="nil"/>
              <w:left w:val="nil"/>
              <w:bottom w:val="single" w:sz="4" w:space="0" w:color="auto"/>
              <w:right w:val="single" w:sz="4" w:space="0" w:color="auto"/>
            </w:tcBorders>
            <w:shd w:val="clear" w:color="000000" w:fill="FFFFCC"/>
            <w:vAlign w:val="center"/>
            <w:hideMark/>
          </w:tcPr>
          <w:p w14:paraId="7018EBF6" w14:textId="77777777" w:rsidR="00A813E0" w:rsidRPr="00EE230B" w:rsidRDefault="00A813E0" w:rsidP="00183685">
            <w:pPr>
              <w:jc w:val="center"/>
              <w:rPr>
                <w:color w:val="000000"/>
              </w:rPr>
            </w:pPr>
            <w:r w:rsidRPr="00EE230B">
              <w:rPr>
                <w:color w:val="000000"/>
              </w:rPr>
              <w:t>X</w:t>
            </w:r>
          </w:p>
          <w:p w14:paraId="07211CB8" w14:textId="77777777" w:rsidR="00A813E0" w:rsidRPr="00EE230B" w:rsidRDefault="00A813E0" w:rsidP="00183685">
            <w:pPr>
              <w:jc w:val="center"/>
            </w:pPr>
          </w:p>
        </w:tc>
        <w:tc>
          <w:tcPr>
            <w:tcW w:w="571" w:type="dxa"/>
            <w:tcBorders>
              <w:top w:val="nil"/>
              <w:left w:val="nil"/>
              <w:bottom w:val="single" w:sz="4" w:space="0" w:color="auto"/>
              <w:right w:val="single" w:sz="4" w:space="0" w:color="auto"/>
            </w:tcBorders>
            <w:shd w:val="clear" w:color="000000" w:fill="FFFFCC"/>
            <w:vAlign w:val="center"/>
            <w:hideMark/>
          </w:tcPr>
          <w:p w14:paraId="1C5779D1" w14:textId="77777777" w:rsidR="00A813E0" w:rsidRPr="00EE230B" w:rsidRDefault="00A813E0" w:rsidP="00183685">
            <w:pPr>
              <w:jc w:val="center"/>
              <w:rPr>
                <w:color w:val="000000"/>
              </w:rPr>
            </w:pPr>
          </w:p>
          <w:p w14:paraId="62E8F887" w14:textId="77777777" w:rsidR="00A813E0" w:rsidRPr="00EE230B" w:rsidRDefault="00A813E0" w:rsidP="00183685">
            <w:pPr>
              <w:jc w:val="center"/>
            </w:pPr>
          </w:p>
        </w:tc>
        <w:tc>
          <w:tcPr>
            <w:tcW w:w="571" w:type="dxa"/>
            <w:tcBorders>
              <w:top w:val="nil"/>
              <w:left w:val="nil"/>
              <w:bottom w:val="single" w:sz="4" w:space="0" w:color="auto"/>
              <w:right w:val="single" w:sz="4" w:space="0" w:color="auto"/>
            </w:tcBorders>
            <w:shd w:val="clear" w:color="000000" w:fill="FFFFCC"/>
            <w:vAlign w:val="center"/>
            <w:hideMark/>
          </w:tcPr>
          <w:p w14:paraId="1E933653" w14:textId="77777777" w:rsidR="00A813E0" w:rsidRPr="00EE230B" w:rsidRDefault="00A813E0" w:rsidP="00183685">
            <w:pPr>
              <w:jc w:val="center"/>
              <w:rPr>
                <w:color w:val="000000"/>
              </w:rPr>
            </w:pPr>
          </w:p>
          <w:p w14:paraId="1097DB7B" w14:textId="77777777" w:rsidR="00A813E0" w:rsidRPr="00EE230B" w:rsidRDefault="00A813E0" w:rsidP="00183685">
            <w:pPr>
              <w:jc w:val="center"/>
            </w:pPr>
          </w:p>
        </w:tc>
        <w:tc>
          <w:tcPr>
            <w:tcW w:w="1141" w:type="dxa"/>
            <w:tcBorders>
              <w:top w:val="nil"/>
              <w:left w:val="nil"/>
              <w:bottom w:val="single" w:sz="4" w:space="0" w:color="auto"/>
              <w:right w:val="single" w:sz="4" w:space="0" w:color="auto"/>
            </w:tcBorders>
            <w:shd w:val="clear" w:color="000000" w:fill="FFFFCC"/>
            <w:noWrap/>
            <w:vAlign w:val="center"/>
          </w:tcPr>
          <w:p w14:paraId="2CCBC28B" w14:textId="77777777" w:rsidR="00A813E0" w:rsidRPr="00EE230B" w:rsidRDefault="00A813E0" w:rsidP="00183685">
            <w:pPr>
              <w:jc w:val="center"/>
              <w:rPr>
                <w:color w:val="000000"/>
              </w:rPr>
            </w:pPr>
            <w:r w:rsidRPr="00EE230B">
              <w:rPr>
                <w:color w:val="000000"/>
              </w:rPr>
              <w:t>0,1</w:t>
            </w:r>
          </w:p>
        </w:tc>
      </w:tr>
      <w:tr w:rsidR="00A813E0" w:rsidRPr="00FC0355" w14:paraId="1A11084F" w14:textId="77777777" w:rsidTr="00183685">
        <w:trPr>
          <w:trHeight w:val="588"/>
        </w:trPr>
        <w:tc>
          <w:tcPr>
            <w:tcW w:w="1701" w:type="dxa"/>
            <w:vMerge/>
            <w:tcBorders>
              <w:top w:val="nil"/>
              <w:left w:val="single" w:sz="4" w:space="0" w:color="auto"/>
              <w:bottom w:val="single" w:sz="4" w:space="0" w:color="auto"/>
              <w:right w:val="single" w:sz="4" w:space="0" w:color="auto"/>
            </w:tcBorders>
            <w:vAlign w:val="center"/>
            <w:hideMark/>
          </w:tcPr>
          <w:p w14:paraId="4DF4E1B3" w14:textId="77777777" w:rsidR="00A813E0" w:rsidRPr="00FC0355" w:rsidRDefault="00A813E0" w:rsidP="00183685">
            <w:pPr>
              <w:rPr>
                <w:color w:val="000000"/>
                <w:sz w:val="18"/>
                <w:szCs w:val="18"/>
              </w:rPr>
            </w:pPr>
          </w:p>
        </w:tc>
        <w:tc>
          <w:tcPr>
            <w:tcW w:w="3969" w:type="dxa"/>
            <w:tcBorders>
              <w:top w:val="nil"/>
              <w:left w:val="nil"/>
              <w:bottom w:val="single" w:sz="4" w:space="0" w:color="auto"/>
              <w:right w:val="single" w:sz="4" w:space="0" w:color="auto"/>
            </w:tcBorders>
            <w:shd w:val="clear" w:color="000000" w:fill="FFFFCC"/>
            <w:vAlign w:val="center"/>
            <w:hideMark/>
          </w:tcPr>
          <w:p w14:paraId="46836871" w14:textId="77777777" w:rsidR="00A813E0" w:rsidRPr="00E52011" w:rsidRDefault="00A813E0" w:rsidP="00A813E0">
            <w:pPr>
              <w:pStyle w:val="NormalWeb"/>
              <w:numPr>
                <w:ilvl w:val="0"/>
                <w:numId w:val="49"/>
              </w:numPr>
              <w:tabs>
                <w:tab w:val="clear" w:pos="720"/>
                <w:tab w:val="num" w:pos="360"/>
              </w:tabs>
              <w:spacing w:before="100" w:beforeAutospacing="1" w:after="100" w:afterAutospacing="1"/>
              <w:ind w:left="355"/>
              <w:rPr>
                <w:sz w:val="20"/>
                <w:szCs w:val="20"/>
              </w:rPr>
            </w:pPr>
            <w:r w:rsidRPr="00E52011">
              <w:rPr>
                <w:sz w:val="20"/>
                <w:szCs w:val="20"/>
              </w:rPr>
              <w:t>Se han identificado los elementos de las zonas comunes y privadas.</w:t>
            </w:r>
          </w:p>
        </w:tc>
        <w:tc>
          <w:tcPr>
            <w:tcW w:w="552" w:type="dxa"/>
            <w:tcBorders>
              <w:top w:val="nil"/>
              <w:left w:val="nil"/>
              <w:bottom w:val="single" w:sz="4" w:space="0" w:color="auto"/>
              <w:right w:val="single" w:sz="4" w:space="0" w:color="auto"/>
            </w:tcBorders>
            <w:shd w:val="clear" w:color="000000" w:fill="FFFFCC"/>
            <w:vAlign w:val="center"/>
            <w:hideMark/>
          </w:tcPr>
          <w:p w14:paraId="3A4A9DC7" w14:textId="77777777" w:rsidR="00A813E0" w:rsidRPr="00EE230B" w:rsidRDefault="00A813E0" w:rsidP="00183685">
            <w:pPr>
              <w:jc w:val="center"/>
              <w:rPr>
                <w:color w:val="000000"/>
              </w:rPr>
            </w:pPr>
            <w:r w:rsidRPr="00EE230B">
              <w:rPr>
                <w:color w:val="000000"/>
              </w:rPr>
              <w:t>X</w:t>
            </w:r>
          </w:p>
        </w:tc>
        <w:tc>
          <w:tcPr>
            <w:tcW w:w="571" w:type="dxa"/>
            <w:tcBorders>
              <w:top w:val="nil"/>
              <w:left w:val="nil"/>
              <w:bottom w:val="single" w:sz="4" w:space="0" w:color="auto"/>
              <w:right w:val="single" w:sz="4" w:space="0" w:color="auto"/>
            </w:tcBorders>
            <w:shd w:val="clear" w:color="000000" w:fill="FFFFCC"/>
            <w:vAlign w:val="center"/>
            <w:hideMark/>
          </w:tcPr>
          <w:p w14:paraId="5B93B641" w14:textId="77777777" w:rsidR="00A813E0" w:rsidRPr="00EE230B" w:rsidRDefault="00A813E0" w:rsidP="00183685">
            <w:pPr>
              <w:jc w:val="center"/>
              <w:rPr>
                <w:color w:val="000000"/>
              </w:rPr>
            </w:pPr>
          </w:p>
        </w:tc>
        <w:tc>
          <w:tcPr>
            <w:tcW w:w="571" w:type="dxa"/>
            <w:tcBorders>
              <w:top w:val="nil"/>
              <w:left w:val="nil"/>
              <w:bottom w:val="single" w:sz="4" w:space="0" w:color="auto"/>
              <w:right w:val="single" w:sz="4" w:space="0" w:color="auto"/>
            </w:tcBorders>
            <w:shd w:val="clear" w:color="000000" w:fill="FFFFCC"/>
            <w:vAlign w:val="center"/>
            <w:hideMark/>
          </w:tcPr>
          <w:p w14:paraId="4CC3C915" w14:textId="77777777" w:rsidR="00A813E0" w:rsidRPr="00EE230B" w:rsidRDefault="00A813E0" w:rsidP="00183685">
            <w:pPr>
              <w:jc w:val="center"/>
              <w:rPr>
                <w:color w:val="000000"/>
              </w:rPr>
            </w:pPr>
          </w:p>
        </w:tc>
        <w:tc>
          <w:tcPr>
            <w:tcW w:w="1141" w:type="dxa"/>
            <w:tcBorders>
              <w:top w:val="nil"/>
              <w:left w:val="nil"/>
              <w:bottom w:val="single" w:sz="4" w:space="0" w:color="auto"/>
              <w:right w:val="single" w:sz="4" w:space="0" w:color="auto"/>
            </w:tcBorders>
            <w:shd w:val="clear" w:color="000000" w:fill="FFFFCC"/>
            <w:noWrap/>
            <w:vAlign w:val="center"/>
          </w:tcPr>
          <w:p w14:paraId="0E0612EF" w14:textId="77777777" w:rsidR="00A813E0" w:rsidRPr="00EE230B" w:rsidRDefault="00A813E0" w:rsidP="00183685">
            <w:pPr>
              <w:jc w:val="center"/>
              <w:rPr>
                <w:color w:val="000000"/>
              </w:rPr>
            </w:pPr>
            <w:r w:rsidRPr="00EE230B">
              <w:rPr>
                <w:color w:val="000000"/>
              </w:rPr>
              <w:t>0,1</w:t>
            </w:r>
          </w:p>
        </w:tc>
      </w:tr>
      <w:tr w:rsidR="00A813E0" w:rsidRPr="00FC0355" w14:paraId="475A12E0" w14:textId="77777777" w:rsidTr="00183685">
        <w:trPr>
          <w:trHeight w:val="464"/>
        </w:trPr>
        <w:tc>
          <w:tcPr>
            <w:tcW w:w="1701" w:type="dxa"/>
            <w:vMerge/>
            <w:tcBorders>
              <w:top w:val="nil"/>
              <w:left w:val="single" w:sz="4" w:space="0" w:color="auto"/>
              <w:bottom w:val="single" w:sz="4" w:space="0" w:color="auto"/>
              <w:right w:val="single" w:sz="4" w:space="0" w:color="auto"/>
            </w:tcBorders>
            <w:vAlign w:val="center"/>
            <w:hideMark/>
          </w:tcPr>
          <w:p w14:paraId="1A787BFE" w14:textId="77777777" w:rsidR="00A813E0" w:rsidRPr="00FC0355" w:rsidRDefault="00A813E0" w:rsidP="00183685">
            <w:pPr>
              <w:rPr>
                <w:color w:val="000000"/>
                <w:sz w:val="18"/>
                <w:szCs w:val="18"/>
              </w:rPr>
            </w:pPr>
          </w:p>
        </w:tc>
        <w:tc>
          <w:tcPr>
            <w:tcW w:w="3969" w:type="dxa"/>
            <w:tcBorders>
              <w:top w:val="nil"/>
              <w:left w:val="nil"/>
              <w:bottom w:val="single" w:sz="4" w:space="0" w:color="auto"/>
              <w:right w:val="single" w:sz="4" w:space="0" w:color="auto"/>
            </w:tcBorders>
            <w:shd w:val="clear" w:color="000000" w:fill="FFFFCC"/>
            <w:vAlign w:val="center"/>
            <w:hideMark/>
          </w:tcPr>
          <w:p w14:paraId="1B398915" w14:textId="77777777" w:rsidR="00A813E0" w:rsidRPr="00E52011" w:rsidRDefault="00A813E0" w:rsidP="00A813E0">
            <w:pPr>
              <w:pStyle w:val="NormalWeb"/>
              <w:numPr>
                <w:ilvl w:val="0"/>
                <w:numId w:val="49"/>
              </w:numPr>
              <w:tabs>
                <w:tab w:val="clear" w:pos="720"/>
                <w:tab w:val="num" w:pos="360"/>
              </w:tabs>
              <w:spacing w:before="100" w:beforeAutospacing="1" w:after="100" w:afterAutospacing="1"/>
              <w:ind w:left="355"/>
              <w:rPr>
                <w:sz w:val="20"/>
                <w:szCs w:val="20"/>
              </w:rPr>
            </w:pPr>
            <w:r w:rsidRPr="00E52011">
              <w:rPr>
                <w:sz w:val="20"/>
                <w:szCs w:val="20"/>
              </w:rPr>
              <w:t>Se han descrito los tipos de instalaciones que componen una ICT (infraestructura común de telecomunicaciones).</w:t>
            </w:r>
          </w:p>
        </w:tc>
        <w:tc>
          <w:tcPr>
            <w:tcW w:w="552" w:type="dxa"/>
            <w:tcBorders>
              <w:top w:val="nil"/>
              <w:left w:val="nil"/>
              <w:bottom w:val="single" w:sz="4" w:space="0" w:color="auto"/>
              <w:right w:val="single" w:sz="4" w:space="0" w:color="auto"/>
            </w:tcBorders>
            <w:shd w:val="clear" w:color="000000" w:fill="FFFFCC"/>
            <w:vAlign w:val="center"/>
          </w:tcPr>
          <w:p w14:paraId="094C9AE3" w14:textId="77777777" w:rsidR="00A813E0" w:rsidRPr="00EE230B" w:rsidRDefault="00A813E0" w:rsidP="00183685">
            <w:pPr>
              <w:jc w:val="center"/>
              <w:rPr>
                <w:color w:val="000000"/>
              </w:rPr>
            </w:pPr>
          </w:p>
        </w:tc>
        <w:tc>
          <w:tcPr>
            <w:tcW w:w="571" w:type="dxa"/>
            <w:tcBorders>
              <w:top w:val="nil"/>
              <w:left w:val="nil"/>
              <w:bottom w:val="single" w:sz="4" w:space="0" w:color="auto"/>
              <w:right w:val="single" w:sz="4" w:space="0" w:color="auto"/>
            </w:tcBorders>
            <w:shd w:val="clear" w:color="000000" w:fill="FFFFCC"/>
            <w:vAlign w:val="center"/>
            <w:hideMark/>
          </w:tcPr>
          <w:p w14:paraId="5ADEA90A" w14:textId="77777777" w:rsidR="00A813E0" w:rsidRPr="00EE230B" w:rsidRDefault="00A813E0" w:rsidP="00183685">
            <w:pPr>
              <w:jc w:val="center"/>
              <w:rPr>
                <w:color w:val="000000"/>
              </w:rPr>
            </w:pPr>
          </w:p>
        </w:tc>
        <w:tc>
          <w:tcPr>
            <w:tcW w:w="571" w:type="dxa"/>
            <w:tcBorders>
              <w:top w:val="nil"/>
              <w:left w:val="nil"/>
              <w:bottom w:val="single" w:sz="4" w:space="0" w:color="auto"/>
              <w:right w:val="single" w:sz="4" w:space="0" w:color="auto"/>
            </w:tcBorders>
            <w:shd w:val="clear" w:color="000000" w:fill="FFFFCC"/>
            <w:vAlign w:val="center"/>
            <w:hideMark/>
          </w:tcPr>
          <w:p w14:paraId="2B07D5C7" w14:textId="77777777" w:rsidR="00A813E0" w:rsidRPr="00EE230B" w:rsidRDefault="00A813E0" w:rsidP="00183685">
            <w:pPr>
              <w:jc w:val="center"/>
              <w:rPr>
                <w:color w:val="000000"/>
              </w:rPr>
            </w:pPr>
            <w:r w:rsidRPr="00EE230B">
              <w:rPr>
                <w:color w:val="000000"/>
              </w:rPr>
              <w:t>X</w:t>
            </w:r>
          </w:p>
        </w:tc>
        <w:tc>
          <w:tcPr>
            <w:tcW w:w="1141" w:type="dxa"/>
            <w:tcBorders>
              <w:top w:val="nil"/>
              <w:left w:val="nil"/>
              <w:bottom w:val="single" w:sz="4" w:space="0" w:color="auto"/>
              <w:right w:val="single" w:sz="4" w:space="0" w:color="auto"/>
            </w:tcBorders>
            <w:shd w:val="clear" w:color="000000" w:fill="FFFFCC"/>
            <w:noWrap/>
            <w:vAlign w:val="center"/>
          </w:tcPr>
          <w:p w14:paraId="66A0F168" w14:textId="77777777" w:rsidR="00A813E0" w:rsidRPr="00EE230B" w:rsidRDefault="00A813E0" w:rsidP="00183685">
            <w:pPr>
              <w:jc w:val="center"/>
              <w:rPr>
                <w:color w:val="000000"/>
              </w:rPr>
            </w:pPr>
            <w:r w:rsidRPr="00EE230B">
              <w:rPr>
                <w:color w:val="000000"/>
              </w:rPr>
              <w:t>0,1</w:t>
            </w:r>
          </w:p>
        </w:tc>
      </w:tr>
      <w:tr w:rsidR="00A813E0" w:rsidRPr="00FC0355" w14:paraId="54F6959C" w14:textId="77777777" w:rsidTr="00183685">
        <w:trPr>
          <w:trHeight w:val="464"/>
        </w:trPr>
        <w:tc>
          <w:tcPr>
            <w:tcW w:w="1701" w:type="dxa"/>
            <w:vMerge/>
            <w:tcBorders>
              <w:top w:val="nil"/>
              <w:left w:val="single" w:sz="4" w:space="0" w:color="auto"/>
              <w:bottom w:val="single" w:sz="4" w:space="0" w:color="auto"/>
              <w:right w:val="single" w:sz="4" w:space="0" w:color="auto"/>
            </w:tcBorders>
            <w:vAlign w:val="center"/>
            <w:hideMark/>
          </w:tcPr>
          <w:p w14:paraId="6592EB06" w14:textId="77777777" w:rsidR="00A813E0" w:rsidRPr="00FC0355" w:rsidRDefault="00A813E0" w:rsidP="00183685">
            <w:pPr>
              <w:rPr>
                <w:color w:val="000000"/>
                <w:sz w:val="18"/>
                <w:szCs w:val="18"/>
              </w:rPr>
            </w:pPr>
          </w:p>
        </w:tc>
        <w:tc>
          <w:tcPr>
            <w:tcW w:w="3969" w:type="dxa"/>
            <w:tcBorders>
              <w:top w:val="nil"/>
              <w:left w:val="nil"/>
              <w:bottom w:val="single" w:sz="4" w:space="0" w:color="auto"/>
              <w:right w:val="single" w:sz="4" w:space="0" w:color="auto"/>
            </w:tcBorders>
            <w:shd w:val="clear" w:color="000000" w:fill="FFFFCC"/>
            <w:vAlign w:val="center"/>
            <w:hideMark/>
          </w:tcPr>
          <w:p w14:paraId="504F223D" w14:textId="77777777" w:rsidR="00A813E0" w:rsidRPr="00E52011" w:rsidRDefault="00A813E0" w:rsidP="00A813E0">
            <w:pPr>
              <w:pStyle w:val="NormalWeb"/>
              <w:numPr>
                <w:ilvl w:val="0"/>
                <w:numId w:val="49"/>
              </w:numPr>
              <w:tabs>
                <w:tab w:val="clear" w:pos="720"/>
                <w:tab w:val="num" w:pos="360"/>
              </w:tabs>
              <w:spacing w:before="100" w:beforeAutospacing="1" w:after="100" w:afterAutospacing="1"/>
              <w:ind w:left="355"/>
              <w:rPr>
                <w:sz w:val="20"/>
                <w:szCs w:val="20"/>
              </w:rPr>
            </w:pPr>
            <w:r w:rsidRPr="00E52011">
              <w:rPr>
                <w:sz w:val="20"/>
                <w:szCs w:val="20"/>
              </w:rPr>
              <w:t>Se han descrito los tipos y la función de recintos (superior, inferior) y registros (enlace, secundario, entre otros) de una ICT.</w:t>
            </w:r>
          </w:p>
        </w:tc>
        <w:tc>
          <w:tcPr>
            <w:tcW w:w="552" w:type="dxa"/>
            <w:tcBorders>
              <w:top w:val="nil"/>
              <w:left w:val="nil"/>
              <w:bottom w:val="single" w:sz="4" w:space="0" w:color="auto"/>
              <w:right w:val="single" w:sz="4" w:space="0" w:color="auto"/>
            </w:tcBorders>
            <w:shd w:val="clear" w:color="000000" w:fill="FFFFCC"/>
            <w:vAlign w:val="center"/>
            <w:hideMark/>
          </w:tcPr>
          <w:p w14:paraId="06E16EEE" w14:textId="77777777" w:rsidR="00A813E0" w:rsidRPr="00EE230B" w:rsidRDefault="00A813E0" w:rsidP="00183685">
            <w:pPr>
              <w:jc w:val="center"/>
              <w:rPr>
                <w:color w:val="000000"/>
              </w:rPr>
            </w:pPr>
            <w:r w:rsidRPr="00EE230B">
              <w:rPr>
                <w:color w:val="000000"/>
              </w:rPr>
              <w:t>X</w:t>
            </w:r>
          </w:p>
        </w:tc>
        <w:tc>
          <w:tcPr>
            <w:tcW w:w="571" w:type="dxa"/>
            <w:tcBorders>
              <w:top w:val="nil"/>
              <w:left w:val="nil"/>
              <w:bottom w:val="single" w:sz="4" w:space="0" w:color="auto"/>
              <w:right w:val="single" w:sz="4" w:space="0" w:color="auto"/>
            </w:tcBorders>
            <w:shd w:val="clear" w:color="000000" w:fill="FFFFCC"/>
            <w:vAlign w:val="center"/>
            <w:hideMark/>
          </w:tcPr>
          <w:p w14:paraId="1169621A" w14:textId="77777777" w:rsidR="00A813E0" w:rsidRPr="00EE230B" w:rsidRDefault="00A813E0" w:rsidP="00183685">
            <w:pPr>
              <w:jc w:val="center"/>
              <w:rPr>
                <w:color w:val="000000"/>
              </w:rPr>
            </w:pPr>
          </w:p>
        </w:tc>
        <w:tc>
          <w:tcPr>
            <w:tcW w:w="571" w:type="dxa"/>
            <w:tcBorders>
              <w:top w:val="nil"/>
              <w:left w:val="nil"/>
              <w:bottom w:val="single" w:sz="4" w:space="0" w:color="auto"/>
              <w:right w:val="single" w:sz="4" w:space="0" w:color="auto"/>
            </w:tcBorders>
            <w:shd w:val="clear" w:color="000000" w:fill="FFFFCC"/>
            <w:vAlign w:val="center"/>
          </w:tcPr>
          <w:p w14:paraId="12E5376B" w14:textId="77777777" w:rsidR="00A813E0" w:rsidRPr="00EE230B" w:rsidRDefault="00A813E0" w:rsidP="00183685">
            <w:pPr>
              <w:jc w:val="center"/>
              <w:rPr>
                <w:color w:val="000000"/>
              </w:rPr>
            </w:pPr>
          </w:p>
        </w:tc>
        <w:tc>
          <w:tcPr>
            <w:tcW w:w="1141" w:type="dxa"/>
            <w:tcBorders>
              <w:top w:val="nil"/>
              <w:left w:val="nil"/>
              <w:bottom w:val="single" w:sz="4" w:space="0" w:color="auto"/>
              <w:right w:val="single" w:sz="4" w:space="0" w:color="auto"/>
            </w:tcBorders>
            <w:shd w:val="clear" w:color="000000" w:fill="FFFFCC"/>
            <w:noWrap/>
            <w:vAlign w:val="center"/>
          </w:tcPr>
          <w:p w14:paraId="7E8BD1A5" w14:textId="77777777" w:rsidR="00A813E0" w:rsidRPr="00EE230B" w:rsidRDefault="00A813E0" w:rsidP="00183685">
            <w:pPr>
              <w:jc w:val="center"/>
              <w:rPr>
                <w:color w:val="000000"/>
              </w:rPr>
            </w:pPr>
            <w:r w:rsidRPr="00EE230B">
              <w:rPr>
                <w:color w:val="000000"/>
              </w:rPr>
              <w:t>0,1</w:t>
            </w:r>
          </w:p>
        </w:tc>
      </w:tr>
      <w:tr w:rsidR="00A813E0" w:rsidRPr="00FC0355" w14:paraId="4E00FE97" w14:textId="77777777" w:rsidTr="00183685">
        <w:trPr>
          <w:trHeight w:val="464"/>
        </w:trPr>
        <w:tc>
          <w:tcPr>
            <w:tcW w:w="1701" w:type="dxa"/>
            <w:vMerge/>
            <w:tcBorders>
              <w:top w:val="nil"/>
              <w:left w:val="single" w:sz="4" w:space="0" w:color="auto"/>
              <w:bottom w:val="single" w:sz="4" w:space="0" w:color="auto"/>
              <w:right w:val="single" w:sz="4" w:space="0" w:color="auto"/>
            </w:tcBorders>
            <w:vAlign w:val="center"/>
            <w:hideMark/>
          </w:tcPr>
          <w:p w14:paraId="12D66674" w14:textId="77777777" w:rsidR="00A813E0" w:rsidRPr="00FC0355" w:rsidRDefault="00A813E0" w:rsidP="00183685">
            <w:pPr>
              <w:rPr>
                <w:color w:val="000000"/>
                <w:sz w:val="18"/>
                <w:szCs w:val="18"/>
              </w:rPr>
            </w:pPr>
          </w:p>
        </w:tc>
        <w:tc>
          <w:tcPr>
            <w:tcW w:w="3969" w:type="dxa"/>
            <w:tcBorders>
              <w:top w:val="nil"/>
              <w:left w:val="nil"/>
              <w:bottom w:val="single" w:sz="4" w:space="0" w:color="auto"/>
              <w:right w:val="single" w:sz="4" w:space="0" w:color="auto"/>
            </w:tcBorders>
            <w:shd w:val="clear" w:color="000000" w:fill="FFFFCC"/>
            <w:vAlign w:val="center"/>
            <w:hideMark/>
          </w:tcPr>
          <w:p w14:paraId="46252F61" w14:textId="77777777" w:rsidR="00A813E0" w:rsidRPr="00E52011" w:rsidRDefault="00A813E0" w:rsidP="00A813E0">
            <w:pPr>
              <w:pStyle w:val="NormalWeb"/>
              <w:numPr>
                <w:ilvl w:val="0"/>
                <w:numId w:val="49"/>
              </w:numPr>
              <w:tabs>
                <w:tab w:val="clear" w:pos="720"/>
                <w:tab w:val="num" w:pos="360"/>
              </w:tabs>
              <w:spacing w:before="100" w:beforeAutospacing="1" w:after="100" w:afterAutospacing="1"/>
              <w:ind w:left="355"/>
              <w:rPr>
                <w:sz w:val="20"/>
                <w:szCs w:val="20"/>
              </w:rPr>
            </w:pPr>
            <w:r w:rsidRPr="006F53F6">
              <w:rPr>
                <w:sz w:val="20"/>
                <w:szCs w:val="20"/>
              </w:rPr>
              <w:t>Se han identificado los tipos de canalizaciones (externa, de enlace, principal</w:t>
            </w:r>
            <w:r w:rsidRPr="00E52011">
              <w:rPr>
                <w:sz w:val="20"/>
                <w:szCs w:val="20"/>
              </w:rPr>
              <w:t>, entre otras).</w:t>
            </w:r>
          </w:p>
        </w:tc>
        <w:tc>
          <w:tcPr>
            <w:tcW w:w="552" w:type="dxa"/>
            <w:tcBorders>
              <w:top w:val="nil"/>
              <w:left w:val="nil"/>
              <w:bottom w:val="single" w:sz="4" w:space="0" w:color="auto"/>
              <w:right w:val="single" w:sz="4" w:space="0" w:color="auto"/>
            </w:tcBorders>
            <w:shd w:val="clear" w:color="000000" w:fill="FFFFCC"/>
            <w:vAlign w:val="center"/>
          </w:tcPr>
          <w:p w14:paraId="1B9781C5" w14:textId="77777777" w:rsidR="00A813E0" w:rsidRPr="00EE230B" w:rsidRDefault="00A813E0" w:rsidP="00183685">
            <w:pPr>
              <w:jc w:val="center"/>
              <w:rPr>
                <w:color w:val="000000"/>
              </w:rPr>
            </w:pPr>
          </w:p>
        </w:tc>
        <w:tc>
          <w:tcPr>
            <w:tcW w:w="571" w:type="dxa"/>
            <w:tcBorders>
              <w:top w:val="nil"/>
              <w:left w:val="nil"/>
              <w:bottom w:val="single" w:sz="4" w:space="0" w:color="auto"/>
              <w:right w:val="single" w:sz="4" w:space="0" w:color="auto"/>
            </w:tcBorders>
            <w:shd w:val="clear" w:color="000000" w:fill="FFFFCC"/>
            <w:vAlign w:val="center"/>
            <w:hideMark/>
          </w:tcPr>
          <w:p w14:paraId="1E5A1AC4" w14:textId="77777777" w:rsidR="00A813E0" w:rsidRPr="00EE230B" w:rsidRDefault="00A813E0" w:rsidP="00183685">
            <w:pPr>
              <w:jc w:val="center"/>
              <w:rPr>
                <w:color w:val="000000"/>
              </w:rPr>
            </w:pPr>
            <w:r w:rsidRPr="00EE230B">
              <w:rPr>
                <w:color w:val="000000"/>
              </w:rPr>
              <w:t>X</w:t>
            </w:r>
          </w:p>
        </w:tc>
        <w:tc>
          <w:tcPr>
            <w:tcW w:w="571" w:type="dxa"/>
            <w:tcBorders>
              <w:top w:val="nil"/>
              <w:left w:val="nil"/>
              <w:bottom w:val="single" w:sz="4" w:space="0" w:color="auto"/>
              <w:right w:val="single" w:sz="4" w:space="0" w:color="auto"/>
            </w:tcBorders>
            <w:shd w:val="clear" w:color="000000" w:fill="FFFFCC"/>
            <w:vAlign w:val="center"/>
            <w:hideMark/>
          </w:tcPr>
          <w:p w14:paraId="01C18D86" w14:textId="77777777" w:rsidR="00A813E0" w:rsidRPr="00EE230B" w:rsidRDefault="00A813E0" w:rsidP="00183685">
            <w:pPr>
              <w:jc w:val="center"/>
              <w:rPr>
                <w:color w:val="000000"/>
              </w:rPr>
            </w:pPr>
          </w:p>
        </w:tc>
        <w:tc>
          <w:tcPr>
            <w:tcW w:w="1141" w:type="dxa"/>
            <w:tcBorders>
              <w:top w:val="nil"/>
              <w:left w:val="nil"/>
              <w:bottom w:val="single" w:sz="4" w:space="0" w:color="auto"/>
              <w:right w:val="single" w:sz="4" w:space="0" w:color="auto"/>
            </w:tcBorders>
            <w:shd w:val="clear" w:color="000000" w:fill="FFFFCC"/>
            <w:noWrap/>
            <w:vAlign w:val="center"/>
            <w:hideMark/>
          </w:tcPr>
          <w:p w14:paraId="795F099F" w14:textId="1D815BD1" w:rsidR="00A813E0" w:rsidRPr="00EE230B" w:rsidRDefault="00A813E0" w:rsidP="00183685">
            <w:pPr>
              <w:jc w:val="center"/>
              <w:rPr>
                <w:color w:val="000000"/>
              </w:rPr>
            </w:pPr>
            <w:r w:rsidRPr="00EE230B">
              <w:rPr>
                <w:color w:val="000000"/>
              </w:rPr>
              <w:t>0,</w:t>
            </w:r>
            <w:r w:rsidR="00CA31C4">
              <w:rPr>
                <w:color w:val="000000"/>
              </w:rPr>
              <w:t>2</w:t>
            </w:r>
          </w:p>
        </w:tc>
      </w:tr>
      <w:tr w:rsidR="00A813E0" w:rsidRPr="00FC0355" w14:paraId="05901D28" w14:textId="77777777" w:rsidTr="00183685">
        <w:trPr>
          <w:trHeight w:val="723"/>
        </w:trPr>
        <w:tc>
          <w:tcPr>
            <w:tcW w:w="1701" w:type="dxa"/>
            <w:vMerge/>
            <w:tcBorders>
              <w:top w:val="nil"/>
              <w:left w:val="single" w:sz="4" w:space="0" w:color="auto"/>
              <w:bottom w:val="single" w:sz="4" w:space="0" w:color="auto"/>
              <w:right w:val="single" w:sz="4" w:space="0" w:color="auto"/>
            </w:tcBorders>
            <w:vAlign w:val="center"/>
            <w:hideMark/>
          </w:tcPr>
          <w:p w14:paraId="1733D1EE" w14:textId="77777777" w:rsidR="00A813E0" w:rsidRPr="00FC0355" w:rsidRDefault="00A813E0" w:rsidP="00183685">
            <w:pPr>
              <w:rPr>
                <w:color w:val="000000"/>
                <w:sz w:val="18"/>
                <w:szCs w:val="18"/>
              </w:rPr>
            </w:pPr>
          </w:p>
        </w:tc>
        <w:tc>
          <w:tcPr>
            <w:tcW w:w="3969" w:type="dxa"/>
            <w:tcBorders>
              <w:top w:val="nil"/>
              <w:left w:val="nil"/>
              <w:bottom w:val="single" w:sz="4" w:space="0" w:color="auto"/>
              <w:right w:val="single" w:sz="4" w:space="0" w:color="auto"/>
            </w:tcBorders>
            <w:shd w:val="clear" w:color="000000" w:fill="FFFFCC"/>
            <w:vAlign w:val="center"/>
            <w:hideMark/>
          </w:tcPr>
          <w:p w14:paraId="3A096097" w14:textId="77777777" w:rsidR="00A813E0" w:rsidRPr="00E52011" w:rsidRDefault="00A813E0" w:rsidP="00A813E0">
            <w:pPr>
              <w:pStyle w:val="NormalWeb"/>
              <w:numPr>
                <w:ilvl w:val="0"/>
                <w:numId w:val="49"/>
              </w:numPr>
              <w:tabs>
                <w:tab w:val="clear" w:pos="720"/>
                <w:tab w:val="num" w:pos="360"/>
              </w:tabs>
              <w:spacing w:before="100" w:beforeAutospacing="1" w:after="100" w:afterAutospacing="1"/>
              <w:ind w:left="355"/>
              <w:rPr>
                <w:sz w:val="20"/>
                <w:szCs w:val="20"/>
              </w:rPr>
            </w:pPr>
            <w:r w:rsidRPr="00E52011">
              <w:rPr>
                <w:sz w:val="20"/>
                <w:szCs w:val="20"/>
              </w:rPr>
              <w:t>Se han descrito los tipos de redes que componen la ICT (alimentación, distribución, dispersión e interior).</w:t>
            </w:r>
          </w:p>
        </w:tc>
        <w:tc>
          <w:tcPr>
            <w:tcW w:w="552" w:type="dxa"/>
            <w:tcBorders>
              <w:top w:val="nil"/>
              <w:left w:val="nil"/>
              <w:bottom w:val="single" w:sz="4" w:space="0" w:color="auto"/>
              <w:right w:val="single" w:sz="4" w:space="0" w:color="auto"/>
            </w:tcBorders>
            <w:shd w:val="clear" w:color="000000" w:fill="FFFFCC"/>
            <w:vAlign w:val="center"/>
            <w:hideMark/>
          </w:tcPr>
          <w:p w14:paraId="14CB657D" w14:textId="77777777" w:rsidR="00A813E0" w:rsidRPr="00EE230B" w:rsidRDefault="00A813E0" w:rsidP="00183685">
            <w:pPr>
              <w:jc w:val="center"/>
              <w:rPr>
                <w:color w:val="000000"/>
              </w:rPr>
            </w:pPr>
          </w:p>
        </w:tc>
        <w:tc>
          <w:tcPr>
            <w:tcW w:w="571" w:type="dxa"/>
            <w:tcBorders>
              <w:top w:val="nil"/>
              <w:left w:val="nil"/>
              <w:bottom w:val="single" w:sz="4" w:space="0" w:color="auto"/>
              <w:right w:val="single" w:sz="4" w:space="0" w:color="auto"/>
            </w:tcBorders>
            <w:shd w:val="clear" w:color="000000" w:fill="FFFFCC"/>
            <w:vAlign w:val="center"/>
            <w:hideMark/>
          </w:tcPr>
          <w:p w14:paraId="5A011DB6" w14:textId="77777777" w:rsidR="00A813E0" w:rsidRPr="00EE230B" w:rsidRDefault="00A813E0" w:rsidP="00183685">
            <w:pPr>
              <w:jc w:val="center"/>
              <w:rPr>
                <w:color w:val="000000"/>
              </w:rPr>
            </w:pPr>
          </w:p>
        </w:tc>
        <w:tc>
          <w:tcPr>
            <w:tcW w:w="571" w:type="dxa"/>
            <w:tcBorders>
              <w:top w:val="nil"/>
              <w:left w:val="nil"/>
              <w:bottom w:val="single" w:sz="4" w:space="0" w:color="auto"/>
              <w:right w:val="single" w:sz="4" w:space="0" w:color="auto"/>
            </w:tcBorders>
            <w:shd w:val="clear" w:color="000000" w:fill="FFFFCC"/>
            <w:vAlign w:val="center"/>
          </w:tcPr>
          <w:p w14:paraId="77DDBCE2" w14:textId="77777777" w:rsidR="00A813E0" w:rsidRPr="00EE230B" w:rsidRDefault="00A813E0" w:rsidP="00183685">
            <w:pPr>
              <w:jc w:val="center"/>
              <w:rPr>
                <w:color w:val="000000"/>
              </w:rPr>
            </w:pPr>
            <w:r w:rsidRPr="00EE230B">
              <w:rPr>
                <w:color w:val="000000"/>
              </w:rPr>
              <w:t>X</w:t>
            </w:r>
          </w:p>
        </w:tc>
        <w:tc>
          <w:tcPr>
            <w:tcW w:w="1141" w:type="dxa"/>
            <w:tcBorders>
              <w:top w:val="nil"/>
              <w:left w:val="nil"/>
              <w:bottom w:val="single" w:sz="4" w:space="0" w:color="auto"/>
              <w:right w:val="single" w:sz="4" w:space="0" w:color="auto"/>
            </w:tcBorders>
            <w:shd w:val="clear" w:color="000000" w:fill="FFFFCC"/>
            <w:noWrap/>
            <w:vAlign w:val="center"/>
          </w:tcPr>
          <w:p w14:paraId="10A42E47" w14:textId="05C21309" w:rsidR="00A813E0" w:rsidRPr="00EE230B" w:rsidRDefault="00A813E0" w:rsidP="00183685">
            <w:pPr>
              <w:jc w:val="center"/>
              <w:rPr>
                <w:color w:val="000000"/>
              </w:rPr>
            </w:pPr>
            <w:r w:rsidRPr="00EE230B">
              <w:rPr>
                <w:color w:val="000000"/>
              </w:rPr>
              <w:t>0,</w:t>
            </w:r>
            <w:r w:rsidR="00CA31C4">
              <w:rPr>
                <w:color w:val="000000"/>
              </w:rPr>
              <w:t>05</w:t>
            </w:r>
          </w:p>
        </w:tc>
      </w:tr>
      <w:tr w:rsidR="00A813E0" w:rsidRPr="00FC0355" w14:paraId="1B54C2C4" w14:textId="77777777" w:rsidTr="00183685">
        <w:trPr>
          <w:trHeight w:val="556"/>
        </w:trPr>
        <w:tc>
          <w:tcPr>
            <w:tcW w:w="1701" w:type="dxa"/>
            <w:vMerge/>
            <w:tcBorders>
              <w:top w:val="nil"/>
              <w:left w:val="single" w:sz="4" w:space="0" w:color="auto"/>
              <w:bottom w:val="single" w:sz="4" w:space="0" w:color="auto"/>
              <w:right w:val="single" w:sz="4" w:space="0" w:color="auto"/>
            </w:tcBorders>
            <w:vAlign w:val="center"/>
            <w:hideMark/>
          </w:tcPr>
          <w:p w14:paraId="04BB4653" w14:textId="77777777" w:rsidR="00A813E0" w:rsidRPr="00FC0355" w:rsidRDefault="00A813E0" w:rsidP="00183685">
            <w:pPr>
              <w:rPr>
                <w:color w:val="000000"/>
                <w:sz w:val="18"/>
                <w:szCs w:val="18"/>
              </w:rPr>
            </w:pPr>
          </w:p>
        </w:tc>
        <w:tc>
          <w:tcPr>
            <w:tcW w:w="3969" w:type="dxa"/>
            <w:tcBorders>
              <w:top w:val="nil"/>
              <w:left w:val="nil"/>
              <w:bottom w:val="single" w:sz="4" w:space="0" w:color="auto"/>
              <w:right w:val="single" w:sz="4" w:space="0" w:color="auto"/>
            </w:tcBorders>
            <w:shd w:val="clear" w:color="000000" w:fill="FFFFCC"/>
            <w:vAlign w:val="center"/>
            <w:hideMark/>
          </w:tcPr>
          <w:p w14:paraId="1F8599DF" w14:textId="77777777" w:rsidR="00A813E0" w:rsidRPr="00E52011" w:rsidRDefault="00A813E0" w:rsidP="00A813E0">
            <w:pPr>
              <w:pStyle w:val="NormalWeb"/>
              <w:numPr>
                <w:ilvl w:val="0"/>
                <w:numId w:val="49"/>
              </w:numPr>
              <w:tabs>
                <w:tab w:val="clear" w:pos="720"/>
                <w:tab w:val="num" w:pos="360"/>
              </w:tabs>
              <w:spacing w:before="100" w:beforeAutospacing="1" w:after="100" w:afterAutospacing="1"/>
              <w:ind w:left="355"/>
              <w:rPr>
                <w:sz w:val="20"/>
                <w:szCs w:val="20"/>
              </w:rPr>
            </w:pPr>
            <w:r w:rsidRPr="00E52011">
              <w:rPr>
                <w:sz w:val="20"/>
                <w:szCs w:val="20"/>
              </w:rPr>
              <w:t>Se han identificado los elementos de conexión.</w:t>
            </w:r>
          </w:p>
        </w:tc>
        <w:tc>
          <w:tcPr>
            <w:tcW w:w="552" w:type="dxa"/>
            <w:tcBorders>
              <w:top w:val="nil"/>
              <w:left w:val="nil"/>
              <w:bottom w:val="single" w:sz="4" w:space="0" w:color="auto"/>
              <w:right w:val="single" w:sz="4" w:space="0" w:color="auto"/>
            </w:tcBorders>
            <w:shd w:val="clear" w:color="000000" w:fill="FFFFCC"/>
            <w:vAlign w:val="center"/>
            <w:hideMark/>
          </w:tcPr>
          <w:p w14:paraId="636CD0EF" w14:textId="77777777" w:rsidR="00A813E0" w:rsidRPr="00EE230B" w:rsidRDefault="00A813E0" w:rsidP="00183685">
            <w:pPr>
              <w:jc w:val="center"/>
              <w:rPr>
                <w:color w:val="000000"/>
              </w:rPr>
            </w:pPr>
          </w:p>
        </w:tc>
        <w:tc>
          <w:tcPr>
            <w:tcW w:w="571" w:type="dxa"/>
            <w:tcBorders>
              <w:top w:val="nil"/>
              <w:left w:val="nil"/>
              <w:bottom w:val="single" w:sz="4" w:space="0" w:color="auto"/>
              <w:right w:val="single" w:sz="4" w:space="0" w:color="auto"/>
            </w:tcBorders>
            <w:shd w:val="clear" w:color="000000" w:fill="FFFFCC"/>
            <w:vAlign w:val="center"/>
            <w:hideMark/>
          </w:tcPr>
          <w:p w14:paraId="60984141" w14:textId="77777777" w:rsidR="00A813E0" w:rsidRPr="00EE230B" w:rsidRDefault="00A813E0" w:rsidP="00183685">
            <w:pPr>
              <w:jc w:val="center"/>
              <w:rPr>
                <w:color w:val="000000"/>
              </w:rPr>
            </w:pPr>
          </w:p>
        </w:tc>
        <w:tc>
          <w:tcPr>
            <w:tcW w:w="571" w:type="dxa"/>
            <w:tcBorders>
              <w:top w:val="nil"/>
              <w:left w:val="nil"/>
              <w:bottom w:val="single" w:sz="4" w:space="0" w:color="auto"/>
              <w:right w:val="single" w:sz="4" w:space="0" w:color="auto"/>
            </w:tcBorders>
            <w:shd w:val="clear" w:color="000000" w:fill="FFFFCC"/>
            <w:vAlign w:val="center"/>
          </w:tcPr>
          <w:p w14:paraId="4C0C520C" w14:textId="77777777" w:rsidR="00A813E0" w:rsidRPr="00EE230B" w:rsidRDefault="00A813E0" w:rsidP="00183685">
            <w:pPr>
              <w:jc w:val="center"/>
              <w:rPr>
                <w:color w:val="000000"/>
              </w:rPr>
            </w:pPr>
            <w:r w:rsidRPr="00EE230B">
              <w:rPr>
                <w:color w:val="000000"/>
              </w:rPr>
              <w:t>X</w:t>
            </w:r>
          </w:p>
        </w:tc>
        <w:tc>
          <w:tcPr>
            <w:tcW w:w="1141" w:type="dxa"/>
            <w:tcBorders>
              <w:top w:val="nil"/>
              <w:left w:val="nil"/>
              <w:bottom w:val="single" w:sz="4" w:space="0" w:color="auto"/>
              <w:right w:val="single" w:sz="4" w:space="0" w:color="auto"/>
            </w:tcBorders>
            <w:shd w:val="clear" w:color="000000" w:fill="FFFFCC"/>
            <w:noWrap/>
            <w:vAlign w:val="center"/>
          </w:tcPr>
          <w:p w14:paraId="0FB484BB" w14:textId="747C3066" w:rsidR="00A813E0" w:rsidRPr="00EE230B" w:rsidRDefault="00A813E0" w:rsidP="00183685">
            <w:pPr>
              <w:jc w:val="center"/>
              <w:rPr>
                <w:color w:val="000000"/>
              </w:rPr>
            </w:pPr>
            <w:r w:rsidRPr="00EE230B">
              <w:rPr>
                <w:color w:val="000000"/>
              </w:rPr>
              <w:t>0,</w:t>
            </w:r>
            <w:r w:rsidR="00933261">
              <w:rPr>
                <w:color w:val="000000"/>
              </w:rPr>
              <w:t>2</w:t>
            </w:r>
          </w:p>
        </w:tc>
      </w:tr>
      <w:tr w:rsidR="00A813E0" w:rsidRPr="00FC0355" w14:paraId="0001DC54" w14:textId="77777777" w:rsidTr="00183685">
        <w:trPr>
          <w:trHeight w:val="723"/>
        </w:trPr>
        <w:tc>
          <w:tcPr>
            <w:tcW w:w="1701" w:type="dxa"/>
            <w:vMerge/>
            <w:tcBorders>
              <w:top w:val="nil"/>
              <w:left w:val="single" w:sz="4" w:space="0" w:color="auto"/>
              <w:bottom w:val="single" w:sz="4" w:space="0" w:color="auto"/>
              <w:right w:val="single" w:sz="4" w:space="0" w:color="auto"/>
            </w:tcBorders>
            <w:vAlign w:val="center"/>
            <w:hideMark/>
          </w:tcPr>
          <w:p w14:paraId="1DC0A1F6" w14:textId="77777777" w:rsidR="00A813E0" w:rsidRPr="00FC0355" w:rsidRDefault="00A813E0" w:rsidP="00183685">
            <w:pPr>
              <w:rPr>
                <w:color w:val="000000"/>
                <w:sz w:val="18"/>
                <w:szCs w:val="18"/>
              </w:rPr>
            </w:pPr>
          </w:p>
        </w:tc>
        <w:tc>
          <w:tcPr>
            <w:tcW w:w="3969" w:type="dxa"/>
            <w:tcBorders>
              <w:top w:val="nil"/>
              <w:left w:val="nil"/>
              <w:bottom w:val="single" w:sz="4" w:space="0" w:color="auto"/>
              <w:right w:val="single" w:sz="4" w:space="0" w:color="auto"/>
            </w:tcBorders>
            <w:shd w:val="clear" w:color="000000" w:fill="FFFFCC"/>
            <w:vAlign w:val="center"/>
            <w:hideMark/>
          </w:tcPr>
          <w:p w14:paraId="02121C29" w14:textId="77777777" w:rsidR="00A813E0" w:rsidRPr="00E52011" w:rsidRDefault="00A813E0" w:rsidP="00A813E0">
            <w:pPr>
              <w:pStyle w:val="NormalWeb"/>
              <w:numPr>
                <w:ilvl w:val="0"/>
                <w:numId w:val="49"/>
              </w:numPr>
              <w:tabs>
                <w:tab w:val="clear" w:pos="720"/>
                <w:tab w:val="num" w:pos="360"/>
              </w:tabs>
              <w:spacing w:before="100" w:beforeAutospacing="1" w:after="100" w:afterAutospacing="1"/>
              <w:ind w:left="355"/>
              <w:rPr>
                <w:sz w:val="20"/>
                <w:szCs w:val="20"/>
              </w:rPr>
            </w:pPr>
            <w:r w:rsidRPr="00E52011">
              <w:rPr>
                <w:sz w:val="20"/>
                <w:szCs w:val="20"/>
              </w:rPr>
              <w:t>Se ha determinado la función y características de los elementos y equipos de cada sistema (televisión, telefonía, seguridad, entre otros).</w:t>
            </w:r>
          </w:p>
        </w:tc>
        <w:tc>
          <w:tcPr>
            <w:tcW w:w="552" w:type="dxa"/>
            <w:tcBorders>
              <w:top w:val="nil"/>
              <w:left w:val="nil"/>
              <w:bottom w:val="single" w:sz="4" w:space="0" w:color="auto"/>
              <w:right w:val="single" w:sz="4" w:space="0" w:color="auto"/>
            </w:tcBorders>
            <w:shd w:val="clear" w:color="000000" w:fill="FFFFCC"/>
            <w:vAlign w:val="center"/>
            <w:hideMark/>
          </w:tcPr>
          <w:p w14:paraId="0BCEF071" w14:textId="77777777" w:rsidR="00A813E0" w:rsidRPr="00EE230B" w:rsidRDefault="00A813E0" w:rsidP="00183685">
            <w:pPr>
              <w:jc w:val="center"/>
              <w:rPr>
                <w:color w:val="000000"/>
              </w:rPr>
            </w:pPr>
          </w:p>
        </w:tc>
        <w:tc>
          <w:tcPr>
            <w:tcW w:w="571" w:type="dxa"/>
            <w:tcBorders>
              <w:top w:val="nil"/>
              <w:left w:val="nil"/>
              <w:bottom w:val="single" w:sz="4" w:space="0" w:color="auto"/>
              <w:right w:val="single" w:sz="4" w:space="0" w:color="auto"/>
            </w:tcBorders>
            <w:shd w:val="clear" w:color="000000" w:fill="FFFFCC"/>
            <w:vAlign w:val="center"/>
            <w:hideMark/>
          </w:tcPr>
          <w:p w14:paraId="1CEAE497" w14:textId="77777777" w:rsidR="00A813E0" w:rsidRPr="00EE230B" w:rsidRDefault="00A813E0" w:rsidP="00183685">
            <w:pPr>
              <w:jc w:val="center"/>
              <w:rPr>
                <w:color w:val="000000"/>
              </w:rPr>
            </w:pPr>
            <w:r w:rsidRPr="00EE230B">
              <w:rPr>
                <w:color w:val="000000"/>
              </w:rPr>
              <w:t>X</w:t>
            </w:r>
          </w:p>
        </w:tc>
        <w:tc>
          <w:tcPr>
            <w:tcW w:w="571" w:type="dxa"/>
            <w:tcBorders>
              <w:top w:val="nil"/>
              <w:left w:val="nil"/>
              <w:bottom w:val="single" w:sz="4" w:space="0" w:color="auto"/>
              <w:right w:val="single" w:sz="4" w:space="0" w:color="auto"/>
            </w:tcBorders>
            <w:shd w:val="clear" w:color="000000" w:fill="FFFFCC"/>
            <w:vAlign w:val="center"/>
            <w:hideMark/>
          </w:tcPr>
          <w:p w14:paraId="7A502E8A" w14:textId="77777777" w:rsidR="00A813E0" w:rsidRPr="00EE230B" w:rsidRDefault="00A813E0" w:rsidP="00183685">
            <w:pPr>
              <w:jc w:val="center"/>
              <w:rPr>
                <w:color w:val="000000"/>
              </w:rPr>
            </w:pPr>
          </w:p>
        </w:tc>
        <w:tc>
          <w:tcPr>
            <w:tcW w:w="1141" w:type="dxa"/>
            <w:tcBorders>
              <w:top w:val="nil"/>
              <w:left w:val="nil"/>
              <w:bottom w:val="single" w:sz="4" w:space="0" w:color="auto"/>
              <w:right w:val="single" w:sz="4" w:space="0" w:color="auto"/>
            </w:tcBorders>
            <w:shd w:val="clear" w:color="000000" w:fill="FFFFCC"/>
            <w:noWrap/>
            <w:vAlign w:val="center"/>
            <w:hideMark/>
          </w:tcPr>
          <w:p w14:paraId="71164FD7" w14:textId="143E1215" w:rsidR="00A813E0" w:rsidRPr="00EE230B" w:rsidRDefault="00A813E0" w:rsidP="00183685">
            <w:pPr>
              <w:jc w:val="center"/>
              <w:rPr>
                <w:color w:val="000000"/>
              </w:rPr>
            </w:pPr>
            <w:r w:rsidRPr="00EE230B">
              <w:rPr>
                <w:color w:val="000000"/>
              </w:rPr>
              <w:t>0,</w:t>
            </w:r>
            <w:r w:rsidR="00CA31C4">
              <w:rPr>
                <w:color w:val="000000"/>
              </w:rPr>
              <w:t>4</w:t>
            </w:r>
          </w:p>
        </w:tc>
      </w:tr>
      <w:tr w:rsidR="00A813E0" w:rsidRPr="00FC0355" w14:paraId="614726C2" w14:textId="77777777" w:rsidTr="00183685">
        <w:trPr>
          <w:trHeight w:val="221"/>
        </w:trPr>
        <w:tc>
          <w:tcPr>
            <w:tcW w:w="1701" w:type="dxa"/>
            <w:tcBorders>
              <w:top w:val="nil"/>
              <w:left w:val="nil"/>
              <w:bottom w:val="nil"/>
              <w:right w:val="nil"/>
            </w:tcBorders>
            <w:shd w:val="clear" w:color="auto" w:fill="auto"/>
            <w:noWrap/>
            <w:vAlign w:val="bottom"/>
            <w:hideMark/>
          </w:tcPr>
          <w:p w14:paraId="626E214F" w14:textId="77777777" w:rsidR="00A813E0" w:rsidRPr="00FC0355" w:rsidRDefault="00A813E0" w:rsidP="00183685">
            <w:pPr>
              <w:rPr>
                <w:color w:val="000000"/>
                <w:sz w:val="18"/>
                <w:szCs w:val="18"/>
              </w:rPr>
            </w:pPr>
          </w:p>
        </w:tc>
        <w:tc>
          <w:tcPr>
            <w:tcW w:w="3969" w:type="dxa"/>
            <w:tcBorders>
              <w:top w:val="nil"/>
              <w:left w:val="nil"/>
              <w:bottom w:val="nil"/>
              <w:right w:val="nil"/>
            </w:tcBorders>
            <w:shd w:val="clear" w:color="auto" w:fill="auto"/>
            <w:hideMark/>
          </w:tcPr>
          <w:p w14:paraId="3600C6A4" w14:textId="77777777" w:rsidR="00A813E0" w:rsidRPr="00FC0355" w:rsidRDefault="00A813E0" w:rsidP="00183685">
            <w:pPr>
              <w:rPr>
                <w:color w:val="000000"/>
                <w:sz w:val="18"/>
                <w:szCs w:val="18"/>
              </w:rPr>
            </w:pPr>
          </w:p>
        </w:tc>
        <w:tc>
          <w:tcPr>
            <w:tcW w:w="552" w:type="dxa"/>
            <w:tcBorders>
              <w:top w:val="nil"/>
              <w:left w:val="nil"/>
              <w:bottom w:val="nil"/>
              <w:right w:val="nil"/>
            </w:tcBorders>
            <w:shd w:val="clear" w:color="auto" w:fill="auto"/>
            <w:hideMark/>
          </w:tcPr>
          <w:p w14:paraId="56D15B57" w14:textId="77777777" w:rsidR="00A813E0" w:rsidRPr="00FC0355" w:rsidRDefault="00A813E0" w:rsidP="00183685">
            <w:pPr>
              <w:jc w:val="center"/>
              <w:rPr>
                <w:color w:val="000000"/>
                <w:sz w:val="18"/>
                <w:szCs w:val="18"/>
              </w:rPr>
            </w:pPr>
          </w:p>
        </w:tc>
        <w:tc>
          <w:tcPr>
            <w:tcW w:w="571" w:type="dxa"/>
            <w:tcBorders>
              <w:top w:val="nil"/>
              <w:left w:val="nil"/>
              <w:bottom w:val="nil"/>
              <w:right w:val="nil"/>
            </w:tcBorders>
            <w:shd w:val="clear" w:color="auto" w:fill="auto"/>
            <w:hideMark/>
          </w:tcPr>
          <w:p w14:paraId="38AA09AC" w14:textId="77777777" w:rsidR="00A813E0" w:rsidRPr="00FC0355" w:rsidRDefault="00A813E0" w:rsidP="00183685">
            <w:pPr>
              <w:jc w:val="center"/>
              <w:rPr>
                <w:color w:val="000000"/>
                <w:sz w:val="18"/>
                <w:szCs w:val="18"/>
              </w:rPr>
            </w:pPr>
          </w:p>
        </w:tc>
        <w:tc>
          <w:tcPr>
            <w:tcW w:w="571" w:type="dxa"/>
            <w:tcBorders>
              <w:top w:val="nil"/>
              <w:left w:val="nil"/>
              <w:bottom w:val="nil"/>
              <w:right w:val="nil"/>
            </w:tcBorders>
            <w:shd w:val="clear" w:color="auto" w:fill="auto"/>
            <w:hideMark/>
          </w:tcPr>
          <w:p w14:paraId="6E41E8FE" w14:textId="77777777" w:rsidR="00A813E0" w:rsidRPr="00FC0355" w:rsidRDefault="00A813E0" w:rsidP="00183685">
            <w:pPr>
              <w:jc w:val="center"/>
              <w:rPr>
                <w:color w:val="000000"/>
                <w:sz w:val="18"/>
                <w:szCs w:val="18"/>
              </w:rPr>
            </w:pPr>
          </w:p>
        </w:tc>
        <w:tc>
          <w:tcPr>
            <w:tcW w:w="1141" w:type="dxa"/>
            <w:tcBorders>
              <w:top w:val="nil"/>
              <w:left w:val="nil"/>
              <w:bottom w:val="nil"/>
              <w:right w:val="nil"/>
            </w:tcBorders>
            <w:shd w:val="clear" w:color="auto" w:fill="auto"/>
            <w:noWrap/>
            <w:hideMark/>
          </w:tcPr>
          <w:p w14:paraId="71944C7C" w14:textId="77777777" w:rsidR="00A813E0" w:rsidRPr="00FC0355" w:rsidRDefault="00A813E0" w:rsidP="00183685">
            <w:pPr>
              <w:jc w:val="center"/>
              <w:rPr>
                <w:color w:val="000000"/>
                <w:sz w:val="18"/>
                <w:szCs w:val="18"/>
              </w:rPr>
            </w:pPr>
          </w:p>
        </w:tc>
      </w:tr>
      <w:tr w:rsidR="00A813E0" w:rsidRPr="00FC0355" w14:paraId="1AB0B602" w14:textId="77777777" w:rsidTr="00A813E0">
        <w:trPr>
          <w:trHeight w:val="221"/>
        </w:trPr>
        <w:tc>
          <w:tcPr>
            <w:tcW w:w="1701" w:type="dxa"/>
            <w:tcBorders>
              <w:top w:val="nil"/>
              <w:left w:val="nil"/>
              <w:bottom w:val="nil"/>
              <w:right w:val="nil"/>
            </w:tcBorders>
            <w:shd w:val="clear" w:color="auto" w:fill="auto"/>
            <w:noWrap/>
            <w:vAlign w:val="bottom"/>
            <w:hideMark/>
          </w:tcPr>
          <w:p w14:paraId="01A6C81B" w14:textId="77777777" w:rsidR="00A813E0" w:rsidRPr="00FC0355" w:rsidRDefault="00A813E0" w:rsidP="00183685">
            <w:pPr>
              <w:rPr>
                <w:color w:val="000000"/>
                <w:sz w:val="18"/>
                <w:szCs w:val="18"/>
              </w:rPr>
            </w:pPr>
          </w:p>
        </w:tc>
        <w:tc>
          <w:tcPr>
            <w:tcW w:w="3969" w:type="dxa"/>
            <w:tcBorders>
              <w:top w:val="nil"/>
              <w:left w:val="nil"/>
              <w:bottom w:val="nil"/>
              <w:right w:val="nil"/>
            </w:tcBorders>
            <w:shd w:val="clear" w:color="auto" w:fill="auto"/>
          </w:tcPr>
          <w:p w14:paraId="76576F4C" w14:textId="653391C2" w:rsidR="00A813E0" w:rsidRPr="00FC0355" w:rsidRDefault="00A813E0" w:rsidP="00183685">
            <w:pPr>
              <w:jc w:val="right"/>
              <w:rPr>
                <w:b/>
                <w:bCs/>
                <w:color w:val="000000"/>
                <w:sz w:val="18"/>
                <w:szCs w:val="18"/>
              </w:rPr>
            </w:pPr>
          </w:p>
        </w:tc>
        <w:tc>
          <w:tcPr>
            <w:tcW w:w="552" w:type="dxa"/>
            <w:tcBorders>
              <w:top w:val="nil"/>
              <w:left w:val="nil"/>
              <w:bottom w:val="nil"/>
              <w:right w:val="nil"/>
            </w:tcBorders>
            <w:shd w:val="clear" w:color="auto" w:fill="auto"/>
            <w:vAlign w:val="bottom"/>
          </w:tcPr>
          <w:p w14:paraId="1355BF5C" w14:textId="77777777" w:rsidR="00A813E0" w:rsidRPr="00FC0355" w:rsidRDefault="00A813E0" w:rsidP="00183685">
            <w:pPr>
              <w:rPr>
                <w:color w:val="000000"/>
                <w:sz w:val="18"/>
                <w:szCs w:val="18"/>
              </w:rPr>
            </w:pPr>
          </w:p>
        </w:tc>
        <w:tc>
          <w:tcPr>
            <w:tcW w:w="571" w:type="dxa"/>
            <w:tcBorders>
              <w:top w:val="nil"/>
              <w:left w:val="nil"/>
              <w:bottom w:val="nil"/>
              <w:right w:val="nil"/>
            </w:tcBorders>
            <w:shd w:val="clear" w:color="auto" w:fill="auto"/>
            <w:vAlign w:val="bottom"/>
          </w:tcPr>
          <w:p w14:paraId="5B9AD81B" w14:textId="77777777" w:rsidR="00A813E0" w:rsidRPr="00FC0355" w:rsidRDefault="00A813E0" w:rsidP="00183685">
            <w:pPr>
              <w:rPr>
                <w:color w:val="000000"/>
                <w:sz w:val="18"/>
                <w:szCs w:val="18"/>
              </w:rPr>
            </w:pPr>
          </w:p>
        </w:tc>
        <w:tc>
          <w:tcPr>
            <w:tcW w:w="571" w:type="dxa"/>
            <w:tcBorders>
              <w:top w:val="nil"/>
              <w:left w:val="nil"/>
              <w:bottom w:val="nil"/>
              <w:right w:val="nil"/>
            </w:tcBorders>
            <w:shd w:val="clear" w:color="auto" w:fill="auto"/>
            <w:vAlign w:val="bottom"/>
          </w:tcPr>
          <w:p w14:paraId="5E6159AD" w14:textId="77777777" w:rsidR="00A813E0" w:rsidRPr="00FC0355" w:rsidRDefault="00A813E0" w:rsidP="00183685">
            <w:pPr>
              <w:rPr>
                <w:color w:val="000000"/>
                <w:sz w:val="18"/>
                <w:szCs w:val="18"/>
              </w:rPr>
            </w:pPr>
          </w:p>
        </w:tc>
        <w:tc>
          <w:tcPr>
            <w:tcW w:w="1141" w:type="dxa"/>
            <w:tcBorders>
              <w:top w:val="nil"/>
              <w:left w:val="nil"/>
              <w:bottom w:val="nil"/>
              <w:right w:val="nil"/>
            </w:tcBorders>
            <w:shd w:val="clear" w:color="auto" w:fill="auto"/>
            <w:noWrap/>
            <w:vAlign w:val="bottom"/>
          </w:tcPr>
          <w:p w14:paraId="57BA21D4" w14:textId="754EA597" w:rsidR="00A813E0" w:rsidRPr="00FC0355" w:rsidRDefault="00A813E0" w:rsidP="00183685">
            <w:pPr>
              <w:jc w:val="right"/>
              <w:rPr>
                <w:b/>
                <w:bCs/>
                <w:color w:val="000000"/>
                <w:sz w:val="18"/>
                <w:szCs w:val="18"/>
              </w:rPr>
            </w:pPr>
          </w:p>
        </w:tc>
      </w:tr>
      <w:tr w:rsidR="00A813E0" w:rsidRPr="00FC0355" w14:paraId="5F672968" w14:textId="77777777" w:rsidTr="00183685">
        <w:trPr>
          <w:trHeight w:val="244"/>
        </w:trPr>
        <w:tc>
          <w:tcPr>
            <w:tcW w:w="1701" w:type="dxa"/>
            <w:tcBorders>
              <w:top w:val="nil"/>
              <w:left w:val="nil"/>
              <w:bottom w:val="nil"/>
              <w:right w:val="nil"/>
            </w:tcBorders>
            <w:shd w:val="clear" w:color="auto" w:fill="auto"/>
            <w:noWrap/>
            <w:vAlign w:val="bottom"/>
            <w:hideMark/>
          </w:tcPr>
          <w:p w14:paraId="08432519" w14:textId="77777777" w:rsidR="00A813E0" w:rsidRPr="00FC0355" w:rsidRDefault="00A813E0" w:rsidP="00183685">
            <w:pPr>
              <w:rPr>
                <w:color w:val="000000"/>
                <w:sz w:val="18"/>
                <w:szCs w:val="18"/>
              </w:rPr>
            </w:pPr>
          </w:p>
        </w:tc>
        <w:tc>
          <w:tcPr>
            <w:tcW w:w="3969" w:type="dxa"/>
            <w:tcBorders>
              <w:top w:val="nil"/>
              <w:left w:val="nil"/>
              <w:bottom w:val="nil"/>
              <w:right w:val="nil"/>
            </w:tcBorders>
            <w:shd w:val="clear" w:color="auto" w:fill="auto"/>
            <w:hideMark/>
          </w:tcPr>
          <w:p w14:paraId="12F2F6AB" w14:textId="77777777" w:rsidR="00A813E0" w:rsidRPr="00FC0355" w:rsidRDefault="00A813E0" w:rsidP="00183685">
            <w:pPr>
              <w:rPr>
                <w:color w:val="000000"/>
                <w:sz w:val="18"/>
                <w:szCs w:val="18"/>
              </w:rPr>
            </w:pPr>
          </w:p>
        </w:tc>
        <w:tc>
          <w:tcPr>
            <w:tcW w:w="552" w:type="dxa"/>
            <w:tcBorders>
              <w:top w:val="nil"/>
              <w:left w:val="nil"/>
              <w:bottom w:val="single" w:sz="4" w:space="0" w:color="auto"/>
              <w:right w:val="nil"/>
            </w:tcBorders>
            <w:shd w:val="clear" w:color="auto" w:fill="auto"/>
            <w:vAlign w:val="bottom"/>
          </w:tcPr>
          <w:p w14:paraId="0DEDB5A5" w14:textId="77777777" w:rsidR="00A813E0" w:rsidRPr="00FC0355" w:rsidRDefault="00A813E0" w:rsidP="00183685">
            <w:pPr>
              <w:rPr>
                <w:color w:val="000000"/>
                <w:sz w:val="18"/>
                <w:szCs w:val="18"/>
              </w:rPr>
            </w:pPr>
          </w:p>
        </w:tc>
        <w:tc>
          <w:tcPr>
            <w:tcW w:w="571" w:type="dxa"/>
            <w:tcBorders>
              <w:top w:val="nil"/>
              <w:left w:val="nil"/>
              <w:bottom w:val="single" w:sz="4" w:space="0" w:color="auto"/>
              <w:right w:val="nil"/>
            </w:tcBorders>
            <w:shd w:val="clear" w:color="auto" w:fill="auto"/>
            <w:vAlign w:val="bottom"/>
          </w:tcPr>
          <w:p w14:paraId="735E4544" w14:textId="77777777" w:rsidR="00A813E0" w:rsidRPr="00FC0355" w:rsidRDefault="00A813E0" w:rsidP="00183685">
            <w:pPr>
              <w:rPr>
                <w:color w:val="000000"/>
                <w:sz w:val="18"/>
                <w:szCs w:val="18"/>
              </w:rPr>
            </w:pPr>
          </w:p>
        </w:tc>
        <w:tc>
          <w:tcPr>
            <w:tcW w:w="571" w:type="dxa"/>
            <w:tcBorders>
              <w:top w:val="nil"/>
              <w:left w:val="nil"/>
              <w:bottom w:val="single" w:sz="4" w:space="0" w:color="auto"/>
              <w:right w:val="nil"/>
            </w:tcBorders>
            <w:shd w:val="clear" w:color="auto" w:fill="auto"/>
            <w:vAlign w:val="bottom"/>
          </w:tcPr>
          <w:p w14:paraId="0294491A" w14:textId="77777777" w:rsidR="00A813E0" w:rsidRPr="00FC0355" w:rsidRDefault="00A813E0" w:rsidP="00183685">
            <w:pPr>
              <w:rPr>
                <w:color w:val="000000"/>
                <w:sz w:val="18"/>
                <w:szCs w:val="18"/>
              </w:rPr>
            </w:pPr>
          </w:p>
        </w:tc>
        <w:tc>
          <w:tcPr>
            <w:tcW w:w="1141" w:type="dxa"/>
            <w:tcBorders>
              <w:top w:val="nil"/>
              <w:left w:val="nil"/>
              <w:bottom w:val="single" w:sz="4" w:space="0" w:color="auto"/>
              <w:right w:val="nil"/>
            </w:tcBorders>
            <w:shd w:val="clear" w:color="auto" w:fill="auto"/>
            <w:noWrap/>
            <w:vAlign w:val="bottom"/>
          </w:tcPr>
          <w:p w14:paraId="0DC5269E" w14:textId="77777777" w:rsidR="00A813E0" w:rsidRPr="00FC0355" w:rsidRDefault="00A813E0" w:rsidP="00183685">
            <w:pPr>
              <w:rPr>
                <w:color w:val="000000"/>
                <w:sz w:val="18"/>
                <w:szCs w:val="18"/>
              </w:rPr>
            </w:pPr>
          </w:p>
        </w:tc>
      </w:tr>
      <w:tr w:rsidR="00A813E0" w:rsidRPr="00FC0355" w14:paraId="074845D1" w14:textId="77777777" w:rsidTr="00183685">
        <w:trPr>
          <w:trHeight w:val="443"/>
        </w:trPr>
        <w:tc>
          <w:tcPr>
            <w:tcW w:w="1701" w:type="dxa"/>
            <w:vMerge w:val="restart"/>
            <w:tcBorders>
              <w:top w:val="single" w:sz="4" w:space="0" w:color="auto"/>
              <w:left w:val="single" w:sz="4" w:space="0" w:color="auto"/>
              <w:right w:val="single" w:sz="4" w:space="0" w:color="auto"/>
            </w:tcBorders>
            <w:shd w:val="clear" w:color="000000" w:fill="EEECE1"/>
            <w:noWrap/>
            <w:vAlign w:val="center"/>
            <w:hideMark/>
          </w:tcPr>
          <w:p w14:paraId="13AC597E" w14:textId="77777777" w:rsidR="00A813E0" w:rsidRPr="00EE230B" w:rsidRDefault="00A813E0" w:rsidP="00183685">
            <w:pPr>
              <w:jc w:val="center"/>
              <w:rPr>
                <w:b/>
                <w:color w:val="000000"/>
                <w:sz w:val="18"/>
                <w:szCs w:val="18"/>
              </w:rPr>
            </w:pPr>
            <w:r w:rsidRPr="00EE230B">
              <w:rPr>
                <w:b/>
                <w:color w:val="000000"/>
                <w:sz w:val="18"/>
                <w:szCs w:val="18"/>
              </w:rPr>
              <w:t>RESULTADO DE APRENDIZAJE</w:t>
            </w:r>
          </w:p>
          <w:p w14:paraId="55F20107" w14:textId="77777777" w:rsidR="00A813E0" w:rsidRPr="00EE230B" w:rsidRDefault="00A813E0" w:rsidP="00183685">
            <w:pPr>
              <w:jc w:val="center"/>
              <w:rPr>
                <w:b/>
                <w:color w:val="000000"/>
                <w:sz w:val="18"/>
                <w:szCs w:val="18"/>
              </w:rPr>
            </w:pPr>
          </w:p>
        </w:tc>
        <w:tc>
          <w:tcPr>
            <w:tcW w:w="3969" w:type="dxa"/>
            <w:vMerge w:val="restart"/>
            <w:tcBorders>
              <w:top w:val="single" w:sz="4" w:space="0" w:color="auto"/>
              <w:left w:val="nil"/>
              <w:right w:val="single" w:sz="4" w:space="0" w:color="auto"/>
            </w:tcBorders>
            <w:shd w:val="clear" w:color="000000" w:fill="C5D9F1"/>
            <w:vAlign w:val="center"/>
            <w:hideMark/>
          </w:tcPr>
          <w:p w14:paraId="401E439B" w14:textId="77777777" w:rsidR="00A813E0" w:rsidRPr="00EE230B" w:rsidRDefault="00A813E0" w:rsidP="00183685">
            <w:pPr>
              <w:jc w:val="center"/>
              <w:rPr>
                <w:b/>
                <w:color w:val="000000"/>
                <w:sz w:val="18"/>
                <w:szCs w:val="18"/>
              </w:rPr>
            </w:pPr>
            <w:r w:rsidRPr="00EE230B">
              <w:rPr>
                <w:b/>
                <w:color w:val="000000"/>
                <w:sz w:val="18"/>
                <w:szCs w:val="18"/>
              </w:rPr>
              <w:t>CRITERIO DE EVALUACIÓN</w:t>
            </w:r>
          </w:p>
          <w:p w14:paraId="641477E2" w14:textId="77777777" w:rsidR="00A813E0" w:rsidRPr="00EE230B" w:rsidRDefault="00A813E0" w:rsidP="00183685">
            <w:pPr>
              <w:jc w:val="center"/>
              <w:rPr>
                <w:b/>
                <w:color w:val="000000"/>
                <w:sz w:val="18"/>
                <w:szCs w:val="18"/>
              </w:rPr>
            </w:pPr>
          </w:p>
        </w:tc>
        <w:tc>
          <w:tcPr>
            <w:tcW w:w="1694" w:type="dxa"/>
            <w:gridSpan w:val="3"/>
            <w:tcBorders>
              <w:top w:val="single" w:sz="4" w:space="0" w:color="auto"/>
              <w:left w:val="nil"/>
              <w:bottom w:val="single" w:sz="4" w:space="0" w:color="auto"/>
              <w:right w:val="single" w:sz="4" w:space="0" w:color="auto"/>
            </w:tcBorders>
            <w:shd w:val="clear" w:color="000000" w:fill="D7E4BC"/>
            <w:vAlign w:val="center"/>
            <w:hideMark/>
          </w:tcPr>
          <w:p w14:paraId="00480C7F" w14:textId="77777777" w:rsidR="00A813E0" w:rsidRPr="00EE230B" w:rsidRDefault="00A813E0" w:rsidP="00183685">
            <w:pPr>
              <w:jc w:val="center"/>
              <w:rPr>
                <w:b/>
                <w:color w:val="000000"/>
                <w:sz w:val="18"/>
                <w:szCs w:val="18"/>
              </w:rPr>
            </w:pPr>
            <w:r w:rsidRPr="00EE230B">
              <w:rPr>
                <w:b/>
                <w:color w:val="000000"/>
                <w:sz w:val="18"/>
                <w:szCs w:val="18"/>
              </w:rPr>
              <w:t xml:space="preserve">INSTRUMENTO DE EVALUACIÓN </w:t>
            </w:r>
          </w:p>
        </w:tc>
        <w:tc>
          <w:tcPr>
            <w:tcW w:w="1141" w:type="dxa"/>
            <w:tcBorders>
              <w:top w:val="single" w:sz="4" w:space="0" w:color="auto"/>
              <w:left w:val="single" w:sz="4" w:space="0" w:color="auto"/>
              <w:bottom w:val="single" w:sz="4" w:space="0" w:color="auto"/>
              <w:right w:val="single" w:sz="4" w:space="0" w:color="auto"/>
            </w:tcBorders>
            <w:shd w:val="clear" w:color="000000" w:fill="FAC090"/>
            <w:vAlign w:val="center"/>
            <w:hideMark/>
          </w:tcPr>
          <w:p w14:paraId="67140D1F" w14:textId="77777777" w:rsidR="00A813E0" w:rsidRPr="00EE230B" w:rsidRDefault="00A813E0" w:rsidP="00183685">
            <w:pPr>
              <w:jc w:val="center"/>
              <w:rPr>
                <w:b/>
                <w:color w:val="000000"/>
                <w:sz w:val="18"/>
                <w:szCs w:val="18"/>
              </w:rPr>
            </w:pPr>
            <w:r w:rsidRPr="00EE230B">
              <w:rPr>
                <w:b/>
                <w:color w:val="000000"/>
                <w:sz w:val="18"/>
                <w:szCs w:val="18"/>
              </w:rPr>
              <w:t>TOTAL, CRITERIO</w:t>
            </w:r>
          </w:p>
        </w:tc>
      </w:tr>
      <w:tr w:rsidR="00A813E0" w:rsidRPr="00FC0355" w14:paraId="477E5BE7" w14:textId="77777777" w:rsidTr="00183685">
        <w:trPr>
          <w:trHeight w:val="221"/>
        </w:trPr>
        <w:tc>
          <w:tcPr>
            <w:tcW w:w="1701" w:type="dxa"/>
            <w:vMerge/>
            <w:tcBorders>
              <w:left w:val="single" w:sz="4" w:space="0" w:color="auto"/>
              <w:bottom w:val="single" w:sz="4" w:space="0" w:color="auto"/>
              <w:right w:val="single" w:sz="4" w:space="0" w:color="auto"/>
            </w:tcBorders>
            <w:shd w:val="clear" w:color="000000" w:fill="EEECE1"/>
            <w:noWrap/>
            <w:vAlign w:val="bottom"/>
            <w:hideMark/>
          </w:tcPr>
          <w:p w14:paraId="7AAB25D5" w14:textId="77777777" w:rsidR="00A813E0" w:rsidRPr="00EE230B" w:rsidRDefault="00A813E0" w:rsidP="00183685">
            <w:pPr>
              <w:rPr>
                <w:b/>
                <w:color w:val="000000"/>
                <w:sz w:val="18"/>
                <w:szCs w:val="18"/>
              </w:rPr>
            </w:pPr>
          </w:p>
        </w:tc>
        <w:tc>
          <w:tcPr>
            <w:tcW w:w="3969" w:type="dxa"/>
            <w:vMerge/>
            <w:tcBorders>
              <w:left w:val="nil"/>
              <w:bottom w:val="single" w:sz="4" w:space="0" w:color="auto"/>
              <w:right w:val="single" w:sz="4" w:space="0" w:color="auto"/>
            </w:tcBorders>
            <w:shd w:val="clear" w:color="000000" w:fill="C5D9F1"/>
            <w:hideMark/>
          </w:tcPr>
          <w:p w14:paraId="12D76474" w14:textId="77777777" w:rsidR="00A813E0" w:rsidRPr="00EE230B" w:rsidRDefault="00A813E0" w:rsidP="00183685">
            <w:pPr>
              <w:rPr>
                <w:b/>
                <w:color w:val="000000"/>
                <w:sz w:val="18"/>
                <w:szCs w:val="18"/>
              </w:rPr>
            </w:pPr>
          </w:p>
        </w:tc>
        <w:tc>
          <w:tcPr>
            <w:tcW w:w="552" w:type="dxa"/>
            <w:tcBorders>
              <w:top w:val="single" w:sz="4" w:space="0" w:color="auto"/>
              <w:left w:val="nil"/>
              <w:bottom w:val="single" w:sz="4" w:space="0" w:color="auto"/>
              <w:right w:val="single" w:sz="4" w:space="0" w:color="auto"/>
            </w:tcBorders>
            <w:shd w:val="clear" w:color="000000" w:fill="D7E4BC"/>
            <w:hideMark/>
          </w:tcPr>
          <w:p w14:paraId="6C356438" w14:textId="77777777" w:rsidR="00A813E0" w:rsidRPr="00EE230B" w:rsidRDefault="00A813E0" w:rsidP="00183685">
            <w:pPr>
              <w:rPr>
                <w:b/>
                <w:color w:val="000000"/>
                <w:sz w:val="18"/>
                <w:szCs w:val="18"/>
              </w:rPr>
            </w:pPr>
            <w:r w:rsidRPr="00EE230B">
              <w:rPr>
                <w:b/>
                <w:color w:val="000000"/>
                <w:sz w:val="18"/>
                <w:szCs w:val="18"/>
              </w:rPr>
              <w:t>PE</w:t>
            </w:r>
          </w:p>
        </w:tc>
        <w:tc>
          <w:tcPr>
            <w:tcW w:w="571" w:type="dxa"/>
            <w:tcBorders>
              <w:top w:val="single" w:sz="4" w:space="0" w:color="auto"/>
              <w:left w:val="single" w:sz="4" w:space="0" w:color="auto"/>
              <w:bottom w:val="single" w:sz="4" w:space="0" w:color="auto"/>
              <w:right w:val="single" w:sz="4" w:space="0" w:color="auto"/>
            </w:tcBorders>
            <w:shd w:val="clear" w:color="000000" w:fill="D7E4BC"/>
            <w:hideMark/>
          </w:tcPr>
          <w:p w14:paraId="5752AD61" w14:textId="77777777" w:rsidR="00A813E0" w:rsidRPr="00EE230B" w:rsidRDefault="00A813E0" w:rsidP="00183685">
            <w:pPr>
              <w:rPr>
                <w:b/>
                <w:color w:val="000000"/>
                <w:sz w:val="18"/>
                <w:szCs w:val="18"/>
              </w:rPr>
            </w:pPr>
            <w:r w:rsidRPr="00EE230B">
              <w:rPr>
                <w:b/>
                <w:color w:val="000000"/>
                <w:sz w:val="18"/>
                <w:szCs w:val="18"/>
              </w:rPr>
              <w:t>PP</w:t>
            </w:r>
          </w:p>
        </w:tc>
        <w:tc>
          <w:tcPr>
            <w:tcW w:w="571" w:type="dxa"/>
            <w:tcBorders>
              <w:top w:val="single" w:sz="4" w:space="0" w:color="auto"/>
              <w:left w:val="single" w:sz="4" w:space="0" w:color="auto"/>
              <w:bottom w:val="single" w:sz="4" w:space="0" w:color="auto"/>
              <w:right w:val="single" w:sz="4" w:space="0" w:color="auto"/>
            </w:tcBorders>
            <w:shd w:val="clear" w:color="000000" w:fill="D7E4BC"/>
            <w:hideMark/>
          </w:tcPr>
          <w:p w14:paraId="19D257F4" w14:textId="77777777" w:rsidR="00A813E0" w:rsidRPr="00EE230B" w:rsidRDefault="00A813E0" w:rsidP="00183685">
            <w:pPr>
              <w:rPr>
                <w:b/>
                <w:color w:val="000000"/>
                <w:sz w:val="18"/>
                <w:szCs w:val="18"/>
              </w:rPr>
            </w:pPr>
            <w:r w:rsidRPr="00EE230B">
              <w:rPr>
                <w:b/>
                <w:color w:val="000000"/>
                <w:sz w:val="18"/>
                <w:szCs w:val="18"/>
              </w:rPr>
              <w:t>TC</w:t>
            </w:r>
          </w:p>
        </w:tc>
        <w:tc>
          <w:tcPr>
            <w:tcW w:w="1141" w:type="dxa"/>
            <w:tcBorders>
              <w:top w:val="single" w:sz="4" w:space="0" w:color="auto"/>
              <w:left w:val="single" w:sz="4" w:space="0" w:color="auto"/>
              <w:bottom w:val="single" w:sz="4" w:space="0" w:color="auto"/>
              <w:right w:val="single" w:sz="4" w:space="0" w:color="auto"/>
            </w:tcBorders>
            <w:shd w:val="clear" w:color="000000" w:fill="FAC090"/>
            <w:noWrap/>
            <w:vAlign w:val="bottom"/>
            <w:hideMark/>
          </w:tcPr>
          <w:p w14:paraId="3584ECD4" w14:textId="17A185AD" w:rsidR="00A813E0" w:rsidRPr="00EE230B" w:rsidRDefault="00A813E0" w:rsidP="00183685">
            <w:pPr>
              <w:jc w:val="center"/>
              <w:rPr>
                <w:b/>
                <w:color w:val="000000"/>
                <w:sz w:val="18"/>
                <w:szCs w:val="18"/>
              </w:rPr>
            </w:pPr>
            <w:r w:rsidRPr="00EE230B">
              <w:rPr>
                <w:b/>
                <w:color w:val="000000"/>
                <w:sz w:val="18"/>
                <w:szCs w:val="18"/>
              </w:rPr>
              <w:t>2</w:t>
            </w:r>
            <w:r w:rsidR="00CD5B9E">
              <w:rPr>
                <w:b/>
                <w:color w:val="000000"/>
                <w:sz w:val="18"/>
                <w:szCs w:val="18"/>
              </w:rPr>
              <w:t xml:space="preserve"> </w:t>
            </w:r>
            <w:r w:rsidRPr="00EE230B">
              <w:rPr>
                <w:b/>
                <w:color w:val="000000"/>
                <w:sz w:val="18"/>
                <w:szCs w:val="18"/>
              </w:rPr>
              <w:t>PUNTOS</w:t>
            </w:r>
          </w:p>
        </w:tc>
      </w:tr>
      <w:tr w:rsidR="00A813E0" w:rsidRPr="00FC0355" w14:paraId="74D4B99E" w14:textId="77777777" w:rsidTr="00183685">
        <w:trPr>
          <w:trHeight w:val="545"/>
        </w:trPr>
        <w:tc>
          <w:tcPr>
            <w:tcW w:w="1701" w:type="dxa"/>
            <w:vMerge w:val="restart"/>
            <w:tcBorders>
              <w:top w:val="nil"/>
              <w:left w:val="single" w:sz="4" w:space="0" w:color="auto"/>
              <w:bottom w:val="single" w:sz="4" w:space="0" w:color="auto"/>
              <w:right w:val="single" w:sz="4" w:space="0" w:color="auto"/>
            </w:tcBorders>
            <w:shd w:val="clear" w:color="000000" w:fill="FFFFCC"/>
            <w:hideMark/>
          </w:tcPr>
          <w:p w14:paraId="5598936B" w14:textId="77777777" w:rsidR="00A813E0" w:rsidRPr="00E52011" w:rsidRDefault="00A813E0" w:rsidP="00183685">
            <w:pPr>
              <w:spacing w:before="100" w:beforeAutospacing="1" w:after="100" w:afterAutospacing="1"/>
              <w:rPr>
                <w:rFonts w:eastAsia="Calibri"/>
                <w:bCs/>
                <w:sz w:val="20"/>
                <w:szCs w:val="20"/>
                <w:lang w:eastAsia="en-US"/>
              </w:rPr>
            </w:pPr>
            <w:r w:rsidRPr="00E52011">
              <w:rPr>
                <w:rFonts w:eastAsia="Calibri"/>
                <w:sz w:val="20"/>
                <w:szCs w:val="20"/>
                <w:lang w:eastAsia="en-US"/>
              </w:rPr>
              <w:t>RA2:</w:t>
            </w:r>
            <w:r>
              <w:rPr>
                <w:rFonts w:eastAsia="Calibri"/>
                <w:sz w:val="20"/>
                <w:szCs w:val="20"/>
                <w:lang w:eastAsia="en-US"/>
              </w:rPr>
              <w:t xml:space="preserve"> </w:t>
            </w:r>
            <w:r w:rsidRPr="00E52011">
              <w:rPr>
                <w:rFonts w:eastAsia="Calibri"/>
                <w:bCs/>
                <w:sz w:val="20"/>
                <w:szCs w:val="20"/>
                <w:lang w:eastAsia="en-US"/>
              </w:rPr>
              <w:t>Configura pequeñas</w:t>
            </w:r>
            <w:r>
              <w:rPr>
                <w:rFonts w:eastAsia="Calibri"/>
                <w:bCs/>
                <w:sz w:val="20"/>
                <w:szCs w:val="20"/>
                <w:lang w:eastAsia="en-US"/>
              </w:rPr>
              <w:t xml:space="preserve"> </w:t>
            </w:r>
            <w:r w:rsidRPr="00E52011">
              <w:rPr>
                <w:rFonts w:eastAsia="Calibri"/>
                <w:bCs/>
                <w:sz w:val="20"/>
                <w:szCs w:val="20"/>
                <w:lang w:eastAsia="en-US"/>
              </w:rPr>
              <w:t>instalaciones de infraestructuras comunes de telecomunicaciones para viviendas y edificios, determinando los elementos que la conforman y seleccionando componentes y equipos.</w:t>
            </w:r>
          </w:p>
          <w:p w14:paraId="595C5C4B" w14:textId="77777777" w:rsidR="00A813E0" w:rsidRPr="00FC0355" w:rsidRDefault="00A813E0" w:rsidP="00183685">
            <w:pPr>
              <w:rPr>
                <w:color w:val="000000"/>
                <w:sz w:val="18"/>
                <w:szCs w:val="18"/>
              </w:rPr>
            </w:pPr>
          </w:p>
        </w:tc>
        <w:tc>
          <w:tcPr>
            <w:tcW w:w="3969" w:type="dxa"/>
            <w:tcBorders>
              <w:top w:val="nil"/>
              <w:left w:val="nil"/>
              <w:bottom w:val="single" w:sz="4" w:space="0" w:color="auto"/>
              <w:right w:val="single" w:sz="4" w:space="0" w:color="auto"/>
            </w:tcBorders>
            <w:shd w:val="clear" w:color="000000" w:fill="FFFFCC"/>
            <w:hideMark/>
          </w:tcPr>
          <w:p w14:paraId="474D7CB7" w14:textId="77777777" w:rsidR="00A813E0" w:rsidRPr="00E52011" w:rsidRDefault="00A813E0" w:rsidP="00A813E0">
            <w:pPr>
              <w:pStyle w:val="NormalWeb"/>
              <w:numPr>
                <w:ilvl w:val="0"/>
                <w:numId w:val="50"/>
              </w:numPr>
              <w:tabs>
                <w:tab w:val="clear" w:pos="720"/>
                <w:tab w:val="num" w:pos="0"/>
              </w:tabs>
              <w:spacing w:before="100" w:beforeAutospacing="1" w:after="100" w:afterAutospacing="1"/>
              <w:ind w:left="355"/>
              <w:rPr>
                <w:sz w:val="20"/>
                <w:szCs w:val="20"/>
              </w:rPr>
            </w:pPr>
            <w:r w:rsidRPr="00E52011">
              <w:rPr>
                <w:sz w:val="20"/>
                <w:szCs w:val="20"/>
              </w:rPr>
              <w:t>Se han identificado las especificaciones técnicas de la instalación.</w:t>
            </w:r>
          </w:p>
        </w:tc>
        <w:tc>
          <w:tcPr>
            <w:tcW w:w="552" w:type="dxa"/>
            <w:tcBorders>
              <w:top w:val="single" w:sz="4" w:space="0" w:color="auto"/>
              <w:left w:val="nil"/>
              <w:bottom w:val="single" w:sz="4" w:space="0" w:color="auto"/>
              <w:right w:val="single" w:sz="4" w:space="0" w:color="auto"/>
            </w:tcBorders>
            <w:shd w:val="clear" w:color="000000" w:fill="FFFFCC"/>
            <w:vAlign w:val="center"/>
          </w:tcPr>
          <w:p w14:paraId="02B65FA9" w14:textId="77777777" w:rsidR="00A813E0" w:rsidRPr="00EE230B" w:rsidRDefault="00A813E0" w:rsidP="00183685">
            <w:pPr>
              <w:jc w:val="center"/>
            </w:pPr>
            <w:r w:rsidRPr="00EE230B">
              <w:t>X</w:t>
            </w:r>
          </w:p>
        </w:tc>
        <w:tc>
          <w:tcPr>
            <w:tcW w:w="571" w:type="dxa"/>
            <w:tcBorders>
              <w:top w:val="single" w:sz="4" w:space="0" w:color="auto"/>
              <w:left w:val="nil"/>
              <w:bottom w:val="single" w:sz="4" w:space="0" w:color="auto"/>
              <w:right w:val="single" w:sz="4" w:space="0" w:color="auto"/>
            </w:tcBorders>
            <w:shd w:val="clear" w:color="000000" w:fill="FFFFCC"/>
            <w:vAlign w:val="center"/>
          </w:tcPr>
          <w:p w14:paraId="29808E71" w14:textId="77777777" w:rsidR="00A813E0" w:rsidRPr="00EE230B" w:rsidRDefault="00A813E0" w:rsidP="00183685">
            <w:pPr>
              <w:jc w:val="center"/>
              <w:rPr>
                <w:color w:val="000000"/>
              </w:rPr>
            </w:pPr>
          </w:p>
        </w:tc>
        <w:tc>
          <w:tcPr>
            <w:tcW w:w="571" w:type="dxa"/>
            <w:tcBorders>
              <w:top w:val="single" w:sz="4" w:space="0" w:color="auto"/>
              <w:left w:val="nil"/>
              <w:bottom w:val="single" w:sz="4" w:space="0" w:color="auto"/>
              <w:right w:val="single" w:sz="4" w:space="0" w:color="auto"/>
            </w:tcBorders>
            <w:shd w:val="clear" w:color="000000" w:fill="FFFFCC"/>
            <w:vAlign w:val="center"/>
          </w:tcPr>
          <w:p w14:paraId="43E559CC" w14:textId="77777777" w:rsidR="00A813E0" w:rsidRPr="00EE230B" w:rsidRDefault="00A813E0" w:rsidP="00183685">
            <w:pPr>
              <w:jc w:val="center"/>
              <w:rPr>
                <w:color w:val="000000"/>
              </w:rPr>
            </w:pPr>
          </w:p>
        </w:tc>
        <w:tc>
          <w:tcPr>
            <w:tcW w:w="1141" w:type="dxa"/>
            <w:tcBorders>
              <w:top w:val="single" w:sz="4" w:space="0" w:color="auto"/>
              <w:left w:val="nil"/>
              <w:bottom w:val="single" w:sz="4" w:space="0" w:color="auto"/>
              <w:right w:val="single" w:sz="4" w:space="0" w:color="auto"/>
            </w:tcBorders>
            <w:shd w:val="clear" w:color="000000" w:fill="FFFFCC"/>
            <w:noWrap/>
            <w:vAlign w:val="center"/>
          </w:tcPr>
          <w:p w14:paraId="50B2C24C" w14:textId="1D3B4235" w:rsidR="00A813E0" w:rsidRPr="00EE230B" w:rsidRDefault="00A813E0" w:rsidP="00183685">
            <w:pPr>
              <w:jc w:val="center"/>
            </w:pPr>
            <w:r w:rsidRPr="00EE230B">
              <w:t>0,</w:t>
            </w:r>
            <w:r w:rsidR="0019734E">
              <w:t>3</w:t>
            </w:r>
          </w:p>
        </w:tc>
      </w:tr>
      <w:tr w:rsidR="00A813E0" w:rsidRPr="00FC0355" w14:paraId="01AC9085" w14:textId="77777777" w:rsidTr="00183685">
        <w:trPr>
          <w:trHeight w:val="232"/>
        </w:trPr>
        <w:tc>
          <w:tcPr>
            <w:tcW w:w="1701" w:type="dxa"/>
            <w:vMerge/>
            <w:tcBorders>
              <w:top w:val="nil"/>
              <w:left w:val="single" w:sz="4" w:space="0" w:color="auto"/>
              <w:bottom w:val="single" w:sz="4" w:space="0" w:color="auto"/>
              <w:right w:val="single" w:sz="4" w:space="0" w:color="auto"/>
            </w:tcBorders>
            <w:hideMark/>
          </w:tcPr>
          <w:p w14:paraId="1FE1E4B3" w14:textId="77777777" w:rsidR="00A813E0" w:rsidRPr="00FC0355" w:rsidRDefault="00A813E0" w:rsidP="00183685">
            <w:pPr>
              <w:rPr>
                <w:color w:val="000000"/>
                <w:sz w:val="18"/>
                <w:szCs w:val="18"/>
              </w:rPr>
            </w:pPr>
          </w:p>
        </w:tc>
        <w:tc>
          <w:tcPr>
            <w:tcW w:w="3969" w:type="dxa"/>
            <w:tcBorders>
              <w:top w:val="nil"/>
              <w:left w:val="nil"/>
              <w:bottom w:val="single" w:sz="4" w:space="0" w:color="auto"/>
              <w:right w:val="single" w:sz="4" w:space="0" w:color="auto"/>
            </w:tcBorders>
            <w:shd w:val="clear" w:color="000000" w:fill="FFFFCC"/>
            <w:hideMark/>
          </w:tcPr>
          <w:p w14:paraId="380F7C12" w14:textId="77777777" w:rsidR="00A813E0" w:rsidRPr="00E52011" w:rsidRDefault="00A813E0" w:rsidP="00A813E0">
            <w:pPr>
              <w:pStyle w:val="NormalWeb"/>
              <w:numPr>
                <w:ilvl w:val="0"/>
                <w:numId w:val="50"/>
              </w:numPr>
              <w:tabs>
                <w:tab w:val="clear" w:pos="720"/>
                <w:tab w:val="num" w:pos="0"/>
              </w:tabs>
              <w:spacing w:before="100" w:beforeAutospacing="1" w:after="100" w:afterAutospacing="1"/>
              <w:ind w:left="355"/>
              <w:rPr>
                <w:sz w:val="20"/>
                <w:szCs w:val="20"/>
              </w:rPr>
            </w:pPr>
            <w:r w:rsidRPr="00E52011">
              <w:rPr>
                <w:sz w:val="20"/>
                <w:szCs w:val="20"/>
              </w:rPr>
              <w:t>Se ha aplicado la normativa de ICT y el REBT en la configuración de la instalación.</w:t>
            </w:r>
          </w:p>
        </w:tc>
        <w:tc>
          <w:tcPr>
            <w:tcW w:w="552" w:type="dxa"/>
            <w:tcBorders>
              <w:top w:val="nil"/>
              <w:left w:val="nil"/>
              <w:bottom w:val="single" w:sz="4" w:space="0" w:color="auto"/>
              <w:right w:val="single" w:sz="4" w:space="0" w:color="auto"/>
            </w:tcBorders>
            <w:shd w:val="clear" w:color="000000" w:fill="FFFFCC"/>
            <w:vAlign w:val="center"/>
          </w:tcPr>
          <w:p w14:paraId="45179E99" w14:textId="77777777" w:rsidR="00A813E0" w:rsidRPr="00EE230B" w:rsidRDefault="00A813E0" w:rsidP="00183685">
            <w:pPr>
              <w:jc w:val="center"/>
            </w:pPr>
            <w:r w:rsidRPr="00EE230B">
              <w:t>X</w:t>
            </w:r>
          </w:p>
        </w:tc>
        <w:tc>
          <w:tcPr>
            <w:tcW w:w="571" w:type="dxa"/>
            <w:tcBorders>
              <w:top w:val="nil"/>
              <w:left w:val="nil"/>
              <w:bottom w:val="single" w:sz="4" w:space="0" w:color="auto"/>
              <w:right w:val="single" w:sz="4" w:space="0" w:color="auto"/>
            </w:tcBorders>
            <w:shd w:val="clear" w:color="000000" w:fill="FFFFCC"/>
            <w:vAlign w:val="center"/>
          </w:tcPr>
          <w:p w14:paraId="362C282D" w14:textId="77777777" w:rsidR="00A813E0" w:rsidRPr="00EE230B" w:rsidRDefault="00A813E0" w:rsidP="00183685">
            <w:pPr>
              <w:jc w:val="center"/>
              <w:rPr>
                <w:color w:val="000000"/>
              </w:rPr>
            </w:pPr>
          </w:p>
        </w:tc>
        <w:tc>
          <w:tcPr>
            <w:tcW w:w="571" w:type="dxa"/>
            <w:tcBorders>
              <w:top w:val="nil"/>
              <w:left w:val="nil"/>
              <w:bottom w:val="single" w:sz="4" w:space="0" w:color="auto"/>
              <w:right w:val="single" w:sz="4" w:space="0" w:color="auto"/>
            </w:tcBorders>
            <w:shd w:val="clear" w:color="000000" w:fill="FFFFCC"/>
            <w:vAlign w:val="center"/>
          </w:tcPr>
          <w:p w14:paraId="570E22F5" w14:textId="77777777" w:rsidR="00A813E0" w:rsidRPr="00EE230B" w:rsidRDefault="00A813E0" w:rsidP="00183685">
            <w:pPr>
              <w:jc w:val="center"/>
              <w:rPr>
                <w:color w:val="000000"/>
              </w:rPr>
            </w:pPr>
          </w:p>
        </w:tc>
        <w:tc>
          <w:tcPr>
            <w:tcW w:w="1141" w:type="dxa"/>
            <w:tcBorders>
              <w:top w:val="nil"/>
              <w:left w:val="nil"/>
              <w:bottom w:val="single" w:sz="4" w:space="0" w:color="auto"/>
              <w:right w:val="single" w:sz="4" w:space="0" w:color="auto"/>
            </w:tcBorders>
            <w:shd w:val="clear" w:color="000000" w:fill="FFFFCC"/>
            <w:noWrap/>
            <w:vAlign w:val="center"/>
          </w:tcPr>
          <w:p w14:paraId="545FFE53" w14:textId="77777777" w:rsidR="00A813E0" w:rsidRPr="00EE230B" w:rsidRDefault="00A813E0" w:rsidP="00183685">
            <w:pPr>
              <w:jc w:val="center"/>
            </w:pPr>
            <w:r w:rsidRPr="00EE230B">
              <w:t>0,2</w:t>
            </w:r>
          </w:p>
        </w:tc>
      </w:tr>
      <w:tr w:rsidR="00A813E0" w:rsidRPr="00FC0355" w14:paraId="7175C021" w14:textId="77777777" w:rsidTr="00183685">
        <w:trPr>
          <w:trHeight w:val="232"/>
        </w:trPr>
        <w:tc>
          <w:tcPr>
            <w:tcW w:w="1701" w:type="dxa"/>
            <w:vMerge/>
            <w:tcBorders>
              <w:top w:val="nil"/>
              <w:left w:val="single" w:sz="4" w:space="0" w:color="auto"/>
              <w:bottom w:val="single" w:sz="4" w:space="0" w:color="auto"/>
              <w:right w:val="single" w:sz="4" w:space="0" w:color="auto"/>
            </w:tcBorders>
            <w:hideMark/>
          </w:tcPr>
          <w:p w14:paraId="5430F40A" w14:textId="77777777" w:rsidR="00A813E0" w:rsidRPr="00FC0355" w:rsidRDefault="00A813E0" w:rsidP="00183685">
            <w:pPr>
              <w:rPr>
                <w:color w:val="000000"/>
                <w:sz w:val="18"/>
                <w:szCs w:val="18"/>
              </w:rPr>
            </w:pPr>
          </w:p>
        </w:tc>
        <w:tc>
          <w:tcPr>
            <w:tcW w:w="3969" w:type="dxa"/>
            <w:tcBorders>
              <w:top w:val="nil"/>
              <w:left w:val="nil"/>
              <w:bottom w:val="single" w:sz="4" w:space="0" w:color="auto"/>
              <w:right w:val="single" w:sz="4" w:space="0" w:color="auto"/>
            </w:tcBorders>
            <w:shd w:val="clear" w:color="000000" w:fill="FFFFCC"/>
            <w:hideMark/>
          </w:tcPr>
          <w:p w14:paraId="750F068A" w14:textId="77777777" w:rsidR="00A813E0" w:rsidRPr="00E52011" w:rsidRDefault="00A813E0" w:rsidP="00A813E0">
            <w:pPr>
              <w:pStyle w:val="NormalWeb"/>
              <w:numPr>
                <w:ilvl w:val="0"/>
                <w:numId w:val="50"/>
              </w:numPr>
              <w:tabs>
                <w:tab w:val="clear" w:pos="720"/>
                <w:tab w:val="num" w:pos="0"/>
              </w:tabs>
              <w:spacing w:before="100" w:beforeAutospacing="1" w:after="100" w:afterAutospacing="1"/>
              <w:ind w:left="355"/>
              <w:rPr>
                <w:sz w:val="20"/>
                <w:szCs w:val="20"/>
              </w:rPr>
            </w:pPr>
            <w:r w:rsidRPr="00E52011">
              <w:rPr>
                <w:sz w:val="20"/>
                <w:szCs w:val="20"/>
              </w:rPr>
              <w:t>Se han utilizado herramientas informáticas de aplicación.</w:t>
            </w:r>
          </w:p>
        </w:tc>
        <w:tc>
          <w:tcPr>
            <w:tcW w:w="552" w:type="dxa"/>
            <w:tcBorders>
              <w:top w:val="nil"/>
              <w:left w:val="nil"/>
              <w:bottom w:val="single" w:sz="4" w:space="0" w:color="auto"/>
              <w:right w:val="single" w:sz="4" w:space="0" w:color="auto"/>
            </w:tcBorders>
            <w:shd w:val="clear" w:color="000000" w:fill="FFFFCC"/>
            <w:vAlign w:val="center"/>
          </w:tcPr>
          <w:p w14:paraId="5C7AC3FB" w14:textId="77777777" w:rsidR="00A813E0" w:rsidRPr="00EE230B" w:rsidRDefault="00A813E0" w:rsidP="00183685">
            <w:pPr>
              <w:jc w:val="center"/>
            </w:pPr>
          </w:p>
        </w:tc>
        <w:tc>
          <w:tcPr>
            <w:tcW w:w="571" w:type="dxa"/>
            <w:tcBorders>
              <w:top w:val="nil"/>
              <w:left w:val="nil"/>
              <w:bottom w:val="single" w:sz="4" w:space="0" w:color="auto"/>
              <w:right w:val="single" w:sz="4" w:space="0" w:color="auto"/>
            </w:tcBorders>
            <w:shd w:val="clear" w:color="000000" w:fill="FFFFCC"/>
            <w:vAlign w:val="center"/>
          </w:tcPr>
          <w:p w14:paraId="6CBD6B18" w14:textId="77777777" w:rsidR="00A813E0" w:rsidRPr="00EE230B" w:rsidRDefault="00A813E0" w:rsidP="00183685">
            <w:pPr>
              <w:jc w:val="center"/>
              <w:rPr>
                <w:color w:val="000000"/>
              </w:rPr>
            </w:pPr>
          </w:p>
        </w:tc>
        <w:tc>
          <w:tcPr>
            <w:tcW w:w="571" w:type="dxa"/>
            <w:tcBorders>
              <w:top w:val="nil"/>
              <w:left w:val="nil"/>
              <w:bottom w:val="single" w:sz="4" w:space="0" w:color="auto"/>
              <w:right w:val="single" w:sz="4" w:space="0" w:color="auto"/>
            </w:tcBorders>
            <w:shd w:val="clear" w:color="000000" w:fill="FFFFCC"/>
            <w:vAlign w:val="center"/>
          </w:tcPr>
          <w:p w14:paraId="39C25BAC" w14:textId="77777777" w:rsidR="00A813E0" w:rsidRPr="00EE230B" w:rsidRDefault="00A813E0" w:rsidP="00183685">
            <w:pPr>
              <w:jc w:val="center"/>
              <w:rPr>
                <w:color w:val="000000"/>
              </w:rPr>
            </w:pPr>
            <w:r w:rsidRPr="00EE230B">
              <w:rPr>
                <w:color w:val="000000"/>
              </w:rPr>
              <w:t>X</w:t>
            </w:r>
          </w:p>
        </w:tc>
        <w:tc>
          <w:tcPr>
            <w:tcW w:w="1141" w:type="dxa"/>
            <w:tcBorders>
              <w:top w:val="nil"/>
              <w:left w:val="nil"/>
              <w:bottom w:val="single" w:sz="4" w:space="0" w:color="auto"/>
              <w:right w:val="single" w:sz="4" w:space="0" w:color="auto"/>
            </w:tcBorders>
            <w:shd w:val="clear" w:color="000000" w:fill="FFFFCC"/>
            <w:noWrap/>
            <w:vAlign w:val="center"/>
          </w:tcPr>
          <w:p w14:paraId="7043BB4F" w14:textId="18CFCD5A" w:rsidR="00A813E0" w:rsidRPr="00EE230B" w:rsidRDefault="00A813E0" w:rsidP="00183685">
            <w:pPr>
              <w:jc w:val="center"/>
            </w:pPr>
            <w:r w:rsidRPr="00EE230B">
              <w:t>0,</w:t>
            </w:r>
            <w:r w:rsidR="005D71A7">
              <w:t>1</w:t>
            </w:r>
          </w:p>
        </w:tc>
      </w:tr>
      <w:tr w:rsidR="00A813E0" w:rsidRPr="00FC0355" w14:paraId="1E04727E" w14:textId="77777777" w:rsidTr="00183685">
        <w:trPr>
          <w:trHeight w:val="232"/>
        </w:trPr>
        <w:tc>
          <w:tcPr>
            <w:tcW w:w="1701" w:type="dxa"/>
            <w:vMerge/>
            <w:tcBorders>
              <w:top w:val="nil"/>
              <w:left w:val="single" w:sz="4" w:space="0" w:color="auto"/>
              <w:bottom w:val="single" w:sz="4" w:space="0" w:color="auto"/>
              <w:right w:val="single" w:sz="4" w:space="0" w:color="auto"/>
            </w:tcBorders>
            <w:hideMark/>
          </w:tcPr>
          <w:p w14:paraId="4D58AAB3" w14:textId="77777777" w:rsidR="00A813E0" w:rsidRPr="00FC0355" w:rsidRDefault="00A813E0" w:rsidP="00183685">
            <w:pPr>
              <w:rPr>
                <w:color w:val="000000"/>
                <w:sz w:val="18"/>
                <w:szCs w:val="18"/>
              </w:rPr>
            </w:pPr>
          </w:p>
        </w:tc>
        <w:tc>
          <w:tcPr>
            <w:tcW w:w="3969" w:type="dxa"/>
            <w:tcBorders>
              <w:top w:val="nil"/>
              <w:left w:val="nil"/>
              <w:bottom w:val="single" w:sz="4" w:space="0" w:color="auto"/>
              <w:right w:val="single" w:sz="4" w:space="0" w:color="auto"/>
            </w:tcBorders>
            <w:shd w:val="clear" w:color="000000" w:fill="FFFFCC"/>
            <w:hideMark/>
          </w:tcPr>
          <w:p w14:paraId="5D99607B" w14:textId="77777777" w:rsidR="00A813E0" w:rsidRPr="00E52011" w:rsidRDefault="00A813E0" w:rsidP="00A813E0">
            <w:pPr>
              <w:pStyle w:val="NormalWeb"/>
              <w:numPr>
                <w:ilvl w:val="0"/>
                <w:numId w:val="50"/>
              </w:numPr>
              <w:tabs>
                <w:tab w:val="clear" w:pos="720"/>
                <w:tab w:val="num" w:pos="0"/>
              </w:tabs>
              <w:spacing w:before="100" w:beforeAutospacing="1" w:after="100" w:afterAutospacing="1"/>
              <w:ind w:left="355"/>
              <w:rPr>
                <w:sz w:val="20"/>
                <w:szCs w:val="20"/>
              </w:rPr>
            </w:pPr>
            <w:r w:rsidRPr="00E52011">
              <w:rPr>
                <w:sz w:val="20"/>
                <w:szCs w:val="20"/>
              </w:rPr>
              <w:t>Se han calculado los parámetros de los elementos y equipos de la instalación.</w:t>
            </w:r>
          </w:p>
        </w:tc>
        <w:tc>
          <w:tcPr>
            <w:tcW w:w="552" w:type="dxa"/>
            <w:tcBorders>
              <w:top w:val="nil"/>
              <w:left w:val="nil"/>
              <w:bottom w:val="single" w:sz="4" w:space="0" w:color="auto"/>
              <w:right w:val="single" w:sz="4" w:space="0" w:color="auto"/>
            </w:tcBorders>
            <w:shd w:val="clear" w:color="000000" w:fill="FFFFCC"/>
            <w:vAlign w:val="center"/>
          </w:tcPr>
          <w:p w14:paraId="60172526" w14:textId="77777777" w:rsidR="00A813E0" w:rsidRPr="00EE230B" w:rsidRDefault="00A813E0" w:rsidP="00183685">
            <w:pPr>
              <w:jc w:val="center"/>
            </w:pPr>
            <w:r w:rsidRPr="00EE230B">
              <w:t>X</w:t>
            </w:r>
          </w:p>
        </w:tc>
        <w:tc>
          <w:tcPr>
            <w:tcW w:w="571" w:type="dxa"/>
            <w:tcBorders>
              <w:top w:val="nil"/>
              <w:left w:val="nil"/>
              <w:bottom w:val="single" w:sz="4" w:space="0" w:color="auto"/>
              <w:right w:val="single" w:sz="4" w:space="0" w:color="auto"/>
            </w:tcBorders>
            <w:shd w:val="clear" w:color="000000" w:fill="FFFFCC"/>
            <w:vAlign w:val="center"/>
          </w:tcPr>
          <w:p w14:paraId="72F9142B" w14:textId="77777777" w:rsidR="00A813E0" w:rsidRPr="00EE230B" w:rsidRDefault="00A813E0" w:rsidP="00183685">
            <w:pPr>
              <w:jc w:val="center"/>
              <w:rPr>
                <w:color w:val="000000"/>
              </w:rPr>
            </w:pPr>
          </w:p>
        </w:tc>
        <w:tc>
          <w:tcPr>
            <w:tcW w:w="571" w:type="dxa"/>
            <w:tcBorders>
              <w:top w:val="nil"/>
              <w:left w:val="nil"/>
              <w:bottom w:val="single" w:sz="4" w:space="0" w:color="auto"/>
              <w:right w:val="single" w:sz="4" w:space="0" w:color="auto"/>
            </w:tcBorders>
            <w:shd w:val="clear" w:color="000000" w:fill="FFFFCC"/>
            <w:vAlign w:val="center"/>
          </w:tcPr>
          <w:p w14:paraId="5887AF01" w14:textId="77777777" w:rsidR="00A813E0" w:rsidRPr="00EE230B" w:rsidRDefault="00A813E0" w:rsidP="00183685">
            <w:pPr>
              <w:jc w:val="center"/>
              <w:rPr>
                <w:color w:val="000000"/>
              </w:rPr>
            </w:pPr>
          </w:p>
        </w:tc>
        <w:tc>
          <w:tcPr>
            <w:tcW w:w="1141" w:type="dxa"/>
            <w:tcBorders>
              <w:top w:val="nil"/>
              <w:left w:val="nil"/>
              <w:bottom w:val="single" w:sz="4" w:space="0" w:color="auto"/>
              <w:right w:val="single" w:sz="4" w:space="0" w:color="auto"/>
            </w:tcBorders>
            <w:shd w:val="clear" w:color="000000" w:fill="FFFFCC"/>
            <w:noWrap/>
            <w:vAlign w:val="center"/>
          </w:tcPr>
          <w:p w14:paraId="68519D17" w14:textId="06DF2C02" w:rsidR="00A813E0" w:rsidRPr="00EE230B" w:rsidRDefault="00A813E0" w:rsidP="00183685">
            <w:pPr>
              <w:jc w:val="center"/>
            </w:pPr>
            <w:r w:rsidRPr="00EE230B">
              <w:t>0,</w:t>
            </w:r>
            <w:r w:rsidR="00CD7255">
              <w:t>2</w:t>
            </w:r>
          </w:p>
        </w:tc>
      </w:tr>
      <w:tr w:rsidR="00A813E0" w:rsidRPr="00FC0355" w14:paraId="6689954F" w14:textId="77777777" w:rsidTr="00183685">
        <w:trPr>
          <w:trHeight w:val="232"/>
        </w:trPr>
        <w:tc>
          <w:tcPr>
            <w:tcW w:w="1701" w:type="dxa"/>
            <w:vMerge/>
            <w:tcBorders>
              <w:top w:val="nil"/>
              <w:left w:val="single" w:sz="4" w:space="0" w:color="auto"/>
              <w:bottom w:val="single" w:sz="4" w:space="0" w:color="auto"/>
              <w:right w:val="single" w:sz="4" w:space="0" w:color="auto"/>
            </w:tcBorders>
            <w:hideMark/>
          </w:tcPr>
          <w:p w14:paraId="2BA91E45" w14:textId="77777777" w:rsidR="00A813E0" w:rsidRPr="00FC0355" w:rsidRDefault="00A813E0" w:rsidP="00183685">
            <w:pPr>
              <w:rPr>
                <w:color w:val="000000"/>
                <w:sz w:val="18"/>
                <w:szCs w:val="18"/>
              </w:rPr>
            </w:pPr>
          </w:p>
        </w:tc>
        <w:tc>
          <w:tcPr>
            <w:tcW w:w="3969" w:type="dxa"/>
            <w:tcBorders>
              <w:top w:val="nil"/>
              <w:left w:val="nil"/>
              <w:bottom w:val="single" w:sz="4" w:space="0" w:color="auto"/>
              <w:right w:val="single" w:sz="4" w:space="0" w:color="auto"/>
            </w:tcBorders>
            <w:shd w:val="clear" w:color="000000" w:fill="FFFFCC"/>
            <w:hideMark/>
          </w:tcPr>
          <w:p w14:paraId="11FB1662" w14:textId="77777777" w:rsidR="00A813E0" w:rsidRPr="00E52011" w:rsidRDefault="00A813E0" w:rsidP="00A813E0">
            <w:pPr>
              <w:pStyle w:val="NormalWeb"/>
              <w:numPr>
                <w:ilvl w:val="0"/>
                <w:numId w:val="50"/>
              </w:numPr>
              <w:tabs>
                <w:tab w:val="clear" w:pos="720"/>
                <w:tab w:val="num" w:pos="0"/>
              </w:tabs>
              <w:spacing w:before="100" w:beforeAutospacing="1" w:after="100" w:afterAutospacing="1"/>
              <w:ind w:left="355"/>
              <w:rPr>
                <w:sz w:val="20"/>
                <w:szCs w:val="20"/>
              </w:rPr>
            </w:pPr>
            <w:r w:rsidRPr="00E52011">
              <w:rPr>
                <w:sz w:val="20"/>
                <w:szCs w:val="20"/>
              </w:rPr>
              <w:t>Se han realizado los croquis y esquemas de la instalación con la calidad requerida.</w:t>
            </w:r>
          </w:p>
        </w:tc>
        <w:tc>
          <w:tcPr>
            <w:tcW w:w="552" w:type="dxa"/>
            <w:tcBorders>
              <w:top w:val="nil"/>
              <w:left w:val="nil"/>
              <w:bottom w:val="single" w:sz="4" w:space="0" w:color="auto"/>
              <w:right w:val="single" w:sz="4" w:space="0" w:color="auto"/>
            </w:tcBorders>
            <w:shd w:val="clear" w:color="000000" w:fill="FFFFCC"/>
            <w:vAlign w:val="center"/>
          </w:tcPr>
          <w:p w14:paraId="689674DB" w14:textId="77777777" w:rsidR="00A813E0" w:rsidRPr="00EE230B" w:rsidRDefault="00A813E0" w:rsidP="00183685">
            <w:pPr>
              <w:jc w:val="center"/>
            </w:pPr>
          </w:p>
        </w:tc>
        <w:tc>
          <w:tcPr>
            <w:tcW w:w="571" w:type="dxa"/>
            <w:tcBorders>
              <w:top w:val="nil"/>
              <w:left w:val="nil"/>
              <w:bottom w:val="single" w:sz="4" w:space="0" w:color="auto"/>
              <w:right w:val="single" w:sz="4" w:space="0" w:color="auto"/>
            </w:tcBorders>
            <w:shd w:val="clear" w:color="000000" w:fill="FFFFCC"/>
            <w:vAlign w:val="center"/>
          </w:tcPr>
          <w:p w14:paraId="6F0DEBCB" w14:textId="77777777" w:rsidR="00A813E0" w:rsidRPr="00EE230B" w:rsidRDefault="00A813E0" w:rsidP="00183685">
            <w:pPr>
              <w:jc w:val="center"/>
              <w:rPr>
                <w:color w:val="000000"/>
              </w:rPr>
            </w:pPr>
          </w:p>
        </w:tc>
        <w:tc>
          <w:tcPr>
            <w:tcW w:w="571" w:type="dxa"/>
            <w:tcBorders>
              <w:top w:val="nil"/>
              <w:left w:val="nil"/>
              <w:bottom w:val="single" w:sz="4" w:space="0" w:color="auto"/>
              <w:right w:val="single" w:sz="4" w:space="0" w:color="auto"/>
            </w:tcBorders>
            <w:shd w:val="clear" w:color="000000" w:fill="FFFFCC"/>
            <w:vAlign w:val="center"/>
          </w:tcPr>
          <w:p w14:paraId="041BBCB7" w14:textId="77777777" w:rsidR="00A813E0" w:rsidRPr="00EE230B" w:rsidRDefault="00A813E0" w:rsidP="00183685">
            <w:pPr>
              <w:jc w:val="center"/>
              <w:rPr>
                <w:color w:val="000000"/>
              </w:rPr>
            </w:pPr>
            <w:r w:rsidRPr="00EE230B">
              <w:rPr>
                <w:color w:val="000000"/>
              </w:rPr>
              <w:t>X</w:t>
            </w:r>
          </w:p>
        </w:tc>
        <w:tc>
          <w:tcPr>
            <w:tcW w:w="1141" w:type="dxa"/>
            <w:tcBorders>
              <w:top w:val="nil"/>
              <w:left w:val="nil"/>
              <w:bottom w:val="single" w:sz="4" w:space="0" w:color="auto"/>
              <w:right w:val="single" w:sz="4" w:space="0" w:color="auto"/>
            </w:tcBorders>
            <w:shd w:val="clear" w:color="000000" w:fill="FFFFCC"/>
            <w:noWrap/>
            <w:vAlign w:val="center"/>
          </w:tcPr>
          <w:p w14:paraId="37237699" w14:textId="77777777" w:rsidR="00A813E0" w:rsidRPr="00EE230B" w:rsidRDefault="00A813E0" w:rsidP="00183685">
            <w:pPr>
              <w:jc w:val="center"/>
            </w:pPr>
            <w:r w:rsidRPr="00EE230B">
              <w:t>0,3</w:t>
            </w:r>
          </w:p>
        </w:tc>
      </w:tr>
      <w:tr w:rsidR="00A813E0" w:rsidRPr="00FC0355" w14:paraId="388F512C" w14:textId="77777777" w:rsidTr="00183685">
        <w:trPr>
          <w:trHeight w:val="232"/>
        </w:trPr>
        <w:tc>
          <w:tcPr>
            <w:tcW w:w="1701" w:type="dxa"/>
            <w:vMerge/>
            <w:tcBorders>
              <w:top w:val="nil"/>
              <w:left w:val="single" w:sz="4" w:space="0" w:color="auto"/>
              <w:bottom w:val="single" w:sz="4" w:space="0" w:color="auto"/>
              <w:right w:val="single" w:sz="4" w:space="0" w:color="auto"/>
            </w:tcBorders>
            <w:hideMark/>
          </w:tcPr>
          <w:p w14:paraId="4731EDB6" w14:textId="77777777" w:rsidR="00A813E0" w:rsidRPr="00FC0355" w:rsidRDefault="00A813E0" w:rsidP="00183685">
            <w:pPr>
              <w:rPr>
                <w:color w:val="000000"/>
                <w:sz w:val="18"/>
                <w:szCs w:val="18"/>
              </w:rPr>
            </w:pPr>
          </w:p>
        </w:tc>
        <w:tc>
          <w:tcPr>
            <w:tcW w:w="3969" w:type="dxa"/>
            <w:tcBorders>
              <w:top w:val="nil"/>
              <w:left w:val="nil"/>
              <w:bottom w:val="single" w:sz="4" w:space="0" w:color="auto"/>
              <w:right w:val="single" w:sz="4" w:space="0" w:color="auto"/>
            </w:tcBorders>
            <w:shd w:val="clear" w:color="000000" w:fill="FFFFCC"/>
            <w:hideMark/>
          </w:tcPr>
          <w:p w14:paraId="61793C2D" w14:textId="77777777" w:rsidR="00A813E0" w:rsidRPr="00E52011" w:rsidRDefault="00A813E0" w:rsidP="00A813E0">
            <w:pPr>
              <w:pStyle w:val="NormalWeb"/>
              <w:numPr>
                <w:ilvl w:val="0"/>
                <w:numId w:val="50"/>
              </w:numPr>
              <w:tabs>
                <w:tab w:val="clear" w:pos="720"/>
                <w:tab w:val="num" w:pos="0"/>
              </w:tabs>
              <w:spacing w:before="100" w:beforeAutospacing="1" w:after="100" w:afterAutospacing="1"/>
              <w:ind w:left="355"/>
              <w:rPr>
                <w:sz w:val="20"/>
                <w:szCs w:val="20"/>
              </w:rPr>
            </w:pPr>
            <w:r w:rsidRPr="00E52011">
              <w:rPr>
                <w:sz w:val="20"/>
                <w:szCs w:val="20"/>
              </w:rPr>
              <w:t>Se ha utilizado la simbología normalizada.</w:t>
            </w:r>
          </w:p>
        </w:tc>
        <w:tc>
          <w:tcPr>
            <w:tcW w:w="552" w:type="dxa"/>
            <w:tcBorders>
              <w:top w:val="nil"/>
              <w:left w:val="nil"/>
              <w:bottom w:val="single" w:sz="4" w:space="0" w:color="auto"/>
              <w:right w:val="single" w:sz="4" w:space="0" w:color="auto"/>
            </w:tcBorders>
            <w:shd w:val="clear" w:color="000000" w:fill="FFFFCC"/>
            <w:vAlign w:val="center"/>
          </w:tcPr>
          <w:p w14:paraId="03067B1E" w14:textId="77777777" w:rsidR="00A813E0" w:rsidRPr="00EE230B" w:rsidRDefault="00A813E0" w:rsidP="00183685">
            <w:pPr>
              <w:jc w:val="center"/>
            </w:pPr>
          </w:p>
        </w:tc>
        <w:tc>
          <w:tcPr>
            <w:tcW w:w="571" w:type="dxa"/>
            <w:tcBorders>
              <w:top w:val="nil"/>
              <w:left w:val="nil"/>
              <w:bottom w:val="single" w:sz="4" w:space="0" w:color="auto"/>
              <w:right w:val="single" w:sz="4" w:space="0" w:color="auto"/>
            </w:tcBorders>
            <w:shd w:val="clear" w:color="000000" w:fill="FFFFCC"/>
            <w:vAlign w:val="center"/>
          </w:tcPr>
          <w:p w14:paraId="2AADEF8A" w14:textId="77777777" w:rsidR="00A813E0" w:rsidRPr="00EE230B" w:rsidRDefault="00A813E0" w:rsidP="00183685">
            <w:pPr>
              <w:jc w:val="center"/>
              <w:rPr>
                <w:color w:val="000000"/>
              </w:rPr>
            </w:pPr>
          </w:p>
        </w:tc>
        <w:tc>
          <w:tcPr>
            <w:tcW w:w="571" w:type="dxa"/>
            <w:tcBorders>
              <w:top w:val="nil"/>
              <w:left w:val="nil"/>
              <w:bottom w:val="single" w:sz="4" w:space="0" w:color="auto"/>
              <w:right w:val="single" w:sz="4" w:space="0" w:color="auto"/>
            </w:tcBorders>
            <w:shd w:val="clear" w:color="000000" w:fill="FFFFCC"/>
            <w:vAlign w:val="center"/>
          </w:tcPr>
          <w:p w14:paraId="6DCB391B" w14:textId="77777777" w:rsidR="00A813E0" w:rsidRPr="00EE230B" w:rsidRDefault="00A813E0" w:rsidP="00183685">
            <w:pPr>
              <w:jc w:val="center"/>
              <w:rPr>
                <w:color w:val="000000"/>
              </w:rPr>
            </w:pPr>
            <w:r w:rsidRPr="00EE230B">
              <w:rPr>
                <w:color w:val="000000"/>
              </w:rPr>
              <w:t>X</w:t>
            </w:r>
          </w:p>
        </w:tc>
        <w:tc>
          <w:tcPr>
            <w:tcW w:w="1141" w:type="dxa"/>
            <w:tcBorders>
              <w:top w:val="nil"/>
              <w:left w:val="nil"/>
              <w:bottom w:val="single" w:sz="4" w:space="0" w:color="auto"/>
              <w:right w:val="single" w:sz="4" w:space="0" w:color="auto"/>
            </w:tcBorders>
            <w:shd w:val="clear" w:color="000000" w:fill="FFFFCC"/>
            <w:noWrap/>
            <w:vAlign w:val="center"/>
          </w:tcPr>
          <w:p w14:paraId="285AA597" w14:textId="77777777" w:rsidR="00A813E0" w:rsidRPr="00EE230B" w:rsidRDefault="00A813E0" w:rsidP="00183685">
            <w:pPr>
              <w:jc w:val="center"/>
            </w:pPr>
            <w:r w:rsidRPr="00EE230B">
              <w:t>0,2</w:t>
            </w:r>
          </w:p>
        </w:tc>
      </w:tr>
      <w:tr w:rsidR="00A813E0" w:rsidRPr="00FC0355" w14:paraId="592FF9CD" w14:textId="77777777" w:rsidTr="00183685">
        <w:trPr>
          <w:trHeight w:val="232"/>
        </w:trPr>
        <w:tc>
          <w:tcPr>
            <w:tcW w:w="1701" w:type="dxa"/>
            <w:vMerge/>
            <w:tcBorders>
              <w:top w:val="nil"/>
              <w:left w:val="single" w:sz="4" w:space="0" w:color="auto"/>
              <w:bottom w:val="single" w:sz="4" w:space="0" w:color="auto"/>
              <w:right w:val="single" w:sz="4" w:space="0" w:color="auto"/>
            </w:tcBorders>
            <w:hideMark/>
          </w:tcPr>
          <w:p w14:paraId="6D29CB1D" w14:textId="77777777" w:rsidR="00A813E0" w:rsidRPr="00FC0355" w:rsidRDefault="00A813E0" w:rsidP="00183685">
            <w:pPr>
              <w:rPr>
                <w:color w:val="000000"/>
                <w:sz w:val="18"/>
                <w:szCs w:val="18"/>
              </w:rPr>
            </w:pPr>
          </w:p>
        </w:tc>
        <w:tc>
          <w:tcPr>
            <w:tcW w:w="3969" w:type="dxa"/>
            <w:tcBorders>
              <w:top w:val="nil"/>
              <w:left w:val="nil"/>
              <w:bottom w:val="single" w:sz="4" w:space="0" w:color="auto"/>
              <w:right w:val="single" w:sz="4" w:space="0" w:color="auto"/>
            </w:tcBorders>
            <w:shd w:val="clear" w:color="000000" w:fill="FFFFCC"/>
            <w:hideMark/>
          </w:tcPr>
          <w:p w14:paraId="77621855" w14:textId="77777777" w:rsidR="00A813E0" w:rsidRPr="00E52011" w:rsidRDefault="00A813E0" w:rsidP="00A813E0">
            <w:pPr>
              <w:pStyle w:val="NormalWeb"/>
              <w:numPr>
                <w:ilvl w:val="0"/>
                <w:numId w:val="50"/>
              </w:numPr>
              <w:tabs>
                <w:tab w:val="clear" w:pos="720"/>
                <w:tab w:val="num" w:pos="0"/>
              </w:tabs>
              <w:spacing w:before="100" w:beforeAutospacing="1" w:after="100" w:afterAutospacing="1"/>
              <w:ind w:left="355"/>
              <w:rPr>
                <w:sz w:val="20"/>
                <w:szCs w:val="20"/>
              </w:rPr>
            </w:pPr>
            <w:r w:rsidRPr="00E52011">
              <w:rPr>
                <w:sz w:val="20"/>
                <w:szCs w:val="20"/>
              </w:rPr>
              <w:t>Se han seleccionado los equipos y materiales que cumplen las especificaciones funcionales, técnicas y normativas.</w:t>
            </w:r>
          </w:p>
        </w:tc>
        <w:tc>
          <w:tcPr>
            <w:tcW w:w="552" w:type="dxa"/>
            <w:tcBorders>
              <w:top w:val="nil"/>
              <w:left w:val="nil"/>
              <w:bottom w:val="single" w:sz="4" w:space="0" w:color="auto"/>
              <w:right w:val="single" w:sz="4" w:space="0" w:color="auto"/>
            </w:tcBorders>
            <w:shd w:val="clear" w:color="000000" w:fill="FFFFCC"/>
            <w:vAlign w:val="center"/>
          </w:tcPr>
          <w:p w14:paraId="094C7E60" w14:textId="77777777" w:rsidR="00A813E0" w:rsidRPr="00EE230B" w:rsidRDefault="00A813E0" w:rsidP="00183685">
            <w:pPr>
              <w:jc w:val="center"/>
            </w:pPr>
          </w:p>
        </w:tc>
        <w:tc>
          <w:tcPr>
            <w:tcW w:w="571" w:type="dxa"/>
            <w:tcBorders>
              <w:top w:val="nil"/>
              <w:left w:val="nil"/>
              <w:bottom w:val="single" w:sz="4" w:space="0" w:color="auto"/>
              <w:right w:val="single" w:sz="4" w:space="0" w:color="auto"/>
            </w:tcBorders>
            <w:shd w:val="clear" w:color="000000" w:fill="FFFFCC"/>
            <w:vAlign w:val="center"/>
          </w:tcPr>
          <w:p w14:paraId="5698E857" w14:textId="77777777" w:rsidR="00A813E0" w:rsidRPr="00EE230B" w:rsidRDefault="00A813E0" w:rsidP="00183685">
            <w:pPr>
              <w:jc w:val="center"/>
              <w:rPr>
                <w:color w:val="000000"/>
              </w:rPr>
            </w:pPr>
            <w:r w:rsidRPr="00EE230B">
              <w:t>X</w:t>
            </w:r>
          </w:p>
        </w:tc>
        <w:tc>
          <w:tcPr>
            <w:tcW w:w="571" w:type="dxa"/>
            <w:tcBorders>
              <w:top w:val="nil"/>
              <w:left w:val="nil"/>
              <w:bottom w:val="single" w:sz="4" w:space="0" w:color="auto"/>
              <w:right w:val="single" w:sz="4" w:space="0" w:color="auto"/>
            </w:tcBorders>
            <w:shd w:val="clear" w:color="000000" w:fill="FFFFCC"/>
            <w:vAlign w:val="center"/>
          </w:tcPr>
          <w:p w14:paraId="431625AD" w14:textId="77777777" w:rsidR="00A813E0" w:rsidRPr="00EE230B" w:rsidRDefault="00A813E0" w:rsidP="00183685">
            <w:pPr>
              <w:jc w:val="center"/>
              <w:rPr>
                <w:color w:val="000000"/>
              </w:rPr>
            </w:pPr>
          </w:p>
        </w:tc>
        <w:tc>
          <w:tcPr>
            <w:tcW w:w="1141" w:type="dxa"/>
            <w:tcBorders>
              <w:top w:val="nil"/>
              <w:left w:val="nil"/>
              <w:bottom w:val="single" w:sz="4" w:space="0" w:color="auto"/>
              <w:right w:val="single" w:sz="4" w:space="0" w:color="auto"/>
            </w:tcBorders>
            <w:shd w:val="clear" w:color="000000" w:fill="FFFFCC"/>
            <w:noWrap/>
            <w:vAlign w:val="center"/>
          </w:tcPr>
          <w:p w14:paraId="43B0300B" w14:textId="57A8C791" w:rsidR="00A813E0" w:rsidRPr="00EE230B" w:rsidRDefault="00A813E0" w:rsidP="00183685">
            <w:pPr>
              <w:jc w:val="center"/>
            </w:pPr>
            <w:r w:rsidRPr="00EE230B">
              <w:t>0,</w:t>
            </w:r>
            <w:r w:rsidR="005D71A7">
              <w:t>5</w:t>
            </w:r>
          </w:p>
        </w:tc>
      </w:tr>
      <w:tr w:rsidR="00A813E0" w:rsidRPr="00FC0355" w14:paraId="2606BABC" w14:textId="77777777" w:rsidTr="00183685">
        <w:trPr>
          <w:trHeight w:val="467"/>
        </w:trPr>
        <w:tc>
          <w:tcPr>
            <w:tcW w:w="1701" w:type="dxa"/>
            <w:vMerge/>
            <w:tcBorders>
              <w:top w:val="nil"/>
              <w:left w:val="single" w:sz="4" w:space="0" w:color="auto"/>
              <w:bottom w:val="single" w:sz="4" w:space="0" w:color="auto"/>
              <w:right w:val="single" w:sz="4" w:space="0" w:color="auto"/>
            </w:tcBorders>
            <w:hideMark/>
          </w:tcPr>
          <w:p w14:paraId="208F0537" w14:textId="77777777" w:rsidR="00A813E0" w:rsidRPr="00FC0355" w:rsidRDefault="00A813E0" w:rsidP="00183685">
            <w:pPr>
              <w:rPr>
                <w:color w:val="000000"/>
                <w:sz w:val="18"/>
                <w:szCs w:val="18"/>
              </w:rPr>
            </w:pPr>
          </w:p>
        </w:tc>
        <w:tc>
          <w:tcPr>
            <w:tcW w:w="3969" w:type="dxa"/>
            <w:tcBorders>
              <w:top w:val="nil"/>
              <w:left w:val="nil"/>
              <w:bottom w:val="single" w:sz="4" w:space="0" w:color="auto"/>
              <w:right w:val="single" w:sz="4" w:space="0" w:color="auto"/>
            </w:tcBorders>
            <w:shd w:val="clear" w:color="000000" w:fill="FFFFCC"/>
            <w:hideMark/>
          </w:tcPr>
          <w:p w14:paraId="29C7DD5B" w14:textId="77777777" w:rsidR="00A813E0" w:rsidRPr="00E52011" w:rsidRDefault="00A813E0" w:rsidP="00A813E0">
            <w:pPr>
              <w:pStyle w:val="NormalWeb"/>
              <w:numPr>
                <w:ilvl w:val="0"/>
                <w:numId w:val="50"/>
              </w:numPr>
              <w:tabs>
                <w:tab w:val="clear" w:pos="720"/>
                <w:tab w:val="num" w:pos="0"/>
              </w:tabs>
              <w:spacing w:before="100" w:beforeAutospacing="1" w:after="100" w:afterAutospacing="1"/>
              <w:ind w:left="355"/>
              <w:rPr>
                <w:sz w:val="20"/>
                <w:szCs w:val="20"/>
              </w:rPr>
            </w:pPr>
            <w:r w:rsidRPr="00E52011">
              <w:rPr>
                <w:sz w:val="20"/>
                <w:szCs w:val="20"/>
              </w:rPr>
              <w:t>Se ha elaborado el presupuesto correspondiente a la solución adoptada.</w:t>
            </w:r>
          </w:p>
        </w:tc>
        <w:tc>
          <w:tcPr>
            <w:tcW w:w="552" w:type="dxa"/>
            <w:tcBorders>
              <w:top w:val="nil"/>
              <w:left w:val="nil"/>
              <w:bottom w:val="single" w:sz="4" w:space="0" w:color="auto"/>
              <w:right w:val="single" w:sz="4" w:space="0" w:color="auto"/>
            </w:tcBorders>
            <w:shd w:val="clear" w:color="000000" w:fill="FFFFCC"/>
            <w:vAlign w:val="center"/>
          </w:tcPr>
          <w:p w14:paraId="7383C5BF" w14:textId="77777777" w:rsidR="00A813E0" w:rsidRPr="00EE230B" w:rsidRDefault="00A813E0" w:rsidP="00183685">
            <w:pPr>
              <w:jc w:val="center"/>
            </w:pPr>
          </w:p>
        </w:tc>
        <w:tc>
          <w:tcPr>
            <w:tcW w:w="571" w:type="dxa"/>
            <w:tcBorders>
              <w:top w:val="nil"/>
              <w:left w:val="nil"/>
              <w:bottom w:val="single" w:sz="4" w:space="0" w:color="auto"/>
              <w:right w:val="single" w:sz="4" w:space="0" w:color="auto"/>
            </w:tcBorders>
            <w:shd w:val="clear" w:color="000000" w:fill="FFFFCC"/>
            <w:vAlign w:val="center"/>
          </w:tcPr>
          <w:p w14:paraId="21461A7D" w14:textId="77777777" w:rsidR="00A813E0" w:rsidRPr="00EE230B" w:rsidRDefault="00A813E0" w:rsidP="00183685">
            <w:pPr>
              <w:jc w:val="center"/>
              <w:rPr>
                <w:color w:val="000000"/>
              </w:rPr>
            </w:pPr>
          </w:p>
        </w:tc>
        <w:tc>
          <w:tcPr>
            <w:tcW w:w="571" w:type="dxa"/>
            <w:tcBorders>
              <w:top w:val="nil"/>
              <w:left w:val="nil"/>
              <w:bottom w:val="single" w:sz="4" w:space="0" w:color="auto"/>
              <w:right w:val="single" w:sz="4" w:space="0" w:color="auto"/>
            </w:tcBorders>
            <w:shd w:val="clear" w:color="000000" w:fill="FFFFCC"/>
            <w:vAlign w:val="center"/>
          </w:tcPr>
          <w:p w14:paraId="1972E8AE" w14:textId="77777777" w:rsidR="00A813E0" w:rsidRPr="00EE230B" w:rsidRDefault="00A813E0" w:rsidP="00183685">
            <w:pPr>
              <w:jc w:val="center"/>
              <w:rPr>
                <w:color w:val="000000"/>
              </w:rPr>
            </w:pPr>
            <w:r w:rsidRPr="00EE230B">
              <w:rPr>
                <w:color w:val="000000"/>
              </w:rPr>
              <w:t>X</w:t>
            </w:r>
          </w:p>
        </w:tc>
        <w:tc>
          <w:tcPr>
            <w:tcW w:w="1141" w:type="dxa"/>
            <w:tcBorders>
              <w:top w:val="nil"/>
              <w:left w:val="nil"/>
              <w:bottom w:val="single" w:sz="4" w:space="0" w:color="auto"/>
              <w:right w:val="single" w:sz="4" w:space="0" w:color="auto"/>
            </w:tcBorders>
            <w:shd w:val="clear" w:color="000000" w:fill="FFFFCC"/>
            <w:noWrap/>
            <w:vAlign w:val="center"/>
          </w:tcPr>
          <w:p w14:paraId="685528AF" w14:textId="704BA2F2" w:rsidR="00A813E0" w:rsidRPr="00EE230B" w:rsidRDefault="00A813E0" w:rsidP="00183685">
            <w:pPr>
              <w:jc w:val="center"/>
            </w:pPr>
            <w:r w:rsidRPr="00EE230B">
              <w:t>0,</w:t>
            </w:r>
            <w:r w:rsidR="00CD5B9E">
              <w:t>2</w:t>
            </w:r>
          </w:p>
        </w:tc>
      </w:tr>
      <w:tr w:rsidR="00A813E0" w:rsidRPr="00FC0355" w14:paraId="47A9D454" w14:textId="77777777" w:rsidTr="00A813E0">
        <w:trPr>
          <w:trHeight w:val="221"/>
        </w:trPr>
        <w:tc>
          <w:tcPr>
            <w:tcW w:w="1701" w:type="dxa"/>
            <w:tcBorders>
              <w:top w:val="nil"/>
              <w:left w:val="nil"/>
              <w:bottom w:val="nil"/>
              <w:right w:val="nil"/>
            </w:tcBorders>
            <w:shd w:val="clear" w:color="auto" w:fill="auto"/>
            <w:noWrap/>
            <w:vAlign w:val="bottom"/>
            <w:hideMark/>
          </w:tcPr>
          <w:p w14:paraId="6B368D1E" w14:textId="77777777" w:rsidR="00A813E0" w:rsidRPr="00FC0355" w:rsidRDefault="00A813E0" w:rsidP="00183685">
            <w:pPr>
              <w:rPr>
                <w:color w:val="000000"/>
                <w:sz w:val="18"/>
                <w:szCs w:val="18"/>
              </w:rPr>
            </w:pPr>
          </w:p>
        </w:tc>
        <w:tc>
          <w:tcPr>
            <w:tcW w:w="3969" w:type="dxa"/>
            <w:tcBorders>
              <w:top w:val="nil"/>
              <w:left w:val="nil"/>
              <w:bottom w:val="nil"/>
              <w:right w:val="nil"/>
            </w:tcBorders>
            <w:shd w:val="clear" w:color="auto" w:fill="auto"/>
          </w:tcPr>
          <w:p w14:paraId="26D0BB66" w14:textId="77777777" w:rsidR="00A813E0" w:rsidRPr="00FC0355" w:rsidRDefault="00A813E0" w:rsidP="00183685">
            <w:pPr>
              <w:rPr>
                <w:color w:val="000000"/>
                <w:sz w:val="18"/>
                <w:szCs w:val="18"/>
              </w:rPr>
            </w:pPr>
          </w:p>
        </w:tc>
        <w:tc>
          <w:tcPr>
            <w:tcW w:w="552" w:type="dxa"/>
            <w:tcBorders>
              <w:top w:val="nil"/>
              <w:left w:val="nil"/>
              <w:bottom w:val="nil"/>
              <w:right w:val="nil"/>
            </w:tcBorders>
            <w:shd w:val="clear" w:color="auto" w:fill="auto"/>
            <w:vAlign w:val="bottom"/>
          </w:tcPr>
          <w:p w14:paraId="30B20981" w14:textId="77777777" w:rsidR="00A813E0" w:rsidRPr="00FC0355" w:rsidRDefault="00A813E0" w:rsidP="00183685">
            <w:pPr>
              <w:rPr>
                <w:color w:val="000000"/>
                <w:sz w:val="18"/>
                <w:szCs w:val="18"/>
              </w:rPr>
            </w:pPr>
          </w:p>
        </w:tc>
        <w:tc>
          <w:tcPr>
            <w:tcW w:w="571" w:type="dxa"/>
            <w:tcBorders>
              <w:top w:val="nil"/>
              <w:left w:val="nil"/>
              <w:bottom w:val="nil"/>
              <w:right w:val="nil"/>
            </w:tcBorders>
            <w:shd w:val="clear" w:color="auto" w:fill="auto"/>
            <w:vAlign w:val="bottom"/>
          </w:tcPr>
          <w:p w14:paraId="39235E59" w14:textId="77777777" w:rsidR="00A813E0" w:rsidRPr="00FC0355" w:rsidRDefault="00A813E0" w:rsidP="00183685">
            <w:pPr>
              <w:rPr>
                <w:color w:val="000000"/>
                <w:sz w:val="18"/>
                <w:szCs w:val="18"/>
              </w:rPr>
            </w:pPr>
          </w:p>
        </w:tc>
        <w:tc>
          <w:tcPr>
            <w:tcW w:w="571" w:type="dxa"/>
            <w:tcBorders>
              <w:top w:val="nil"/>
              <w:left w:val="nil"/>
              <w:bottom w:val="nil"/>
              <w:right w:val="nil"/>
            </w:tcBorders>
            <w:shd w:val="clear" w:color="auto" w:fill="auto"/>
            <w:vAlign w:val="bottom"/>
          </w:tcPr>
          <w:p w14:paraId="1CE756EC" w14:textId="77777777" w:rsidR="00A813E0" w:rsidRPr="00FC0355" w:rsidRDefault="00A813E0" w:rsidP="00183685">
            <w:pPr>
              <w:rPr>
                <w:color w:val="000000"/>
                <w:sz w:val="18"/>
                <w:szCs w:val="18"/>
              </w:rPr>
            </w:pPr>
          </w:p>
        </w:tc>
        <w:tc>
          <w:tcPr>
            <w:tcW w:w="1141" w:type="dxa"/>
            <w:tcBorders>
              <w:top w:val="nil"/>
              <w:left w:val="nil"/>
              <w:bottom w:val="nil"/>
              <w:right w:val="nil"/>
            </w:tcBorders>
            <w:shd w:val="clear" w:color="auto" w:fill="auto"/>
            <w:noWrap/>
            <w:vAlign w:val="bottom"/>
          </w:tcPr>
          <w:p w14:paraId="71FE665C" w14:textId="77777777" w:rsidR="00A813E0" w:rsidRPr="00FC0355" w:rsidRDefault="00A813E0" w:rsidP="00183685">
            <w:pPr>
              <w:rPr>
                <w:color w:val="000000"/>
                <w:sz w:val="18"/>
                <w:szCs w:val="18"/>
              </w:rPr>
            </w:pPr>
          </w:p>
        </w:tc>
      </w:tr>
      <w:tr w:rsidR="00A813E0" w:rsidRPr="00FC0355" w14:paraId="164A06B6" w14:textId="77777777" w:rsidTr="00A813E0">
        <w:trPr>
          <w:trHeight w:val="221"/>
        </w:trPr>
        <w:tc>
          <w:tcPr>
            <w:tcW w:w="1701" w:type="dxa"/>
            <w:tcBorders>
              <w:top w:val="nil"/>
              <w:left w:val="nil"/>
              <w:bottom w:val="nil"/>
              <w:right w:val="nil"/>
            </w:tcBorders>
            <w:shd w:val="clear" w:color="auto" w:fill="auto"/>
            <w:noWrap/>
            <w:vAlign w:val="bottom"/>
            <w:hideMark/>
          </w:tcPr>
          <w:p w14:paraId="519069FC" w14:textId="77777777" w:rsidR="00A813E0" w:rsidRPr="00FC0355" w:rsidRDefault="00A813E0" w:rsidP="00183685">
            <w:pPr>
              <w:rPr>
                <w:color w:val="000000"/>
                <w:sz w:val="18"/>
                <w:szCs w:val="18"/>
              </w:rPr>
            </w:pPr>
          </w:p>
        </w:tc>
        <w:tc>
          <w:tcPr>
            <w:tcW w:w="3969" w:type="dxa"/>
            <w:tcBorders>
              <w:top w:val="nil"/>
              <w:left w:val="nil"/>
              <w:bottom w:val="nil"/>
              <w:right w:val="nil"/>
            </w:tcBorders>
            <w:shd w:val="clear" w:color="auto" w:fill="auto"/>
          </w:tcPr>
          <w:p w14:paraId="2C3EBD5E" w14:textId="694185F5" w:rsidR="00A813E0" w:rsidRPr="00FC0355" w:rsidRDefault="00A813E0" w:rsidP="00183685">
            <w:pPr>
              <w:jc w:val="right"/>
              <w:rPr>
                <w:b/>
                <w:bCs/>
                <w:color w:val="000000"/>
                <w:sz w:val="18"/>
                <w:szCs w:val="18"/>
              </w:rPr>
            </w:pPr>
          </w:p>
        </w:tc>
        <w:tc>
          <w:tcPr>
            <w:tcW w:w="552" w:type="dxa"/>
            <w:tcBorders>
              <w:top w:val="nil"/>
              <w:left w:val="nil"/>
              <w:bottom w:val="nil"/>
              <w:right w:val="nil"/>
            </w:tcBorders>
            <w:shd w:val="clear" w:color="auto" w:fill="auto"/>
            <w:vAlign w:val="bottom"/>
          </w:tcPr>
          <w:p w14:paraId="7DF38A4C" w14:textId="77777777" w:rsidR="00A813E0" w:rsidRPr="00FC0355" w:rsidRDefault="00A813E0" w:rsidP="00183685">
            <w:pPr>
              <w:rPr>
                <w:color w:val="000000"/>
                <w:sz w:val="18"/>
                <w:szCs w:val="18"/>
              </w:rPr>
            </w:pPr>
          </w:p>
        </w:tc>
        <w:tc>
          <w:tcPr>
            <w:tcW w:w="571" w:type="dxa"/>
            <w:tcBorders>
              <w:top w:val="nil"/>
              <w:left w:val="nil"/>
              <w:bottom w:val="nil"/>
              <w:right w:val="nil"/>
            </w:tcBorders>
            <w:shd w:val="clear" w:color="auto" w:fill="auto"/>
            <w:vAlign w:val="bottom"/>
          </w:tcPr>
          <w:p w14:paraId="030D8CEF" w14:textId="77777777" w:rsidR="00A813E0" w:rsidRPr="00FC0355" w:rsidRDefault="00A813E0" w:rsidP="00183685">
            <w:pPr>
              <w:rPr>
                <w:color w:val="000000"/>
                <w:sz w:val="18"/>
                <w:szCs w:val="18"/>
              </w:rPr>
            </w:pPr>
          </w:p>
        </w:tc>
        <w:tc>
          <w:tcPr>
            <w:tcW w:w="571" w:type="dxa"/>
            <w:tcBorders>
              <w:top w:val="nil"/>
              <w:left w:val="nil"/>
              <w:bottom w:val="nil"/>
              <w:right w:val="nil"/>
            </w:tcBorders>
            <w:shd w:val="clear" w:color="auto" w:fill="auto"/>
            <w:vAlign w:val="bottom"/>
          </w:tcPr>
          <w:p w14:paraId="39E46219" w14:textId="77777777" w:rsidR="00A813E0" w:rsidRPr="00FC0355" w:rsidRDefault="00A813E0" w:rsidP="00183685">
            <w:pPr>
              <w:rPr>
                <w:color w:val="000000"/>
                <w:sz w:val="18"/>
                <w:szCs w:val="18"/>
              </w:rPr>
            </w:pPr>
          </w:p>
        </w:tc>
        <w:tc>
          <w:tcPr>
            <w:tcW w:w="1141" w:type="dxa"/>
            <w:tcBorders>
              <w:top w:val="nil"/>
              <w:left w:val="nil"/>
              <w:bottom w:val="nil"/>
              <w:right w:val="nil"/>
            </w:tcBorders>
            <w:shd w:val="clear" w:color="auto" w:fill="auto"/>
            <w:noWrap/>
            <w:vAlign w:val="bottom"/>
          </w:tcPr>
          <w:p w14:paraId="0994388C" w14:textId="066B9BB8" w:rsidR="00A813E0" w:rsidRPr="00FC0355" w:rsidRDefault="00A813E0" w:rsidP="00183685">
            <w:pPr>
              <w:rPr>
                <w:b/>
                <w:bCs/>
                <w:color w:val="000000"/>
                <w:sz w:val="18"/>
                <w:szCs w:val="18"/>
              </w:rPr>
            </w:pPr>
          </w:p>
        </w:tc>
      </w:tr>
      <w:tr w:rsidR="00A813E0" w:rsidRPr="00FC0355" w14:paraId="200BBC0E" w14:textId="77777777" w:rsidTr="00A813E0">
        <w:trPr>
          <w:trHeight w:val="221"/>
        </w:trPr>
        <w:tc>
          <w:tcPr>
            <w:tcW w:w="1701" w:type="dxa"/>
            <w:tcBorders>
              <w:top w:val="nil"/>
              <w:left w:val="nil"/>
              <w:bottom w:val="nil"/>
              <w:right w:val="nil"/>
            </w:tcBorders>
            <w:shd w:val="clear" w:color="auto" w:fill="auto"/>
            <w:noWrap/>
            <w:vAlign w:val="bottom"/>
            <w:hideMark/>
          </w:tcPr>
          <w:p w14:paraId="3849476B" w14:textId="77777777" w:rsidR="00A813E0" w:rsidRPr="00FC0355" w:rsidRDefault="00A813E0" w:rsidP="00183685">
            <w:pPr>
              <w:rPr>
                <w:color w:val="000000"/>
                <w:sz w:val="18"/>
                <w:szCs w:val="18"/>
              </w:rPr>
            </w:pPr>
          </w:p>
          <w:p w14:paraId="6E459D39" w14:textId="77777777" w:rsidR="00A813E0" w:rsidRPr="00FC0355" w:rsidRDefault="00A813E0" w:rsidP="00183685">
            <w:pPr>
              <w:rPr>
                <w:color w:val="000000"/>
                <w:sz w:val="18"/>
                <w:szCs w:val="18"/>
              </w:rPr>
            </w:pPr>
          </w:p>
        </w:tc>
        <w:tc>
          <w:tcPr>
            <w:tcW w:w="3969" w:type="dxa"/>
            <w:tcBorders>
              <w:top w:val="nil"/>
              <w:left w:val="nil"/>
              <w:bottom w:val="nil"/>
              <w:right w:val="nil"/>
            </w:tcBorders>
            <w:shd w:val="clear" w:color="auto" w:fill="auto"/>
          </w:tcPr>
          <w:p w14:paraId="7FAD8D3D" w14:textId="77777777" w:rsidR="00A813E0" w:rsidRPr="00FC0355" w:rsidRDefault="00A813E0" w:rsidP="00183685">
            <w:pPr>
              <w:rPr>
                <w:color w:val="000000"/>
                <w:sz w:val="18"/>
                <w:szCs w:val="18"/>
              </w:rPr>
            </w:pPr>
          </w:p>
        </w:tc>
        <w:tc>
          <w:tcPr>
            <w:tcW w:w="552" w:type="dxa"/>
            <w:tcBorders>
              <w:top w:val="nil"/>
              <w:left w:val="nil"/>
              <w:bottom w:val="nil"/>
              <w:right w:val="nil"/>
            </w:tcBorders>
            <w:shd w:val="clear" w:color="auto" w:fill="auto"/>
            <w:vAlign w:val="bottom"/>
          </w:tcPr>
          <w:p w14:paraId="40104EFA" w14:textId="77777777" w:rsidR="00A813E0" w:rsidRPr="00FC0355" w:rsidRDefault="00A813E0" w:rsidP="00183685">
            <w:pPr>
              <w:rPr>
                <w:color w:val="000000"/>
                <w:sz w:val="18"/>
                <w:szCs w:val="18"/>
              </w:rPr>
            </w:pPr>
          </w:p>
        </w:tc>
        <w:tc>
          <w:tcPr>
            <w:tcW w:w="571" w:type="dxa"/>
            <w:tcBorders>
              <w:top w:val="nil"/>
              <w:left w:val="nil"/>
              <w:bottom w:val="nil"/>
              <w:right w:val="nil"/>
            </w:tcBorders>
            <w:shd w:val="clear" w:color="auto" w:fill="auto"/>
            <w:vAlign w:val="bottom"/>
          </w:tcPr>
          <w:p w14:paraId="4CB2A35D" w14:textId="77777777" w:rsidR="00A813E0" w:rsidRPr="00FC0355" w:rsidRDefault="00A813E0" w:rsidP="00183685">
            <w:pPr>
              <w:rPr>
                <w:color w:val="000000"/>
                <w:sz w:val="18"/>
                <w:szCs w:val="18"/>
              </w:rPr>
            </w:pPr>
          </w:p>
        </w:tc>
        <w:tc>
          <w:tcPr>
            <w:tcW w:w="571" w:type="dxa"/>
            <w:tcBorders>
              <w:top w:val="nil"/>
              <w:left w:val="nil"/>
              <w:bottom w:val="nil"/>
              <w:right w:val="nil"/>
            </w:tcBorders>
            <w:shd w:val="clear" w:color="auto" w:fill="auto"/>
            <w:vAlign w:val="bottom"/>
          </w:tcPr>
          <w:p w14:paraId="7C31F8C1" w14:textId="77777777" w:rsidR="00A813E0" w:rsidRPr="00FC0355" w:rsidRDefault="00A813E0" w:rsidP="00183685">
            <w:pPr>
              <w:rPr>
                <w:color w:val="000000"/>
                <w:sz w:val="18"/>
                <w:szCs w:val="18"/>
              </w:rPr>
            </w:pPr>
          </w:p>
        </w:tc>
        <w:tc>
          <w:tcPr>
            <w:tcW w:w="1141" w:type="dxa"/>
            <w:tcBorders>
              <w:top w:val="nil"/>
              <w:left w:val="nil"/>
              <w:bottom w:val="nil"/>
              <w:right w:val="nil"/>
            </w:tcBorders>
            <w:shd w:val="clear" w:color="auto" w:fill="auto"/>
            <w:noWrap/>
            <w:vAlign w:val="bottom"/>
          </w:tcPr>
          <w:p w14:paraId="2420F961" w14:textId="77777777" w:rsidR="00A813E0" w:rsidRPr="00FC0355" w:rsidRDefault="00A813E0" w:rsidP="00183685">
            <w:pPr>
              <w:rPr>
                <w:color w:val="000000"/>
                <w:sz w:val="18"/>
                <w:szCs w:val="18"/>
              </w:rPr>
            </w:pPr>
          </w:p>
        </w:tc>
      </w:tr>
      <w:tr w:rsidR="00A813E0" w:rsidRPr="00FC0355" w14:paraId="1ADE1CF5" w14:textId="77777777" w:rsidTr="00183685">
        <w:trPr>
          <w:trHeight w:val="443"/>
        </w:trPr>
        <w:tc>
          <w:tcPr>
            <w:tcW w:w="1701" w:type="dxa"/>
            <w:vMerge w:val="restart"/>
            <w:tcBorders>
              <w:top w:val="single" w:sz="4" w:space="0" w:color="auto"/>
              <w:left w:val="single" w:sz="4" w:space="0" w:color="auto"/>
              <w:right w:val="single" w:sz="4" w:space="0" w:color="auto"/>
            </w:tcBorders>
            <w:shd w:val="clear" w:color="000000" w:fill="EEECE1"/>
            <w:noWrap/>
            <w:vAlign w:val="center"/>
            <w:hideMark/>
          </w:tcPr>
          <w:p w14:paraId="7D3A394D" w14:textId="77777777" w:rsidR="00A813E0" w:rsidRPr="00EE230B" w:rsidRDefault="00A813E0" w:rsidP="00183685">
            <w:pPr>
              <w:jc w:val="center"/>
              <w:rPr>
                <w:b/>
                <w:color w:val="000000"/>
                <w:sz w:val="18"/>
                <w:szCs w:val="18"/>
              </w:rPr>
            </w:pPr>
            <w:r w:rsidRPr="00EE230B">
              <w:rPr>
                <w:b/>
                <w:color w:val="000000"/>
                <w:sz w:val="18"/>
                <w:szCs w:val="18"/>
              </w:rPr>
              <w:t>RESULTADO DE APRENDIZAJE</w:t>
            </w:r>
          </w:p>
          <w:p w14:paraId="3DB54578" w14:textId="77777777" w:rsidR="00A813E0" w:rsidRPr="00EE230B" w:rsidRDefault="00A813E0" w:rsidP="00183685">
            <w:pPr>
              <w:jc w:val="center"/>
              <w:rPr>
                <w:b/>
                <w:color w:val="000000"/>
                <w:sz w:val="18"/>
                <w:szCs w:val="18"/>
              </w:rPr>
            </w:pPr>
          </w:p>
        </w:tc>
        <w:tc>
          <w:tcPr>
            <w:tcW w:w="3969" w:type="dxa"/>
            <w:vMerge w:val="restart"/>
            <w:tcBorders>
              <w:top w:val="single" w:sz="4" w:space="0" w:color="auto"/>
              <w:left w:val="nil"/>
              <w:right w:val="single" w:sz="4" w:space="0" w:color="auto"/>
            </w:tcBorders>
            <w:shd w:val="clear" w:color="000000" w:fill="C5D9F1"/>
            <w:vAlign w:val="center"/>
            <w:hideMark/>
          </w:tcPr>
          <w:p w14:paraId="6E36E83B" w14:textId="77777777" w:rsidR="00A813E0" w:rsidRPr="00EE230B" w:rsidRDefault="00A813E0" w:rsidP="00183685">
            <w:pPr>
              <w:jc w:val="center"/>
              <w:rPr>
                <w:b/>
                <w:color w:val="000000"/>
                <w:sz w:val="18"/>
                <w:szCs w:val="18"/>
              </w:rPr>
            </w:pPr>
            <w:r w:rsidRPr="00EE230B">
              <w:rPr>
                <w:b/>
                <w:color w:val="000000"/>
                <w:sz w:val="18"/>
                <w:szCs w:val="18"/>
              </w:rPr>
              <w:t>CRITERIO DE EVALUACIÓN</w:t>
            </w:r>
          </w:p>
          <w:p w14:paraId="4B77FEE4" w14:textId="77777777" w:rsidR="00A813E0" w:rsidRPr="00EE230B" w:rsidRDefault="00A813E0" w:rsidP="00183685">
            <w:pPr>
              <w:jc w:val="center"/>
              <w:rPr>
                <w:b/>
                <w:color w:val="000000"/>
                <w:sz w:val="18"/>
                <w:szCs w:val="18"/>
              </w:rPr>
            </w:pPr>
          </w:p>
        </w:tc>
        <w:tc>
          <w:tcPr>
            <w:tcW w:w="1694" w:type="dxa"/>
            <w:gridSpan w:val="3"/>
            <w:tcBorders>
              <w:top w:val="single" w:sz="4" w:space="0" w:color="auto"/>
              <w:left w:val="nil"/>
              <w:bottom w:val="single" w:sz="4" w:space="0" w:color="auto"/>
              <w:right w:val="single" w:sz="4" w:space="0" w:color="auto"/>
            </w:tcBorders>
            <w:shd w:val="clear" w:color="000000" w:fill="D7E4BC"/>
            <w:vAlign w:val="center"/>
            <w:hideMark/>
          </w:tcPr>
          <w:p w14:paraId="557A5A8D" w14:textId="77777777" w:rsidR="00A813E0" w:rsidRPr="00EE230B" w:rsidRDefault="00A813E0" w:rsidP="00183685">
            <w:pPr>
              <w:jc w:val="center"/>
              <w:rPr>
                <w:b/>
                <w:color w:val="000000"/>
                <w:sz w:val="18"/>
                <w:szCs w:val="18"/>
              </w:rPr>
            </w:pPr>
            <w:r w:rsidRPr="00EE230B">
              <w:rPr>
                <w:b/>
                <w:color w:val="000000"/>
                <w:sz w:val="18"/>
                <w:szCs w:val="18"/>
              </w:rPr>
              <w:t xml:space="preserve">INSTRUMENTO DE EVALUACIÓN </w:t>
            </w:r>
          </w:p>
        </w:tc>
        <w:tc>
          <w:tcPr>
            <w:tcW w:w="1141" w:type="dxa"/>
            <w:tcBorders>
              <w:top w:val="single" w:sz="4" w:space="0" w:color="auto"/>
              <w:left w:val="nil"/>
              <w:bottom w:val="single" w:sz="4" w:space="0" w:color="auto"/>
              <w:right w:val="single" w:sz="4" w:space="0" w:color="auto"/>
            </w:tcBorders>
            <w:shd w:val="clear" w:color="000000" w:fill="FAC090"/>
            <w:vAlign w:val="center"/>
            <w:hideMark/>
          </w:tcPr>
          <w:p w14:paraId="51F0B860" w14:textId="77777777" w:rsidR="00A813E0" w:rsidRPr="00EE230B" w:rsidRDefault="00A813E0" w:rsidP="00183685">
            <w:pPr>
              <w:jc w:val="center"/>
              <w:rPr>
                <w:b/>
                <w:color w:val="000000"/>
                <w:sz w:val="18"/>
                <w:szCs w:val="18"/>
              </w:rPr>
            </w:pPr>
            <w:r w:rsidRPr="00EE230B">
              <w:rPr>
                <w:b/>
                <w:color w:val="000000"/>
                <w:sz w:val="18"/>
                <w:szCs w:val="18"/>
              </w:rPr>
              <w:t>TOTAL CRITERIO</w:t>
            </w:r>
          </w:p>
        </w:tc>
      </w:tr>
      <w:tr w:rsidR="00A813E0" w:rsidRPr="00FC0355" w14:paraId="700F10D9" w14:textId="77777777" w:rsidTr="00183685">
        <w:trPr>
          <w:trHeight w:val="221"/>
        </w:trPr>
        <w:tc>
          <w:tcPr>
            <w:tcW w:w="1701" w:type="dxa"/>
            <w:vMerge/>
            <w:tcBorders>
              <w:left w:val="single" w:sz="4" w:space="0" w:color="auto"/>
              <w:bottom w:val="single" w:sz="4" w:space="0" w:color="auto"/>
              <w:right w:val="single" w:sz="4" w:space="0" w:color="auto"/>
            </w:tcBorders>
            <w:shd w:val="clear" w:color="000000" w:fill="EEECE1"/>
            <w:noWrap/>
            <w:vAlign w:val="bottom"/>
            <w:hideMark/>
          </w:tcPr>
          <w:p w14:paraId="5609B3ED" w14:textId="77777777" w:rsidR="00A813E0" w:rsidRPr="00EE230B" w:rsidRDefault="00A813E0" w:rsidP="00183685">
            <w:pPr>
              <w:jc w:val="center"/>
              <w:rPr>
                <w:b/>
                <w:color w:val="000000"/>
                <w:sz w:val="18"/>
                <w:szCs w:val="18"/>
              </w:rPr>
            </w:pPr>
          </w:p>
        </w:tc>
        <w:tc>
          <w:tcPr>
            <w:tcW w:w="3969" w:type="dxa"/>
            <w:vMerge/>
            <w:tcBorders>
              <w:left w:val="nil"/>
              <w:bottom w:val="single" w:sz="4" w:space="0" w:color="auto"/>
              <w:right w:val="single" w:sz="4" w:space="0" w:color="auto"/>
            </w:tcBorders>
            <w:shd w:val="clear" w:color="000000" w:fill="C5D9F1"/>
            <w:hideMark/>
          </w:tcPr>
          <w:p w14:paraId="4D486B88" w14:textId="77777777" w:rsidR="00A813E0" w:rsidRPr="00EE230B" w:rsidRDefault="00A813E0" w:rsidP="00183685">
            <w:pPr>
              <w:jc w:val="center"/>
              <w:rPr>
                <w:b/>
                <w:color w:val="000000"/>
                <w:sz w:val="18"/>
                <w:szCs w:val="18"/>
              </w:rPr>
            </w:pPr>
          </w:p>
        </w:tc>
        <w:tc>
          <w:tcPr>
            <w:tcW w:w="552" w:type="dxa"/>
            <w:tcBorders>
              <w:top w:val="nil"/>
              <w:left w:val="nil"/>
              <w:bottom w:val="single" w:sz="4" w:space="0" w:color="auto"/>
              <w:right w:val="single" w:sz="4" w:space="0" w:color="auto"/>
            </w:tcBorders>
            <w:shd w:val="clear" w:color="000000" w:fill="D7E4BC"/>
            <w:hideMark/>
          </w:tcPr>
          <w:p w14:paraId="6E52117A" w14:textId="77777777" w:rsidR="00A813E0" w:rsidRPr="00EE230B" w:rsidRDefault="00A813E0" w:rsidP="00183685">
            <w:pPr>
              <w:jc w:val="center"/>
              <w:rPr>
                <w:b/>
                <w:color w:val="000000"/>
                <w:sz w:val="18"/>
                <w:szCs w:val="18"/>
              </w:rPr>
            </w:pPr>
            <w:r w:rsidRPr="00EE230B">
              <w:rPr>
                <w:b/>
                <w:color w:val="000000"/>
                <w:sz w:val="18"/>
                <w:szCs w:val="18"/>
              </w:rPr>
              <w:t>PE</w:t>
            </w:r>
          </w:p>
        </w:tc>
        <w:tc>
          <w:tcPr>
            <w:tcW w:w="571" w:type="dxa"/>
            <w:tcBorders>
              <w:top w:val="nil"/>
              <w:left w:val="nil"/>
              <w:bottom w:val="single" w:sz="4" w:space="0" w:color="auto"/>
              <w:right w:val="single" w:sz="4" w:space="0" w:color="auto"/>
            </w:tcBorders>
            <w:shd w:val="clear" w:color="000000" w:fill="D7E4BC"/>
            <w:hideMark/>
          </w:tcPr>
          <w:p w14:paraId="5D7563B0" w14:textId="77777777" w:rsidR="00A813E0" w:rsidRPr="00EE230B" w:rsidRDefault="00A813E0" w:rsidP="00183685">
            <w:pPr>
              <w:jc w:val="center"/>
              <w:rPr>
                <w:b/>
                <w:color w:val="000000"/>
                <w:sz w:val="18"/>
                <w:szCs w:val="18"/>
              </w:rPr>
            </w:pPr>
            <w:r w:rsidRPr="00EE230B">
              <w:rPr>
                <w:b/>
                <w:color w:val="000000"/>
                <w:sz w:val="18"/>
                <w:szCs w:val="18"/>
              </w:rPr>
              <w:t>PP</w:t>
            </w:r>
          </w:p>
        </w:tc>
        <w:tc>
          <w:tcPr>
            <w:tcW w:w="571" w:type="dxa"/>
            <w:tcBorders>
              <w:top w:val="nil"/>
              <w:left w:val="nil"/>
              <w:bottom w:val="single" w:sz="4" w:space="0" w:color="auto"/>
              <w:right w:val="single" w:sz="4" w:space="0" w:color="auto"/>
            </w:tcBorders>
            <w:shd w:val="clear" w:color="000000" w:fill="D7E4BC"/>
            <w:hideMark/>
          </w:tcPr>
          <w:p w14:paraId="7B7E4634" w14:textId="77777777" w:rsidR="00A813E0" w:rsidRPr="00EE230B" w:rsidRDefault="00A813E0" w:rsidP="00183685">
            <w:pPr>
              <w:jc w:val="center"/>
              <w:rPr>
                <w:b/>
                <w:color w:val="000000"/>
                <w:sz w:val="18"/>
                <w:szCs w:val="18"/>
              </w:rPr>
            </w:pPr>
            <w:r w:rsidRPr="00EE230B">
              <w:rPr>
                <w:b/>
                <w:color w:val="000000"/>
                <w:sz w:val="18"/>
                <w:szCs w:val="18"/>
              </w:rPr>
              <w:t>TC</w:t>
            </w:r>
          </w:p>
        </w:tc>
        <w:tc>
          <w:tcPr>
            <w:tcW w:w="1141" w:type="dxa"/>
            <w:tcBorders>
              <w:top w:val="nil"/>
              <w:left w:val="nil"/>
              <w:bottom w:val="single" w:sz="4" w:space="0" w:color="auto"/>
              <w:right w:val="single" w:sz="4" w:space="0" w:color="auto"/>
            </w:tcBorders>
            <w:shd w:val="clear" w:color="000000" w:fill="FAC090"/>
            <w:noWrap/>
            <w:vAlign w:val="bottom"/>
            <w:hideMark/>
          </w:tcPr>
          <w:p w14:paraId="36582EFB" w14:textId="4A620481" w:rsidR="00A813E0" w:rsidRPr="00EE230B" w:rsidRDefault="003C694F" w:rsidP="00183685">
            <w:pPr>
              <w:jc w:val="center"/>
              <w:rPr>
                <w:b/>
                <w:color w:val="000000"/>
                <w:sz w:val="18"/>
                <w:szCs w:val="18"/>
              </w:rPr>
            </w:pPr>
            <w:r>
              <w:rPr>
                <w:b/>
                <w:color w:val="000000"/>
                <w:sz w:val="18"/>
                <w:szCs w:val="18"/>
              </w:rPr>
              <w:t>3,1</w:t>
            </w:r>
            <w:r w:rsidR="00A813E0">
              <w:rPr>
                <w:b/>
                <w:color w:val="000000"/>
                <w:sz w:val="18"/>
                <w:szCs w:val="18"/>
              </w:rPr>
              <w:t xml:space="preserve"> PUNTOS</w:t>
            </w:r>
          </w:p>
        </w:tc>
      </w:tr>
      <w:tr w:rsidR="00A813E0" w:rsidRPr="00FC0355" w14:paraId="47AD71BA" w14:textId="77777777" w:rsidTr="00183685">
        <w:trPr>
          <w:trHeight w:val="464"/>
        </w:trPr>
        <w:tc>
          <w:tcPr>
            <w:tcW w:w="1701" w:type="dxa"/>
            <w:vMerge w:val="restart"/>
            <w:tcBorders>
              <w:top w:val="nil"/>
              <w:left w:val="single" w:sz="4" w:space="0" w:color="auto"/>
              <w:bottom w:val="single" w:sz="4" w:space="0" w:color="auto"/>
              <w:right w:val="single" w:sz="4" w:space="0" w:color="auto"/>
            </w:tcBorders>
            <w:shd w:val="clear" w:color="000000" w:fill="FFFFCC"/>
            <w:vAlign w:val="center"/>
          </w:tcPr>
          <w:p w14:paraId="0D06417B" w14:textId="77777777" w:rsidR="00A813E0" w:rsidRPr="00D579D3" w:rsidRDefault="00A813E0" w:rsidP="00183685">
            <w:pPr>
              <w:pStyle w:val="NormalWeb"/>
              <w:rPr>
                <w:rFonts w:eastAsia="Calibri"/>
                <w:sz w:val="20"/>
                <w:szCs w:val="20"/>
                <w:lang w:eastAsia="en-US"/>
              </w:rPr>
            </w:pPr>
            <w:r w:rsidRPr="00D579D3">
              <w:rPr>
                <w:color w:val="000000"/>
                <w:sz w:val="20"/>
                <w:szCs w:val="20"/>
              </w:rPr>
              <w:t xml:space="preserve">RA3: </w:t>
            </w:r>
            <w:r w:rsidRPr="00D579D3">
              <w:rPr>
                <w:rFonts w:eastAsia="Calibri"/>
                <w:sz w:val="20"/>
                <w:szCs w:val="20"/>
                <w:lang w:eastAsia="en-US"/>
              </w:rPr>
              <w:t xml:space="preserve">Monta instalaciones de infraestructuras comunes de telecomunicaciones para viviendas y edificios, interpretando </w:t>
            </w:r>
            <w:r w:rsidRPr="00D579D3">
              <w:rPr>
                <w:rFonts w:eastAsia="Calibri"/>
                <w:sz w:val="20"/>
                <w:szCs w:val="20"/>
                <w:lang w:eastAsia="en-US"/>
              </w:rPr>
              <w:lastRenderedPageBreak/>
              <w:t>documentación técnica y aplicando técnicas de montaje.</w:t>
            </w:r>
          </w:p>
          <w:p w14:paraId="440ACDD8" w14:textId="77777777" w:rsidR="00A813E0" w:rsidRPr="00D579D3" w:rsidRDefault="00A813E0" w:rsidP="00183685">
            <w:pPr>
              <w:rPr>
                <w:color w:val="000000"/>
                <w:sz w:val="20"/>
                <w:szCs w:val="20"/>
              </w:rPr>
            </w:pPr>
          </w:p>
        </w:tc>
        <w:tc>
          <w:tcPr>
            <w:tcW w:w="3969" w:type="dxa"/>
            <w:tcBorders>
              <w:top w:val="nil"/>
              <w:left w:val="nil"/>
              <w:bottom w:val="single" w:sz="4" w:space="0" w:color="auto"/>
              <w:right w:val="single" w:sz="4" w:space="0" w:color="auto"/>
            </w:tcBorders>
            <w:shd w:val="clear" w:color="000000" w:fill="FFFFCC"/>
            <w:hideMark/>
          </w:tcPr>
          <w:p w14:paraId="6D87C037" w14:textId="77777777" w:rsidR="00A813E0" w:rsidRPr="001D1974" w:rsidRDefault="00A813E0" w:rsidP="00A813E0">
            <w:pPr>
              <w:pStyle w:val="NormalWeb"/>
              <w:numPr>
                <w:ilvl w:val="0"/>
                <w:numId w:val="51"/>
              </w:numPr>
              <w:tabs>
                <w:tab w:val="clear" w:pos="720"/>
              </w:tabs>
              <w:spacing w:before="100" w:beforeAutospacing="1" w:after="100" w:afterAutospacing="1"/>
              <w:ind w:left="213" w:hanging="218"/>
              <w:jc w:val="both"/>
              <w:rPr>
                <w:sz w:val="20"/>
                <w:szCs w:val="20"/>
              </w:rPr>
            </w:pPr>
            <w:r w:rsidRPr="001D1974">
              <w:rPr>
                <w:sz w:val="20"/>
                <w:szCs w:val="20"/>
              </w:rPr>
              <w:lastRenderedPageBreak/>
              <w:t>Se ha interpretado la documentación técnica de la instalación (planos, esquemas, reglamentación, entre otros).</w:t>
            </w:r>
          </w:p>
        </w:tc>
        <w:tc>
          <w:tcPr>
            <w:tcW w:w="552" w:type="dxa"/>
            <w:tcBorders>
              <w:top w:val="nil"/>
              <w:left w:val="nil"/>
              <w:bottom w:val="single" w:sz="4" w:space="0" w:color="auto"/>
              <w:right w:val="single" w:sz="4" w:space="0" w:color="auto"/>
            </w:tcBorders>
            <w:shd w:val="clear" w:color="000000" w:fill="FFFFCC"/>
            <w:vAlign w:val="center"/>
            <w:hideMark/>
          </w:tcPr>
          <w:p w14:paraId="0BE5FBA4" w14:textId="77777777" w:rsidR="00A813E0" w:rsidRPr="00D579D3" w:rsidRDefault="00A813E0" w:rsidP="00183685">
            <w:pPr>
              <w:jc w:val="center"/>
              <w:rPr>
                <w:color w:val="000000"/>
              </w:rPr>
            </w:pPr>
          </w:p>
        </w:tc>
        <w:tc>
          <w:tcPr>
            <w:tcW w:w="571" w:type="dxa"/>
            <w:tcBorders>
              <w:top w:val="nil"/>
              <w:left w:val="nil"/>
              <w:bottom w:val="single" w:sz="4" w:space="0" w:color="auto"/>
              <w:right w:val="single" w:sz="4" w:space="0" w:color="auto"/>
            </w:tcBorders>
            <w:shd w:val="clear" w:color="000000" w:fill="FFFFCC"/>
            <w:vAlign w:val="center"/>
          </w:tcPr>
          <w:p w14:paraId="10F36739" w14:textId="77777777" w:rsidR="00A813E0" w:rsidRPr="00D579D3" w:rsidRDefault="00A813E0" w:rsidP="00183685">
            <w:pPr>
              <w:jc w:val="center"/>
              <w:rPr>
                <w:color w:val="000000"/>
              </w:rPr>
            </w:pPr>
            <w:r w:rsidRPr="00D579D3">
              <w:rPr>
                <w:color w:val="000000"/>
              </w:rPr>
              <w:t>X</w:t>
            </w:r>
          </w:p>
        </w:tc>
        <w:tc>
          <w:tcPr>
            <w:tcW w:w="571" w:type="dxa"/>
            <w:tcBorders>
              <w:top w:val="nil"/>
              <w:left w:val="nil"/>
              <w:bottom w:val="single" w:sz="4" w:space="0" w:color="auto"/>
              <w:right w:val="single" w:sz="4" w:space="0" w:color="auto"/>
            </w:tcBorders>
            <w:shd w:val="clear" w:color="000000" w:fill="FFFFCC"/>
            <w:vAlign w:val="center"/>
          </w:tcPr>
          <w:p w14:paraId="64CBA25D" w14:textId="77777777" w:rsidR="00A813E0" w:rsidRPr="00D579D3" w:rsidRDefault="00A813E0" w:rsidP="00183685">
            <w:pPr>
              <w:jc w:val="center"/>
              <w:rPr>
                <w:color w:val="000000"/>
              </w:rPr>
            </w:pPr>
          </w:p>
        </w:tc>
        <w:tc>
          <w:tcPr>
            <w:tcW w:w="1141" w:type="dxa"/>
            <w:tcBorders>
              <w:top w:val="nil"/>
              <w:left w:val="nil"/>
              <w:bottom w:val="single" w:sz="4" w:space="0" w:color="auto"/>
              <w:right w:val="single" w:sz="4" w:space="0" w:color="auto"/>
            </w:tcBorders>
            <w:shd w:val="clear" w:color="000000" w:fill="FFFFCC"/>
            <w:noWrap/>
            <w:vAlign w:val="center"/>
          </w:tcPr>
          <w:p w14:paraId="7320AD83" w14:textId="7D6A9491" w:rsidR="00A813E0" w:rsidRPr="00D579D3" w:rsidRDefault="003C694F" w:rsidP="00183685">
            <w:pPr>
              <w:jc w:val="center"/>
              <w:rPr>
                <w:color w:val="000000"/>
              </w:rPr>
            </w:pPr>
            <w:r>
              <w:rPr>
                <w:color w:val="000000"/>
              </w:rPr>
              <w:t>0,5</w:t>
            </w:r>
          </w:p>
        </w:tc>
      </w:tr>
      <w:tr w:rsidR="00A813E0" w:rsidRPr="00FC0355" w14:paraId="2850A9D3" w14:textId="77777777" w:rsidTr="00183685">
        <w:trPr>
          <w:trHeight w:val="464"/>
        </w:trPr>
        <w:tc>
          <w:tcPr>
            <w:tcW w:w="1701" w:type="dxa"/>
            <w:vMerge/>
            <w:tcBorders>
              <w:top w:val="nil"/>
              <w:left w:val="single" w:sz="4" w:space="0" w:color="auto"/>
              <w:bottom w:val="single" w:sz="4" w:space="0" w:color="auto"/>
              <w:right w:val="single" w:sz="4" w:space="0" w:color="auto"/>
            </w:tcBorders>
            <w:vAlign w:val="center"/>
            <w:hideMark/>
          </w:tcPr>
          <w:p w14:paraId="63F0BF37" w14:textId="77777777" w:rsidR="00A813E0" w:rsidRPr="00FC0355" w:rsidRDefault="00A813E0" w:rsidP="00183685">
            <w:pPr>
              <w:rPr>
                <w:color w:val="000000"/>
                <w:sz w:val="18"/>
                <w:szCs w:val="18"/>
              </w:rPr>
            </w:pPr>
          </w:p>
        </w:tc>
        <w:tc>
          <w:tcPr>
            <w:tcW w:w="3969" w:type="dxa"/>
            <w:tcBorders>
              <w:top w:val="nil"/>
              <w:left w:val="nil"/>
              <w:bottom w:val="single" w:sz="4" w:space="0" w:color="auto"/>
              <w:right w:val="single" w:sz="4" w:space="0" w:color="auto"/>
            </w:tcBorders>
            <w:shd w:val="clear" w:color="000000" w:fill="FFFFCC"/>
            <w:hideMark/>
          </w:tcPr>
          <w:p w14:paraId="25E4883C" w14:textId="77777777" w:rsidR="00A813E0" w:rsidRPr="001D1974" w:rsidRDefault="00A813E0" w:rsidP="00A813E0">
            <w:pPr>
              <w:pStyle w:val="NormalWeb"/>
              <w:numPr>
                <w:ilvl w:val="0"/>
                <w:numId w:val="51"/>
              </w:numPr>
              <w:tabs>
                <w:tab w:val="clear" w:pos="720"/>
              </w:tabs>
              <w:spacing w:before="100" w:beforeAutospacing="1" w:after="100" w:afterAutospacing="1"/>
              <w:ind w:left="213" w:hanging="218"/>
              <w:jc w:val="both"/>
              <w:rPr>
                <w:sz w:val="20"/>
                <w:szCs w:val="20"/>
              </w:rPr>
            </w:pPr>
            <w:r w:rsidRPr="001D1974">
              <w:rPr>
                <w:sz w:val="20"/>
                <w:szCs w:val="20"/>
              </w:rPr>
              <w:t>Se ha realizado el replanteo de la instalación.</w:t>
            </w:r>
          </w:p>
        </w:tc>
        <w:tc>
          <w:tcPr>
            <w:tcW w:w="552" w:type="dxa"/>
            <w:tcBorders>
              <w:top w:val="nil"/>
              <w:left w:val="nil"/>
              <w:bottom w:val="single" w:sz="4" w:space="0" w:color="auto"/>
              <w:right w:val="single" w:sz="4" w:space="0" w:color="auto"/>
            </w:tcBorders>
            <w:shd w:val="clear" w:color="000000" w:fill="FFFFCC"/>
            <w:vAlign w:val="center"/>
            <w:hideMark/>
          </w:tcPr>
          <w:p w14:paraId="4B4B24D0" w14:textId="77777777" w:rsidR="00A813E0" w:rsidRPr="00D579D3" w:rsidRDefault="00A813E0" w:rsidP="00183685">
            <w:pPr>
              <w:jc w:val="center"/>
              <w:rPr>
                <w:color w:val="000000"/>
              </w:rPr>
            </w:pPr>
          </w:p>
        </w:tc>
        <w:tc>
          <w:tcPr>
            <w:tcW w:w="571" w:type="dxa"/>
            <w:tcBorders>
              <w:top w:val="nil"/>
              <w:left w:val="nil"/>
              <w:bottom w:val="single" w:sz="4" w:space="0" w:color="auto"/>
              <w:right w:val="single" w:sz="4" w:space="0" w:color="auto"/>
            </w:tcBorders>
            <w:shd w:val="clear" w:color="000000" w:fill="FFFFCC"/>
            <w:vAlign w:val="center"/>
          </w:tcPr>
          <w:p w14:paraId="1CD01030" w14:textId="77777777" w:rsidR="00A813E0" w:rsidRPr="00D579D3" w:rsidRDefault="00A813E0" w:rsidP="00183685">
            <w:pPr>
              <w:jc w:val="center"/>
              <w:rPr>
                <w:color w:val="000000"/>
              </w:rPr>
            </w:pPr>
            <w:r w:rsidRPr="00D579D3">
              <w:rPr>
                <w:color w:val="000000"/>
              </w:rPr>
              <w:t>X</w:t>
            </w:r>
          </w:p>
        </w:tc>
        <w:tc>
          <w:tcPr>
            <w:tcW w:w="571" w:type="dxa"/>
            <w:tcBorders>
              <w:top w:val="nil"/>
              <w:left w:val="nil"/>
              <w:bottom w:val="single" w:sz="4" w:space="0" w:color="auto"/>
              <w:right w:val="single" w:sz="4" w:space="0" w:color="auto"/>
            </w:tcBorders>
            <w:shd w:val="clear" w:color="000000" w:fill="FFFFCC"/>
            <w:vAlign w:val="center"/>
          </w:tcPr>
          <w:p w14:paraId="7509C5FE" w14:textId="77777777" w:rsidR="00A813E0" w:rsidRPr="00D579D3" w:rsidRDefault="00A813E0" w:rsidP="00183685">
            <w:pPr>
              <w:jc w:val="center"/>
              <w:rPr>
                <w:color w:val="000000"/>
              </w:rPr>
            </w:pPr>
          </w:p>
        </w:tc>
        <w:tc>
          <w:tcPr>
            <w:tcW w:w="1141" w:type="dxa"/>
            <w:tcBorders>
              <w:top w:val="nil"/>
              <w:left w:val="nil"/>
              <w:bottom w:val="single" w:sz="4" w:space="0" w:color="auto"/>
              <w:right w:val="single" w:sz="4" w:space="0" w:color="auto"/>
            </w:tcBorders>
            <w:shd w:val="clear" w:color="000000" w:fill="FFFFCC"/>
            <w:noWrap/>
            <w:vAlign w:val="center"/>
          </w:tcPr>
          <w:p w14:paraId="12FDA932" w14:textId="3223B1DE" w:rsidR="00A813E0" w:rsidRDefault="00A813E0" w:rsidP="00183685">
            <w:pPr>
              <w:jc w:val="center"/>
            </w:pPr>
            <w:r w:rsidRPr="005B0C9E">
              <w:rPr>
                <w:color w:val="000000"/>
              </w:rPr>
              <w:t>0,</w:t>
            </w:r>
            <w:r w:rsidR="003C694F">
              <w:rPr>
                <w:color w:val="000000"/>
              </w:rPr>
              <w:t>2</w:t>
            </w:r>
          </w:p>
        </w:tc>
      </w:tr>
      <w:tr w:rsidR="00A813E0" w:rsidRPr="00FC0355" w14:paraId="2CB6112D" w14:textId="77777777" w:rsidTr="00183685">
        <w:trPr>
          <w:trHeight w:val="464"/>
        </w:trPr>
        <w:tc>
          <w:tcPr>
            <w:tcW w:w="1701" w:type="dxa"/>
            <w:vMerge/>
            <w:tcBorders>
              <w:top w:val="nil"/>
              <w:left w:val="single" w:sz="4" w:space="0" w:color="auto"/>
              <w:bottom w:val="single" w:sz="4" w:space="0" w:color="auto"/>
              <w:right w:val="single" w:sz="4" w:space="0" w:color="auto"/>
            </w:tcBorders>
            <w:vAlign w:val="center"/>
            <w:hideMark/>
          </w:tcPr>
          <w:p w14:paraId="398FC225" w14:textId="77777777" w:rsidR="00A813E0" w:rsidRPr="00FC0355" w:rsidRDefault="00A813E0" w:rsidP="00183685">
            <w:pPr>
              <w:rPr>
                <w:color w:val="000000"/>
                <w:sz w:val="18"/>
                <w:szCs w:val="18"/>
              </w:rPr>
            </w:pPr>
          </w:p>
        </w:tc>
        <w:tc>
          <w:tcPr>
            <w:tcW w:w="3969" w:type="dxa"/>
            <w:tcBorders>
              <w:top w:val="nil"/>
              <w:left w:val="nil"/>
              <w:bottom w:val="single" w:sz="4" w:space="0" w:color="auto"/>
              <w:right w:val="single" w:sz="4" w:space="0" w:color="auto"/>
            </w:tcBorders>
            <w:shd w:val="clear" w:color="000000" w:fill="FFFFCC"/>
            <w:hideMark/>
          </w:tcPr>
          <w:p w14:paraId="5B17CBA6" w14:textId="77777777" w:rsidR="00A813E0" w:rsidRPr="001D1974" w:rsidRDefault="00A813E0" w:rsidP="00A813E0">
            <w:pPr>
              <w:pStyle w:val="NormalWeb"/>
              <w:numPr>
                <w:ilvl w:val="0"/>
                <w:numId w:val="51"/>
              </w:numPr>
              <w:tabs>
                <w:tab w:val="clear" w:pos="720"/>
              </w:tabs>
              <w:spacing w:before="100" w:beforeAutospacing="1" w:after="100" w:afterAutospacing="1"/>
              <w:ind w:left="213" w:hanging="218"/>
              <w:jc w:val="both"/>
              <w:rPr>
                <w:sz w:val="20"/>
                <w:szCs w:val="20"/>
              </w:rPr>
            </w:pPr>
            <w:r w:rsidRPr="001D1974">
              <w:rPr>
                <w:sz w:val="20"/>
                <w:szCs w:val="20"/>
              </w:rPr>
              <w:t>Se han ubicado y fijado canalizaciones.</w:t>
            </w:r>
          </w:p>
        </w:tc>
        <w:tc>
          <w:tcPr>
            <w:tcW w:w="552" w:type="dxa"/>
            <w:tcBorders>
              <w:top w:val="nil"/>
              <w:left w:val="nil"/>
              <w:bottom w:val="single" w:sz="4" w:space="0" w:color="auto"/>
              <w:right w:val="single" w:sz="4" w:space="0" w:color="auto"/>
            </w:tcBorders>
            <w:shd w:val="clear" w:color="000000" w:fill="FFFFCC"/>
            <w:vAlign w:val="center"/>
            <w:hideMark/>
          </w:tcPr>
          <w:p w14:paraId="3AEC80B6" w14:textId="77777777" w:rsidR="00A813E0" w:rsidRPr="00D579D3" w:rsidRDefault="00A813E0" w:rsidP="00183685">
            <w:pPr>
              <w:jc w:val="center"/>
              <w:rPr>
                <w:color w:val="000000"/>
              </w:rPr>
            </w:pPr>
          </w:p>
        </w:tc>
        <w:tc>
          <w:tcPr>
            <w:tcW w:w="571" w:type="dxa"/>
            <w:tcBorders>
              <w:top w:val="nil"/>
              <w:left w:val="nil"/>
              <w:bottom w:val="single" w:sz="4" w:space="0" w:color="auto"/>
              <w:right w:val="single" w:sz="4" w:space="0" w:color="auto"/>
            </w:tcBorders>
            <w:shd w:val="clear" w:color="000000" w:fill="FFFFCC"/>
            <w:vAlign w:val="center"/>
          </w:tcPr>
          <w:p w14:paraId="1E12A50E" w14:textId="77777777" w:rsidR="00A813E0" w:rsidRPr="00D579D3" w:rsidRDefault="00A813E0" w:rsidP="00183685">
            <w:pPr>
              <w:jc w:val="center"/>
              <w:rPr>
                <w:color w:val="000000"/>
              </w:rPr>
            </w:pPr>
            <w:r w:rsidRPr="00D579D3">
              <w:rPr>
                <w:color w:val="000000"/>
              </w:rPr>
              <w:t>X</w:t>
            </w:r>
          </w:p>
        </w:tc>
        <w:tc>
          <w:tcPr>
            <w:tcW w:w="571" w:type="dxa"/>
            <w:tcBorders>
              <w:top w:val="nil"/>
              <w:left w:val="nil"/>
              <w:bottom w:val="single" w:sz="4" w:space="0" w:color="auto"/>
              <w:right w:val="single" w:sz="4" w:space="0" w:color="auto"/>
            </w:tcBorders>
            <w:shd w:val="clear" w:color="000000" w:fill="FFFFCC"/>
            <w:vAlign w:val="center"/>
          </w:tcPr>
          <w:p w14:paraId="4C52C2E2" w14:textId="77777777" w:rsidR="00A813E0" w:rsidRPr="00D579D3" w:rsidRDefault="00A813E0" w:rsidP="00183685">
            <w:pPr>
              <w:jc w:val="center"/>
              <w:rPr>
                <w:color w:val="000000"/>
              </w:rPr>
            </w:pPr>
          </w:p>
        </w:tc>
        <w:tc>
          <w:tcPr>
            <w:tcW w:w="1141" w:type="dxa"/>
            <w:tcBorders>
              <w:top w:val="nil"/>
              <w:left w:val="nil"/>
              <w:bottom w:val="single" w:sz="4" w:space="0" w:color="auto"/>
              <w:right w:val="single" w:sz="4" w:space="0" w:color="auto"/>
            </w:tcBorders>
            <w:shd w:val="clear" w:color="000000" w:fill="FFFFCC"/>
            <w:noWrap/>
            <w:vAlign w:val="center"/>
          </w:tcPr>
          <w:p w14:paraId="1E0B25CE" w14:textId="1A356A04" w:rsidR="00A813E0" w:rsidRDefault="00A813E0" w:rsidP="00183685">
            <w:pPr>
              <w:jc w:val="center"/>
            </w:pPr>
            <w:r w:rsidRPr="005B0C9E">
              <w:rPr>
                <w:color w:val="000000"/>
              </w:rPr>
              <w:t>0,</w:t>
            </w:r>
            <w:r w:rsidR="003C694F">
              <w:rPr>
                <w:color w:val="000000"/>
              </w:rPr>
              <w:t>3</w:t>
            </w:r>
          </w:p>
        </w:tc>
      </w:tr>
      <w:tr w:rsidR="00A813E0" w:rsidRPr="00FC0355" w14:paraId="663819BE" w14:textId="77777777" w:rsidTr="00183685">
        <w:trPr>
          <w:trHeight w:val="498"/>
        </w:trPr>
        <w:tc>
          <w:tcPr>
            <w:tcW w:w="1701" w:type="dxa"/>
            <w:vMerge/>
            <w:tcBorders>
              <w:top w:val="nil"/>
              <w:left w:val="single" w:sz="4" w:space="0" w:color="auto"/>
              <w:bottom w:val="single" w:sz="4" w:space="0" w:color="auto"/>
              <w:right w:val="single" w:sz="4" w:space="0" w:color="auto"/>
            </w:tcBorders>
            <w:vAlign w:val="center"/>
            <w:hideMark/>
          </w:tcPr>
          <w:p w14:paraId="5FBDADCF" w14:textId="77777777" w:rsidR="00A813E0" w:rsidRPr="00FC0355" w:rsidRDefault="00A813E0" w:rsidP="00183685">
            <w:pPr>
              <w:rPr>
                <w:color w:val="000000"/>
                <w:sz w:val="18"/>
                <w:szCs w:val="18"/>
              </w:rPr>
            </w:pPr>
          </w:p>
        </w:tc>
        <w:tc>
          <w:tcPr>
            <w:tcW w:w="3969" w:type="dxa"/>
            <w:tcBorders>
              <w:top w:val="nil"/>
              <w:left w:val="nil"/>
              <w:bottom w:val="single" w:sz="4" w:space="0" w:color="auto"/>
              <w:right w:val="single" w:sz="4" w:space="0" w:color="auto"/>
            </w:tcBorders>
            <w:shd w:val="clear" w:color="000000" w:fill="FFFFCC"/>
            <w:hideMark/>
          </w:tcPr>
          <w:p w14:paraId="0AC1BC76" w14:textId="77777777" w:rsidR="00A813E0" w:rsidRPr="001D1974" w:rsidRDefault="00A813E0" w:rsidP="00A813E0">
            <w:pPr>
              <w:pStyle w:val="NormalWeb"/>
              <w:numPr>
                <w:ilvl w:val="0"/>
                <w:numId w:val="51"/>
              </w:numPr>
              <w:tabs>
                <w:tab w:val="clear" w:pos="720"/>
              </w:tabs>
              <w:spacing w:before="100" w:beforeAutospacing="1" w:after="100" w:afterAutospacing="1"/>
              <w:ind w:left="213" w:hanging="218"/>
              <w:jc w:val="both"/>
              <w:rPr>
                <w:sz w:val="20"/>
                <w:szCs w:val="20"/>
              </w:rPr>
            </w:pPr>
            <w:r w:rsidRPr="001D1974">
              <w:rPr>
                <w:sz w:val="20"/>
                <w:szCs w:val="20"/>
              </w:rPr>
              <w:t>Se han realizado operaciones de montaje de mástiles y torretas, entre otros.</w:t>
            </w:r>
          </w:p>
        </w:tc>
        <w:tc>
          <w:tcPr>
            <w:tcW w:w="552" w:type="dxa"/>
            <w:tcBorders>
              <w:top w:val="nil"/>
              <w:left w:val="nil"/>
              <w:bottom w:val="single" w:sz="4" w:space="0" w:color="auto"/>
              <w:right w:val="single" w:sz="4" w:space="0" w:color="auto"/>
            </w:tcBorders>
            <w:shd w:val="clear" w:color="000000" w:fill="FFFFCC"/>
            <w:vAlign w:val="center"/>
            <w:hideMark/>
          </w:tcPr>
          <w:p w14:paraId="4567C1AD" w14:textId="77777777" w:rsidR="00A813E0" w:rsidRPr="00D579D3" w:rsidRDefault="00A813E0" w:rsidP="00183685">
            <w:pPr>
              <w:jc w:val="center"/>
              <w:rPr>
                <w:color w:val="000000"/>
              </w:rPr>
            </w:pPr>
          </w:p>
        </w:tc>
        <w:tc>
          <w:tcPr>
            <w:tcW w:w="571" w:type="dxa"/>
            <w:tcBorders>
              <w:top w:val="nil"/>
              <w:left w:val="nil"/>
              <w:bottom w:val="single" w:sz="4" w:space="0" w:color="auto"/>
              <w:right w:val="single" w:sz="4" w:space="0" w:color="auto"/>
            </w:tcBorders>
            <w:shd w:val="clear" w:color="000000" w:fill="FFFFCC"/>
            <w:vAlign w:val="center"/>
          </w:tcPr>
          <w:p w14:paraId="387DD646" w14:textId="77777777" w:rsidR="00A813E0" w:rsidRPr="00D579D3" w:rsidRDefault="00A813E0" w:rsidP="00183685">
            <w:pPr>
              <w:jc w:val="center"/>
              <w:rPr>
                <w:color w:val="000000"/>
              </w:rPr>
            </w:pPr>
            <w:r w:rsidRPr="00D579D3">
              <w:rPr>
                <w:color w:val="000000"/>
              </w:rPr>
              <w:t>X</w:t>
            </w:r>
          </w:p>
        </w:tc>
        <w:tc>
          <w:tcPr>
            <w:tcW w:w="571" w:type="dxa"/>
            <w:tcBorders>
              <w:top w:val="nil"/>
              <w:left w:val="nil"/>
              <w:bottom w:val="single" w:sz="4" w:space="0" w:color="auto"/>
              <w:right w:val="single" w:sz="4" w:space="0" w:color="auto"/>
            </w:tcBorders>
            <w:shd w:val="clear" w:color="000000" w:fill="FFFFCC"/>
            <w:vAlign w:val="center"/>
          </w:tcPr>
          <w:p w14:paraId="4E921FC2" w14:textId="77777777" w:rsidR="00A813E0" w:rsidRPr="00D579D3" w:rsidRDefault="00A813E0" w:rsidP="00183685">
            <w:pPr>
              <w:jc w:val="center"/>
              <w:rPr>
                <w:color w:val="000000"/>
              </w:rPr>
            </w:pPr>
          </w:p>
        </w:tc>
        <w:tc>
          <w:tcPr>
            <w:tcW w:w="1141" w:type="dxa"/>
            <w:tcBorders>
              <w:top w:val="nil"/>
              <w:left w:val="nil"/>
              <w:bottom w:val="single" w:sz="4" w:space="0" w:color="auto"/>
              <w:right w:val="single" w:sz="4" w:space="0" w:color="auto"/>
            </w:tcBorders>
            <w:shd w:val="clear" w:color="000000" w:fill="FFFFCC"/>
            <w:noWrap/>
            <w:vAlign w:val="center"/>
          </w:tcPr>
          <w:p w14:paraId="56D937A2" w14:textId="17104ED9" w:rsidR="00A813E0" w:rsidRDefault="00A813E0" w:rsidP="00183685">
            <w:pPr>
              <w:jc w:val="center"/>
            </w:pPr>
            <w:r w:rsidRPr="005B0C9E">
              <w:rPr>
                <w:color w:val="000000"/>
              </w:rPr>
              <w:t>0,</w:t>
            </w:r>
            <w:r w:rsidR="003C694F">
              <w:rPr>
                <w:color w:val="000000"/>
              </w:rPr>
              <w:t>5</w:t>
            </w:r>
          </w:p>
        </w:tc>
      </w:tr>
      <w:tr w:rsidR="00A813E0" w:rsidRPr="00FC0355" w14:paraId="13DD8C39" w14:textId="77777777" w:rsidTr="00183685">
        <w:trPr>
          <w:trHeight w:val="232"/>
        </w:trPr>
        <w:tc>
          <w:tcPr>
            <w:tcW w:w="1701" w:type="dxa"/>
            <w:vMerge/>
            <w:tcBorders>
              <w:top w:val="nil"/>
              <w:left w:val="single" w:sz="4" w:space="0" w:color="auto"/>
              <w:bottom w:val="single" w:sz="4" w:space="0" w:color="auto"/>
              <w:right w:val="single" w:sz="4" w:space="0" w:color="auto"/>
            </w:tcBorders>
            <w:vAlign w:val="center"/>
            <w:hideMark/>
          </w:tcPr>
          <w:p w14:paraId="11406A57" w14:textId="77777777" w:rsidR="00A813E0" w:rsidRPr="00FC0355" w:rsidRDefault="00A813E0" w:rsidP="00183685">
            <w:pPr>
              <w:rPr>
                <w:color w:val="000000"/>
                <w:sz w:val="18"/>
                <w:szCs w:val="18"/>
              </w:rPr>
            </w:pPr>
          </w:p>
        </w:tc>
        <w:tc>
          <w:tcPr>
            <w:tcW w:w="3969" w:type="dxa"/>
            <w:tcBorders>
              <w:top w:val="nil"/>
              <w:left w:val="nil"/>
              <w:bottom w:val="single" w:sz="4" w:space="0" w:color="auto"/>
              <w:right w:val="single" w:sz="4" w:space="0" w:color="auto"/>
            </w:tcBorders>
            <w:shd w:val="clear" w:color="000000" w:fill="FFFFCC"/>
            <w:hideMark/>
          </w:tcPr>
          <w:p w14:paraId="6F3C36B0" w14:textId="77777777" w:rsidR="00A813E0" w:rsidRPr="001D1974" w:rsidRDefault="00A813E0" w:rsidP="00A813E0">
            <w:pPr>
              <w:pStyle w:val="NormalWeb"/>
              <w:numPr>
                <w:ilvl w:val="0"/>
                <w:numId w:val="51"/>
              </w:numPr>
              <w:tabs>
                <w:tab w:val="clear" w:pos="720"/>
              </w:tabs>
              <w:spacing w:before="100" w:beforeAutospacing="1" w:after="100" w:afterAutospacing="1"/>
              <w:ind w:left="213" w:hanging="218"/>
              <w:jc w:val="both"/>
              <w:rPr>
                <w:sz w:val="20"/>
                <w:szCs w:val="20"/>
              </w:rPr>
            </w:pPr>
            <w:r w:rsidRPr="001D1974">
              <w:rPr>
                <w:sz w:val="20"/>
                <w:szCs w:val="20"/>
              </w:rPr>
              <w:t>Se han ubicado y fijado los elementos de captación de señales y del equipo de cabecera.</w:t>
            </w:r>
          </w:p>
        </w:tc>
        <w:tc>
          <w:tcPr>
            <w:tcW w:w="552" w:type="dxa"/>
            <w:tcBorders>
              <w:top w:val="nil"/>
              <w:left w:val="nil"/>
              <w:bottom w:val="single" w:sz="4" w:space="0" w:color="auto"/>
              <w:right w:val="single" w:sz="4" w:space="0" w:color="auto"/>
            </w:tcBorders>
            <w:shd w:val="clear" w:color="000000" w:fill="FFFFCC"/>
            <w:vAlign w:val="center"/>
            <w:hideMark/>
          </w:tcPr>
          <w:p w14:paraId="740AE8C8" w14:textId="77777777" w:rsidR="00A813E0" w:rsidRPr="00D579D3" w:rsidRDefault="00A813E0" w:rsidP="00183685">
            <w:pPr>
              <w:jc w:val="center"/>
              <w:rPr>
                <w:color w:val="000000"/>
              </w:rPr>
            </w:pPr>
          </w:p>
        </w:tc>
        <w:tc>
          <w:tcPr>
            <w:tcW w:w="571" w:type="dxa"/>
            <w:tcBorders>
              <w:top w:val="nil"/>
              <w:left w:val="nil"/>
              <w:bottom w:val="single" w:sz="4" w:space="0" w:color="auto"/>
              <w:right w:val="single" w:sz="4" w:space="0" w:color="auto"/>
            </w:tcBorders>
            <w:shd w:val="clear" w:color="000000" w:fill="FFFFCC"/>
            <w:vAlign w:val="center"/>
          </w:tcPr>
          <w:p w14:paraId="619141C2" w14:textId="77777777" w:rsidR="00A813E0" w:rsidRPr="00D579D3" w:rsidRDefault="00A813E0" w:rsidP="00183685">
            <w:pPr>
              <w:jc w:val="center"/>
              <w:rPr>
                <w:color w:val="000000"/>
              </w:rPr>
            </w:pPr>
            <w:r w:rsidRPr="00D579D3">
              <w:rPr>
                <w:color w:val="000000"/>
              </w:rPr>
              <w:t>X</w:t>
            </w:r>
          </w:p>
        </w:tc>
        <w:tc>
          <w:tcPr>
            <w:tcW w:w="571" w:type="dxa"/>
            <w:tcBorders>
              <w:top w:val="nil"/>
              <w:left w:val="nil"/>
              <w:bottom w:val="single" w:sz="4" w:space="0" w:color="auto"/>
              <w:right w:val="single" w:sz="4" w:space="0" w:color="auto"/>
            </w:tcBorders>
            <w:shd w:val="clear" w:color="000000" w:fill="FFFFCC"/>
            <w:vAlign w:val="center"/>
          </w:tcPr>
          <w:p w14:paraId="1C94881F" w14:textId="77777777" w:rsidR="00A813E0" w:rsidRPr="00D579D3" w:rsidRDefault="00A813E0" w:rsidP="00183685">
            <w:pPr>
              <w:jc w:val="center"/>
              <w:rPr>
                <w:color w:val="000000"/>
              </w:rPr>
            </w:pPr>
          </w:p>
        </w:tc>
        <w:tc>
          <w:tcPr>
            <w:tcW w:w="1141" w:type="dxa"/>
            <w:tcBorders>
              <w:top w:val="nil"/>
              <w:left w:val="nil"/>
              <w:bottom w:val="single" w:sz="4" w:space="0" w:color="auto"/>
              <w:right w:val="single" w:sz="4" w:space="0" w:color="auto"/>
            </w:tcBorders>
            <w:shd w:val="clear" w:color="000000" w:fill="FFFFCC"/>
            <w:noWrap/>
            <w:vAlign w:val="center"/>
          </w:tcPr>
          <w:p w14:paraId="0936BC2C" w14:textId="76DBB898" w:rsidR="00A813E0" w:rsidRDefault="00271D61" w:rsidP="00183685">
            <w:pPr>
              <w:jc w:val="center"/>
            </w:pPr>
            <w:r>
              <w:t>0,</w:t>
            </w:r>
            <w:r w:rsidR="003C694F">
              <w:t>4</w:t>
            </w:r>
          </w:p>
        </w:tc>
      </w:tr>
      <w:tr w:rsidR="00A813E0" w:rsidRPr="00FC0355" w14:paraId="02ABB1B3" w14:textId="77777777" w:rsidTr="00183685">
        <w:trPr>
          <w:trHeight w:val="232"/>
        </w:trPr>
        <w:tc>
          <w:tcPr>
            <w:tcW w:w="1701" w:type="dxa"/>
            <w:vMerge/>
            <w:tcBorders>
              <w:top w:val="nil"/>
              <w:left w:val="single" w:sz="4" w:space="0" w:color="auto"/>
              <w:bottom w:val="single" w:sz="4" w:space="0" w:color="auto"/>
              <w:right w:val="single" w:sz="4" w:space="0" w:color="auto"/>
            </w:tcBorders>
            <w:vAlign w:val="center"/>
            <w:hideMark/>
          </w:tcPr>
          <w:p w14:paraId="35592EF0" w14:textId="77777777" w:rsidR="00A813E0" w:rsidRPr="00FC0355" w:rsidRDefault="00A813E0" w:rsidP="00183685">
            <w:pPr>
              <w:rPr>
                <w:color w:val="000000"/>
                <w:sz w:val="18"/>
                <w:szCs w:val="18"/>
              </w:rPr>
            </w:pPr>
          </w:p>
        </w:tc>
        <w:tc>
          <w:tcPr>
            <w:tcW w:w="3969" w:type="dxa"/>
            <w:tcBorders>
              <w:top w:val="nil"/>
              <w:left w:val="nil"/>
              <w:bottom w:val="single" w:sz="4" w:space="0" w:color="auto"/>
              <w:right w:val="single" w:sz="4" w:space="0" w:color="auto"/>
            </w:tcBorders>
            <w:shd w:val="clear" w:color="000000" w:fill="FFFFCC"/>
            <w:hideMark/>
          </w:tcPr>
          <w:p w14:paraId="396A8AEC" w14:textId="77777777" w:rsidR="00A813E0" w:rsidRPr="001D1974" w:rsidRDefault="00A813E0" w:rsidP="00A813E0">
            <w:pPr>
              <w:pStyle w:val="NormalWeb"/>
              <w:numPr>
                <w:ilvl w:val="0"/>
                <w:numId w:val="51"/>
              </w:numPr>
              <w:tabs>
                <w:tab w:val="clear" w:pos="720"/>
              </w:tabs>
              <w:spacing w:before="100" w:beforeAutospacing="1" w:after="100" w:afterAutospacing="1"/>
              <w:ind w:left="213" w:hanging="218"/>
              <w:jc w:val="both"/>
              <w:rPr>
                <w:sz w:val="20"/>
                <w:szCs w:val="20"/>
              </w:rPr>
            </w:pPr>
            <w:r w:rsidRPr="001D1974">
              <w:rPr>
                <w:sz w:val="20"/>
                <w:szCs w:val="20"/>
              </w:rPr>
              <w:t>Se ha tendido el cableado de los sistemas de la instalación (televisión, telefonía y comunicación interior, seguridad, entre otros).</w:t>
            </w:r>
          </w:p>
        </w:tc>
        <w:tc>
          <w:tcPr>
            <w:tcW w:w="552" w:type="dxa"/>
            <w:tcBorders>
              <w:top w:val="nil"/>
              <w:left w:val="nil"/>
              <w:bottom w:val="single" w:sz="4" w:space="0" w:color="auto"/>
              <w:right w:val="single" w:sz="4" w:space="0" w:color="auto"/>
            </w:tcBorders>
            <w:shd w:val="clear" w:color="000000" w:fill="FFFFCC"/>
            <w:vAlign w:val="center"/>
            <w:hideMark/>
          </w:tcPr>
          <w:p w14:paraId="4760627D" w14:textId="77777777" w:rsidR="00A813E0" w:rsidRPr="00D579D3" w:rsidRDefault="00A813E0" w:rsidP="00183685">
            <w:pPr>
              <w:jc w:val="center"/>
              <w:rPr>
                <w:color w:val="000000"/>
              </w:rPr>
            </w:pPr>
          </w:p>
        </w:tc>
        <w:tc>
          <w:tcPr>
            <w:tcW w:w="571" w:type="dxa"/>
            <w:tcBorders>
              <w:top w:val="nil"/>
              <w:left w:val="nil"/>
              <w:bottom w:val="single" w:sz="4" w:space="0" w:color="auto"/>
              <w:right w:val="single" w:sz="4" w:space="0" w:color="auto"/>
            </w:tcBorders>
            <w:shd w:val="clear" w:color="000000" w:fill="FFFFCC"/>
            <w:vAlign w:val="center"/>
          </w:tcPr>
          <w:p w14:paraId="57AF3EAF" w14:textId="77777777" w:rsidR="00A813E0" w:rsidRPr="00D579D3" w:rsidRDefault="00A813E0" w:rsidP="00183685">
            <w:pPr>
              <w:jc w:val="center"/>
              <w:rPr>
                <w:color w:val="000000"/>
              </w:rPr>
            </w:pPr>
            <w:r w:rsidRPr="00D579D3">
              <w:rPr>
                <w:color w:val="000000"/>
              </w:rPr>
              <w:t>X</w:t>
            </w:r>
          </w:p>
        </w:tc>
        <w:tc>
          <w:tcPr>
            <w:tcW w:w="571" w:type="dxa"/>
            <w:tcBorders>
              <w:top w:val="nil"/>
              <w:left w:val="nil"/>
              <w:bottom w:val="single" w:sz="4" w:space="0" w:color="auto"/>
              <w:right w:val="single" w:sz="4" w:space="0" w:color="auto"/>
            </w:tcBorders>
            <w:shd w:val="clear" w:color="000000" w:fill="FFFFCC"/>
            <w:vAlign w:val="center"/>
          </w:tcPr>
          <w:p w14:paraId="7904A147" w14:textId="77777777" w:rsidR="00A813E0" w:rsidRPr="00D579D3" w:rsidRDefault="00A813E0" w:rsidP="00183685">
            <w:pPr>
              <w:jc w:val="center"/>
              <w:rPr>
                <w:color w:val="000000"/>
              </w:rPr>
            </w:pPr>
          </w:p>
        </w:tc>
        <w:tc>
          <w:tcPr>
            <w:tcW w:w="1141" w:type="dxa"/>
            <w:tcBorders>
              <w:top w:val="nil"/>
              <w:left w:val="nil"/>
              <w:bottom w:val="single" w:sz="4" w:space="0" w:color="auto"/>
              <w:right w:val="single" w:sz="4" w:space="0" w:color="auto"/>
            </w:tcBorders>
            <w:shd w:val="clear" w:color="000000" w:fill="FFFFCC"/>
            <w:noWrap/>
            <w:vAlign w:val="center"/>
          </w:tcPr>
          <w:p w14:paraId="41AC1B9A" w14:textId="20AD4546" w:rsidR="00A813E0" w:rsidRPr="00D579D3" w:rsidRDefault="00A813E0" w:rsidP="00183685">
            <w:pPr>
              <w:jc w:val="center"/>
              <w:rPr>
                <w:color w:val="000000"/>
              </w:rPr>
            </w:pPr>
            <w:r>
              <w:rPr>
                <w:color w:val="000000"/>
              </w:rPr>
              <w:t>0,</w:t>
            </w:r>
            <w:r w:rsidR="003C694F">
              <w:rPr>
                <w:color w:val="000000"/>
              </w:rPr>
              <w:t>5</w:t>
            </w:r>
          </w:p>
        </w:tc>
      </w:tr>
      <w:tr w:rsidR="00A813E0" w:rsidRPr="00FC0355" w14:paraId="349DDE6E" w14:textId="77777777" w:rsidTr="00183685">
        <w:trPr>
          <w:trHeight w:val="232"/>
        </w:trPr>
        <w:tc>
          <w:tcPr>
            <w:tcW w:w="1701" w:type="dxa"/>
            <w:vMerge/>
            <w:tcBorders>
              <w:top w:val="nil"/>
              <w:left w:val="single" w:sz="4" w:space="0" w:color="auto"/>
              <w:bottom w:val="single" w:sz="4" w:space="0" w:color="auto"/>
              <w:right w:val="single" w:sz="4" w:space="0" w:color="auto"/>
            </w:tcBorders>
            <w:vAlign w:val="center"/>
            <w:hideMark/>
          </w:tcPr>
          <w:p w14:paraId="0FCCCFD6" w14:textId="77777777" w:rsidR="00A813E0" w:rsidRPr="00FC0355" w:rsidRDefault="00A813E0" w:rsidP="00183685">
            <w:pPr>
              <w:rPr>
                <w:color w:val="000000"/>
                <w:sz w:val="18"/>
                <w:szCs w:val="18"/>
              </w:rPr>
            </w:pPr>
          </w:p>
        </w:tc>
        <w:tc>
          <w:tcPr>
            <w:tcW w:w="3969" w:type="dxa"/>
            <w:tcBorders>
              <w:top w:val="nil"/>
              <w:left w:val="nil"/>
              <w:bottom w:val="single" w:sz="4" w:space="0" w:color="auto"/>
              <w:right w:val="single" w:sz="4" w:space="0" w:color="auto"/>
            </w:tcBorders>
            <w:shd w:val="clear" w:color="000000" w:fill="FFFFCC"/>
            <w:hideMark/>
          </w:tcPr>
          <w:p w14:paraId="3F4DF3E0" w14:textId="77777777" w:rsidR="00A813E0" w:rsidRPr="001D1974" w:rsidRDefault="00A813E0" w:rsidP="00A813E0">
            <w:pPr>
              <w:pStyle w:val="NormalWeb"/>
              <w:numPr>
                <w:ilvl w:val="0"/>
                <w:numId w:val="51"/>
              </w:numPr>
              <w:tabs>
                <w:tab w:val="clear" w:pos="720"/>
              </w:tabs>
              <w:spacing w:before="100" w:beforeAutospacing="1" w:after="100" w:afterAutospacing="1"/>
              <w:ind w:left="213" w:hanging="218"/>
              <w:jc w:val="both"/>
              <w:rPr>
                <w:sz w:val="20"/>
                <w:szCs w:val="20"/>
              </w:rPr>
            </w:pPr>
            <w:r w:rsidRPr="001D1974">
              <w:rPr>
                <w:sz w:val="20"/>
                <w:szCs w:val="20"/>
              </w:rPr>
              <w:t>Se han conexionado los equipos y elementos de la instalación.</w:t>
            </w:r>
          </w:p>
        </w:tc>
        <w:tc>
          <w:tcPr>
            <w:tcW w:w="552" w:type="dxa"/>
            <w:tcBorders>
              <w:top w:val="nil"/>
              <w:left w:val="nil"/>
              <w:bottom w:val="single" w:sz="4" w:space="0" w:color="auto"/>
              <w:right w:val="single" w:sz="4" w:space="0" w:color="auto"/>
            </w:tcBorders>
            <w:shd w:val="clear" w:color="000000" w:fill="FFFFCC"/>
            <w:vAlign w:val="center"/>
            <w:hideMark/>
          </w:tcPr>
          <w:p w14:paraId="2C91AC85" w14:textId="77777777" w:rsidR="00A813E0" w:rsidRPr="00D579D3" w:rsidRDefault="00A813E0" w:rsidP="00183685">
            <w:pPr>
              <w:jc w:val="center"/>
              <w:rPr>
                <w:color w:val="000000"/>
              </w:rPr>
            </w:pPr>
          </w:p>
        </w:tc>
        <w:tc>
          <w:tcPr>
            <w:tcW w:w="571" w:type="dxa"/>
            <w:tcBorders>
              <w:top w:val="nil"/>
              <w:left w:val="nil"/>
              <w:bottom w:val="single" w:sz="4" w:space="0" w:color="auto"/>
              <w:right w:val="single" w:sz="4" w:space="0" w:color="auto"/>
            </w:tcBorders>
            <w:shd w:val="clear" w:color="000000" w:fill="FFFFCC"/>
            <w:vAlign w:val="center"/>
          </w:tcPr>
          <w:p w14:paraId="6B94437B" w14:textId="77777777" w:rsidR="00A813E0" w:rsidRPr="00D579D3" w:rsidRDefault="00A813E0" w:rsidP="00183685">
            <w:pPr>
              <w:jc w:val="center"/>
              <w:rPr>
                <w:color w:val="000000"/>
              </w:rPr>
            </w:pPr>
            <w:r w:rsidRPr="00D579D3">
              <w:rPr>
                <w:color w:val="000000"/>
              </w:rPr>
              <w:t>X</w:t>
            </w:r>
          </w:p>
        </w:tc>
        <w:tc>
          <w:tcPr>
            <w:tcW w:w="571" w:type="dxa"/>
            <w:tcBorders>
              <w:top w:val="nil"/>
              <w:left w:val="nil"/>
              <w:bottom w:val="single" w:sz="4" w:space="0" w:color="auto"/>
              <w:right w:val="single" w:sz="4" w:space="0" w:color="auto"/>
            </w:tcBorders>
            <w:shd w:val="clear" w:color="000000" w:fill="FFFFCC"/>
            <w:vAlign w:val="center"/>
          </w:tcPr>
          <w:p w14:paraId="31EDA55E" w14:textId="77777777" w:rsidR="00A813E0" w:rsidRPr="00D579D3" w:rsidRDefault="00A813E0" w:rsidP="00183685">
            <w:pPr>
              <w:jc w:val="center"/>
              <w:rPr>
                <w:color w:val="000000"/>
              </w:rPr>
            </w:pPr>
          </w:p>
        </w:tc>
        <w:tc>
          <w:tcPr>
            <w:tcW w:w="1141" w:type="dxa"/>
            <w:tcBorders>
              <w:top w:val="nil"/>
              <w:left w:val="nil"/>
              <w:bottom w:val="single" w:sz="4" w:space="0" w:color="auto"/>
              <w:right w:val="single" w:sz="4" w:space="0" w:color="auto"/>
            </w:tcBorders>
            <w:shd w:val="clear" w:color="000000" w:fill="FFFFCC"/>
            <w:noWrap/>
            <w:vAlign w:val="center"/>
          </w:tcPr>
          <w:p w14:paraId="04EDDF58" w14:textId="030C004A" w:rsidR="00A813E0" w:rsidRDefault="00A813E0" w:rsidP="00183685">
            <w:pPr>
              <w:jc w:val="center"/>
            </w:pPr>
            <w:r w:rsidRPr="00227266">
              <w:rPr>
                <w:color w:val="000000"/>
              </w:rPr>
              <w:t>0,</w:t>
            </w:r>
            <w:r w:rsidR="003C694F">
              <w:rPr>
                <w:color w:val="000000"/>
              </w:rPr>
              <w:t>5</w:t>
            </w:r>
          </w:p>
        </w:tc>
      </w:tr>
      <w:tr w:rsidR="00A813E0" w:rsidRPr="00FC0355" w14:paraId="0073FBFD" w14:textId="77777777" w:rsidTr="00183685">
        <w:trPr>
          <w:trHeight w:val="232"/>
        </w:trPr>
        <w:tc>
          <w:tcPr>
            <w:tcW w:w="1701" w:type="dxa"/>
            <w:vMerge/>
            <w:tcBorders>
              <w:top w:val="nil"/>
              <w:left w:val="single" w:sz="4" w:space="0" w:color="auto"/>
              <w:bottom w:val="single" w:sz="4" w:space="0" w:color="auto"/>
              <w:right w:val="single" w:sz="4" w:space="0" w:color="auto"/>
            </w:tcBorders>
            <w:vAlign w:val="center"/>
            <w:hideMark/>
          </w:tcPr>
          <w:p w14:paraId="276AE2ED" w14:textId="77777777" w:rsidR="00A813E0" w:rsidRPr="00FC0355" w:rsidRDefault="00A813E0" w:rsidP="00183685">
            <w:pPr>
              <w:rPr>
                <w:color w:val="000000"/>
                <w:sz w:val="18"/>
                <w:szCs w:val="18"/>
              </w:rPr>
            </w:pPr>
          </w:p>
        </w:tc>
        <w:tc>
          <w:tcPr>
            <w:tcW w:w="3969" w:type="dxa"/>
            <w:tcBorders>
              <w:top w:val="nil"/>
              <w:left w:val="nil"/>
              <w:bottom w:val="single" w:sz="4" w:space="0" w:color="auto"/>
              <w:right w:val="single" w:sz="4" w:space="0" w:color="auto"/>
            </w:tcBorders>
            <w:shd w:val="clear" w:color="000000" w:fill="FFFFCC"/>
            <w:hideMark/>
          </w:tcPr>
          <w:p w14:paraId="4A906415" w14:textId="77777777" w:rsidR="00A813E0" w:rsidRPr="001D1974" w:rsidRDefault="00A813E0" w:rsidP="00A813E0">
            <w:pPr>
              <w:pStyle w:val="NormalWeb"/>
              <w:numPr>
                <w:ilvl w:val="0"/>
                <w:numId w:val="51"/>
              </w:numPr>
              <w:tabs>
                <w:tab w:val="clear" w:pos="720"/>
              </w:tabs>
              <w:spacing w:before="100" w:beforeAutospacing="1" w:after="100" w:afterAutospacing="1"/>
              <w:ind w:left="213" w:hanging="218"/>
              <w:jc w:val="both"/>
              <w:rPr>
                <w:sz w:val="20"/>
                <w:szCs w:val="20"/>
              </w:rPr>
            </w:pPr>
            <w:r w:rsidRPr="001D1974">
              <w:rPr>
                <w:sz w:val="20"/>
                <w:szCs w:val="20"/>
              </w:rPr>
              <w:t>Se han aplicado los criterios de calidad en las operaciones de montaje.</w:t>
            </w:r>
          </w:p>
        </w:tc>
        <w:tc>
          <w:tcPr>
            <w:tcW w:w="552" w:type="dxa"/>
            <w:tcBorders>
              <w:top w:val="nil"/>
              <w:left w:val="nil"/>
              <w:bottom w:val="single" w:sz="4" w:space="0" w:color="auto"/>
              <w:right w:val="single" w:sz="4" w:space="0" w:color="auto"/>
            </w:tcBorders>
            <w:shd w:val="clear" w:color="000000" w:fill="FFFFCC"/>
            <w:vAlign w:val="center"/>
            <w:hideMark/>
          </w:tcPr>
          <w:p w14:paraId="205C4622" w14:textId="77777777" w:rsidR="00A813E0" w:rsidRPr="00D579D3" w:rsidRDefault="00A813E0" w:rsidP="00183685">
            <w:pPr>
              <w:jc w:val="center"/>
              <w:rPr>
                <w:color w:val="000000"/>
              </w:rPr>
            </w:pPr>
          </w:p>
        </w:tc>
        <w:tc>
          <w:tcPr>
            <w:tcW w:w="571" w:type="dxa"/>
            <w:tcBorders>
              <w:top w:val="nil"/>
              <w:left w:val="nil"/>
              <w:bottom w:val="single" w:sz="4" w:space="0" w:color="auto"/>
              <w:right w:val="single" w:sz="4" w:space="0" w:color="auto"/>
            </w:tcBorders>
            <w:shd w:val="clear" w:color="000000" w:fill="FFFFCC"/>
            <w:vAlign w:val="center"/>
          </w:tcPr>
          <w:p w14:paraId="0EFB4B4A" w14:textId="77777777" w:rsidR="00A813E0" w:rsidRPr="00D579D3" w:rsidRDefault="00A813E0" w:rsidP="00183685">
            <w:pPr>
              <w:jc w:val="center"/>
              <w:rPr>
                <w:color w:val="000000"/>
              </w:rPr>
            </w:pPr>
            <w:r w:rsidRPr="00D579D3">
              <w:rPr>
                <w:color w:val="000000"/>
              </w:rPr>
              <w:t>X</w:t>
            </w:r>
          </w:p>
        </w:tc>
        <w:tc>
          <w:tcPr>
            <w:tcW w:w="571" w:type="dxa"/>
            <w:tcBorders>
              <w:top w:val="nil"/>
              <w:left w:val="nil"/>
              <w:bottom w:val="single" w:sz="4" w:space="0" w:color="auto"/>
              <w:right w:val="single" w:sz="4" w:space="0" w:color="auto"/>
            </w:tcBorders>
            <w:shd w:val="clear" w:color="000000" w:fill="FFFFCC"/>
            <w:vAlign w:val="center"/>
          </w:tcPr>
          <w:p w14:paraId="59840D8E" w14:textId="77777777" w:rsidR="00A813E0" w:rsidRPr="00D579D3" w:rsidRDefault="00A813E0" w:rsidP="00183685">
            <w:pPr>
              <w:jc w:val="center"/>
              <w:rPr>
                <w:color w:val="000000"/>
              </w:rPr>
            </w:pPr>
          </w:p>
        </w:tc>
        <w:tc>
          <w:tcPr>
            <w:tcW w:w="1141" w:type="dxa"/>
            <w:tcBorders>
              <w:top w:val="nil"/>
              <w:left w:val="nil"/>
              <w:bottom w:val="single" w:sz="4" w:space="0" w:color="auto"/>
              <w:right w:val="single" w:sz="4" w:space="0" w:color="auto"/>
            </w:tcBorders>
            <w:shd w:val="clear" w:color="000000" w:fill="FFFFCC"/>
            <w:noWrap/>
            <w:vAlign w:val="center"/>
          </w:tcPr>
          <w:p w14:paraId="3A08D8DA" w14:textId="3C18723C" w:rsidR="00A813E0" w:rsidRDefault="00A813E0" w:rsidP="00183685">
            <w:pPr>
              <w:jc w:val="center"/>
            </w:pPr>
            <w:r w:rsidRPr="00227266">
              <w:rPr>
                <w:color w:val="000000"/>
              </w:rPr>
              <w:t>0,</w:t>
            </w:r>
            <w:r w:rsidR="003C694F">
              <w:rPr>
                <w:color w:val="000000"/>
              </w:rPr>
              <w:t>2</w:t>
            </w:r>
          </w:p>
        </w:tc>
      </w:tr>
      <w:tr w:rsidR="00A813E0" w:rsidRPr="00FC0355" w14:paraId="0C90A76B" w14:textId="77777777" w:rsidTr="00183685">
        <w:trPr>
          <w:trHeight w:val="221"/>
        </w:trPr>
        <w:tc>
          <w:tcPr>
            <w:tcW w:w="1701" w:type="dxa"/>
            <w:tcBorders>
              <w:top w:val="nil"/>
              <w:left w:val="nil"/>
              <w:bottom w:val="nil"/>
              <w:right w:val="nil"/>
            </w:tcBorders>
            <w:shd w:val="clear" w:color="auto" w:fill="auto"/>
            <w:vAlign w:val="center"/>
            <w:hideMark/>
          </w:tcPr>
          <w:p w14:paraId="7C96D5C0" w14:textId="77777777" w:rsidR="00A813E0" w:rsidRPr="00FC0355" w:rsidRDefault="00A813E0" w:rsidP="00183685">
            <w:pPr>
              <w:rPr>
                <w:color w:val="000000"/>
                <w:sz w:val="18"/>
                <w:szCs w:val="18"/>
              </w:rPr>
            </w:pPr>
          </w:p>
        </w:tc>
        <w:tc>
          <w:tcPr>
            <w:tcW w:w="3969" w:type="dxa"/>
            <w:tcBorders>
              <w:top w:val="nil"/>
              <w:left w:val="nil"/>
              <w:bottom w:val="nil"/>
              <w:right w:val="nil"/>
            </w:tcBorders>
            <w:shd w:val="clear" w:color="auto" w:fill="auto"/>
            <w:hideMark/>
          </w:tcPr>
          <w:p w14:paraId="41931379" w14:textId="77777777" w:rsidR="00A813E0" w:rsidRPr="00FC0355" w:rsidRDefault="00A813E0" w:rsidP="00183685">
            <w:pPr>
              <w:rPr>
                <w:color w:val="000000"/>
                <w:sz w:val="18"/>
                <w:szCs w:val="18"/>
              </w:rPr>
            </w:pPr>
          </w:p>
        </w:tc>
        <w:tc>
          <w:tcPr>
            <w:tcW w:w="552" w:type="dxa"/>
            <w:tcBorders>
              <w:top w:val="nil"/>
              <w:left w:val="nil"/>
              <w:bottom w:val="nil"/>
              <w:right w:val="nil"/>
            </w:tcBorders>
            <w:shd w:val="clear" w:color="auto" w:fill="auto"/>
            <w:vAlign w:val="bottom"/>
            <w:hideMark/>
          </w:tcPr>
          <w:p w14:paraId="425EDD8D" w14:textId="77777777" w:rsidR="00A813E0" w:rsidRPr="00FC0355" w:rsidRDefault="00A813E0" w:rsidP="00183685">
            <w:pPr>
              <w:rPr>
                <w:color w:val="000000"/>
                <w:sz w:val="18"/>
                <w:szCs w:val="18"/>
              </w:rPr>
            </w:pPr>
          </w:p>
        </w:tc>
        <w:tc>
          <w:tcPr>
            <w:tcW w:w="571" w:type="dxa"/>
            <w:tcBorders>
              <w:top w:val="nil"/>
              <w:left w:val="nil"/>
              <w:bottom w:val="nil"/>
              <w:right w:val="nil"/>
            </w:tcBorders>
            <w:shd w:val="clear" w:color="auto" w:fill="auto"/>
            <w:vAlign w:val="bottom"/>
            <w:hideMark/>
          </w:tcPr>
          <w:p w14:paraId="4C6646D5" w14:textId="77777777" w:rsidR="00A813E0" w:rsidRPr="00FC0355" w:rsidRDefault="00A813E0" w:rsidP="00183685">
            <w:pPr>
              <w:rPr>
                <w:color w:val="000000"/>
                <w:sz w:val="18"/>
                <w:szCs w:val="18"/>
              </w:rPr>
            </w:pPr>
          </w:p>
        </w:tc>
        <w:tc>
          <w:tcPr>
            <w:tcW w:w="571" w:type="dxa"/>
            <w:tcBorders>
              <w:top w:val="nil"/>
              <w:left w:val="nil"/>
              <w:bottom w:val="nil"/>
              <w:right w:val="nil"/>
            </w:tcBorders>
            <w:shd w:val="clear" w:color="auto" w:fill="auto"/>
            <w:vAlign w:val="bottom"/>
            <w:hideMark/>
          </w:tcPr>
          <w:p w14:paraId="0AB846B4" w14:textId="77777777" w:rsidR="00A813E0" w:rsidRPr="00FC0355" w:rsidRDefault="00A813E0" w:rsidP="00183685">
            <w:pPr>
              <w:rPr>
                <w:color w:val="000000"/>
                <w:sz w:val="18"/>
                <w:szCs w:val="18"/>
              </w:rPr>
            </w:pPr>
          </w:p>
        </w:tc>
        <w:tc>
          <w:tcPr>
            <w:tcW w:w="1141" w:type="dxa"/>
            <w:tcBorders>
              <w:top w:val="nil"/>
              <w:left w:val="nil"/>
              <w:bottom w:val="nil"/>
              <w:right w:val="nil"/>
            </w:tcBorders>
            <w:shd w:val="clear" w:color="auto" w:fill="auto"/>
            <w:noWrap/>
            <w:vAlign w:val="bottom"/>
            <w:hideMark/>
          </w:tcPr>
          <w:p w14:paraId="5A7D1B64" w14:textId="77777777" w:rsidR="00A813E0" w:rsidRPr="00FC0355" w:rsidRDefault="00A813E0" w:rsidP="00183685">
            <w:pPr>
              <w:rPr>
                <w:color w:val="000000"/>
                <w:sz w:val="18"/>
                <w:szCs w:val="18"/>
              </w:rPr>
            </w:pPr>
          </w:p>
        </w:tc>
      </w:tr>
      <w:tr w:rsidR="00A813E0" w:rsidRPr="00FC0355" w14:paraId="4FB4E308" w14:textId="77777777" w:rsidTr="00A813E0">
        <w:trPr>
          <w:trHeight w:val="221"/>
        </w:trPr>
        <w:tc>
          <w:tcPr>
            <w:tcW w:w="1701" w:type="dxa"/>
            <w:tcBorders>
              <w:top w:val="nil"/>
              <w:left w:val="nil"/>
              <w:bottom w:val="nil"/>
              <w:right w:val="nil"/>
            </w:tcBorders>
            <w:shd w:val="clear" w:color="auto" w:fill="auto"/>
            <w:vAlign w:val="center"/>
            <w:hideMark/>
          </w:tcPr>
          <w:p w14:paraId="2473706A" w14:textId="77777777" w:rsidR="00A813E0" w:rsidRPr="00FC0355" w:rsidRDefault="00A813E0" w:rsidP="00183685">
            <w:pPr>
              <w:rPr>
                <w:color w:val="000000"/>
                <w:sz w:val="18"/>
                <w:szCs w:val="18"/>
              </w:rPr>
            </w:pPr>
          </w:p>
        </w:tc>
        <w:tc>
          <w:tcPr>
            <w:tcW w:w="3969" w:type="dxa"/>
            <w:tcBorders>
              <w:top w:val="nil"/>
              <w:left w:val="nil"/>
              <w:bottom w:val="nil"/>
              <w:right w:val="nil"/>
            </w:tcBorders>
            <w:shd w:val="clear" w:color="auto" w:fill="auto"/>
          </w:tcPr>
          <w:p w14:paraId="7BAC635A" w14:textId="195B88AC" w:rsidR="00A813E0" w:rsidRPr="00FC0355" w:rsidRDefault="00A813E0" w:rsidP="00183685">
            <w:pPr>
              <w:jc w:val="right"/>
              <w:rPr>
                <w:b/>
                <w:bCs/>
                <w:color w:val="000000"/>
                <w:sz w:val="18"/>
                <w:szCs w:val="18"/>
              </w:rPr>
            </w:pPr>
          </w:p>
        </w:tc>
        <w:tc>
          <w:tcPr>
            <w:tcW w:w="552" w:type="dxa"/>
            <w:tcBorders>
              <w:top w:val="nil"/>
              <w:left w:val="nil"/>
              <w:bottom w:val="nil"/>
              <w:right w:val="nil"/>
            </w:tcBorders>
            <w:shd w:val="clear" w:color="auto" w:fill="auto"/>
            <w:vAlign w:val="bottom"/>
          </w:tcPr>
          <w:p w14:paraId="1F6C7386" w14:textId="77777777" w:rsidR="00A813E0" w:rsidRPr="00FC0355" w:rsidRDefault="00A813E0" w:rsidP="00183685">
            <w:pPr>
              <w:rPr>
                <w:color w:val="000000"/>
                <w:sz w:val="18"/>
                <w:szCs w:val="18"/>
              </w:rPr>
            </w:pPr>
          </w:p>
        </w:tc>
        <w:tc>
          <w:tcPr>
            <w:tcW w:w="571" w:type="dxa"/>
            <w:tcBorders>
              <w:top w:val="nil"/>
              <w:left w:val="nil"/>
              <w:bottom w:val="nil"/>
              <w:right w:val="nil"/>
            </w:tcBorders>
            <w:shd w:val="clear" w:color="auto" w:fill="auto"/>
            <w:vAlign w:val="bottom"/>
          </w:tcPr>
          <w:p w14:paraId="1E98B106" w14:textId="77777777" w:rsidR="00A813E0" w:rsidRPr="00FC0355" w:rsidRDefault="00A813E0" w:rsidP="00183685">
            <w:pPr>
              <w:rPr>
                <w:color w:val="000000"/>
                <w:sz w:val="18"/>
                <w:szCs w:val="18"/>
              </w:rPr>
            </w:pPr>
          </w:p>
        </w:tc>
        <w:tc>
          <w:tcPr>
            <w:tcW w:w="571" w:type="dxa"/>
            <w:tcBorders>
              <w:top w:val="nil"/>
              <w:left w:val="nil"/>
              <w:bottom w:val="nil"/>
              <w:right w:val="nil"/>
            </w:tcBorders>
            <w:shd w:val="clear" w:color="auto" w:fill="auto"/>
            <w:vAlign w:val="bottom"/>
          </w:tcPr>
          <w:p w14:paraId="62CC08BF" w14:textId="77777777" w:rsidR="00A813E0" w:rsidRPr="00FC0355" w:rsidRDefault="00A813E0" w:rsidP="00183685">
            <w:pPr>
              <w:rPr>
                <w:color w:val="000000"/>
                <w:sz w:val="18"/>
                <w:szCs w:val="18"/>
              </w:rPr>
            </w:pPr>
          </w:p>
        </w:tc>
        <w:tc>
          <w:tcPr>
            <w:tcW w:w="1141" w:type="dxa"/>
            <w:tcBorders>
              <w:top w:val="nil"/>
              <w:left w:val="nil"/>
              <w:bottom w:val="nil"/>
              <w:right w:val="nil"/>
            </w:tcBorders>
            <w:shd w:val="clear" w:color="auto" w:fill="auto"/>
            <w:noWrap/>
            <w:vAlign w:val="bottom"/>
          </w:tcPr>
          <w:p w14:paraId="487871DC" w14:textId="11BCF6FA" w:rsidR="00A813E0" w:rsidRPr="00FC0355" w:rsidRDefault="00A813E0" w:rsidP="00183685">
            <w:pPr>
              <w:jc w:val="right"/>
              <w:rPr>
                <w:b/>
                <w:bCs/>
                <w:color w:val="000000"/>
                <w:sz w:val="18"/>
                <w:szCs w:val="18"/>
              </w:rPr>
            </w:pPr>
          </w:p>
        </w:tc>
      </w:tr>
      <w:tr w:rsidR="00A813E0" w:rsidRPr="00FC0355" w14:paraId="078500E5" w14:textId="77777777" w:rsidTr="00A813E0">
        <w:trPr>
          <w:trHeight w:val="221"/>
        </w:trPr>
        <w:tc>
          <w:tcPr>
            <w:tcW w:w="1701" w:type="dxa"/>
            <w:tcBorders>
              <w:top w:val="nil"/>
              <w:left w:val="nil"/>
              <w:bottom w:val="nil"/>
              <w:right w:val="nil"/>
            </w:tcBorders>
            <w:shd w:val="clear" w:color="auto" w:fill="auto"/>
            <w:noWrap/>
            <w:vAlign w:val="bottom"/>
            <w:hideMark/>
          </w:tcPr>
          <w:p w14:paraId="69768923" w14:textId="77777777" w:rsidR="00A813E0" w:rsidRPr="00FC0355" w:rsidRDefault="00A813E0" w:rsidP="00183685">
            <w:pPr>
              <w:rPr>
                <w:color w:val="000000"/>
                <w:sz w:val="18"/>
                <w:szCs w:val="18"/>
              </w:rPr>
            </w:pPr>
          </w:p>
        </w:tc>
        <w:tc>
          <w:tcPr>
            <w:tcW w:w="3969" w:type="dxa"/>
            <w:tcBorders>
              <w:top w:val="nil"/>
              <w:left w:val="nil"/>
              <w:bottom w:val="nil"/>
              <w:right w:val="nil"/>
            </w:tcBorders>
            <w:shd w:val="clear" w:color="auto" w:fill="auto"/>
          </w:tcPr>
          <w:p w14:paraId="0377FEC0" w14:textId="77777777" w:rsidR="00A813E0" w:rsidRPr="00FC0355" w:rsidRDefault="00A813E0" w:rsidP="00183685">
            <w:pPr>
              <w:rPr>
                <w:color w:val="000000"/>
                <w:sz w:val="18"/>
                <w:szCs w:val="18"/>
              </w:rPr>
            </w:pPr>
          </w:p>
        </w:tc>
        <w:tc>
          <w:tcPr>
            <w:tcW w:w="552" w:type="dxa"/>
            <w:tcBorders>
              <w:top w:val="nil"/>
              <w:left w:val="nil"/>
              <w:bottom w:val="nil"/>
              <w:right w:val="nil"/>
            </w:tcBorders>
            <w:shd w:val="clear" w:color="auto" w:fill="auto"/>
            <w:vAlign w:val="bottom"/>
          </w:tcPr>
          <w:p w14:paraId="2D74C8F8" w14:textId="77777777" w:rsidR="00A813E0" w:rsidRPr="00FC0355" w:rsidRDefault="00A813E0" w:rsidP="00183685">
            <w:pPr>
              <w:rPr>
                <w:color w:val="000000"/>
                <w:sz w:val="18"/>
                <w:szCs w:val="18"/>
              </w:rPr>
            </w:pPr>
          </w:p>
        </w:tc>
        <w:tc>
          <w:tcPr>
            <w:tcW w:w="571" w:type="dxa"/>
            <w:tcBorders>
              <w:top w:val="nil"/>
              <w:left w:val="nil"/>
              <w:bottom w:val="nil"/>
              <w:right w:val="nil"/>
            </w:tcBorders>
            <w:shd w:val="clear" w:color="auto" w:fill="auto"/>
            <w:vAlign w:val="bottom"/>
          </w:tcPr>
          <w:p w14:paraId="744E94ED" w14:textId="77777777" w:rsidR="00A813E0" w:rsidRPr="00FC0355" w:rsidRDefault="00A813E0" w:rsidP="00183685">
            <w:pPr>
              <w:rPr>
                <w:color w:val="000000"/>
                <w:sz w:val="18"/>
                <w:szCs w:val="18"/>
              </w:rPr>
            </w:pPr>
          </w:p>
        </w:tc>
        <w:tc>
          <w:tcPr>
            <w:tcW w:w="571" w:type="dxa"/>
            <w:tcBorders>
              <w:top w:val="nil"/>
              <w:left w:val="nil"/>
              <w:bottom w:val="nil"/>
              <w:right w:val="nil"/>
            </w:tcBorders>
            <w:shd w:val="clear" w:color="auto" w:fill="auto"/>
            <w:vAlign w:val="bottom"/>
          </w:tcPr>
          <w:p w14:paraId="05B44934" w14:textId="77777777" w:rsidR="00A813E0" w:rsidRPr="00FC0355" w:rsidRDefault="00A813E0" w:rsidP="00183685">
            <w:pPr>
              <w:rPr>
                <w:color w:val="000000"/>
                <w:sz w:val="18"/>
                <w:szCs w:val="18"/>
              </w:rPr>
            </w:pPr>
          </w:p>
        </w:tc>
        <w:tc>
          <w:tcPr>
            <w:tcW w:w="1141" w:type="dxa"/>
            <w:tcBorders>
              <w:top w:val="nil"/>
              <w:left w:val="nil"/>
              <w:bottom w:val="nil"/>
              <w:right w:val="nil"/>
            </w:tcBorders>
            <w:shd w:val="clear" w:color="auto" w:fill="auto"/>
            <w:noWrap/>
            <w:vAlign w:val="bottom"/>
          </w:tcPr>
          <w:p w14:paraId="7069022A" w14:textId="77777777" w:rsidR="00A813E0" w:rsidRPr="00FC0355" w:rsidRDefault="00A813E0" w:rsidP="00183685">
            <w:pPr>
              <w:rPr>
                <w:color w:val="000000"/>
                <w:sz w:val="18"/>
                <w:szCs w:val="18"/>
              </w:rPr>
            </w:pPr>
          </w:p>
        </w:tc>
      </w:tr>
      <w:tr w:rsidR="00A813E0" w:rsidRPr="00FC0355" w14:paraId="38F6563C" w14:textId="77777777" w:rsidTr="00183685">
        <w:trPr>
          <w:trHeight w:val="221"/>
        </w:trPr>
        <w:tc>
          <w:tcPr>
            <w:tcW w:w="1701" w:type="dxa"/>
            <w:tcBorders>
              <w:top w:val="nil"/>
              <w:left w:val="nil"/>
              <w:bottom w:val="nil"/>
              <w:right w:val="nil"/>
            </w:tcBorders>
            <w:shd w:val="clear" w:color="auto" w:fill="auto"/>
            <w:noWrap/>
            <w:vAlign w:val="bottom"/>
            <w:hideMark/>
          </w:tcPr>
          <w:p w14:paraId="147FF995" w14:textId="77777777" w:rsidR="00A813E0" w:rsidRPr="00FC0355" w:rsidRDefault="00A813E0" w:rsidP="00183685">
            <w:pPr>
              <w:rPr>
                <w:color w:val="000000"/>
                <w:sz w:val="18"/>
                <w:szCs w:val="18"/>
              </w:rPr>
            </w:pPr>
          </w:p>
        </w:tc>
        <w:tc>
          <w:tcPr>
            <w:tcW w:w="3969" w:type="dxa"/>
            <w:tcBorders>
              <w:top w:val="nil"/>
              <w:left w:val="nil"/>
              <w:bottom w:val="nil"/>
              <w:right w:val="nil"/>
            </w:tcBorders>
            <w:shd w:val="clear" w:color="auto" w:fill="auto"/>
            <w:hideMark/>
          </w:tcPr>
          <w:p w14:paraId="0C9678F0" w14:textId="77777777" w:rsidR="00A813E0" w:rsidRPr="00FC0355" w:rsidRDefault="00A813E0" w:rsidP="00183685">
            <w:pPr>
              <w:rPr>
                <w:color w:val="000000"/>
                <w:sz w:val="18"/>
                <w:szCs w:val="18"/>
              </w:rPr>
            </w:pPr>
          </w:p>
        </w:tc>
        <w:tc>
          <w:tcPr>
            <w:tcW w:w="552" w:type="dxa"/>
            <w:tcBorders>
              <w:top w:val="nil"/>
              <w:left w:val="nil"/>
              <w:bottom w:val="nil"/>
              <w:right w:val="nil"/>
            </w:tcBorders>
            <w:shd w:val="clear" w:color="auto" w:fill="auto"/>
            <w:vAlign w:val="bottom"/>
            <w:hideMark/>
          </w:tcPr>
          <w:p w14:paraId="03AA3E52" w14:textId="77777777" w:rsidR="00A813E0" w:rsidRPr="00FC0355" w:rsidRDefault="00A813E0" w:rsidP="00183685">
            <w:pPr>
              <w:rPr>
                <w:color w:val="000000"/>
                <w:sz w:val="18"/>
                <w:szCs w:val="18"/>
              </w:rPr>
            </w:pPr>
          </w:p>
        </w:tc>
        <w:tc>
          <w:tcPr>
            <w:tcW w:w="571" w:type="dxa"/>
            <w:tcBorders>
              <w:top w:val="nil"/>
              <w:left w:val="nil"/>
              <w:bottom w:val="nil"/>
              <w:right w:val="nil"/>
            </w:tcBorders>
            <w:shd w:val="clear" w:color="auto" w:fill="auto"/>
            <w:vAlign w:val="bottom"/>
            <w:hideMark/>
          </w:tcPr>
          <w:p w14:paraId="35258CEE" w14:textId="77777777" w:rsidR="00A813E0" w:rsidRPr="00FC0355" w:rsidRDefault="00A813E0" w:rsidP="00183685">
            <w:pPr>
              <w:rPr>
                <w:color w:val="000000"/>
                <w:sz w:val="18"/>
                <w:szCs w:val="18"/>
              </w:rPr>
            </w:pPr>
          </w:p>
        </w:tc>
        <w:tc>
          <w:tcPr>
            <w:tcW w:w="571" w:type="dxa"/>
            <w:tcBorders>
              <w:top w:val="nil"/>
              <w:left w:val="nil"/>
              <w:bottom w:val="nil"/>
              <w:right w:val="nil"/>
            </w:tcBorders>
            <w:shd w:val="clear" w:color="auto" w:fill="auto"/>
            <w:vAlign w:val="bottom"/>
            <w:hideMark/>
          </w:tcPr>
          <w:p w14:paraId="7C9C68B0" w14:textId="77777777" w:rsidR="00A813E0" w:rsidRPr="00FC0355" w:rsidRDefault="00A813E0" w:rsidP="00183685">
            <w:pPr>
              <w:rPr>
                <w:color w:val="000000"/>
                <w:sz w:val="18"/>
                <w:szCs w:val="18"/>
              </w:rPr>
            </w:pPr>
          </w:p>
        </w:tc>
        <w:tc>
          <w:tcPr>
            <w:tcW w:w="1141" w:type="dxa"/>
            <w:tcBorders>
              <w:top w:val="nil"/>
              <w:left w:val="nil"/>
              <w:bottom w:val="nil"/>
              <w:right w:val="nil"/>
            </w:tcBorders>
            <w:shd w:val="clear" w:color="auto" w:fill="auto"/>
            <w:noWrap/>
            <w:vAlign w:val="bottom"/>
            <w:hideMark/>
          </w:tcPr>
          <w:p w14:paraId="17692D2A" w14:textId="77777777" w:rsidR="00A813E0" w:rsidRPr="00FC0355" w:rsidRDefault="00A813E0" w:rsidP="00183685">
            <w:pPr>
              <w:rPr>
                <w:color w:val="000000"/>
                <w:sz w:val="18"/>
                <w:szCs w:val="18"/>
              </w:rPr>
            </w:pPr>
          </w:p>
        </w:tc>
      </w:tr>
      <w:tr w:rsidR="00A813E0" w:rsidRPr="00DF7EC6" w14:paraId="27FEE15E" w14:textId="77777777" w:rsidTr="00183685">
        <w:trPr>
          <w:trHeight w:val="443"/>
        </w:trPr>
        <w:tc>
          <w:tcPr>
            <w:tcW w:w="1701" w:type="dxa"/>
            <w:vMerge w:val="restart"/>
            <w:tcBorders>
              <w:top w:val="single" w:sz="4" w:space="0" w:color="auto"/>
              <w:left w:val="single" w:sz="4" w:space="0" w:color="auto"/>
              <w:right w:val="single" w:sz="4" w:space="0" w:color="auto"/>
            </w:tcBorders>
            <w:shd w:val="clear" w:color="000000" w:fill="EEECE1"/>
            <w:noWrap/>
            <w:vAlign w:val="center"/>
            <w:hideMark/>
          </w:tcPr>
          <w:p w14:paraId="5D571B8E" w14:textId="77777777" w:rsidR="00A813E0" w:rsidRPr="00587594" w:rsidRDefault="00A813E0" w:rsidP="00183685">
            <w:pPr>
              <w:jc w:val="center"/>
              <w:rPr>
                <w:b/>
                <w:color w:val="000000"/>
                <w:sz w:val="18"/>
                <w:szCs w:val="18"/>
              </w:rPr>
            </w:pPr>
            <w:r w:rsidRPr="00587594">
              <w:rPr>
                <w:b/>
                <w:color w:val="000000"/>
                <w:sz w:val="18"/>
                <w:szCs w:val="18"/>
              </w:rPr>
              <w:t>RESULTADO DE APRENDIZAJE</w:t>
            </w:r>
          </w:p>
          <w:p w14:paraId="71C8F5AB" w14:textId="77777777" w:rsidR="00A813E0" w:rsidRPr="00587594" w:rsidRDefault="00A813E0" w:rsidP="00183685">
            <w:pPr>
              <w:jc w:val="center"/>
              <w:rPr>
                <w:b/>
                <w:color w:val="000000"/>
                <w:sz w:val="18"/>
                <w:szCs w:val="18"/>
              </w:rPr>
            </w:pPr>
          </w:p>
        </w:tc>
        <w:tc>
          <w:tcPr>
            <w:tcW w:w="3969" w:type="dxa"/>
            <w:vMerge w:val="restart"/>
            <w:tcBorders>
              <w:top w:val="single" w:sz="4" w:space="0" w:color="auto"/>
              <w:left w:val="nil"/>
              <w:right w:val="single" w:sz="4" w:space="0" w:color="auto"/>
            </w:tcBorders>
            <w:shd w:val="clear" w:color="000000" w:fill="C5D9F1"/>
            <w:vAlign w:val="center"/>
            <w:hideMark/>
          </w:tcPr>
          <w:p w14:paraId="45858E37" w14:textId="77777777" w:rsidR="00A813E0" w:rsidRPr="00587594" w:rsidRDefault="00A813E0" w:rsidP="00183685">
            <w:pPr>
              <w:jc w:val="center"/>
              <w:rPr>
                <w:b/>
                <w:color w:val="000000"/>
                <w:sz w:val="18"/>
                <w:szCs w:val="18"/>
              </w:rPr>
            </w:pPr>
            <w:r w:rsidRPr="00587594">
              <w:rPr>
                <w:b/>
                <w:color w:val="000000"/>
                <w:sz w:val="18"/>
                <w:szCs w:val="18"/>
              </w:rPr>
              <w:t>CRITERIO DE EVALUACIÓN</w:t>
            </w:r>
          </w:p>
          <w:p w14:paraId="2FADBFCE" w14:textId="77777777" w:rsidR="00A813E0" w:rsidRPr="00587594" w:rsidRDefault="00A813E0" w:rsidP="00183685">
            <w:pPr>
              <w:jc w:val="center"/>
              <w:rPr>
                <w:b/>
                <w:color w:val="000000"/>
                <w:sz w:val="18"/>
                <w:szCs w:val="18"/>
              </w:rPr>
            </w:pPr>
          </w:p>
        </w:tc>
        <w:tc>
          <w:tcPr>
            <w:tcW w:w="1694" w:type="dxa"/>
            <w:gridSpan w:val="3"/>
            <w:tcBorders>
              <w:top w:val="single" w:sz="4" w:space="0" w:color="auto"/>
              <w:left w:val="nil"/>
              <w:bottom w:val="single" w:sz="4" w:space="0" w:color="auto"/>
              <w:right w:val="single" w:sz="4" w:space="0" w:color="auto"/>
            </w:tcBorders>
            <w:shd w:val="clear" w:color="000000" w:fill="D7E4BC"/>
            <w:vAlign w:val="center"/>
            <w:hideMark/>
          </w:tcPr>
          <w:p w14:paraId="37A403EC" w14:textId="77777777" w:rsidR="00A813E0" w:rsidRPr="00587594" w:rsidRDefault="00A813E0" w:rsidP="00183685">
            <w:pPr>
              <w:jc w:val="center"/>
              <w:rPr>
                <w:b/>
                <w:color w:val="000000"/>
                <w:sz w:val="18"/>
                <w:szCs w:val="18"/>
              </w:rPr>
            </w:pPr>
            <w:r w:rsidRPr="00587594">
              <w:rPr>
                <w:b/>
                <w:color w:val="000000"/>
                <w:sz w:val="18"/>
                <w:szCs w:val="18"/>
              </w:rPr>
              <w:t xml:space="preserve">INSTRUMENTO DE EVALUACIÓN </w:t>
            </w:r>
          </w:p>
        </w:tc>
        <w:tc>
          <w:tcPr>
            <w:tcW w:w="1141" w:type="dxa"/>
            <w:tcBorders>
              <w:top w:val="single" w:sz="4" w:space="0" w:color="auto"/>
              <w:left w:val="nil"/>
              <w:bottom w:val="single" w:sz="4" w:space="0" w:color="auto"/>
              <w:right w:val="single" w:sz="4" w:space="0" w:color="auto"/>
            </w:tcBorders>
            <w:shd w:val="clear" w:color="000000" w:fill="FAC090"/>
            <w:vAlign w:val="center"/>
            <w:hideMark/>
          </w:tcPr>
          <w:p w14:paraId="2A375684" w14:textId="77777777" w:rsidR="00A813E0" w:rsidRPr="00587594" w:rsidRDefault="00A813E0" w:rsidP="00183685">
            <w:pPr>
              <w:jc w:val="center"/>
              <w:rPr>
                <w:b/>
                <w:color w:val="000000"/>
                <w:sz w:val="18"/>
                <w:szCs w:val="18"/>
              </w:rPr>
            </w:pPr>
            <w:r w:rsidRPr="00587594">
              <w:rPr>
                <w:b/>
                <w:color w:val="000000"/>
                <w:sz w:val="18"/>
                <w:szCs w:val="18"/>
              </w:rPr>
              <w:t>TOTAL</w:t>
            </w:r>
            <w:r>
              <w:rPr>
                <w:b/>
                <w:color w:val="000000"/>
                <w:sz w:val="18"/>
                <w:szCs w:val="18"/>
              </w:rPr>
              <w:t>,</w:t>
            </w:r>
            <w:r w:rsidRPr="00587594">
              <w:rPr>
                <w:b/>
                <w:color w:val="000000"/>
                <w:sz w:val="18"/>
                <w:szCs w:val="18"/>
              </w:rPr>
              <w:t xml:space="preserve"> CRITERIO</w:t>
            </w:r>
          </w:p>
        </w:tc>
      </w:tr>
      <w:tr w:rsidR="00A813E0" w:rsidRPr="00DF7EC6" w14:paraId="437FDFF6" w14:textId="77777777" w:rsidTr="00183685">
        <w:trPr>
          <w:trHeight w:val="221"/>
        </w:trPr>
        <w:tc>
          <w:tcPr>
            <w:tcW w:w="1701" w:type="dxa"/>
            <w:vMerge/>
            <w:tcBorders>
              <w:left w:val="single" w:sz="4" w:space="0" w:color="auto"/>
              <w:bottom w:val="single" w:sz="4" w:space="0" w:color="auto"/>
              <w:right w:val="single" w:sz="4" w:space="0" w:color="auto"/>
            </w:tcBorders>
            <w:shd w:val="clear" w:color="000000" w:fill="EEECE1"/>
            <w:noWrap/>
            <w:vAlign w:val="bottom"/>
            <w:hideMark/>
          </w:tcPr>
          <w:p w14:paraId="78189DB3" w14:textId="77777777" w:rsidR="00A813E0" w:rsidRPr="00587594" w:rsidRDefault="00A813E0" w:rsidP="00183685">
            <w:pPr>
              <w:rPr>
                <w:b/>
                <w:color w:val="000000"/>
                <w:sz w:val="18"/>
                <w:szCs w:val="18"/>
              </w:rPr>
            </w:pPr>
          </w:p>
        </w:tc>
        <w:tc>
          <w:tcPr>
            <w:tcW w:w="3969" w:type="dxa"/>
            <w:vMerge/>
            <w:tcBorders>
              <w:left w:val="nil"/>
              <w:bottom w:val="single" w:sz="4" w:space="0" w:color="auto"/>
              <w:right w:val="single" w:sz="4" w:space="0" w:color="auto"/>
            </w:tcBorders>
            <w:shd w:val="clear" w:color="000000" w:fill="C5D9F1"/>
            <w:hideMark/>
          </w:tcPr>
          <w:p w14:paraId="6366D1F6" w14:textId="77777777" w:rsidR="00A813E0" w:rsidRPr="00587594" w:rsidRDefault="00A813E0" w:rsidP="00183685">
            <w:pPr>
              <w:rPr>
                <w:b/>
                <w:color w:val="000000"/>
                <w:sz w:val="18"/>
                <w:szCs w:val="18"/>
              </w:rPr>
            </w:pPr>
          </w:p>
        </w:tc>
        <w:tc>
          <w:tcPr>
            <w:tcW w:w="552" w:type="dxa"/>
            <w:tcBorders>
              <w:top w:val="nil"/>
              <w:left w:val="nil"/>
              <w:bottom w:val="single" w:sz="4" w:space="0" w:color="auto"/>
              <w:right w:val="single" w:sz="4" w:space="0" w:color="auto"/>
            </w:tcBorders>
            <w:shd w:val="clear" w:color="000000" w:fill="D7E4BC"/>
            <w:hideMark/>
          </w:tcPr>
          <w:p w14:paraId="7A91C6F8" w14:textId="77777777" w:rsidR="00A813E0" w:rsidRPr="00587594" w:rsidRDefault="00A813E0" w:rsidP="00183685">
            <w:pPr>
              <w:rPr>
                <w:b/>
                <w:color w:val="000000"/>
                <w:sz w:val="18"/>
                <w:szCs w:val="18"/>
              </w:rPr>
            </w:pPr>
            <w:r w:rsidRPr="00587594">
              <w:rPr>
                <w:b/>
                <w:color w:val="000000"/>
                <w:sz w:val="18"/>
                <w:szCs w:val="18"/>
              </w:rPr>
              <w:t>PE</w:t>
            </w:r>
          </w:p>
        </w:tc>
        <w:tc>
          <w:tcPr>
            <w:tcW w:w="571" w:type="dxa"/>
            <w:tcBorders>
              <w:top w:val="nil"/>
              <w:left w:val="nil"/>
              <w:bottom w:val="single" w:sz="4" w:space="0" w:color="auto"/>
              <w:right w:val="single" w:sz="4" w:space="0" w:color="auto"/>
            </w:tcBorders>
            <w:shd w:val="clear" w:color="000000" w:fill="D7E4BC"/>
            <w:hideMark/>
          </w:tcPr>
          <w:p w14:paraId="458B1AEB" w14:textId="77777777" w:rsidR="00A813E0" w:rsidRPr="00587594" w:rsidRDefault="00A813E0" w:rsidP="00183685">
            <w:pPr>
              <w:rPr>
                <w:b/>
                <w:color w:val="000000"/>
                <w:sz w:val="18"/>
                <w:szCs w:val="18"/>
              </w:rPr>
            </w:pPr>
            <w:r w:rsidRPr="00587594">
              <w:rPr>
                <w:b/>
                <w:color w:val="000000"/>
                <w:sz w:val="18"/>
                <w:szCs w:val="18"/>
              </w:rPr>
              <w:t>PP</w:t>
            </w:r>
          </w:p>
        </w:tc>
        <w:tc>
          <w:tcPr>
            <w:tcW w:w="571" w:type="dxa"/>
            <w:tcBorders>
              <w:top w:val="nil"/>
              <w:left w:val="nil"/>
              <w:bottom w:val="single" w:sz="4" w:space="0" w:color="auto"/>
              <w:right w:val="single" w:sz="4" w:space="0" w:color="auto"/>
            </w:tcBorders>
            <w:shd w:val="clear" w:color="000000" w:fill="D7E4BC"/>
            <w:hideMark/>
          </w:tcPr>
          <w:p w14:paraId="049488E9" w14:textId="77777777" w:rsidR="00A813E0" w:rsidRPr="00587594" w:rsidRDefault="00A813E0" w:rsidP="00183685">
            <w:pPr>
              <w:rPr>
                <w:b/>
                <w:color w:val="000000"/>
                <w:sz w:val="18"/>
                <w:szCs w:val="18"/>
              </w:rPr>
            </w:pPr>
            <w:r w:rsidRPr="00587594">
              <w:rPr>
                <w:b/>
                <w:color w:val="000000"/>
                <w:sz w:val="18"/>
                <w:szCs w:val="18"/>
              </w:rPr>
              <w:t>TC</w:t>
            </w:r>
          </w:p>
        </w:tc>
        <w:tc>
          <w:tcPr>
            <w:tcW w:w="1141" w:type="dxa"/>
            <w:tcBorders>
              <w:top w:val="nil"/>
              <w:left w:val="nil"/>
              <w:bottom w:val="single" w:sz="4" w:space="0" w:color="auto"/>
              <w:right w:val="single" w:sz="4" w:space="0" w:color="auto"/>
            </w:tcBorders>
            <w:shd w:val="clear" w:color="000000" w:fill="FAC090"/>
            <w:noWrap/>
            <w:vAlign w:val="bottom"/>
            <w:hideMark/>
          </w:tcPr>
          <w:p w14:paraId="5154F676" w14:textId="133904D2" w:rsidR="00A813E0" w:rsidRPr="00587594" w:rsidRDefault="003C694F" w:rsidP="00183685">
            <w:pPr>
              <w:jc w:val="center"/>
              <w:rPr>
                <w:b/>
                <w:color w:val="000000"/>
                <w:sz w:val="18"/>
                <w:szCs w:val="18"/>
              </w:rPr>
            </w:pPr>
            <w:r>
              <w:rPr>
                <w:b/>
                <w:color w:val="000000"/>
                <w:sz w:val="18"/>
                <w:szCs w:val="18"/>
              </w:rPr>
              <w:t>1</w:t>
            </w:r>
            <w:r w:rsidR="00A813E0" w:rsidRPr="00587594">
              <w:rPr>
                <w:b/>
                <w:color w:val="000000"/>
                <w:sz w:val="18"/>
                <w:szCs w:val="18"/>
              </w:rPr>
              <w:t xml:space="preserve"> PUNTOS</w:t>
            </w:r>
          </w:p>
        </w:tc>
      </w:tr>
      <w:tr w:rsidR="00A813E0" w:rsidRPr="00FC0355" w14:paraId="5B67CA74" w14:textId="77777777" w:rsidTr="00183685">
        <w:trPr>
          <w:trHeight w:val="464"/>
        </w:trPr>
        <w:tc>
          <w:tcPr>
            <w:tcW w:w="1701" w:type="dxa"/>
            <w:vMerge w:val="restart"/>
            <w:tcBorders>
              <w:top w:val="single" w:sz="4" w:space="0" w:color="auto"/>
              <w:left w:val="single" w:sz="4" w:space="0" w:color="auto"/>
              <w:bottom w:val="single" w:sz="4" w:space="0" w:color="auto"/>
              <w:right w:val="single" w:sz="4" w:space="0" w:color="auto"/>
            </w:tcBorders>
            <w:shd w:val="clear" w:color="000000" w:fill="FFFFCC"/>
            <w:hideMark/>
          </w:tcPr>
          <w:p w14:paraId="1BBFCB11" w14:textId="77777777" w:rsidR="00A813E0" w:rsidRPr="001D1974" w:rsidRDefault="00A813E0" w:rsidP="00183685">
            <w:pPr>
              <w:pStyle w:val="NormalWeb"/>
              <w:jc w:val="both"/>
              <w:rPr>
                <w:rFonts w:eastAsia="Calibri"/>
                <w:sz w:val="20"/>
                <w:szCs w:val="20"/>
                <w:lang w:eastAsia="en-US"/>
              </w:rPr>
            </w:pPr>
            <w:r w:rsidRPr="001D1974">
              <w:rPr>
                <w:b/>
                <w:bCs/>
                <w:color w:val="000000"/>
                <w:sz w:val="20"/>
                <w:szCs w:val="20"/>
              </w:rPr>
              <w:t>RA4.</w:t>
            </w:r>
            <w:r w:rsidRPr="001D1974">
              <w:rPr>
                <w:color w:val="000000"/>
                <w:sz w:val="20"/>
                <w:szCs w:val="20"/>
              </w:rPr>
              <w:t xml:space="preserve"> </w:t>
            </w:r>
            <w:r w:rsidRPr="001D1974">
              <w:rPr>
                <w:rFonts w:eastAsia="Calibri"/>
                <w:sz w:val="20"/>
                <w:szCs w:val="20"/>
                <w:lang w:eastAsia="en-US"/>
              </w:rPr>
              <w:t>Verifica y ajusta los elementos de las instalaciones de infraestructuras comunes de telecomunicaciones midiendo los parámetros significativos e interpretando sus resultados.</w:t>
            </w:r>
          </w:p>
          <w:p w14:paraId="27DE17D4" w14:textId="77777777" w:rsidR="00A813E0" w:rsidRPr="001D1974" w:rsidRDefault="00A813E0" w:rsidP="00183685">
            <w:pPr>
              <w:jc w:val="center"/>
              <w:rPr>
                <w:color w:val="000000"/>
                <w:sz w:val="20"/>
                <w:szCs w:val="20"/>
              </w:rPr>
            </w:pPr>
          </w:p>
        </w:tc>
        <w:tc>
          <w:tcPr>
            <w:tcW w:w="3969" w:type="dxa"/>
            <w:tcBorders>
              <w:top w:val="nil"/>
              <w:left w:val="nil"/>
              <w:bottom w:val="single" w:sz="4" w:space="0" w:color="auto"/>
              <w:right w:val="single" w:sz="4" w:space="0" w:color="auto"/>
            </w:tcBorders>
            <w:shd w:val="clear" w:color="000000" w:fill="FFFFCC"/>
            <w:hideMark/>
          </w:tcPr>
          <w:p w14:paraId="0E44F2E4" w14:textId="77777777" w:rsidR="00A813E0" w:rsidRPr="001D1974" w:rsidRDefault="00A813E0" w:rsidP="00A813E0">
            <w:pPr>
              <w:pStyle w:val="NormalWeb"/>
              <w:numPr>
                <w:ilvl w:val="0"/>
                <w:numId w:val="52"/>
              </w:numPr>
              <w:tabs>
                <w:tab w:val="clear" w:pos="720"/>
              </w:tabs>
              <w:spacing w:before="100" w:beforeAutospacing="1" w:after="100" w:afterAutospacing="1"/>
              <w:ind w:left="355"/>
              <w:jc w:val="both"/>
              <w:rPr>
                <w:sz w:val="20"/>
                <w:szCs w:val="20"/>
              </w:rPr>
            </w:pPr>
            <w:r w:rsidRPr="001D1974">
              <w:rPr>
                <w:sz w:val="20"/>
                <w:szCs w:val="20"/>
              </w:rPr>
              <w:t>Se han descrito las unidades y los parámetros de los sistemas de la instalación (ganancia de la antena, de amplificadores, directividad, anchos de banda, atenuaciones, interferencias, entre otros).</w:t>
            </w:r>
          </w:p>
        </w:tc>
        <w:tc>
          <w:tcPr>
            <w:tcW w:w="552" w:type="dxa"/>
            <w:tcBorders>
              <w:top w:val="nil"/>
              <w:left w:val="nil"/>
              <w:bottom w:val="single" w:sz="4" w:space="0" w:color="auto"/>
              <w:right w:val="single" w:sz="4" w:space="0" w:color="auto"/>
            </w:tcBorders>
            <w:shd w:val="clear" w:color="000000" w:fill="FFFFCC"/>
            <w:vAlign w:val="center"/>
            <w:hideMark/>
          </w:tcPr>
          <w:p w14:paraId="0626C443" w14:textId="77777777" w:rsidR="00A813E0" w:rsidRPr="00261F6B" w:rsidRDefault="00A813E0" w:rsidP="00183685">
            <w:pPr>
              <w:jc w:val="center"/>
              <w:rPr>
                <w:color w:val="000000"/>
              </w:rPr>
            </w:pPr>
          </w:p>
        </w:tc>
        <w:tc>
          <w:tcPr>
            <w:tcW w:w="571" w:type="dxa"/>
            <w:tcBorders>
              <w:top w:val="nil"/>
              <w:left w:val="nil"/>
              <w:bottom w:val="single" w:sz="4" w:space="0" w:color="auto"/>
              <w:right w:val="single" w:sz="4" w:space="0" w:color="auto"/>
            </w:tcBorders>
            <w:shd w:val="clear" w:color="000000" w:fill="FFFFCC"/>
            <w:vAlign w:val="center"/>
          </w:tcPr>
          <w:p w14:paraId="1843F0FE" w14:textId="77777777" w:rsidR="00A813E0" w:rsidRPr="00261F6B" w:rsidRDefault="00A813E0" w:rsidP="00183685">
            <w:pPr>
              <w:jc w:val="center"/>
              <w:rPr>
                <w:color w:val="000000"/>
              </w:rPr>
            </w:pPr>
          </w:p>
        </w:tc>
        <w:tc>
          <w:tcPr>
            <w:tcW w:w="571" w:type="dxa"/>
            <w:tcBorders>
              <w:top w:val="nil"/>
              <w:left w:val="nil"/>
              <w:bottom w:val="single" w:sz="4" w:space="0" w:color="auto"/>
              <w:right w:val="single" w:sz="4" w:space="0" w:color="auto"/>
            </w:tcBorders>
            <w:shd w:val="clear" w:color="000000" w:fill="FFFFCC"/>
            <w:vAlign w:val="center"/>
            <w:hideMark/>
          </w:tcPr>
          <w:p w14:paraId="01811206" w14:textId="77777777" w:rsidR="00A813E0" w:rsidRPr="00261F6B" w:rsidRDefault="00A813E0" w:rsidP="00183685">
            <w:pPr>
              <w:jc w:val="center"/>
              <w:rPr>
                <w:color w:val="000000"/>
              </w:rPr>
            </w:pPr>
            <w:r w:rsidRPr="00261F6B">
              <w:rPr>
                <w:color w:val="000000"/>
              </w:rPr>
              <w:t>X</w:t>
            </w:r>
          </w:p>
        </w:tc>
        <w:tc>
          <w:tcPr>
            <w:tcW w:w="1141" w:type="dxa"/>
            <w:tcBorders>
              <w:top w:val="nil"/>
              <w:left w:val="nil"/>
              <w:bottom w:val="single" w:sz="4" w:space="0" w:color="auto"/>
              <w:right w:val="single" w:sz="4" w:space="0" w:color="auto"/>
            </w:tcBorders>
            <w:shd w:val="clear" w:color="000000" w:fill="FFFFCC"/>
            <w:noWrap/>
            <w:vAlign w:val="center"/>
            <w:hideMark/>
          </w:tcPr>
          <w:p w14:paraId="4F9D2A2C" w14:textId="77777777" w:rsidR="00A813E0" w:rsidRPr="00261F6B" w:rsidRDefault="00A813E0" w:rsidP="00183685">
            <w:pPr>
              <w:jc w:val="center"/>
              <w:rPr>
                <w:color w:val="000000"/>
              </w:rPr>
            </w:pPr>
            <w:r>
              <w:rPr>
                <w:color w:val="000000"/>
              </w:rPr>
              <w:t>0,1</w:t>
            </w:r>
          </w:p>
        </w:tc>
      </w:tr>
      <w:tr w:rsidR="00A813E0" w:rsidRPr="00FC0355" w14:paraId="2A57C0FF" w14:textId="77777777" w:rsidTr="00183685">
        <w:trPr>
          <w:trHeight w:val="1203"/>
        </w:trPr>
        <w:tc>
          <w:tcPr>
            <w:tcW w:w="1701" w:type="dxa"/>
            <w:vMerge/>
            <w:tcBorders>
              <w:top w:val="single" w:sz="4" w:space="0" w:color="auto"/>
              <w:left w:val="single" w:sz="4" w:space="0" w:color="auto"/>
              <w:bottom w:val="single" w:sz="4" w:space="0" w:color="auto"/>
              <w:right w:val="single" w:sz="4" w:space="0" w:color="auto"/>
            </w:tcBorders>
            <w:hideMark/>
          </w:tcPr>
          <w:p w14:paraId="37CE9BBC" w14:textId="77777777" w:rsidR="00A813E0" w:rsidRPr="00FC0355" w:rsidRDefault="00A813E0" w:rsidP="00183685">
            <w:pPr>
              <w:jc w:val="center"/>
              <w:rPr>
                <w:color w:val="000000"/>
                <w:sz w:val="18"/>
                <w:szCs w:val="18"/>
              </w:rPr>
            </w:pPr>
          </w:p>
        </w:tc>
        <w:tc>
          <w:tcPr>
            <w:tcW w:w="3969" w:type="dxa"/>
            <w:tcBorders>
              <w:top w:val="nil"/>
              <w:left w:val="nil"/>
              <w:bottom w:val="single" w:sz="4" w:space="0" w:color="auto"/>
              <w:right w:val="single" w:sz="4" w:space="0" w:color="auto"/>
            </w:tcBorders>
            <w:shd w:val="clear" w:color="000000" w:fill="FFFFCC"/>
            <w:hideMark/>
          </w:tcPr>
          <w:p w14:paraId="0C393BBD" w14:textId="77777777" w:rsidR="00A813E0" w:rsidRPr="001D1974" w:rsidRDefault="00A813E0" w:rsidP="00A813E0">
            <w:pPr>
              <w:pStyle w:val="NormalWeb"/>
              <w:numPr>
                <w:ilvl w:val="0"/>
                <w:numId w:val="52"/>
              </w:numPr>
              <w:tabs>
                <w:tab w:val="clear" w:pos="720"/>
              </w:tabs>
              <w:spacing w:before="100" w:beforeAutospacing="1" w:after="100" w:afterAutospacing="1"/>
              <w:ind w:left="355"/>
              <w:jc w:val="both"/>
              <w:rPr>
                <w:sz w:val="20"/>
                <w:szCs w:val="20"/>
              </w:rPr>
            </w:pPr>
            <w:r w:rsidRPr="001D1974">
              <w:rPr>
                <w:sz w:val="20"/>
                <w:szCs w:val="20"/>
              </w:rPr>
              <w:t>Se han utilizado herramientas informáticas para la obtención de información: situación de repetidores, posicionamiento de satélites, entre otros.</w:t>
            </w:r>
          </w:p>
        </w:tc>
        <w:tc>
          <w:tcPr>
            <w:tcW w:w="552" w:type="dxa"/>
            <w:tcBorders>
              <w:top w:val="nil"/>
              <w:left w:val="nil"/>
              <w:bottom w:val="single" w:sz="4" w:space="0" w:color="auto"/>
              <w:right w:val="single" w:sz="4" w:space="0" w:color="auto"/>
            </w:tcBorders>
            <w:shd w:val="clear" w:color="000000" w:fill="FFFFCC"/>
            <w:vAlign w:val="center"/>
            <w:hideMark/>
          </w:tcPr>
          <w:p w14:paraId="0AB57D3B" w14:textId="77777777" w:rsidR="00A813E0" w:rsidRPr="00261F6B" w:rsidRDefault="00A813E0" w:rsidP="00183685">
            <w:pPr>
              <w:jc w:val="center"/>
              <w:rPr>
                <w:color w:val="000000"/>
              </w:rPr>
            </w:pPr>
          </w:p>
        </w:tc>
        <w:tc>
          <w:tcPr>
            <w:tcW w:w="571" w:type="dxa"/>
            <w:tcBorders>
              <w:top w:val="nil"/>
              <w:left w:val="nil"/>
              <w:bottom w:val="single" w:sz="4" w:space="0" w:color="auto"/>
              <w:right w:val="single" w:sz="4" w:space="0" w:color="auto"/>
            </w:tcBorders>
            <w:shd w:val="clear" w:color="000000" w:fill="FFFFCC"/>
            <w:vAlign w:val="center"/>
          </w:tcPr>
          <w:p w14:paraId="6F92036B" w14:textId="77777777" w:rsidR="00A813E0" w:rsidRPr="00261F6B" w:rsidRDefault="00A813E0" w:rsidP="00183685">
            <w:pPr>
              <w:jc w:val="center"/>
              <w:rPr>
                <w:color w:val="000000"/>
              </w:rPr>
            </w:pPr>
            <w:r w:rsidRPr="00261F6B">
              <w:rPr>
                <w:color w:val="000000"/>
              </w:rPr>
              <w:t>X</w:t>
            </w:r>
          </w:p>
        </w:tc>
        <w:tc>
          <w:tcPr>
            <w:tcW w:w="571" w:type="dxa"/>
            <w:tcBorders>
              <w:top w:val="nil"/>
              <w:left w:val="nil"/>
              <w:bottom w:val="single" w:sz="4" w:space="0" w:color="auto"/>
              <w:right w:val="single" w:sz="4" w:space="0" w:color="auto"/>
            </w:tcBorders>
            <w:shd w:val="clear" w:color="000000" w:fill="FFFFCC"/>
            <w:vAlign w:val="center"/>
          </w:tcPr>
          <w:p w14:paraId="4F9A088C" w14:textId="77777777" w:rsidR="00A813E0" w:rsidRPr="00261F6B" w:rsidRDefault="00A813E0" w:rsidP="00183685">
            <w:pPr>
              <w:jc w:val="center"/>
              <w:rPr>
                <w:color w:val="000000"/>
              </w:rPr>
            </w:pPr>
          </w:p>
        </w:tc>
        <w:tc>
          <w:tcPr>
            <w:tcW w:w="1141" w:type="dxa"/>
            <w:tcBorders>
              <w:top w:val="nil"/>
              <w:left w:val="nil"/>
              <w:bottom w:val="single" w:sz="4" w:space="0" w:color="auto"/>
              <w:right w:val="single" w:sz="4" w:space="0" w:color="auto"/>
            </w:tcBorders>
            <w:shd w:val="clear" w:color="000000" w:fill="FFFFCC"/>
            <w:noWrap/>
            <w:vAlign w:val="center"/>
          </w:tcPr>
          <w:p w14:paraId="6346B341" w14:textId="77777777" w:rsidR="00A813E0" w:rsidRPr="00261F6B" w:rsidRDefault="00A813E0" w:rsidP="00183685">
            <w:pPr>
              <w:jc w:val="center"/>
              <w:rPr>
                <w:color w:val="000000"/>
              </w:rPr>
            </w:pPr>
            <w:r>
              <w:rPr>
                <w:color w:val="000000"/>
              </w:rPr>
              <w:t>0,1</w:t>
            </w:r>
          </w:p>
        </w:tc>
      </w:tr>
      <w:tr w:rsidR="00A813E0" w:rsidRPr="00FC0355" w14:paraId="56405E9F" w14:textId="77777777" w:rsidTr="00183685">
        <w:trPr>
          <w:trHeight w:val="464"/>
        </w:trPr>
        <w:tc>
          <w:tcPr>
            <w:tcW w:w="1701" w:type="dxa"/>
            <w:vMerge/>
            <w:tcBorders>
              <w:top w:val="single" w:sz="4" w:space="0" w:color="auto"/>
              <w:left w:val="single" w:sz="4" w:space="0" w:color="auto"/>
              <w:bottom w:val="single" w:sz="4" w:space="0" w:color="auto"/>
              <w:right w:val="single" w:sz="4" w:space="0" w:color="auto"/>
            </w:tcBorders>
            <w:hideMark/>
          </w:tcPr>
          <w:p w14:paraId="0393BE32" w14:textId="77777777" w:rsidR="00A813E0" w:rsidRPr="00FC0355" w:rsidRDefault="00A813E0" w:rsidP="00183685">
            <w:pPr>
              <w:jc w:val="center"/>
              <w:rPr>
                <w:color w:val="000000"/>
                <w:sz w:val="18"/>
                <w:szCs w:val="18"/>
              </w:rPr>
            </w:pPr>
          </w:p>
        </w:tc>
        <w:tc>
          <w:tcPr>
            <w:tcW w:w="3969" w:type="dxa"/>
            <w:tcBorders>
              <w:top w:val="nil"/>
              <w:left w:val="nil"/>
              <w:bottom w:val="single" w:sz="4" w:space="0" w:color="auto"/>
              <w:right w:val="single" w:sz="4" w:space="0" w:color="auto"/>
            </w:tcBorders>
            <w:shd w:val="clear" w:color="000000" w:fill="FFFFCC"/>
            <w:hideMark/>
          </w:tcPr>
          <w:p w14:paraId="55F4498C" w14:textId="77777777" w:rsidR="00A813E0" w:rsidRPr="001D1974" w:rsidRDefault="00A813E0" w:rsidP="00A813E0">
            <w:pPr>
              <w:pStyle w:val="NormalWeb"/>
              <w:numPr>
                <w:ilvl w:val="0"/>
                <w:numId w:val="52"/>
              </w:numPr>
              <w:tabs>
                <w:tab w:val="clear" w:pos="720"/>
              </w:tabs>
              <w:spacing w:before="100" w:beforeAutospacing="1" w:after="100" w:afterAutospacing="1"/>
              <w:ind w:left="355"/>
              <w:jc w:val="both"/>
              <w:rPr>
                <w:sz w:val="20"/>
                <w:szCs w:val="20"/>
              </w:rPr>
            </w:pPr>
            <w:r w:rsidRPr="001D1974">
              <w:rPr>
                <w:sz w:val="20"/>
                <w:szCs w:val="20"/>
              </w:rPr>
              <w:t>Se han orientado los elementos de captación de señales.</w:t>
            </w:r>
          </w:p>
        </w:tc>
        <w:tc>
          <w:tcPr>
            <w:tcW w:w="552" w:type="dxa"/>
            <w:tcBorders>
              <w:top w:val="nil"/>
              <w:left w:val="nil"/>
              <w:bottom w:val="single" w:sz="4" w:space="0" w:color="auto"/>
              <w:right w:val="single" w:sz="4" w:space="0" w:color="auto"/>
            </w:tcBorders>
            <w:shd w:val="clear" w:color="000000" w:fill="FFFFCC"/>
            <w:vAlign w:val="center"/>
            <w:hideMark/>
          </w:tcPr>
          <w:p w14:paraId="17B66158" w14:textId="77777777" w:rsidR="00A813E0" w:rsidRPr="00261F6B" w:rsidRDefault="00A813E0" w:rsidP="00183685">
            <w:pPr>
              <w:jc w:val="center"/>
              <w:rPr>
                <w:color w:val="000000"/>
              </w:rPr>
            </w:pPr>
          </w:p>
        </w:tc>
        <w:tc>
          <w:tcPr>
            <w:tcW w:w="571" w:type="dxa"/>
            <w:tcBorders>
              <w:top w:val="nil"/>
              <w:left w:val="nil"/>
              <w:bottom w:val="single" w:sz="4" w:space="0" w:color="auto"/>
              <w:right w:val="single" w:sz="4" w:space="0" w:color="auto"/>
            </w:tcBorders>
            <w:shd w:val="clear" w:color="000000" w:fill="FFFFCC"/>
            <w:vAlign w:val="center"/>
          </w:tcPr>
          <w:p w14:paraId="4AC12C82" w14:textId="77777777" w:rsidR="00A813E0" w:rsidRPr="00261F6B" w:rsidRDefault="00A813E0" w:rsidP="00183685">
            <w:pPr>
              <w:jc w:val="center"/>
              <w:rPr>
                <w:color w:val="000000"/>
              </w:rPr>
            </w:pPr>
            <w:r w:rsidRPr="00261F6B">
              <w:rPr>
                <w:color w:val="000000"/>
              </w:rPr>
              <w:t>X</w:t>
            </w:r>
          </w:p>
        </w:tc>
        <w:tc>
          <w:tcPr>
            <w:tcW w:w="571" w:type="dxa"/>
            <w:tcBorders>
              <w:top w:val="nil"/>
              <w:left w:val="nil"/>
              <w:bottom w:val="single" w:sz="4" w:space="0" w:color="auto"/>
              <w:right w:val="single" w:sz="4" w:space="0" w:color="auto"/>
            </w:tcBorders>
            <w:shd w:val="clear" w:color="000000" w:fill="FFFFCC"/>
            <w:vAlign w:val="center"/>
          </w:tcPr>
          <w:p w14:paraId="6FD55243" w14:textId="77777777" w:rsidR="00A813E0" w:rsidRPr="00261F6B" w:rsidRDefault="00A813E0" w:rsidP="00183685">
            <w:pPr>
              <w:jc w:val="center"/>
              <w:rPr>
                <w:color w:val="000000"/>
              </w:rPr>
            </w:pPr>
          </w:p>
        </w:tc>
        <w:tc>
          <w:tcPr>
            <w:tcW w:w="1141" w:type="dxa"/>
            <w:tcBorders>
              <w:top w:val="nil"/>
              <w:left w:val="nil"/>
              <w:bottom w:val="single" w:sz="4" w:space="0" w:color="auto"/>
              <w:right w:val="single" w:sz="4" w:space="0" w:color="auto"/>
            </w:tcBorders>
            <w:shd w:val="clear" w:color="000000" w:fill="FFFFCC"/>
            <w:noWrap/>
            <w:vAlign w:val="center"/>
          </w:tcPr>
          <w:p w14:paraId="65C1C8C7" w14:textId="77777777" w:rsidR="00A813E0" w:rsidRPr="00261F6B" w:rsidRDefault="00A813E0" w:rsidP="00183685">
            <w:pPr>
              <w:jc w:val="center"/>
              <w:rPr>
                <w:color w:val="000000"/>
              </w:rPr>
            </w:pPr>
            <w:r>
              <w:rPr>
                <w:color w:val="000000"/>
              </w:rPr>
              <w:t>0,1</w:t>
            </w:r>
          </w:p>
        </w:tc>
      </w:tr>
      <w:tr w:rsidR="00A813E0" w:rsidRPr="00FC0355" w14:paraId="5D60FACC" w14:textId="77777777" w:rsidTr="00183685">
        <w:trPr>
          <w:trHeight w:val="498"/>
        </w:trPr>
        <w:tc>
          <w:tcPr>
            <w:tcW w:w="1701" w:type="dxa"/>
            <w:vMerge/>
            <w:tcBorders>
              <w:top w:val="single" w:sz="4" w:space="0" w:color="auto"/>
              <w:left w:val="single" w:sz="4" w:space="0" w:color="auto"/>
              <w:bottom w:val="single" w:sz="4" w:space="0" w:color="auto"/>
              <w:right w:val="single" w:sz="4" w:space="0" w:color="auto"/>
            </w:tcBorders>
            <w:hideMark/>
          </w:tcPr>
          <w:p w14:paraId="7E7ADBEA" w14:textId="77777777" w:rsidR="00A813E0" w:rsidRPr="00FC0355" w:rsidRDefault="00A813E0" w:rsidP="00183685">
            <w:pPr>
              <w:jc w:val="center"/>
              <w:rPr>
                <w:color w:val="000000"/>
                <w:sz w:val="18"/>
                <w:szCs w:val="18"/>
              </w:rPr>
            </w:pPr>
          </w:p>
        </w:tc>
        <w:tc>
          <w:tcPr>
            <w:tcW w:w="3969" w:type="dxa"/>
            <w:tcBorders>
              <w:top w:val="nil"/>
              <w:left w:val="nil"/>
              <w:bottom w:val="single" w:sz="4" w:space="0" w:color="auto"/>
              <w:right w:val="single" w:sz="4" w:space="0" w:color="auto"/>
            </w:tcBorders>
            <w:shd w:val="clear" w:color="000000" w:fill="FFFFCC"/>
            <w:hideMark/>
          </w:tcPr>
          <w:p w14:paraId="4A539E43" w14:textId="77777777" w:rsidR="00A813E0" w:rsidRPr="001D1974" w:rsidRDefault="00A813E0" w:rsidP="00A813E0">
            <w:pPr>
              <w:pStyle w:val="NormalWeb"/>
              <w:numPr>
                <w:ilvl w:val="0"/>
                <w:numId w:val="52"/>
              </w:numPr>
              <w:tabs>
                <w:tab w:val="clear" w:pos="720"/>
              </w:tabs>
              <w:spacing w:before="100" w:beforeAutospacing="1" w:after="100" w:afterAutospacing="1"/>
              <w:ind w:left="355"/>
              <w:jc w:val="both"/>
              <w:rPr>
                <w:sz w:val="20"/>
                <w:szCs w:val="20"/>
              </w:rPr>
            </w:pPr>
            <w:r w:rsidRPr="001D1974">
              <w:rPr>
                <w:sz w:val="20"/>
                <w:szCs w:val="20"/>
              </w:rPr>
              <w:t>Se han realizado las medidas de los parámetros significativos de las señales en los sistemas de la instalación.</w:t>
            </w:r>
          </w:p>
        </w:tc>
        <w:tc>
          <w:tcPr>
            <w:tcW w:w="552" w:type="dxa"/>
            <w:tcBorders>
              <w:top w:val="nil"/>
              <w:left w:val="nil"/>
              <w:bottom w:val="single" w:sz="4" w:space="0" w:color="auto"/>
              <w:right w:val="single" w:sz="4" w:space="0" w:color="auto"/>
            </w:tcBorders>
            <w:shd w:val="clear" w:color="000000" w:fill="FFFFCC"/>
            <w:vAlign w:val="center"/>
            <w:hideMark/>
          </w:tcPr>
          <w:p w14:paraId="04EB4CBB" w14:textId="77777777" w:rsidR="00A813E0" w:rsidRPr="00261F6B" w:rsidRDefault="00A813E0" w:rsidP="00183685">
            <w:pPr>
              <w:jc w:val="center"/>
              <w:rPr>
                <w:color w:val="000000"/>
              </w:rPr>
            </w:pPr>
          </w:p>
        </w:tc>
        <w:tc>
          <w:tcPr>
            <w:tcW w:w="571" w:type="dxa"/>
            <w:tcBorders>
              <w:top w:val="nil"/>
              <w:left w:val="nil"/>
              <w:bottom w:val="single" w:sz="4" w:space="0" w:color="auto"/>
              <w:right w:val="single" w:sz="4" w:space="0" w:color="auto"/>
            </w:tcBorders>
            <w:shd w:val="clear" w:color="000000" w:fill="FFFFCC"/>
            <w:vAlign w:val="center"/>
          </w:tcPr>
          <w:p w14:paraId="51EB53FC" w14:textId="77777777" w:rsidR="00A813E0" w:rsidRPr="00261F6B" w:rsidRDefault="00A813E0" w:rsidP="00183685">
            <w:pPr>
              <w:jc w:val="center"/>
              <w:rPr>
                <w:color w:val="000000"/>
              </w:rPr>
            </w:pPr>
            <w:r w:rsidRPr="00261F6B">
              <w:rPr>
                <w:color w:val="000000"/>
              </w:rPr>
              <w:t>X</w:t>
            </w:r>
          </w:p>
        </w:tc>
        <w:tc>
          <w:tcPr>
            <w:tcW w:w="571" w:type="dxa"/>
            <w:tcBorders>
              <w:top w:val="nil"/>
              <w:left w:val="nil"/>
              <w:bottom w:val="single" w:sz="4" w:space="0" w:color="auto"/>
              <w:right w:val="single" w:sz="4" w:space="0" w:color="auto"/>
            </w:tcBorders>
            <w:shd w:val="clear" w:color="000000" w:fill="FFFFCC"/>
            <w:vAlign w:val="center"/>
          </w:tcPr>
          <w:p w14:paraId="4C01D146" w14:textId="77777777" w:rsidR="00A813E0" w:rsidRPr="00261F6B" w:rsidRDefault="00A813E0" w:rsidP="00183685">
            <w:pPr>
              <w:jc w:val="center"/>
              <w:rPr>
                <w:color w:val="000000"/>
              </w:rPr>
            </w:pPr>
          </w:p>
        </w:tc>
        <w:tc>
          <w:tcPr>
            <w:tcW w:w="1141" w:type="dxa"/>
            <w:tcBorders>
              <w:top w:val="nil"/>
              <w:left w:val="nil"/>
              <w:bottom w:val="single" w:sz="4" w:space="0" w:color="auto"/>
              <w:right w:val="single" w:sz="4" w:space="0" w:color="auto"/>
            </w:tcBorders>
            <w:shd w:val="clear" w:color="000000" w:fill="FFFFCC"/>
            <w:noWrap/>
            <w:vAlign w:val="center"/>
          </w:tcPr>
          <w:p w14:paraId="7CC64564" w14:textId="7763FD27" w:rsidR="00A813E0" w:rsidRPr="00261F6B" w:rsidRDefault="00A813E0" w:rsidP="00183685">
            <w:pPr>
              <w:jc w:val="center"/>
              <w:rPr>
                <w:color w:val="000000"/>
              </w:rPr>
            </w:pPr>
            <w:r>
              <w:rPr>
                <w:color w:val="000000"/>
              </w:rPr>
              <w:t>0,</w:t>
            </w:r>
            <w:r w:rsidR="003C694F">
              <w:rPr>
                <w:color w:val="000000"/>
              </w:rPr>
              <w:t>3</w:t>
            </w:r>
          </w:p>
        </w:tc>
      </w:tr>
      <w:tr w:rsidR="00A813E0" w:rsidRPr="00FC0355" w14:paraId="2FD922F1" w14:textId="77777777" w:rsidTr="00183685">
        <w:trPr>
          <w:trHeight w:val="232"/>
        </w:trPr>
        <w:tc>
          <w:tcPr>
            <w:tcW w:w="1701" w:type="dxa"/>
            <w:vMerge/>
            <w:tcBorders>
              <w:top w:val="single" w:sz="4" w:space="0" w:color="auto"/>
              <w:left w:val="single" w:sz="4" w:space="0" w:color="auto"/>
              <w:bottom w:val="single" w:sz="4" w:space="0" w:color="auto"/>
              <w:right w:val="single" w:sz="4" w:space="0" w:color="auto"/>
            </w:tcBorders>
            <w:hideMark/>
          </w:tcPr>
          <w:p w14:paraId="6C824C7B" w14:textId="77777777" w:rsidR="00A813E0" w:rsidRPr="00FC0355" w:rsidRDefault="00A813E0" w:rsidP="00183685">
            <w:pPr>
              <w:jc w:val="center"/>
              <w:rPr>
                <w:color w:val="000000"/>
                <w:sz w:val="18"/>
                <w:szCs w:val="18"/>
              </w:rPr>
            </w:pPr>
          </w:p>
        </w:tc>
        <w:tc>
          <w:tcPr>
            <w:tcW w:w="3969" w:type="dxa"/>
            <w:tcBorders>
              <w:top w:val="nil"/>
              <w:left w:val="nil"/>
              <w:bottom w:val="single" w:sz="4" w:space="0" w:color="auto"/>
              <w:right w:val="single" w:sz="4" w:space="0" w:color="auto"/>
            </w:tcBorders>
            <w:shd w:val="clear" w:color="000000" w:fill="FFFFCC"/>
            <w:hideMark/>
          </w:tcPr>
          <w:p w14:paraId="5DBD0BDC" w14:textId="77777777" w:rsidR="00A813E0" w:rsidRPr="001D1974" w:rsidRDefault="00A813E0" w:rsidP="00A813E0">
            <w:pPr>
              <w:pStyle w:val="NormalWeb"/>
              <w:numPr>
                <w:ilvl w:val="0"/>
                <w:numId w:val="52"/>
              </w:numPr>
              <w:tabs>
                <w:tab w:val="clear" w:pos="720"/>
              </w:tabs>
              <w:spacing w:before="100" w:beforeAutospacing="1" w:after="100" w:afterAutospacing="1"/>
              <w:ind w:left="355"/>
              <w:jc w:val="both"/>
              <w:rPr>
                <w:sz w:val="20"/>
                <w:szCs w:val="20"/>
              </w:rPr>
            </w:pPr>
            <w:r w:rsidRPr="001D1974">
              <w:rPr>
                <w:sz w:val="20"/>
                <w:szCs w:val="20"/>
              </w:rPr>
              <w:t>Se han relacionado los parámetros medidos con los característicos de la instalación.</w:t>
            </w:r>
          </w:p>
        </w:tc>
        <w:tc>
          <w:tcPr>
            <w:tcW w:w="552" w:type="dxa"/>
            <w:tcBorders>
              <w:top w:val="nil"/>
              <w:left w:val="nil"/>
              <w:bottom w:val="single" w:sz="4" w:space="0" w:color="auto"/>
              <w:right w:val="single" w:sz="4" w:space="0" w:color="auto"/>
            </w:tcBorders>
            <w:shd w:val="clear" w:color="000000" w:fill="FFFFCC"/>
            <w:vAlign w:val="center"/>
            <w:hideMark/>
          </w:tcPr>
          <w:p w14:paraId="387CD675" w14:textId="77777777" w:rsidR="00A813E0" w:rsidRPr="00261F6B" w:rsidRDefault="00A813E0" w:rsidP="00183685">
            <w:pPr>
              <w:jc w:val="center"/>
              <w:rPr>
                <w:color w:val="000000"/>
              </w:rPr>
            </w:pPr>
          </w:p>
        </w:tc>
        <w:tc>
          <w:tcPr>
            <w:tcW w:w="571" w:type="dxa"/>
            <w:tcBorders>
              <w:top w:val="nil"/>
              <w:left w:val="nil"/>
              <w:bottom w:val="single" w:sz="4" w:space="0" w:color="auto"/>
              <w:right w:val="single" w:sz="4" w:space="0" w:color="auto"/>
            </w:tcBorders>
            <w:shd w:val="clear" w:color="000000" w:fill="FFFFCC"/>
            <w:vAlign w:val="center"/>
          </w:tcPr>
          <w:p w14:paraId="283C10AF" w14:textId="77777777" w:rsidR="00A813E0" w:rsidRPr="00261F6B" w:rsidRDefault="00A813E0" w:rsidP="00183685">
            <w:pPr>
              <w:jc w:val="center"/>
              <w:rPr>
                <w:color w:val="000000"/>
              </w:rPr>
            </w:pPr>
          </w:p>
        </w:tc>
        <w:tc>
          <w:tcPr>
            <w:tcW w:w="571" w:type="dxa"/>
            <w:tcBorders>
              <w:top w:val="nil"/>
              <w:left w:val="nil"/>
              <w:bottom w:val="single" w:sz="4" w:space="0" w:color="auto"/>
              <w:right w:val="single" w:sz="4" w:space="0" w:color="auto"/>
            </w:tcBorders>
            <w:shd w:val="clear" w:color="000000" w:fill="FFFFCC"/>
            <w:vAlign w:val="center"/>
          </w:tcPr>
          <w:p w14:paraId="2358DCAC" w14:textId="77777777" w:rsidR="00A813E0" w:rsidRPr="00261F6B" w:rsidRDefault="00A813E0" w:rsidP="00183685">
            <w:pPr>
              <w:jc w:val="center"/>
              <w:rPr>
                <w:color w:val="000000"/>
              </w:rPr>
            </w:pPr>
            <w:r w:rsidRPr="00261F6B">
              <w:rPr>
                <w:color w:val="000000"/>
              </w:rPr>
              <w:t>X</w:t>
            </w:r>
          </w:p>
        </w:tc>
        <w:tc>
          <w:tcPr>
            <w:tcW w:w="1141" w:type="dxa"/>
            <w:tcBorders>
              <w:top w:val="nil"/>
              <w:left w:val="nil"/>
              <w:bottom w:val="single" w:sz="4" w:space="0" w:color="auto"/>
              <w:right w:val="single" w:sz="4" w:space="0" w:color="auto"/>
            </w:tcBorders>
            <w:shd w:val="clear" w:color="000000" w:fill="FFFFCC"/>
            <w:noWrap/>
            <w:vAlign w:val="center"/>
          </w:tcPr>
          <w:p w14:paraId="231676D2" w14:textId="0B491990" w:rsidR="00A813E0" w:rsidRPr="00261F6B" w:rsidRDefault="00A813E0" w:rsidP="00183685">
            <w:pPr>
              <w:jc w:val="center"/>
              <w:rPr>
                <w:color w:val="000000"/>
              </w:rPr>
            </w:pPr>
            <w:r>
              <w:rPr>
                <w:color w:val="000000"/>
              </w:rPr>
              <w:t>0,</w:t>
            </w:r>
            <w:r w:rsidR="003C694F">
              <w:rPr>
                <w:color w:val="000000"/>
              </w:rPr>
              <w:t>3</w:t>
            </w:r>
          </w:p>
        </w:tc>
      </w:tr>
      <w:tr w:rsidR="00A813E0" w:rsidRPr="00FC0355" w14:paraId="0B546CBA" w14:textId="77777777" w:rsidTr="00183685">
        <w:trPr>
          <w:trHeight w:val="538"/>
        </w:trPr>
        <w:tc>
          <w:tcPr>
            <w:tcW w:w="1701" w:type="dxa"/>
            <w:vMerge/>
            <w:tcBorders>
              <w:top w:val="single" w:sz="4" w:space="0" w:color="auto"/>
              <w:left w:val="single" w:sz="4" w:space="0" w:color="auto"/>
              <w:bottom w:val="single" w:sz="4" w:space="0" w:color="auto"/>
              <w:right w:val="single" w:sz="4" w:space="0" w:color="auto"/>
            </w:tcBorders>
            <w:vAlign w:val="center"/>
            <w:hideMark/>
          </w:tcPr>
          <w:p w14:paraId="381E4A6C" w14:textId="77777777" w:rsidR="00A813E0" w:rsidRPr="00FC0355" w:rsidRDefault="00A813E0" w:rsidP="00183685">
            <w:pPr>
              <w:rPr>
                <w:color w:val="000000"/>
                <w:sz w:val="18"/>
                <w:szCs w:val="18"/>
              </w:rPr>
            </w:pPr>
          </w:p>
        </w:tc>
        <w:tc>
          <w:tcPr>
            <w:tcW w:w="3969" w:type="dxa"/>
            <w:tcBorders>
              <w:top w:val="nil"/>
              <w:left w:val="nil"/>
              <w:bottom w:val="single" w:sz="4" w:space="0" w:color="auto"/>
              <w:right w:val="single" w:sz="4" w:space="0" w:color="auto"/>
            </w:tcBorders>
            <w:shd w:val="clear" w:color="000000" w:fill="FFFFCC"/>
            <w:hideMark/>
          </w:tcPr>
          <w:p w14:paraId="7D19E706" w14:textId="77777777" w:rsidR="00A813E0" w:rsidRPr="001D1974" w:rsidRDefault="00A813E0" w:rsidP="00A813E0">
            <w:pPr>
              <w:pStyle w:val="NormalWeb"/>
              <w:numPr>
                <w:ilvl w:val="0"/>
                <w:numId w:val="52"/>
              </w:numPr>
              <w:tabs>
                <w:tab w:val="clear" w:pos="720"/>
              </w:tabs>
              <w:spacing w:before="100" w:beforeAutospacing="1" w:after="100" w:afterAutospacing="1"/>
              <w:ind w:left="355"/>
              <w:jc w:val="both"/>
              <w:rPr>
                <w:sz w:val="20"/>
                <w:szCs w:val="20"/>
              </w:rPr>
            </w:pPr>
            <w:r w:rsidRPr="001D1974">
              <w:rPr>
                <w:sz w:val="20"/>
                <w:szCs w:val="20"/>
              </w:rPr>
              <w:t>Se han realizado pruebas funcionales y ajustes.</w:t>
            </w:r>
          </w:p>
        </w:tc>
        <w:tc>
          <w:tcPr>
            <w:tcW w:w="552" w:type="dxa"/>
            <w:tcBorders>
              <w:top w:val="nil"/>
              <w:left w:val="nil"/>
              <w:bottom w:val="single" w:sz="4" w:space="0" w:color="auto"/>
              <w:right w:val="single" w:sz="4" w:space="0" w:color="auto"/>
            </w:tcBorders>
            <w:shd w:val="clear" w:color="000000" w:fill="FFFFCC"/>
            <w:vAlign w:val="center"/>
            <w:hideMark/>
          </w:tcPr>
          <w:p w14:paraId="65C0D08E" w14:textId="77777777" w:rsidR="00A813E0" w:rsidRPr="00261F6B" w:rsidRDefault="00A813E0" w:rsidP="00183685">
            <w:pPr>
              <w:jc w:val="center"/>
              <w:rPr>
                <w:color w:val="000000"/>
              </w:rPr>
            </w:pPr>
          </w:p>
        </w:tc>
        <w:tc>
          <w:tcPr>
            <w:tcW w:w="571" w:type="dxa"/>
            <w:tcBorders>
              <w:top w:val="nil"/>
              <w:left w:val="nil"/>
              <w:bottom w:val="single" w:sz="4" w:space="0" w:color="auto"/>
              <w:right w:val="single" w:sz="4" w:space="0" w:color="auto"/>
            </w:tcBorders>
            <w:shd w:val="clear" w:color="000000" w:fill="FFFFCC"/>
            <w:vAlign w:val="center"/>
          </w:tcPr>
          <w:p w14:paraId="310DCFB2" w14:textId="77777777" w:rsidR="00A813E0" w:rsidRPr="00261F6B" w:rsidRDefault="00A813E0" w:rsidP="00183685">
            <w:pPr>
              <w:jc w:val="center"/>
              <w:rPr>
                <w:color w:val="000000"/>
              </w:rPr>
            </w:pPr>
            <w:r w:rsidRPr="00261F6B">
              <w:rPr>
                <w:color w:val="000000"/>
              </w:rPr>
              <w:t>X</w:t>
            </w:r>
          </w:p>
        </w:tc>
        <w:tc>
          <w:tcPr>
            <w:tcW w:w="571" w:type="dxa"/>
            <w:tcBorders>
              <w:top w:val="nil"/>
              <w:left w:val="nil"/>
              <w:bottom w:val="single" w:sz="4" w:space="0" w:color="auto"/>
              <w:right w:val="single" w:sz="4" w:space="0" w:color="auto"/>
            </w:tcBorders>
            <w:shd w:val="clear" w:color="000000" w:fill="FFFFCC"/>
            <w:vAlign w:val="center"/>
          </w:tcPr>
          <w:p w14:paraId="79E5C005" w14:textId="77777777" w:rsidR="00A813E0" w:rsidRPr="00261F6B" w:rsidRDefault="00A813E0" w:rsidP="00183685">
            <w:pPr>
              <w:jc w:val="center"/>
              <w:rPr>
                <w:color w:val="000000"/>
              </w:rPr>
            </w:pPr>
          </w:p>
        </w:tc>
        <w:tc>
          <w:tcPr>
            <w:tcW w:w="1141" w:type="dxa"/>
            <w:tcBorders>
              <w:top w:val="nil"/>
              <w:left w:val="nil"/>
              <w:bottom w:val="single" w:sz="4" w:space="0" w:color="auto"/>
              <w:right w:val="single" w:sz="4" w:space="0" w:color="auto"/>
            </w:tcBorders>
            <w:shd w:val="clear" w:color="000000" w:fill="FFFFCC"/>
            <w:noWrap/>
            <w:vAlign w:val="center"/>
          </w:tcPr>
          <w:p w14:paraId="7E047048" w14:textId="77777777" w:rsidR="00A813E0" w:rsidRPr="00261F6B" w:rsidRDefault="00A813E0" w:rsidP="00183685">
            <w:pPr>
              <w:jc w:val="center"/>
              <w:rPr>
                <w:color w:val="000000"/>
              </w:rPr>
            </w:pPr>
            <w:r>
              <w:rPr>
                <w:color w:val="000000"/>
              </w:rPr>
              <w:t>0,1</w:t>
            </w:r>
          </w:p>
        </w:tc>
      </w:tr>
      <w:tr w:rsidR="00A813E0" w:rsidRPr="00FC0355" w14:paraId="7C69A600" w14:textId="77777777" w:rsidTr="00A813E0">
        <w:trPr>
          <w:trHeight w:val="221"/>
        </w:trPr>
        <w:tc>
          <w:tcPr>
            <w:tcW w:w="1701" w:type="dxa"/>
            <w:tcBorders>
              <w:top w:val="single" w:sz="4" w:space="0" w:color="auto"/>
              <w:left w:val="nil"/>
              <w:bottom w:val="nil"/>
              <w:right w:val="nil"/>
            </w:tcBorders>
            <w:shd w:val="clear" w:color="auto" w:fill="auto"/>
            <w:noWrap/>
            <w:vAlign w:val="bottom"/>
            <w:hideMark/>
          </w:tcPr>
          <w:p w14:paraId="40DBC4B5" w14:textId="77777777" w:rsidR="00A813E0" w:rsidRPr="00FC0355" w:rsidRDefault="00A813E0" w:rsidP="00183685">
            <w:pPr>
              <w:rPr>
                <w:color w:val="000000"/>
                <w:sz w:val="18"/>
                <w:szCs w:val="18"/>
              </w:rPr>
            </w:pPr>
          </w:p>
        </w:tc>
        <w:tc>
          <w:tcPr>
            <w:tcW w:w="3969" w:type="dxa"/>
            <w:tcBorders>
              <w:top w:val="nil"/>
              <w:left w:val="nil"/>
              <w:bottom w:val="nil"/>
              <w:right w:val="nil"/>
            </w:tcBorders>
            <w:shd w:val="clear" w:color="auto" w:fill="auto"/>
          </w:tcPr>
          <w:p w14:paraId="18895D98" w14:textId="77777777" w:rsidR="00A813E0" w:rsidRDefault="00A813E0" w:rsidP="00183685">
            <w:pPr>
              <w:jc w:val="right"/>
              <w:rPr>
                <w:b/>
                <w:bCs/>
                <w:color w:val="000000"/>
                <w:sz w:val="18"/>
                <w:szCs w:val="18"/>
              </w:rPr>
            </w:pPr>
          </w:p>
          <w:p w14:paraId="4B64D870" w14:textId="77777777" w:rsidR="00A813E0" w:rsidRDefault="00A813E0" w:rsidP="00183685">
            <w:pPr>
              <w:jc w:val="right"/>
              <w:rPr>
                <w:b/>
                <w:bCs/>
                <w:color w:val="000000"/>
                <w:sz w:val="18"/>
                <w:szCs w:val="18"/>
              </w:rPr>
            </w:pPr>
          </w:p>
          <w:p w14:paraId="2BD81936" w14:textId="77777777" w:rsidR="00A813E0" w:rsidRDefault="00A813E0" w:rsidP="00183685">
            <w:pPr>
              <w:jc w:val="right"/>
              <w:rPr>
                <w:b/>
                <w:bCs/>
                <w:color w:val="000000"/>
                <w:sz w:val="18"/>
                <w:szCs w:val="18"/>
              </w:rPr>
            </w:pPr>
          </w:p>
          <w:p w14:paraId="4E44E462" w14:textId="76D03041" w:rsidR="00A813E0" w:rsidRPr="00FC0355" w:rsidRDefault="00A813E0" w:rsidP="00183685">
            <w:pPr>
              <w:jc w:val="right"/>
              <w:rPr>
                <w:b/>
                <w:bCs/>
                <w:color w:val="000000"/>
                <w:sz w:val="18"/>
                <w:szCs w:val="18"/>
              </w:rPr>
            </w:pPr>
          </w:p>
        </w:tc>
        <w:tc>
          <w:tcPr>
            <w:tcW w:w="552" w:type="dxa"/>
            <w:tcBorders>
              <w:top w:val="nil"/>
              <w:left w:val="nil"/>
              <w:bottom w:val="nil"/>
              <w:right w:val="nil"/>
            </w:tcBorders>
            <w:shd w:val="clear" w:color="auto" w:fill="auto"/>
            <w:vAlign w:val="bottom"/>
          </w:tcPr>
          <w:p w14:paraId="43FA6ADA" w14:textId="77777777" w:rsidR="00A813E0" w:rsidRPr="00FC0355" w:rsidRDefault="00A813E0" w:rsidP="00183685">
            <w:pPr>
              <w:rPr>
                <w:color w:val="000000"/>
                <w:sz w:val="18"/>
                <w:szCs w:val="18"/>
              </w:rPr>
            </w:pPr>
          </w:p>
        </w:tc>
        <w:tc>
          <w:tcPr>
            <w:tcW w:w="571" w:type="dxa"/>
            <w:tcBorders>
              <w:top w:val="nil"/>
              <w:left w:val="nil"/>
              <w:bottom w:val="nil"/>
              <w:right w:val="nil"/>
            </w:tcBorders>
            <w:shd w:val="clear" w:color="auto" w:fill="auto"/>
            <w:vAlign w:val="bottom"/>
          </w:tcPr>
          <w:p w14:paraId="78E21292" w14:textId="77777777" w:rsidR="00A813E0" w:rsidRPr="00FC0355" w:rsidRDefault="00A813E0" w:rsidP="00183685">
            <w:pPr>
              <w:rPr>
                <w:color w:val="000000"/>
                <w:sz w:val="18"/>
                <w:szCs w:val="18"/>
              </w:rPr>
            </w:pPr>
          </w:p>
        </w:tc>
        <w:tc>
          <w:tcPr>
            <w:tcW w:w="571" w:type="dxa"/>
            <w:tcBorders>
              <w:top w:val="nil"/>
              <w:left w:val="nil"/>
              <w:bottom w:val="nil"/>
              <w:right w:val="nil"/>
            </w:tcBorders>
            <w:shd w:val="clear" w:color="auto" w:fill="auto"/>
            <w:vAlign w:val="bottom"/>
          </w:tcPr>
          <w:p w14:paraId="13EF6207" w14:textId="77777777" w:rsidR="00A813E0" w:rsidRPr="00FC0355" w:rsidRDefault="00A813E0" w:rsidP="00183685">
            <w:pPr>
              <w:rPr>
                <w:color w:val="000000"/>
                <w:sz w:val="18"/>
                <w:szCs w:val="18"/>
              </w:rPr>
            </w:pPr>
          </w:p>
        </w:tc>
        <w:tc>
          <w:tcPr>
            <w:tcW w:w="1141" w:type="dxa"/>
            <w:tcBorders>
              <w:top w:val="nil"/>
              <w:left w:val="nil"/>
              <w:bottom w:val="nil"/>
              <w:right w:val="nil"/>
            </w:tcBorders>
            <w:shd w:val="clear" w:color="auto" w:fill="auto"/>
            <w:noWrap/>
            <w:vAlign w:val="bottom"/>
          </w:tcPr>
          <w:p w14:paraId="61906B1A" w14:textId="6796FCA2" w:rsidR="00A813E0" w:rsidRPr="00FC0355" w:rsidRDefault="00A813E0" w:rsidP="00183685">
            <w:pPr>
              <w:jc w:val="right"/>
              <w:rPr>
                <w:b/>
                <w:bCs/>
                <w:color w:val="000000"/>
                <w:sz w:val="18"/>
                <w:szCs w:val="18"/>
              </w:rPr>
            </w:pPr>
          </w:p>
        </w:tc>
      </w:tr>
      <w:tr w:rsidR="00A813E0" w:rsidRPr="00FC0355" w14:paraId="7E485DBF" w14:textId="77777777" w:rsidTr="00183685">
        <w:trPr>
          <w:trHeight w:val="221"/>
        </w:trPr>
        <w:tc>
          <w:tcPr>
            <w:tcW w:w="1701" w:type="dxa"/>
            <w:tcBorders>
              <w:top w:val="nil"/>
              <w:left w:val="nil"/>
              <w:bottom w:val="nil"/>
              <w:right w:val="nil"/>
            </w:tcBorders>
            <w:shd w:val="clear" w:color="auto" w:fill="auto"/>
            <w:noWrap/>
            <w:vAlign w:val="bottom"/>
            <w:hideMark/>
          </w:tcPr>
          <w:p w14:paraId="2EB7D346" w14:textId="77777777" w:rsidR="00A813E0" w:rsidRDefault="00A813E0" w:rsidP="00183685">
            <w:pPr>
              <w:rPr>
                <w:color w:val="000000"/>
                <w:sz w:val="18"/>
                <w:szCs w:val="18"/>
              </w:rPr>
            </w:pPr>
          </w:p>
          <w:p w14:paraId="3C2A0825" w14:textId="77777777" w:rsidR="001718C9" w:rsidRDefault="001718C9" w:rsidP="00183685">
            <w:pPr>
              <w:rPr>
                <w:color w:val="000000"/>
                <w:sz w:val="18"/>
                <w:szCs w:val="18"/>
              </w:rPr>
            </w:pPr>
          </w:p>
          <w:p w14:paraId="65DB1549" w14:textId="77777777" w:rsidR="001718C9" w:rsidRDefault="001718C9" w:rsidP="00183685">
            <w:pPr>
              <w:rPr>
                <w:color w:val="000000"/>
                <w:sz w:val="18"/>
                <w:szCs w:val="18"/>
              </w:rPr>
            </w:pPr>
          </w:p>
          <w:p w14:paraId="62B75B1C" w14:textId="77777777" w:rsidR="001718C9" w:rsidRDefault="001718C9" w:rsidP="00183685">
            <w:pPr>
              <w:rPr>
                <w:color w:val="000000"/>
                <w:sz w:val="18"/>
                <w:szCs w:val="18"/>
              </w:rPr>
            </w:pPr>
          </w:p>
          <w:p w14:paraId="410BC725" w14:textId="77777777" w:rsidR="001718C9" w:rsidRDefault="001718C9" w:rsidP="00183685">
            <w:pPr>
              <w:rPr>
                <w:color w:val="000000"/>
                <w:sz w:val="18"/>
                <w:szCs w:val="18"/>
              </w:rPr>
            </w:pPr>
          </w:p>
          <w:p w14:paraId="6884309C" w14:textId="77777777" w:rsidR="001718C9" w:rsidRDefault="001718C9" w:rsidP="00183685">
            <w:pPr>
              <w:rPr>
                <w:color w:val="000000"/>
                <w:sz w:val="18"/>
                <w:szCs w:val="18"/>
              </w:rPr>
            </w:pPr>
          </w:p>
          <w:p w14:paraId="7C123ADE" w14:textId="7BE3AD81" w:rsidR="001718C9" w:rsidRPr="00FC0355" w:rsidRDefault="001718C9" w:rsidP="00183685">
            <w:pPr>
              <w:rPr>
                <w:color w:val="000000"/>
                <w:sz w:val="18"/>
                <w:szCs w:val="18"/>
              </w:rPr>
            </w:pPr>
          </w:p>
        </w:tc>
        <w:tc>
          <w:tcPr>
            <w:tcW w:w="3969" w:type="dxa"/>
            <w:tcBorders>
              <w:top w:val="nil"/>
              <w:left w:val="nil"/>
              <w:bottom w:val="nil"/>
              <w:right w:val="nil"/>
            </w:tcBorders>
            <w:shd w:val="clear" w:color="auto" w:fill="auto"/>
            <w:hideMark/>
          </w:tcPr>
          <w:p w14:paraId="62695400" w14:textId="77777777" w:rsidR="00A813E0" w:rsidRPr="00FC0355" w:rsidRDefault="00A813E0" w:rsidP="00183685">
            <w:pPr>
              <w:rPr>
                <w:color w:val="000000"/>
                <w:sz w:val="18"/>
                <w:szCs w:val="18"/>
              </w:rPr>
            </w:pPr>
          </w:p>
        </w:tc>
        <w:tc>
          <w:tcPr>
            <w:tcW w:w="552" w:type="dxa"/>
            <w:tcBorders>
              <w:top w:val="nil"/>
              <w:left w:val="nil"/>
              <w:bottom w:val="nil"/>
              <w:right w:val="nil"/>
            </w:tcBorders>
            <w:shd w:val="clear" w:color="auto" w:fill="auto"/>
            <w:vAlign w:val="bottom"/>
            <w:hideMark/>
          </w:tcPr>
          <w:p w14:paraId="7DC87FDA" w14:textId="77777777" w:rsidR="00A813E0" w:rsidRPr="00FC0355" w:rsidRDefault="00A813E0" w:rsidP="00183685">
            <w:pPr>
              <w:rPr>
                <w:color w:val="000000"/>
                <w:sz w:val="18"/>
                <w:szCs w:val="18"/>
              </w:rPr>
            </w:pPr>
          </w:p>
        </w:tc>
        <w:tc>
          <w:tcPr>
            <w:tcW w:w="571" w:type="dxa"/>
            <w:tcBorders>
              <w:top w:val="nil"/>
              <w:left w:val="nil"/>
              <w:bottom w:val="nil"/>
              <w:right w:val="nil"/>
            </w:tcBorders>
            <w:shd w:val="clear" w:color="auto" w:fill="auto"/>
            <w:vAlign w:val="bottom"/>
            <w:hideMark/>
          </w:tcPr>
          <w:p w14:paraId="0FDDD811" w14:textId="77777777" w:rsidR="00A813E0" w:rsidRPr="00FC0355" w:rsidRDefault="00A813E0" w:rsidP="00183685">
            <w:pPr>
              <w:rPr>
                <w:color w:val="000000"/>
                <w:sz w:val="18"/>
                <w:szCs w:val="18"/>
              </w:rPr>
            </w:pPr>
          </w:p>
        </w:tc>
        <w:tc>
          <w:tcPr>
            <w:tcW w:w="571" w:type="dxa"/>
            <w:tcBorders>
              <w:top w:val="nil"/>
              <w:left w:val="nil"/>
              <w:bottom w:val="nil"/>
              <w:right w:val="nil"/>
            </w:tcBorders>
            <w:shd w:val="clear" w:color="auto" w:fill="auto"/>
            <w:vAlign w:val="bottom"/>
            <w:hideMark/>
          </w:tcPr>
          <w:p w14:paraId="4CB6C00B" w14:textId="77777777" w:rsidR="00A813E0" w:rsidRPr="00FC0355" w:rsidRDefault="00A813E0" w:rsidP="00183685">
            <w:pPr>
              <w:rPr>
                <w:color w:val="000000"/>
                <w:sz w:val="18"/>
                <w:szCs w:val="18"/>
              </w:rPr>
            </w:pPr>
          </w:p>
        </w:tc>
        <w:tc>
          <w:tcPr>
            <w:tcW w:w="1141" w:type="dxa"/>
            <w:tcBorders>
              <w:top w:val="nil"/>
              <w:left w:val="nil"/>
              <w:bottom w:val="nil"/>
              <w:right w:val="nil"/>
            </w:tcBorders>
            <w:shd w:val="clear" w:color="auto" w:fill="auto"/>
            <w:noWrap/>
            <w:vAlign w:val="bottom"/>
            <w:hideMark/>
          </w:tcPr>
          <w:p w14:paraId="19F244DC" w14:textId="77777777" w:rsidR="00A813E0" w:rsidRPr="00FC0355" w:rsidRDefault="00A813E0" w:rsidP="00183685">
            <w:pPr>
              <w:rPr>
                <w:color w:val="000000"/>
                <w:sz w:val="18"/>
                <w:szCs w:val="18"/>
              </w:rPr>
            </w:pPr>
          </w:p>
        </w:tc>
      </w:tr>
      <w:tr w:rsidR="00A813E0" w:rsidRPr="00FC0355" w14:paraId="0F40E84E" w14:textId="77777777" w:rsidTr="00183685">
        <w:trPr>
          <w:trHeight w:val="221"/>
        </w:trPr>
        <w:tc>
          <w:tcPr>
            <w:tcW w:w="1701" w:type="dxa"/>
            <w:tcBorders>
              <w:top w:val="nil"/>
              <w:left w:val="nil"/>
              <w:bottom w:val="nil"/>
              <w:right w:val="nil"/>
            </w:tcBorders>
            <w:shd w:val="clear" w:color="auto" w:fill="auto"/>
            <w:noWrap/>
            <w:vAlign w:val="bottom"/>
            <w:hideMark/>
          </w:tcPr>
          <w:p w14:paraId="39416093" w14:textId="77777777" w:rsidR="00A813E0" w:rsidRPr="00FC0355" w:rsidRDefault="00A813E0" w:rsidP="00183685">
            <w:pPr>
              <w:rPr>
                <w:color w:val="000000"/>
                <w:sz w:val="18"/>
                <w:szCs w:val="18"/>
              </w:rPr>
            </w:pPr>
          </w:p>
        </w:tc>
        <w:tc>
          <w:tcPr>
            <w:tcW w:w="3969" w:type="dxa"/>
            <w:tcBorders>
              <w:top w:val="nil"/>
              <w:left w:val="nil"/>
              <w:bottom w:val="nil"/>
              <w:right w:val="nil"/>
            </w:tcBorders>
            <w:shd w:val="clear" w:color="auto" w:fill="auto"/>
            <w:hideMark/>
          </w:tcPr>
          <w:p w14:paraId="1C22A85E" w14:textId="77777777" w:rsidR="00A813E0" w:rsidRPr="00FC0355" w:rsidRDefault="00A813E0" w:rsidP="00183685">
            <w:pPr>
              <w:rPr>
                <w:color w:val="000000"/>
                <w:sz w:val="18"/>
                <w:szCs w:val="18"/>
              </w:rPr>
            </w:pPr>
          </w:p>
        </w:tc>
        <w:tc>
          <w:tcPr>
            <w:tcW w:w="552" w:type="dxa"/>
            <w:tcBorders>
              <w:top w:val="nil"/>
              <w:left w:val="nil"/>
              <w:bottom w:val="nil"/>
              <w:right w:val="nil"/>
            </w:tcBorders>
            <w:shd w:val="clear" w:color="auto" w:fill="auto"/>
            <w:vAlign w:val="bottom"/>
            <w:hideMark/>
          </w:tcPr>
          <w:p w14:paraId="78A1E421" w14:textId="77777777" w:rsidR="00A813E0" w:rsidRPr="00FC0355" w:rsidRDefault="00A813E0" w:rsidP="00183685">
            <w:pPr>
              <w:rPr>
                <w:color w:val="000000"/>
                <w:sz w:val="18"/>
                <w:szCs w:val="18"/>
              </w:rPr>
            </w:pPr>
          </w:p>
        </w:tc>
        <w:tc>
          <w:tcPr>
            <w:tcW w:w="571" w:type="dxa"/>
            <w:tcBorders>
              <w:top w:val="nil"/>
              <w:left w:val="nil"/>
              <w:bottom w:val="nil"/>
              <w:right w:val="nil"/>
            </w:tcBorders>
            <w:shd w:val="clear" w:color="auto" w:fill="auto"/>
            <w:vAlign w:val="bottom"/>
            <w:hideMark/>
          </w:tcPr>
          <w:p w14:paraId="75B9B8DA" w14:textId="77777777" w:rsidR="00A813E0" w:rsidRPr="00FC0355" w:rsidRDefault="00A813E0" w:rsidP="00183685">
            <w:pPr>
              <w:rPr>
                <w:color w:val="000000"/>
                <w:sz w:val="18"/>
                <w:szCs w:val="18"/>
              </w:rPr>
            </w:pPr>
          </w:p>
        </w:tc>
        <w:tc>
          <w:tcPr>
            <w:tcW w:w="571" w:type="dxa"/>
            <w:tcBorders>
              <w:top w:val="nil"/>
              <w:left w:val="nil"/>
              <w:bottom w:val="nil"/>
              <w:right w:val="nil"/>
            </w:tcBorders>
            <w:shd w:val="clear" w:color="auto" w:fill="auto"/>
            <w:vAlign w:val="bottom"/>
            <w:hideMark/>
          </w:tcPr>
          <w:p w14:paraId="70F56E91" w14:textId="77777777" w:rsidR="00A813E0" w:rsidRPr="00FC0355" w:rsidRDefault="00A813E0" w:rsidP="00183685">
            <w:pPr>
              <w:rPr>
                <w:color w:val="000000"/>
                <w:sz w:val="18"/>
                <w:szCs w:val="18"/>
              </w:rPr>
            </w:pPr>
          </w:p>
        </w:tc>
        <w:tc>
          <w:tcPr>
            <w:tcW w:w="1141" w:type="dxa"/>
            <w:tcBorders>
              <w:top w:val="nil"/>
              <w:left w:val="nil"/>
              <w:bottom w:val="nil"/>
              <w:right w:val="nil"/>
            </w:tcBorders>
            <w:shd w:val="clear" w:color="auto" w:fill="auto"/>
            <w:noWrap/>
            <w:vAlign w:val="bottom"/>
            <w:hideMark/>
          </w:tcPr>
          <w:p w14:paraId="129F95C2" w14:textId="77777777" w:rsidR="00A813E0" w:rsidRPr="00FC0355" w:rsidRDefault="00A813E0" w:rsidP="00183685">
            <w:pPr>
              <w:rPr>
                <w:color w:val="000000"/>
                <w:sz w:val="18"/>
                <w:szCs w:val="18"/>
              </w:rPr>
            </w:pPr>
          </w:p>
        </w:tc>
      </w:tr>
      <w:tr w:rsidR="00A813E0" w:rsidRPr="00FC0355" w14:paraId="76A29409" w14:textId="77777777" w:rsidTr="00183685">
        <w:trPr>
          <w:trHeight w:val="443"/>
        </w:trPr>
        <w:tc>
          <w:tcPr>
            <w:tcW w:w="1701" w:type="dxa"/>
            <w:vMerge w:val="restart"/>
            <w:tcBorders>
              <w:top w:val="single" w:sz="4" w:space="0" w:color="auto"/>
              <w:left w:val="single" w:sz="4" w:space="0" w:color="auto"/>
              <w:right w:val="single" w:sz="4" w:space="0" w:color="auto"/>
            </w:tcBorders>
            <w:shd w:val="clear" w:color="000000" w:fill="EEECE1"/>
            <w:noWrap/>
            <w:vAlign w:val="center"/>
            <w:hideMark/>
          </w:tcPr>
          <w:p w14:paraId="481CADFC" w14:textId="77777777" w:rsidR="00A813E0" w:rsidRPr="00587594" w:rsidRDefault="00A813E0" w:rsidP="00183685">
            <w:pPr>
              <w:jc w:val="center"/>
              <w:rPr>
                <w:b/>
                <w:color w:val="000000"/>
                <w:sz w:val="18"/>
                <w:szCs w:val="18"/>
              </w:rPr>
            </w:pPr>
            <w:r w:rsidRPr="00587594">
              <w:rPr>
                <w:b/>
                <w:color w:val="000000"/>
                <w:sz w:val="18"/>
                <w:szCs w:val="18"/>
              </w:rPr>
              <w:t>RESULTADO DE APRENDIZAJE</w:t>
            </w:r>
          </w:p>
          <w:p w14:paraId="0F4B787D" w14:textId="77777777" w:rsidR="00A813E0" w:rsidRPr="00587594" w:rsidRDefault="00A813E0" w:rsidP="00183685">
            <w:pPr>
              <w:jc w:val="center"/>
              <w:rPr>
                <w:b/>
                <w:color w:val="000000"/>
                <w:sz w:val="18"/>
                <w:szCs w:val="18"/>
              </w:rPr>
            </w:pPr>
          </w:p>
        </w:tc>
        <w:tc>
          <w:tcPr>
            <w:tcW w:w="3969" w:type="dxa"/>
            <w:vMerge w:val="restart"/>
            <w:tcBorders>
              <w:top w:val="single" w:sz="4" w:space="0" w:color="auto"/>
              <w:left w:val="nil"/>
              <w:right w:val="single" w:sz="4" w:space="0" w:color="auto"/>
            </w:tcBorders>
            <w:shd w:val="clear" w:color="000000" w:fill="C5D9F1"/>
            <w:vAlign w:val="center"/>
            <w:hideMark/>
          </w:tcPr>
          <w:p w14:paraId="5D5A0204" w14:textId="77777777" w:rsidR="00A813E0" w:rsidRPr="00587594" w:rsidRDefault="00A813E0" w:rsidP="00183685">
            <w:pPr>
              <w:jc w:val="center"/>
              <w:rPr>
                <w:b/>
                <w:color w:val="000000"/>
                <w:sz w:val="18"/>
                <w:szCs w:val="18"/>
              </w:rPr>
            </w:pPr>
            <w:r w:rsidRPr="00587594">
              <w:rPr>
                <w:b/>
                <w:color w:val="000000"/>
                <w:sz w:val="18"/>
                <w:szCs w:val="18"/>
              </w:rPr>
              <w:t>CRITERIO DE EVALUACIÓN</w:t>
            </w:r>
          </w:p>
          <w:p w14:paraId="610C2C8B" w14:textId="77777777" w:rsidR="00A813E0" w:rsidRPr="00587594" w:rsidRDefault="00A813E0" w:rsidP="00183685">
            <w:pPr>
              <w:jc w:val="center"/>
              <w:rPr>
                <w:b/>
                <w:color w:val="000000"/>
                <w:sz w:val="18"/>
                <w:szCs w:val="18"/>
              </w:rPr>
            </w:pPr>
          </w:p>
        </w:tc>
        <w:tc>
          <w:tcPr>
            <w:tcW w:w="1694" w:type="dxa"/>
            <w:gridSpan w:val="3"/>
            <w:tcBorders>
              <w:top w:val="single" w:sz="4" w:space="0" w:color="auto"/>
              <w:left w:val="nil"/>
              <w:bottom w:val="single" w:sz="4" w:space="0" w:color="auto"/>
              <w:right w:val="single" w:sz="4" w:space="0" w:color="auto"/>
            </w:tcBorders>
            <w:shd w:val="clear" w:color="000000" w:fill="D7E4BC"/>
            <w:vAlign w:val="center"/>
            <w:hideMark/>
          </w:tcPr>
          <w:p w14:paraId="2B15A936" w14:textId="77777777" w:rsidR="00A813E0" w:rsidRPr="00587594" w:rsidRDefault="00A813E0" w:rsidP="00183685">
            <w:pPr>
              <w:jc w:val="center"/>
              <w:rPr>
                <w:b/>
                <w:color w:val="000000"/>
                <w:sz w:val="18"/>
                <w:szCs w:val="18"/>
              </w:rPr>
            </w:pPr>
            <w:r w:rsidRPr="00587594">
              <w:rPr>
                <w:b/>
                <w:color w:val="000000"/>
                <w:sz w:val="18"/>
                <w:szCs w:val="18"/>
              </w:rPr>
              <w:t xml:space="preserve">INSTRUMENTO DE EVALUACIÓN </w:t>
            </w:r>
          </w:p>
        </w:tc>
        <w:tc>
          <w:tcPr>
            <w:tcW w:w="1141" w:type="dxa"/>
            <w:tcBorders>
              <w:top w:val="single" w:sz="4" w:space="0" w:color="auto"/>
              <w:left w:val="nil"/>
              <w:bottom w:val="single" w:sz="4" w:space="0" w:color="auto"/>
              <w:right w:val="single" w:sz="4" w:space="0" w:color="auto"/>
            </w:tcBorders>
            <w:shd w:val="clear" w:color="000000" w:fill="FAC090"/>
            <w:vAlign w:val="center"/>
            <w:hideMark/>
          </w:tcPr>
          <w:p w14:paraId="790958DA" w14:textId="77777777" w:rsidR="00A813E0" w:rsidRPr="00587594" w:rsidRDefault="00A813E0" w:rsidP="00183685">
            <w:pPr>
              <w:jc w:val="center"/>
              <w:rPr>
                <w:b/>
                <w:color w:val="000000"/>
                <w:sz w:val="18"/>
                <w:szCs w:val="18"/>
              </w:rPr>
            </w:pPr>
            <w:r w:rsidRPr="00587594">
              <w:rPr>
                <w:b/>
                <w:color w:val="000000"/>
                <w:sz w:val="18"/>
                <w:szCs w:val="18"/>
              </w:rPr>
              <w:t>TOTA</w:t>
            </w:r>
            <w:r>
              <w:rPr>
                <w:b/>
                <w:color w:val="000000"/>
                <w:sz w:val="18"/>
                <w:szCs w:val="18"/>
              </w:rPr>
              <w:t>L,</w:t>
            </w:r>
            <w:r w:rsidRPr="00587594">
              <w:rPr>
                <w:b/>
                <w:color w:val="000000"/>
                <w:sz w:val="18"/>
                <w:szCs w:val="18"/>
              </w:rPr>
              <w:t xml:space="preserve"> CRITERIO</w:t>
            </w:r>
          </w:p>
        </w:tc>
      </w:tr>
      <w:tr w:rsidR="00A813E0" w:rsidRPr="00FC0355" w14:paraId="71B658C0" w14:textId="77777777" w:rsidTr="00183685">
        <w:trPr>
          <w:trHeight w:val="221"/>
        </w:trPr>
        <w:tc>
          <w:tcPr>
            <w:tcW w:w="1701" w:type="dxa"/>
            <w:vMerge/>
            <w:tcBorders>
              <w:left w:val="single" w:sz="4" w:space="0" w:color="auto"/>
              <w:bottom w:val="single" w:sz="4" w:space="0" w:color="auto"/>
              <w:right w:val="single" w:sz="4" w:space="0" w:color="auto"/>
            </w:tcBorders>
            <w:shd w:val="clear" w:color="000000" w:fill="EEECE1"/>
            <w:noWrap/>
            <w:vAlign w:val="center"/>
            <w:hideMark/>
          </w:tcPr>
          <w:p w14:paraId="56160C63" w14:textId="77777777" w:rsidR="00A813E0" w:rsidRPr="00587594" w:rsidRDefault="00A813E0" w:rsidP="00183685">
            <w:pPr>
              <w:jc w:val="center"/>
              <w:rPr>
                <w:b/>
                <w:color w:val="000000"/>
                <w:sz w:val="18"/>
                <w:szCs w:val="18"/>
              </w:rPr>
            </w:pPr>
          </w:p>
        </w:tc>
        <w:tc>
          <w:tcPr>
            <w:tcW w:w="3969" w:type="dxa"/>
            <w:vMerge/>
            <w:tcBorders>
              <w:left w:val="nil"/>
              <w:bottom w:val="single" w:sz="4" w:space="0" w:color="auto"/>
              <w:right w:val="single" w:sz="4" w:space="0" w:color="auto"/>
            </w:tcBorders>
            <w:shd w:val="clear" w:color="000000" w:fill="C5D9F1"/>
            <w:vAlign w:val="center"/>
            <w:hideMark/>
          </w:tcPr>
          <w:p w14:paraId="26E61A31" w14:textId="77777777" w:rsidR="00A813E0" w:rsidRPr="00587594" w:rsidRDefault="00A813E0" w:rsidP="00183685">
            <w:pPr>
              <w:jc w:val="center"/>
              <w:rPr>
                <w:b/>
                <w:color w:val="000000"/>
                <w:sz w:val="18"/>
                <w:szCs w:val="18"/>
              </w:rPr>
            </w:pPr>
          </w:p>
        </w:tc>
        <w:tc>
          <w:tcPr>
            <w:tcW w:w="552" w:type="dxa"/>
            <w:tcBorders>
              <w:top w:val="nil"/>
              <w:left w:val="nil"/>
              <w:bottom w:val="single" w:sz="4" w:space="0" w:color="auto"/>
              <w:right w:val="single" w:sz="4" w:space="0" w:color="auto"/>
            </w:tcBorders>
            <w:shd w:val="clear" w:color="000000" w:fill="D7E4BC"/>
            <w:vAlign w:val="center"/>
            <w:hideMark/>
          </w:tcPr>
          <w:p w14:paraId="648796AD" w14:textId="77777777" w:rsidR="00A813E0" w:rsidRPr="00587594" w:rsidRDefault="00A813E0" w:rsidP="00183685">
            <w:pPr>
              <w:jc w:val="center"/>
              <w:rPr>
                <w:b/>
                <w:color w:val="000000"/>
                <w:sz w:val="18"/>
                <w:szCs w:val="18"/>
              </w:rPr>
            </w:pPr>
            <w:r w:rsidRPr="00587594">
              <w:rPr>
                <w:b/>
                <w:color w:val="000000"/>
                <w:sz w:val="18"/>
                <w:szCs w:val="18"/>
              </w:rPr>
              <w:t>PE</w:t>
            </w:r>
          </w:p>
        </w:tc>
        <w:tc>
          <w:tcPr>
            <w:tcW w:w="571" w:type="dxa"/>
            <w:tcBorders>
              <w:top w:val="nil"/>
              <w:left w:val="nil"/>
              <w:bottom w:val="single" w:sz="4" w:space="0" w:color="auto"/>
              <w:right w:val="single" w:sz="4" w:space="0" w:color="auto"/>
            </w:tcBorders>
            <w:shd w:val="clear" w:color="000000" w:fill="D7E4BC"/>
            <w:vAlign w:val="center"/>
            <w:hideMark/>
          </w:tcPr>
          <w:p w14:paraId="40AC52A0" w14:textId="77777777" w:rsidR="00A813E0" w:rsidRPr="00587594" w:rsidRDefault="00A813E0" w:rsidP="00183685">
            <w:pPr>
              <w:jc w:val="center"/>
              <w:rPr>
                <w:b/>
                <w:color w:val="000000"/>
                <w:sz w:val="18"/>
                <w:szCs w:val="18"/>
              </w:rPr>
            </w:pPr>
            <w:r w:rsidRPr="00587594">
              <w:rPr>
                <w:b/>
                <w:color w:val="000000"/>
                <w:sz w:val="18"/>
                <w:szCs w:val="18"/>
              </w:rPr>
              <w:t>PP</w:t>
            </w:r>
          </w:p>
        </w:tc>
        <w:tc>
          <w:tcPr>
            <w:tcW w:w="571" w:type="dxa"/>
            <w:tcBorders>
              <w:top w:val="nil"/>
              <w:left w:val="nil"/>
              <w:bottom w:val="single" w:sz="4" w:space="0" w:color="auto"/>
              <w:right w:val="single" w:sz="4" w:space="0" w:color="auto"/>
            </w:tcBorders>
            <w:shd w:val="clear" w:color="000000" w:fill="D7E4BC"/>
            <w:vAlign w:val="center"/>
            <w:hideMark/>
          </w:tcPr>
          <w:p w14:paraId="2DEA8D8E" w14:textId="77777777" w:rsidR="00A813E0" w:rsidRPr="00587594" w:rsidRDefault="00A813E0" w:rsidP="00183685">
            <w:pPr>
              <w:jc w:val="center"/>
              <w:rPr>
                <w:b/>
                <w:color w:val="000000"/>
                <w:sz w:val="18"/>
                <w:szCs w:val="18"/>
              </w:rPr>
            </w:pPr>
            <w:r w:rsidRPr="00587594">
              <w:rPr>
                <w:b/>
                <w:color w:val="000000"/>
                <w:sz w:val="18"/>
                <w:szCs w:val="18"/>
              </w:rPr>
              <w:t>TC</w:t>
            </w:r>
          </w:p>
        </w:tc>
        <w:tc>
          <w:tcPr>
            <w:tcW w:w="1141" w:type="dxa"/>
            <w:tcBorders>
              <w:top w:val="nil"/>
              <w:left w:val="nil"/>
              <w:bottom w:val="single" w:sz="4" w:space="0" w:color="auto"/>
              <w:right w:val="single" w:sz="4" w:space="0" w:color="auto"/>
            </w:tcBorders>
            <w:shd w:val="clear" w:color="000000" w:fill="FAC090"/>
            <w:noWrap/>
            <w:vAlign w:val="center"/>
            <w:hideMark/>
          </w:tcPr>
          <w:p w14:paraId="1A455ABA" w14:textId="68A1849E" w:rsidR="00A813E0" w:rsidRPr="00587594" w:rsidRDefault="003C694F" w:rsidP="00183685">
            <w:pPr>
              <w:jc w:val="center"/>
              <w:rPr>
                <w:b/>
                <w:color w:val="000000"/>
                <w:sz w:val="18"/>
                <w:szCs w:val="18"/>
              </w:rPr>
            </w:pPr>
            <w:r>
              <w:rPr>
                <w:b/>
                <w:color w:val="000000"/>
                <w:sz w:val="18"/>
                <w:szCs w:val="18"/>
              </w:rPr>
              <w:t>1,2</w:t>
            </w:r>
            <w:r w:rsidR="00A813E0">
              <w:rPr>
                <w:b/>
                <w:color w:val="000000"/>
                <w:sz w:val="18"/>
                <w:szCs w:val="18"/>
              </w:rPr>
              <w:t xml:space="preserve"> PUNTOS</w:t>
            </w:r>
          </w:p>
        </w:tc>
      </w:tr>
      <w:tr w:rsidR="00A813E0" w:rsidRPr="00FC0355" w14:paraId="7C0568DC" w14:textId="77777777" w:rsidTr="00183685">
        <w:trPr>
          <w:trHeight w:val="819"/>
        </w:trPr>
        <w:tc>
          <w:tcPr>
            <w:tcW w:w="1701" w:type="dxa"/>
            <w:vMerge w:val="restart"/>
            <w:tcBorders>
              <w:top w:val="single" w:sz="4" w:space="0" w:color="auto"/>
              <w:left w:val="single" w:sz="4" w:space="0" w:color="auto"/>
              <w:bottom w:val="single" w:sz="4" w:space="0" w:color="auto"/>
              <w:right w:val="nil"/>
            </w:tcBorders>
            <w:shd w:val="clear" w:color="000000" w:fill="FFFFCC"/>
            <w:vAlign w:val="center"/>
            <w:hideMark/>
          </w:tcPr>
          <w:p w14:paraId="7B77AD04" w14:textId="77777777" w:rsidR="00A813E0" w:rsidRPr="00414AC5" w:rsidRDefault="00A813E0" w:rsidP="00183685">
            <w:pPr>
              <w:pStyle w:val="NormalWeb"/>
              <w:rPr>
                <w:rFonts w:eastAsia="Calibri"/>
                <w:lang w:eastAsia="en-US"/>
              </w:rPr>
            </w:pPr>
            <w:r w:rsidRPr="00414AC5">
              <w:rPr>
                <w:color w:val="000000"/>
                <w:sz w:val="20"/>
                <w:szCs w:val="20"/>
              </w:rPr>
              <w:t>RA5</w:t>
            </w:r>
            <w:r w:rsidRPr="00414AC5">
              <w:rPr>
                <w:rFonts w:eastAsia="Calibri"/>
                <w:bCs/>
                <w:sz w:val="20"/>
                <w:szCs w:val="20"/>
                <w:lang w:eastAsia="en-US"/>
              </w:rPr>
              <w:t xml:space="preserve"> </w:t>
            </w:r>
            <w:r w:rsidRPr="00414AC5">
              <w:rPr>
                <w:rFonts w:eastAsia="Calibri"/>
                <w:sz w:val="20"/>
                <w:szCs w:val="20"/>
                <w:lang w:eastAsia="en-US"/>
              </w:rPr>
              <w:t>Localiza averías y disfunciones en equipos e instalaciones de infraestructuras comunes de telecomunicaciones, aplicando técnicas de detección y relacionando la disfunción con la causa que la produce</w:t>
            </w:r>
            <w:r w:rsidRPr="00414AC5">
              <w:rPr>
                <w:rFonts w:eastAsia="Calibri"/>
                <w:lang w:eastAsia="en-US"/>
              </w:rPr>
              <w:t>.</w:t>
            </w:r>
          </w:p>
          <w:p w14:paraId="3935689E" w14:textId="77777777" w:rsidR="00A813E0" w:rsidRPr="00FC0355" w:rsidRDefault="00A813E0" w:rsidP="00183685">
            <w:pPr>
              <w:jc w:val="center"/>
              <w:rPr>
                <w:color w:val="000000"/>
                <w:sz w:val="18"/>
                <w:szCs w:val="18"/>
              </w:rPr>
            </w:pPr>
          </w:p>
        </w:tc>
        <w:tc>
          <w:tcPr>
            <w:tcW w:w="3969" w:type="dxa"/>
            <w:tcBorders>
              <w:top w:val="nil"/>
              <w:left w:val="single" w:sz="4" w:space="0" w:color="auto"/>
              <w:bottom w:val="single" w:sz="4" w:space="0" w:color="auto"/>
              <w:right w:val="single" w:sz="4" w:space="0" w:color="auto"/>
            </w:tcBorders>
            <w:shd w:val="clear" w:color="000000" w:fill="FFFFCC"/>
            <w:hideMark/>
          </w:tcPr>
          <w:p w14:paraId="50FB3A1B" w14:textId="77777777" w:rsidR="00A813E0" w:rsidRPr="00414AC5" w:rsidRDefault="00A813E0" w:rsidP="00A813E0">
            <w:pPr>
              <w:pStyle w:val="NormalWeb"/>
              <w:numPr>
                <w:ilvl w:val="0"/>
                <w:numId w:val="53"/>
              </w:numPr>
              <w:tabs>
                <w:tab w:val="clear" w:pos="720"/>
              </w:tabs>
              <w:spacing w:before="100" w:beforeAutospacing="1" w:after="100" w:afterAutospacing="1"/>
              <w:ind w:left="213" w:hanging="218"/>
              <w:jc w:val="both"/>
              <w:rPr>
                <w:sz w:val="20"/>
                <w:szCs w:val="20"/>
              </w:rPr>
            </w:pPr>
            <w:r w:rsidRPr="00414AC5">
              <w:rPr>
                <w:sz w:val="20"/>
                <w:szCs w:val="20"/>
              </w:rPr>
              <w:t>Se han realizado las medidas de los parámetros de funcionamiento, utilizando los medios, equipos e instrumentos específicos.</w:t>
            </w:r>
          </w:p>
        </w:tc>
        <w:tc>
          <w:tcPr>
            <w:tcW w:w="552" w:type="dxa"/>
            <w:tcBorders>
              <w:top w:val="nil"/>
              <w:left w:val="nil"/>
              <w:bottom w:val="single" w:sz="4" w:space="0" w:color="auto"/>
              <w:right w:val="single" w:sz="4" w:space="0" w:color="auto"/>
            </w:tcBorders>
            <w:shd w:val="clear" w:color="000000" w:fill="FFFFCC"/>
            <w:vAlign w:val="bottom"/>
          </w:tcPr>
          <w:p w14:paraId="50F10D4D" w14:textId="77777777" w:rsidR="00A813E0" w:rsidRPr="00FC0355" w:rsidRDefault="00A813E0" w:rsidP="00183685">
            <w:pPr>
              <w:rPr>
                <w:color w:val="000000"/>
                <w:sz w:val="18"/>
                <w:szCs w:val="18"/>
              </w:rPr>
            </w:pPr>
          </w:p>
        </w:tc>
        <w:tc>
          <w:tcPr>
            <w:tcW w:w="571" w:type="dxa"/>
            <w:tcBorders>
              <w:top w:val="nil"/>
              <w:left w:val="nil"/>
              <w:bottom w:val="single" w:sz="4" w:space="0" w:color="auto"/>
              <w:right w:val="single" w:sz="4" w:space="0" w:color="auto"/>
            </w:tcBorders>
            <w:shd w:val="clear" w:color="000000" w:fill="FFFFCC"/>
            <w:vAlign w:val="center"/>
          </w:tcPr>
          <w:p w14:paraId="4A98279A" w14:textId="77777777" w:rsidR="00A813E0" w:rsidRPr="00ED34A7" w:rsidRDefault="00A813E0" w:rsidP="00183685">
            <w:pPr>
              <w:jc w:val="center"/>
              <w:rPr>
                <w:color w:val="000000"/>
              </w:rPr>
            </w:pPr>
            <w:r w:rsidRPr="00ED34A7">
              <w:rPr>
                <w:color w:val="000000"/>
              </w:rPr>
              <w:t>X</w:t>
            </w:r>
          </w:p>
        </w:tc>
        <w:tc>
          <w:tcPr>
            <w:tcW w:w="571" w:type="dxa"/>
            <w:tcBorders>
              <w:top w:val="nil"/>
              <w:left w:val="nil"/>
              <w:bottom w:val="single" w:sz="4" w:space="0" w:color="auto"/>
              <w:right w:val="single" w:sz="4" w:space="0" w:color="auto"/>
            </w:tcBorders>
            <w:shd w:val="clear" w:color="000000" w:fill="FFFFCC"/>
            <w:vAlign w:val="bottom"/>
          </w:tcPr>
          <w:p w14:paraId="4A34169C" w14:textId="77777777" w:rsidR="00A813E0" w:rsidRPr="00FC0355" w:rsidRDefault="00A813E0" w:rsidP="00183685">
            <w:pPr>
              <w:rPr>
                <w:color w:val="000000"/>
                <w:sz w:val="18"/>
                <w:szCs w:val="18"/>
              </w:rPr>
            </w:pPr>
          </w:p>
        </w:tc>
        <w:tc>
          <w:tcPr>
            <w:tcW w:w="1141" w:type="dxa"/>
            <w:tcBorders>
              <w:top w:val="nil"/>
              <w:left w:val="nil"/>
              <w:bottom w:val="single" w:sz="4" w:space="0" w:color="auto"/>
              <w:right w:val="single" w:sz="4" w:space="0" w:color="auto"/>
            </w:tcBorders>
            <w:shd w:val="clear" w:color="000000" w:fill="FFFFCC"/>
            <w:noWrap/>
            <w:vAlign w:val="center"/>
          </w:tcPr>
          <w:p w14:paraId="4B544C71" w14:textId="77777777" w:rsidR="00A813E0" w:rsidRPr="0024614A" w:rsidRDefault="00A813E0" w:rsidP="00183685">
            <w:pPr>
              <w:jc w:val="center"/>
              <w:rPr>
                <w:color w:val="000000"/>
              </w:rPr>
            </w:pPr>
            <w:r w:rsidRPr="0024614A">
              <w:rPr>
                <w:color w:val="000000"/>
              </w:rPr>
              <w:t>0,1</w:t>
            </w:r>
          </w:p>
        </w:tc>
      </w:tr>
      <w:tr w:rsidR="00A813E0" w:rsidRPr="00FC0355" w14:paraId="5C568B17" w14:textId="77777777" w:rsidTr="00183685">
        <w:trPr>
          <w:trHeight w:val="232"/>
        </w:trPr>
        <w:tc>
          <w:tcPr>
            <w:tcW w:w="1701" w:type="dxa"/>
            <w:vMerge/>
            <w:tcBorders>
              <w:top w:val="single" w:sz="4" w:space="0" w:color="auto"/>
              <w:left w:val="single" w:sz="4" w:space="0" w:color="auto"/>
              <w:bottom w:val="single" w:sz="4" w:space="0" w:color="auto"/>
              <w:right w:val="nil"/>
            </w:tcBorders>
            <w:vAlign w:val="center"/>
            <w:hideMark/>
          </w:tcPr>
          <w:p w14:paraId="7694A9A5" w14:textId="77777777" w:rsidR="00A813E0" w:rsidRPr="00FC0355" w:rsidRDefault="00A813E0" w:rsidP="00183685">
            <w:pPr>
              <w:rPr>
                <w:color w:val="000000"/>
                <w:sz w:val="18"/>
                <w:szCs w:val="18"/>
              </w:rPr>
            </w:pPr>
          </w:p>
        </w:tc>
        <w:tc>
          <w:tcPr>
            <w:tcW w:w="3969" w:type="dxa"/>
            <w:tcBorders>
              <w:top w:val="nil"/>
              <w:left w:val="single" w:sz="4" w:space="0" w:color="auto"/>
              <w:bottom w:val="single" w:sz="4" w:space="0" w:color="auto"/>
              <w:right w:val="single" w:sz="4" w:space="0" w:color="auto"/>
            </w:tcBorders>
            <w:shd w:val="clear" w:color="000000" w:fill="FFFFCC"/>
            <w:hideMark/>
          </w:tcPr>
          <w:p w14:paraId="403D042B" w14:textId="77777777" w:rsidR="00A813E0" w:rsidRPr="00414AC5" w:rsidRDefault="00A813E0" w:rsidP="00A813E0">
            <w:pPr>
              <w:pStyle w:val="NormalWeb"/>
              <w:numPr>
                <w:ilvl w:val="0"/>
                <w:numId w:val="53"/>
              </w:numPr>
              <w:tabs>
                <w:tab w:val="clear" w:pos="720"/>
              </w:tabs>
              <w:spacing w:before="100" w:beforeAutospacing="1" w:after="100" w:afterAutospacing="1"/>
              <w:ind w:left="213" w:hanging="218"/>
              <w:jc w:val="both"/>
              <w:rPr>
                <w:sz w:val="20"/>
                <w:szCs w:val="20"/>
              </w:rPr>
            </w:pPr>
            <w:r w:rsidRPr="00414AC5">
              <w:rPr>
                <w:sz w:val="20"/>
                <w:szCs w:val="20"/>
              </w:rPr>
              <w:t>Se ha operado con las herramientas e instrumentos adecuados para la diagnosis de averías.</w:t>
            </w:r>
          </w:p>
        </w:tc>
        <w:tc>
          <w:tcPr>
            <w:tcW w:w="552" w:type="dxa"/>
            <w:tcBorders>
              <w:top w:val="nil"/>
              <w:left w:val="nil"/>
              <w:bottom w:val="single" w:sz="4" w:space="0" w:color="auto"/>
              <w:right w:val="single" w:sz="4" w:space="0" w:color="auto"/>
            </w:tcBorders>
            <w:shd w:val="clear" w:color="000000" w:fill="FFFFCC"/>
            <w:vAlign w:val="bottom"/>
          </w:tcPr>
          <w:p w14:paraId="7FD5CEBE" w14:textId="77777777" w:rsidR="00A813E0" w:rsidRPr="00FC0355" w:rsidRDefault="00A813E0" w:rsidP="00183685">
            <w:pPr>
              <w:rPr>
                <w:color w:val="000000"/>
                <w:sz w:val="18"/>
                <w:szCs w:val="18"/>
              </w:rPr>
            </w:pPr>
          </w:p>
        </w:tc>
        <w:tc>
          <w:tcPr>
            <w:tcW w:w="571" w:type="dxa"/>
            <w:tcBorders>
              <w:top w:val="nil"/>
              <w:left w:val="nil"/>
              <w:bottom w:val="single" w:sz="4" w:space="0" w:color="auto"/>
              <w:right w:val="single" w:sz="4" w:space="0" w:color="auto"/>
            </w:tcBorders>
            <w:shd w:val="clear" w:color="000000" w:fill="FFFFCC"/>
            <w:vAlign w:val="center"/>
          </w:tcPr>
          <w:p w14:paraId="48694928" w14:textId="77777777" w:rsidR="00A813E0" w:rsidRPr="00ED34A7" w:rsidRDefault="00A813E0" w:rsidP="00183685">
            <w:pPr>
              <w:jc w:val="center"/>
              <w:rPr>
                <w:color w:val="000000"/>
              </w:rPr>
            </w:pPr>
            <w:r w:rsidRPr="00ED34A7">
              <w:rPr>
                <w:color w:val="000000"/>
              </w:rPr>
              <w:t>X</w:t>
            </w:r>
          </w:p>
        </w:tc>
        <w:tc>
          <w:tcPr>
            <w:tcW w:w="571" w:type="dxa"/>
            <w:tcBorders>
              <w:top w:val="nil"/>
              <w:left w:val="nil"/>
              <w:bottom w:val="single" w:sz="4" w:space="0" w:color="auto"/>
              <w:right w:val="single" w:sz="4" w:space="0" w:color="auto"/>
            </w:tcBorders>
            <w:shd w:val="clear" w:color="000000" w:fill="FFFFCC"/>
            <w:vAlign w:val="bottom"/>
          </w:tcPr>
          <w:p w14:paraId="0A28605F" w14:textId="77777777" w:rsidR="00A813E0" w:rsidRPr="00FC0355" w:rsidRDefault="00A813E0" w:rsidP="00183685">
            <w:pPr>
              <w:rPr>
                <w:color w:val="000000"/>
                <w:sz w:val="18"/>
                <w:szCs w:val="18"/>
              </w:rPr>
            </w:pPr>
          </w:p>
        </w:tc>
        <w:tc>
          <w:tcPr>
            <w:tcW w:w="1141" w:type="dxa"/>
            <w:tcBorders>
              <w:top w:val="nil"/>
              <w:left w:val="nil"/>
              <w:bottom w:val="single" w:sz="4" w:space="0" w:color="auto"/>
              <w:right w:val="single" w:sz="4" w:space="0" w:color="auto"/>
            </w:tcBorders>
            <w:shd w:val="clear" w:color="000000" w:fill="FFFFCC"/>
            <w:noWrap/>
            <w:vAlign w:val="center"/>
          </w:tcPr>
          <w:p w14:paraId="4A05D203" w14:textId="4E419BCA" w:rsidR="00A813E0" w:rsidRPr="0024614A" w:rsidRDefault="00A813E0" w:rsidP="00183685">
            <w:pPr>
              <w:jc w:val="center"/>
              <w:rPr>
                <w:color w:val="000000"/>
              </w:rPr>
            </w:pPr>
            <w:r w:rsidRPr="0024614A">
              <w:rPr>
                <w:color w:val="000000"/>
              </w:rPr>
              <w:t>0,</w:t>
            </w:r>
            <w:r w:rsidR="003C694F">
              <w:rPr>
                <w:color w:val="000000"/>
              </w:rPr>
              <w:t>4</w:t>
            </w:r>
          </w:p>
        </w:tc>
      </w:tr>
      <w:tr w:rsidR="00A813E0" w:rsidRPr="00FC0355" w14:paraId="70DE6EA6" w14:textId="77777777" w:rsidTr="00183685">
        <w:trPr>
          <w:trHeight w:val="232"/>
        </w:trPr>
        <w:tc>
          <w:tcPr>
            <w:tcW w:w="1701" w:type="dxa"/>
            <w:vMerge/>
            <w:tcBorders>
              <w:top w:val="single" w:sz="4" w:space="0" w:color="auto"/>
              <w:left w:val="single" w:sz="4" w:space="0" w:color="auto"/>
              <w:bottom w:val="single" w:sz="4" w:space="0" w:color="auto"/>
              <w:right w:val="nil"/>
            </w:tcBorders>
            <w:vAlign w:val="center"/>
            <w:hideMark/>
          </w:tcPr>
          <w:p w14:paraId="7F22CE90" w14:textId="77777777" w:rsidR="00A813E0" w:rsidRPr="00FC0355" w:rsidRDefault="00A813E0" w:rsidP="00183685">
            <w:pPr>
              <w:rPr>
                <w:color w:val="000000"/>
                <w:sz w:val="18"/>
                <w:szCs w:val="18"/>
              </w:rPr>
            </w:pPr>
          </w:p>
        </w:tc>
        <w:tc>
          <w:tcPr>
            <w:tcW w:w="3969" w:type="dxa"/>
            <w:tcBorders>
              <w:top w:val="nil"/>
              <w:left w:val="single" w:sz="4" w:space="0" w:color="auto"/>
              <w:bottom w:val="single" w:sz="4" w:space="0" w:color="auto"/>
              <w:right w:val="single" w:sz="4" w:space="0" w:color="auto"/>
            </w:tcBorders>
            <w:shd w:val="clear" w:color="000000" w:fill="FFFFCC"/>
            <w:hideMark/>
          </w:tcPr>
          <w:p w14:paraId="755B6903" w14:textId="77777777" w:rsidR="00A813E0" w:rsidRPr="00414AC5" w:rsidRDefault="00A813E0" w:rsidP="00A813E0">
            <w:pPr>
              <w:pStyle w:val="NormalWeb"/>
              <w:numPr>
                <w:ilvl w:val="0"/>
                <w:numId w:val="53"/>
              </w:numPr>
              <w:tabs>
                <w:tab w:val="clear" w:pos="720"/>
              </w:tabs>
              <w:spacing w:before="100" w:beforeAutospacing="1" w:after="100" w:afterAutospacing="1"/>
              <w:ind w:left="213" w:hanging="218"/>
              <w:jc w:val="both"/>
              <w:rPr>
                <w:sz w:val="20"/>
                <w:szCs w:val="20"/>
              </w:rPr>
            </w:pPr>
            <w:r w:rsidRPr="00414AC5">
              <w:rPr>
                <w:sz w:val="20"/>
                <w:szCs w:val="20"/>
              </w:rPr>
              <w:t>Se han identificado los síntomas de averías o disfunciones.</w:t>
            </w:r>
          </w:p>
        </w:tc>
        <w:tc>
          <w:tcPr>
            <w:tcW w:w="552" w:type="dxa"/>
            <w:tcBorders>
              <w:top w:val="nil"/>
              <w:left w:val="nil"/>
              <w:bottom w:val="single" w:sz="4" w:space="0" w:color="auto"/>
              <w:right w:val="single" w:sz="4" w:space="0" w:color="auto"/>
            </w:tcBorders>
            <w:shd w:val="clear" w:color="000000" w:fill="FFFFCC"/>
            <w:vAlign w:val="bottom"/>
          </w:tcPr>
          <w:p w14:paraId="4ED89E49" w14:textId="77777777" w:rsidR="00A813E0" w:rsidRPr="00FC0355" w:rsidRDefault="00A813E0" w:rsidP="00183685">
            <w:pPr>
              <w:rPr>
                <w:color w:val="000000"/>
                <w:sz w:val="18"/>
                <w:szCs w:val="18"/>
              </w:rPr>
            </w:pPr>
          </w:p>
        </w:tc>
        <w:tc>
          <w:tcPr>
            <w:tcW w:w="571" w:type="dxa"/>
            <w:tcBorders>
              <w:top w:val="nil"/>
              <w:left w:val="nil"/>
              <w:bottom w:val="single" w:sz="4" w:space="0" w:color="auto"/>
              <w:right w:val="single" w:sz="4" w:space="0" w:color="auto"/>
            </w:tcBorders>
            <w:shd w:val="clear" w:color="000000" w:fill="FFFFCC"/>
            <w:vAlign w:val="center"/>
          </w:tcPr>
          <w:p w14:paraId="673D3CA5" w14:textId="77777777" w:rsidR="00A813E0" w:rsidRPr="00ED34A7" w:rsidRDefault="00A813E0" w:rsidP="00183685">
            <w:pPr>
              <w:jc w:val="center"/>
              <w:rPr>
                <w:color w:val="000000"/>
              </w:rPr>
            </w:pPr>
            <w:r w:rsidRPr="00ED34A7">
              <w:rPr>
                <w:color w:val="000000"/>
              </w:rPr>
              <w:t>X</w:t>
            </w:r>
          </w:p>
        </w:tc>
        <w:tc>
          <w:tcPr>
            <w:tcW w:w="571" w:type="dxa"/>
            <w:tcBorders>
              <w:top w:val="nil"/>
              <w:left w:val="nil"/>
              <w:bottom w:val="single" w:sz="4" w:space="0" w:color="auto"/>
              <w:right w:val="single" w:sz="4" w:space="0" w:color="auto"/>
            </w:tcBorders>
            <w:shd w:val="clear" w:color="000000" w:fill="FFFFCC"/>
            <w:vAlign w:val="bottom"/>
          </w:tcPr>
          <w:p w14:paraId="334C75E3" w14:textId="77777777" w:rsidR="00A813E0" w:rsidRPr="00FC0355" w:rsidRDefault="00A813E0" w:rsidP="00183685">
            <w:pPr>
              <w:rPr>
                <w:color w:val="000000"/>
                <w:sz w:val="18"/>
                <w:szCs w:val="18"/>
              </w:rPr>
            </w:pPr>
          </w:p>
        </w:tc>
        <w:tc>
          <w:tcPr>
            <w:tcW w:w="1141" w:type="dxa"/>
            <w:tcBorders>
              <w:top w:val="nil"/>
              <w:left w:val="nil"/>
              <w:bottom w:val="single" w:sz="4" w:space="0" w:color="auto"/>
              <w:right w:val="single" w:sz="4" w:space="0" w:color="auto"/>
            </w:tcBorders>
            <w:shd w:val="clear" w:color="000000" w:fill="FFFFCC"/>
            <w:noWrap/>
            <w:vAlign w:val="center"/>
          </w:tcPr>
          <w:p w14:paraId="1753472E" w14:textId="77777777" w:rsidR="00A813E0" w:rsidRPr="0024614A" w:rsidRDefault="00A813E0" w:rsidP="00183685">
            <w:pPr>
              <w:jc w:val="center"/>
              <w:rPr>
                <w:color w:val="000000"/>
              </w:rPr>
            </w:pPr>
            <w:r w:rsidRPr="0024614A">
              <w:rPr>
                <w:color w:val="000000"/>
              </w:rPr>
              <w:t>0,1</w:t>
            </w:r>
          </w:p>
        </w:tc>
      </w:tr>
      <w:tr w:rsidR="00A813E0" w:rsidRPr="00FC0355" w14:paraId="30275CE4" w14:textId="77777777" w:rsidTr="00183685">
        <w:trPr>
          <w:trHeight w:val="232"/>
        </w:trPr>
        <w:tc>
          <w:tcPr>
            <w:tcW w:w="1701" w:type="dxa"/>
            <w:vMerge/>
            <w:tcBorders>
              <w:top w:val="single" w:sz="4" w:space="0" w:color="auto"/>
              <w:left w:val="single" w:sz="4" w:space="0" w:color="auto"/>
              <w:bottom w:val="single" w:sz="4" w:space="0" w:color="auto"/>
              <w:right w:val="nil"/>
            </w:tcBorders>
            <w:vAlign w:val="center"/>
            <w:hideMark/>
          </w:tcPr>
          <w:p w14:paraId="2047C653" w14:textId="77777777" w:rsidR="00A813E0" w:rsidRPr="00FC0355" w:rsidRDefault="00A813E0" w:rsidP="00183685">
            <w:pPr>
              <w:rPr>
                <w:color w:val="000000"/>
                <w:sz w:val="18"/>
                <w:szCs w:val="18"/>
              </w:rPr>
            </w:pPr>
          </w:p>
        </w:tc>
        <w:tc>
          <w:tcPr>
            <w:tcW w:w="3969" w:type="dxa"/>
            <w:tcBorders>
              <w:top w:val="nil"/>
              <w:left w:val="single" w:sz="4" w:space="0" w:color="auto"/>
              <w:bottom w:val="single" w:sz="4" w:space="0" w:color="auto"/>
              <w:right w:val="single" w:sz="4" w:space="0" w:color="auto"/>
            </w:tcBorders>
            <w:shd w:val="clear" w:color="000000" w:fill="FFFFCC"/>
            <w:hideMark/>
          </w:tcPr>
          <w:p w14:paraId="7C9026E8" w14:textId="77777777" w:rsidR="00A813E0" w:rsidRPr="00414AC5" w:rsidRDefault="00A813E0" w:rsidP="00A813E0">
            <w:pPr>
              <w:pStyle w:val="NormalWeb"/>
              <w:numPr>
                <w:ilvl w:val="0"/>
                <w:numId w:val="53"/>
              </w:numPr>
              <w:tabs>
                <w:tab w:val="clear" w:pos="720"/>
              </w:tabs>
              <w:spacing w:before="100" w:beforeAutospacing="1" w:after="100" w:afterAutospacing="1"/>
              <w:ind w:left="213" w:hanging="218"/>
              <w:jc w:val="both"/>
              <w:rPr>
                <w:sz w:val="20"/>
                <w:szCs w:val="20"/>
              </w:rPr>
            </w:pPr>
            <w:r w:rsidRPr="00414AC5">
              <w:rPr>
                <w:sz w:val="20"/>
                <w:szCs w:val="20"/>
              </w:rPr>
              <w:t>Se han planteado hipótesis de las posibles causas de la avería y su repercusión en la instalación.</w:t>
            </w:r>
          </w:p>
        </w:tc>
        <w:tc>
          <w:tcPr>
            <w:tcW w:w="552" w:type="dxa"/>
            <w:tcBorders>
              <w:top w:val="nil"/>
              <w:left w:val="nil"/>
              <w:bottom w:val="single" w:sz="4" w:space="0" w:color="auto"/>
              <w:right w:val="single" w:sz="4" w:space="0" w:color="auto"/>
            </w:tcBorders>
            <w:shd w:val="clear" w:color="000000" w:fill="FFFFCC"/>
            <w:vAlign w:val="bottom"/>
          </w:tcPr>
          <w:p w14:paraId="41317A6F" w14:textId="77777777" w:rsidR="00A813E0" w:rsidRPr="00FC0355" w:rsidRDefault="00A813E0" w:rsidP="00183685">
            <w:pPr>
              <w:rPr>
                <w:color w:val="000000"/>
                <w:sz w:val="18"/>
                <w:szCs w:val="18"/>
              </w:rPr>
            </w:pPr>
          </w:p>
        </w:tc>
        <w:tc>
          <w:tcPr>
            <w:tcW w:w="571" w:type="dxa"/>
            <w:tcBorders>
              <w:top w:val="nil"/>
              <w:left w:val="nil"/>
              <w:bottom w:val="single" w:sz="4" w:space="0" w:color="auto"/>
              <w:right w:val="single" w:sz="4" w:space="0" w:color="auto"/>
            </w:tcBorders>
            <w:shd w:val="clear" w:color="000000" w:fill="FFFFCC"/>
            <w:vAlign w:val="center"/>
          </w:tcPr>
          <w:p w14:paraId="2232BA62" w14:textId="77777777" w:rsidR="00A813E0" w:rsidRPr="00ED34A7" w:rsidRDefault="00A813E0" w:rsidP="00183685">
            <w:pPr>
              <w:jc w:val="center"/>
              <w:rPr>
                <w:color w:val="000000"/>
              </w:rPr>
            </w:pPr>
            <w:r w:rsidRPr="00ED34A7">
              <w:rPr>
                <w:color w:val="000000"/>
              </w:rPr>
              <w:t>X</w:t>
            </w:r>
          </w:p>
        </w:tc>
        <w:tc>
          <w:tcPr>
            <w:tcW w:w="571" w:type="dxa"/>
            <w:tcBorders>
              <w:top w:val="nil"/>
              <w:left w:val="nil"/>
              <w:bottom w:val="single" w:sz="4" w:space="0" w:color="auto"/>
              <w:right w:val="single" w:sz="4" w:space="0" w:color="auto"/>
            </w:tcBorders>
            <w:shd w:val="clear" w:color="000000" w:fill="FFFFCC"/>
            <w:vAlign w:val="bottom"/>
          </w:tcPr>
          <w:p w14:paraId="0F251513" w14:textId="77777777" w:rsidR="00A813E0" w:rsidRPr="00FC0355" w:rsidRDefault="00A813E0" w:rsidP="00183685">
            <w:pPr>
              <w:rPr>
                <w:color w:val="000000"/>
                <w:sz w:val="18"/>
                <w:szCs w:val="18"/>
              </w:rPr>
            </w:pPr>
          </w:p>
        </w:tc>
        <w:tc>
          <w:tcPr>
            <w:tcW w:w="1141" w:type="dxa"/>
            <w:tcBorders>
              <w:top w:val="nil"/>
              <w:left w:val="nil"/>
              <w:bottom w:val="single" w:sz="4" w:space="0" w:color="auto"/>
              <w:right w:val="single" w:sz="4" w:space="0" w:color="auto"/>
            </w:tcBorders>
            <w:shd w:val="clear" w:color="000000" w:fill="FFFFCC"/>
            <w:noWrap/>
            <w:vAlign w:val="center"/>
          </w:tcPr>
          <w:p w14:paraId="1CA63AB8" w14:textId="77777777" w:rsidR="00A813E0" w:rsidRPr="0024614A" w:rsidRDefault="00A813E0" w:rsidP="00183685">
            <w:pPr>
              <w:jc w:val="center"/>
              <w:rPr>
                <w:color w:val="000000"/>
              </w:rPr>
            </w:pPr>
            <w:r w:rsidRPr="0024614A">
              <w:rPr>
                <w:color w:val="000000"/>
              </w:rPr>
              <w:t>0,1</w:t>
            </w:r>
          </w:p>
        </w:tc>
      </w:tr>
      <w:tr w:rsidR="00A813E0" w:rsidRPr="00FC0355" w14:paraId="1DFC5747" w14:textId="77777777" w:rsidTr="00183685">
        <w:trPr>
          <w:trHeight w:val="464"/>
        </w:trPr>
        <w:tc>
          <w:tcPr>
            <w:tcW w:w="1701" w:type="dxa"/>
            <w:vMerge/>
            <w:tcBorders>
              <w:top w:val="single" w:sz="4" w:space="0" w:color="auto"/>
              <w:left w:val="single" w:sz="4" w:space="0" w:color="auto"/>
              <w:bottom w:val="single" w:sz="4" w:space="0" w:color="auto"/>
              <w:right w:val="nil"/>
            </w:tcBorders>
            <w:vAlign w:val="center"/>
            <w:hideMark/>
          </w:tcPr>
          <w:p w14:paraId="71236B92" w14:textId="77777777" w:rsidR="00A813E0" w:rsidRPr="00FC0355" w:rsidRDefault="00A813E0" w:rsidP="00183685">
            <w:pPr>
              <w:rPr>
                <w:color w:val="000000"/>
                <w:sz w:val="18"/>
                <w:szCs w:val="18"/>
              </w:rPr>
            </w:pPr>
          </w:p>
        </w:tc>
        <w:tc>
          <w:tcPr>
            <w:tcW w:w="3969" w:type="dxa"/>
            <w:tcBorders>
              <w:top w:val="nil"/>
              <w:left w:val="single" w:sz="4" w:space="0" w:color="auto"/>
              <w:bottom w:val="single" w:sz="4" w:space="0" w:color="auto"/>
              <w:right w:val="single" w:sz="4" w:space="0" w:color="auto"/>
            </w:tcBorders>
            <w:shd w:val="clear" w:color="000000" w:fill="FFFFCC"/>
            <w:hideMark/>
          </w:tcPr>
          <w:p w14:paraId="76E2AA96" w14:textId="77777777" w:rsidR="00A813E0" w:rsidRPr="00414AC5" w:rsidRDefault="00A813E0" w:rsidP="00A813E0">
            <w:pPr>
              <w:pStyle w:val="NormalWeb"/>
              <w:numPr>
                <w:ilvl w:val="0"/>
                <w:numId w:val="53"/>
              </w:numPr>
              <w:tabs>
                <w:tab w:val="clear" w:pos="720"/>
              </w:tabs>
              <w:spacing w:before="100" w:beforeAutospacing="1" w:after="100" w:afterAutospacing="1"/>
              <w:ind w:left="213" w:hanging="218"/>
              <w:jc w:val="both"/>
              <w:rPr>
                <w:sz w:val="20"/>
                <w:szCs w:val="20"/>
              </w:rPr>
            </w:pPr>
            <w:r w:rsidRPr="00414AC5">
              <w:rPr>
                <w:sz w:val="20"/>
                <w:szCs w:val="20"/>
              </w:rPr>
              <w:t>Se ha localizado el subsistema, equipo o elemento responsable de la disfunción.</w:t>
            </w:r>
          </w:p>
        </w:tc>
        <w:tc>
          <w:tcPr>
            <w:tcW w:w="552" w:type="dxa"/>
            <w:tcBorders>
              <w:top w:val="nil"/>
              <w:left w:val="nil"/>
              <w:bottom w:val="single" w:sz="4" w:space="0" w:color="auto"/>
              <w:right w:val="single" w:sz="4" w:space="0" w:color="auto"/>
            </w:tcBorders>
            <w:shd w:val="clear" w:color="000000" w:fill="FFFFCC"/>
            <w:vAlign w:val="bottom"/>
          </w:tcPr>
          <w:p w14:paraId="70B721B8" w14:textId="77777777" w:rsidR="00A813E0" w:rsidRPr="00FC0355" w:rsidRDefault="00A813E0" w:rsidP="00183685">
            <w:pPr>
              <w:rPr>
                <w:color w:val="000000"/>
                <w:sz w:val="18"/>
                <w:szCs w:val="18"/>
              </w:rPr>
            </w:pPr>
          </w:p>
        </w:tc>
        <w:tc>
          <w:tcPr>
            <w:tcW w:w="571" w:type="dxa"/>
            <w:tcBorders>
              <w:top w:val="nil"/>
              <w:left w:val="nil"/>
              <w:bottom w:val="single" w:sz="4" w:space="0" w:color="auto"/>
              <w:right w:val="single" w:sz="4" w:space="0" w:color="auto"/>
            </w:tcBorders>
            <w:shd w:val="clear" w:color="000000" w:fill="FFFFCC"/>
            <w:vAlign w:val="center"/>
          </w:tcPr>
          <w:p w14:paraId="3C9578F8" w14:textId="77777777" w:rsidR="00A813E0" w:rsidRPr="00ED34A7" w:rsidRDefault="00A813E0" w:rsidP="00183685">
            <w:pPr>
              <w:jc w:val="center"/>
              <w:rPr>
                <w:color w:val="000000"/>
              </w:rPr>
            </w:pPr>
            <w:r w:rsidRPr="00ED34A7">
              <w:rPr>
                <w:color w:val="000000"/>
              </w:rPr>
              <w:t>X</w:t>
            </w:r>
          </w:p>
        </w:tc>
        <w:tc>
          <w:tcPr>
            <w:tcW w:w="571" w:type="dxa"/>
            <w:tcBorders>
              <w:top w:val="nil"/>
              <w:left w:val="nil"/>
              <w:bottom w:val="single" w:sz="4" w:space="0" w:color="auto"/>
              <w:right w:val="single" w:sz="4" w:space="0" w:color="auto"/>
            </w:tcBorders>
            <w:shd w:val="clear" w:color="000000" w:fill="FFFFCC"/>
            <w:vAlign w:val="bottom"/>
          </w:tcPr>
          <w:p w14:paraId="4D4E95F0" w14:textId="77777777" w:rsidR="00A813E0" w:rsidRPr="00FC0355" w:rsidRDefault="00A813E0" w:rsidP="00183685">
            <w:pPr>
              <w:rPr>
                <w:color w:val="000000"/>
                <w:sz w:val="18"/>
                <w:szCs w:val="18"/>
              </w:rPr>
            </w:pPr>
          </w:p>
        </w:tc>
        <w:tc>
          <w:tcPr>
            <w:tcW w:w="1141" w:type="dxa"/>
            <w:tcBorders>
              <w:top w:val="nil"/>
              <w:left w:val="nil"/>
              <w:bottom w:val="single" w:sz="4" w:space="0" w:color="auto"/>
              <w:right w:val="single" w:sz="4" w:space="0" w:color="auto"/>
            </w:tcBorders>
            <w:shd w:val="clear" w:color="000000" w:fill="FFFFCC"/>
            <w:noWrap/>
            <w:vAlign w:val="center"/>
          </w:tcPr>
          <w:p w14:paraId="5ADAFBD7" w14:textId="77777777" w:rsidR="00A813E0" w:rsidRPr="0024614A" w:rsidRDefault="00A813E0" w:rsidP="00183685">
            <w:pPr>
              <w:jc w:val="center"/>
              <w:rPr>
                <w:color w:val="000000"/>
              </w:rPr>
            </w:pPr>
            <w:r w:rsidRPr="0024614A">
              <w:rPr>
                <w:color w:val="000000"/>
              </w:rPr>
              <w:t>0,1</w:t>
            </w:r>
          </w:p>
        </w:tc>
      </w:tr>
      <w:tr w:rsidR="00A813E0" w:rsidRPr="00FC0355" w14:paraId="498C51B6" w14:textId="77777777" w:rsidTr="00183685">
        <w:trPr>
          <w:trHeight w:val="697"/>
        </w:trPr>
        <w:tc>
          <w:tcPr>
            <w:tcW w:w="1701" w:type="dxa"/>
            <w:vMerge/>
            <w:tcBorders>
              <w:top w:val="single" w:sz="4" w:space="0" w:color="auto"/>
              <w:left w:val="single" w:sz="4" w:space="0" w:color="auto"/>
              <w:bottom w:val="single" w:sz="4" w:space="0" w:color="auto"/>
              <w:right w:val="nil"/>
            </w:tcBorders>
            <w:vAlign w:val="center"/>
            <w:hideMark/>
          </w:tcPr>
          <w:p w14:paraId="74ACEF0B" w14:textId="77777777" w:rsidR="00A813E0" w:rsidRPr="00FC0355" w:rsidRDefault="00A813E0" w:rsidP="00183685">
            <w:pPr>
              <w:rPr>
                <w:color w:val="000000"/>
                <w:sz w:val="18"/>
                <w:szCs w:val="18"/>
              </w:rPr>
            </w:pPr>
          </w:p>
        </w:tc>
        <w:tc>
          <w:tcPr>
            <w:tcW w:w="3969" w:type="dxa"/>
            <w:tcBorders>
              <w:top w:val="nil"/>
              <w:left w:val="single" w:sz="4" w:space="0" w:color="auto"/>
              <w:bottom w:val="single" w:sz="4" w:space="0" w:color="auto"/>
              <w:right w:val="single" w:sz="4" w:space="0" w:color="auto"/>
            </w:tcBorders>
            <w:shd w:val="clear" w:color="000000" w:fill="FFFFCC"/>
            <w:hideMark/>
          </w:tcPr>
          <w:p w14:paraId="295B784D" w14:textId="77777777" w:rsidR="00A813E0" w:rsidRPr="00414AC5" w:rsidRDefault="00A813E0" w:rsidP="00A813E0">
            <w:pPr>
              <w:pStyle w:val="NormalWeb"/>
              <w:numPr>
                <w:ilvl w:val="0"/>
                <w:numId w:val="53"/>
              </w:numPr>
              <w:tabs>
                <w:tab w:val="clear" w:pos="720"/>
              </w:tabs>
              <w:spacing w:before="100" w:beforeAutospacing="1" w:after="100" w:afterAutospacing="1"/>
              <w:ind w:left="213" w:hanging="218"/>
              <w:jc w:val="both"/>
              <w:rPr>
                <w:sz w:val="20"/>
                <w:szCs w:val="20"/>
              </w:rPr>
            </w:pPr>
            <w:r w:rsidRPr="00414AC5">
              <w:rPr>
                <w:sz w:val="20"/>
                <w:szCs w:val="20"/>
              </w:rPr>
              <w:t>Se ha operado con autonomía en las actividades propuestas.</w:t>
            </w:r>
          </w:p>
        </w:tc>
        <w:tc>
          <w:tcPr>
            <w:tcW w:w="552" w:type="dxa"/>
            <w:tcBorders>
              <w:top w:val="nil"/>
              <w:left w:val="nil"/>
              <w:bottom w:val="single" w:sz="4" w:space="0" w:color="auto"/>
              <w:right w:val="single" w:sz="4" w:space="0" w:color="auto"/>
            </w:tcBorders>
            <w:shd w:val="clear" w:color="000000" w:fill="FFFFCC"/>
            <w:vAlign w:val="bottom"/>
          </w:tcPr>
          <w:p w14:paraId="3522ECD4" w14:textId="77777777" w:rsidR="00A813E0" w:rsidRPr="00FC0355" w:rsidRDefault="00A813E0" w:rsidP="00183685">
            <w:pPr>
              <w:rPr>
                <w:color w:val="000000"/>
                <w:sz w:val="18"/>
                <w:szCs w:val="18"/>
              </w:rPr>
            </w:pPr>
          </w:p>
        </w:tc>
        <w:tc>
          <w:tcPr>
            <w:tcW w:w="571" w:type="dxa"/>
            <w:tcBorders>
              <w:top w:val="nil"/>
              <w:left w:val="nil"/>
              <w:bottom w:val="single" w:sz="4" w:space="0" w:color="auto"/>
              <w:right w:val="single" w:sz="4" w:space="0" w:color="auto"/>
            </w:tcBorders>
            <w:shd w:val="clear" w:color="000000" w:fill="FFFFCC"/>
            <w:vAlign w:val="center"/>
          </w:tcPr>
          <w:p w14:paraId="17E4461A" w14:textId="77777777" w:rsidR="00A813E0" w:rsidRPr="00ED34A7" w:rsidRDefault="00A813E0" w:rsidP="00183685">
            <w:pPr>
              <w:jc w:val="center"/>
              <w:rPr>
                <w:color w:val="000000"/>
              </w:rPr>
            </w:pPr>
            <w:r w:rsidRPr="00ED34A7">
              <w:rPr>
                <w:color w:val="000000"/>
              </w:rPr>
              <w:t>X</w:t>
            </w:r>
          </w:p>
        </w:tc>
        <w:tc>
          <w:tcPr>
            <w:tcW w:w="571" w:type="dxa"/>
            <w:tcBorders>
              <w:top w:val="nil"/>
              <w:left w:val="nil"/>
              <w:bottom w:val="single" w:sz="4" w:space="0" w:color="auto"/>
              <w:right w:val="single" w:sz="4" w:space="0" w:color="auto"/>
            </w:tcBorders>
            <w:shd w:val="clear" w:color="000000" w:fill="FFFFCC"/>
            <w:vAlign w:val="bottom"/>
          </w:tcPr>
          <w:p w14:paraId="2B62190E" w14:textId="77777777" w:rsidR="00A813E0" w:rsidRPr="00FC0355" w:rsidRDefault="00A813E0" w:rsidP="00183685">
            <w:pPr>
              <w:rPr>
                <w:color w:val="000000"/>
                <w:sz w:val="18"/>
                <w:szCs w:val="18"/>
              </w:rPr>
            </w:pPr>
          </w:p>
        </w:tc>
        <w:tc>
          <w:tcPr>
            <w:tcW w:w="1141" w:type="dxa"/>
            <w:tcBorders>
              <w:top w:val="nil"/>
              <w:left w:val="nil"/>
              <w:bottom w:val="single" w:sz="4" w:space="0" w:color="auto"/>
              <w:right w:val="single" w:sz="4" w:space="0" w:color="auto"/>
            </w:tcBorders>
            <w:shd w:val="clear" w:color="000000" w:fill="FFFFCC"/>
            <w:noWrap/>
            <w:vAlign w:val="center"/>
          </w:tcPr>
          <w:p w14:paraId="6D67FE1B" w14:textId="65EC76A5" w:rsidR="00A813E0" w:rsidRPr="0024614A" w:rsidRDefault="00A813E0" w:rsidP="00183685">
            <w:pPr>
              <w:jc w:val="center"/>
              <w:rPr>
                <w:color w:val="000000"/>
              </w:rPr>
            </w:pPr>
            <w:r w:rsidRPr="0024614A">
              <w:rPr>
                <w:color w:val="000000"/>
              </w:rPr>
              <w:t>0,</w:t>
            </w:r>
            <w:r w:rsidR="003C694F">
              <w:rPr>
                <w:color w:val="000000"/>
              </w:rPr>
              <w:t>4</w:t>
            </w:r>
          </w:p>
        </w:tc>
      </w:tr>
      <w:tr w:rsidR="00A813E0" w:rsidRPr="00FC0355" w14:paraId="5E23F60B" w14:textId="77777777" w:rsidTr="00A813E0">
        <w:trPr>
          <w:trHeight w:val="221"/>
        </w:trPr>
        <w:tc>
          <w:tcPr>
            <w:tcW w:w="1701" w:type="dxa"/>
            <w:tcBorders>
              <w:top w:val="single" w:sz="4" w:space="0" w:color="auto"/>
              <w:left w:val="nil"/>
              <w:bottom w:val="nil"/>
              <w:right w:val="nil"/>
            </w:tcBorders>
            <w:shd w:val="clear" w:color="auto" w:fill="auto"/>
            <w:noWrap/>
            <w:vAlign w:val="bottom"/>
            <w:hideMark/>
          </w:tcPr>
          <w:p w14:paraId="27278F5B" w14:textId="77777777" w:rsidR="00A813E0" w:rsidRPr="00FC0355" w:rsidRDefault="00A813E0" w:rsidP="00183685">
            <w:pPr>
              <w:rPr>
                <w:color w:val="000000"/>
                <w:sz w:val="18"/>
                <w:szCs w:val="18"/>
              </w:rPr>
            </w:pPr>
          </w:p>
        </w:tc>
        <w:tc>
          <w:tcPr>
            <w:tcW w:w="3969" w:type="dxa"/>
            <w:tcBorders>
              <w:top w:val="nil"/>
              <w:left w:val="nil"/>
              <w:bottom w:val="nil"/>
              <w:right w:val="nil"/>
            </w:tcBorders>
            <w:shd w:val="clear" w:color="auto" w:fill="auto"/>
          </w:tcPr>
          <w:p w14:paraId="038B56BE" w14:textId="2AAF130A" w:rsidR="00A813E0" w:rsidRPr="00FC0355" w:rsidRDefault="00A813E0" w:rsidP="00183685">
            <w:pPr>
              <w:jc w:val="right"/>
              <w:rPr>
                <w:b/>
                <w:bCs/>
                <w:color w:val="000000"/>
                <w:sz w:val="18"/>
                <w:szCs w:val="18"/>
              </w:rPr>
            </w:pPr>
          </w:p>
        </w:tc>
        <w:tc>
          <w:tcPr>
            <w:tcW w:w="552" w:type="dxa"/>
            <w:tcBorders>
              <w:top w:val="nil"/>
              <w:left w:val="nil"/>
              <w:bottom w:val="nil"/>
              <w:right w:val="nil"/>
            </w:tcBorders>
            <w:shd w:val="clear" w:color="auto" w:fill="auto"/>
            <w:vAlign w:val="bottom"/>
          </w:tcPr>
          <w:p w14:paraId="138B6AE0" w14:textId="77777777" w:rsidR="00A813E0" w:rsidRPr="00FC0355" w:rsidRDefault="00A813E0" w:rsidP="00183685">
            <w:pPr>
              <w:rPr>
                <w:color w:val="000000"/>
                <w:sz w:val="18"/>
                <w:szCs w:val="18"/>
              </w:rPr>
            </w:pPr>
          </w:p>
        </w:tc>
        <w:tc>
          <w:tcPr>
            <w:tcW w:w="571" w:type="dxa"/>
            <w:tcBorders>
              <w:top w:val="nil"/>
              <w:left w:val="nil"/>
              <w:bottom w:val="nil"/>
              <w:right w:val="nil"/>
            </w:tcBorders>
            <w:shd w:val="clear" w:color="auto" w:fill="auto"/>
            <w:vAlign w:val="bottom"/>
          </w:tcPr>
          <w:p w14:paraId="668FE186" w14:textId="77777777" w:rsidR="00A813E0" w:rsidRPr="00FC0355" w:rsidRDefault="00A813E0" w:rsidP="00183685">
            <w:pPr>
              <w:rPr>
                <w:color w:val="000000"/>
                <w:sz w:val="18"/>
                <w:szCs w:val="18"/>
              </w:rPr>
            </w:pPr>
          </w:p>
        </w:tc>
        <w:tc>
          <w:tcPr>
            <w:tcW w:w="571" w:type="dxa"/>
            <w:tcBorders>
              <w:top w:val="nil"/>
              <w:left w:val="nil"/>
              <w:bottom w:val="nil"/>
              <w:right w:val="nil"/>
            </w:tcBorders>
            <w:shd w:val="clear" w:color="auto" w:fill="auto"/>
            <w:vAlign w:val="bottom"/>
          </w:tcPr>
          <w:p w14:paraId="38CBBCD4" w14:textId="77777777" w:rsidR="00A813E0" w:rsidRPr="00FC0355" w:rsidRDefault="00A813E0" w:rsidP="00183685">
            <w:pPr>
              <w:rPr>
                <w:color w:val="000000"/>
                <w:sz w:val="18"/>
                <w:szCs w:val="18"/>
              </w:rPr>
            </w:pPr>
          </w:p>
        </w:tc>
        <w:tc>
          <w:tcPr>
            <w:tcW w:w="1141" w:type="dxa"/>
            <w:tcBorders>
              <w:top w:val="nil"/>
              <w:left w:val="nil"/>
              <w:bottom w:val="nil"/>
              <w:right w:val="nil"/>
            </w:tcBorders>
            <w:shd w:val="clear" w:color="auto" w:fill="auto"/>
            <w:noWrap/>
            <w:vAlign w:val="bottom"/>
          </w:tcPr>
          <w:p w14:paraId="7B17E11C" w14:textId="1C4C002A" w:rsidR="00A813E0" w:rsidRPr="00FC0355" w:rsidRDefault="00A813E0" w:rsidP="00183685">
            <w:pPr>
              <w:jc w:val="right"/>
              <w:rPr>
                <w:b/>
                <w:bCs/>
                <w:color w:val="000000"/>
                <w:sz w:val="18"/>
                <w:szCs w:val="18"/>
              </w:rPr>
            </w:pPr>
          </w:p>
        </w:tc>
      </w:tr>
      <w:tr w:rsidR="00A813E0" w:rsidRPr="00FC0355" w14:paraId="52348E70" w14:textId="77777777" w:rsidTr="00183685">
        <w:trPr>
          <w:trHeight w:val="221"/>
        </w:trPr>
        <w:tc>
          <w:tcPr>
            <w:tcW w:w="1701" w:type="dxa"/>
            <w:tcBorders>
              <w:top w:val="nil"/>
              <w:left w:val="nil"/>
              <w:bottom w:val="nil"/>
              <w:right w:val="nil"/>
            </w:tcBorders>
            <w:shd w:val="clear" w:color="auto" w:fill="auto"/>
            <w:noWrap/>
            <w:vAlign w:val="bottom"/>
            <w:hideMark/>
          </w:tcPr>
          <w:p w14:paraId="24A2DC0A" w14:textId="77777777" w:rsidR="00A813E0" w:rsidRPr="00FC0355" w:rsidRDefault="00A813E0" w:rsidP="00183685">
            <w:pPr>
              <w:rPr>
                <w:color w:val="000000"/>
                <w:sz w:val="18"/>
                <w:szCs w:val="18"/>
              </w:rPr>
            </w:pPr>
          </w:p>
        </w:tc>
        <w:tc>
          <w:tcPr>
            <w:tcW w:w="3969" w:type="dxa"/>
            <w:tcBorders>
              <w:top w:val="nil"/>
              <w:left w:val="nil"/>
              <w:bottom w:val="nil"/>
              <w:right w:val="nil"/>
            </w:tcBorders>
            <w:shd w:val="clear" w:color="auto" w:fill="auto"/>
            <w:hideMark/>
          </w:tcPr>
          <w:p w14:paraId="16E02F85" w14:textId="77777777" w:rsidR="00A813E0" w:rsidRPr="00FC0355" w:rsidRDefault="00A813E0" w:rsidP="00183685">
            <w:pPr>
              <w:rPr>
                <w:color w:val="000000"/>
                <w:sz w:val="18"/>
                <w:szCs w:val="18"/>
              </w:rPr>
            </w:pPr>
          </w:p>
        </w:tc>
        <w:tc>
          <w:tcPr>
            <w:tcW w:w="552" w:type="dxa"/>
            <w:tcBorders>
              <w:top w:val="nil"/>
              <w:left w:val="nil"/>
              <w:bottom w:val="nil"/>
              <w:right w:val="nil"/>
            </w:tcBorders>
            <w:shd w:val="clear" w:color="auto" w:fill="auto"/>
            <w:vAlign w:val="bottom"/>
            <w:hideMark/>
          </w:tcPr>
          <w:p w14:paraId="318BCA86" w14:textId="77777777" w:rsidR="00A813E0" w:rsidRPr="00FC0355" w:rsidRDefault="00A813E0" w:rsidP="00183685">
            <w:pPr>
              <w:rPr>
                <w:color w:val="000000"/>
                <w:sz w:val="18"/>
                <w:szCs w:val="18"/>
              </w:rPr>
            </w:pPr>
          </w:p>
        </w:tc>
        <w:tc>
          <w:tcPr>
            <w:tcW w:w="571" w:type="dxa"/>
            <w:tcBorders>
              <w:top w:val="nil"/>
              <w:left w:val="nil"/>
              <w:bottom w:val="nil"/>
              <w:right w:val="nil"/>
            </w:tcBorders>
            <w:shd w:val="clear" w:color="auto" w:fill="auto"/>
            <w:vAlign w:val="bottom"/>
            <w:hideMark/>
          </w:tcPr>
          <w:p w14:paraId="5AE53BEA" w14:textId="77777777" w:rsidR="00A813E0" w:rsidRPr="00FC0355" w:rsidRDefault="00A813E0" w:rsidP="00183685">
            <w:pPr>
              <w:rPr>
                <w:color w:val="000000"/>
                <w:sz w:val="18"/>
                <w:szCs w:val="18"/>
              </w:rPr>
            </w:pPr>
          </w:p>
        </w:tc>
        <w:tc>
          <w:tcPr>
            <w:tcW w:w="571" w:type="dxa"/>
            <w:tcBorders>
              <w:top w:val="nil"/>
              <w:left w:val="nil"/>
              <w:bottom w:val="nil"/>
              <w:right w:val="nil"/>
            </w:tcBorders>
            <w:shd w:val="clear" w:color="auto" w:fill="auto"/>
            <w:vAlign w:val="bottom"/>
            <w:hideMark/>
          </w:tcPr>
          <w:p w14:paraId="2738538E" w14:textId="77777777" w:rsidR="00A813E0" w:rsidRPr="00FC0355" w:rsidRDefault="00A813E0" w:rsidP="00183685">
            <w:pPr>
              <w:rPr>
                <w:color w:val="000000"/>
                <w:sz w:val="18"/>
                <w:szCs w:val="18"/>
              </w:rPr>
            </w:pPr>
          </w:p>
        </w:tc>
        <w:tc>
          <w:tcPr>
            <w:tcW w:w="1141" w:type="dxa"/>
            <w:tcBorders>
              <w:top w:val="nil"/>
              <w:left w:val="nil"/>
              <w:bottom w:val="nil"/>
              <w:right w:val="nil"/>
            </w:tcBorders>
            <w:shd w:val="clear" w:color="auto" w:fill="auto"/>
            <w:noWrap/>
            <w:vAlign w:val="bottom"/>
            <w:hideMark/>
          </w:tcPr>
          <w:p w14:paraId="36EA365E" w14:textId="77777777" w:rsidR="00A813E0" w:rsidRPr="00FC0355" w:rsidRDefault="00A813E0" w:rsidP="00183685">
            <w:pPr>
              <w:rPr>
                <w:color w:val="000000"/>
                <w:sz w:val="18"/>
                <w:szCs w:val="18"/>
              </w:rPr>
            </w:pPr>
          </w:p>
        </w:tc>
      </w:tr>
      <w:tr w:rsidR="00A813E0" w:rsidRPr="00FC0355" w14:paraId="04356BF7" w14:textId="77777777" w:rsidTr="00183685">
        <w:trPr>
          <w:trHeight w:val="443"/>
        </w:trPr>
        <w:tc>
          <w:tcPr>
            <w:tcW w:w="1701" w:type="dxa"/>
            <w:vMerge w:val="restart"/>
            <w:tcBorders>
              <w:top w:val="single" w:sz="4" w:space="0" w:color="auto"/>
              <w:left w:val="single" w:sz="4" w:space="0" w:color="auto"/>
              <w:right w:val="single" w:sz="4" w:space="0" w:color="auto"/>
            </w:tcBorders>
            <w:shd w:val="clear" w:color="000000" w:fill="EEECE1"/>
            <w:noWrap/>
            <w:vAlign w:val="center"/>
            <w:hideMark/>
          </w:tcPr>
          <w:p w14:paraId="454933CE" w14:textId="77777777" w:rsidR="00A813E0" w:rsidRPr="0024614A" w:rsidRDefault="00A813E0" w:rsidP="00183685">
            <w:pPr>
              <w:jc w:val="center"/>
              <w:rPr>
                <w:b/>
                <w:color w:val="000000"/>
                <w:sz w:val="18"/>
                <w:szCs w:val="18"/>
              </w:rPr>
            </w:pPr>
            <w:r w:rsidRPr="0024614A">
              <w:rPr>
                <w:b/>
                <w:color w:val="000000"/>
                <w:sz w:val="18"/>
                <w:szCs w:val="18"/>
              </w:rPr>
              <w:t>RESULTADO DE APRENDIZAJE</w:t>
            </w:r>
          </w:p>
          <w:p w14:paraId="24554CDD" w14:textId="77777777" w:rsidR="00A813E0" w:rsidRPr="0024614A" w:rsidRDefault="00A813E0" w:rsidP="00183685">
            <w:pPr>
              <w:jc w:val="center"/>
              <w:rPr>
                <w:b/>
                <w:color w:val="000000"/>
                <w:sz w:val="18"/>
                <w:szCs w:val="18"/>
              </w:rPr>
            </w:pPr>
          </w:p>
        </w:tc>
        <w:tc>
          <w:tcPr>
            <w:tcW w:w="3969" w:type="dxa"/>
            <w:vMerge w:val="restart"/>
            <w:tcBorders>
              <w:top w:val="single" w:sz="4" w:space="0" w:color="auto"/>
              <w:left w:val="nil"/>
              <w:right w:val="single" w:sz="4" w:space="0" w:color="auto"/>
            </w:tcBorders>
            <w:shd w:val="clear" w:color="000000" w:fill="C5D9F1"/>
            <w:vAlign w:val="center"/>
            <w:hideMark/>
          </w:tcPr>
          <w:p w14:paraId="77728AC1" w14:textId="77777777" w:rsidR="00A813E0" w:rsidRPr="0024614A" w:rsidRDefault="00A813E0" w:rsidP="00183685">
            <w:pPr>
              <w:jc w:val="center"/>
              <w:rPr>
                <w:b/>
                <w:color w:val="000000"/>
                <w:sz w:val="18"/>
                <w:szCs w:val="18"/>
              </w:rPr>
            </w:pPr>
            <w:r w:rsidRPr="0024614A">
              <w:rPr>
                <w:b/>
                <w:color w:val="000000"/>
                <w:sz w:val="18"/>
                <w:szCs w:val="18"/>
              </w:rPr>
              <w:t>CRITERIO DE EVALUACIÓN</w:t>
            </w:r>
          </w:p>
          <w:p w14:paraId="00421177" w14:textId="77777777" w:rsidR="00A813E0" w:rsidRPr="0024614A" w:rsidRDefault="00A813E0" w:rsidP="00183685">
            <w:pPr>
              <w:jc w:val="center"/>
              <w:rPr>
                <w:b/>
                <w:color w:val="000000"/>
                <w:sz w:val="18"/>
                <w:szCs w:val="18"/>
              </w:rPr>
            </w:pPr>
          </w:p>
        </w:tc>
        <w:tc>
          <w:tcPr>
            <w:tcW w:w="1694" w:type="dxa"/>
            <w:gridSpan w:val="3"/>
            <w:tcBorders>
              <w:top w:val="single" w:sz="4" w:space="0" w:color="auto"/>
              <w:left w:val="nil"/>
              <w:bottom w:val="single" w:sz="4" w:space="0" w:color="auto"/>
              <w:right w:val="single" w:sz="4" w:space="0" w:color="auto"/>
            </w:tcBorders>
            <w:shd w:val="clear" w:color="000000" w:fill="D7E4BC"/>
            <w:vAlign w:val="center"/>
            <w:hideMark/>
          </w:tcPr>
          <w:p w14:paraId="01A4C5BF" w14:textId="77777777" w:rsidR="00A813E0" w:rsidRPr="0024614A" w:rsidRDefault="00A813E0" w:rsidP="00183685">
            <w:pPr>
              <w:jc w:val="center"/>
              <w:rPr>
                <w:b/>
                <w:color w:val="000000"/>
                <w:sz w:val="18"/>
                <w:szCs w:val="18"/>
              </w:rPr>
            </w:pPr>
            <w:r w:rsidRPr="0024614A">
              <w:rPr>
                <w:b/>
                <w:color w:val="000000"/>
                <w:sz w:val="18"/>
                <w:szCs w:val="18"/>
              </w:rPr>
              <w:t xml:space="preserve">INSTRUMENTO DE EVALUACIÓN </w:t>
            </w:r>
          </w:p>
        </w:tc>
        <w:tc>
          <w:tcPr>
            <w:tcW w:w="1141" w:type="dxa"/>
            <w:tcBorders>
              <w:top w:val="single" w:sz="4" w:space="0" w:color="auto"/>
              <w:left w:val="nil"/>
              <w:bottom w:val="single" w:sz="4" w:space="0" w:color="auto"/>
              <w:right w:val="single" w:sz="4" w:space="0" w:color="auto"/>
            </w:tcBorders>
            <w:shd w:val="clear" w:color="000000" w:fill="FAC090"/>
            <w:vAlign w:val="center"/>
            <w:hideMark/>
          </w:tcPr>
          <w:p w14:paraId="2942D6C1" w14:textId="77777777" w:rsidR="00A813E0" w:rsidRPr="0024614A" w:rsidRDefault="00A813E0" w:rsidP="00183685">
            <w:pPr>
              <w:jc w:val="center"/>
              <w:rPr>
                <w:b/>
                <w:color w:val="000000"/>
                <w:sz w:val="18"/>
                <w:szCs w:val="18"/>
              </w:rPr>
            </w:pPr>
            <w:r w:rsidRPr="0024614A">
              <w:rPr>
                <w:b/>
                <w:color w:val="000000"/>
                <w:sz w:val="18"/>
                <w:szCs w:val="18"/>
              </w:rPr>
              <w:t>TOTAL</w:t>
            </w:r>
            <w:r>
              <w:rPr>
                <w:b/>
                <w:color w:val="000000"/>
                <w:sz w:val="18"/>
                <w:szCs w:val="18"/>
              </w:rPr>
              <w:t>,</w:t>
            </w:r>
            <w:r w:rsidRPr="0024614A">
              <w:rPr>
                <w:b/>
                <w:color w:val="000000"/>
                <w:sz w:val="18"/>
                <w:szCs w:val="18"/>
              </w:rPr>
              <w:t xml:space="preserve"> CRITERIO</w:t>
            </w:r>
          </w:p>
        </w:tc>
      </w:tr>
      <w:tr w:rsidR="00A813E0" w:rsidRPr="00FC0355" w14:paraId="5FA12061" w14:textId="77777777" w:rsidTr="00183685">
        <w:trPr>
          <w:trHeight w:val="221"/>
        </w:trPr>
        <w:tc>
          <w:tcPr>
            <w:tcW w:w="1701" w:type="dxa"/>
            <w:vMerge/>
            <w:tcBorders>
              <w:left w:val="single" w:sz="4" w:space="0" w:color="auto"/>
              <w:bottom w:val="single" w:sz="4" w:space="0" w:color="auto"/>
              <w:right w:val="single" w:sz="4" w:space="0" w:color="auto"/>
            </w:tcBorders>
            <w:shd w:val="clear" w:color="000000" w:fill="EEECE1"/>
            <w:noWrap/>
            <w:vAlign w:val="bottom"/>
            <w:hideMark/>
          </w:tcPr>
          <w:p w14:paraId="107BA439" w14:textId="77777777" w:rsidR="00A813E0" w:rsidRPr="0024614A" w:rsidRDefault="00A813E0" w:rsidP="00183685">
            <w:pPr>
              <w:rPr>
                <w:b/>
                <w:color w:val="000000"/>
                <w:sz w:val="18"/>
                <w:szCs w:val="18"/>
              </w:rPr>
            </w:pPr>
          </w:p>
        </w:tc>
        <w:tc>
          <w:tcPr>
            <w:tcW w:w="3969" w:type="dxa"/>
            <w:vMerge/>
            <w:tcBorders>
              <w:left w:val="nil"/>
              <w:bottom w:val="single" w:sz="4" w:space="0" w:color="auto"/>
              <w:right w:val="single" w:sz="4" w:space="0" w:color="auto"/>
            </w:tcBorders>
            <w:shd w:val="clear" w:color="000000" w:fill="C5D9F1"/>
            <w:hideMark/>
          </w:tcPr>
          <w:p w14:paraId="7257C8BD" w14:textId="77777777" w:rsidR="00A813E0" w:rsidRPr="0024614A" w:rsidRDefault="00A813E0" w:rsidP="00183685">
            <w:pPr>
              <w:rPr>
                <w:b/>
                <w:color w:val="000000"/>
                <w:sz w:val="18"/>
                <w:szCs w:val="18"/>
              </w:rPr>
            </w:pPr>
          </w:p>
        </w:tc>
        <w:tc>
          <w:tcPr>
            <w:tcW w:w="552" w:type="dxa"/>
            <w:tcBorders>
              <w:top w:val="nil"/>
              <w:left w:val="nil"/>
              <w:bottom w:val="single" w:sz="4" w:space="0" w:color="auto"/>
              <w:right w:val="single" w:sz="4" w:space="0" w:color="auto"/>
            </w:tcBorders>
            <w:shd w:val="clear" w:color="000000" w:fill="D7E4BC"/>
            <w:vAlign w:val="center"/>
            <w:hideMark/>
          </w:tcPr>
          <w:p w14:paraId="2CBCF70B" w14:textId="77777777" w:rsidR="00A813E0" w:rsidRPr="0024614A" w:rsidRDefault="00A813E0" w:rsidP="00183685">
            <w:pPr>
              <w:jc w:val="center"/>
              <w:rPr>
                <w:b/>
                <w:color w:val="000000"/>
                <w:sz w:val="18"/>
                <w:szCs w:val="18"/>
              </w:rPr>
            </w:pPr>
            <w:r w:rsidRPr="0024614A">
              <w:rPr>
                <w:b/>
                <w:color w:val="000000"/>
                <w:sz w:val="18"/>
                <w:szCs w:val="18"/>
              </w:rPr>
              <w:t>PE</w:t>
            </w:r>
          </w:p>
        </w:tc>
        <w:tc>
          <w:tcPr>
            <w:tcW w:w="571" w:type="dxa"/>
            <w:tcBorders>
              <w:top w:val="nil"/>
              <w:left w:val="nil"/>
              <w:bottom w:val="single" w:sz="4" w:space="0" w:color="auto"/>
              <w:right w:val="single" w:sz="4" w:space="0" w:color="auto"/>
            </w:tcBorders>
            <w:shd w:val="clear" w:color="000000" w:fill="D7E4BC"/>
            <w:vAlign w:val="center"/>
            <w:hideMark/>
          </w:tcPr>
          <w:p w14:paraId="685E288D" w14:textId="77777777" w:rsidR="00A813E0" w:rsidRPr="0024614A" w:rsidRDefault="00A813E0" w:rsidP="00183685">
            <w:pPr>
              <w:jc w:val="center"/>
              <w:rPr>
                <w:b/>
                <w:color w:val="000000"/>
                <w:sz w:val="18"/>
                <w:szCs w:val="18"/>
              </w:rPr>
            </w:pPr>
            <w:r w:rsidRPr="0024614A">
              <w:rPr>
                <w:b/>
                <w:color w:val="000000"/>
                <w:sz w:val="18"/>
                <w:szCs w:val="18"/>
              </w:rPr>
              <w:t>PP</w:t>
            </w:r>
          </w:p>
        </w:tc>
        <w:tc>
          <w:tcPr>
            <w:tcW w:w="571" w:type="dxa"/>
            <w:tcBorders>
              <w:top w:val="nil"/>
              <w:left w:val="nil"/>
              <w:bottom w:val="single" w:sz="4" w:space="0" w:color="auto"/>
              <w:right w:val="single" w:sz="4" w:space="0" w:color="auto"/>
            </w:tcBorders>
            <w:shd w:val="clear" w:color="000000" w:fill="D7E4BC"/>
            <w:vAlign w:val="center"/>
            <w:hideMark/>
          </w:tcPr>
          <w:p w14:paraId="7F4694F7" w14:textId="77777777" w:rsidR="00A813E0" w:rsidRPr="0024614A" w:rsidRDefault="00A813E0" w:rsidP="00183685">
            <w:pPr>
              <w:jc w:val="center"/>
              <w:rPr>
                <w:b/>
                <w:color w:val="000000"/>
                <w:sz w:val="18"/>
                <w:szCs w:val="18"/>
              </w:rPr>
            </w:pPr>
            <w:r w:rsidRPr="0024614A">
              <w:rPr>
                <w:b/>
                <w:color w:val="000000"/>
                <w:sz w:val="18"/>
                <w:szCs w:val="18"/>
              </w:rPr>
              <w:t>TC</w:t>
            </w:r>
          </w:p>
        </w:tc>
        <w:tc>
          <w:tcPr>
            <w:tcW w:w="1141" w:type="dxa"/>
            <w:tcBorders>
              <w:top w:val="nil"/>
              <w:left w:val="nil"/>
              <w:bottom w:val="single" w:sz="4" w:space="0" w:color="auto"/>
              <w:right w:val="single" w:sz="4" w:space="0" w:color="auto"/>
            </w:tcBorders>
            <w:shd w:val="clear" w:color="000000" w:fill="FAC090"/>
            <w:noWrap/>
            <w:vAlign w:val="bottom"/>
            <w:hideMark/>
          </w:tcPr>
          <w:p w14:paraId="51CDCF93" w14:textId="46594A20" w:rsidR="00A813E0" w:rsidRPr="0024614A" w:rsidRDefault="00CD5B9E" w:rsidP="00183685">
            <w:pPr>
              <w:jc w:val="center"/>
              <w:rPr>
                <w:b/>
                <w:color w:val="000000"/>
                <w:sz w:val="18"/>
                <w:szCs w:val="18"/>
              </w:rPr>
            </w:pPr>
            <w:r>
              <w:rPr>
                <w:b/>
                <w:color w:val="000000"/>
                <w:sz w:val="18"/>
                <w:szCs w:val="18"/>
              </w:rPr>
              <w:t>1</w:t>
            </w:r>
            <w:r w:rsidR="00A813E0">
              <w:rPr>
                <w:b/>
                <w:color w:val="000000"/>
                <w:sz w:val="18"/>
                <w:szCs w:val="18"/>
              </w:rPr>
              <w:t xml:space="preserve"> PUNTOS</w:t>
            </w:r>
          </w:p>
        </w:tc>
      </w:tr>
      <w:tr w:rsidR="00A813E0" w:rsidRPr="00FC0355" w14:paraId="7F05F4E7" w14:textId="77777777" w:rsidTr="00183685">
        <w:trPr>
          <w:trHeight w:val="617"/>
        </w:trPr>
        <w:tc>
          <w:tcPr>
            <w:tcW w:w="1701" w:type="dxa"/>
            <w:vMerge w:val="restart"/>
            <w:tcBorders>
              <w:top w:val="single" w:sz="4" w:space="0" w:color="auto"/>
              <w:left w:val="single" w:sz="4" w:space="0" w:color="auto"/>
              <w:right w:val="nil"/>
            </w:tcBorders>
            <w:shd w:val="clear" w:color="000000" w:fill="FFFFCC"/>
            <w:vAlign w:val="center"/>
            <w:hideMark/>
          </w:tcPr>
          <w:p w14:paraId="43640B3F" w14:textId="77777777" w:rsidR="00A813E0" w:rsidRPr="00414AC5" w:rsidRDefault="00A813E0" w:rsidP="00183685">
            <w:pPr>
              <w:pStyle w:val="NormalWeb"/>
              <w:rPr>
                <w:rFonts w:eastAsia="Calibri"/>
                <w:sz w:val="20"/>
                <w:szCs w:val="20"/>
                <w:lang w:eastAsia="en-US"/>
              </w:rPr>
            </w:pPr>
            <w:r w:rsidRPr="00414AC5">
              <w:rPr>
                <w:color w:val="000000"/>
                <w:sz w:val="20"/>
                <w:szCs w:val="20"/>
              </w:rPr>
              <w:t>RA6</w:t>
            </w:r>
            <w:r w:rsidRPr="00414AC5">
              <w:rPr>
                <w:rFonts w:eastAsia="Calibri"/>
                <w:sz w:val="20"/>
                <w:szCs w:val="20"/>
                <w:lang w:eastAsia="en-US"/>
              </w:rPr>
              <w:t>. Repara instalaciones de infraestructuras de telecomunicaciones, aplicando técnicas de corrección de disfunciones y en su caso de sustitución de componentes teniendo en cuenta las recomendaciones de los fabricantes.</w:t>
            </w:r>
          </w:p>
          <w:p w14:paraId="701039D7" w14:textId="77777777" w:rsidR="00A813E0" w:rsidRPr="00414AC5" w:rsidRDefault="00A813E0" w:rsidP="00183685">
            <w:pPr>
              <w:jc w:val="center"/>
              <w:rPr>
                <w:color w:val="000000"/>
                <w:sz w:val="20"/>
                <w:szCs w:val="20"/>
              </w:rPr>
            </w:pPr>
          </w:p>
        </w:tc>
        <w:tc>
          <w:tcPr>
            <w:tcW w:w="3969" w:type="dxa"/>
            <w:tcBorders>
              <w:top w:val="nil"/>
              <w:left w:val="single" w:sz="4" w:space="0" w:color="auto"/>
              <w:bottom w:val="single" w:sz="4" w:space="0" w:color="auto"/>
              <w:right w:val="single" w:sz="4" w:space="0" w:color="auto"/>
            </w:tcBorders>
            <w:shd w:val="clear" w:color="000000" w:fill="FFFFCC"/>
            <w:hideMark/>
          </w:tcPr>
          <w:p w14:paraId="3987D1A9" w14:textId="77777777" w:rsidR="00A813E0" w:rsidRPr="0034614D" w:rsidRDefault="00A813E0" w:rsidP="00A813E0">
            <w:pPr>
              <w:pStyle w:val="NormalWeb"/>
              <w:numPr>
                <w:ilvl w:val="0"/>
                <w:numId w:val="54"/>
              </w:numPr>
              <w:tabs>
                <w:tab w:val="clear" w:pos="720"/>
              </w:tabs>
              <w:spacing w:before="100" w:beforeAutospacing="1" w:after="100" w:afterAutospacing="1"/>
              <w:ind w:left="213" w:hanging="218"/>
              <w:jc w:val="both"/>
              <w:rPr>
                <w:sz w:val="20"/>
                <w:szCs w:val="20"/>
              </w:rPr>
            </w:pPr>
            <w:r w:rsidRPr="0034614D">
              <w:rPr>
                <w:sz w:val="20"/>
                <w:szCs w:val="20"/>
              </w:rPr>
              <w:t>Se ha elaborado la secuencia de intervención para la reparación de la avería.</w:t>
            </w:r>
          </w:p>
        </w:tc>
        <w:tc>
          <w:tcPr>
            <w:tcW w:w="552" w:type="dxa"/>
            <w:tcBorders>
              <w:top w:val="nil"/>
              <w:left w:val="nil"/>
              <w:bottom w:val="single" w:sz="4" w:space="0" w:color="auto"/>
              <w:right w:val="single" w:sz="4" w:space="0" w:color="auto"/>
            </w:tcBorders>
            <w:shd w:val="clear" w:color="000000" w:fill="FFFFCC"/>
            <w:vAlign w:val="bottom"/>
            <w:hideMark/>
          </w:tcPr>
          <w:p w14:paraId="2A83113E" w14:textId="77777777" w:rsidR="00A813E0" w:rsidRPr="00FC0355" w:rsidRDefault="00A813E0" w:rsidP="00183685">
            <w:pPr>
              <w:rPr>
                <w:color w:val="000000"/>
                <w:sz w:val="18"/>
                <w:szCs w:val="18"/>
              </w:rPr>
            </w:pPr>
            <w:r w:rsidRPr="00FC0355">
              <w:rPr>
                <w:color w:val="000000"/>
                <w:sz w:val="18"/>
                <w:szCs w:val="18"/>
              </w:rPr>
              <w:t> </w:t>
            </w:r>
          </w:p>
        </w:tc>
        <w:tc>
          <w:tcPr>
            <w:tcW w:w="571" w:type="dxa"/>
            <w:tcBorders>
              <w:top w:val="nil"/>
              <w:left w:val="nil"/>
              <w:bottom w:val="single" w:sz="4" w:space="0" w:color="auto"/>
              <w:right w:val="single" w:sz="4" w:space="0" w:color="auto"/>
            </w:tcBorders>
            <w:shd w:val="clear" w:color="000000" w:fill="FFFFCC"/>
            <w:vAlign w:val="center"/>
          </w:tcPr>
          <w:p w14:paraId="013950FE" w14:textId="77777777" w:rsidR="00A813E0" w:rsidRPr="0024614A" w:rsidRDefault="00A813E0" w:rsidP="00183685">
            <w:pPr>
              <w:jc w:val="center"/>
              <w:rPr>
                <w:color w:val="000000"/>
              </w:rPr>
            </w:pPr>
            <w:r w:rsidRPr="0024614A">
              <w:rPr>
                <w:color w:val="000000"/>
              </w:rPr>
              <w:t>X</w:t>
            </w:r>
          </w:p>
        </w:tc>
        <w:tc>
          <w:tcPr>
            <w:tcW w:w="571" w:type="dxa"/>
            <w:tcBorders>
              <w:top w:val="nil"/>
              <w:left w:val="nil"/>
              <w:bottom w:val="single" w:sz="4" w:space="0" w:color="auto"/>
              <w:right w:val="single" w:sz="4" w:space="0" w:color="auto"/>
            </w:tcBorders>
            <w:shd w:val="clear" w:color="000000" w:fill="FFFFCC"/>
            <w:vAlign w:val="bottom"/>
          </w:tcPr>
          <w:p w14:paraId="0EE4CF1B" w14:textId="77777777" w:rsidR="00A813E0" w:rsidRPr="00FC0355" w:rsidRDefault="00A813E0" w:rsidP="00183685">
            <w:pPr>
              <w:rPr>
                <w:color w:val="000000"/>
                <w:sz w:val="18"/>
                <w:szCs w:val="18"/>
              </w:rPr>
            </w:pPr>
          </w:p>
        </w:tc>
        <w:tc>
          <w:tcPr>
            <w:tcW w:w="1141" w:type="dxa"/>
            <w:tcBorders>
              <w:top w:val="nil"/>
              <w:left w:val="nil"/>
              <w:bottom w:val="single" w:sz="4" w:space="0" w:color="auto"/>
              <w:right w:val="single" w:sz="4" w:space="0" w:color="auto"/>
            </w:tcBorders>
            <w:shd w:val="clear" w:color="000000" w:fill="FFFFCC"/>
            <w:noWrap/>
            <w:vAlign w:val="center"/>
          </w:tcPr>
          <w:p w14:paraId="7AEA0670" w14:textId="77777777" w:rsidR="00A813E0" w:rsidRPr="0024614A" w:rsidRDefault="00A813E0" w:rsidP="00183685">
            <w:pPr>
              <w:jc w:val="center"/>
              <w:rPr>
                <w:color w:val="000000"/>
              </w:rPr>
            </w:pPr>
            <w:r w:rsidRPr="0024614A">
              <w:rPr>
                <w:color w:val="000000"/>
              </w:rPr>
              <w:t>0,1</w:t>
            </w:r>
          </w:p>
        </w:tc>
      </w:tr>
      <w:tr w:rsidR="00A813E0" w:rsidRPr="00FC0355" w14:paraId="0E83C6CA" w14:textId="77777777" w:rsidTr="00183685">
        <w:trPr>
          <w:trHeight w:val="232"/>
        </w:trPr>
        <w:tc>
          <w:tcPr>
            <w:tcW w:w="1701" w:type="dxa"/>
            <w:vMerge/>
            <w:tcBorders>
              <w:left w:val="single" w:sz="4" w:space="0" w:color="auto"/>
              <w:right w:val="nil"/>
            </w:tcBorders>
            <w:shd w:val="clear" w:color="000000" w:fill="FFFFCC"/>
            <w:vAlign w:val="center"/>
            <w:hideMark/>
          </w:tcPr>
          <w:p w14:paraId="22912E0B" w14:textId="77777777" w:rsidR="00A813E0" w:rsidRPr="00414AC5" w:rsidRDefault="00A813E0" w:rsidP="00183685">
            <w:pPr>
              <w:rPr>
                <w:color w:val="000000"/>
                <w:sz w:val="20"/>
                <w:szCs w:val="20"/>
              </w:rPr>
            </w:pPr>
          </w:p>
        </w:tc>
        <w:tc>
          <w:tcPr>
            <w:tcW w:w="3969" w:type="dxa"/>
            <w:tcBorders>
              <w:top w:val="nil"/>
              <w:left w:val="single" w:sz="4" w:space="0" w:color="auto"/>
              <w:bottom w:val="single" w:sz="4" w:space="0" w:color="auto"/>
              <w:right w:val="single" w:sz="4" w:space="0" w:color="auto"/>
            </w:tcBorders>
            <w:shd w:val="clear" w:color="000000" w:fill="FFFFCC"/>
            <w:hideMark/>
          </w:tcPr>
          <w:p w14:paraId="36A013AB" w14:textId="77777777" w:rsidR="00A813E0" w:rsidRPr="0034614D" w:rsidRDefault="00A813E0" w:rsidP="00A813E0">
            <w:pPr>
              <w:pStyle w:val="NormalWeb"/>
              <w:numPr>
                <w:ilvl w:val="0"/>
                <w:numId w:val="54"/>
              </w:numPr>
              <w:tabs>
                <w:tab w:val="clear" w:pos="720"/>
              </w:tabs>
              <w:spacing w:before="100" w:beforeAutospacing="1" w:after="100" w:afterAutospacing="1"/>
              <w:ind w:left="213" w:hanging="218"/>
              <w:jc w:val="both"/>
              <w:rPr>
                <w:sz w:val="20"/>
                <w:szCs w:val="20"/>
              </w:rPr>
            </w:pPr>
            <w:r w:rsidRPr="0034614D">
              <w:rPr>
                <w:sz w:val="20"/>
                <w:szCs w:val="20"/>
              </w:rPr>
              <w:t>Se han reparado o en su caso sustituido los componentes causantes de la avería.</w:t>
            </w:r>
          </w:p>
        </w:tc>
        <w:tc>
          <w:tcPr>
            <w:tcW w:w="552" w:type="dxa"/>
            <w:tcBorders>
              <w:top w:val="nil"/>
              <w:left w:val="nil"/>
              <w:bottom w:val="single" w:sz="4" w:space="0" w:color="auto"/>
              <w:right w:val="single" w:sz="4" w:space="0" w:color="auto"/>
            </w:tcBorders>
            <w:shd w:val="clear" w:color="000000" w:fill="FFFFCC"/>
            <w:vAlign w:val="bottom"/>
            <w:hideMark/>
          </w:tcPr>
          <w:p w14:paraId="361F5F63" w14:textId="77777777" w:rsidR="00A813E0" w:rsidRPr="00FC0355" w:rsidRDefault="00A813E0" w:rsidP="00183685">
            <w:pPr>
              <w:rPr>
                <w:color w:val="000000"/>
                <w:sz w:val="18"/>
                <w:szCs w:val="18"/>
              </w:rPr>
            </w:pPr>
            <w:r w:rsidRPr="00FC0355">
              <w:rPr>
                <w:color w:val="000000"/>
                <w:sz w:val="18"/>
                <w:szCs w:val="18"/>
              </w:rPr>
              <w:t> </w:t>
            </w:r>
          </w:p>
        </w:tc>
        <w:tc>
          <w:tcPr>
            <w:tcW w:w="571" w:type="dxa"/>
            <w:tcBorders>
              <w:top w:val="nil"/>
              <w:left w:val="nil"/>
              <w:bottom w:val="single" w:sz="4" w:space="0" w:color="auto"/>
              <w:right w:val="single" w:sz="4" w:space="0" w:color="auto"/>
            </w:tcBorders>
            <w:shd w:val="clear" w:color="000000" w:fill="FFFFCC"/>
            <w:vAlign w:val="center"/>
          </w:tcPr>
          <w:p w14:paraId="6C9B31C1" w14:textId="77777777" w:rsidR="00A813E0" w:rsidRPr="0024614A" w:rsidRDefault="00A813E0" w:rsidP="00183685">
            <w:pPr>
              <w:jc w:val="center"/>
              <w:rPr>
                <w:color w:val="000000"/>
              </w:rPr>
            </w:pPr>
            <w:r w:rsidRPr="0024614A">
              <w:rPr>
                <w:color w:val="000000"/>
              </w:rPr>
              <w:t>X</w:t>
            </w:r>
          </w:p>
        </w:tc>
        <w:tc>
          <w:tcPr>
            <w:tcW w:w="571" w:type="dxa"/>
            <w:tcBorders>
              <w:top w:val="nil"/>
              <w:left w:val="nil"/>
              <w:bottom w:val="single" w:sz="4" w:space="0" w:color="auto"/>
              <w:right w:val="single" w:sz="4" w:space="0" w:color="auto"/>
            </w:tcBorders>
            <w:shd w:val="clear" w:color="000000" w:fill="FFFFCC"/>
            <w:vAlign w:val="bottom"/>
          </w:tcPr>
          <w:p w14:paraId="18D09C52" w14:textId="77777777" w:rsidR="00A813E0" w:rsidRPr="00FC0355" w:rsidRDefault="00A813E0" w:rsidP="00183685">
            <w:pPr>
              <w:rPr>
                <w:color w:val="000000"/>
                <w:sz w:val="18"/>
                <w:szCs w:val="18"/>
              </w:rPr>
            </w:pPr>
          </w:p>
        </w:tc>
        <w:tc>
          <w:tcPr>
            <w:tcW w:w="1141" w:type="dxa"/>
            <w:tcBorders>
              <w:top w:val="nil"/>
              <w:left w:val="nil"/>
              <w:bottom w:val="single" w:sz="4" w:space="0" w:color="auto"/>
              <w:right w:val="single" w:sz="4" w:space="0" w:color="auto"/>
            </w:tcBorders>
            <w:shd w:val="clear" w:color="000000" w:fill="FFFFCC"/>
            <w:noWrap/>
            <w:vAlign w:val="center"/>
          </w:tcPr>
          <w:p w14:paraId="1609BC26" w14:textId="77777777" w:rsidR="00A813E0" w:rsidRPr="0024614A" w:rsidRDefault="00A813E0" w:rsidP="00183685">
            <w:pPr>
              <w:jc w:val="center"/>
              <w:rPr>
                <w:color w:val="000000"/>
              </w:rPr>
            </w:pPr>
            <w:r w:rsidRPr="00EF6861">
              <w:rPr>
                <w:color w:val="000000"/>
              </w:rPr>
              <w:t>0,1</w:t>
            </w:r>
          </w:p>
        </w:tc>
      </w:tr>
      <w:tr w:rsidR="00A813E0" w:rsidRPr="00FC0355" w14:paraId="0108AD31" w14:textId="77777777" w:rsidTr="00183685">
        <w:trPr>
          <w:trHeight w:val="232"/>
        </w:trPr>
        <w:tc>
          <w:tcPr>
            <w:tcW w:w="1701" w:type="dxa"/>
            <w:vMerge/>
            <w:tcBorders>
              <w:left w:val="single" w:sz="4" w:space="0" w:color="auto"/>
              <w:right w:val="nil"/>
            </w:tcBorders>
            <w:shd w:val="clear" w:color="000000" w:fill="FFFFCC"/>
            <w:vAlign w:val="center"/>
            <w:hideMark/>
          </w:tcPr>
          <w:p w14:paraId="706DE3B5" w14:textId="77777777" w:rsidR="00A813E0" w:rsidRPr="00414AC5" w:rsidRDefault="00A813E0" w:rsidP="00183685">
            <w:pPr>
              <w:rPr>
                <w:color w:val="000000"/>
                <w:sz w:val="20"/>
                <w:szCs w:val="20"/>
              </w:rPr>
            </w:pPr>
          </w:p>
        </w:tc>
        <w:tc>
          <w:tcPr>
            <w:tcW w:w="3969" w:type="dxa"/>
            <w:tcBorders>
              <w:top w:val="nil"/>
              <w:left w:val="single" w:sz="4" w:space="0" w:color="auto"/>
              <w:bottom w:val="single" w:sz="4" w:space="0" w:color="auto"/>
              <w:right w:val="single" w:sz="4" w:space="0" w:color="auto"/>
            </w:tcBorders>
            <w:shd w:val="clear" w:color="000000" w:fill="FFFFCC"/>
            <w:hideMark/>
          </w:tcPr>
          <w:p w14:paraId="42C59D07" w14:textId="77777777" w:rsidR="00A813E0" w:rsidRPr="0034614D" w:rsidRDefault="00A813E0" w:rsidP="00A813E0">
            <w:pPr>
              <w:pStyle w:val="NormalWeb"/>
              <w:numPr>
                <w:ilvl w:val="0"/>
                <w:numId w:val="54"/>
              </w:numPr>
              <w:tabs>
                <w:tab w:val="clear" w:pos="720"/>
              </w:tabs>
              <w:spacing w:before="100" w:beforeAutospacing="1" w:after="100" w:afterAutospacing="1"/>
              <w:ind w:left="213" w:hanging="218"/>
              <w:jc w:val="both"/>
              <w:rPr>
                <w:sz w:val="20"/>
                <w:szCs w:val="20"/>
              </w:rPr>
            </w:pPr>
            <w:r w:rsidRPr="0034614D">
              <w:rPr>
                <w:sz w:val="20"/>
                <w:szCs w:val="20"/>
              </w:rPr>
              <w:t>Se ha verificado la compatibilidad del nuevo elemento instalado.</w:t>
            </w:r>
          </w:p>
        </w:tc>
        <w:tc>
          <w:tcPr>
            <w:tcW w:w="552" w:type="dxa"/>
            <w:tcBorders>
              <w:top w:val="nil"/>
              <w:left w:val="nil"/>
              <w:bottom w:val="single" w:sz="4" w:space="0" w:color="auto"/>
              <w:right w:val="single" w:sz="4" w:space="0" w:color="auto"/>
            </w:tcBorders>
            <w:shd w:val="clear" w:color="000000" w:fill="FFFFCC"/>
            <w:vAlign w:val="bottom"/>
            <w:hideMark/>
          </w:tcPr>
          <w:p w14:paraId="3225DC34" w14:textId="77777777" w:rsidR="00A813E0" w:rsidRPr="00FC0355" w:rsidRDefault="00A813E0" w:rsidP="00183685">
            <w:pPr>
              <w:rPr>
                <w:color w:val="000000"/>
                <w:sz w:val="18"/>
                <w:szCs w:val="18"/>
              </w:rPr>
            </w:pPr>
            <w:r w:rsidRPr="00FC0355">
              <w:rPr>
                <w:color w:val="000000"/>
                <w:sz w:val="18"/>
                <w:szCs w:val="18"/>
              </w:rPr>
              <w:t> </w:t>
            </w:r>
          </w:p>
        </w:tc>
        <w:tc>
          <w:tcPr>
            <w:tcW w:w="571" w:type="dxa"/>
            <w:tcBorders>
              <w:top w:val="nil"/>
              <w:left w:val="nil"/>
              <w:bottom w:val="single" w:sz="4" w:space="0" w:color="auto"/>
              <w:right w:val="single" w:sz="4" w:space="0" w:color="auto"/>
            </w:tcBorders>
            <w:shd w:val="clear" w:color="000000" w:fill="FFFFCC"/>
            <w:vAlign w:val="center"/>
          </w:tcPr>
          <w:p w14:paraId="717D7561" w14:textId="77777777" w:rsidR="00A813E0" w:rsidRPr="0024614A" w:rsidRDefault="00A813E0" w:rsidP="00183685">
            <w:pPr>
              <w:jc w:val="center"/>
              <w:rPr>
                <w:color w:val="000000"/>
              </w:rPr>
            </w:pPr>
            <w:r w:rsidRPr="0024614A">
              <w:rPr>
                <w:color w:val="000000"/>
              </w:rPr>
              <w:t>X</w:t>
            </w:r>
          </w:p>
        </w:tc>
        <w:tc>
          <w:tcPr>
            <w:tcW w:w="571" w:type="dxa"/>
            <w:tcBorders>
              <w:top w:val="nil"/>
              <w:left w:val="nil"/>
              <w:bottom w:val="single" w:sz="4" w:space="0" w:color="auto"/>
              <w:right w:val="single" w:sz="4" w:space="0" w:color="auto"/>
            </w:tcBorders>
            <w:shd w:val="clear" w:color="000000" w:fill="FFFFCC"/>
            <w:vAlign w:val="bottom"/>
          </w:tcPr>
          <w:p w14:paraId="750CF6CE" w14:textId="77777777" w:rsidR="00A813E0" w:rsidRPr="00FC0355" w:rsidRDefault="00A813E0" w:rsidP="00183685">
            <w:pPr>
              <w:rPr>
                <w:color w:val="000000"/>
                <w:sz w:val="18"/>
                <w:szCs w:val="18"/>
              </w:rPr>
            </w:pPr>
          </w:p>
        </w:tc>
        <w:tc>
          <w:tcPr>
            <w:tcW w:w="1141" w:type="dxa"/>
            <w:tcBorders>
              <w:top w:val="nil"/>
              <w:left w:val="nil"/>
              <w:bottom w:val="single" w:sz="4" w:space="0" w:color="auto"/>
              <w:right w:val="single" w:sz="4" w:space="0" w:color="auto"/>
            </w:tcBorders>
            <w:shd w:val="clear" w:color="000000" w:fill="FFFFCC"/>
            <w:noWrap/>
            <w:vAlign w:val="center"/>
          </w:tcPr>
          <w:p w14:paraId="0D6544AF" w14:textId="0040AA6F" w:rsidR="00A813E0" w:rsidRPr="0024614A" w:rsidRDefault="00A813E0" w:rsidP="00183685">
            <w:pPr>
              <w:jc w:val="center"/>
              <w:rPr>
                <w:color w:val="000000"/>
              </w:rPr>
            </w:pPr>
            <w:r w:rsidRPr="0024614A">
              <w:rPr>
                <w:color w:val="000000"/>
              </w:rPr>
              <w:t>0,</w:t>
            </w:r>
            <w:r w:rsidR="00CD5B9E">
              <w:rPr>
                <w:color w:val="000000"/>
              </w:rPr>
              <w:t>2</w:t>
            </w:r>
          </w:p>
        </w:tc>
      </w:tr>
      <w:tr w:rsidR="00A813E0" w:rsidRPr="00FC0355" w14:paraId="2AE48B79" w14:textId="77777777" w:rsidTr="00183685">
        <w:trPr>
          <w:trHeight w:val="464"/>
        </w:trPr>
        <w:tc>
          <w:tcPr>
            <w:tcW w:w="1701" w:type="dxa"/>
            <w:vMerge/>
            <w:tcBorders>
              <w:left w:val="single" w:sz="4" w:space="0" w:color="auto"/>
              <w:right w:val="nil"/>
            </w:tcBorders>
            <w:shd w:val="clear" w:color="000000" w:fill="FFFFCC"/>
            <w:vAlign w:val="center"/>
            <w:hideMark/>
          </w:tcPr>
          <w:p w14:paraId="44E8EC72" w14:textId="77777777" w:rsidR="00A813E0" w:rsidRPr="00414AC5" w:rsidRDefault="00A813E0" w:rsidP="00183685">
            <w:pPr>
              <w:rPr>
                <w:color w:val="000000"/>
                <w:sz w:val="20"/>
                <w:szCs w:val="20"/>
              </w:rPr>
            </w:pPr>
          </w:p>
        </w:tc>
        <w:tc>
          <w:tcPr>
            <w:tcW w:w="3969" w:type="dxa"/>
            <w:tcBorders>
              <w:top w:val="nil"/>
              <w:left w:val="single" w:sz="4" w:space="0" w:color="auto"/>
              <w:bottom w:val="single" w:sz="4" w:space="0" w:color="auto"/>
              <w:right w:val="single" w:sz="4" w:space="0" w:color="auto"/>
            </w:tcBorders>
            <w:shd w:val="clear" w:color="000000" w:fill="FFFFCC"/>
            <w:hideMark/>
          </w:tcPr>
          <w:p w14:paraId="36C39B5F" w14:textId="77777777" w:rsidR="00A813E0" w:rsidRPr="0034614D" w:rsidRDefault="00A813E0" w:rsidP="00A813E0">
            <w:pPr>
              <w:pStyle w:val="NormalWeb"/>
              <w:numPr>
                <w:ilvl w:val="0"/>
                <w:numId w:val="54"/>
              </w:numPr>
              <w:tabs>
                <w:tab w:val="clear" w:pos="720"/>
              </w:tabs>
              <w:spacing w:before="100" w:beforeAutospacing="1" w:after="100" w:afterAutospacing="1"/>
              <w:ind w:left="213" w:hanging="218"/>
              <w:jc w:val="both"/>
              <w:rPr>
                <w:sz w:val="20"/>
                <w:szCs w:val="20"/>
              </w:rPr>
            </w:pPr>
            <w:r w:rsidRPr="0034614D">
              <w:rPr>
                <w:sz w:val="20"/>
                <w:szCs w:val="20"/>
              </w:rPr>
              <w:t>Se han restablecido las condiciones de normal funcionamiento del equipo o de la instalación.</w:t>
            </w:r>
          </w:p>
        </w:tc>
        <w:tc>
          <w:tcPr>
            <w:tcW w:w="552" w:type="dxa"/>
            <w:tcBorders>
              <w:top w:val="nil"/>
              <w:left w:val="nil"/>
              <w:bottom w:val="single" w:sz="4" w:space="0" w:color="auto"/>
              <w:right w:val="single" w:sz="4" w:space="0" w:color="auto"/>
            </w:tcBorders>
            <w:shd w:val="clear" w:color="000000" w:fill="FFFFCC"/>
            <w:vAlign w:val="bottom"/>
            <w:hideMark/>
          </w:tcPr>
          <w:p w14:paraId="092C552B" w14:textId="77777777" w:rsidR="00A813E0" w:rsidRPr="00FC0355" w:rsidRDefault="00A813E0" w:rsidP="00183685">
            <w:pPr>
              <w:rPr>
                <w:color w:val="000000"/>
                <w:sz w:val="18"/>
                <w:szCs w:val="18"/>
              </w:rPr>
            </w:pPr>
            <w:r w:rsidRPr="00FC0355">
              <w:rPr>
                <w:color w:val="000000"/>
                <w:sz w:val="18"/>
                <w:szCs w:val="18"/>
              </w:rPr>
              <w:t> </w:t>
            </w:r>
          </w:p>
        </w:tc>
        <w:tc>
          <w:tcPr>
            <w:tcW w:w="571" w:type="dxa"/>
            <w:tcBorders>
              <w:top w:val="nil"/>
              <w:left w:val="nil"/>
              <w:bottom w:val="single" w:sz="4" w:space="0" w:color="auto"/>
              <w:right w:val="single" w:sz="4" w:space="0" w:color="auto"/>
            </w:tcBorders>
            <w:shd w:val="clear" w:color="000000" w:fill="FFFFCC"/>
            <w:vAlign w:val="center"/>
          </w:tcPr>
          <w:p w14:paraId="04CC1B4E" w14:textId="77777777" w:rsidR="00A813E0" w:rsidRPr="0024614A" w:rsidRDefault="00A813E0" w:rsidP="00183685">
            <w:pPr>
              <w:jc w:val="center"/>
              <w:rPr>
                <w:color w:val="000000"/>
              </w:rPr>
            </w:pPr>
            <w:r w:rsidRPr="0024614A">
              <w:rPr>
                <w:color w:val="000000"/>
              </w:rPr>
              <w:t>X</w:t>
            </w:r>
          </w:p>
        </w:tc>
        <w:tc>
          <w:tcPr>
            <w:tcW w:w="571" w:type="dxa"/>
            <w:tcBorders>
              <w:top w:val="nil"/>
              <w:left w:val="nil"/>
              <w:bottom w:val="single" w:sz="4" w:space="0" w:color="auto"/>
              <w:right w:val="single" w:sz="4" w:space="0" w:color="auto"/>
            </w:tcBorders>
            <w:shd w:val="clear" w:color="000000" w:fill="FFFFCC"/>
            <w:vAlign w:val="bottom"/>
          </w:tcPr>
          <w:p w14:paraId="25403A28" w14:textId="77777777" w:rsidR="00A813E0" w:rsidRPr="00FC0355" w:rsidRDefault="00A813E0" w:rsidP="00183685">
            <w:pPr>
              <w:rPr>
                <w:color w:val="000000"/>
                <w:sz w:val="18"/>
                <w:szCs w:val="18"/>
              </w:rPr>
            </w:pPr>
          </w:p>
        </w:tc>
        <w:tc>
          <w:tcPr>
            <w:tcW w:w="1141" w:type="dxa"/>
            <w:tcBorders>
              <w:top w:val="nil"/>
              <w:left w:val="nil"/>
              <w:bottom w:val="single" w:sz="4" w:space="0" w:color="auto"/>
              <w:right w:val="single" w:sz="4" w:space="0" w:color="auto"/>
            </w:tcBorders>
            <w:shd w:val="clear" w:color="000000" w:fill="FFFFCC"/>
            <w:noWrap/>
            <w:vAlign w:val="center"/>
          </w:tcPr>
          <w:p w14:paraId="2C03DA90" w14:textId="77777777" w:rsidR="00A813E0" w:rsidRPr="0024614A" w:rsidRDefault="00A813E0" w:rsidP="00183685">
            <w:pPr>
              <w:jc w:val="center"/>
              <w:rPr>
                <w:color w:val="000000"/>
              </w:rPr>
            </w:pPr>
            <w:r w:rsidRPr="0024614A">
              <w:rPr>
                <w:color w:val="000000"/>
              </w:rPr>
              <w:t>0,1</w:t>
            </w:r>
          </w:p>
        </w:tc>
      </w:tr>
      <w:tr w:rsidR="00A813E0" w:rsidRPr="00FC0355" w14:paraId="51B6EAD4" w14:textId="77777777" w:rsidTr="00183685">
        <w:trPr>
          <w:trHeight w:val="464"/>
        </w:trPr>
        <w:tc>
          <w:tcPr>
            <w:tcW w:w="1701" w:type="dxa"/>
            <w:vMerge/>
            <w:tcBorders>
              <w:left w:val="single" w:sz="4" w:space="0" w:color="auto"/>
              <w:right w:val="nil"/>
            </w:tcBorders>
            <w:shd w:val="clear" w:color="000000" w:fill="FFFFCC"/>
            <w:vAlign w:val="center"/>
            <w:hideMark/>
          </w:tcPr>
          <w:p w14:paraId="1CC76D89" w14:textId="77777777" w:rsidR="00A813E0" w:rsidRPr="00414AC5" w:rsidRDefault="00A813E0" w:rsidP="00183685">
            <w:pPr>
              <w:rPr>
                <w:color w:val="000000"/>
                <w:sz w:val="20"/>
                <w:szCs w:val="20"/>
              </w:rPr>
            </w:pPr>
          </w:p>
        </w:tc>
        <w:tc>
          <w:tcPr>
            <w:tcW w:w="3969" w:type="dxa"/>
            <w:tcBorders>
              <w:top w:val="nil"/>
              <w:left w:val="single" w:sz="4" w:space="0" w:color="auto"/>
              <w:bottom w:val="single" w:sz="4" w:space="0" w:color="auto"/>
              <w:right w:val="single" w:sz="4" w:space="0" w:color="auto"/>
            </w:tcBorders>
            <w:shd w:val="clear" w:color="000000" w:fill="FFFFCC"/>
            <w:hideMark/>
          </w:tcPr>
          <w:p w14:paraId="29C1ECAC" w14:textId="77777777" w:rsidR="00A813E0" w:rsidRPr="0034614D" w:rsidRDefault="00A813E0" w:rsidP="00A813E0">
            <w:pPr>
              <w:pStyle w:val="NormalWeb"/>
              <w:numPr>
                <w:ilvl w:val="0"/>
                <w:numId w:val="54"/>
              </w:numPr>
              <w:tabs>
                <w:tab w:val="clear" w:pos="720"/>
              </w:tabs>
              <w:spacing w:before="100" w:beforeAutospacing="1" w:after="100" w:afterAutospacing="1"/>
              <w:ind w:left="213" w:hanging="218"/>
              <w:jc w:val="both"/>
              <w:rPr>
                <w:sz w:val="20"/>
                <w:szCs w:val="20"/>
              </w:rPr>
            </w:pPr>
            <w:r w:rsidRPr="0034614D">
              <w:rPr>
                <w:sz w:val="20"/>
                <w:szCs w:val="20"/>
              </w:rPr>
              <w:t>Se han realizado las intervenciones de mantenimiento con la calidad requerida.</w:t>
            </w:r>
          </w:p>
        </w:tc>
        <w:tc>
          <w:tcPr>
            <w:tcW w:w="552" w:type="dxa"/>
            <w:tcBorders>
              <w:top w:val="nil"/>
              <w:left w:val="nil"/>
              <w:bottom w:val="single" w:sz="4" w:space="0" w:color="auto"/>
              <w:right w:val="single" w:sz="4" w:space="0" w:color="auto"/>
            </w:tcBorders>
            <w:shd w:val="clear" w:color="000000" w:fill="FFFFCC"/>
            <w:vAlign w:val="bottom"/>
            <w:hideMark/>
          </w:tcPr>
          <w:p w14:paraId="0FA15C67" w14:textId="77777777" w:rsidR="00A813E0" w:rsidRPr="00FC0355" w:rsidRDefault="00A813E0" w:rsidP="00183685">
            <w:pPr>
              <w:rPr>
                <w:color w:val="000000"/>
                <w:sz w:val="18"/>
                <w:szCs w:val="18"/>
              </w:rPr>
            </w:pPr>
            <w:r w:rsidRPr="00FC0355">
              <w:rPr>
                <w:color w:val="000000"/>
                <w:sz w:val="18"/>
                <w:szCs w:val="18"/>
              </w:rPr>
              <w:t> </w:t>
            </w:r>
          </w:p>
        </w:tc>
        <w:tc>
          <w:tcPr>
            <w:tcW w:w="571" w:type="dxa"/>
            <w:tcBorders>
              <w:top w:val="nil"/>
              <w:left w:val="nil"/>
              <w:bottom w:val="single" w:sz="4" w:space="0" w:color="auto"/>
              <w:right w:val="single" w:sz="4" w:space="0" w:color="auto"/>
            </w:tcBorders>
            <w:shd w:val="clear" w:color="000000" w:fill="FFFFCC"/>
            <w:vAlign w:val="center"/>
          </w:tcPr>
          <w:p w14:paraId="3C628DB2" w14:textId="77777777" w:rsidR="00A813E0" w:rsidRPr="0024614A" w:rsidRDefault="00A813E0" w:rsidP="00183685">
            <w:pPr>
              <w:jc w:val="center"/>
              <w:rPr>
                <w:color w:val="000000"/>
              </w:rPr>
            </w:pPr>
            <w:r w:rsidRPr="0024614A">
              <w:rPr>
                <w:color w:val="000000"/>
              </w:rPr>
              <w:t>X</w:t>
            </w:r>
          </w:p>
        </w:tc>
        <w:tc>
          <w:tcPr>
            <w:tcW w:w="571" w:type="dxa"/>
            <w:tcBorders>
              <w:top w:val="nil"/>
              <w:left w:val="nil"/>
              <w:bottom w:val="single" w:sz="4" w:space="0" w:color="auto"/>
              <w:right w:val="single" w:sz="4" w:space="0" w:color="auto"/>
            </w:tcBorders>
            <w:shd w:val="clear" w:color="000000" w:fill="FFFFCC"/>
            <w:vAlign w:val="bottom"/>
          </w:tcPr>
          <w:p w14:paraId="2BE2BAEF" w14:textId="77777777" w:rsidR="00A813E0" w:rsidRPr="00FC0355" w:rsidRDefault="00A813E0" w:rsidP="00183685">
            <w:pPr>
              <w:rPr>
                <w:color w:val="000000"/>
                <w:sz w:val="18"/>
                <w:szCs w:val="18"/>
              </w:rPr>
            </w:pPr>
          </w:p>
        </w:tc>
        <w:tc>
          <w:tcPr>
            <w:tcW w:w="1141" w:type="dxa"/>
            <w:tcBorders>
              <w:top w:val="nil"/>
              <w:left w:val="nil"/>
              <w:bottom w:val="single" w:sz="4" w:space="0" w:color="auto"/>
              <w:right w:val="single" w:sz="4" w:space="0" w:color="auto"/>
            </w:tcBorders>
            <w:shd w:val="clear" w:color="000000" w:fill="FFFFCC"/>
            <w:noWrap/>
            <w:vAlign w:val="center"/>
          </w:tcPr>
          <w:p w14:paraId="342A316D" w14:textId="77777777" w:rsidR="00A813E0" w:rsidRPr="0024614A" w:rsidRDefault="00A813E0" w:rsidP="00183685">
            <w:pPr>
              <w:jc w:val="center"/>
              <w:rPr>
                <w:color w:val="000000"/>
              </w:rPr>
            </w:pPr>
            <w:r w:rsidRPr="0024614A">
              <w:rPr>
                <w:color w:val="000000"/>
              </w:rPr>
              <w:t>0,1</w:t>
            </w:r>
          </w:p>
        </w:tc>
      </w:tr>
      <w:tr w:rsidR="00A813E0" w:rsidRPr="00FC0355" w14:paraId="53B76467" w14:textId="77777777" w:rsidTr="00183685">
        <w:trPr>
          <w:trHeight w:val="232"/>
        </w:trPr>
        <w:tc>
          <w:tcPr>
            <w:tcW w:w="1701" w:type="dxa"/>
            <w:vMerge/>
            <w:tcBorders>
              <w:left w:val="single" w:sz="4" w:space="0" w:color="auto"/>
              <w:right w:val="nil"/>
            </w:tcBorders>
            <w:shd w:val="clear" w:color="000000" w:fill="FFFFCC"/>
            <w:vAlign w:val="center"/>
            <w:hideMark/>
          </w:tcPr>
          <w:p w14:paraId="715BA4C0" w14:textId="77777777" w:rsidR="00A813E0" w:rsidRPr="00414AC5" w:rsidRDefault="00A813E0" w:rsidP="00183685">
            <w:pPr>
              <w:rPr>
                <w:color w:val="000000"/>
                <w:sz w:val="20"/>
                <w:szCs w:val="20"/>
              </w:rPr>
            </w:pPr>
          </w:p>
        </w:tc>
        <w:tc>
          <w:tcPr>
            <w:tcW w:w="3969" w:type="dxa"/>
            <w:tcBorders>
              <w:top w:val="nil"/>
              <w:left w:val="single" w:sz="4" w:space="0" w:color="auto"/>
              <w:bottom w:val="single" w:sz="4" w:space="0" w:color="auto"/>
              <w:right w:val="single" w:sz="4" w:space="0" w:color="auto"/>
            </w:tcBorders>
            <w:shd w:val="clear" w:color="000000" w:fill="FFFFCC"/>
            <w:hideMark/>
          </w:tcPr>
          <w:p w14:paraId="63CC3C81" w14:textId="77777777" w:rsidR="00A813E0" w:rsidRPr="0034614D" w:rsidRDefault="00A813E0" w:rsidP="00A813E0">
            <w:pPr>
              <w:pStyle w:val="NormalWeb"/>
              <w:numPr>
                <w:ilvl w:val="0"/>
                <w:numId w:val="54"/>
              </w:numPr>
              <w:tabs>
                <w:tab w:val="clear" w:pos="720"/>
              </w:tabs>
              <w:spacing w:before="100" w:beforeAutospacing="1" w:after="100" w:afterAutospacing="1"/>
              <w:ind w:left="213" w:hanging="218"/>
              <w:jc w:val="both"/>
              <w:rPr>
                <w:sz w:val="20"/>
                <w:szCs w:val="20"/>
              </w:rPr>
            </w:pPr>
            <w:r w:rsidRPr="0034614D">
              <w:rPr>
                <w:sz w:val="20"/>
                <w:szCs w:val="20"/>
              </w:rPr>
              <w:t>Se ha operado con autonomía en las actividades propuestas.</w:t>
            </w:r>
          </w:p>
        </w:tc>
        <w:tc>
          <w:tcPr>
            <w:tcW w:w="552" w:type="dxa"/>
            <w:tcBorders>
              <w:top w:val="nil"/>
              <w:left w:val="nil"/>
              <w:bottom w:val="single" w:sz="4" w:space="0" w:color="auto"/>
              <w:right w:val="single" w:sz="4" w:space="0" w:color="auto"/>
            </w:tcBorders>
            <w:shd w:val="clear" w:color="000000" w:fill="FFFFCC"/>
            <w:vAlign w:val="bottom"/>
            <w:hideMark/>
          </w:tcPr>
          <w:p w14:paraId="2D3A0A4A" w14:textId="77777777" w:rsidR="00A813E0" w:rsidRPr="00FC0355" w:rsidRDefault="00A813E0" w:rsidP="00183685">
            <w:pPr>
              <w:rPr>
                <w:color w:val="000000"/>
                <w:sz w:val="18"/>
                <w:szCs w:val="18"/>
              </w:rPr>
            </w:pPr>
            <w:r w:rsidRPr="00FC0355">
              <w:rPr>
                <w:color w:val="000000"/>
                <w:sz w:val="18"/>
                <w:szCs w:val="18"/>
              </w:rPr>
              <w:t> </w:t>
            </w:r>
          </w:p>
        </w:tc>
        <w:tc>
          <w:tcPr>
            <w:tcW w:w="571" w:type="dxa"/>
            <w:tcBorders>
              <w:top w:val="nil"/>
              <w:left w:val="nil"/>
              <w:bottom w:val="single" w:sz="4" w:space="0" w:color="auto"/>
              <w:right w:val="single" w:sz="4" w:space="0" w:color="auto"/>
            </w:tcBorders>
            <w:shd w:val="clear" w:color="000000" w:fill="FFFFCC"/>
            <w:vAlign w:val="center"/>
          </w:tcPr>
          <w:p w14:paraId="26A9822A" w14:textId="77777777" w:rsidR="00A813E0" w:rsidRPr="0024614A" w:rsidRDefault="00A813E0" w:rsidP="00183685">
            <w:pPr>
              <w:jc w:val="center"/>
              <w:rPr>
                <w:color w:val="000000"/>
              </w:rPr>
            </w:pPr>
            <w:r w:rsidRPr="0024614A">
              <w:rPr>
                <w:color w:val="000000"/>
              </w:rPr>
              <w:t>X</w:t>
            </w:r>
          </w:p>
        </w:tc>
        <w:tc>
          <w:tcPr>
            <w:tcW w:w="571" w:type="dxa"/>
            <w:tcBorders>
              <w:top w:val="nil"/>
              <w:left w:val="nil"/>
              <w:bottom w:val="single" w:sz="4" w:space="0" w:color="auto"/>
              <w:right w:val="single" w:sz="4" w:space="0" w:color="auto"/>
            </w:tcBorders>
            <w:shd w:val="clear" w:color="000000" w:fill="FFFFCC"/>
            <w:vAlign w:val="bottom"/>
          </w:tcPr>
          <w:p w14:paraId="4FF35176" w14:textId="77777777" w:rsidR="00A813E0" w:rsidRPr="00FC0355" w:rsidRDefault="00A813E0" w:rsidP="00183685">
            <w:pPr>
              <w:rPr>
                <w:color w:val="000000"/>
                <w:sz w:val="18"/>
                <w:szCs w:val="18"/>
              </w:rPr>
            </w:pPr>
          </w:p>
        </w:tc>
        <w:tc>
          <w:tcPr>
            <w:tcW w:w="1141" w:type="dxa"/>
            <w:tcBorders>
              <w:top w:val="nil"/>
              <w:left w:val="nil"/>
              <w:bottom w:val="single" w:sz="4" w:space="0" w:color="auto"/>
              <w:right w:val="single" w:sz="4" w:space="0" w:color="auto"/>
            </w:tcBorders>
            <w:shd w:val="clear" w:color="000000" w:fill="FFFFCC"/>
            <w:noWrap/>
            <w:vAlign w:val="center"/>
          </w:tcPr>
          <w:p w14:paraId="4488EB4B" w14:textId="12746AC8" w:rsidR="00A813E0" w:rsidRPr="0024614A" w:rsidRDefault="00A813E0" w:rsidP="00183685">
            <w:pPr>
              <w:jc w:val="center"/>
              <w:rPr>
                <w:color w:val="000000"/>
              </w:rPr>
            </w:pPr>
            <w:r w:rsidRPr="0024614A">
              <w:rPr>
                <w:color w:val="000000"/>
              </w:rPr>
              <w:t>0,</w:t>
            </w:r>
            <w:r w:rsidR="00CD5B9E">
              <w:rPr>
                <w:color w:val="000000"/>
              </w:rPr>
              <w:t>2</w:t>
            </w:r>
          </w:p>
        </w:tc>
      </w:tr>
      <w:tr w:rsidR="00A813E0" w:rsidRPr="00FC0355" w14:paraId="33FA3D5C" w14:textId="77777777" w:rsidTr="00183685">
        <w:trPr>
          <w:trHeight w:val="232"/>
        </w:trPr>
        <w:tc>
          <w:tcPr>
            <w:tcW w:w="1701" w:type="dxa"/>
            <w:vMerge/>
            <w:tcBorders>
              <w:left w:val="single" w:sz="4" w:space="0" w:color="auto"/>
              <w:right w:val="nil"/>
            </w:tcBorders>
            <w:shd w:val="clear" w:color="000000" w:fill="FFFFCC"/>
            <w:vAlign w:val="center"/>
            <w:hideMark/>
          </w:tcPr>
          <w:p w14:paraId="3D939A2F" w14:textId="77777777" w:rsidR="00A813E0" w:rsidRPr="00414AC5" w:rsidRDefault="00A813E0" w:rsidP="00183685">
            <w:pPr>
              <w:rPr>
                <w:color w:val="000000"/>
                <w:sz w:val="20"/>
                <w:szCs w:val="20"/>
              </w:rPr>
            </w:pPr>
          </w:p>
        </w:tc>
        <w:tc>
          <w:tcPr>
            <w:tcW w:w="3969" w:type="dxa"/>
            <w:tcBorders>
              <w:top w:val="nil"/>
              <w:left w:val="single" w:sz="4" w:space="0" w:color="auto"/>
              <w:bottom w:val="single" w:sz="4" w:space="0" w:color="auto"/>
              <w:right w:val="single" w:sz="4" w:space="0" w:color="auto"/>
            </w:tcBorders>
            <w:shd w:val="clear" w:color="000000" w:fill="FFFFCC"/>
            <w:hideMark/>
          </w:tcPr>
          <w:p w14:paraId="628EE3F3" w14:textId="77777777" w:rsidR="00A813E0" w:rsidRPr="0034614D" w:rsidRDefault="00A813E0" w:rsidP="00A813E0">
            <w:pPr>
              <w:pStyle w:val="NormalWeb"/>
              <w:numPr>
                <w:ilvl w:val="0"/>
                <w:numId w:val="54"/>
              </w:numPr>
              <w:tabs>
                <w:tab w:val="clear" w:pos="720"/>
              </w:tabs>
              <w:spacing w:before="100" w:beforeAutospacing="1" w:after="100" w:afterAutospacing="1"/>
              <w:ind w:left="213" w:hanging="218"/>
              <w:jc w:val="both"/>
              <w:rPr>
                <w:sz w:val="20"/>
                <w:szCs w:val="20"/>
              </w:rPr>
            </w:pPr>
            <w:r w:rsidRPr="0034614D">
              <w:rPr>
                <w:sz w:val="20"/>
                <w:szCs w:val="20"/>
              </w:rPr>
              <w:t>Se ha elaborado un informe-memoria de las actividades desarrolladas, los procedimientos utilizados y los resultados obtenidos.</w:t>
            </w:r>
          </w:p>
        </w:tc>
        <w:tc>
          <w:tcPr>
            <w:tcW w:w="552" w:type="dxa"/>
            <w:tcBorders>
              <w:top w:val="nil"/>
              <w:left w:val="nil"/>
              <w:bottom w:val="single" w:sz="4" w:space="0" w:color="auto"/>
              <w:right w:val="single" w:sz="4" w:space="0" w:color="auto"/>
            </w:tcBorders>
            <w:shd w:val="clear" w:color="000000" w:fill="FFFFCC"/>
            <w:vAlign w:val="bottom"/>
            <w:hideMark/>
          </w:tcPr>
          <w:p w14:paraId="1ECBCA2E" w14:textId="77777777" w:rsidR="00A813E0" w:rsidRPr="00FC0355" w:rsidRDefault="00A813E0" w:rsidP="00183685">
            <w:pPr>
              <w:rPr>
                <w:color w:val="000000"/>
                <w:sz w:val="18"/>
                <w:szCs w:val="18"/>
              </w:rPr>
            </w:pPr>
            <w:r w:rsidRPr="00FC0355">
              <w:rPr>
                <w:color w:val="000000"/>
                <w:sz w:val="18"/>
                <w:szCs w:val="18"/>
              </w:rPr>
              <w:t> </w:t>
            </w:r>
          </w:p>
        </w:tc>
        <w:tc>
          <w:tcPr>
            <w:tcW w:w="571" w:type="dxa"/>
            <w:tcBorders>
              <w:top w:val="nil"/>
              <w:left w:val="nil"/>
              <w:bottom w:val="single" w:sz="4" w:space="0" w:color="auto"/>
              <w:right w:val="single" w:sz="4" w:space="0" w:color="auto"/>
            </w:tcBorders>
            <w:shd w:val="clear" w:color="000000" w:fill="FFFFCC"/>
            <w:vAlign w:val="center"/>
          </w:tcPr>
          <w:p w14:paraId="0B180594" w14:textId="77777777" w:rsidR="00A813E0" w:rsidRPr="0024614A" w:rsidRDefault="00A813E0" w:rsidP="00183685">
            <w:pPr>
              <w:jc w:val="center"/>
              <w:rPr>
                <w:color w:val="000000"/>
              </w:rPr>
            </w:pPr>
            <w:r w:rsidRPr="0024614A">
              <w:rPr>
                <w:color w:val="000000"/>
              </w:rPr>
              <w:t>X</w:t>
            </w:r>
          </w:p>
        </w:tc>
        <w:tc>
          <w:tcPr>
            <w:tcW w:w="571" w:type="dxa"/>
            <w:tcBorders>
              <w:top w:val="nil"/>
              <w:left w:val="nil"/>
              <w:bottom w:val="single" w:sz="4" w:space="0" w:color="auto"/>
              <w:right w:val="single" w:sz="4" w:space="0" w:color="auto"/>
            </w:tcBorders>
            <w:shd w:val="clear" w:color="000000" w:fill="FFFFCC"/>
            <w:vAlign w:val="bottom"/>
          </w:tcPr>
          <w:p w14:paraId="339AC174" w14:textId="77777777" w:rsidR="00A813E0" w:rsidRPr="00FC0355" w:rsidRDefault="00A813E0" w:rsidP="00183685">
            <w:pPr>
              <w:rPr>
                <w:color w:val="000000"/>
                <w:sz w:val="18"/>
                <w:szCs w:val="18"/>
              </w:rPr>
            </w:pPr>
          </w:p>
        </w:tc>
        <w:tc>
          <w:tcPr>
            <w:tcW w:w="1141" w:type="dxa"/>
            <w:tcBorders>
              <w:top w:val="nil"/>
              <w:left w:val="nil"/>
              <w:bottom w:val="single" w:sz="4" w:space="0" w:color="auto"/>
              <w:right w:val="single" w:sz="4" w:space="0" w:color="auto"/>
            </w:tcBorders>
            <w:shd w:val="clear" w:color="000000" w:fill="FFFFCC"/>
            <w:noWrap/>
            <w:vAlign w:val="center"/>
          </w:tcPr>
          <w:p w14:paraId="52FC4BF1" w14:textId="3B0678C8" w:rsidR="00A813E0" w:rsidRPr="0024614A" w:rsidRDefault="00A813E0" w:rsidP="00183685">
            <w:pPr>
              <w:jc w:val="center"/>
              <w:rPr>
                <w:color w:val="000000"/>
              </w:rPr>
            </w:pPr>
            <w:r w:rsidRPr="0024614A">
              <w:rPr>
                <w:color w:val="000000"/>
              </w:rPr>
              <w:t>0,</w:t>
            </w:r>
            <w:r w:rsidR="00CD5B9E">
              <w:rPr>
                <w:color w:val="000000"/>
              </w:rPr>
              <w:t>2</w:t>
            </w:r>
          </w:p>
        </w:tc>
      </w:tr>
      <w:tr w:rsidR="00A813E0" w:rsidRPr="00FC0355" w14:paraId="523DB8AA" w14:textId="77777777" w:rsidTr="00183685">
        <w:trPr>
          <w:trHeight w:val="221"/>
        </w:trPr>
        <w:tc>
          <w:tcPr>
            <w:tcW w:w="1701" w:type="dxa"/>
            <w:tcBorders>
              <w:top w:val="single" w:sz="4" w:space="0" w:color="auto"/>
              <w:left w:val="nil"/>
              <w:bottom w:val="nil"/>
              <w:right w:val="nil"/>
            </w:tcBorders>
            <w:shd w:val="clear" w:color="auto" w:fill="auto"/>
            <w:noWrap/>
            <w:vAlign w:val="bottom"/>
            <w:hideMark/>
          </w:tcPr>
          <w:p w14:paraId="2210BFFA" w14:textId="77777777" w:rsidR="00A813E0" w:rsidRPr="00414AC5" w:rsidRDefault="00A813E0" w:rsidP="00183685">
            <w:pPr>
              <w:rPr>
                <w:color w:val="000000"/>
                <w:sz w:val="20"/>
                <w:szCs w:val="20"/>
              </w:rPr>
            </w:pPr>
          </w:p>
        </w:tc>
        <w:tc>
          <w:tcPr>
            <w:tcW w:w="3969" w:type="dxa"/>
            <w:tcBorders>
              <w:top w:val="nil"/>
              <w:left w:val="nil"/>
              <w:bottom w:val="nil"/>
              <w:right w:val="nil"/>
            </w:tcBorders>
            <w:shd w:val="clear" w:color="auto" w:fill="auto"/>
            <w:hideMark/>
          </w:tcPr>
          <w:p w14:paraId="77A18D38" w14:textId="77777777" w:rsidR="00A813E0" w:rsidRPr="00FC0355" w:rsidRDefault="00A813E0" w:rsidP="00183685">
            <w:pPr>
              <w:jc w:val="right"/>
              <w:rPr>
                <w:b/>
                <w:bCs/>
                <w:color w:val="000000"/>
                <w:sz w:val="18"/>
                <w:szCs w:val="18"/>
              </w:rPr>
            </w:pPr>
          </w:p>
        </w:tc>
        <w:tc>
          <w:tcPr>
            <w:tcW w:w="552" w:type="dxa"/>
            <w:tcBorders>
              <w:top w:val="nil"/>
              <w:left w:val="nil"/>
              <w:bottom w:val="nil"/>
              <w:right w:val="nil"/>
            </w:tcBorders>
            <w:shd w:val="clear" w:color="auto" w:fill="auto"/>
            <w:vAlign w:val="bottom"/>
            <w:hideMark/>
          </w:tcPr>
          <w:p w14:paraId="0BB38E6A" w14:textId="77777777" w:rsidR="00A813E0" w:rsidRPr="00FC0355" w:rsidRDefault="00A813E0" w:rsidP="00183685">
            <w:pPr>
              <w:rPr>
                <w:color w:val="000000"/>
                <w:sz w:val="18"/>
                <w:szCs w:val="18"/>
              </w:rPr>
            </w:pPr>
          </w:p>
        </w:tc>
        <w:tc>
          <w:tcPr>
            <w:tcW w:w="571" w:type="dxa"/>
            <w:tcBorders>
              <w:top w:val="nil"/>
              <w:left w:val="nil"/>
              <w:bottom w:val="nil"/>
              <w:right w:val="nil"/>
            </w:tcBorders>
            <w:shd w:val="clear" w:color="auto" w:fill="auto"/>
            <w:vAlign w:val="bottom"/>
            <w:hideMark/>
          </w:tcPr>
          <w:p w14:paraId="026B2FBC" w14:textId="77777777" w:rsidR="00A813E0" w:rsidRPr="00FC0355" w:rsidRDefault="00A813E0" w:rsidP="00183685">
            <w:pPr>
              <w:rPr>
                <w:color w:val="000000"/>
                <w:sz w:val="18"/>
                <w:szCs w:val="18"/>
              </w:rPr>
            </w:pPr>
          </w:p>
        </w:tc>
        <w:tc>
          <w:tcPr>
            <w:tcW w:w="571" w:type="dxa"/>
            <w:tcBorders>
              <w:top w:val="nil"/>
              <w:left w:val="nil"/>
              <w:bottom w:val="nil"/>
              <w:right w:val="nil"/>
            </w:tcBorders>
            <w:shd w:val="clear" w:color="auto" w:fill="auto"/>
            <w:vAlign w:val="bottom"/>
            <w:hideMark/>
          </w:tcPr>
          <w:p w14:paraId="6512EDC0" w14:textId="77777777" w:rsidR="00A813E0" w:rsidRPr="00FC0355" w:rsidRDefault="00A813E0" w:rsidP="00183685">
            <w:pPr>
              <w:rPr>
                <w:color w:val="000000"/>
                <w:sz w:val="18"/>
                <w:szCs w:val="18"/>
              </w:rPr>
            </w:pPr>
          </w:p>
        </w:tc>
        <w:tc>
          <w:tcPr>
            <w:tcW w:w="1141" w:type="dxa"/>
            <w:tcBorders>
              <w:top w:val="nil"/>
              <w:left w:val="nil"/>
              <w:bottom w:val="nil"/>
              <w:right w:val="nil"/>
            </w:tcBorders>
            <w:shd w:val="clear" w:color="auto" w:fill="auto"/>
            <w:noWrap/>
            <w:vAlign w:val="bottom"/>
            <w:hideMark/>
          </w:tcPr>
          <w:p w14:paraId="2237D045" w14:textId="77777777" w:rsidR="00A813E0" w:rsidRPr="00FC0355" w:rsidRDefault="00A813E0" w:rsidP="00183685">
            <w:pPr>
              <w:rPr>
                <w:color w:val="000000"/>
                <w:sz w:val="18"/>
                <w:szCs w:val="18"/>
              </w:rPr>
            </w:pPr>
          </w:p>
        </w:tc>
      </w:tr>
      <w:tr w:rsidR="00A813E0" w:rsidRPr="00FC0355" w14:paraId="3FC37A65" w14:textId="77777777" w:rsidTr="00A813E0">
        <w:trPr>
          <w:trHeight w:val="887"/>
        </w:trPr>
        <w:tc>
          <w:tcPr>
            <w:tcW w:w="1701" w:type="dxa"/>
            <w:tcBorders>
              <w:top w:val="nil"/>
              <w:left w:val="nil"/>
              <w:bottom w:val="nil"/>
              <w:right w:val="nil"/>
            </w:tcBorders>
            <w:shd w:val="clear" w:color="auto" w:fill="auto"/>
            <w:noWrap/>
            <w:vAlign w:val="bottom"/>
            <w:hideMark/>
          </w:tcPr>
          <w:p w14:paraId="24E2242E" w14:textId="77777777" w:rsidR="00A813E0" w:rsidRPr="00FC0355" w:rsidRDefault="00A813E0" w:rsidP="00183685">
            <w:pPr>
              <w:rPr>
                <w:color w:val="000000"/>
                <w:sz w:val="18"/>
                <w:szCs w:val="18"/>
              </w:rPr>
            </w:pPr>
          </w:p>
          <w:p w14:paraId="1292CB0F" w14:textId="77777777" w:rsidR="00A813E0" w:rsidRPr="00FC0355" w:rsidRDefault="00A813E0" w:rsidP="00183685">
            <w:pPr>
              <w:rPr>
                <w:color w:val="000000"/>
                <w:sz w:val="18"/>
                <w:szCs w:val="18"/>
              </w:rPr>
            </w:pPr>
          </w:p>
          <w:p w14:paraId="2484C9D4" w14:textId="77777777" w:rsidR="00A813E0" w:rsidRPr="00FC0355" w:rsidRDefault="00A813E0" w:rsidP="00183685">
            <w:pPr>
              <w:rPr>
                <w:color w:val="000000"/>
                <w:sz w:val="18"/>
                <w:szCs w:val="18"/>
              </w:rPr>
            </w:pPr>
          </w:p>
          <w:p w14:paraId="153F9984" w14:textId="77777777" w:rsidR="00A813E0" w:rsidRPr="00FC0355" w:rsidRDefault="00A813E0" w:rsidP="00183685">
            <w:pPr>
              <w:rPr>
                <w:color w:val="000000"/>
                <w:sz w:val="18"/>
                <w:szCs w:val="18"/>
              </w:rPr>
            </w:pPr>
          </w:p>
        </w:tc>
        <w:tc>
          <w:tcPr>
            <w:tcW w:w="3969" w:type="dxa"/>
            <w:tcBorders>
              <w:top w:val="nil"/>
              <w:left w:val="nil"/>
              <w:bottom w:val="nil"/>
              <w:right w:val="nil"/>
            </w:tcBorders>
            <w:shd w:val="clear" w:color="auto" w:fill="auto"/>
          </w:tcPr>
          <w:p w14:paraId="43F12C14" w14:textId="021972DB" w:rsidR="00A813E0" w:rsidRPr="00FC0355" w:rsidRDefault="00A813E0" w:rsidP="00183685">
            <w:pPr>
              <w:jc w:val="right"/>
              <w:rPr>
                <w:b/>
                <w:bCs/>
                <w:color w:val="000000"/>
                <w:sz w:val="18"/>
                <w:szCs w:val="18"/>
              </w:rPr>
            </w:pPr>
          </w:p>
        </w:tc>
        <w:tc>
          <w:tcPr>
            <w:tcW w:w="552" w:type="dxa"/>
            <w:tcBorders>
              <w:top w:val="nil"/>
              <w:left w:val="nil"/>
              <w:bottom w:val="nil"/>
              <w:right w:val="nil"/>
            </w:tcBorders>
            <w:shd w:val="clear" w:color="auto" w:fill="auto"/>
            <w:vAlign w:val="bottom"/>
          </w:tcPr>
          <w:p w14:paraId="1634CDEA" w14:textId="77777777" w:rsidR="00A813E0" w:rsidRPr="00FC0355" w:rsidRDefault="00A813E0" w:rsidP="00183685">
            <w:pPr>
              <w:rPr>
                <w:color w:val="000000"/>
                <w:sz w:val="18"/>
                <w:szCs w:val="18"/>
              </w:rPr>
            </w:pPr>
          </w:p>
        </w:tc>
        <w:tc>
          <w:tcPr>
            <w:tcW w:w="571" w:type="dxa"/>
            <w:tcBorders>
              <w:top w:val="nil"/>
              <w:left w:val="nil"/>
              <w:bottom w:val="nil"/>
              <w:right w:val="nil"/>
            </w:tcBorders>
            <w:shd w:val="clear" w:color="auto" w:fill="auto"/>
            <w:vAlign w:val="bottom"/>
          </w:tcPr>
          <w:p w14:paraId="02CC4AE6" w14:textId="77777777" w:rsidR="00A813E0" w:rsidRPr="00FC0355" w:rsidRDefault="00A813E0" w:rsidP="00183685">
            <w:pPr>
              <w:rPr>
                <w:color w:val="000000"/>
                <w:sz w:val="18"/>
                <w:szCs w:val="18"/>
              </w:rPr>
            </w:pPr>
          </w:p>
        </w:tc>
        <w:tc>
          <w:tcPr>
            <w:tcW w:w="571" w:type="dxa"/>
            <w:tcBorders>
              <w:top w:val="nil"/>
              <w:left w:val="nil"/>
              <w:bottom w:val="nil"/>
              <w:right w:val="nil"/>
            </w:tcBorders>
            <w:shd w:val="clear" w:color="auto" w:fill="auto"/>
            <w:vAlign w:val="bottom"/>
          </w:tcPr>
          <w:p w14:paraId="72621891" w14:textId="77777777" w:rsidR="00A813E0" w:rsidRPr="00FC0355" w:rsidRDefault="00A813E0" w:rsidP="00183685">
            <w:pPr>
              <w:rPr>
                <w:color w:val="000000"/>
                <w:sz w:val="18"/>
                <w:szCs w:val="18"/>
              </w:rPr>
            </w:pPr>
          </w:p>
        </w:tc>
        <w:tc>
          <w:tcPr>
            <w:tcW w:w="1141" w:type="dxa"/>
            <w:tcBorders>
              <w:top w:val="nil"/>
              <w:left w:val="nil"/>
              <w:bottom w:val="nil"/>
              <w:right w:val="nil"/>
            </w:tcBorders>
            <w:shd w:val="clear" w:color="auto" w:fill="auto"/>
            <w:noWrap/>
          </w:tcPr>
          <w:p w14:paraId="385569AA" w14:textId="197A40ED" w:rsidR="00A813E0" w:rsidRPr="00FC0355" w:rsidRDefault="00A813E0" w:rsidP="00183685">
            <w:pPr>
              <w:jc w:val="center"/>
              <w:rPr>
                <w:b/>
                <w:bCs/>
                <w:color w:val="000000"/>
                <w:sz w:val="18"/>
                <w:szCs w:val="18"/>
              </w:rPr>
            </w:pPr>
          </w:p>
        </w:tc>
      </w:tr>
      <w:tr w:rsidR="00A813E0" w:rsidRPr="00FC0355" w14:paraId="3E287F1D" w14:textId="77777777" w:rsidTr="00183685">
        <w:trPr>
          <w:trHeight w:val="221"/>
        </w:trPr>
        <w:tc>
          <w:tcPr>
            <w:tcW w:w="1701" w:type="dxa"/>
            <w:tcBorders>
              <w:top w:val="nil"/>
              <w:left w:val="nil"/>
              <w:bottom w:val="nil"/>
              <w:right w:val="nil"/>
            </w:tcBorders>
            <w:shd w:val="clear" w:color="auto" w:fill="auto"/>
            <w:noWrap/>
            <w:vAlign w:val="bottom"/>
            <w:hideMark/>
          </w:tcPr>
          <w:p w14:paraId="493B5426" w14:textId="77777777" w:rsidR="00A813E0" w:rsidRPr="00FC0355" w:rsidRDefault="00A813E0" w:rsidP="00183685">
            <w:pPr>
              <w:rPr>
                <w:color w:val="000000"/>
                <w:sz w:val="18"/>
                <w:szCs w:val="18"/>
              </w:rPr>
            </w:pPr>
          </w:p>
        </w:tc>
        <w:tc>
          <w:tcPr>
            <w:tcW w:w="3969" w:type="dxa"/>
            <w:tcBorders>
              <w:top w:val="nil"/>
              <w:left w:val="nil"/>
              <w:bottom w:val="nil"/>
              <w:right w:val="nil"/>
            </w:tcBorders>
            <w:shd w:val="clear" w:color="auto" w:fill="auto"/>
            <w:hideMark/>
          </w:tcPr>
          <w:p w14:paraId="04181F62" w14:textId="77777777" w:rsidR="00A813E0" w:rsidRPr="00FC0355" w:rsidRDefault="00A813E0" w:rsidP="00183685">
            <w:pPr>
              <w:rPr>
                <w:color w:val="000000"/>
                <w:sz w:val="18"/>
                <w:szCs w:val="18"/>
              </w:rPr>
            </w:pPr>
          </w:p>
        </w:tc>
        <w:tc>
          <w:tcPr>
            <w:tcW w:w="552" w:type="dxa"/>
            <w:tcBorders>
              <w:top w:val="nil"/>
              <w:left w:val="nil"/>
              <w:bottom w:val="nil"/>
              <w:right w:val="nil"/>
            </w:tcBorders>
            <w:shd w:val="clear" w:color="auto" w:fill="auto"/>
            <w:vAlign w:val="bottom"/>
            <w:hideMark/>
          </w:tcPr>
          <w:p w14:paraId="2C78A375" w14:textId="77777777" w:rsidR="00A813E0" w:rsidRPr="00FC0355" w:rsidRDefault="00A813E0" w:rsidP="00183685">
            <w:pPr>
              <w:rPr>
                <w:color w:val="000000"/>
                <w:sz w:val="18"/>
                <w:szCs w:val="18"/>
              </w:rPr>
            </w:pPr>
          </w:p>
        </w:tc>
        <w:tc>
          <w:tcPr>
            <w:tcW w:w="571" w:type="dxa"/>
            <w:tcBorders>
              <w:top w:val="nil"/>
              <w:left w:val="nil"/>
              <w:bottom w:val="nil"/>
              <w:right w:val="nil"/>
            </w:tcBorders>
            <w:shd w:val="clear" w:color="auto" w:fill="auto"/>
            <w:vAlign w:val="bottom"/>
            <w:hideMark/>
          </w:tcPr>
          <w:p w14:paraId="2B238377" w14:textId="77777777" w:rsidR="00A813E0" w:rsidRPr="00FC0355" w:rsidRDefault="00A813E0" w:rsidP="00183685">
            <w:pPr>
              <w:rPr>
                <w:color w:val="000000"/>
                <w:sz w:val="18"/>
                <w:szCs w:val="18"/>
              </w:rPr>
            </w:pPr>
          </w:p>
        </w:tc>
        <w:tc>
          <w:tcPr>
            <w:tcW w:w="571" w:type="dxa"/>
            <w:tcBorders>
              <w:top w:val="nil"/>
              <w:left w:val="nil"/>
              <w:bottom w:val="nil"/>
              <w:right w:val="nil"/>
            </w:tcBorders>
            <w:shd w:val="clear" w:color="auto" w:fill="auto"/>
            <w:vAlign w:val="bottom"/>
            <w:hideMark/>
          </w:tcPr>
          <w:p w14:paraId="0C773C68" w14:textId="77777777" w:rsidR="00A813E0" w:rsidRPr="00FC0355" w:rsidRDefault="00A813E0" w:rsidP="00183685">
            <w:pPr>
              <w:rPr>
                <w:color w:val="000000"/>
                <w:sz w:val="18"/>
                <w:szCs w:val="18"/>
              </w:rPr>
            </w:pPr>
          </w:p>
        </w:tc>
        <w:tc>
          <w:tcPr>
            <w:tcW w:w="1141" w:type="dxa"/>
            <w:tcBorders>
              <w:top w:val="nil"/>
              <w:left w:val="nil"/>
              <w:bottom w:val="nil"/>
              <w:right w:val="nil"/>
            </w:tcBorders>
            <w:shd w:val="clear" w:color="auto" w:fill="auto"/>
            <w:noWrap/>
            <w:vAlign w:val="bottom"/>
            <w:hideMark/>
          </w:tcPr>
          <w:p w14:paraId="555522E5" w14:textId="77777777" w:rsidR="00A813E0" w:rsidRPr="00FC0355" w:rsidRDefault="00A813E0" w:rsidP="00183685">
            <w:pPr>
              <w:rPr>
                <w:color w:val="000000"/>
                <w:sz w:val="18"/>
                <w:szCs w:val="18"/>
              </w:rPr>
            </w:pPr>
          </w:p>
        </w:tc>
      </w:tr>
      <w:tr w:rsidR="00A813E0" w:rsidRPr="00120111" w14:paraId="19C68258" w14:textId="77777777" w:rsidTr="00183685">
        <w:trPr>
          <w:trHeight w:val="443"/>
        </w:trPr>
        <w:tc>
          <w:tcPr>
            <w:tcW w:w="1701" w:type="dxa"/>
            <w:vMerge w:val="restart"/>
            <w:tcBorders>
              <w:top w:val="single" w:sz="4" w:space="0" w:color="auto"/>
              <w:left w:val="single" w:sz="4" w:space="0" w:color="auto"/>
              <w:right w:val="single" w:sz="4" w:space="0" w:color="auto"/>
            </w:tcBorders>
            <w:shd w:val="clear" w:color="000000" w:fill="EEECE1"/>
            <w:noWrap/>
            <w:vAlign w:val="center"/>
            <w:hideMark/>
          </w:tcPr>
          <w:p w14:paraId="32A13FCC" w14:textId="77777777" w:rsidR="00A813E0" w:rsidRPr="00120111" w:rsidRDefault="00A813E0" w:rsidP="00183685">
            <w:pPr>
              <w:jc w:val="center"/>
              <w:rPr>
                <w:b/>
                <w:color w:val="000000"/>
                <w:sz w:val="18"/>
                <w:szCs w:val="18"/>
              </w:rPr>
            </w:pPr>
            <w:r w:rsidRPr="00120111">
              <w:rPr>
                <w:b/>
                <w:color w:val="000000"/>
                <w:sz w:val="18"/>
                <w:szCs w:val="18"/>
              </w:rPr>
              <w:t>RESULTADO DE APRENDIZAJE</w:t>
            </w:r>
          </w:p>
          <w:p w14:paraId="6F193ACA" w14:textId="77777777" w:rsidR="00A813E0" w:rsidRPr="00120111" w:rsidRDefault="00A813E0" w:rsidP="00183685">
            <w:pPr>
              <w:jc w:val="center"/>
              <w:rPr>
                <w:b/>
                <w:color w:val="000000"/>
                <w:sz w:val="18"/>
                <w:szCs w:val="18"/>
              </w:rPr>
            </w:pPr>
          </w:p>
        </w:tc>
        <w:tc>
          <w:tcPr>
            <w:tcW w:w="3969" w:type="dxa"/>
            <w:vMerge w:val="restart"/>
            <w:tcBorders>
              <w:top w:val="single" w:sz="4" w:space="0" w:color="auto"/>
              <w:left w:val="nil"/>
              <w:right w:val="single" w:sz="4" w:space="0" w:color="auto"/>
            </w:tcBorders>
            <w:shd w:val="clear" w:color="000000" w:fill="C5D9F1"/>
            <w:vAlign w:val="center"/>
            <w:hideMark/>
          </w:tcPr>
          <w:p w14:paraId="35F154BD" w14:textId="77777777" w:rsidR="00A813E0" w:rsidRPr="00120111" w:rsidRDefault="00A813E0" w:rsidP="00183685">
            <w:pPr>
              <w:jc w:val="center"/>
              <w:rPr>
                <w:b/>
                <w:color w:val="000000"/>
                <w:sz w:val="18"/>
                <w:szCs w:val="18"/>
              </w:rPr>
            </w:pPr>
            <w:r w:rsidRPr="00120111">
              <w:rPr>
                <w:b/>
                <w:color w:val="000000"/>
                <w:sz w:val="18"/>
                <w:szCs w:val="18"/>
              </w:rPr>
              <w:t>CRITERIO DE EVALUACIÓN</w:t>
            </w:r>
          </w:p>
          <w:p w14:paraId="064CAC28" w14:textId="77777777" w:rsidR="00A813E0" w:rsidRPr="00120111" w:rsidRDefault="00A813E0" w:rsidP="00183685">
            <w:pPr>
              <w:jc w:val="center"/>
              <w:rPr>
                <w:b/>
                <w:color w:val="000000"/>
                <w:sz w:val="18"/>
                <w:szCs w:val="18"/>
              </w:rPr>
            </w:pPr>
          </w:p>
        </w:tc>
        <w:tc>
          <w:tcPr>
            <w:tcW w:w="1694" w:type="dxa"/>
            <w:gridSpan w:val="3"/>
            <w:tcBorders>
              <w:top w:val="single" w:sz="4" w:space="0" w:color="auto"/>
              <w:left w:val="nil"/>
              <w:bottom w:val="single" w:sz="4" w:space="0" w:color="auto"/>
              <w:right w:val="single" w:sz="4" w:space="0" w:color="auto"/>
            </w:tcBorders>
            <w:shd w:val="clear" w:color="000000" w:fill="D7E4BC"/>
            <w:vAlign w:val="center"/>
            <w:hideMark/>
          </w:tcPr>
          <w:p w14:paraId="467537AC" w14:textId="77777777" w:rsidR="00A813E0" w:rsidRPr="00120111" w:rsidRDefault="00A813E0" w:rsidP="00183685">
            <w:pPr>
              <w:jc w:val="center"/>
              <w:rPr>
                <w:b/>
                <w:color w:val="000000"/>
                <w:sz w:val="18"/>
                <w:szCs w:val="18"/>
              </w:rPr>
            </w:pPr>
            <w:r w:rsidRPr="00120111">
              <w:rPr>
                <w:b/>
                <w:color w:val="000000"/>
                <w:sz w:val="18"/>
                <w:szCs w:val="18"/>
              </w:rPr>
              <w:t xml:space="preserve">INSTRUMENTO DE EVALUACIÓN </w:t>
            </w:r>
          </w:p>
        </w:tc>
        <w:tc>
          <w:tcPr>
            <w:tcW w:w="1141" w:type="dxa"/>
            <w:tcBorders>
              <w:top w:val="single" w:sz="4" w:space="0" w:color="auto"/>
              <w:left w:val="nil"/>
              <w:bottom w:val="single" w:sz="4" w:space="0" w:color="auto"/>
              <w:right w:val="single" w:sz="4" w:space="0" w:color="auto"/>
            </w:tcBorders>
            <w:shd w:val="clear" w:color="000000" w:fill="FAC090"/>
            <w:vAlign w:val="center"/>
            <w:hideMark/>
          </w:tcPr>
          <w:p w14:paraId="19E5A3B8" w14:textId="77777777" w:rsidR="00A813E0" w:rsidRPr="00120111" w:rsidRDefault="00A813E0" w:rsidP="00183685">
            <w:pPr>
              <w:jc w:val="center"/>
              <w:rPr>
                <w:b/>
                <w:color w:val="000000"/>
                <w:sz w:val="18"/>
                <w:szCs w:val="18"/>
              </w:rPr>
            </w:pPr>
            <w:r w:rsidRPr="00120111">
              <w:rPr>
                <w:b/>
                <w:color w:val="000000"/>
                <w:sz w:val="18"/>
                <w:szCs w:val="18"/>
              </w:rPr>
              <w:t>TOTAL</w:t>
            </w:r>
            <w:r>
              <w:rPr>
                <w:b/>
                <w:color w:val="000000"/>
                <w:sz w:val="18"/>
                <w:szCs w:val="18"/>
              </w:rPr>
              <w:t>,</w:t>
            </w:r>
            <w:r w:rsidRPr="00120111">
              <w:rPr>
                <w:b/>
                <w:color w:val="000000"/>
                <w:sz w:val="18"/>
                <w:szCs w:val="18"/>
              </w:rPr>
              <w:t xml:space="preserve"> CRITERIO</w:t>
            </w:r>
          </w:p>
        </w:tc>
      </w:tr>
      <w:tr w:rsidR="00A813E0" w:rsidRPr="00120111" w14:paraId="27FF04FB" w14:textId="77777777" w:rsidTr="00183685">
        <w:trPr>
          <w:trHeight w:val="221"/>
        </w:trPr>
        <w:tc>
          <w:tcPr>
            <w:tcW w:w="1701" w:type="dxa"/>
            <w:vMerge/>
            <w:tcBorders>
              <w:left w:val="single" w:sz="4" w:space="0" w:color="auto"/>
              <w:bottom w:val="single" w:sz="4" w:space="0" w:color="auto"/>
              <w:right w:val="single" w:sz="4" w:space="0" w:color="auto"/>
            </w:tcBorders>
            <w:shd w:val="clear" w:color="000000" w:fill="EEECE1"/>
            <w:noWrap/>
            <w:vAlign w:val="bottom"/>
            <w:hideMark/>
          </w:tcPr>
          <w:p w14:paraId="6F831BCB" w14:textId="77777777" w:rsidR="00A813E0" w:rsidRPr="00120111" w:rsidRDefault="00A813E0" w:rsidP="00183685">
            <w:pPr>
              <w:rPr>
                <w:b/>
                <w:bCs/>
                <w:color w:val="000000"/>
                <w:sz w:val="18"/>
                <w:szCs w:val="18"/>
              </w:rPr>
            </w:pPr>
          </w:p>
        </w:tc>
        <w:tc>
          <w:tcPr>
            <w:tcW w:w="3969" w:type="dxa"/>
            <w:vMerge/>
            <w:tcBorders>
              <w:left w:val="nil"/>
              <w:bottom w:val="single" w:sz="4" w:space="0" w:color="auto"/>
              <w:right w:val="single" w:sz="4" w:space="0" w:color="auto"/>
            </w:tcBorders>
            <w:shd w:val="clear" w:color="000000" w:fill="C5D9F1"/>
            <w:hideMark/>
          </w:tcPr>
          <w:p w14:paraId="13CE32EF" w14:textId="77777777" w:rsidR="00A813E0" w:rsidRPr="00120111" w:rsidRDefault="00A813E0" w:rsidP="00183685">
            <w:pPr>
              <w:rPr>
                <w:b/>
                <w:bCs/>
                <w:color w:val="000000"/>
                <w:sz w:val="18"/>
                <w:szCs w:val="18"/>
              </w:rPr>
            </w:pPr>
          </w:p>
        </w:tc>
        <w:tc>
          <w:tcPr>
            <w:tcW w:w="552" w:type="dxa"/>
            <w:tcBorders>
              <w:top w:val="nil"/>
              <w:left w:val="nil"/>
              <w:bottom w:val="single" w:sz="4" w:space="0" w:color="auto"/>
              <w:right w:val="single" w:sz="4" w:space="0" w:color="auto"/>
            </w:tcBorders>
            <w:shd w:val="clear" w:color="000000" w:fill="D7E4BC"/>
            <w:hideMark/>
          </w:tcPr>
          <w:p w14:paraId="6884BBC9" w14:textId="77777777" w:rsidR="00A813E0" w:rsidRPr="00120111" w:rsidRDefault="00A813E0" w:rsidP="00183685">
            <w:pPr>
              <w:rPr>
                <w:b/>
                <w:bCs/>
                <w:color w:val="000000"/>
                <w:sz w:val="18"/>
                <w:szCs w:val="18"/>
              </w:rPr>
            </w:pPr>
            <w:r w:rsidRPr="00120111">
              <w:rPr>
                <w:b/>
                <w:bCs/>
                <w:color w:val="000000"/>
                <w:sz w:val="18"/>
                <w:szCs w:val="18"/>
              </w:rPr>
              <w:t>PE</w:t>
            </w:r>
          </w:p>
        </w:tc>
        <w:tc>
          <w:tcPr>
            <w:tcW w:w="571" w:type="dxa"/>
            <w:tcBorders>
              <w:top w:val="nil"/>
              <w:left w:val="nil"/>
              <w:bottom w:val="single" w:sz="4" w:space="0" w:color="auto"/>
              <w:right w:val="single" w:sz="4" w:space="0" w:color="auto"/>
            </w:tcBorders>
            <w:shd w:val="clear" w:color="000000" w:fill="D7E4BC"/>
            <w:hideMark/>
          </w:tcPr>
          <w:p w14:paraId="4724FA5E" w14:textId="77777777" w:rsidR="00A813E0" w:rsidRPr="00120111" w:rsidRDefault="00A813E0" w:rsidP="00183685">
            <w:pPr>
              <w:rPr>
                <w:b/>
                <w:bCs/>
                <w:color w:val="000000"/>
                <w:sz w:val="18"/>
                <w:szCs w:val="18"/>
              </w:rPr>
            </w:pPr>
            <w:r w:rsidRPr="00120111">
              <w:rPr>
                <w:b/>
                <w:bCs/>
                <w:color w:val="000000"/>
                <w:sz w:val="18"/>
                <w:szCs w:val="18"/>
              </w:rPr>
              <w:t>PP</w:t>
            </w:r>
          </w:p>
        </w:tc>
        <w:tc>
          <w:tcPr>
            <w:tcW w:w="571" w:type="dxa"/>
            <w:tcBorders>
              <w:top w:val="nil"/>
              <w:left w:val="nil"/>
              <w:bottom w:val="single" w:sz="4" w:space="0" w:color="auto"/>
              <w:right w:val="single" w:sz="4" w:space="0" w:color="auto"/>
            </w:tcBorders>
            <w:shd w:val="clear" w:color="000000" w:fill="D7E4BC"/>
            <w:hideMark/>
          </w:tcPr>
          <w:p w14:paraId="70A5B4A6" w14:textId="77777777" w:rsidR="00A813E0" w:rsidRPr="00120111" w:rsidRDefault="00A813E0" w:rsidP="00183685">
            <w:pPr>
              <w:rPr>
                <w:b/>
                <w:bCs/>
                <w:color w:val="000000"/>
                <w:sz w:val="18"/>
                <w:szCs w:val="18"/>
              </w:rPr>
            </w:pPr>
            <w:r w:rsidRPr="00120111">
              <w:rPr>
                <w:b/>
                <w:bCs/>
                <w:color w:val="000000"/>
                <w:sz w:val="18"/>
                <w:szCs w:val="18"/>
              </w:rPr>
              <w:t>TC</w:t>
            </w:r>
          </w:p>
        </w:tc>
        <w:tc>
          <w:tcPr>
            <w:tcW w:w="1141" w:type="dxa"/>
            <w:tcBorders>
              <w:top w:val="nil"/>
              <w:left w:val="nil"/>
              <w:bottom w:val="single" w:sz="4" w:space="0" w:color="auto"/>
              <w:right w:val="single" w:sz="4" w:space="0" w:color="auto"/>
            </w:tcBorders>
            <w:shd w:val="clear" w:color="000000" w:fill="FAC090"/>
            <w:noWrap/>
            <w:vAlign w:val="bottom"/>
            <w:hideMark/>
          </w:tcPr>
          <w:p w14:paraId="20102F9B" w14:textId="66AB633C" w:rsidR="00A813E0" w:rsidRPr="00120111" w:rsidRDefault="00A813E0" w:rsidP="00183685">
            <w:pPr>
              <w:jc w:val="center"/>
              <w:rPr>
                <w:b/>
                <w:bCs/>
                <w:color w:val="000000"/>
                <w:sz w:val="18"/>
                <w:szCs w:val="18"/>
              </w:rPr>
            </w:pPr>
            <w:r w:rsidRPr="00120111">
              <w:rPr>
                <w:b/>
                <w:bCs/>
                <w:color w:val="000000"/>
                <w:sz w:val="18"/>
                <w:szCs w:val="18"/>
              </w:rPr>
              <w:t>0,4</w:t>
            </w:r>
            <w:r w:rsidR="00CD5B9E">
              <w:rPr>
                <w:b/>
                <w:bCs/>
                <w:color w:val="000000"/>
                <w:sz w:val="18"/>
                <w:szCs w:val="18"/>
              </w:rPr>
              <w:t>5</w:t>
            </w:r>
          </w:p>
        </w:tc>
      </w:tr>
      <w:tr w:rsidR="00A813E0" w:rsidRPr="00FC0355" w14:paraId="77B32228" w14:textId="77777777" w:rsidTr="00183685">
        <w:trPr>
          <w:trHeight w:val="697"/>
        </w:trPr>
        <w:tc>
          <w:tcPr>
            <w:tcW w:w="1701" w:type="dxa"/>
            <w:vMerge w:val="restart"/>
            <w:tcBorders>
              <w:top w:val="single" w:sz="4" w:space="0" w:color="auto"/>
              <w:left w:val="single" w:sz="4" w:space="0" w:color="auto"/>
              <w:bottom w:val="single" w:sz="4" w:space="0" w:color="auto"/>
              <w:right w:val="nil"/>
            </w:tcBorders>
            <w:shd w:val="clear" w:color="000000" w:fill="FFFFCC"/>
            <w:vAlign w:val="center"/>
            <w:hideMark/>
          </w:tcPr>
          <w:p w14:paraId="7D6EE972" w14:textId="77777777" w:rsidR="00A813E0" w:rsidRPr="0034614D" w:rsidRDefault="00A813E0" w:rsidP="00183685">
            <w:pPr>
              <w:pStyle w:val="NormalWeb"/>
              <w:rPr>
                <w:rFonts w:eastAsia="Calibri"/>
                <w:sz w:val="20"/>
                <w:szCs w:val="20"/>
                <w:lang w:eastAsia="en-US"/>
              </w:rPr>
            </w:pPr>
            <w:r w:rsidRPr="0034614D">
              <w:rPr>
                <w:color w:val="000000"/>
                <w:sz w:val="20"/>
                <w:szCs w:val="20"/>
              </w:rPr>
              <w:t xml:space="preserve">RA7. </w:t>
            </w:r>
            <w:r w:rsidRPr="0034614D">
              <w:rPr>
                <w:rFonts w:eastAsia="Calibri"/>
                <w:sz w:val="20"/>
                <w:szCs w:val="20"/>
                <w:lang w:eastAsia="en-US"/>
              </w:rPr>
              <w:t>Cumple las normas de prevención de riesgos laborales y de protección ambiental, identificando los riesgos asociados y las medidas y equipos para prevenirlos.</w:t>
            </w:r>
          </w:p>
          <w:p w14:paraId="22FEB992" w14:textId="77777777" w:rsidR="00A813E0" w:rsidRPr="00FC0355" w:rsidRDefault="00A813E0" w:rsidP="00183685">
            <w:pPr>
              <w:jc w:val="center"/>
              <w:rPr>
                <w:color w:val="000000"/>
                <w:sz w:val="18"/>
                <w:szCs w:val="18"/>
              </w:rPr>
            </w:pPr>
          </w:p>
        </w:tc>
        <w:tc>
          <w:tcPr>
            <w:tcW w:w="3969" w:type="dxa"/>
            <w:tcBorders>
              <w:top w:val="nil"/>
              <w:left w:val="single" w:sz="4" w:space="0" w:color="auto"/>
              <w:bottom w:val="single" w:sz="4" w:space="0" w:color="auto"/>
              <w:right w:val="single" w:sz="4" w:space="0" w:color="auto"/>
            </w:tcBorders>
            <w:shd w:val="clear" w:color="000000" w:fill="FFFFCC"/>
            <w:hideMark/>
          </w:tcPr>
          <w:p w14:paraId="2121D2F5" w14:textId="77777777" w:rsidR="00A813E0" w:rsidRPr="0034614D" w:rsidRDefault="00A813E0" w:rsidP="00A813E0">
            <w:pPr>
              <w:pStyle w:val="NormalWeb"/>
              <w:numPr>
                <w:ilvl w:val="0"/>
                <w:numId w:val="55"/>
              </w:numPr>
              <w:tabs>
                <w:tab w:val="clear" w:pos="720"/>
              </w:tabs>
              <w:spacing w:before="100" w:beforeAutospacing="1" w:after="100" w:afterAutospacing="1"/>
              <w:ind w:left="213" w:hanging="218"/>
              <w:jc w:val="both"/>
              <w:rPr>
                <w:sz w:val="20"/>
                <w:szCs w:val="20"/>
              </w:rPr>
            </w:pPr>
            <w:r w:rsidRPr="0034614D">
              <w:rPr>
                <w:sz w:val="20"/>
                <w:szCs w:val="20"/>
              </w:rPr>
              <w:t>Se han identificado los riesgos y el nivel de peligrosidad que suponen la manipulación de los materiales, herramientas, útiles, máquinas y medios de transporte.</w:t>
            </w:r>
          </w:p>
        </w:tc>
        <w:tc>
          <w:tcPr>
            <w:tcW w:w="552" w:type="dxa"/>
            <w:tcBorders>
              <w:top w:val="nil"/>
              <w:left w:val="nil"/>
              <w:bottom w:val="single" w:sz="4" w:space="0" w:color="auto"/>
              <w:right w:val="single" w:sz="4" w:space="0" w:color="auto"/>
            </w:tcBorders>
            <w:shd w:val="clear" w:color="000000" w:fill="FFFFCC"/>
            <w:vAlign w:val="center"/>
            <w:hideMark/>
          </w:tcPr>
          <w:p w14:paraId="29A6CE55" w14:textId="77777777" w:rsidR="00A813E0" w:rsidRPr="006633B2" w:rsidRDefault="00A813E0" w:rsidP="00183685">
            <w:pPr>
              <w:jc w:val="center"/>
              <w:rPr>
                <w:color w:val="000000"/>
              </w:rPr>
            </w:pPr>
          </w:p>
        </w:tc>
        <w:tc>
          <w:tcPr>
            <w:tcW w:w="571" w:type="dxa"/>
            <w:tcBorders>
              <w:top w:val="nil"/>
              <w:left w:val="nil"/>
              <w:bottom w:val="single" w:sz="4" w:space="0" w:color="auto"/>
              <w:right w:val="single" w:sz="4" w:space="0" w:color="auto"/>
            </w:tcBorders>
            <w:shd w:val="clear" w:color="000000" w:fill="FFFFCC"/>
            <w:vAlign w:val="center"/>
          </w:tcPr>
          <w:p w14:paraId="7F4657BC" w14:textId="77777777" w:rsidR="00A813E0" w:rsidRPr="006633B2" w:rsidRDefault="00A813E0" w:rsidP="00183685">
            <w:pPr>
              <w:jc w:val="center"/>
              <w:rPr>
                <w:color w:val="000000"/>
              </w:rPr>
            </w:pPr>
            <w:r w:rsidRPr="006633B2">
              <w:rPr>
                <w:color w:val="000000"/>
              </w:rPr>
              <w:t>X</w:t>
            </w:r>
          </w:p>
        </w:tc>
        <w:tc>
          <w:tcPr>
            <w:tcW w:w="571" w:type="dxa"/>
            <w:tcBorders>
              <w:top w:val="nil"/>
              <w:left w:val="nil"/>
              <w:bottom w:val="single" w:sz="4" w:space="0" w:color="auto"/>
              <w:right w:val="single" w:sz="4" w:space="0" w:color="auto"/>
            </w:tcBorders>
            <w:shd w:val="clear" w:color="000000" w:fill="FFFFCC"/>
            <w:vAlign w:val="center"/>
          </w:tcPr>
          <w:p w14:paraId="48A0C4BA" w14:textId="77777777" w:rsidR="00A813E0" w:rsidRPr="006633B2" w:rsidRDefault="00A813E0" w:rsidP="00183685">
            <w:pPr>
              <w:jc w:val="center"/>
              <w:rPr>
                <w:color w:val="000000"/>
              </w:rPr>
            </w:pPr>
          </w:p>
        </w:tc>
        <w:tc>
          <w:tcPr>
            <w:tcW w:w="1141" w:type="dxa"/>
            <w:tcBorders>
              <w:top w:val="nil"/>
              <w:left w:val="nil"/>
              <w:bottom w:val="single" w:sz="4" w:space="0" w:color="auto"/>
              <w:right w:val="single" w:sz="4" w:space="0" w:color="auto"/>
            </w:tcBorders>
            <w:shd w:val="clear" w:color="000000" w:fill="FFFFCC"/>
            <w:noWrap/>
            <w:vAlign w:val="center"/>
          </w:tcPr>
          <w:p w14:paraId="5AA7F01B" w14:textId="77777777" w:rsidR="00A813E0" w:rsidRPr="006633B2" w:rsidRDefault="00A813E0" w:rsidP="00183685">
            <w:pPr>
              <w:jc w:val="center"/>
              <w:rPr>
                <w:color w:val="000000"/>
              </w:rPr>
            </w:pPr>
            <w:r w:rsidRPr="006633B2">
              <w:rPr>
                <w:color w:val="000000"/>
              </w:rPr>
              <w:t>0,05</w:t>
            </w:r>
          </w:p>
        </w:tc>
      </w:tr>
      <w:tr w:rsidR="00A813E0" w:rsidRPr="00FC0355" w14:paraId="17EF3F17" w14:textId="77777777" w:rsidTr="00183685">
        <w:trPr>
          <w:trHeight w:val="232"/>
        </w:trPr>
        <w:tc>
          <w:tcPr>
            <w:tcW w:w="1701" w:type="dxa"/>
            <w:vMerge/>
            <w:tcBorders>
              <w:top w:val="single" w:sz="4" w:space="0" w:color="auto"/>
              <w:left w:val="single" w:sz="4" w:space="0" w:color="auto"/>
              <w:bottom w:val="single" w:sz="4" w:space="0" w:color="auto"/>
              <w:right w:val="nil"/>
            </w:tcBorders>
            <w:vAlign w:val="center"/>
            <w:hideMark/>
          </w:tcPr>
          <w:p w14:paraId="2E325D61" w14:textId="77777777" w:rsidR="00A813E0" w:rsidRPr="00FC0355" w:rsidRDefault="00A813E0" w:rsidP="00183685">
            <w:pPr>
              <w:rPr>
                <w:color w:val="000000"/>
                <w:sz w:val="18"/>
                <w:szCs w:val="18"/>
              </w:rPr>
            </w:pPr>
          </w:p>
        </w:tc>
        <w:tc>
          <w:tcPr>
            <w:tcW w:w="3969" w:type="dxa"/>
            <w:tcBorders>
              <w:top w:val="nil"/>
              <w:left w:val="single" w:sz="4" w:space="0" w:color="auto"/>
              <w:bottom w:val="single" w:sz="4" w:space="0" w:color="auto"/>
              <w:right w:val="single" w:sz="4" w:space="0" w:color="auto"/>
            </w:tcBorders>
            <w:shd w:val="clear" w:color="000000" w:fill="FFFFCC"/>
            <w:hideMark/>
          </w:tcPr>
          <w:p w14:paraId="5D352E06" w14:textId="77777777" w:rsidR="00A813E0" w:rsidRPr="0034614D" w:rsidRDefault="00A813E0" w:rsidP="00A813E0">
            <w:pPr>
              <w:pStyle w:val="NormalWeb"/>
              <w:numPr>
                <w:ilvl w:val="0"/>
                <w:numId w:val="55"/>
              </w:numPr>
              <w:tabs>
                <w:tab w:val="clear" w:pos="720"/>
              </w:tabs>
              <w:spacing w:before="100" w:beforeAutospacing="1" w:after="100" w:afterAutospacing="1"/>
              <w:ind w:left="213" w:hanging="218"/>
              <w:jc w:val="both"/>
              <w:rPr>
                <w:sz w:val="20"/>
                <w:szCs w:val="20"/>
              </w:rPr>
            </w:pPr>
            <w:r w:rsidRPr="0034614D">
              <w:rPr>
                <w:sz w:val="20"/>
                <w:szCs w:val="20"/>
              </w:rPr>
              <w:t>Se han operado las máquinas respetando las normas de seguridad.</w:t>
            </w:r>
          </w:p>
        </w:tc>
        <w:tc>
          <w:tcPr>
            <w:tcW w:w="552" w:type="dxa"/>
            <w:tcBorders>
              <w:top w:val="nil"/>
              <w:left w:val="nil"/>
              <w:bottom w:val="single" w:sz="4" w:space="0" w:color="auto"/>
              <w:right w:val="single" w:sz="4" w:space="0" w:color="auto"/>
            </w:tcBorders>
            <w:shd w:val="clear" w:color="000000" w:fill="FFFFCC"/>
            <w:vAlign w:val="center"/>
            <w:hideMark/>
          </w:tcPr>
          <w:p w14:paraId="5C338993" w14:textId="77777777" w:rsidR="00A813E0" w:rsidRPr="006633B2" w:rsidRDefault="00A813E0" w:rsidP="00183685">
            <w:pPr>
              <w:jc w:val="center"/>
              <w:rPr>
                <w:color w:val="000000"/>
              </w:rPr>
            </w:pPr>
          </w:p>
        </w:tc>
        <w:tc>
          <w:tcPr>
            <w:tcW w:w="571" w:type="dxa"/>
            <w:tcBorders>
              <w:top w:val="nil"/>
              <w:left w:val="nil"/>
              <w:bottom w:val="single" w:sz="4" w:space="0" w:color="auto"/>
              <w:right w:val="single" w:sz="4" w:space="0" w:color="auto"/>
            </w:tcBorders>
            <w:shd w:val="clear" w:color="000000" w:fill="FFFFCC"/>
            <w:vAlign w:val="center"/>
          </w:tcPr>
          <w:p w14:paraId="4031ADBC" w14:textId="77777777" w:rsidR="00A813E0" w:rsidRPr="006633B2" w:rsidRDefault="00A813E0" w:rsidP="00183685">
            <w:pPr>
              <w:jc w:val="center"/>
              <w:rPr>
                <w:color w:val="000000"/>
              </w:rPr>
            </w:pPr>
            <w:r w:rsidRPr="006633B2">
              <w:rPr>
                <w:color w:val="000000"/>
              </w:rPr>
              <w:t>X</w:t>
            </w:r>
          </w:p>
        </w:tc>
        <w:tc>
          <w:tcPr>
            <w:tcW w:w="571" w:type="dxa"/>
            <w:tcBorders>
              <w:top w:val="nil"/>
              <w:left w:val="nil"/>
              <w:bottom w:val="single" w:sz="4" w:space="0" w:color="auto"/>
              <w:right w:val="single" w:sz="4" w:space="0" w:color="auto"/>
            </w:tcBorders>
            <w:shd w:val="clear" w:color="000000" w:fill="FFFFCC"/>
            <w:vAlign w:val="center"/>
          </w:tcPr>
          <w:p w14:paraId="4CE2DD43" w14:textId="77777777" w:rsidR="00A813E0" w:rsidRPr="006633B2" w:rsidRDefault="00A813E0" w:rsidP="00183685">
            <w:pPr>
              <w:jc w:val="center"/>
              <w:rPr>
                <w:color w:val="000000"/>
              </w:rPr>
            </w:pPr>
          </w:p>
        </w:tc>
        <w:tc>
          <w:tcPr>
            <w:tcW w:w="1141" w:type="dxa"/>
            <w:tcBorders>
              <w:top w:val="nil"/>
              <w:left w:val="nil"/>
              <w:bottom w:val="single" w:sz="4" w:space="0" w:color="auto"/>
              <w:right w:val="single" w:sz="4" w:space="0" w:color="auto"/>
            </w:tcBorders>
            <w:shd w:val="clear" w:color="000000" w:fill="FFFFCC"/>
            <w:noWrap/>
            <w:vAlign w:val="center"/>
          </w:tcPr>
          <w:p w14:paraId="364F369F" w14:textId="77777777" w:rsidR="00A813E0" w:rsidRPr="006633B2" w:rsidRDefault="00A813E0" w:rsidP="00183685">
            <w:pPr>
              <w:jc w:val="center"/>
            </w:pPr>
            <w:r w:rsidRPr="006633B2">
              <w:rPr>
                <w:color w:val="000000"/>
              </w:rPr>
              <w:t>0,05</w:t>
            </w:r>
          </w:p>
        </w:tc>
      </w:tr>
      <w:tr w:rsidR="00A813E0" w:rsidRPr="00FC0355" w14:paraId="28AC18E2" w14:textId="77777777" w:rsidTr="00183685">
        <w:trPr>
          <w:trHeight w:val="697"/>
        </w:trPr>
        <w:tc>
          <w:tcPr>
            <w:tcW w:w="1701" w:type="dxa"/>
            <w:vMerge/>
            <w:tcBorders>
              <w:top w:val="single" w:sz="4" w:space="0" w:color="auto"/>
              <w:left w:val="single" w:sz="4" w:space="0" w:color="auto"/>
              <w:bottom w:val="single" w:sz="4" w:space="0" w:color="auto"/>
              <w:right w:val="nil"/>
            </w:tcBorders>
            <w:vAlign w:val="center"/>
            <w:hideMark/>
          </w:tcPr>
          <w:p w14:paraId="50541A37" w14:textId="77777777" w:rsidR="00A813E0" w:rsidRPr="00FC0355" w:rsidRDefault="00A813E0" w:rsidP="00183685">
            <w:pPr>
              <w:rPr>
                <w:color w:val="000000"/>
                <w:sz w:val="18"/>
                <w:szCs w:val="18"/>
              </w:rPr>
            </w:pPr>
          </w:p>
        </w:tc>
        <w:tc>
          <w:tcPr>
            <w:tcW w:w="3969" w:type="dxa"/>
            <w:tcBorders>
              <w:top w:val="nil"/>
              <w:left w:val="single" w:sz="4" w:space="0" w:color="auto"/>
              <w:bottom w:val="single" w:sz="4" w:space="0" w:color="auto"/>
              <w:right w:val="single" w:sz="4" w:space="0" w:color="auto"/>
            </w:tcBorders>
            <w:shd w:val="clear" w:color="000000" w:fill="FFFFCC"/>
            <w:hideMark/>
          </w:tcPr>
          <w:p w14:paraId="457E870C" w14:textId="77777777" w:rsidR="00A813E0" w:rsidRPr="0034614D" w:rsidRDefault="00A813E0" w:rsidP="00A813E0">
            <w:pPr>
              <w:pStyle w:val="NormalWeb"/>
              <w:numPr>
                <w:ilvl w:val="0"/>
                <w:numId w:val="55"/>
              </w:numPr>
              <w:tabs>
                <w:tab w:val="clear" w:pos="720"/>
              </w:tabs>
              <w:spacing w:before="100" w:beforeAutospacing="1" w:after="100" w:afterAutospacing="1"/>
              <w:ind w:left="213" w:hanging="218"/>
              <w:jc w:val="both"/>
              <w:rPr>
                <w:sz w:val="20"/>
                <w:szCs w:val="20"/>
              </w:rPr>
            </w:pPr>
            <w:r w:rsidRPr="0034614D">
              <w:rPr>
                <w:sz w:val="20"/>
                <w:szCs w:val="20"/>
              </w:rPr>
              <w:t>Se han identificado las causas más frecuentes de accidentes en la manipulación de materiales, herramientas, máquinas de corte y conformado, entre otros.</w:t>
            </w:r>
          </w:p>
        </w:tc>
        <w:tc>
          <w:tcPr>
            <w:tcW w:w="552" w:type="dxa"/>
            <w:tcBorders>
              <w:top w:val="nil"/>
              <w:left w:val="nil"/>
              <w:bottom w:val="single" w:sz="4" w:space="0" w:color="auto"/>
              <w:right w:val="single" w:sz="4" w:space="0" w:color="auto"/>
            </w:tcBorders>
            <w:shd w:val="clear" w:color="000000" w:fill="FFFFCC"/>
            <w:vAlign w:val="center"/>
            <w:hideMark/>
          </w:tcPr>
          <w:p w14:paraId="220FB3C0" w14:textId="77777777" w:rsidR="00A813E0" w:rsidRPr="006633B2" w:rsidRDefault="00A813E0" w:rsidP="00183685">
            <w:pPr>
              <w:jc w:val="center"/>
              <w:rPr>
                <w:color w:val="000000"/>
              </w:rPr>
            </w:pPr>
          </w:p>
        </w:tc>
        <w:tc>
          <w:tcPr>
            <w:tcW w:w="571" w:type="dxa"/>
            <w:tcBorders>
              <w:top w:val="nil"/>
              <w:left w:val="nil"/>
              <w:bottom w:val="single" w:sz="4" w:space="0" w:color="auto"/>
              <w:right w:val="single" w:sz="4" w:space="0" w:color="auto"/>
            </w:tcBorders>
            <w:shd w:val="clear" w:color="000000" w:fill="FFFFCC"/>
            <w:vAlign w:val="center"/>
          </w:tcPr>
          <w:p w14:paraId="4F6F7ECD" w14:textId="77777777" w:rsidR="00A813E0" w:rsidRPr="006633B2" w:rsidRDefault="00A813E0" w:rsidP="00183685">
            <w:pPr>
              <w:jc w:val="center"/>
              <w:rPr>
                <w:color w:val="000000"/>
              </w:rPr>
            </w:pPr>
            <w:r w:rsidRPr="006633B2">
              <w:rPr>
                <w:color w:val="000000"/>
              </w:rPr>
              <w:t>X</w:t>
            </w:r>
          </w:p>
        </w:tc>
        <w:tc>
          <w:tcPr>
            <w:tcW w:w="571" w:type="dxa"/>
            <w:tcBorders>
              <w:top w:val="nil"/>
              <w:left w:val="nil"/>
              <w:bottom w:val="single" w:sz="4" w:space="0" w:color="auto"/>
              <w:right w:val="single" w:sz="4" w:space="0" w:color="auto"/>
            </w:tcBorders>
            <w:shd w:val="clear" w:color="000000" w:fill="FFFFCC"/>
            <w:vAlign w:val="center"/>
          </w:tcPr>
          <w:p w14:paraId="03606534" w14:textId="77777777" w:rsidR="00A813E0" w:rsidRPr="006633B2" w:rsidRDefault="00A813E0" w:rsidP="00183685">
            <w:pPr>
              <w:jc w:val="center"/>
              <w:rPr>
                <w:color w:val="000000"/>
              </w:rPr>
            </w:pPr>
          </w:p>
        </w:tc>
        <w:tc>
          <w:tcPr>
            <w:tcW w:w="1141" w:type="dxa"/>
            <w:tcBorders>
              <w:top w:val="nil"/>
              <w:left w:val="nil"/>
              <w:bottom w:val="single" w:sz="4" w:space="0" w:color="auto"/>
              <w:right w:val="single" w:sz="4" w:space="0" w:color="auto"/>
            </w:tcBorders>
            <w:shd w:val="clear" w:color="000000" w:fill="FFFFCC"/>
            <w:noWrap/>
            <w:vAlign w:val="center"/>
          </w:tcPr>
          <w:p w14:paraId="2417307E" w14:textId="77777777" w:rsidR="00A813E0" w:rsidRPr="006633B2" w:rsidRDefault="00A813E0" w:rsidP="00183685">
            <w:pPr>
              <w:jc w:val="center"/>
            </w:pPr>
            <w:r w:rsidRPr="006633B2">
              <w:rPr>
                <w:color w:val="000000"/>
              </w:rPr>
              <w:t>0,05</w:t>
            </w:r>
          </w:p>
        </w:tc>
      </w:tr>
      <w:tr w:rsidR="00A813E0" w:rsidRPr="00FC0355" w14:paraId="7E572CE0" w14:textId="77777777" w:rsidTr="00183685">
        <w:trPr>
          <w:trHeight w:val="929"/>
        </w:trPr>
        <w:tc>
          <w:tcPr>
            <w:tcW w:w="1701" w:type="dxa"/>
            <w:vMerge/>
            <w:tcBorders>
              <w:top w:val="single" w:sz="4" w:space="0" w:color="auto"/>
              <w:left w:val="single" w:sz="4" w:space="0" w:color="auto"/>
              <w:bottom w:val="single" w:sz="4" w:space="0" w:color="auto"/>
              <w:right w:val="nil"/>
            </w:tcBorders>
            <w:vAlign w:val="center"/>
            <w:hideMark/>
          </w:tcPr>
          <w:p w14:paraId="6D435809" w14:textId="77777777" w:rsidR="00A813E0" w:rsidRPr="00FC0355" w:rsidRDefault="00A813E0" w:rsidP="00183685">
            <w:pPr>
              <w:rPr>
                <w:color w:val="000000"/>
                <w:sz w:val="18"/>
                <w:szCs w:val="18"/>
              </w:rPr>
            </w:pPr>
          </w:p>
        </w:tc>
        <w:tc>
          <w:tcPr>
            <w:tcW w:w="3969" w:type="dxa"/>
            <w:tcBorders>
              <w:top w:val="nil"/>
              <w:left w:val="single" w:sz="4" w:space="0" w:color="auto"/>
              <w:bottom w:val="single" w:sz="4" w:space="0" w:color="auto"/>
              <w:right w:val="single" w:sz="4" w:space="0" w:color="auto"/>
            </w:tcBorders>
            <w:shd w:val="clear" w:color="000000" w:fill="FFFFCC"/>
            <w:hideMark/>
          </w:tcPr>
          <w:p w14:paraId="4B954B7A" w14:textId="77777777" w:rsidR="00A813E0" w:rsidRPr="0034614D" w:rsidRDefault="00A813E0" w:rsidP="00A813E0">
            <w:pPr>
              <w:pStyle w:val="NormalWeb"/>
              <w:numPr>
                <w:ilvl w:val="0"/>
                <w:numId w:val="55"/>
              </w:numPr>
              <w:tabs>
                <w:tab w:val="clear" w:pos="720"/>
              </w:tabs>
              <w:spacing w:before="100" w:beforeAutospacing="1" w:after="100" w:afterAutospacing="1"/>
              <w:ind w:left="213" w:hanging="218"/>
              <w:jc w:val="both"/>
              <w:rPr>
                <w:sz w:val="20"/>
                <w:szCs w:val="20"/>
              </w:rPr>
            </w:pPr>
            <w:r w:rsidRPr="0034614D">
              <w:rPr>
                <w:sz w:val="20"/>
                <w:szCs w:val="20"/>
              </w:rPr>
              <w:t>Se han descrito los elementos de seguridad (protecciones, alarmas, pasos de emergencia, entre otros) de las máquinas y de los equipos de protección individual (calzado, protección ocular, indumentaria, entre otros) que se deben emplear en las distintas operaciones de mecanizado y montaje.</w:t>
            </w:r>
          </w:p>
        </w:tc>
        <w:tc>
          <w:tcPr>
            <w:tcW w:w="552" w:type="dxa"/>
            <w:tcBorders>
              <w:top w:val="nil"/>
              <w:left w:val="nil"/>
              <w:bottom w:val="single" w:sz="4" w:space="0" w:color="auto"/>
              <w:right w:val="single" w:sz="4" w:space="0" w:color="auto"/>
            </w:tcBorders>
            <w:shd w:val="clear" w:color="000000" w:fill="FFFFCC"/>
            <w:vAlign w:val="center"/>
            <w:hideMark/>
          </w:tcPr>
          <w:p w14:paraId="397D6B0D" w14:textId="77777777" w:rsidR="00A813E0" w:rsidRPr="006633B2" w:rsidRDefault="00A813E0" w:rsidP="00183685">
            <w:pPr>
              <w:jc w:val="center"/>
              <w:rPr>
                <w:color w:val="000000"/>
              </w:rPr>
            </w:pPr>
          </w:p>
        </w:tc>
        <w:tc>
          <w:tcPr>
            <w:tcW w:w="571" w:type="dxa"/>
            <w:tcBorders>
              <w:top w:val="nil"/>
              <w:left w:val="nil"/>
              <w:bottom w:val="single" w:sz="4" w:space="0" w:color="auto"/>
              <w:right w:val="single" w:sz="4" w:space="0" w:color="auto"/>
            </w:tcBorders>
            <w:shd w:val="clear" w:color="000000" w:fill="FFFFCC"/>
            <w:vAlign w:val="center"/>
          </w:tcPr>
          <w:p w14:paraId="1B80A27F" w14:textId="77777777" w:rsidR="00A813E0" w:rsidRPr="006633B2" w:rsidRDefault="00A813E0" w:rsidP="00183685">
            <w:pPr>
              <w:jc w:val="center"/>
              <w:rPr>
                <w:color w:val="000000"/>
              </w:rPr>
            </w:pPr>
            <w:r w:rsidRPr="006633B2">
              <w:rPr>
                <w:color w:val="000000"/>
              </w:rPr>
              <w:t>X</w:t>
            </w:r>
          </w:p>
        </w:tc>
        <w:tc>
          <w:tcPr>
            <w:tcW w:w="571" w:type="dxa"/>
            <w:tcBorders>
              <w:top w:val="nil"/>
              <w:left w:val="nil"/>
              <w:bottom w:val="single" w:sz="4" w:space="0" w:color="auto"/>
              <w:right w:val="single" w:sz="4" w:space="0" w:color="auto"/>
            </w:tcBorders>
            <w:shd w:val="clear" w:color="000000" w:fill="FFFFCC"/>
            <w:vAlign w:val="center"/>
          </w:tcPr>
          <w:p w14:paraId="30E6B4A2" w14:textId="77777777" w:rsidR="00A813E0" w:rsidRPr="006633B2" w:rsidRDefault="00A813E0" w:rsidP="00183685">
            <w:pPr>
              <w:jc w:val="center"/>
              <w:rPr>
                <w:color w:val="000000"/>
              </w:rPr>
            </w:pPr>
          </w:p>
        </w:tc>
        <w:tc>
          <w:tcPr>
            <w:tcW w:w="1141" w:type="dxa"/>
            <w:tcBorders>
              <w:top w:val="nil"/>
              <w:left w:val="nil"/>
              <w:bottom w:val="single" w:sz="4" w:space="0" w:color="auto"/>
              <w:right w:val="single" w:sz="4" w:space="0" w:color="auto"/>
            </w:tcBorders>
            <w:shd w:val="clear" w:color="000000" w:fill="FFFFCC"/>
            <w:noWrap/>
            <w:vAlign w:val="center"/>
          </w:tcPr>
          <w:p w14:paraId="1DAC842B" w14:textId="77777777" w:rsidR="00A813E0" w:rsidRPr="006633B2" w:rsidRDefault="00A813E0" w:rsidP="00183685">
            <w:pPr>
              <w:jc w:val="center"/>
            </w:pPr>
            <w:r w:rsidRPr="006633B2">
              <w:rPr>
                <w:color w:val="000000"/>
              </w:rPr>
              <w:t>0,05</w:t>
            </w:r>
          </w:p>
        </w:tc>
      </w:tr>
      <w:tr w:rsidR="00A813E0" w:rsidRPr="00FC0355" w14:paraId="24EBA457" w14:textId="77777777" w:rsidTr="00183685">
        <w:trPr>
          <w:trHeight w:val="464"/>
        </w:trPr>
        <w:tc>
          <w:tcPr>
            <w:tcW w:w="1701" w:type="dxa"/>
            <w:vMerge/>
            <w:tcBorders>
              <w:top w:val="single" w:sz="4" w:space="0" w:color="auto"/>
              <w:left w:val="single" w:sz="4" w:space="0" w:color="auto"/>
              <w:bottom w:val="single" w:sz="4" w:space="0" w:color="auto"/>
              <w:right w:val="nil"/>
            </w:tcBorders>
            <w:vAlign w:val="center"/>
            <w:hideMark/>
          </w:tcPr>
          <w:p w14:paraId="7161839C" w14:textId="77777777" w:rsidR="00A813E0" w:rsidRPr="00FC0355" w:rsidRDefault="00A813E0" w:rsidP="00183685">
            <w:pPr>
              <w:rPr>
                <w:color w:val="000000"/>
                <w:sz w:val="18"/>
                <w:szCs w:val="18"/>
              </w:rPr>
            </w:pPr>
          </w:p>
        </w:tc>
        <w:tc>
          <w:tcPr>
            <w:tcW w:w="3969" w:type="dxa"/>
            <w:tcBorders>
              <w:top w:val="nil"/>
              <w:left w:val="single" w:sz="4" w:space="0" w:color="auto"/>
              <w:bottom w:val="single" w:sz="4" w:space="0" w:color="auto"/>
              <w:right w:val="single" w:sz="4" w:space="0" w:color="auto"/>
            </w:tcBorders>
            <w:shd w:val="clear" w:color="000000" w:fill="FFFFCC"/>
            <w:hideMark/>
          </w:tcPr>
          <w:p w14:paraId="4502E9CA" w14:textId="77777777" w:rsidR="00A813E0" w:rsidRPr="0034614D" w:rsidRDefault="00A813E0" w:rsidP="00A813E0">
            <w:pPr>
              <w:pStyle w:val="NormalWeb"/>
              <w:numPr>
                <w:ilvl w:val="0"/>
                <w:numId w:val="55"/>
              </w:numPr>
              <w:tabs>
                <w:tab w:val="clear" w:pos="720"/>
              </w:tabs>
              <w:spacing w:before="100" w:beforeAutospacing="1" w:after="100" w:afterAutospacing="1"/>
              <w:ind w:left="213" w:hanging="218"/>
              <w:jc w:val="both"/>
              <w:rPr>
                <w:sz w:val="20"/>
                <w:szCs w:val="20"/>
              </w:rPr>
            </w:pPr>
            <w:r w:rsidRPr="0034614D">
              <w:rPr>
                <w:sz w:val="20"/>
                <w:szCs w:val="20"/>
              </w:rPr>
              <w:t>Se ha relacionado la manipulación de materiales, herramientas y máquinas con las medidas de seguridad y protección personal requeridas.</w:t>
            </w:r>
          </w:p>
        </w:tc>
        <w:tc>
          <w:tcPr>
            <w:tcW w:w="552" w:type="dxa"/>
            <w:tcBorders>
              <w:top w:val="nil"/>
              <w:left w:val="nil"/>
              <w:bottom w:val="single" w:sz="4" w:space="0" w:color="auto"/>
              <w:right w:val="single" w:sz="4" w:space="0" w:color="auto"/>
            </w:tcBorders>
            <w:shd w:val="clear" w:color="000000" w:fill="FFFFCC"/>
            <w:vAlign w:val="center"/>
            <w:hideMark/>
          </w:tcPr>
          <w:p w14:paraId="1BCFB670" w14:textId="77777777" w:rsidR="00A813E0" w:rsidRPr="006633B2" w:rsidRDefault="00A813E0" w:rsidP="00183685">
            <w:pPr>
              <w:jc w:val="center"/>
              <w:rPr>
                <w:color w:val="000000"/>
              </w:rPr>
            </w:pPr>
          </w:p>
        </w:tc>
        <w:tc>
          <w:tcPr>
            <w:tcW w:w="571" w:type="dxa"/>
            <w:tcBorders>
              <w:top w:val="nil"/>
              <w:left w:val="nil"/>
              <w:bottom w:val="single" w:sz="4" w:space="0" w:color="auto"/>
              <w:right w:val="single" w:sz="4" w:space="0" w:color="auto"/>
            </w:tcBorders>
            <w:shd w:val="clear" w:color="000000" w:fill="FFFFCC"/>
            <w:vAlign w:val="center"/>
          </w:tcPr>
          <w:p w14:paraId="0A96A82E" w14:textId="77777777" w:rsidR="00A813E0" w:rsidRPr="006633B2" w:rsidRDefault="00A813E0" w:rsidP="00183685">
            <w:pPr>
              <w:jc w:val="center"/>
              <w:rPr>
                <w:color w:val="000000"/>
              </w:rPr>
            </w:pPr>
            <w:r w:rsidRPr="006633B2">
              <w:rPr>
                <w:color w:val="000000"/>
              </w:rPr>
              <w:t>X</w:t>
            </w:r>
          </w:p>
        </w:tc>
        <w:tc>
          <w:tcPr>
            <w:tcW w:w="571" w:type="dxa"/>
            <w:tcBorders>
              <w:top w:val="nil"/>
              <w:left w:val="nil"/>
              <w:bottom w:val="single" w:sz="4" w:space="0" w:color="auto"/>
              <w:right w:val="single" w:sz="4" w:space="0" w:color="auto"/>
            </w:tcBorders>
            <w:shd w:val="clear" w:color="000000" w:fill="FFFFCC"/>
            <w:vAlign w:val="center"/>
          </w:tcPr>
          <w:p w14:paraId="50BE96BF" w14:textId="77777777" w:rsidR="00A813E0" w:rsidRPr="006633B2" w:rsidRDefault="00A813E0" w:rsidP="00183685">
            <w:pPr>
              <w:jc w:val="center"/>
              <w:rPr>
                <w:color w:val="000000"/>
              </w:rPr>
            </w:pPr>
          </w:p>
        </w:tc>
        <w:tc>
          <w:tcPr>
            <w:tcW w:w="1141" w:type="dxa"/>
            <w:tcBorders>
              <w:top w:val="nil"/>
              <w:left w:val="nil"/>
              <w:bottom w:val="single" w:sz="4" w:space="0" w:color="auto"/>
              <w:right w:val="single" w:sz="4" w:space="0" w:color="auto"/>
            </w:tcBorders>
            <w:shd w:val="clear" w:color="000000" w:fill="FFFFCC"/>
            <w:noWrap/>
            <w:vAlign w:val="center"/>
          </w:tcPr>
          <w:p w14:paraId="3AA9F368" w14:textId="77777777" w:rsidR="00A813E0" w:rsidRPr="006633B2" w:rsidRDefault="00A813E0" w:rsidP="00183685">
            <w:pPr>
              <w:jc w:val="center"/>
            </w:pPr>
            <w:r w:rsidRPr="006633B2">
              <w:rPr>
                <w:color w:val="000000"/>
              </w:rPr>
              <w:t>0,05</w:t>
            </w:r>
          </w:p>
        </w:tc>
      </w:tr>
      <w:tr w:rsidR="00A813E0" w:rsidRPr="00FC0355" w14:paraId="60D13F94" w14:textId="77777777" w:rsidTr="00183685">
        <w:trPr>
          <w:trHeight w:val="697"/>
        </w:trPr>
        <w:tc>
          <w:tcPr>
            <w:tcW w:w="1701" w:type="dxa"/>
            <w:vMerge/>
            <w:tcBorders>
              <w:top w:val="single" w:sz="4" w:space="0" w:color="auto"/>
              <w:left w:val="single" w:sz="4" w:space="0" w:color="auto"/>
              <w:bottom w:val="single" w:sz="4" w:space="0" w:color="auto"/>
              <w:right w:val="nil"/>
            </w:tcBorders>
            <w:vAlign w:val="center"/>
            <w:hideMark/>
          </w:tcPr>
          <w:p w14:paraId="7F0C62FC" w14:textId="77777777" w:rsidR="00A813E0" w:rsidRPr="00FC0355" w:rsidRDefault="00A813E0" w:rsidP="00183685">
            <w:pPr>
              <w:rPr>
                <w:color w:val="000000"/>
                <w:sz w:val="18"/>
                <w:szCs w:val="18"/>
              </w:rPr>
            </w:pPr>
          </w:p>
        </w:tc>
        <w:tc>
          <w:tcPr>
            <w:tcW w:w="3969" w:type="dxa"/>
            <w:tcBorders>
              <w:top w:val="nil"/>
              <w:left w:val="single" w:sz="4" w:space="0" w:color="auto"/>
              <w:bottom w:val="single" w:sz="4" w:space="0" w:color="auto"/>
              <w:right w:val="single" w:sz="4" w:space="0" w:color="auto"/>
            </w:tcBorders>
            <w:shd w:val="clear" w:color="000000" w:fill="FFFFCC"/>
            <w:hideMark/>
          </w:tcPr>
          <w:p w14:paraId="193E6565" w14:textId="77777777" w:rsidR="00A813E0" w:rsidRPr="0034614D" w:rsidRDefault="00A813E0" w:rsidP="00A813E0">
            <w:pPr>
              <w:pStyle w:val="NormalWeb"/>
              <w:numPr>
                <w:ilvl w:val="0"/>
                <w:numId w:val="55"/>
              </w:numPr>
              <w:tabs>
                <w:tab w:val="clear" w:pos="720"/>
              </w:tabs>
              <w:spacing w:before="100" w:beforeAutospacing="1" w:after="100" w:afterAutospacing="1"/>
              <w:ind w:left="213" w:hanging="218"/>
              <w:jc w:val="both"/>
              <w:rPr>
                <w:sz w:val="20"/>
                <w:szCs w:val="20"/>
              </w:rPr>
            </w:pPr>
            <w:r w:rsidRPr="0034614D">
              <w:rPr>
                <w:sz w:val="20"/>
                <w:szCs w:val="20"/>
              </w:rPr>
              <w:t>Se han determinado las medidas de seguridad y de protección personal que se deben adoptar en la preparación y ejecución de las operaciones de montaje y mantenimiento de las instalaciones de infraestructuras comunes de telecomunicaciones en viviendas y edificios.</w:t>
            </w:r>
          </w:p>
        </w:tc>
        <w:tc>
          <w:tcPr>
            <w:tcW w:w="552" w:type="dxa"/>
            <w:tcBorders>
              <w:top w:val="nil"/>
              <w:left w:val="nil"/>
              <w:bottom w:val="single" w:sz="4" w:space="0" w:color="auto"/>
              <w:right w:val="single" w:sz="4" w:space="0" w:color="auto"/>
            </w:tcBorders>
            <w:shd w:val="clear" w:color="000000" w:fill="FFFFCC"/>
            <w:vAlign w:val="center"/>
            <w:hideMark/>
          </w:tcPr>
          <w:p w14:paraId="09C4934F" w14:textId="77777777" w:rsidR="00A813E0" w:rsidRPr="006633B2" w:rsidRDefault="00A813E0" w:rsidP="00183685">
            <w:pPr>
              <w:jc w:val="center"/>
              <w:rPr>
                <w:color w:val="000000"/>
              </w:rPr>
            </w:pPr>
          </w:p>
        </w:tc>
        <w:tc>
          <w:tcPr>
            <w:tcW w:w="571" w:type="dxa"/>
            <w:tcBorders>
              <w:top w:val="nil"/>
              <w:left w:val="nil"/>
              <w:bottom w:val="single" w:sz="4" w:space="0" w:color="auto"/>
              <w:right w:val="single" w:sz="4" w:space="0" w:color="auto"/>
            </w:tcBorders>
            <w:shd w:val="clear" w:color="000000" w:fill="FFFFCC"/>
            <w:vAlign w:val="center"/>
          </w:tcPr>
          <w:p w14:paraId="5553F957" w14:textId="77777777" w:rsidR="00A813E0" w:rsidRPr="006633B2" w:rsidRDefault="00A813E0" w:rsidP="00183685">
            <w:pPr>
              <w:jc w:val="center"/>
              <w:rPr>
                <w:color w:val="000000"/>
              </w:rPr>
            </w:pPr>
            <w:r w:rsidRPr="006633B2">
              <w:rPr>
                <w:color w:val="000000"/>
              </w:rPr>
              <w:t>X</w:t>
            </w:r>
          </w:p>
        </w:tc>
        <w:tc>
          <w:tcPr>
            <w:tcW w:w="571" w:type="dxa"/>
            <w:tcBorders>
              <w:top w:val="nil"/>
              <w:left w:val="nil"/>
              <w:bottom w:val="single" w:sz="4" w:space="0" w:color="auto"/>
              <w:right w:val="single" w:sz="4" w:space="0" w:color="auto"/>
            </w:tcBorders>
            <w:shd w:val="clear" w:color="000000" w:fill="FFFFCC"/>
            <w:vAlign w:val="center"/>
          </w:tcPr>
          <w:p w14:paraId="11916EED" w14:textId="77777777" w:rsidR="00A813E0" w:rsidRPr="006633B2" w:rsidRDefault="00A813E0" w:rsidP="00183685">
            <w:pPr>
              <w:jc w:val="center"/>
              <w:rPr>
                <w:color w:val="000000"/>
              </w:rPr>
            </w:pPr>
          </w:p>
        </w:tc>
        <w:tc>
          <w:tcPr>
            <w:tcW w:w="1141" w:type="dxa"/>
            <w:tcBorders>
              <w:top w:val="nil"/>
              <w:left w:val="nil"/>
              <w:bottom w:val="single" w:sz="4" w:space="0" w:color="auto"/>
              <w:right w:val="single" w:sz="4" w:space="0" w:color="auto"/>
            </w:tcBorders>
            <w:shd w:val="clear" w:color="000000" w:fill="FFFFCC"/>
            <w:noWrap/>
            <w:vAlign w:val="center"/>
          </w:tcPr>
          <w:p w14:paraId="1359384B" w14:textId="77777777" w:rsidR="00A813E0" w:rsidRPr="006633B2" w:rsidRDefault="00A813E0" w:rsidP="00183685">
            <w:pPr>
              <w:jc w:val="center"/>
            </w:pPr>
            <w:r w:rsidRPr="006633B2">
              <w:rPr>
                <w:color w:val="000000"/>
              </w:rPr>
              <w:t>0,05</w:t>
            </w:r>
          </w:p>
        </w:tc>
      </w:tr>
      <w:tr w:rsidR="00A813E0" w:rsidRPr="00FC0355" w14:paraId="1893E9F8" w14:textId="77777777" w:rsidTr="00183685">
        <w:trPr>
          <w:trHeight w:val="464"/>
        </w:trPr>
        <w:tc>
          <w:tcPr>
            <w:tcW w:w="1701" w:type="dxa"/>
            <w:vMerge/>
            <w:tcBorders>
              <w:top w:val="single" w:sz="4" w:space="0" w:color="auto"/>
              <w:left w:val="single" w:sz="4" w:space="0" w:color="auto"/>
              <w:bottom w:val="single" w:sz="4" w:space="0" w:color="auto"/>
              <w:right w:val="nil"/>
            </w:tcBorders>
            <w:vAlign w:val="center"/>
            <w:hideMark/>
          </w:tcPr>
          <w:p w14:paraId="568102A8" w14:textId="77777777" w:rsidR="00A813E0" w:rsidRPr="00FC0355" w:rsidRDefault="00A813E0" w:rsidP="00183685">
            <w:pPr>
              <w:rPr>
                <w:color w:val="000000"/>
                <w:sz w:val="18"/>
                <w:szCs w:val="18"/>
              </w:rPr>
            </w:pPr>
          </w:p>
        </w:tc>
        <w:tc>
          <w:tcPr>
            <w:tcW w:w="3969" w:type="dxa"/>
            <w:tcBorders>
              <w:top w:val="nil"/>
              <w:left w:val="single" w:sz="4" w:space="0" w:color="auto"/>
              <w:bottom w:val="single" w:sz="4" w:space="0" w:color="auto"/>
              <w:right w:val="single" w:sz="4" w:space="0" w:color="auto"/>
            </w:tcBorders>
            <w:shd w:val="clear" w:color="000000" w:fill="FFFFCC"/>
            <w:hideMark/>
          </w:tcPr>
          <w:p w14:paraId="2E4FC478" w14:textId="77777777" w:rsidR="00A813E0" w:rsidRPr="0034614D" w:rsidRDefault="00A813E0" w:rsidP="00A813E0">
            <w:pPr>
              <w:pStyle w:val="NormalWeb"/>
              <w:numPr>
                <w:ilvl w:val="0"/>
                <w:numId w:val="55"/>
              </w:numPr>
              <w:tabs>
                <w:tab w:val="clear" w:pos="720"/>
              </w:tabs>
              <w:spacing w:before="100" w:beforeAutospacing="1" w:after="100" w:afterAutospacing="1"/>
              <w:ind w:left="213" w:hanging="218"/>
              <w:jc w:val="both"/>
              <w:rPr>
                <w:sz w:val="20"/>
                <w:szCs w:val="20"/>
              </w:rPr>
            </w:pPr>
            <w:r w:rsidRPr="0034614D">
              <w:rPr>
                <w:sz w:val="20"/>
                <w:szCs w:val="20"/>
              </w:rPr>
              <w:t>Se han identificado las posibles fuentes de contaminación acústica, visual, entre otras, del entorno ambiental.</w:t>
            </w:r>
          </w:p>
        </w:tc>
        <w:tc>
          <w:tcPr>
            <w:tcW w:w="552" w:type="dxa"/>
            <w:tcBorders>
              <w:top w:val="nil"/>
              <w:left w:val="nil"/>
              <w:bottom w:val="single" w:sz="4" w:space="0" w:color="auto"/>
              <w:right w:val="single" w:sz="4" w:space="0" w:color="auto"/>
            </w:tcBorders>
            <w:shd w:val="clear" w:color="000000" w:fill="FFFFCC"/>
            <w:vAlign w:val="center"/>
            <w:hideMark/>
          </w:tcPr>
          <w:p w14:paraId="4530F67A" w14:textId="77777777" w:rsidR="00A813E0" w:rsidRPr="006633B2" w:rsidRDefault="00A813E0" w:rsidP="00183685">
            <w:pPr>
              <w:jc w:val="center"/>
              <w:rPr>
                <w:color w:val="000000"/>
              </w:rPr>
            </w:pPr>
          </w:p>
        </w:tc>
        <w:tc>
          <w:tcPr>
            <w:tcW w:w="571" w:type="dxa"/>
            <w:tcBorders>
              <w:top w:val="nil"/>
              <w:left w:val="nil"/>
              <w:bottom w:val="single" w:sz="4" w:space="0" w:color="auto"/>
              <w:right w:val="single" w:sz="4" w:space="0" w:color="auto"/>
            </w:tcBorders>
            <w:shd w:val="clear" w:color="000000" w:fill="FFFFCC"/>
            <w:vAlign w:val="center"/>
          </w:tcPr>
          <w:p w14:paraId="026C79B8" w14:textId="77777777" w:rsidR="00A813E0" w:rsidRPr="006633B2" w:rsidRDefault="00A813E0" w:rsidP="00183685">
            <w:pPr>
              <w:jc w:val="center"/>
              <w:rPr>
                <w:color w:val="000000"/>
              </w:rPr>
            </w:pPr>
            <w:r w:rsidRPr="006633B2">
              <w:rPr>
                <w:color w:val="000000"/>
              </w:rPr>
              <w:t>X</w:t>
            </w:r>
          </w:p>
        </w:tc>
        <w:tc>
          <w:tcPr>
            <w:tcW w:w="571" w:type="dxa"/>
            <w:tcBorders>
              <w:top w:val="nil"/>
              <w:left w:val="nil"/>
              <w:bottom w:val="single" w:sz="4" w:space="0" w:color="auto"/>
              <w:right w:val="single" w:sz="4" w:space="0" w:color="auto"/>
            </w:tcBorders>
            <w:shd w:val="clear" w:color="000000" w:fill="FFFFCC"/>
            <w:vAlign w:val="center"/>
          </w:tcPr>
          <w:p w14:paraId="168641B1" w14:textId="77777777" w:rsidR="00A813E0" w:rsidRPr="006633B2" w:rsidRDefault="00A813E0" w:rsidP="00183685">
            <w:pPr>
              <w:jc w:val="center"/>
              <w:rPr>
                <w:color w:val="000000"/>
              </w:rPr>
            </w:pPr>
          </w:p>
        </w:tc>
        <w:tc>
          <w:tcPr>
            <w:tcW w:w="1141" w:type="dxa"/>
            <w:tcBorders>
              <w:top w:val="nil"/>
              <w:left w:val="nil"/>
              <w:bottom w:val="single" w:sz="4" w:space="0" w:color="auto"/>
              <w:right w:val="single" w:sz="4" w:space="0" w:color="auto"/>
            </w:tcBorders>
            <w:shd w:val="clear" w:color="000000" w:fill="FFFFCC"/>
            <w:noWrap/>
            <w:vAlign w:val="center"/>
          </w:tcPr>
          <w:p w14:paraId="3792DF79" w14:textId="18AAAC94" w:rsidR="00A813E0" w:rsidRPr="006633B2" w:rsidRDefault="00A813E0" w:rsidP="00183685">
            <w:pPr>
              <w:jc w:val="center"/>
            </w:pPr>
            <w:r w:rsidRPr="006633B2">
              <w:rPr>
                <w:color w:val="000000"/>
              </w:rPr>
              <w:t>0,</w:t>
            </w:r>
            <w:r w:rsidR="00CD5B9E">
              <w:rPr>
                <w:color w:val="000000"/>
              </w:rPr>
              <w:t>05</w:t>
            </w:r>
          </w:p>
        </w:tc>
      </w:tr>
      <w:tr w:rsidR="00A813E0" w:rsidRPr="00FC0355" w14:paraId="7BDCEAAA" w14:textId="77777777" w:rsidTr="00183685">
        <w:trPr>
          <w:trHeight w:val="232"/>
        </w:trPr>
        <w:tc>
          <w:tcPr>
            <w:tcW w:w="1701" w:type="dxa"/>
            <w:vMerge/>
            <w:tcBorders>
              <w:top w:val="single" w:sz="4" w:space="0" w:color="auto"/>
              <w:left w:val="single" w:sz="4" w:space="0" w:color="auto"/>
              <w:bottom w:val="single" w:sz="4" w:space="0" w:color="auto"/>
              <w:right w:val="nil"/>
            </w:tcBorders>
            <w:vAlign w:val="center"/>
            <w:hideMark/>
          </w:tcPr>
          <w:p w14:paraId="7D838DBB" w14:textId="77777777" w:rsidR="00A813E0" w:rsidRPr="00FC0355" w:rsidRDefault="00A813E0" w:rsidP="00183685">
            <w:pPr>
              <w:rPr>
                <w:color w:val="000000"/>
                <w:sz w:val="18"/>
                <w:szCs w:val="18"/>
              </w:rPr>
            </w:pPr>
          </w:p>
        </w:tc>
        <w:tc>
          <w:tcPr>
            <w:tcW w:w="3969" w:type="dxa"/>
            <w:tcBorders>
              <w:top w:val="nil"/>
              <w:left w:val="single" w:sz="4" w:space="0" w:color="auto"/>
              <w:bottom w:val="single" w:sz="4" w:space="0" w:color="auto"/>
              <w:right w:val="single" w:sz="4" w:space="0" w:color="auto"/>
            </w:tcBorders>
            <w:shd w:val="clear" w:color="000000" w:fill="FFFFCC"/>
            <w:hideMark/>
          </w:tcPr>
          <w:p w14:paraId="3AE13971" w14:textId="77777777" w:rsidR="00A813E0" w:rsidRPr="0034614D" w:rsidRDefault="00A813E0" w:rsidP="00A813E0">
            <w:pPr>
              <w:pStyle w:val="NormalWeb"/>
              <w:numPr>
                <w:ilvl w:val="0"/>
                <w:numId w:val="55"/>
              </w:numPr>
              <w:tabs>
                <w:tab w:val="clear" w:pos="720"/>
              </w:tabs>
              <w:spacing w:before="100" w:beforeAutospacing="1" w:after="100" w:afterAutospacing="1"/>
              <w:ind w:left="213" w:hanging="218"/>
              <w:jc w:val="both"/>
              <w:rPr>
                <w:sz w:val="20"/>
                <w:szCs w:val="20"/>
              </w:rPr>
            </w:pPr>
            <w:r w:rsidRPr="0034614D">
              <w:rPr>
                <w:sz w:val="20"/>
                <w:szCs w:val="20"/>
              </w:rPr>
              <w:t>Se han clasificado los residuos generados para su retirada selectiva.</w:t>
            </w:r>
          </w:p>
        </w:tc>
        <w:tc>
          <w:tcPr>
            <w:tcW w:w="552" w:type="dxa"/>
            <w:tcBorders>
              <w:top w:val="nil"/>
              <w:left w:val="nil"/>
              <w:bottom w:val="single" w:sz="4" w:space="0" w:color="auto"/>
              <w:right w:val="single" w:sz="4" w:space="0" w:color="auto"/>
            </w:tcBorders>
            <w:shd w:val="clear" w:color="000000" w:fill="FFFFCC"/>
            <w:vAlign w:val="center"/>
            <w:hideMark/>
          </w:tcPr>
          <w:p w14:paraId="6D657D4A" w14:textId="77777777" w:rsidR="00A813E0" w:rsidRPr="006633B2" w:rsidRDefault="00A813E0" w:rsidP="00183685">
            <w:pPr>
              <w:jc w:val="center"/>
              <w:rPr>
                <w:color w:val="000000"/>
              </w:rPr>
            </w:pPr>
          </w:p>
        </w:tc>
        <w:tc>
          <w:tcPr>
            <w:tcW w:w="571" w:type="dxa"/>
            <w:tcBorders>
              <w:top w:val="nil"/>
              <w:left w:val="nil"/>
              <w:bottom w:val="single" w:sz="4" w:space="0" w:color="auto"/>
              <w:right w:val="single" w:sz="4" w:space="0" w:color="auto"/>
            </w:tcBorders>
            <w:shd w:val="clear" w:color="000000" w:fill="FFFFCC"/>
            <w:vAlign w:val="center"/>
          </w:tcPr>
          <w:p w14:paraId="69846688" w14:textId="77777777" w:rsidR="00A813E0" w:rsidRPr="006633B2" w:rsidRDefault="00A813E0" w:rsidP="00183685">
            <w:pPr>
              <w:jc w:val="center"/>
              <w:rPr>
                <w:color w:val="000000"/>
              </w:rPr>
            </w:pPr>
            <w:r w:rsidRPr="006633B2">
              <w:rPr>
                <w:color w:val="000000"/>
              </w:rPr>
              <w:t>X</w:t>
            </w:r>
          </w:p>
        </w:tc>
        <w:tc>
          <w:tcPr>
            <w:tcW w:w="571" w:type="dxa"/>
            <w:tcBorders>
              <w:top w:val="nil"/>
              <w:left w:val="nil"/>
              <w:bottom w:val="single" w:sz="4" w:space="0" w:color="auto"/>
              <w:right w:val="single" w:sz="4" w:space="0" w:color="auto"/>
            </w:tcBorders>
            <w:shd w:val="clear" w:color="000000" w:fill="FFFFCC"/>
            <w:vAlign w:val="center"/>
          </w:tcPr>
          <w:p w14:paraId="175E69EB" w14:textId="77777777" w:rsidR="00A813E0" w:rsidRPr="006633B2" w:rsidRDefault="00A813E0" w:rsidP="00183685">
            <w:pPr>
              <w:jc w:val="center"/>
              <w:rPr>
                <w:color w:val="000000"/>
              </w:rPr>
            </w:pPr>
          </w:p>
        </w:tc>
        <w:tc>
          <w:tcPr>
            <w:tcW w:w="1141" w:type="dxa"/>
            <w:tcBorders>
              <w:top w:val="nil"/>
              <w:left w:val="nil"/>
              <w:bottom w:val="single" w:sz="4" w:space="0" w:color="auto"/>
              <w:right w:val="single" w:sz="4" w:space="0" w:color="auto"/>
            </w:tcBorders>
            <w:shd w:val="clear" w:color="000000" w:fill="FFFFCC"/>
            <w:vAlign w:val="center"/>
          </w:tcPr>
          <w:p w14:paraId="1C120F2D" w14:textId="6E2BF1A4" w:rsidR="00A813E0" w:rsidRPr="006633B2" w:rsidRDefault="00A813E0" w:rsidP="00183685">
            <w:pPr>
              <w:jc w:val="center"/>
            </w:pPr>
            <w:r w:rsidRPr="006633B2">
              <w:rPr>
                <w:color w:val="000000"/>
              </w:rPr>
              <w:t>0,0</w:t>
            </w:r>
            <w:r w:rsidR="00CD5B9E">
              <w:rPr>
                <w:color w:val="000000"/>
              </w:rPr>
              <w:t>5</w:t>
            </w:r>
          </w:p>
        </w:tc>
      </w:tr>
      <w:tr w:rsidR="00A813E0" w:rsidRPr="00FC0355" w14:paraId="40F2BFB7" w14:textId="77777777" w:rsidTr="00183685">
        <w:trPr>
          <w:trHeight w:val="464"/>
        </w:trPr>
        <w:tc>
          <w:tcPr>
            <w:tcW w:w="1701" w:type="dxa"/>
            <w:vMerge/>
            <w:tcBorders>
              <w:top w:val="single" w:sz="4" w:space="0" w:color="auto"/>
              <w:left w:val="single" w:sz="4" w:space="0" w:color="auto"/>
              <w:bottom w:val="single" w:sz="4" w:space="0" w:color="auto"/>
              <w:right w:val="nil"/>
            </w:tcBorders>
            <w:vAlign w:val="center"/>
            <w:hideMark/>
          </w:tcPr>
          <w:p w14:paraId="65237A3C" w14:textId="77777777" w:rsidR="00A813E0" w:rsidRPr="00FC0355" w:rsidRDefault="00A813E0" w:rsidP="00183685">
            <w:pPr>
              <w:rPr>
                <w:color w:val="000000"/>
                <w:sz w:val="18"/>
                <w:szCs w:val="18"/>
              </w:rPr>
            </w:pPr>
          </w:p>
        </w:tc>
        <w:tc>
          <w:tcPr>
            <w:tcW w:w="3969" w:type="dxa"/>
            <w:tcBorders>
              <w:top w:val="nil"/>
              <w:left w:val="single" w:sz="4" w:space="0" w:color="auto"/>
              <w:bottom w:val="single" w:sz="4" w:space="0" w:color="auto"/>
              <w:right w:val="single" w:sz="4" w:space="0" w:color="auto"/>
            </w:tcBorders>
            <w:shd w:val="clear" w:color="000000" w:fill="FFFFCC"/>
            <w:hideMark/>
          </w:tcPr>
          <w:p w14:paraId="1D154104" w14:textId="77777777" w:rsidR="00A813E0" w:rsidRPr="0034614D" w:rsidRDefault="00A813E0" w:rsidP="00A813E0">
            <w:pPr>
              <w:pStyle w:val="NormalWeb"/>
              <w:numPr>
                <w:ilvl w:val="0"/>
                <w:numId w:val="55"/>
              </w:numPr>
              <w:tabs>
                <w:tab w:val="clear" w:pos="720"/>
              </w:tabs>
              <w:spacing w:before="100" w:beforeAutospacing="1" w:after="100" w:afterAutospacing="1"/>
              <w:ind w:left="213" w:hanging="218"/>
              <w:jc w:val="both"/>
              <w:rPr>
                <w:sz w:val="20"/>
                <w:szCs w:val="20"/>
              </w:rPr>
            </w:pPr>
            <w:r w:rsidRPr="0034614D">
              <w:rPr>
                <w:sz w:val="20"/>
                <w:szCs w:val="20"/>
              </w:rPr>
              <w:t>Se ha valorado el orden y la limpieza de instalaciones y equipos como primer factor de prevención de riesgos.</w:t>
            </w:r>
          </w:p>
        </w:tc>
        <w:tc>
          <w:tcPr>
            <w:tcW w:w="552" w:type="dxa"/>
            <w:tcBorders>
              <w:top w:val="nil"/>
              <w:left w:val="nil"/>
              <w:bottom w:val="single" w:sz="4" w:space="0" w:color="auto"/>
              <w:right w:val="single" w:sz="4" w:space="0" w:color="auto"/>
            </w:tcBorders>
            <w:shd w:val="clear" w:color="000000" w:fill="FFFFCC"/>
            <w:vAlign w:val="center"/>
            <w:hideMark/>
          </w:tcPr>
          <w:p w14:paraId="536BFB89" w14:textId="77777777" w:rsidR="00A813E0" w:rsidRPr="006633B2" w:rsidRDefault="00A813E0" w:rsidP="00183685">
            <w:pPr>
              <w:jc w:val="center"/>
              <w:rPr>
                <w:color w:val="000000"/>
              </w:rPr>
            </w:pPr>
          </w:p>
        </w:tc>
        <w:tc>
          <w:tcPr>
            <w:tcW w:w="571" w:type="dxa"/>
            <w:tcBorders>
              <w:top w:val="nil"/>
              <w:left w:val="nil"/>
              <w:bottom w:val="single" w:sz="4" w:space="0" w:color="auto"/>
              <w:right w:val="single" w:sz="4" w:space="0" w:color="auto"/>
            </w:tcBorders>
            <w:shd w:val="clear" w:color="000000" w:fill="FFFFCC"/>
            <w:vAlign w:val="center"/>
          </w:tcPr>
          <w:p w14:paraId="709DA2BD" w14:textId="77777777" w:rsidR="00A813E0" w:rsidRPr="006633B2" w:rsidRDefault="00A813E0" w:rsidP="00183685">
            <w:pPr>
              <w:jc w:val="center"/>
              <w:rPr>
                <w:color w:val="000000"/>
              </w:rPr>
            </w:pPr>
            <w:r w:rsidRPr="006633B2">
              <w:rPr>
                <w:color w:val="000000"/>
              </w:rPr>
              <w:t>X</w:t>
            </w:r>
          </w:p>
        </w:tc>
        <w:tc>
          <w:tcPr>
            <w:tcW w:w="571" w:type="dxa"/>
            <w:tcBorders>
              <w:top w:val="nil"/>
              <w:left w:val="nil"/>
              <w:bottom w:val="single" w:sz="4" w:space="0" w:color="auto"/>
              <w:right w:val="single" w:sz="4" w:space="0" w:color="auto"/>
            </w:tcBorders>
            <w:shd w:val="clear" w:color="000000" w:fill="FFFFCC"/>
            <w:vAlign w:val="center"/>
          </w:tcPr>
          <w:p w14:paraId="6A79230B" w14:textId="77777777" w:rsidR="00A813E0" w:rsidRPr="006633B2" w:rsidRDefault="00A813E0" w:rsidP="00183685">
            <w:pPr>
              <w:jc w:val="center"/>
              <w:rPr>
                <w:color w:val="000000"/>
              </w:rPr>
            </w:pPr>
          </w:p>
        </w:tc>
        <w:tc>
          <w:tcPr>
            <w:tcW w:w="1141" w:type="dxa"/>
            <w:tcBorders>
              <w:top w:val="nil"/>
              <w:left w:val="nil"/>
              <w:bottom w:val="single" w:sz="4" w:space="0" w:color="auto"/>
              <w:right w:val="single" w:sz="4" w:space="0" w:color="auto"/>
            </w:tcBorders>
            <w:shd w:val="clear" w:color="000000" w:fill="FFFFCC"/>
            <w:vAlign w:val="center"/>
          </w:tcPr>
          <w:p w14:paraId="44425CE6" w14:textId="77777777" w:rsidR="00A813E0" w:rsidRPr="006633B2" w:rsidRDefault="00A813E0" w:rsidP="00183685">
            <w:pPr>
              <w:jc w:val="center"/>
            </w:pPr>
            <w:r w:rsidRPr="006633B2">
              <w:rPr>
                <w:color w:val="000000"/>
              </w:rPr>
              <w:t>0,05</w:t>
            </w:r>
          </w:p>
        </w:tc>
      </w:tr>
    </w:tbl>
    <w:p w14:paraId="3BB1B95B" w14:textId="77777777" w:rsidR="00A813E0" w:rsidRDefault="00A813E0" w:rsidP="00A813E0"/>
    <w:p w14:paraId="20F3790F" w14:textId="11A34678" w:rsidR="00A813E0" w:rsidRDefault="00A813E0" w:rsidP="00A813E0"/>
    <w:p w14:paraId="3FD318A6" w14:textId="0F4260FE" w:rsidR="00A813E0" w:rsidRDefault="00A813E0" w:rsidP="00A813E0"/>
    <w:p w14:paraId="008FA5B4" w14:textId="5DE99F1F" w:rsidR="00A813E0" w:rsidRDefault="00A813E0" w:rsidP="00A813E0"/>
    <w:p w14:paraId="668A5A3A" w14:textId="33EFB766" w:rsidR="00A813E0" w:rsidRDefault="00A813E0" w:rsidP="00A813E0"/>
    <w:p w14:paraId="0E5BA0E5" w14:textId="14FDC143" w:rsidR="00A813E0" w:rsidRDefault="00A813E0" w:rsidP="00A813E0"/>
    <w:p w14:paraId="65EBE049" w14:textId="77777777" w:rsidR="00A813E0" w:rsidRPr="00A813E0" w:rsidRDefault="00A813E0" w:rsidP="00A813E0"/>
    <w:bookmarkEnd w:id="167"/>
    <w:bookmarkEnd w:id="168"/>
    <w:tbl>
      <w:tblPr>
        <w:tblW w:w="8505" w:type="dxa"/>
        <w:tblLayout w:type="fixed"/>
        <w:tblCellMar>
          <w:left w:w="70" w:type="dxa"/>
          <w:right w:w="70" w:type="dxa"/>
        </w:tblCellMar>
        <w:tblLook w:val="04A0" w:firstRow="1" w:lastRow="0" w:firstColumn="1" w:lastColumn="0" w:noHBand="0" w:noVBand="1"/>
      </w:tblPr>
      <w:tblGrid>
        <w:gridCol w:w="53"/>
        <w:gridCol w:w="1507"/>
        <w:gridCol w:w="4110"/>
        <w:gridCol w:w="567"/>
        <w:gridCol w:w="567"/>
        <w:gridCol w:w="567"/>
        <w:gridCol w:w="1134"/>
      </w:tblGrid>
      <w:tr w:rsidR="00C961CF" w:rsidRPr="00FC0355" w14:paraId="76F323C5" w14:textId="77777777" w:rsidTr="00E9085B">
        <w:trPr>
          <w:gridBefore w:val="1"/>
          <w:wBefore w:w="53" w:type="dxa"/>
          <w:trHeight w:val="221"/>
        </w:trPr>
        <w:tc>
          <w:tcPr>
            <w:tcW w:w="1507" w:type="dxa"/>
            <w:tcBorders>
              <w:top w:val="nil"/>
              <w:left w:val="nil"/>
              <w:bottom w:val="nil"/>
              <w:right w:val="nil"/>
            </w:tcBorders>
            <w:shd w:val="clear" w:color="auto" w:fill="auto"/>
            <w:noWrap/>
            <w:vAlign w:val="bottom"/>
          </w:tcPr>
          <w:p w14:paraId="3AFC2124" w14:textId="77777777" w:rsidR="00286F52" w:rsidRPr="00FC0355" w:rsidRDefault="00286F52" w:rsidP="00A813E0">
            <w:pPr>
              <w:rPr>
                <w:color w:val="000000"/>
                <w:sz w:val="18"/>
                <w:szCs w:val="18"/>
              </w:rPr>
            </w:pPr>
          </w:p>
        </w:tc>
        <w:tc>
          <w:tcPr>
            <w:tcW w:w="4110" w:type="dxa"/>
            <w:tcBorders>
              <w:top w:val="nil"/>
              <w:left w:val="nil"/>
              <w:bottom w:val="nil"/>
              <w:right w:val="nil"/>
            </w:tcBorders>
            <w:shd w:val="clear" w:color="auto" w:fill="auto"/>
          </w:tcPr>
          <w:p w14:paraId="7590485A" w14:textId="77777777" w:rsidR="00C961CF" w:rsidRPr="00FC0355" w:rsidRDefault="00C961CF" w:rsidP="00C26968">
            <w:pPr>
              <w:jc w:val="right"/>
              <w:rPr>
                <w:bCs/>
                <w:color w:val="000000"/>
                <w:sz w:val="18"/>
                <w:szCs w:val="18"/>
              </w:rPr>
            </w:pPr>
          </w:p>
        </w:tc>
        <w:tc>
          <w:tcPr>
            <w:tcW w:w="567" w:type="dxa"/>
            <w:tcBorders>
              <w:top w:val="nil"/>
              <w:left w:val="nil"/>
              <w:bottom w:val="nil"/>
              <w:right w:val="nil"/>
            </w:tcBorders>
            <w:shd w:val="clear" w:color="auto" w:fill="auto"/>
            <w:vAlign w:val="bottom"/>
          </w:tcPr>
          <w:p w14:paraId="3B34A293" w14:textId="77777777" w:rsidR="00C961CF" w:rsidRPr="00FC0355" w:rsidRDefault="00C961CF" w:rsidP="00C26968">
            <w:pPr>
              <w:rPr>
                <w:color w:val="000000"/>
                <w:sz w:val="18"/>
                <w:szCs w:val="18"/>
              </w:rPr>
            </w:pPr>
          </w:p>
        </w:tc>
        <w:tc>
          <w:tcPr>
            <w:tcW w:w="567" w:type="dxa"/>
            <w:tcBorders>
              <w:top w:val="nil"/>
              <w:left w:val="nil"/>
              <w:bottom w:val="nil"/>
              <w:right w:val="nil"/>
            </w:tcBorders>
            <w:shd w:val="clear" w:color="auto" w:fill="auto"/>
            <w:vAlign w:val="bottom"/>
          </w:tcPr>
          <w:p w14:paraId="6D4DC13C" w14:textId="77777777" w:rsidR="00C961CF" w:rsidRPr="00FC0355" w:rsidRDefault="00C961CF" w:rsidP="00C26968">
            <w:pPr>
              <w:rPr>
                <w:color w:val="000000"/>
                <w:sz w:val="18"/>
                <w:szCs w:val="18"/>
              </w:rPr>
            </w:pPr>
          </w:p>
        </w:tc>
        <w:tc>
          <w:tcPr>
            <w:tcW w:w="567" w:type="dxa"/>
            <w:tcBorders>
              <w:top w:val="nil"/>
              <w:left w:val="nil"/>
              <w:bottom w:val="nil"/>
              <w:right w:val="nil"/>
            </w:tcBorders>
            <w:shd w:val="clear" w:color="auto" w:fill="auto"/>
            <w:vAlign w:val="bottom"/>
          </w:tcPr>
          <w:p w14:paraId="5AFB00D9" w14:textId="77777777" w:rsidR="00C961CF" w:rsidRPr="00FC0355" w:rsidRDefault="00C961CF" w:rsidP="00C26968">
            <w:pPr>
              <w:rPr>
                <w:color w:val="000000"/>
                <w:sz w:val="18"/>
                <w:szCs w:val="18"/>
              </w:rPr>
            </w:pPr>
          </w:p>
        </w:tc>
        <w:tc>
          <w:tcPr>
            <w:tcW w:w="1134" w:type="dxa"/>
            <w:tcBorders>
              <w:top w:val="nil"/>
              <w:left w:val="nil"/>
              <w:bottom w:val="nil"/>
              <w:right w:val="nil"/>
            </w:tcBorders>
            <w:shd w:val="clear" w:color="auto" w:fill="auto"/>
            <w:noWrap/>
            <w:vAlign w:val="bottom"/>
          </w:tcPr>
          <w:p w14:paraId="6A5C6DF4" w14:textId="77777777" w:rsidR="00C961CF" w:rsidRPr="00FC0355" w:rsidRDefault="00C961CF" w:rsidP="00C26968">
            <w:pPr>
              <w:jc w:val="right"/>
              <w:rPr>
                <w:bCs/>
                <w:color w:val="000000"/>
                <w:sz w:val="18"/>
                <w:szCs w:val="18"/>
              </w:rPr>
            </w:pPr>
          </w:p>
        </w:tc>
      </w:tr>
      <w:tr w:rsidR="007D59CC" w:rsidRPr="002A086E" w14:paraId="36EC187C" w14:textId="77777777" w:rsidTr="00E52011">
        <w:tblPrEx>
          <w:tblLook w:val="0000" w:firstRow="0" w:lastRow="0" w:firstColumn="0" w:lastColumn="0" w:noHBand="0" w:noVBand="0"/>
        </w:tblPrEx>
        <w:tc>
          <w:tcPr>
            <w:tcW w:w="8505" w:type="dxa"/>
            <w:gridSpan w:val="7"/>
          </w:tcPr>
          <w:p w14:paraId="68B03F9D" w14:textId="77777777" w:rsidR="00286F52" w:rsidRPr="002A086E" w:rsidRDefault="00286F52" w:rsidP="00286F52"/>
          <w:p w14:paraId="4C855E66" w14:textId="77777777" w:rsidR="00E1010E" w:rsidRPr="002A086E" w:rsidRDefault="00E1010E" w:rsidP="00E1010E">
            <w:pPr>
              <w:pStyle w:val="Ttulo2"/>
              <w:jc w:val="both"/>
              <w:rPr>
                <w:sz w:val="24"/>
              </w:rPr>
            </w:pPr>
            <w:bookmarkStart w:id="169" w:name="_Toc21634662"/>
            <w:r w:rsidRPr="002A086E">
              <w:rPr>
                <w:sz w:val="24"/>
              </w:rPr>
              <w:t>ACLARACIONES SOBRE CONSECUCIÓN DE LOS RESULTADOS</w:t>
            </w:r>
            <w:bookmarkEnd w:id="169"/>
          </w:p>
          <w:p w14:paraId="33834C44" w14:textId="77777777" w:rsidR="00E1010E" w:rsidRPr="002A086E" w:rsidRDefault="00E1010E" w:rsidP="00E1010E">
            <w:pPr>
              <w:ind w:firstLine="709"/>
              <w:jc w:val="both"/>
              <w:rPr>
                <w:b/>
              </w:rPr>
            </w:pPr>
          </w:p>
          <w:p w14:paraId="4F11A50B" w14:textId="77777777" w:rsidR="00E1010E" w:rsidRPr="002A086E" w:rsidRDefault="00E1010E" w:rsidP="00E1010E">
            <w:pPr>
              <w:widowControl w:val="0"/>
              <w:numPr>
                <w:ilvl w:val="0"/>
                <w:numId w:val="83"/>
              </w:numPr>
              <w:autoSpaceDE w:val="0"/>
              <w:autoSpaceDN w:val="0"/>
              <w:adjustRightInd w:val="0"/>
              <w:jc w:val="both"/>
            </w:pPr>
            <w:r w:rsidRPr="002A086E">
              <w:t>La calificación de la evaluación será un valor numérico sin decimales entre 1 y 10, y se consideran aprobados todos los alumnos cuya calificación sea igual o superior a 5.</w:t>
            </w:r>
          </w:p>
          <w:p w14:paraId="4AC46773" w14:textId="77777777" w:rsidR="00E1010E" w:rsidRPr="002A086E" w:rsidRDefault="00E1010E" w:rsidP="00E1010E">
            <w:pPr>
              <w:widowControl w:val="0"/>
              <w:numPr>
                <w:ilvl w:val="0"/>
                <w:numId w:val="83"/>
              </w:numPr>
              <w:autoSpaceDE w:val="0"/>
              <w:autoSpaceDN w:val="0"/>
              <w:adjustRightInd w:val="0"/>
              <w:jc w:val="both"/>
            </w:pPr>
            <w:r w:rsidRPr="002A086E">
              <w:t>Para poder superar con éxito la formación y con ello la evaluación del Módulo Formativo.  El alumno debe adquirir los conocimientos marcados con cada uno de los Resultados de Aprendizaje, obteniendo una nota mínima del 50% en cada uno de ellos.</w:t>
            </w:r>
          </w:p>
          <w:p w14:paraId="1239084E" w14:textId="293EDE27" w:rsidR="00E1010E" w:rsidRPr="002A086E" w:rsidRDefault="002A086E" w:rsidP="00E1010E">
            <w:pPr>
              <w:numPr>
                <w:ilvl w:val="0"/>
                <w:numId w:val="83"/>
              </w:numPr>
              <w:spacing w:after="240"/>
              <w:jc w:val="both"/>
              <w:rPr>
                <w:spacing w:val="4"/>
              </w:rPr>
            </w:pPr>
            <w:r>
              <w:rPr>
                <w:spacing w:val="4"/>
              </w:rPr>
              <w:t xml:space="preserve">El </w:t>
            </w:r>
            <w:r w:rsidR="00E1010E" w:rsidRPr="002A086E">
              <w:rPr>
                <w:spacing w:val="4"/>
              </w:rPr>
              <w:t xml:space="preserve">orden y limpieza en el trabajo, atendiendo a las medidas de seguridad, así como las indicaciones del profesor son </w:t>
            </w:r>
            <w:proofErr w:type="gramStart"/>
            <w:r w:rsidR="00E1010E" w:rsidRPr="002A086E">
              <w:rPr>
                <w:spacing w:val="4"/>
              </w:rPr>
              <w:t>de  obligatorio</w:t>
            </w:r>
            <w:proofErr w:type="gramEnd"/>
            <w:r w:rsidR="00E1010E" w:rsidRPr="002A086E">
              <w:rPr>
                <w:spacing w:val="4"/>
              </w:rPr>
              <w:t xml:space="preserve"> cumplimiento, para optar a una calificación positiva del módulo.</w:t>
            </w:r>
          </w:p>
          <w:p w14:paraId="310057E0" w14:textId="77777777" w:rsidR="00E1010E" w:rsidRPr="002A086E" w:rsidRDefault="00E1010E" w:rsidP="00E1010E">
            <w:pPr>
              <w:widowControl w:val="0"/>
              <w:numPr>
                <w:ilvl w:val="0"/>
                <w:numId w:val="83"/>
              </w:numPr>
              <w:autoSpaceDE w:val="0"/>
              <w:autoSpaceDN w:val="0"/>
              <w:adjustRightInd w:val="0"/>
              <w:jc w:val="both"/>
            </w:pPr>
            <w:r w:rsidRPr="002A086E">
              <w:t>Igualmente, para ser evaluado, el alumno ha de presentar las fichas y memorias de las prácticas que se realicen durante cada evaluación.</w:t>
            </w:r>
          </w:p>
          <w:p w14:paraId="75380769" w14:textId="77777777" w:rsidR="00E1010E" w:rsidRPr="002A086E" w:rsidRDefault="00E1010E" w:rsidP="00E1010E">
            <w:pPr>
              <w:jc w:val="both"/>
            </w:pPr>
          </w:p>
          <w:p w14:paraId="01813B96" w14:textId="77777777" w:rsidR="00E1010E" w:rsidRPr="002A086E" w:rsidRDefault="00E1010E" w:rsidP="00E1010E">
            <w:pPr>
              <w:widowControl w:val="0"/>
              <w:numPr>
                <w:ilvl w:val="0"/>
                <w:numId w:val="83"/>
              </w:numPr>
              <w:autoSpaceDE w:val="0"/>
              <w:autoSpaceDN w:val="0"/>
              <w:adjustRightInd w:val="0"/>
              <w:jc w:val="both"/>
            </w:pPr>
            <w:r w:rsidRPr="002A086E">
              <w:t>Si algún alumno no superara ese 50% mínimo de cada uno de los puntos, tendrá la evaluación suspensa y pasará al período de recuperación realizando las actividades correspondientes al punto o puntos objeto de evaluación.</w:t>
            </w:r>
          </w:p>
          <w:p w14:paraId="55D7A775" w14:textId="77777777" w:rsidR="00E1010E" w:rsidRPr="002A086E" w:rsidRDefault="00E1010E" w:rsidP="00E1010E">
            <w:pPr>
              <w:jc w:val="both"/>
            </w:pPr>
          </w:p>
          <w:p w14:paraId="45E0B50B" w14:textId="77777777" w:rsidR="00E1010E" w:rsidRPr="002A086E" w:rsidRDefault="00E1010E" w:rsidP="00E1010E">
            <w:pPr>
              <w:jc w:val="both"/>
            </w:pPr>
            <w:r w:rsidRPr="002A086E">
              <w:t>Durante el periodo comprendido entre la sesión de evaluación previa a la realización del módulo profesional de formación en centros de trabajo y la sesión de evaluación, se realizarán las actividades de refuerzo o mejora de las competencias, que permitan al alumnado matriculado en la modalidad presencial la superación de los módulos profesionales pendientes de evaluación positiva, o en su caso, mejorar la calificación obtenida en los mismos.</w:t>
            </w:r>
          </w:p>
          <w:p w14:paraId="53823FB8" w14:textId="77777777" w:rsidR="00E1010E" w:rsidRPr="002A086E" w:rsidRDefault="00E1010E" w:rsidP="00E1010E">
            <w:pPr>
              <w:rPr>
                <w:lang w:bidi="he-IL"/>
              </w:rPr>
            </w:pPr>
          </w:p>
          <w:p w14:paraId="46D36590" w14:textId="77777777" w:rsidR="007D59CC" w:rsidRPr="002A086E" w:rsidRDefault="007D59CC" w:rsidP="00872A9C">
            <w:pPr>
              <w:pStyle w:val="Ttulo2"/>
              <w:jc w:val="both"/>
              <w:rPr>
                <w:rStyle w:val="Textoennegrita"/>
                <w:b/>
                <w:bCs/>
                <w:sz w:val="24"/>
              </w:rPr>
            </w:pPr>
            <w:bookmarkStart w:id="170" w:name="_Toc21634663"/>
            <w:r w:rsidRPr="002A086E">
              <w:rPr>
                <w:rStyle w:val="Textoennegrita"/>
                <w:b/>
                <w:bCs/>
                <w:sz w:val="24"/>
              </w:rPr>
              <w:t>Medidas de recuperación</w:t>
            </w:r>
            <w:r w:rsidR="00872A9C" w:rsidRPr="002A086E">
              <w:rPr>
                <w:rStyle w:val="Textoennegrita"/>
                <w:b/>
                <w:bCs/>
                <w:sz w:val="24"/>
              </w:rPr>
              <w:t>.</w:t>
            </w:r>
            <w:bookmarkEnd w:id="170"/>
          </w:p>
        </w:tc>
      </w:tr>
    </w:tbl>
    <w:p w14:paraId="1A74185A" w14:textId="77777777" w:rsidR="00777DD1" w:rsidRPr="00FC0355" w:rsidRDefault="00777DD1" w:rsidP="00777DD1">
      <w:pPr>
        <w:pStyle w:val="Encabezado"/>
        <w:tabs>
          <w:tab w:val="clear" w:pos="4252"/>
          <w:tab w:val="clear" w:pos="8504"/>
        </w:tabs>
        <w:spacing w:before="240"/>
        <w:ind w:firstLine="567"/>
      </w:pPr>
      <w:r w:rsidRPr="00FC0355">
        <w:t xml:space="preserve">En cuanto a la recuperación, se realizarán las siguientes actuaciones: </w:t>
      </w:r>
    </w:p>
    <w:p w14:paraId="72D6FD39" w14:textId="77777777" w:rsidR="00777DD1" w:rsidRPr="00FC0355" w:rsidRDefault="00777DD1" w:rsidP="00E821FE">
      <w:pPr>
        <w:numPr>
          <w:ilvl w:val="0"/>
          <w:numId w:val="23"/>
        </w:numPr>
        <w:autoSpaceDE w:val="0"/>
        <w:autoSpaceDN w:val="0"/>
        <w:adjustRightInd w:val="0"/>
        <w:spacing w:before="240"/>
        <w:ind w:right="-318"/>
        <w:jc w:val="both"/>
      </w:pPr>
      <w:r w:rsidRPr="00FC0355">
        <w:t xml:space="preserve">En el caso de que algún alumno no haya superado la evaluación parcial, se le dará la posibilidad de recuperar los resultados de aprendizaje antes de finalizar el trimestre a través de pruebas objetivas y/o realización de trabajos prácticos. </w:t>
      </w:r>
    </w:p>
    <w:p w14:paraId="3CBD6D51" w14:textId="77777777" w:rsidR="00777DD1" w:rsidRPr="00FC0355" w:rsidRDefault="00777DD1" w:rsidP="00E821FE">
      <w:pPr>
        <w:numPr>
          <w:ilvl w:val="0"/>
          <w:numId w:val="23"/>
        </w:numPr>
        <w:autoSpaceDE w:val="0"/>
        <w:autoSpaceDN w:val="0"/>
        <w:adjustRightInd w:val="0"/>
        <w:ind w:right="-318"/>
        <w:jc w:val="both"/>
      </w:pPr>
      <w:r w:rsidRPr="00FC0355">
        <w:t>Será obligatoria la entrega de las memorias o prácticas pendientes de cada evaluación para su recuperación. Para los/as alumnos/as con evaluación negativa en los trabajos y actividades, se establece una segunda entrega de actividades y/o trabajos individuales.</w:t>
      </w:r>
    </w:p>
    <w:p w14:paraId="4A178EC6" w14:textId="77777777" w:rsidR="00777DD1" w:rsidRPr="00FC0355" w:rsidRDefault="00777DD1" w:rsidP="00E821FE">
      <w:pPr>
        <w:numPr>
          <w:ilvl w:val="0"/>
          <w:numId w:val="23"/>
        </w:numPr>
        <w:autoSpaceDE w:val="0"/>
        <w:autoSpaceDN w:val="0"/>
        <w:adjustRightInd w:val="0"/>
        <w:ind w:right="-318"/>
        <w:jc w:val="both"/>
      </w:pPr>
      <w:r w:rsidRPr="00FC0355">
        <w:t>Se plantean entrevistas con el alumno/a  para detectar y  corregir la posible actitud negativa en la participación en clase, asistencia y motivación.</w:t>
      </w:r>
    </w:p>
    <w:p w14:paraId="04CD0D50" w14:textId="77777777" w:rsidR="007D59CC" w:rsidRPr="00FC0355" w:rsidRDefault="00777DD1" w:rsidP="00E821FE">
      <w:pPr>
        <w:numPr>
          <w:ilvl w:val="0"/>
          <w:numId w:val="23"/>
        </w:numPr>
        <w:autoSpaceDE w:val="0"/>
        <w:autoSpaceDN w:val="0"/>
        <w:adjustRightInd w:val="0"/>
        <w:ind w:right="-318"/>
        <w:jc w:val="both"/>
      </w:pPr>
      <w:r w:rsidRPr="00FC0355">
        <w:t>Los alumnos que hayan obtenido en las evaluaciones parciales una calificación negativa o deseen mejorar los resultados obtenidos, tendrán la obligación de asistir a las clases que se organicen al efecto después de la evaluación de marzo como preparación para las pruebas correspondientes previas a la sesión ordinaria de evaluación y calificación, que se realizará en una fecha por establecer previa al 19 de Ju</w:t>
      </w:r>
      <w:r w:rsidR="00C118F0" w:rsidRPr="00FC0355">
        <w:t>nio de 20</w:t>
      </w:r>
      <w:r w:rsidR="00E4690B" w:rsidRPr="00FC0355">
        <w:t>20</w:t>
      </w:r>
    </w:p>
    <w:p w14:paraId="49845F33" w14:textId="77777777" w:rsidR="007D59CC" w:rsidRPr="00FC0355" w:rsidRDefault="007D59CC" w:rsidP="007D59CC">
      <w:pPr>
        <w:rPr>
          <w:b/>
          <w:sz w:val="20"/>
        </w:rPr>
      </w:pPr>
    </w:p>
    <w:p w14:paraId="7644F6A6" w14:textId="77777777" w:rsidR="007D59CC" w:rsidRPr="00FC0355" w:rsidRDefault="007D59CC" w:rsidP="007D59CC">
      <w:pPr>
        <w:rPr>
          <w:b/>
          <w:sz w:val="20"/>
        </w:rPr>
      </w:pPr>
    </w:p>
    <w:tbl>
      <w:tblPr>
        <w:tblW w:w="0" w:type="auto"/>
        <w:tblCellMar>
          <w:left w:w="70" w:type="dxa"/>
          <w:right w:w="70" w:type="dxa"/>
        </w:tblCellMar>
        <w:tblLook w:val="0000" w:firstRow="0" w:lastRow="0" w:firstColumn="0" w:lastColumn="0" w:noHBand="0" w:noVBand="0"/>
      </w:tblPr>
      <w:tblGrid>
        <w:gridCol w:w="8645"/>
      </w:tblGrid>
      <w:tr w:rsidR="007D59CC" w:rsidRPr="00FC0355" w14:paraId="65D1DF63" w14:textId="77777777" w:rsidTr="00777DD1">
        <w:tc>
          <w:tcPr>
            <w:tcW w:w="9860" w:type="dxa"/>
          </w:tcPr>
          <w:p w14:paraId="4EB73750" w14:textId="77777777" w:rsidR="007D59CC" w:rsidRPr="006B605E" w:rsidRDefault="007D59CC" w:rsidP="00872A9C">
            <w:pPr>
              <w:pStyle w:val="Ttulo3"/>
              <w:tabs>
                <w:tab w:val="left" w:pos="284"/>
              </w:tabs>
              <w:ind w:left="947"/>
              <w:jc w:val="both"/>
              <w:rPr>
                <w:b w:val="0"/>
                <w:bCs/>
              </w:rPr>
            </w:pPr>
            <w:bookmarkStart w:id="171" w:name="_Toc21634664"/>
            <w:r w:rsidRPr="00872A9C">
              <w:rPr>
                <w:bCs/>
              </w:rPr>
              <w:t>Recuperación de pendientes</w:t>
            </w:r>
            <w:r w:rsidR="00872A9C">
              <w:rPr>
                <w:bCs/>
              </w:rPr>
              <w:t>.</w:t>
            </w:r>
            <w:bookmarkEnd w:id="171"/>
          </w:p>
        </w:tc>
      </w:tr>
    </w:tbl>
    <w:p w14:paraId="3F73C550" w14:textId="77777777" w:rsidR="007D59CC" w:rsidRPr="00FC0355" w:rsidRDefault="007D59CC" w:rsidP="007D59CC">
      <w:pPr>
        <w:rPr>
          <w:b/>
          <w:sz w:val="20"/>
        </w:rPr>
      </w:pPr>
    </w:p>
    <w:p w14:paraId="57655A90" w14:textId="77777777" w:rsidR="00C26968" w:rsidRDefault="007D59CC" w:rsidP="00C26968">
      <w:r w:rsidRPr="00FC0355">
        <w:t>No hay alumnos pendientes.</w:t>
      </w:r>
    </w:p>
    <w:p w14:paraId="6650319C" w14:textId="77777777" w:rsidR="00DE213B" w:rsidRPr="00FC0355" w:rsidRDefault="00DE213B" w:rsidP="00C26968"/>
    <w:p w14:paraId="2D8C0BB5" w14:textId="77777777" w:rsidR="00DE213B" w:rsidRPr="00872A9C" w:rsidRDefault="00DE213B" w:rsidP="00872A9C">
      <w:pPr>
        <w:pStyle w:val="Ttulo3"/>
        <w:tabs>
          <w:tab w:val="left" w:pos="284"/>
        </w:tabs>
        <w:ind w:left="947"/>
        <w:jc w:val="both"/>
        <w:rPr>
          <w:bCs/>
        </w:rPr>
      </w:pPr>
      <w:bookmarkStart w:id="172" w:name="_Toc21634665"/>
      <w:r w:rsidRPr="00872A9C">
        <w:rPr>
          <w:bCs/>
        </w:rPr>
        <w:t>Evaluación de la programación y de la práctica docente.</w:t>
      </w:r>
      <w:bookmarkEnd w:id="172"/>
    </w:p>
    <w:p w14:paraId="70A9F704" w14:textId="77777777" w:rsidR="00DE213B" w:rsidRDefault="00DE213B" w:rsidP="00DE213B">
      <w:pPr>
        <w:jc w:val="both"/>
      </w:pPr>
    </w:p>
    <w:p w14:paraId="4376539B" w14:textId="77777777" w:rsidR="00DE213B" w:rsidRDefault="00DE213B" w:rsidP="00DE213B">
      <w:pPr>
        <w:jc w:val="both"/>
      </w:pPr>
      <w:r>
        <w:t>La evaluación del proceso de enseñanza tiene como objetivos: constatar con rigor la viabilidad real de los objetivos planteados, teniendo presente los recursos materiales, personales y funcionales; elaborar criterios para juzgar la eficacia de la Programación, esencialmente en lo que se refiere a la secuencia y ritmos de aprendizaje, refuerzos...</w:t>
      </w:r>
    </w:p>
    <w:p w14:paraId="2D724497" w14:textId="77777777" w:rsidR="00DE213B" w:rsidRDefault="00DE213B" w:rsidP="00DE213B">
      <w:pPr>
        <w:ind w:firstLine="708"/>
        <w:jc w:val="both"/>
      </w:pPr>
    </w:p>
    <w:p w14:paraId="13BE222F" w14:textId="77777777" w:rsidR="00DE213B" w:rsidRDefault="00DE213B" w:rsidP="00DE213B">
      <w:pPr>
        <w:jc w:val="both"/>
      </w:pPr>
      <w:r>
        <w:t>A fin de establecer una evaluación plena de todo el proceso se evaluarán los siguientes indicadores, que nos servirán para introducir mejoras en la programación didáctica:</w:t>
      </w:r>
    </w:p>
    <w:p w14:paraId="003229F0" w14:textId="77777777" w:rsidR="00DE213B" w:rsidRDefault="00DE213B" w:rsidP="00DE213B">
      <w:pPr>
        <w:ind w:firstLine="708"/>
        <w:jc w:val="both"/>
      </w:pPr>
    </w:p>
    <w:p w14:paraId="1F7F8CE5" w14:textId="77777777" w:rsidR="00DE213B" w:rsidRDefault="00DE213B" w:rsidP="00E821FE">
      <w:pPr>
        <w:numPr>
          <w:ilvl w:val="0"/>
          <w:numId w:val="31"/>
        </w:numPr>
        <w:suppressAutoHyphens/>
        <w:jc w:val="both"/>
      </w:pPr>
      <w:r>
        <w:t xml:space="preserve">Desarrollo en clase de la programación. </w:t>
      </w:r>
    </w:p>
    <w:p w14:paraId="7B4CE336" w14:textId="77777777" w:rsidR="00DE213B" w:rsidRDefault="00DE213B" w:rsidP="00E821FE">
      <w:pPr>
        <w:numPr>
          <w:ilvl w:val="0"/>
          <w:numId w:val="31"/>
        </w:numPr>
        <w:suppressAutoHyphens/>
        <w:jc w:val="both"/>
      </w:pPr>
      <w:r>
        <w:t>Relación entre objetivos y contenidos y adecuación con las necesidades reales.</w:t>
      </w:r>
    </w:p>
    <w:p w14:paraId="4FB59BC8" w14:textId="77777777" w:rsidR="00DE213B" w:rsidRDefault="00DE213B" w:rsidP="00E821FE">
      <w:pPr>
        <w:numPr>
          <w:ilvl w:val="0"/>
          <w:numId w:val="31"/>
        </w:numPr>
        <w:suppressAutoHyphens/>
        <w:jc w:val="both"/>
      </w:pPr>
      <w:r>
        <w:t>Revisión de los tiempos asignados a las unidades didácticas.</w:t>
      </w:r>
    </w:p>
    <w:p w14:paraId="05262997" w14:textId="77777777" w:rsidR="00DE213B" w:rsidRPr="00872A9C" w:rsidRDefault="00DE213B" w:rsidP="00E821FE">
      <w:pPr>
        <w:numPr>
          <w:ilvl w:val="0"/>
          <w:numId w:val="31"/>
        </w:numPr>
        <w:suppressAutoHyphens/>
        <w:jc w:val="both"/>
        <w:rPr>
          <w:b/>
        </w:rPr>
      </w:pPr>
      <w:r>
        <w:t>Adecuación de medios y metodología con las necesidades reales.</w:t>
      </w:r>
    </w:p>
    <w:p w14:paraId="241648D8" w14:textId="77777777" w:rsidR="00872A9C" w:rsidRPr="00872A9C" w:rsidRDefault="00872A9C" w:rsidP="00872A9C">
      <w:pPr>
        <w:suppressAutoHyphens/>
        <w:ind w:left="1056"/>
        <w:jc w:val="both"/>
        <w:rPr>
          <w:b/>
        </w:rPr>
      </w:pPr>
    </w:p>
    <w:p w14:paraId="05F548C9" w14:textId="77777777" w:rsidR="00DE213B" w:rsidRDefault="00DE213B" w:rsidP="00DE213B">
      <w:pPr>
        <w:pStyle w:val="Textoindependiente"/>
        <w:jc w:val="both"/>
      </w:pPr>
      <w:r>
        <w:rPr>
          <w:bCs/>
        </w:rPr>
        <w:t xml:space="preserve">En cuanto a la evaluación de la práctica docente se tiene como objetivos: </w:t>
      </w:r>
      <w:r>
        <w:t>el perfeccionamiento profesional y personal; el conocimiento, lo más crítico posible, de la eficacia de su acción metodológica; motivar/incentivar la readaptación (si procede) de su acción educadora, hacia la búsqueda constante de un servicio más comprometido con la sociedad y facilitar la experimentación de nuevos métodos y técnicas de enseñanza, gracias a la reflexión de su práctica cotidiana.</w:t>
      </w:r>
    </w:p>
    <w:p w14:paraId="2DF5F0FB" w14:textId="77777777" w:rsidR="00DE213B" w:rsidRDefault="00DE213B" w:rsidP="00DE213B">
      <w:pPr>
        <w:jc w:val="both"/>
      </w:pPr>
    </w:p>
    <w:p w14:paraId="4F2A9C3B" w14:textId="77777777" w:rsidR="00DE213B" w:rsidRDefault="00DE213B" w:rsidP="00DE213B">
      <w:pPr>
        <w:jc w:val="both"/>
      </w:pPr>
      <w:r>
        <w:t>En consonancia con los principios que hemos enunciado y de acuerdo con un planteamiento integral de la Evaluación, es necesario programar acciones de evaluación de la práctica docente. Se usarán los siguientes procedimientos e instrumentos de evaluación existentes:</w:t>
      </w:r>
    </w:p>
    <w:p w14:paraId="30B8757A" w14:textId="77777777" w:rsidR="00DE213B" w:rsidRDefault="00DE213B" w:rsidP="00DE213B">
      <w:pPr>
        <w:ind w:firstLine="696"/>
        <w:jc w:val="both"/>
      </w:pPr>
    </w:p>
    <w:p w14:paraId="2F7F8E55" w14:textId="77777777" w:rsidR="00DE213B" w:rsidRDefault="00DE213B" w:rsidP="00E821FE">
      <w:pPr>
        <w:numPr>
          <w:ilvl w:val="0"/>
          <w:numId w:val="30"/>
        </w:numPr>
        <w:suppressAutoHyphens/>
        <w:jc w:val="both"/>
      </w:pPr>
      <w:r>
        <w:t>Cuestionarios dirigidos a nuestros alumnos/as.</w:t>
      </w:r>
    </w:p>
    <w:p w14:paraId="4B841185" w14:textId="77777777" w:rsidR="00DE213B" w:rsidRDefault="00DE213B" w:rsidP="00E821FE">
      <w:pPr>
        <w:numPr>
          <w:ilvl w:val="0"/>
          <w:numId w:val="30"/>
        </w:numPr>
        <w:suppressAutoHyphens/>
        <w:jc w:val="both"/>
      </w:pPr>
      <w:r>
        <w:t>Entrevista con alumnos/as y debates.</w:t>
      </w:r>
    </w:p>
    <w:p w14:paraId="24A0EF76" w14:textId="77777777" w:rsidR="00DE213B" w:rsidRDefault="00DE213B" w:rsidP="00E821FE">
      <w:pPr>
        <w:numPr>
          <w:ilvl w:val="0"/>
          <w:numId w:val="30"/>
        </w:numPr>
        <w:suppressAutoHyphens/>
        <w:jc w:val="both"/>
      </w:pPr>
      <w:r>
        <w:t>Análisis de resultados del proceso de aprendizaje de los alumnos/as.</w:t>
      </w:r>
    </w:p>
    <w:p w14:paraId="4D0F5B08" w14:textId="77777777" w:rsidR="00872A9C" w:rsidRDefault="00872A9C"/>
    <w:p w14:paraId="61242197" w14:textId="77777777" w:rsidR="008527D6" w:rsidRPr="00872A9C" w:rsidRDefault="00872A9C" w:rsidP="00872A9C">
      <w:pPr>
        <w:pStyle w:val="Ttulo1"/>
        <w:jc w:val="both"/>
        <w:rPr>
          <w:rFonts w:ascii="Times New Roman" w:hAnsi="Times New Roman" w:cs="Times New Roman"/>
          <w:sz w:val="24"/>
        </w:rPr>
      </w:pPr>
      <w:bookmarkStart w:id="173" w:name="_Toc21634666"/>
      <w:r w:rsidRPr="00872A9C">
        <w:rPr>
          <w:rFonts w:ascii="Times New Roman" w:hAnsi="Times New Roman" w:cs="Times New Roman"/>
          <w:sz w:val="24"/>
        </w:rPr>
        <w:t>ATENCIÓN A LA DIVERSIDAD</w:t>
      </w:r>
      <w:r>
        <w:rPr>
          <w:rFonts w:ascii="Times New Roman" w:hAnsi="Times New Roman" w:cs="Times New Roman"/>
          <w:sz w:val="24"/>
        </w:rPr>
        <w:t>.</w:t>
      </w:r>
      <w:bookmarkEnd w:id="173"/>
    </w:p>
    <w:p w14:paraId="422975F9" w14:textId="77777777" w:rsidR="001F5953" w:rsidRPr="00FC0355" w:rsidRDefault="001F5953" w:rsidP="000C440D">
      <w:pPr>
        <w:spacing w:before="240"/>
        <w:jc w:val="both"/>
      </w:pPr>
      <w:r w:rsidRPr="00FC0355">
        <w:t>La planificación de la programación, debe tener en cuenta la respuesta a la diversidad del alumnado y las consiguientes necesidades educativas con unas finalidades básicas:</w:t>
      </w:r>
    </w:p>
    <w:p w14:paraId="4B9F9C4F" w14:textId="77777777" w:rsidR="001F5953" w:rsidRPr="00FC0355" w:rsidRDefault="001F5953" w:rsidP="00E821FE">
      <w:pPr>
        <w:numPr>
          <w:ilvl w:val="0"/>
          <w:numId w:val="10"/>
        </w:numPr>
        <w:tabs>
          <w:tab w:val="clear" w:pos="927"/>
          <w:tab w:val="num" w:pos="567"/>
        </w:tabs>
        <w:ind w:left="567"/>
        <w:jc w:val="both"/>
      </w:pPr>
      <w:r w:rsidRPr="00FC0355">
        <w:t>Prevenir la aparición o evitar la consolidación de las dificultades de aprendizaje.</w:t>
      </w:r>
    </w:p>
    <w:p w14:paraId="453C6E25" w14:textId="77777777" w:rsidR="001F5953" w:rsidRPr="00FC0355" w:rsidRDefault="001F5953" w:rsidP="00E821FE">
      <w:pPr>
        <w:numPr>
          <w:ilvl w:val="0"/>
          <w:numId w:val="10"/>
        </w:numPr>
        <w:tabs>
          <w:tab w:val="clear" w:pos="927"/>
          <w:tab w:val="num" w:pos="567"/>
        </w:tabs>
        <w:ind w:left="567"/>
        <w:jc w:val="both"/>
      </w:pPr>
      <w:r w:rsidRPr="00FC0355">
        <w:t>Facilitar el proceso de socialización y autonomía de los alumnos y alumnas.</w:t>
      </w:r>
    </w:p>
    <w:p w14:paraId="3A5A6D6A" w14:textId="77777777" w:rsidR="001F5953" w:rsidRPr="00FC0355" w:rsidRDefault="001F5953" w:rsidP="00E821FE">
      <w:pPr>
        <w:numPr>
          <w:ilvl w:val="0"/>
          <w:numId w:val="10"/>
        </w:numPr>
        <w:tabs>
          <w:tab w:val="clear" w:pos="927"/>
          <w:tab w:val="num" w:pos="567"/>
        </w:tabs>
        <w:ind w:left="567"/>
        <w:jc w:val="both"/>
      </w:pPr>
      <w:r w:rsidRPr="00FC0355">
        <w:t>Asegurar la coherencia, progresión y continuidad de la intervención educativa.</w:t>
      </w:r>
    </w:p>
    <w:p w14:paraId="3A244B88" w14:textId="77777777" w:rsidR="001F5953" w:rsidRPr="00FC0355" w:rsidRDefault="001F5953" w:rsidP="00E821FE">
      <w:pPr>
        <w:numPr>
          <w:ilvl w:val="0"/>
          <w:numId w:val="10"/>
        </w:numPr>
        <w:tabs>
          <w:tab w:val="clear" w:pos="927"/>
          <w:tab w:val="num" w:pos="567"/>
        </w:tabs>
        <w:ind w:left="567"/>
        <w:jc w:val="both"/>
      </w:pPr>
      <w:r w:rsidRPr="00FC0355">
        <w:t>Fomentar actitudes de respeto a las diferencias individuales.</w:t>
      </w:r>
    </w:p>
    <w:p w14:paraId="1D7279F3" w14:textId="77777777" w:rsidR="001F5953" w:rsidRPr="00FC0355" w:rsidRDefault="001F5953" w:rsidP="001F5953">
      <w:pPr>
        <w:pStyle w:val="Sangradetextonormal"/>
        <w:ind w:firstLine="567"/>
        <w:rPr>
          <w:i/>
          <w:color w:val="000000"/>
        </w:rPr>
      </w:pPr>
    </w:p>
    <w:p w14:paraId="4BBD1513" w14:textId="77777777" w:rsidR="001F5953" w:rsidRPr="00FC0355" w:rsidRDefault="001F5953" w:rsidP="000C440D">
      <w:pPr>
        <w:autoSpaceDE w:val="0"/>
        <w:autoSpaceDN w:val="0"/>
        <w:adjustRightInd w:val="0"/>
        <w:jc w:val="both"/>
      </w:pPr>
      <w:r w:rsidRPr="00FC0355">
        <w:t>No se debe olvidar que el título de técnico</w:t>
      </w:r>
      <w:r w:rsidR="000C440D" w:rsidRPr="00FC0355">
        <w:t xml:space="preserve">, </w:t>
      </w:r>
      <w:r w:rsidRPr="00FC0355">
        <w:t>habilita al alumno para realizar un trabajo, por lo que se deben alcanzar los resultados de aprendizaje de cada módulo. En todo caso, sí se pueden hacer adaptaciones en la metodología en función de las necesidades específicas del alumno.</w:t>
      </w:r>
    </w:p>
    <w:p w14:paraId="2FDE63C7" w14:textId="77777777" w:rsidR="001F5953" w:rsidRPr="00FC0355" w:rsidRDefault="001F5953" w:rsidP="007D3D3C">
      <w:pPr>
        <w:autoSpaceDE w:val="0"/>
        <w:autoSpaceDN w:val="0"/>
        <w:adjustRightInd w:val="0"/>
        <w:ind w:firstLine="567"/>
        <w:jc w:val="both"/>
      </w:pPr>
    </w:p>
    <w:p w14:paraId="01A69606" w14:textId="77777777" w:rsidR="001F5953" w:rsidRPr="00FC0355" w:rsidRDefault="000C440D" w:rsidP="007D3D3C">
      <w:pPr>
        <w:autoSpaceDE w:val="0"/>
        <w:autoSpaceDN w:val="0"/>
        <w:adjustRightInd w:val="0"/>
        <w:ind w:firstLine="567"/>
        <w:jc w:val="both"/>
      </w:pPr>
      <w:r w:rsidRPr="00FC0355">
        <w:t>Tendremos dos</w:t>
      </w:r>
      <w:r w:rsidR="001F5953" w:rsidRPr="00FC0355">
        <w:t xml:space="preserve"> escenarios en los que se plantea el apoyo educativo: </w:t>
      </w:r>
    </w:p>
    <w:p w14:paraId="6ED617A7" w14:textId="77777777" w:rsidR="000C440D" w:rsidRPr="00FC0355" w:rsidRDefault="000C440D" w:rsidP="007D3D3C">
      <w:pPr>
        <w:autoSpaceDE w:val="0"/>
        <w:autoSpaceDN w:val="0"/>
        <w:adjustRightInd w:val="0"/>
        <w:ind w:firstLine="567"/>
        <w:jc w:val="both"/>
      </w:pPr>
    </w:p>
    <w:p w14:paraId="265659B5" w14:textId="77777777" w:rsidR="001F5953" w:rsidRPr="00FC0355" w:rsidRDefault="001F5953" w:rsidP="00E821FE">
      <w:pPr>
        <w:numPr>
          <w:ilvl w:val="0"/>
          <w:numId w:val="9"/>
        </w:numPr>
        <w:autoSpaceDE w:val="0"/>
        <w:autoSpaceDN w:val="0"/>
        <w:adjustRightInd w:val="0"/>
        <w:ind w:left="1276" w:hanging="568"/>
        <w:jc w:val="both"/>
      </w:pPr>
      <w:r w:rsidRPr="00872A9C">
        <w:rPr>
          <w:b/>
          <w:i/>
          <w:iCs/>
        </w:rPr>
        <w:t>Alumnos cuyo ritmo de aprendizaje sea más rápido o más lento de lo normal.</w:t>
      </w:r>
      <w:r w:rsidRPr="00FC0355">
        <w:t xml:space="preserve"> En estos casos tendremos en cuenta las modificaciones que afectan a los elementos curriculares básicos: metodología didáctica, actividades, priorización y temporalización en la consecución de los objetivos y contenidos.</w:t>
      </w:r>
    </w:p>
    <w:p w14:paraId="59BC3351" w14:textId="77777777" w:rsidR="001F5953" w:rsidRPr="00FC0355" w:rsidRDefault="001F5953" w:rsidP="007D3D3C">
      <w:pPr>
        <w:autoSpaceDE w:val="0"/>
        <w:autoSpaceDN w:val="0"/>
        <w:adjustRightInd w:val="0"/>
        <w:ind w:left="567"/>
        <w:jc w:val="both"/>
      </w:pPr>
    </w:p>
    <w:p w14:paraId="24099DF8" w14:textId="77777777" w:rsidR="001F5953" w:rsidRDefault="001F5953" w:rsidP="00E821FE">
      <w:pPr>
        <w:numPr>
          <w:ilvl w:val="0"/>
          <w:numId w:val="9"/>
        </w:numPr>
        <w:autoSpaceDE w:val="0"/>
        <w:autoSpaceDN w:val="0"/>
        <w:adjustRightInd w:val="0"/>
        <w:ind w:left="1276" w:hanging="567"/>
        <w:jc w:val="both"/>
        <w:rPr>
          <w:b/>
          <w:i/>
          <w:iCs/>
        </w:rPr>
      </w:pPr>
      <w:r w:rsidRPr="00872A9C">
        <w:rPr>
          <w:b/>
          <w:i/>
          <w:iCs/>
        </w:rPr>
        <w:t>Alumnos con necesidades específicas de apoyo educativo.</w:t>
      </w:r>
    </w:p>
    <w:p w14:paraId="1FFDEA05" w14:textId="77777777" w:rsidR="00A86272" w:rsidRPr="00872A9C" w:rsidRDefault="00A86272" w:rsidP="00A86272">
      <w:pPr>
        <w:autoSpaceDE w:val="0"/>
        <w:autoSpaceDN w:val="0"/>
        <w:adjustRightInd w:val="0"/>
        <w:jc w:val="both"/>
        <w:rPr>
          <w:b/>
          <w:i/>
          <w:iCs/>
        </w:rPr>
      </w:pPr>
    </w:p>
    <w:p w14:paraId="6B077AC2" w14:textId="77777777" w:rsidR="001F5953" w:rsidRPr="00FC0355" w:rsidRDefault="001F5953" w:rsidP="000C440D">
      <w:pPr>
        <w:ind w:left="1276"/>
        <w:jc w:val="both"/>
      </w:pPr>
      <w:r w:rsidRPr="00FC0355">
        <w:t>Todo centro educativo a través de su PEC debe tener desarrollado el Título II de la LOE, referido a la “equidad en la educación”, concretamente su Capítulo I que se ocupa del alumnado con necesidades específicas de apoyo educativo, donde se distinguen tres tipos:</w:t>
      </w:r>
    </w:p>
    <w:p w14:paraId="18FD667B" w14:textId="77777777" w:rsidR="000C440D" w:rsidRPr="00FC0355" w:rsidRDefault="000C440D" w:rsidP="000C440D">
      <w:pPr>
        <w:ind w:left="1276"/>
        <w:jc w:val="both"/>
      </w:pPr>
    </w:p>
    <w:p w14:paraId="4C5135DA" w14:textId="77777777" w:rsidR="001F5953" w:rsidRPr="00FC0355" w:rsidRDefault="001F5953" w:rsidP="00E821FE">
      <w:pPr>
        <w:numPr>
          <w:ilvl w:val="0"/>
          <w:numId w:val="11"/>
        </w:numPr>
        <w:jc w:val="both"/>
      </w:pPr>
      <w:r w:rsidRPr="00FC0355">
        <w:t>Alumnado que presenta necesidades educativas especiales: suelen referirse a un alumnado que requiere determinados apoyos y atenciones educativas por padecer discapacidades físicas</w:t>
      </w:r>
      <w:r w:rsidR="000C440D" w:rsidRPr="00FC0355">
        <w:t>.</w:t>
      </w:r>
    </w:p>
    <w:p w14:paraId="628BDCBC" w14:textId="77777777" w:rsidR="001F5953" w:rsidRPr="00FC0355" w:rsidRDefault="001F5953" w:rsidP="00E821FE">
      <w:pPr>
        <w:numPr>
          <w:ilvl w:val="0"/>
          <w:numId w:val="11"/>
        </w:numPr>
        <w:jc w:val="both"/>
      </w:pPr>
      <w:r w:rsidRPr="00FC0355">
        <w:t>Alumnado con altas capacidades intelectuales</w:t>
      </w:r>
      <w:r w:rsidR="000C440D" w:rsidRPr="00FC0355">
        <w:t>.</w:t>
      </w:r>
      <w:r w:rsidRPr="00FC0355">
        <w:t xml:space="preserve"> </w:t>
      </w:r>
    </w:p>
    <w:p w14:paraId="2AA011C2" w14:textId="77777777" w:rsidR="001F5953" w:rsidRPr="00FC0355" w:rsidRDefault="001F5953" w:rsidP="00E821FE">
      <w:pPr>
        <w:numPr>
          <w:ilvl w:val="0"/>
          <w:numId w:val="11"/>
        </w:numPr>
        <w:jc w:val="both"/>
      </w:pPr>
      <w:r w:rsidRPr="00FC0355">
        <w:t>Alumnado de incorporación tardía al sistema educativo:</w:t>
      </w:r>
    </w:p>
    <w:p w14:paraId="59D603CF" w14:textId="77777777" w:rsidR="00E9085B" w:rsidRPr="00A86272" w:rsidRDefault="001F5953" w:rsidP="00E9085B">
      <w:pPr>
        <w:spacing w:before="100" w:beforeAutospacing="1" w:afterAutospacing="1"/>
        <w:jc w:val="both"/>
        <w:rPr>
          <w:bCs/>
        </w:rPr>
      </w:pPr>
      <w:r w:rsidRPr="00A86272">
        <w:rPr>
          <w:bCs/>
        </w:rPr>
        <w:t>En cuanto al perfil del alumnado que tenemos es el siguiente:</w:t>
      </w:r>
    </w:p>
    <w:p w14:paraId="025D0F38" w14:textId="77777777" w:rsidR="00E9085B" w:rsidRPr="00A86272" w:rsidRDefault="001F5953" w:rsidP="00E821FE">
      <w:pPr>
        <w:pStyle w:val="Prrafodelista"/>
        <w:numPr>
          <w:ilvl w:val="0"/>
          <w:numId w:val="29"/>
        </w:numPr>
        <w:spacing w:before="100" w:beforeAutospacing="1" w:afterAutospacing="1"/>
        <w:jc w:val="both"/>
        <w:rPr>
          <w:bCs/>
        </w:rPr>
      </w:pPr>
      <w:r w:rsidRPr="00A86272">
        <w:rPr>
          <w:bCs/>
        </w:rPr>
        <w:t>Tenemos matriculados en 2º curso un total de</w:t>
      </w:r>
      <w:r w:rsidR="00523450" w:rsidRPr="00A86272">
        <w:rPr>
          <w:bCs/>
        </w:rPr>
        <w:t xml:space="preserve"> </w:t>
      </w:r>
      <w:r w:rsidR="000C440D" w:rsidRPr="00A86272">
        <w:rPr>
          <w:bCs/>
        </w:rPr>
        <w:t xml:space="preserve">9 </w:t>
      </w:r>
      <w:r w:rsidRPr="00A86272">
        <w:rPr>
          <w:bCs/>
        </w:rPr>
        <w:t>alumnos, todos mayores de edad.</w:t>
      </w:r>
    </w:p>
    <w:p w14:paraId="471D83DA" w14:textId="77777777" w:rsidR="00E9085B" w:rsidRPr="00A86272" w:rsidRDefault="001F5953" w:rsidP="00E821FE">
      <w:pPr>
        <w:pStyle w:val="Prrafodelista"/>
        <w:numPr>
          <w:ilvl w:val="0"/>
          <w:numId w:val="29"/>
        </w:numPr>
        <w:spacing w:before="100" w:beforeAutospacing="1" w:afterAutospacing="1"/>
        <w:jc w:val="both"/>
        <w:rPr>
          <w:bCs/>
        </w:rPr>
      </w:pPr>
      <w:r w:rsidRPr="00A86272">
        <w:rPr>
          <w:bCs/>
        </w:rPr>
        <w:t>Ningún alumno presenta discapacidad física, ni de movilidad ni sensorial.</w:t>
      </w:r>
    </w:p>
    <w:p w14:paraId="525817FD" w14:textId="77777777" w:rsidR="00E9085B" w:rsidRPr="00A86272" w:rsidRDefault="001F5953" w:rsidP="00E821FE">
      <w:pPr>
        <w:pStyle w:val="Prrafodelista"/>
        <w:numPr>
          <w:ilvl w:val="0"/>
          <w:numId w:val="29"/>
        </w:numPr>
        <w:spacing w:before="100" w:beforeAutospacing="1" w:afterAutospacing="1"/>
        <w:jc w:val="both"/>
        <w:rPr>
          <w:bCs/>
        </w:rPr>
      </w:pPr>
      <w:r w:rsidRPr="00A86272">
        <w:rPr>
          <w:bCs/>
        </w:rPr>
        <w:t xml:space="preserve">Tampoco </w:t>
      </w:r>
      <w:r w:rsidR="00E9085B" w:rsidRPr="00A86272">
        <w:rPr>
          <w:bCs/>
        </w:rPr>
        <w:t>hay diagnosticado</w:t>
      </w:r>
      <w:r w:rsidRPr="00A86272">
        <w:rPr>
          <w:bCs/>
        </w:rPr>
        <w:t xml:space="preserve"> </w:t>
      </w:r>
      <w:r w:rsidR="00A86272" w:rsidRPr="00A86272">
        <w:rPr>
          <w:bCs/>
        </w:rPr>
        <w:t>ningún alumno</w:t>
      </w:r>
      <w:r w:rsidRPr="00A86272">
        <w:rPr>
          <w:bCs/>
        </w:rPr>
        <w:t xml:space="preserve"> con alta capacidad intelectual.</w:t>
      </w:r>
    </w:p>
    <w:p w14:paraId="189D34EE" w14:textId="77777777" w:rsidR="001F5953" w:rsidRPr="00A86272" w:rsidRDefault="001F5953" w:rsidP="00E821FE">
      <w:pPr>
        <w:pStyle w:val="Prrafodelista"/>
        <w:numPr>
          <w:ilvl w:val="0"/>
          <w:numId w:val="29"/>
        </w:numPr>
        <w:spacing w:before="100" w:beforeAutospacing="1" w:afterAutospacing="1"/>
        <w:jc w:val="both"/>
        <w:rPr>
          <w:bCs/>
        </w:rPr>
      </w:pPr>
      <w:r w:rsidRPr="00A86272">
        <w:rPr>
          <w:bCs/>
        </w:rPr>
        <w:t>No existe ningún alumno extranjero ni de incorporación tardía al sistema educativo</w:t>
      </w:r>
      <w:r w:rsidR="00E9085B" w:rsidRPr="00A86272">
        <w:rPr>
          <w:bCs/>
        </w:rPr>
        <w:t>, que pueda presentar especial dificultad en su adaptación al aula ni al seguimiento de las materias, de este Módulo formativo.</w:t>
      </w:r>
    </w:p>
    <w:p w14:paraId="62045724" w14:textId="77777777" w:rsidR="001F5953" w:rsidRPr="00FC0355" w:rsidRDefault="001F5953" w:rsidP="00E9085B">
      <w:pPr>
        <w:autoSpaceDE w:val="0"/>
        <w:autoSpaceDN w:val="0"/>
        <w:adjustRightInd w:val="0"/>
        <w:jc w:val="both"/>
        <w:rPr>
          <w:bCs/>
        </w:rPr>
      </w:pPr>
      <w:r w:rsidRPr="00FC0355">
        <w:rPr>
          <w:bCs/>
        </w:rPr>
        <w:t>En este escenario, planteamos sólo la atención a la diversidad a través de la metodología.</w:t>
      </w:r>
    </w:p>
    <w:p w14:paraId="5B8FE142" w14:textId="77777777" w:rsidR="001F5953" w:rsidRPr="00FC0355" w:rsidRDefault="001F5953" w:rsidP="00E9085B">
      <w:pPr>
        <w:autoSpaceDE w:val="0"/>
        <w:autoSpaceDN w:val="0"/>
        <w:adjustRightInd w:val="0"/>
        <w:jc w:val="both"/>
        <w:rPr>
          <w:bCs/>
        </w:rPr>
      </w:pPr>
    </w:p>
    <w:p w14:paraId="39C1915F" w14:textId="77777777" w:rsidR="00647418" w:rsidRPr="00FC0355" w:rsidRDefault="00647418" w:rsidP="00E821FE">
      <w:pPr>
        <w:pStyle w:val="Prrafodelista"/>
        <w:keepNext/>
        <w:numPr>
          <w:ilvl w:val="0"/>
          <w:numId w:val="13"/>
        </w:numPr>
        <w:shd w:val="clear" w:color="auto" w:fill="D9D9D9"/>
        <w:jc w:val="both"/>
        <w:outlineLvl w:val="1"/>
        <w:rPr>
          <w:b/>
          <w:bCs/>
          <w:vanish/>
          <w:sz w:val="20"/>
          <w:lang w:bidi="he-IL"/>
        </w:rPr>
      </w:pPr>
      <w:bookmarkStart w:id="174" w:name="_Toc19317612"/>
      <w:bookmarkStart w:id="175" w:name="_Toc264903249"/>
      <w:bookmarkStart w:id="176" w:name="_Toc275513955"/>
      <w:bookmarkStart w:id="177" w:name="_Toc275709467"/>
      <w:bookmarkStart w:id="178" w:name="_Toc400977633"/>
      <w:bookmarkStart w:id="179" w:name="_Toc400982252"/>
      <w:bookmarkStart w:id="180" w:name="_Toc431750565"/>
      <w:bookmarkEnd w:id="174"/>
    </w:p>
    <w:p w14:paraId="51F2AEAB" w14:textId="77777777" w:rsidR="00647418" w:rsidRPr="00FC0355" w:rsidRDefault="00647418" w:rsidP="00E821FE">
      <w:pPr>
        <w:pStyle w:val="Prrafodelista"/>
        <w:keepNext/>
        <w:numPr>
          <w:ilvl w:val="0"/>
          <w:numId w:val="13"/>
        </w:numPr>
        <w:shd w:val="clear" w:color="auto" w:fill="D9D9D9"/>
        <w:jc w:val="both"/>
        <w:outlineLvl w:val="1"/>
        <w:rPr>
          <w:b/>
          <w:bCs/>
          <w:vanish/>
          <w:sz w:val="20"/>
          <w:lang w:bidi="he-IL"/>
        </w:rPr>
      </w:pPr>
    </w:p>
    <w:p w14:paraId="6623C90F" w14:textId="77777777" w:rsidR="00647418" w:rsidRPr="00FC0355" w:rsidRDefault="00647418" w:rsidP="00E821FE">
      <w:pPr>
        <w:pStyle w:val="Prrafodelista"/>
        <w:keepNext/>
        <w:numPr>
          <w:ilvl w:val="0"/>
          <w:numId w:val="13"/>
        </w:numPr>
        <w:shd w:val="clear" w:color="auto" w:fill="D9D9D9"/>
        <w:jc w:val="both"/>
        <w:outlineLvl w:val="1"/>
        <w:rPr>
          <w:b/>
          <w:bCs/>
          <w:vanish/>
          <w:sz w:val="20"/>
          <w:lang w:bidi="he-IL"/>
        </w:rPr>
      </w:pPr>
    </w:p>
    <w:p w14:paraId="05E536B8" w14:textId="77777777" w:rsidR="00647418" w:rsidRPr="00FC0355" w:rsidRDefault="00647418" w:rsidP="00E821FE">
      <w:pPr>
        <w:pStyle w:val="Prrafodelista"/>
        <w:keepNext/>
        <w:numPr>
          <w:ilvl w:val="0"/>
          <w:numId w:val="13"/>
        </w:numPr>
        <w:shd w:val="clear" w:color="auto" w:fill="D9D9D9"/>
        <w:jc w:val="both"/>
        <w:outlineLvl w:val="1"/>
        <w:rPr>
          <w:b/>
          <w:bCs/>
          <w:vanish/>
          <w:sz w:val="20"/>
          <w:lang w:bidi="he-IL"/>
        </w:rPr>
      </w:pPr>
    </w:p>
    <w:p w14:paraId="4570E465" w14:textId="77777777" w:rsidR="001F5953" w:rsidRPr="00872A9C" w:rsidRDefault="001F5953" w:rsidP="002B794D">
      <w:pPr>
        <w:pStyle w:val="Ttulo2"/>
        <w:jc w:val="both"/>
        <w:rPr>
          <w:rStyle w:val="Textoennegrita"/>
          <w:b/>
          <w:bCs/>
          <w:sz w:val="24"/>
        </w:rPr>
      </w:pPr>
      <w:bookmarkStart w:id="181" w:name="_Toc19323443"/>
      <w:bookmarkStart w:id="182" w:name="_Toc19362689"/>
      <w:bookmarkStart w:id="183" w:name="_Toc19462452"/>
      <w:bookmarkStart w:id="184" w:name="_Toc21634667"/>
      <w:r w:rsidRPr="00872A9C">
        <w:rPr>
          <w:rStyle w:val="Textoennegrita"/>
          <w:b/>
          <w:bCs/>
          <w:sz w:val="24"/>
        </w:rPr>
        <w:t>A</w:t>
      </w:r>
      <w:r w:rsidR="00872A9C" w:rsidRPr="00872A9C">
        <w:rPr>
          <w:rStyle w:val="Textoennegrita"/>
          <w:b/>
          <w:bCs/>
          <w:sz w:val="24"/>
        </w:rPr>
        <w:t>tención ordinaria a través de la metodología.</w:t>
      </w:r>
      <w:bookmarkEnd w:id="175"/>
      <w:bookmarkEnd w:id="176"/>
      <w:bookmarkEnd w:id="177"/>
      <w:bookmarkEnd w:id="178"/>
      <w:bookmarkEnd w:id="179"/>
      <w:bookmarkEnd w:id="180"/>
      <w:bookmarkEnd w:id="181"/>
      <w:bookmarkEnd w:id="182"/>
      <w:bookmarkEnd w:id="183"/>
      <w:bookmarkEnd w:id="184"/>
    </w:p>
    <w:p w14:paraId="16F6CF56" w14:textId="77777777" w:rsidR="001F5953" w:rsidRPr="00FC0355" w:rsidRDefault="001F5953" w:rsidP="00E9085B">
      <w:pPr>
        <w:autoSpaceDE w:val="0"/>
        <w:autoSpaceDN w:val="0"/>
        <w:adjustRightInd w:val="0"/>
        <w:spacing w:before="240"/>
        <w:jc w:val="both"/>
      </w:pPr>
      <w:r w:rsidRPr="00FC0355">
        <w:t>Se trata de plantear alternativas para aquellos alumnos que no consigan los objetivos de la actividad o, por el contrario, que alcancen sobradamente los objetivos previstos.</w:t>
      </w:r>
    </w:p>
    <w:p w14:paraId="157CC526" w14:textId="77777777" w:rsidR="00E9085B" w:rsidRPr="00FC0355" w:rsidRDefault="00E9085B" w:rsidP="00E9085B">
      <w:pPr>
        <w:autoSpaceDE w:val="0"/>
        <w:autoSpaceDN w:val="0"/>
        <w:adjustRightInd w:val="0"/>
        <w:jc w:val="both"/>
      </w:pPr>
    </w:p>
    <w:p w14:paraId="6EA41167" w14:textId="77777777" w:rsidR="001F5953" w:rsidRPr="00FC0355" w:rsidRDefault="001F5953" w:rsidP="00E9085B">
      <w:pPr>
        <w:autoSpaceDE w:val="0"/>
        <w:autoSpaceDN w:val="0"/>
        <w:adjustRightInd w:val="0"/>
        <w:jc w:val="both"/>
        <w:rPr>
          <w:b/>
          <w:u w:val="single"/>
        </w:rPr>
      </w:pPr>
      <w:r w:rsidRPr="00FC0355">
        <w:t xml:space="preserve">Para el tratamiento de la diversidad en el aula se proponen las siguientes </w:t>
      </w:r>
      <w:r w:rsidRPr="00FC0355">
        <w:rPr>
          <w:u w:val="single"/>
        </w:rPr>
        <w:t>estrategias de intervención:</w:t>
      </w:r>
    </w:p>
    <w:p w14:paraId="273C8B04" w14:textId="77777777" w:rsidR="00E9085B" w:rsidRPr="00FC0355" w:rsidRDefault="00E9085B" w:rsidP="00E9085B">
      <w:pPr>
        <w:autoSpaceDE w:val="0"/>
        <w:autoSpaceDN w:val="0"/>
        <w:adjustRightInd w:val="0"/>
        <w:jc w:val="both"/>
        <w:rPr>
          <w:b/>
          <w:u w:val="single"/>
        </w:rPr>
      </w:pPr>
    </w:p>
    <w:p w14:paraId="58ADCFD3" w14:textId="77777777" w:rsidR="001F5953" w:rsidRPr="00FC0355" w:rsidRDefault="001F5953" w:rsidP="00E821FE">
      <w:pPr>
        <w:numPr>
          <w:ilvl w:val="0"/>
          <w:numId w:val="12"/>
        </w:numPr>
        <w:ind w:left="993" w:right="-316"/>
        <w:jc w:val="both"/>
      </w:pPr>
      <w:r w:rsidRPr="00FC0355">
        <w:t>Diferenciar los contenidos básicos de los contenidos que amplían o profundizan.</w:t>
      </w:r>
    </w:p>
    <w:p w14:paraId="1F0AB469" w14:textId="77777777" w:rsidR="001F5953" w:rsidRPr="00FC0355" w:rsidRDefault="001F5953" w:rsidP="00E821FE">
      <w:pPr>
        <w:numPr>
          <w:ilvl w:val="0"/>
          <w:numId w:val="12"/>
        </w:numPr>
        <w:ind w:left="993" w:right="-316"/>
        <w:jc w:val="both"/>
      </w:pPr>
      <w:r w:rsidRPr="00FC0355">
        <w:t>Indicar distintos grados de dificultad en las tareas.</w:t>
      </w:r>
    </w:p>
    <w:p w14:paraId="78B7E30D" w14:textId="77777777" w:rsidR="001F5953" w:rsidRPr="00FC0355" w:rsidRDefault="001F5953" w:rsidP="00E821FE">
      <w:pPr>
        <w:numPr>
          <w:ilvl w:val="0"/>
          <w:numId w:val="12"/>
        </w:numPr>
        <w:ind w:left="993" w:right="-316"/>
        <w:jc w:val="both"/>
      </w:pPr>
      <w:r w:rsidRPr="00FC0355">
        <w:t>Desarrollar actividades en grupos de trabajo heterogéneos: en ocasiones será necesario acudir a la organización de grupos de trabajo flexibles y situar a alumnos en diferentes grupos para así poder adaptar las diferentes tareas y actividades. La formación de grupos pequeños y homogéneos facilitará la adaptación requerida.</w:t>
      </w:r>
    </w:p>
    <w:p w14:paraId="418E71CB" w14:textId="77777777" w:rsidR="001F5953" w:rsidRPr="00FC0355" w:rsidRDefault="001F5953" w:rsidP="00E821FE">
      <w:pPr>
        <w:numPr>
          <w:ilvl w:val="0"/>
          <w:numId w:val="12"/>
        </w:numPr>
        <w:autoSpaceDE w:val="0"/>
        <w:autoSpaceDN w:val="0"/>
        <w:adjustRightInd w:val="0"/>
        <w:ind w:left="993"/>
        <w:jc w:val="both"/>
      </w:pPr>
      <w:r w:rsidRPr="00FC0355">
        <w:t>A los alumnos que tengan un grado de motivación inferior al resto del grupo por un ritmo lento de aprendizaje u otras causas se le retroalimentará positivamente sus trabajos y esfuerzos realizados</w:t>
      </w:r>
    </w:p>
    <w:p w14:paraId="10B04D32" w14:textId="77777777" w:rsidR="001F5953" w:rsidRPr="00FC0355" w:rsidRDefault="001F5953" w:rsidP="00E821FE">
      <w:pPr>
        <w:numPr>
          <w:ilvl w:val="0"/>
          <w:numId w:val="12"/>
        </w:numPr>
        <w:ind w:left="993" w:right="-316"/>
        <w:jc w:val="both"/>
      </w:pPr>
      <w:r w:rsidRPr="00FC0355">
        <w:lastRenderedPageBreak/>
        <w:t>Evaluación: la concepción de evaluación continua, integradora y personalizada permite adaptar la consecución de objetivos de aprendizaje a las necesidades de cada alumno en concreto.</w:t>
      </w:r>
    </w:p>
    <w:p w14:paraId="568E1F79" w14:textId="77777777" w:rsidR="001F5953" w:rsidRPr="00FC0355" w:rsidRDefault="001F5953" w:rsidP="00E9085B">
      <w:pPr>
        <w:ind w:left="567" w:right="-316"/>
        <w:jc w:val="both"/>
      </w:pPr>
    </w:p>
    <w:p w14:paraId="255A5A85" w14:textId="77777777" w:rsidR="001F5953" w:rsidRPr="00FC0355" w:rsidRDefault="001F5953" w:rsidP="00E9085B">
      <w:pPr>
        <w:autoSpaceDE w:val="0"/>
        <w:autoSpaceDN w:val="0"/>
        <w:adjustRightInd w:val="0"/>
        <w:jc w:val="both"/>
      </w:pPr>
      <w:r w:rsidRPr="00FC0355">
        <w:t xml:space="preserve">En cuanto a las </w:t>
      </w:r>
      <w:r w:rsidRPr="00FC0355">
        <w:rPr>
          <w:u w:val="single"/>
        </w:rPr>
        <w:t>Actividades</w:t>
      </w:r>
      <w:r w:rsidRPr="00FC0355">
        <w:t xml:space="preserve"> a estos alumnos/</w:t>
      </w:r>
      <w:r w:rsidR="00A86272" w:rsidRPr="00FC0355">
        <w:t>as se</w:t>
      </w:r>
      <w:r w:rsidRPr="00FC0355">
        <w:t xml:space="preserve"> les atenderá mediante actividades de apoyo, tanto de refuerzo como de ampliación, según el caso. En estos tipos de actividades se tendrá en cuenta lo siguiente:</w:t>
      </w:r>
    </w:p>
    <w:p w14:paraId="164F79EF" w14:textId="77777777" w:rsidR="009214D0" w:rsidRPr="00FC0355" w:rsidRDefault="009214D0" w:rsidP="00E9085B">
      <w:pPr>
        <w:autoSpaceDE w:val="0"/>
        <w:autoSpaceDN w:val="0"/>
        <w:adjustRightInd w:val="0"/>
        <w:jc w:val="both"/>
      </w:pPr>
    </w:p>
    <w:p w14:paraId="02058298" w14:textId="77777777" w:rsidR="001F5953" w:rsidRPr="00FC0355" w:rsidRDefault="001F5953" w:rsidP="00E821FE">
      <w:pPr>
        <w:numPr>
          <w:ilvl w:val="1"/>
          <w:numId w:val="8"/>
        </w:numPr>
        <w:autoSpaceDE w:val="0"/>
        <w:autoSpaceDN w:val="0"/>
        <w:adjustRightInd w:val="0"/>
        <w:ind w:left="993"/>
        <w:jc w:val="both"/>
      </w:pPr>
      <w:r w:rsidRPr="00FC0355">
        <w:t xml:space="preserve"> De refuerzo. Permiten a los alumnos con dificultades de aprendizaje alcanzar los mismos objetivos que el resto del grupo</w:t>
      </w:r>
    </w:p>
    <w:p w14:paraId="286FC09C" w14:textId="77777777" w:rsidR="001F5953" w:rsidRPr="00FC0355" w:rsidRDefault="001F5953" w:rsidP="00E821FE">
      <w:pPr>
        <w:numPr>
          <w:ilvl w:val="1"/>
          <w:numId w:val="8"/>
        </w:numPr>
        <w:autoSpaceDE w:val="0"/>
        <w:autoSpaceDN w:val="0"/>
        <w:adjustRightInd w:val="0"/>
        <w:spacing w:before="240"/>
        <w:ind w:left="993"/>
        <w:jc w:val="both"/>
      </w:pPr>
      <w:r w:rsidRPr="00FC0355">
        <w:t xml:space="preserve">De ampliación. Permiten a los alumnos, que superan con facilidad los objetivos propuestos y que han realizado de manera satisfactoria las actividades de desarrollo programadas, continuar construyendo conocimientos o profundizar en ellos. </w:t>
      </w:r>
    </w:p>
    <w:p w14:paraId="623CEDC6" w14:textId="77777777" w:rsidR="001F5953" w:rsidRPr="00FC0355" w:rsidRDefault="001F5953" w:rsidP="007D3D3C">
      <w:pPr>
        <w:ind w:firstLine="567"/>
        <w:jc w:val="both"/>
      </w:pPr>
    </w:p>
    <w:p w14:paraId="567AB240" w14:textId="77777777" w:rsidR="001F5953" w:rsidRPr="00FC0355" w:rsidRDefault="001F5953" w:rsidP="009214D0">
      <w:pPr>
        <w:jc w:val="both"/>
      </w:pPr>
      <w:r w:rsidRPr="00FC0355">
        <w:t>En cualquier caso, el Departamento de Electricidad y Electrónica se apoyará en el Departamento de Orientación para solventar los problemas que puedan plantearse.</w:t>
      </w:r>
    </w:p>
    <w:p w14:paraId="3C151B9D" w14:textId="77777777" w:rsidR="009214D0" w:rsidRPr="00FC0355" w:rsidRDefault="009214D0" w:rsidP="009214D0">
      <w:pPr>
        <w:jc w:val="both"/>
      </w:pPr>
    </w:p>
    <w:p w14:paraId="10D13220" w14:textId="77777777" w:rsidR="001F5953" w:rsidRPr="00FC0355" w:rsidRDefault="009214D0" w:rsidP="009214D0">
      <w:pPr>
        <w:jc w:val="both"/>
      </w:pPr>
      <w:r w:rsidRPr="00FC0355">
        <w:t>Finalmente,</w:t>
      </w:r>
      <w:r w:rsidR="001F5953" w:rsidRPr="00FC0355">
        <w:t xml:space="preserve"> la atención al alumnado con necesidades específicas de apoyo educativo se contemplará en el proceso de evaluación. En función de los criterios de evaluación establecidos para la/s unidad/es, se valorará si las actividades de refuerzo muestran la superación de las dificultades puestas de manifiesto y, en su caso, la necesidad de una prueba escrita u oral sobre los contenidos y procedimientos de la unidad considerados mínimos o necesarios para poder seguir avanzando en la materia.</w:t>
      </w:r>
    </w:p>
    <w:p w14:paraId="447CB22B" w14:textId="77777777" w:rsidR="00872A9C" w:rsidRDefault="00872A9C" w:rsidP="007D3D3C">
      <w:pPr>
        <w:jc w:val="both"/>
      </w:pPr>
    </w:p>
    <w:p w14:paraId="7ECBEC77" w14:textId="77777777" w:rsidR="008527D6" w:rsidRPr="00872A9C" w:rsidRDefault="00872A9C" w:rsidP="00872A9C">
      <w:pPr>
        <w:pStyle w:val="Ttulo1"/>
        <w:jc w:val="both"/>
        <w:rPr>
          <w:rFonts w:ascii="Times New Roman" w:hAnsi="Times New Roman" w:cs="Times New Roman"/>
          <w:sz w:val="24"/>
        </w:rPr>
      </w:pPr>
      <w:bookmarkStart w:id="185" w:name="_Toc21634668"/>
      <w:r w:rsidRPr="00872A9C">
        <w:rPr>
          <w:rFonts w:ascii="Times New Roman" w:hAnsi="Times New Roman" w:cs="Times New Roman"/>
          <w:sz w:val="24"/>
        </w:rPr>
        <w:t>TEMAS TRANSVERSALES.</w:t>
      </w:r>
      <w:bookmarkEnd w:id="185"/>
    </w:p>
    <w:p w14:paraId="703B910E" w14:textId="77777777" w:rsidR="00931027" w:rsidRPr="00FC0355" w:rsidRDefault="00931027" w:rsidP="007D3D3C">
      <w:pPr>
        <w:spacing w:before="240" w:after="240"/>
        <w:jc w:val="both"/>
      </w:pPr>
      <w:r w:rsidRPr="00FC0355">
        <w:t>La Comunidad Educativa estimula a los alumnos para que adopten una actitud positiva, libre y decidida ante los valores, de modo que consigan orientar sus vidas con pleno sentido, de este modo se pretende contribuir al cumplimiento del Artículo 39 de la Ley de Educación de Andalucía en el que se desarrolla la educación en valores de todos los centros de enseñanzas.</w:t>
      </w:r>
    </w:p>
    <w:p w14:paraId="3838C1CB" w14:textId="77777777" w:rsidR="00931027" w:rsidRPr="00FC0355" w:rsidRDefault="00931027" w:rsidP="00FA7953">
      <w:pPr>
        <w:spacing w:before="240" w:after="240"/>
        <w:jc w:val="both"/>
      </w:pPr>
      <w:r w:rsidRPr="00FC0355">
        <w:t>En el desarrollo de este módulo se ha prestado especial atención a los siguientes aspectos:</w:t>
      </w:r>
    </w:p>
    <w:p w14:paraId="746F5E63" w14:textId="77777777" w:rsidR="00931027" w:rsidRPr="00FC0355" w:rsidRDefault="00931027" w:rsidP="00FA7953">
      <w:pPr>
        <w:numPr>
          <w:ilvl w:val="0"/>
          <w:numId w:val="3"/>
        </w:numPr>
        <w:spacing w:before="240" w:after="240"/>
        <w:jc w:val="both"/>
        <w:rPr>
          <w:b/>
        </w:rPr>
      </w:pPr>
      <w:proofErr w:type="spellStart"/>
      <w:r w:rsidRPr="00FC0355">
        <w:t>TICs</w:t>
      </w:r>
      <w:proofErr w:type="spellEnd"/>
    </w:p>
    <w:p w14:paraId="6F84ED67" w14:textId="77777777" w:rsidR="00931027" w:rsidRPr="00FC0355" w:rsidRDefault="00931027" w:rsidP="00FA7953">
      <w:pPr>
        <w:spacing w:before="240" w:after="240"/>
        <w:jc w:val="both"/>
      </w:pPr>
      <w:r w:rsidRPr="00FC0355">
        <w:t xml:space="preserve">El uso de las </w:t>
      </w:r>
      <w:proofErr w:type="spellStart"/>
      <w:r w:rsidRPr="00FC0355">
        <w:t>TICs</w:t>
      </w:r>
      <w:proofErr w:type="spellEnd"/>
      <w:r w:rsidRPr="00FC0355">
        <w:t xml:space="preserve"> será un tema transversal presente en casi todas las actividades de este módulo. El alumnado aprenderá a usar las </w:t>
      </w:r>
      <w:proofErr w:type="spellStart"/>
      <w:r w:rsidRPr="00FC0355">
        <w:t>TICs</w:t>
      </w:r>
      <w:proofErr w:type="spellEnd"/>
      <w:r w:rsidRPr="00FC0355">
        <w:t xml:space="preserve"> como una herramienta indispensable para la ampliación de conocimientos, localización de normativa aplicable, formatos oficiales, software relacionado, catálogos comerciales, búsqueda de ejemplos, etc. procurando una actualización permanente tanto del profesorado como del alumnado en este sentido.</w:t>
      </w:r>
    </w:p>
    <w:p w14:paraId="599488EB" w14:textId="77777777" w:rsidR="00931027" w:rsidRPr="00FC0355" w:rsidRDefault="00931027" w:rsidP="00FA7953">
      <w:pPr>
        <w:numPr>
          <w:ilvl w:val="0"/>
          <w:numId w:val="2"/>
        </w:numPr>
        <w:spacing w:before="240" w:after="240"/>
        <w:jc w:val="both"/>
        <w:rPr>
          <w:b/>
        </w:rPr>
      </w:pPr>
      <w:r w:rsidRPr="00FC0355">
        <w:t>Educación para la salud</w:t>
      </w:r>
    </w:p>
    <w:p w14:paraId="32558CFE" w14:textId="77777777" w:rsidR="00931027" w:rsidRPr="00FC0355" w:rsidRDefault="00931027" w:rsidP="007D3D3C">
      <w:pPr>
        <w:spacing w:before="240" w:after="240"/>
        <w:jc w:val="both"/>
      </w:pPr>
      <w:r w:rsidRPr="00FC0355">
        <w:t xml:space="preserve">Desde este módulo se pretende potenciar la importancia de la prevención de riesgos laborales. No sólo en el uso de los </w:t>
      </w:r>
      <w:proofErr w:type="spellStart"/>
      <w:r w:rsidRPr="00FC0355">
        <w:t>EPIs</w:t>
      </w:r>
      <w:proofErr w:type="spellEnd"/>
      <w:r w:rsidRPr="00FC0355">
        <w:t xml:space="preserve"> para protección individual, sino de la importancia de la prevención activa de los riesgos derivados e inherentes a las instalaciones robotizadas.</w:t>
      </w:r>
    </w:p>
    <w:p w14:paraId="170EBC26" w14:textId="77777777" w:rsidR="00931027" w:rsidRPr="00FC0355" w:rsidRDefault="00931027" w:rsidP="007D3D3C">
      <w:pPr>
        <w:numPr>
          <w:ilvl w:val="0"/>
          <w:numId w:val="2"/>
        </w:numPr>
        <w:spacing w:before="240" w:after="240"/>
        <w:jc w:val="both"/>
        <w:rPr>
          <w:b/>
        </w:rPr>
      </w:pPr>
      <w:r w:rsidRPr="00FC0355">
        <w:t>Educación del consumidor y educación ambiental.</w:t>
      </w:r>
    </w:p>
    <w:p w14:paraId="2B54C969" w14:textId="77777777" w:rsidR="00931027" w:rsidRPr="00FC0355" w:rsidRDefault="00931027" w:rsidP="007D3D3C">
      <w:pPr>
        <w:spacing w:before="240" w:after="240"/>
        <w:jc w:val="both"/>
      </w:pPr>
      <w:r w:rsidRPr="00FC0355">
        <w:lastRenderedPageBreak/>
        <w:t>Se pretende que el alumnado aprenda a tratar los residuos generados como consecuencia de su trabajo: plástico, cobre, etc. Apreciando y valorando su importancia para el cuidado del medio ambiente.</w:t>
      </w:r>
    </w:p>
    <w:p w14:paraId="6EBF7F2F" w14:textId="77777777" w:rsidR="00931027" w:rsidRPr="00FC0355" w:rsidRDefault="00931027" w:rsidP="007D3D3C">
      <w:pPr>
        <w:numPr>
          <w:ilvl w:val="0"/>
          <w:numId w:val="2"/>
        </w:numPr>
        <w:spacing w:before="240" w:after="240"/>
        <w:jc w:val="both"/>
        <w:rPr>
          <w:b/>
        </w:rPr>
      </w:pPr>
      <w:r w:rsidRPr="00FC0355">
        <w:t>Coeducación</w:t>
      </w:r>
    </w:p>
    <w:p w14:paraId="437F1733" w14:textId="77777777" w:rsidR="00931027" w:rsidRPr="00FC0355" w:rsidRDefault="00931027" w:rsidP="007D3D3C">
      <w:pPr>
        <w:spacing w:before="240" w:after="240"/>
        <w:jc w:val="both"/>
      </w:pPr>
      <w:r w:rsidRPr="00FC0355">
        <w:t>Fomentar una actitud no sexista y de respeto, siendo prioritario dicho comportamiento al tratarse de un sector laboral muy sesgado hacia la mano de obra masculina</w:t>
      </w:r>
      <w:r w:rsidR="00AA57EB" w:rsidRPr="00FC0355">
        <w:t>.</w:t>
      </w:r>
    </w:p>
    <w:p w14:paraId="7DA9D35E" w14:textId="77777777" w:rsidR="00931027" w:rsidRPr="00FC0355" w:rsidRDefault="00931027" w:rsidP="007D3D3C">
      <w:pPr>
        <w:spacing w:before="240" w:after="240"/>
        <w:jc w:val="both"/>
      </w:pPr>
      <w:r w:rsidRPr="00FC0355">
        <w:t>Para mostrar el pleno derecho a la igualdad de oportunidades entre hombres y mujeres, en un sector aún muy masculinizado, se ofrecerán ejemplos de mujeres destacadas y trabajadoras en el sector de las instalaciones eléctricas y la domótica.</w:t>
      </w:r>
    </w:p>
    <w:p w14:paraId="771EC72A" w14:textId="77777777" w:rsidR="00931027" w:rsidRPr="00FC0355" w:rsidRDefault="00931027" w:rsidP="007D3D3C">
      <w:pPr>
        <w:spacing w:before="240" w:after="240"/>
        <w:jc w:val="both"/>
      </w:pPr>
      <w:r w:rsidRPr="00FC0355">
        <w:t xml:space="preserve">Todo lo anterior se sustenta en lo establecido en el artículo 3.2 del Decreto 436/2008, de 2 de septiembre, por el que se establece la ordenación y las enseñanzas de </w:t>
      </w:r>
      <w:smartTag w:uri="urn:schemas-microsoft-com:office:smarttags" w:element="PersonName">
        <w:smartTagPr>
          <w:attr w:name="ProductID" w:val="la Formaci￳n Profesional"/>
        </w:smartTagPr>
        <w:r w:rsidRPr="00FC0355">
          <w:t>la Formación Profesional</w:t>
        </w:r>
      </w:smartTag>
      <w:r w:rsidRPr="00FC0355">
        <w:t xml:space="preserve"> inicial que forma parte del sistema educativo </w:t>
      </w:r>
    </w:p>
    <w:p w14:paraId="72CB8693" w14:textId="77777777" w:rsidR="00931027" w:rsidRPr="00FC0355" w:rsidRDefault="00872A9C" w:rsidP="007D3D3C">
      <w:pPr>
        <w:spacing w:before="240" w:after="240"/>
        <w:jc w:val="both"/>
        <w:rPr>
          <w:color w:val="141413"/>
        </w:rPr>
      </w:pPr>
      <w:r w:rsidRPr="00FC0355">
        <w:rPr>
          <w:color w:val="141413"/>
        </w:rPr>
        <w:t>Además,</w:t>
      </w:r>
      <w:r w:rsidR="00931027" w:rsidRPr="00FC0355">
        <w:rPr>
          <w:color w:val="141413"/>
        </w:rPr>
        <w:t xml:space="preserve"> se me debe destacar la cultura andaluza como fuente para los ejercicios ejemplificadores. Tal y como indica el artículo 40 de </w:t>
      </w:r>
      <w:smartTag w:uri="urn:schemas-microsoft-com:office:smarttags" w:element="PersonName">
        <w:smartTagPr>
          <w:attr w:name="ProductID" w:val="la Ley"/>
        </w:smartTagPr>
        <w:r w:rsidR="00931027" w:rsidRPr="00FC0355">
          <w:rPr>
            <w:color w:val="141413"/>
          </w:rPr>
          <w:t>la Ley</w:t>
        </w:r>
      </w:smartTag>
      <w:r w:rsidR="00931027" w:rsidRPr="00FC0355">
        <w:rPr>
          <w:color w:val="141413"/>
        </w:rPr>
        <w:t xml:space="preserve"> de Educación de Andalucía con el propósito de conocer el funcionamiento de las instituciones comunitarias, nuestra realidad natural, lingüística, social y cultural y así aprender a ser desde nuestra perspectiva más tolerantes con las demás culturas.</w:t>
      </w:r>
    </w:p>
    <w:p w14:paraId="04F69A09" w14:textId="77777777" w:rsidR="00931027" w:rsidRPr="00FC0355" w:rsidRDefault="00931027" w:rsidP="007D3D3C">
      <w:pPr>
        <w:spacing w:before="240" w:after="240"/>
        <w:jc w:val="both"/>
      </w:pPr>
      <w:r w:rsidRPr="00FC0355">
        <w:t xml:space="preserve">Nuestra labor como docentes es </w:t>
      </w:r>
      <w:r w:rsidRPr="00FC0355">
        <w:rPr>
          <w:bCs/>
        </w:rPr>
        <w:t>tomar conciencia y sensibilizar al alumnado</w:t>
      </w:r>
      <w:r w:rsidRPr="00FC0355">
        <w:t xml:space="preserve"> sobre los temas que harán que en el futuro tengan una visión holística de nuestra sociedad, prestando especial hincapié en los temas antes mencionados.</w:t>
      </w:r>
    </w:p>
    <w:p w14:paraId="037FFCA7" w14:textId="77777777" w:rsidR="008527D6" w:rsidRPr="00872A9C" w:rsidRDefault="00872A9C" w:rsidP="00872A9C">
      <w:pPr>
        <w:pStyle w:val="Ttulo1"/>
        <w:jc w:val="both"/>
        <w:rPr>
          <w:rFonts w:ascii="Times New Roman" w:hAnsi="Times New Roman" w:cs="Times New Roman"/>
          <w:sz w:val="24"/>
        </w:rPr>
      </w:pPr>
      <w:bookmarkStart w:id="186" w:name="_Toc21634669"/>
      <w:r w:rsidRPr="00872A9C">
        <w:rPr>
          <w:rFonts w:ascii="Times New Roman" w:hAnsi="Times New Roman" w:cs="Times New Roman"/>
          <w:sz w:val="24"/>
        </w:rPr>
        <w:t>ACTIVIDADES COMPLEMENTARIAS</w:t>
      </w:r>
      <w:r>
        <w:rPr>
          <w:rFonts w:ascii="Times New Roman" w:hAnsi="Times New Roman" w:cs="Times New Roman"/>
          <w:sz w:val="24"/>
        </w:rPr>
        <w:t>.</w:t>
      </w:r>
      <w:bookmarkEnd w:id="186"/>
    </w:p>
    <w:p w14:paraId="600C3AAE" w14:textId="77777777" w:rsidR="008527D6" w:rsidRPr="00FC0355" w:rsidRDefault="008527D6" w:rsidP="007D3D3C">
      <w:pPr>
        <w:jc w:val="both"/>
        <w:rPr>
          <w:b/>
        </w:rPr>
      </w:pPr>
    </w:p>
    <w:p w14:paraId="5033FEE6" w14:textId="77777777" w:rsidR="001E05BD" w:rsidRPr="001E05BD" w:rsidRDefault="00047AD9" w:rsidP="001E05BD">
      <w:pPr>
        <w:jc w:val="both"/>
      </w:pPr>
      <w:r w:rsidRPr="00FC0355">
        <w:t xml:space="preserve">No se tiene prevista ninguna actividad </w:t>
      </w:r>
      <w:r w:rsidR="0056562C" w:rsidRPr="00FC0355">
        <w:t>complementaria</w:t>
      </w:r>
      <w:r w:rsidR="009214D0" w:rsidRPr="00FC0355">
        <w:t>, por el momento. Al ser esta programación un documento vivo, podrá incorporarse a esta cualquier actividad complementaria que el Departamento estime oportuna y siempre bajo la aprobación del consejo escolar.</w:t>
      </w:r>
    </w:p>
    <w:p w14:paraId="75C6A7A6" w14:textId="77777777" w:rsidR="008527D6" w:rsidRDefault="008527D6" w:rsidP="007D3D3C">
      <w:pPr>
        <w:jc w:val="both"/>
        <w:rPr>
          <w:b/>
          <w:sz w:val="20"/>
        </w:rPr>
      </w:pPr>
    </w:p>
    <w:p w14:paraId="611A934C" w14:textId="77777777" w:rsidR="00872A9C" w:rsidRPr="00743DBC" w:rsidRDefault="00872A9C" w:rsidP="00743DBC">
      <w:pPr>
        <w:pStyle w:val="Ttulo1"/>
        <w:jc w:val="both"/>
        <w:rPr>
          <w:rFonts w:ascii="Times New Roman" w:hAnsi="Times New Roman" w:cs="Times New Roman"/>
          <w:sz w:val="24"/>
        </w:rPr>
      </w:pPr>
      <w:bookmarkStart w:id="187" w:name="_Toc21634670"/>
      <w:r w:rsidRPr="00743DBC">
        <w:rPr>
          <w:rFonts w:ascii="Times New Roman" w:hAnsi="Times New Roman" w:cs="Times New Roman"/>
          <w:sz w:val="24"/>
        </w:rPr>
        <w:t xml:space="preserve">FOMENTO DE LAS COMPETENCIAS </w:t>
      </w:r>
      <w:r w:rsidR="00743DBC" w:rsidRPr="00743DBC">
        <w:rPr>
          <w:rFonts w:ascii="Times New Roman" w:hAnsi="Times New Roman" w:cs="Times New Roman"/>
          <w:sz w:val="24"/>
        </w:rPr>
        <w:t>CLAVES.</w:t>
      </w:r>
      <w:bookmarkEnd w:id="187"/>
    </w:p>
    <w:p w14:paraId="5391BE86" w14:textId="77777777" w:rsidR="00FA7953" w:rsidRDefault="00FA7953" w:rsidP="007D3D3C">
      <w:pPr>
        <w:jc w:val="both"/>
        <w:rPr>
          <w:b/>
          <w:sz w:val="20"/>
        </w:rPr>
      </w:pPr>
    </w:p>
    <w:p w14:paraId="1946F472" w14:textId="77777777" w:rsidR="00FA7953" w:rsidRPr="00FA7953" w:rsidRDefault="00FA7953" w:rsidP="00FA7953">
      <w:pPr>
        <w:jc w:val="both"/>
      </w:pPr>
      <w:r w:rsidRPr="00FA7953">
        <w:t>En el desarrollo de las actividades de enseñanza-aprendizaje de este módulo se incluyen elementos motivadores para el alumno en lo que respecta a la inquietud por el conocimiento y la investigación, de modo que sea capaz al término del módulo de mantener al día sus conocimientos y destrezas mediante el autoaprendizaje, y de proponer cambios en las técnicas, métodos y procedimientos relacionados con las competencias del técnico en instalaciones eléctricas y automáticas. A este respecto se reforzará lo relacionado con las siguientes competencias clave de la Unión Europea:</w:t>
      </w:r>
    </w:p>
    <w:p w14:paraId="521C841E" w14:textId="77777777" w:rsidR="00FA7953" w:rsidRPr="00FA7953" w:rsidRDefault="00FA7953" w:rsidP="00E821FE">
      <w:pPr>
        <w:pStyle w:val="Prrafodelista"/>
        <w:numPr>
          <w:ilvl w:val="0"/>
          <w:numId w:val="34"/>
        </w:numPr>
        <w:jc w:val="both"/>
      </w:pPr>
      <w:r w:rsidRPr="00FA7953">
        <w:t>Interpretación de documentación técnica en lenguas extranjeras.</w:t>
      </w:r>
    </w:p>
    <w:p w14:paraId="2B055069" w14:textId="77777777" w:rsidR="00FA7953" w:rsidRPr="00FA7953" w:rsidRDefault="00FA7953" w:rsidP="00E821FE">
      <w:pPr>
        <w:pStyle w:val="Prrafodelista"/>
        <w:numPr>
          <w:ilvl w:val="0"/>
          <w:numId w:val="34"/>
        </w:numPr>
        <w:jc w:val="both"/>
      </w:pPr>
      <w:r w:rsidRPr="00FA7953">
        <w:t>Competencia básica en ciencia y tecnología.</w:t>
      </w:r>
    </w:p>
    <w:p w14:paraId="05EA9A00" w14:textId="77777777" w:rsidR="00FA7953" w:rsidRPr="00FA7953" w:rsidRDefault="00FA7953" w:rsidP="00E821FE">
      <w:pPr>
        <w:pStyle w:val="Prrafodelista"/>
        <w:numPr>
          <w:ilvl w:val="0"/>
          <w:numId w:val="34"/>
        </w:numPr>
        <w:jc w:val="both"/>
      </w:pPr>
      <w:r w:rsidRPr="00FA7953">
        <w:t>Competencia digital.</w:t>
      </w:r>
    </w:p>
    <w:p w14:paraId="14229AEA" w14:textId="77777777" w:rsidR="00FA7953" w:rsidRPr="00FA7953" w:rsidRDefault="00FA7953" w:rsidP="00E821FE">
      <w:pPr>
        <w:pStyle w:val="Prrafodelista"/>
        <w:numPr>
          <w:ilvl w:val="0"/>
          <w:numId w:val="34"/>
        </w:numPr>
        <w:jc w:val="both"/>
      </w:pPr>
      <w:r w:rsidRPr="00FA7953">
        <w:t>Aprender a aprender.</w:t>
      </w:r>
    </w:p>
    <w:p w14:paraId="0E9DBD3B" w14:textId="77777777" w:rsidR="00FA7953" w:rsidRPr="00FA7953" w:rsidRDefault="00FA7953" w:rsidP="00E821FE">
      <w:pPr>
        <w:pStyle w:val="Prrafodelista"/>
        <w:numPr>
          <w:ilvl w:val="0"/>
          <w:numId w:val="34"/>
        </w:numPr>
        <w:jc w:val="both"/>
      </w:pPr>
      <w:r w:rsidRPr="00FA7953">
        <w:t>Competencias sociales y cívicas.</w:t>
      </w:r>
    </w:p>
    <w:p w14:paraId="54713914" w14:textId="77777777" w:rsidR="00FA7953" w:rsidRPr="00FA7953" w:rsidRDefault="00FA7953" w:rsidP="00E821FE">
      <w:pPr>
        <w:pStyle w:val="Prrafodelista"/>
        <w:numPr>
          <w:ilvl w:val="0"/>
          <w:numId w:val="34"/>
        </w:numPr>
        <w:jc w:val="both"/>
      </w:pPr>
      <w:r w:rsidRPr="00FA7953">
        <w:t>Sentido de la iniciativa.</w:t>
      </w:r>
    </w:p>
    <w:p w14:paraId="16A79A65" w14:textId="77777777" w:rsidR="00FA7953" w:rsidRDefault="00FA7953" w:rsidP="007D3D3C">
      <w:pPr>
        <w:jc w:val="both"/>
        <w:rPr>
          <w:b/>
          <w:sz w:val="20"/>
        </w:rPr>
      </w:pPr>
    </w:p>
    <w:p w14:paraId="36DADE46" w14:textId="77777777" w:rsidR="00743DBC" w:rsidRDefault="00743DBC" w:rsidP="00743DBC">
      <w:pPr>
        <w:pStyle w:val="Ttulo1"/>
        <w:jc w:val="both"/>
        <w:rPr>
          <w:bCs w:val="0"/>
          <w:caps/>
          <w:lang w:val="es-ES_tradnl"/>
        </w:rPr>
      </w:pPr>
      <w:bookmarkStart w:id="188" w:name="_Toc21634671"/>
      <w:r w:rsidRPr="00743DBC">
        <w:rPr>
          <w:rFonts w:ascii="Times New Roman" w:hAnsi="Times New Roman" w:cs="Times New Roman"/>
          <w:sz w:val="24"/>
        </w:rPr>
        <w:lastRenderedPageBreak/>
        <w:t>SEGUIMIENTO DE LA PROGRAMACIÓN.</w:t>
      </w:r>
      <w:bookmarkEnd w:id="188"/>
    </w:p>
    <w:p w14:paraId="058DE525" w14:textId="77777777" w:rsidR="001E05BD" w:rsidRDefault="001E05BD" w:rsidP="007D3D3C">
      <w:pPr>
        <w:jc w:val="both"/>
        <w:rPr>
          <w:b/>
          <w:sz w:val="20"/>
        </w:rPr>
      </w:pPr>
    </w:p>
    <w:p w14:paraId="2F9C7B62" w14:textId="77777777" w:rsidR="001E05BD" w:rsidRPr="00B509CD" w:rsidRDefault="00743DBC" w:rsidP="001E05BD">
      <w:pPr>
        <w:spacing w:after="240"/>
        <w:jc w:val="both"/>
      </w:pPr>
      <w:r>
        <w:t xml:space="preserve">Se </w:t>
      </w:r>
      <w:r w:rsidR="001E05BD" w:rsidRPr="00B509CD">
        <w:t xml:space="preserve">realizará un seguimiento continuado del desarrollo de cada Unidad Didáctica, al finalizar cada una de ellas (valorando la adecuación de cada uno de sus componentes); y una evaluación trimestral del desarrollo de la programación, supliendo las posibles lagunas de contenidos. Para ello, se reforzarán los procedimientos y metodología que obtengan un resultado más positivo, y ayuden a la asimilación de los conceptos; así mismo, se excluirá el tipo de actividades, que no aporten una asimilación de los conocimientos, o no consigan los objetivos </w:t>
      </w:r>
      <w:r w:rsidR="001E05BD">
        <w:t>deseados</w:t>
      </w:r>
      <w:r w:rsidR="001E05BD" w:rsidRPr="00B509CD">
        <w:t xml:space="preserve">. Las modificaciones se realizarán por escrito. </w:t>
      </w:r>
    </w:p>
    <w:p w14:paraId="21362842" w14:textId="77777777" w:rsidR="001E05BD" w:rsidRPr="001E05BD" w:rsidRDefault="001E05BD" w:rsidP="001E05BD">
      <w:pPr>
        <w:jc w:val="both"/>
      </w:pPr>
      <w:r w:rsidRPr="00E33225">
        <w:t xml:space="preserve">Al finalizar el módulo, se evaluará el resultado de la </w:t>
      </w:r>
      <w:r>
        <w:t>programación en su globalidad,</w:t>
      </w:r>
      <w:r w:rsidRPr="00E33225">
        <w:t xml:space="preserve"> se propondrán los cambios oportunos para el siguiente curso académico</w:t>
      </w:r>
      <w:r>
        <w:t>.</w:t>
      </w:r>
    </w:p>
    <w:p w14:paraId="35B334A8" w14:textId="77777777" w:rsidR="001B57D0" w:rsidRDefault="001B57D0" w:rsidP="007D3D3C">
      <w:pPr>
        <w:jc w:val="both"/>
        <w:rPr>
          <w:b/>
          <w:sz w:val="20"/>
        </w:rPr>
      </w:pPr>
    </w:p>
    <w:p w14:paraId="36F7F237" w14:textId="77777777" w:rsidR="001B57D0" w:rsidRDefault="001B57D0" w:rsidP="007D3D3C">
      <w:pPr>
        <w:jc w:val="both"/>
        <w:rPr>
          <w:b/>
          <w:sz w:val="20"/>
        </w:rPr>
      </w:pPr>
    </w:p>
    <w:p w14:paraId="6113F202" w14:textId="338C3D16" w:rsidR="001B57D0" w:rsidRPr="00C47E0B" w:rsidRDefault="00743DBC" w:rsidP="00743DBC">
      <w:pPr>
        <w:pStyle w:val="Ttulo1"/>
        <w:jc w:val="both"/>
        <w:rPr>
          <w:rFonts w:ascii="Times New Roman" w:hAnsi="Times New Roman" w:cs="Times New Roman"/>
          <w:sz w:val="24"/>
        </w:rPr>
      </w:pPr>
      <w:r w:rsidRPr="00743DBC">
        <w:rPr>
          <w:rFonts w:ascii="Times New Roman" w:hAnsi="Times New Roman" w:cs="Times New Roman"/>
          <w:sz w:val="24"/>
        </w:rPr>
        <w:t xml:space="preserve">  </w:t>
      </w:r>
      <w:bookmarkStart w:id="189" w:name="_Toc21634672"/>
      <w:r w:rsidRPr="00C47E0B">
        <w:rPr>
          <w:rFonts w:ascii="Times New Roman" w:hAnsi="Times New Roman" w:cs="Times New Roman"/>
          <w:sz w:val="24"/>
        </w:rPr>
        <w:t xml:space="preserve">UNIDADES </w:t>
      </w:r>
      <w:r w:rsidR="00E72C45">
        <w:rPr>
          <w:rFonts w:ascii="Times New Roman" w:hAnsi="Times New Roman" w:cs="Times New Roman"/>
          <w:sz w:val="24"/>
        </w:rPr>
        <w:t>DE TRABAJO</w:t>
      </w:r>
      <w:r w:rsidRPr="00C47E0B">
        <w:rPr>
          <w:rFonts w:ascii="Times New Roman" w:hAnsi="Times New Roman" w:cs="Times New Roman"/>
          <w:sz w:val="24"/>
        </w:rPr>
        <w:t>.</w:t>
      </w:r>
      <w:bookmarkEnd w:id="189"/>
    </w:p>
    <w:p w14:paraId="5538223F" w14:textId="77777777" w:rsidR="001A5B2E" w:rsidRPr="00FC0355" w:rsidRDefault="001A5B2E" w:rsidP="007D3D3C">
      <w:pPr>
        <w:jc w:val="both"/>
        <w:rPr>
          <w:b/>
        </w:rPr>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8499"/>
      </w:tblGrid>
      <w:tr w:rsidR="008656DB" w:rsidRPr="008656DB" w14:paraId="7D2D39EA" w14:textId="77777777" w:rsidTr="008656DB">
        <w:tc>
          <w:tcPr>
            <w:tcW w:w="8499" w:type="dxa"/>
            <w:shd w:val="clear" w:color="auto" w:fill="C6D9F1" w:themeFill="text2" w:themeFillTint="33"/>
          </w:tcPr>
          <w:p w14:paraId="6586BDD3" w14:textId="77777777" w:rsidR="008656DB" w:rsidRPr="008656DB" w:rsidRDefault="008656DB" w:rsidP="008656DB">
            <w:pPr>
              <w:jc w:val="center"/>
              <w:rPr>
                <w:b/>
                <w:bCs/>
                <w:sz w:val="28"/>
                <w:szCs w:val="28"/>
              </w:rPr>
            </w:pPr>
            <w:bookmarkStart w:id="190" w:name="_Hlk19357697"/>
            <w:r w:rsidRPr="008656DB">
              <w:rPr>
                <w:b/>
                <w:bCs/>
                <w:sz w:val="28"/>
                <w:szCs w:val="28"/>
              </w:rPr>
              <w:t>U</w:t>
            </w:r>
            <w:r w:rsidR="00A86272">
              <w:rPr>
                <w:b/>
                <w:bCs/>
                <w:sz w:val="28"/>
                <w:szCs w:val="28"/>
              </w:rPr>
              <w:t xml:space="preserve">.T. </w:t>
            </w:r>
            <w:r w:rsidRPr="008656DB">
              <w:rPr>
                <w:b/>
                <w:bCs/>
                <w:sz w:val="28"/>
                <w:szCs w:val="28"/>
              </w:rPr>
              <w:t xml:space="preserve">1: </w:t>
            </w:r>
            <w:r w:rsidR="00A86272" w:rsidRPr="00A86272">
              <w:rPr>
                <w:b/>
                <w:bCs/>
                <w:sz w:val="28"/>
                <w:szCs w:val="28"/>
              </w:rPr>
              <w:t>Telefonía básica. Instalación y montaje.</w:t>
            </w:r>
          </w:p>
        </w:tc>
      </w:tr>
      <w:tr w:rsidR="008656DB" w:rsidRPr="00FC0355" w14:paraId="50AAB729" w14:textId="77777777" w:rsidTr="008656DB">
        <w:tc>
          <w:tcPr>
            <w:tcW w:w="8499" w:type="dxa"/>
            <w:shd w:val="clear" w:color="auto" w:fill="FDE9D9" w:themeFill="accent6" w:themeFillTint="33"/>
          </w:tcPr>
          <w:p w14:paraId="4B13C649" w14:textId="77777777" w:rsidR="008656DB" w:rsidRPr="009E498B" w:rsidRDefault="008656DB" w:rsidP="008656DB">
            <w:pPr>
              <w:jc w:val="center"/>
              <w:rPr>
                <w:b/>
                <w:bCs/>
              </w:rPr>
            </w:pPr>
            <w:r w:rsidRPr="009E498B">
              <w:rPr>
                <w:b/>
                <w:bCs/>
              </w:rPr>
              <w:t>Objetivos</w:t>
            </w:r>
          </w:p>
        </w:tc>
      </w:tr>
      <w:tr w:rsidR="008656DB" w:rsidRPr="00FC0355" w14:paraId="5E2831FD" w14:textId="77777777" w:rsidTr="00467B8B">
        <w:trPr>
          <w:trHeight w:val="725"/>
        </w:trPr>
        <w:tc>
          <w:tcPr>
            <w:tcW w:w="8499" w:type="dxa"/>
          </w:tcPr>
          <w:p w14:paraId="4041752A" w14:textId="77777777" w:rsidR="00A86272" w:rsidRDefault="00A86272" w:rsidP="00DD1CA3">
            <w:pPr>
              <w:widowControl w:val="0"/>
              <w:tabs>
                <w:tab w:val="left" w:pos="1829"/>
                <w:tab w:val="left" w:pos="1830"/>
              </w:tabs>
              <w:autoSpaceDE w:val="0"/>
              <w:autoSpaceDN w:val="0"/>
            </w:pPr>
            <w:r w:rsidRPr="00A86272">
              <w:t>Con esta unidad pretendemos que el alumnado logre los siguientes objetivos:</w:t>
            </w:r>
          </w:p>
          <w:p w14:paraId="2A389ADC" w14:textId="77777777" w:rsidR="00DD1CA3" w:rsidRPr="00A86272" w:rsidRDefault="00DD1CA3" w:rsidP="00DD1CA3">
            <w:pPr>
              <w:widowControl w:val="0"/>
              <w:tabs>
                <w:tab w:val="left" w:pos="1829"/>
                <w:tab w:val="left" w:pos="1830"/>
              </w:tabs>
              <w:autoSpaceDE w:val="0"/>
              <w:autoSpaceDN w:val="0"/>
            </w:pPr>
          </w:p>
          <w:p w14:paraId="5899B227" w14:textId="77777777" w:rsidR="00A86272" w:rsidRPr="00A86272" w:rsidRDefault="00A86272" w:rsidP="00E821FE">
            <w:pPr>
              <w:pStyle w:val="Prrafodelista"/>
              <w:widowControl w:val="0"/>
              <w:numPr>
                <w:ilvl w:val="0"/>
                <w:numId w:val="71"/>
              </w:numPr>
              <w:tabs>
                <w:tab w:val="left" w:pos="1829"/>
                <w:tab w:val="left" w:pos="1830"/>
              </w:tabs>
              <w:autoSpaceDE w:val="0"/>
              <w:autoSpaceDN w:val="0"/>
              <w:ind w:left="781"/>
            </w:pPr>
            <w:r w:rsidRPr="00A86272">
              <w:t>Conocer los elementos de una instalación de telefonía básica de</w:t>
            </w:r>
            <w:r w:rsidRPr="00DD1CA3">
              <w:t xml:space="preserve"> </w:t>
            </w:r>
            <w:r w:rsidRPr="00A86272">
              <w:t>interior.</w:t>
            </w:r>
          </w:p>
          <w:p w14:paraId="1B545FE8" w14:textId="77777777" w:rsidR="00A86272" w:rsidRPr="00A86272" w:rsidRDefault="00A86272" w:rsidP="00E821FE">
            <w:pPr>
              <w:pStyle w:val="Prrafodelista"/>
              <w:widowControl w:val="0"/>
              <w:numPr>
                <w:ilvl w:val="0"/>
                <w:numId w:val="71"/>
              </w:numPr>
              <w:tabs>
                <w:tab w:val="left" w:pos="1829"/>
                <w:tab w:val="left" w:pos="1830"/>
              </w:tabs>
              <w:autoSpaceDE w:val="0"/>
              <w:autoSpaceDN w:val="0"/>
              <w:ind w:left="781"/>
            </w:pPr>
            <w:r w:rsidRPr="00A86272">
              <w:t>Identificar cada uno de ellos por su</w:t>
            </w:r>
            <w:r w:rsidRPr="00DD1CA3">
              <w:t xml:space="preserve"> </w:t>
            </w:r>
            <w:r w:rsidRPr="00A86272">
              <w:t>símbolo.</w:t>
            </w:r>
          </w:p>
          <w:p w14:paraId="0EF003AD" w14:textId="77777777" w:rsidR="00A86272" w:rsidRPr="00A86272" w:rsidRDefault="00A86272" w:rsidP="00E821FE">
            <w:pPr>
              <w:pStyle w:val="Prrafodelista"/>
              <w:widowControl w:val="0"/>
              <w:numPr>
                <w:ilvl w:val="0"/>
                <w:numId w:val="71"/>
              </w:numPr>
              <w:tabs>
                <w:tab w:val="left" w:pos="1829"/>
                <w:tab w:val="left" w:pos="1830"/>
              </w:tabs>
              <w:autoSpaceDE w:val="0"/>
              <w:autoSpaceDN w:val="0"/>
              <w:ind w:left="781"/>
            </w:pPr>
            <w:r w:rsidRPr="00A86272">
              <w:t>Comprender cuál es la misión de un dispositivo de conmutación</w:t>
            </w:r>
            <w:r w:rsidRPr="00DD1CA3">
              <w:t xml:space="preserve"> </w:t>
            </w:r>
            <w:r w:rsidRPr="00A86272">
              <w:t>telefónica.</w:t>
            </w:r>
          </w:p>
          <w:p w14:paraId="28C9C6C3" w14:textId="77777777" w:rsidR="00A86272" w:rsidRPr="00A86272" w:rsidRDefault="00A86272" w:rsidP="00E821FE">
            <w:pPr>
              <w:pStyle w:val="Prrafodelista"/>
              <w:widowControl w:val="0"/>
              <w:numPr>
                <w:ilvl w:val="0"/>
                <w:numId w:val="71"/>
              </w:numPr>
              <w:tabs>
                <w:tab w:val="left" w:pos="1829"/>
                <w:tab w:val="left" w:pos="1830"/>
              </w:tabs>
              <w:autoSpaceDE w:val="0"/>
              <w:autoSpaceDN w:val="0"/>
              <w:ind w:left="781"/>
            </w:pPr>
            <w:r w:rsidRPr="00A86272">
              <w:t>Manejar los elementos de cableado y conexión de las instalaciones de</w:t>
            </w:r>
            <w:r w:rsidRPr="00DD1CA3">
              <w:t xml:space="preserve"> </w:t>
            </w:r>
            <w:r w:rsidRPr="00A86272">
              <w:t>telefonía.</w:t>
            </w:r>
          </w:p>
          <w:p w14:paraId="5FDAE22E" w14:textId="77777777" w:rsidR="00A86272" w:rsidRPr="00A86272" w:rsidRDefault="00A86272" w:rsidP="00E821FE">
            <w:pPr>
              <w:pStyle w:val="Prrafodelista"/>
              <w:widowControl w:val="0"/>
              <w:numPr>
                <w:ilvl w:val="0"/>
                <w:numId w:val="71"/>
              </w:numPr>
              <w:tabs>
                <w:tab w:val="left" w:pos="1829"/>
                <w:tab w:val="left" w:pos="1830"/>
              </w:tabs>
              <w:autoSpaceDE w:val="0"/>
              <w:autoSpaceDN w:val="0"/>
              <w:ind w:left="781"/>
            </w:pPr>
            <w:r w:rsidRPr="00A86272">
              <w:t>Manejar diferentes tipos de herramienta para el crimpado de terminales y conectores utilizados en instalaciones de</w:t>
            </w:r>
            <w:r w:rsidRPr="00DD1CA3">
              <w:t xml:space="preserve"> </w:t>
            </w:r>
            <w:r w:rsidRPr="00A86272">
              <w:t>telefonía.</w:t>
            </w:r>
          </w:p>
          <w:p w14:paraId="6B23F984" w14:textId="77777777" w:rsidR="008656DB" w:rsidRPr="00A86272" w:rsidRDefault="00A86272" w:rsidP="00E821FE">
            <w:pPr>
              <w:pStyle w:val="Prrafodelista"/>
              <w:widowControl w:val="0"/>
              <w:numPr>
                <w:ilvl w:val="0"/>
                <w:numId w:val="71"/>
              </w:numPr>
              <w:tabs>
                <w:tab w:val="left" w:pos="1829"/>
                <w:tab w:val="left" w:pos="1830"/>
              </w:tabs>
              <w:autoSpaceDE w:val="0"/>
              <w:autoSpaceDN w:val="0"/>
              <w:ind w:left="781"/>
            </w:pPr>
            <w:r w:rsidRPr="00A86272">
              <w:t>Respetar las normas de seguridad en el montaje e instalación de</w:t>
            </w:r>
            <w:r w:rsidRPr="00DD1CA3">
              <w:t xml:space="preserve"> </w:t>
            </w:r>
            <w:r w:rsidRPr="00A86272">
              <w:t>telefonía.</w:t>
            </w:r>
          </w:p>
        </w:tc>
      </w:tr>
      <w:tr w:rsidR="009E498B" w:rsidRPr="00FC0355" w14:paraId="32753750" w14:textId="77777777" w:rsidTr="009E498B">
        <w:trPr>
          <w:trHeight w:val="268"/>
        </w:trPr>
        <w:tc>
          <w:tcPr>
            <w:tcW w:w="8499" w:type="dxa"/>
            <w:shd w:val="clear" w:color="auto" w:fill="FDE9D9" w:themeFill="accent6" w:themeFillTint="33"/>
          </w:tcPr>
          <w:p w14:paraId="4712AC9F" w14:textId="77777777" w:rsidR="009E498B" w:rsidRPr="009E498B" w:rsidRDefault="009E498B" w:rsidP="009E498B">
            <w:pPr>
              <w:jc w:val="center"/>
              <w:rPr>
                <w:b/>
                <w:bCs/>
              </w:rPr>
            </w:pPr>
            <w:r w:rsidRPr="009E498B">
              <w:rPr>
                <w:b/>
                <w:bCs/>
              </w:rPr>
              <w:t>Contenidos</w:t>
            </w:r>
          </w:p>
        </w:tc>
      </w:tr>
      <w:tr w:rsidR="009E498B" w:rsidRPr="00FC0355" w14:paraId="7FDDD12D" w14:textId="77777777" w:rsidTr="008656DB">
        <w:trPr>
          <w:trHeight w:val="1297"/>
        </w:trPr>
        <w:tc>
          <w:tcPr>
            <w:tcW w:w="8499" w:type="dxa"/>
          </w:tcPr>
          <w:p w14:paraId="55D7D2F3" w14:textId="77777777" w:rsidR="00A86272" w:rsidRPr="00A86272" w:rsidRDefault="00A86272" w:rsidP="00E821FE">
            <w:pPr>
              <w:pStyle w:val="Prrafodelista"/>
              <w:widowControl w:val="0"/>
              <w:numPr>
                <w:ilvl w:val="0"/>
                <w:numId w:val="71"/>
              </w:numPr>
              <w:tabs>
                <w:tab w:val="left" w:pos="1829"/>
                <w:tab w:val="left" w:pos="1830"/>
              </w:tabs>
              <w:autoSpaceDE w:val="0"/>
              <w:autoSpaceDN w:val="0"/>
              <w:ind w:left="781"/>
            </w:pPr>
            <w:r w:rsidRPr="00A86272">
              <w:t>El terminal telefónico</w:t>
            </w:r>
          </w:p>
          <w:p w14:paraId="53C49AC7" w14:textId="77777777" w:rsidR="00A86272" w:rsidRPr="00A86272" w:rsidRDefault="00A86272" w:rsidP="00E821FE">
            <w:pPr>
              <w:pStyle w:val="Prrafodelista"/>
              <w:widowControl w:val="0"/>
              <w:numPr>
                <w:ilvl w:val="0"/>
                <w:numId w:val="71"/>
              </w:numPr>
              <w:tabs>
                <w:tab w:val="left" w:pos="1829"/>
                <w:tab w:val="left" w:pos="1830"/>
              </w:tabs>
              <w:autoSpaceDE w:val="0"/>
              <w:autoSpaceDN w:val="0"/>
              <w:ind w:left="781"/>
            </w:pPr>
            <w:r w:rsidRPr="00A86272">
              <w:t>El equipo de conmutación</w:t>
            </w:r>
          </w:p>
          <w:p w14:paraId="3872B0B7" w14:textId="77777777" w:rsidR="00A86272" w:rsidRPr="00A86272" w:rsidRDefault="00A86272" w:rsidP="00E821FE">
            <w:pPr>
              <w:pStyle w:val="Prrafodelista"/>
              <w:widowControl w:val="0"/>
              <w:numPr>
                <w:ilvl w:val="0"/>
                <w:numId w:val="71"/>
              </w:numPr>
              <w:tabs>
                <w:tab w:val="left" w:pos="1829"/>
                <w:tab w:val="left" w:pos="1830"/>
              </w:tabs>
              <w:autoSpaceDE w:val="0"/>
              <w:autoSpaceDN w:val="0"/>
              <w:ind w:left="781"/>
            </w:pPr>
            <w:r w:rsidRPr="00A86272">
              <w:t>Instalación de interior del abonado</w:t>
            </w:r>
          </w:p>
          <w:p w14:paraId="22F22FF4" w14:textId="77777777" w:rsidR="00A86272" w:rsidRPr="00A86272" w:rsidRDefault="00A86272" w:rsidP="00E821FE">
            <w:pPr>
              <w:pStyle w:val="Prrafodelista"/>
              <w:widowControl w:val="0"/>
              <w:numPr>
                <w:ilvl w:val="0"/>
                <w:numId w:val="71"/>
              </w:numPr>
              <w:tabs>
                <w:tab w:val="left" w:pos="1829"/>
                <w:tab w:val="left" w:pos="1830"/>
              </w:tabs>
              <w:autoSpaceDE w:val="0"/>
              <w:autoSpaceDN w:val="0"/>
              <w:ind w:left="781"/>
            </w:pPr>
            <w:r w:rsidRPr="00A86272">
              <w:t>Cables y conectores de telefonía</w:t>
            </w:r>
          </w:p>
          <w:p w14:paraId="40266474" w14:textId="77777777" w:rsidR="00A86272" w:rsidRPr="00A86272" w:rsidRDefault="00A86272" w:rsidP="00E821FE">
            <w:pPr>
              <w:pStyle w:val="Prrafodelista"/>
              <w:widowControl w:val="0"/>
              <w:numPr>
                <w:ilvl w:val="0"/>
                <w:numId w:val="71"/>
              </w:numPr>
              <w:tabs>
                <w:tab w:val="left" w:pos="1829"/>
                <w:tab w:val="left" w:pos="1830"/>
              </w:tabs>
              <w:autoSpaceDE w:val="0"/>
              <w:autoSpaceDN w:val="0"/>
              <w:ind w:left="781"/>
            </w:pPr>
            <w:r w:rsidRPr="00A86272">
              <w:t>Herramientas de crimpado y conexión</w:t>
            </w:r>
          </w:p>
          <w:p w14:paraId="1BE8948E" w14:textId="77777777" w:rsidR="00A86272" w:rsidRPr="00A86272" w:rsidRDefault="00A86272" w:rsidP="00E821FE">
            <w:pPr>
              <w:pStyle w:val="Prrafodelista"/>
              <w:widowControl w:val="0"/>
              <w:numPr>
                <w:ilvl w:val="0"/>
                <w:numId w:val="71"/>
              </w:numPr>
              <w:tabs>
                <w:tab w:val="left" w:pos="1829"/>
                <w:tab w:val="left" w:pos="1830"/>
              </w:tabs>
              <w:autoSpaceDE w:val="0"/>
              <w:autoSpaceDN w:val="0"/>
              <w:ind w:left="781"/>
            </w:pPr>
            <w:r w:rsidRPr="00A86272">
              <w:t>Tomas telefónicas</w:t>
            </w:r>
          </w:p>
          <w:p w14:paraId="4497B9F7" w14:textId="77777777" w:rsidR="00A86272" w:rsidRPr="00A86272" w:rsidRDefault="00A86272" w:rsidP="00E821FE">
            <w:pPr>
              <w:pStyle w:val="Prrafodelista"/>
              <w:widowControl w:val="0"/>
              <w:numPr>
                <w:ilvl w:val="0"/>
                <w:numId w:val="71"/>
              </w:numPr>
              <w:tabs>
                <w:tab w:val="left" w:pos="1829"/>
                <w:tab w:val="left" w:pos="1830"/>
              </w:tabs>
              <w:autoSpaceDE w:val="0"/>
              <w:autoSpaceDN w:val="0"/>
              <w:ind w:left="781"/>
            </w:pPr>
            <w:r w:rsidRPr="00A86272">
              <w:t>El PTR y el PAU</w:t>
            </w:r>
          </w:p>
          <w:p w14:paraId="0BC62348" w14:textId="77777777" w:rsidR="00A86272" w:rsidRPr="00A86272" w:rsidRDefault="00A86272" w:rsidP="00E821FE">
            <w:pPr>
              <w:pStyle w:val="Prrafodelista"/>
              <w:widowControl w:val="0"/>
              <w:numPr>
                <w:ilvl w:val="0"/>
                <w:numId w:val="71"/>
              </w:numPr>
              <w:tabs>
                <w:tab w:val="left" w:pos="1829"/>
                <w:tab w:val="left" w:pos="1830"/>
              </w:tabs>
              <w:autoSpaceDE w:val="0"/>
              <w:autoSpaceDN w:val="0"/>
              <w:ind w:left="781"/>
            </w:pPr>
            <w:r w:rsidRPr="00A86272">
              <w:t>Cajas repartidoras</w:t>
            </w:r>
          </w:p>
          <w:p w14:paraId="4B443FDF" w14:textId="77777777" w:rsidR="00A86272" w:rsidRPr="00A86272" w:rsidRDefault="00A86272" w:rsidP="00E821FE">
            <w:pPr>
              <w:pStyle w:val="Prrafodelista"/>
              <w:widowControl w:val="0"/>
              <w:numPr>
                <w:ilvl w:val="0"/>
                <w:numId w:val="71"/>
              </w:numPr>
              <w:tabs>
                <w:tab w:val="left" w:pos="1829"/>
                <w:tab w:val="left" w:pos="1830"/>
              </w:tabs>
              <w:autoSpaceDE w:val="0"/>
              <w:autoSpaceDN w:val="0"/>
              <w:ind w:left="781"/>
            </w:pPr>
            <w:r w:rsidRPr="00A86272">
              <w:t>Centralitas privadas PBX</w:t>
            </w:r>
          </w:p>
          <w:p w14:paraId="14532921" w14:textId="77777777" w:rsidR="00A86272" w:rsidRPr="00A86272" w:rsidRDefault="00A86272" w:rsidP="00E821FE">
            <w:pPr>
              <w:pStyle w:val="Prrafodelista"/>
              <w:widowControl w:val="0"/>
              <w:numPr>
                <w:ilvl w:val="0"/>
                <w:numId w:val="71"/>
              </w:numPr>
              <w:tabs>
                <w:tab w:val="left" w:pos="1829"/>
                <w:tab w:val="left" w:pos="1830"/>
              </w:tabs>
              <w:autoSpaceDE w:val="0"/>
              <w:autoSpaceDN w:val="0"/>
              <w:ind w:left="781"/>
            </w:pPr>
            <w:r w:rsidRPr="00A86272">
              <w:t>Canalizaciones para la instalación de interior de telefonía</w:t>
            </w:r>
          </w:p>
          <w:p w14:paraId="555D85AB" w14:textId="77777777" w:rsidR="009E498B" w:rsidRPr="00A86272" w:rsidRDefault="00A86272" w:rsidP="00E821FE">
            <w:pPr>
              <w:pStyle w:val="Prrafodelista"/>
              <w:widowControl w:val="0"/>
              <w:numPr>
                <w:ilvl w:val="0"/>
                <w:numId w:val="71"/>
              </w:numPr>
              <w:tabs>
                <w:tab w:val="left" w:pos="1829"/>
                <w:tab w:val="left" w:pos="1830"/>
              </w:tabs>
              <w:autoSpaceDE w:val="0"/>
              <w:autoSpaceDN w:val="0"/>
              <w:ind w:left="781"/>
            </w:pPr>
            <w:r w:rsidRPr="00A86272">
              <w:t>Internet en la línea de telefonía del abonado</w:t>
            </w:r>
          </w:p>
        </w:tc>
      </w:tr>
      <w:tr w:rsidR="009E498B" w:rsidRPr="00FC0355" w14:paraId="762EDB05" w14:textId="77777777" w:rsidTr="009E498B">
        <w:trPr>
          <w:trHeight w:val="296"/>
        </w:trPr>
        <w:tc>
          <w:tcPr>
            <w:tcW w:w="8499" w:type="dxa"/>
            <w:shd w:val="clear" w:color="auto" w:fill="FDE9D9" w:themeFill="accent6" w:themeFillTint="33"/>
          </w:tcPr>
          <w:p w14:paraId="7BAEA64D" w14:textId="77777777" w:rsidR="009E498B" w:rsidRPr="009E498B" w:rsidRDefault="009E498B" w:rsidP="009E498B">
            <w:pPr>
              <w:ind w:left="497"/>
              <w:jc w:val="center"/>
              <w:rPr>
                <w:b/>
                <w:bCs/>
                <w:sz w:val="22"/>
                <w:szCs w:val="22"/>
              </w:rPr>
            </w:pPr>
            <w:r w:rsidRPr="009E498B">
              <w:rPr>
                <w:b/>
                <w:bCs/>
              </w:rPr>
              <w:t>Criterios de calificación</w:t>
            </w:r>
          </w:p>
        </w:tc>
      </w:tr>
      <w:tr w:rsidR="009E498B" w:rsidRPr="00FC0355" w14:paraId="2BAC41BA" w14:textId="77777777" w:rsidTr="009E498B">
        <w:trPr>
          <w:trHeight w:val="296"/>
        </w:trPr>
        <w:tc>
          <w:tcPr>
            <w:tcW w:w="8499" w:type="dxa"/>
            <w:shd w:val="clear" w:color="auto" w:fill="FFFFFF" w:themeFill="background1"/>
          </w:tcPr>
          <w:p w14:paraId="7E95432D" w14:textId="77777777" w:rsidR="00A86272" w:rsidRPr="00A86272" w:rsidRDefault="00A86272" w:rsidP="00183685">
            <w:pPr>
              <w:widowControl w:val="0"/>
              <w:tabs>
                <w:tab w:val="left" w:pos="1829"/>
                <w:tab w:val="left" w:pos="1830"/>
              </w:tabs>
              <w:autoSpaceDE w:val="0"/>
              <w:autoSpaceDN w:val="0"/>
            </w:pPr>
            <w:r w:rsidRPr="00A86272">
              <w:t>Al finalizar esta unidad los alumnos deberán ser capaces de:</w:t>
            </w:r>
          </w:p>
          <w:p w14:paraId="3F3F18FF" w14:textId="77777777" w:rsidR="00A86272" w:rsidRPr="00A86272" w:rsidRDefault="00A86272" w:rsidP="00E821FE">
            <w:pPr>
              <w:pStyle w:val="Prrafodelista"/>
              <w:widowControl w:val="0"/>
              <w:numPr>
                <w:ilvl w:val="0"/>
                <w:numId w:val="32"/>
              </w:numPr>
              <w:tabs>
                <w:tab w:val="left" w:pos="1829"/>
                <w:tab w:val="left" w:pos="1830"/>
              </w:tabs>
              <w:autoSpaceDE w:val="0"/>
              <w:autoSpaceDN w:val="0"/>
            </w:pPr>
            <w:r w:rsidRPr="00A86272">
              <w:t>Identificar los diferentes elementos que forman la instalación interior de abonado de</w:t>
            </w:r>
            <w:r w:rsidRPr="00DD1CA3">
              <w:t xml:space="preserve"> </w:t>
            </w:r>
            <w:r w:rsidRPr="00A86272">
              <w:t>telefonía.</w:t>
            </w:r>
          </w:p>
          <w:p w14:paraId="72AECE05" w14:textId="77777777" w:rsidR="00A86272" w:rsidRPr="00A86272" w:rsidRDefault="00A86272" w:rsidP="00E821FE">
            <w:pPr>
              <w:pStyle w:val="Prrafodelista"/>
              <w:widowControl w:val="0"/>
              <w:numPr>
                <w:ilvl w:val="0"/>
                <w:numId w:val="32"/>
              </w:numPr>
              <w:tabs>
                <w:tab w:val="left" w:pos="1829"/>
                <w:tab w:val="left" w:pos="1830"/>
              </w:tabs>
              <w:autoSpaceDE w:val="0"/>
              <w:autoSpaceDN w:val="0"/>
            </w:pPr>
            <w:r w:rsidRPr="00A86272">
              <w:t>Montar y conexionar elementos de la instalación interior de</w:t>
            </w:r>
            <w:r w:rsidRPr="00DD1CA3">
              <w:t xml:space="preserve"> </w:t>
            </w:r>
            <w:r w:rsidRPr="00A86272">
              <w:t>telefonía.</w:t>
            </w:r>
          </w:p>
          <w:p w14:paraId="3722786C" w14:textId="77777777" w:rsidR="00A86272" w:rsidRPr="00A86272" w:rsidRDefault="00A86272" w:rsidP="00E821FE">
            <w:pPr>
              <w:pStyle w:val="Prrafodelista"/>
              <w:widowControl w:val="0"/>
              <w:numPr>
                <w:ilvl w:val="0"/>
                <w:numId w:val="32"/>
              </w:numPr>
              <w:tabs>
                <w:tab w:val="left" w:pos="1829"/>
                <w:tab w:val="left" w:pos="1830"/>
              </w:tabs>
              <w:autoSpaceDE w:val="0"/>
              <w:autoSpaceDN w:val="0"/>
            </w:pPr>
            <w:r w:rsidRPr="00A86272">
              <w:t>Identificar los elementos por su</w:t>
            </w:r>
            <w:r w:rsidRPr="00DD1CA3">
              <w:t xml:space="preserve"> </w:t>
            </w:r>
            <w:r w:rsidRPr="00A86272">
              <w:t>símbolo.</w:t>
            </w:r>
          </w:p>
          <w:p w14:paraId="4072A292" w14:textId="77777777" w:rsidR="00A86272" w:rsidRPr="00DD1CA3" w:rsidRDefault="00A86272" w:rsidP="00E821FE">
            <w:pPr>
              <w:pStyle w:val="Prrafodelista"/>
              <w:widowControl w:val="0"/>
              <w:numPr>
                <w:ilvl w:val="0"/>
                <w:numId w:val="32"/>
              </w:numPr>
              <w:tabs>
                <w:tab w:val="left" w:pos="1829"/>
                <w:tab w:val="left" w:pos="1830"/>
              </w:tabs>
              <w:autoSpaceDE w:val="0"/>
              <w:autoSpaceDN w:val="0"/>
            </w:pPr>
            <w:r w:rsidRPr="00DD1CA3">
              <w:t>Utilizar herramientas para el crimpado de conectores.</w:t>
            </w:r>
          </w:p>
          <w:p w14:paraId="08D3A4FE" w14:textId="77777777" w:rsidR="00A86272" w:rsidRPr="00DD1CA3" w:rsidRDefault="00A86272" w:rsidP="00E821FE">
            <w:pPr>
              <w:pStyle w:val="Prrafodelista"/>
              <w:widowControl w:val="0"/>
              <w:numPr>
                <w:ilvl w:val="0"/>
                <w:numId w:val="32"/>
              </w:numPr>
              <w:tabs>
                <w:tab w:val="left" w:pos="1829"/>
                <w:tab w:val="left" w:pos="1830"/>
              </w:tabs>
              <w:autoSpaceDE w:val="0"/>
              <w:autoSpaceDN w:val="0"/>
            </w:pPr>
            <w:r w:rsidRPr="00DD1CA3">
              <w:t>Identificar los diferentes sistemas de canalización utilizados para las instalaciones de telefonía interior.</w:t>
            </w:r>
          </w:p>
          <w:p w14:paraId="3A6D519B" w14:textId="77777777" w:rsidR="00A86272" w:rsidRPr="00DD1CA3" w:rsidRDefault="00A86272" w:rsidP="00E821FE">
            <w:pPr>
              <w:pStyle w:val="Prrafodelista"/>
              <w:widowControl w:val="0"/>
              <w:numPr>
                <w:ilvl w:val="0"/>
                <w:numId w:val="32"/>
              </w:numPr>
              <w:tabs>
                <w:tab w:val="left" w:pos="1829"/>
                <w:tab w:val="left" w:pos="1830"/>
              </w:tabs>
              <w:autoSpaceDE w:val="0"/>
              <w:autoSpaceDN w:val="0"/>
            </w:pPr>
            <w:r w:rsidRPr="00DD1CA3">
              <w:lastRenderedPageBreak/>
              <w:t>Identificar los elementos que forman una instalación de telefonía interior basada en centralita privada.</w:t>
            </w:r>
          </w:p>
          <w:p w14:paraId="0EE07D08" w14:textId="77777777" w:rsidR="009E498B" w:rsidRPr="00DD1CA3" w:rsidRDefault="00DD1CA3" w:rsidP="00E821FE">
            <w:pPr>
              <w:pStyle w:val="Prrafodelista"/>
              <w:widowControl w:val="0"/>
              <w:numPr>
                <w:ilvl w:val="0"/>
                <w:numId w:val="32"/>
              </w:numPr>
              <w:tabs>
                <w:tab w:val="left" w:pos="1829"/>
                <w:tab w:val="left" w:pos="1830"/>
              </w:tabs>
              <w:autoSpaceDE w:val="0"/>
              <w:autoSpaceDN w:val="0"/>
            </w:pPr>
            <w:r>
              <w:t>I</w:t>
            </w:r>
            <w:r w:rsidR="00A86272" w:rsidRPr="00A86272">
              <w:t>nterpretar esquemas de instalaciones de</w:t>
            </w:r>
            <w:r w:rsidR="00A86272" w:rsidRPr="00DD1CA3">
              <w:t xml:space="preserve"> </w:t>
            </w:r>
            <w:r w:rsidR="00A86272" w:rsidRPr="00A86272">
              <w:t>telefonía.</w:t>
            </w:r>
          </w:p>
          <w:p w14:paraId="30F098AA" w14:textId="77777777" w:rsidR="00A86272" w:rsidRDefault="00183685" w:rsidP="00DD1CA3">
            <w:pPr>
              <w:pStyle w:val="Prrafodelista"/>
              <w:widowControl w:val="0"/>
              <w:tabs>
                <w:tab w:val="left" w:pos="1829"/>
                <w:tab w:val="left" w:pos="1830"/>
              </w:tabs>
              <w:autoSpaceDE w:val="0"/>
              <w:autoSpaceDN w:val="0"/>
              <w:ind w:left="720"/>
            </w:pPr>
            <w:r>
              <w:t>Para su valoración se utilizarán los siguientes RA con sus CE que se relacionan en la siguiente tabla:</w:t>
            </w:r>
          </w:p>
          <w:p w14:paraId="1D42011A" w14:textId="77777777" w:rsidR="00183685" w:rsidRDefault="00183685" w:rsidP="00DD1CA3">
            <w:pPr>
              <w:pStyle w:val="Prrafodelista"/>
              <w:widowControl w:val="0"/>
              <w:tabs>
                <w:tab w:val="left" w:pos="1829"/>
                <w:tab w:val="left" w:pos="1830"/>
              </w:tabs>
              <w:autoSpaceDE w:val="0"/>
              <w:autoSpaceDN w:val="0"/>
              <w:ind w:left="720"/>
            </w:pPr>
          </w:p>
          <w:tbl>
            <w:tblPr>
              <w:tblStyle w:val="Tablaconcuadrcula"/>
              <w:tblW w:w="0" w:type="auto"/>
              <w:tblInd w:w="720" w:type="dxa"/>
              <w:tblLook w:val="04A0" w:firstRow="1" w:lastRow="0" w:firstColumn="1" w:lastColumn="0" w:noHBand="0" w:noVBand="1"/>
            </w:tblPr>
            <w:tblGrid>
              <w:gridCol w:w="589"/>
              <w:gridCol w:w="3208"/>
              <w:gridCol w:w="1270"/>
              <w:gridCol w:w="1283"/>
            </w:tblGrid>
            <w:tr w:rsidR="00CD7E62" w:rsidRPr="004606F3" w14:paraId="16835766" w14:textId="77777777" w:rsidTr="00CD7E62">
              <w:trPr>
                <w:trHeight w:val="703"/>
              </w:trPr>
              <w:tc>
                <w:tcPr>
                  <w:tcW w:w="6350" w:type="dxa"/>
                  <w:gridSpan w:val="4"/>
                  <w:shd w:val="clear" w:color="auto" w:fill="DBE5F1" w:themeFill="accent1" w:themeFillTint="33"/>
                  <w:vAlign w:val="center"/>
                </w:tcPr>
                <w:p w14:paraId="0BA6BBE8" w14:textId="2B7D9E3A" w:rsidR="00CD7E62" w:rsidRPr="004606F3" w:rsidRDefault="00CD7E62" w:rsidP="00CD7E62">
                  <w:pPr>
                    <w:pStyle w:val="Prrafodelista"/>
                    <w:widowControl w:val="0"/>
                    <w:tabs>
                      <w:tab w:val="left" w:pos="1829"/>
                      <w:tab w:val="left" w:pos="1830"/>
                    </w:tabs>
                    <w:autoSpaceDE w:val="0"/>
                    <w:autoSpaceDN w:val="0"/>
                    <w:ind w:left="0"/>
                    <w:jc w:val="center"/>
                    <w:rPr>
                      <w:b/>
                      <w:bCs/>
                      <w:sz w:val="20"/>
                      <w:szCs w:val="20"/>
                    </w:rPr>
                  </w:pPr>
                  <w:bookmarkStart w:id="191" w:name="_Hlk21560501"/>
                  <w:r w:rsidRPr="008656DB">
                    <w:rPr>
                      <w:b/>
                      <w:bCs/>
                      <w:sz w:val="28"/>
                      <w:szCs w:val="28"/>
                    </w:rPr>
                    <w:t>U</w:t>
                  </w:r>
                  <w:r>
                    <w:rPr>
                      <w:b/>
                      <w:bCs/>
                      <w:sz w:val="28"/>
                      <w:szCs w:val="28"/>
                    </w:rPr>
                    <w:t xml:space="preserve">.T. </w:t>
                  </w:r>
                  <w:r w:rsidRPr="008656DB">
                    <w:rPr>
                      <w:b/>
                      <w:bCs/>
                      <w:sz w:val="28"/>
                      <w:szCs w:val="28"/>
                    </w:rPr>
                    <w:t xml:space="preserve">1: </w:t>
                  </w:r>
                  <w:r w:rsidRPr="00A86272">
                    <w:rPr>
                      <w:b/>
                      <w:bCs/>
                      <w:sz w:val="28"/>
                      <w:szCs w:val="28"/>
                    </w:rPr>
                    <w:t>Telefonía básica. Instalación y montaje.</w:t>
                  </w:r>
                </w:p>
              </w:tc>
            </w:tr>
            <w:tr w:rsidR="00183685" w:rsidRPr="004606F3" w14:paraId="53C2624B" w14:textId="3CCE3B3B" w:rsidTr="004606F3">
              <w:tc>
                <w:tcPr>
                  <w:tcW w:w="589" w:type="dxa"/>
                  <w:shd w:val="clear" w:color="auto" w:fill="FFC000"/>
                  <w:vAlign w:val="center"/>
                </w:tcPr>
                <w:p w14:paraId="49C7F2E6" w14:textId="4CF64E27" w:rsidR="00183685" w:rsidRPr="004606F3" w:rsidRDefault="00183685" w:rsidP="00183685">
                  <w:pPr>
                    <w:pStyle w:val="Prrafodelista"/>
                    <w:widowControl w:val="0"/>
                    <w:tabs>
                      <w:tab w:val="left" w:pos="1829"/>
                      <w:tab w:val="left" w:pos="1830"/>
                    </w:tabs>
                    <w:autoSpaceDE w:val="0"/>
                    <w:autoSpaceDN w:val="0"/>
                    <w:ind w:left="0"/>
                    <w:jc w:val="center"/>
                    <w:rPr>
                      <w:b/>
                      <w:bCs/>
                      <w:sz w:val="20"/>
                      <w:szCs w:val="20"/>
                    </w:rPr>
                  </w:pPr>
                  <w:bookmarkStart w:id="192" w:name="_Hlk21556101"/>
                  <w:r w:rsidRPr="004606F3">
                    <w:rPr>
                      <w:b/>
                      <w:bCs/>
                      <w:sz w:val="20"/>
                      <w:szCs w:val="20"/>
                    </w:rPr>
                    <w:t>RA</w:t>
                  </w:r>
                </w:p>
              </w:tc>
              <w:tc>
                <w:tcPr>
                  <w:tcW w:w="3208" w:type="dxa"/>
                  <w:shd w:val="clear" w:color="auto" w:fill="FFC000"/>
                  <w:vAlign w:val="center"/>
                </w:tcPr>
                <w:p w14:paraId="16BE5014" w14:textId="32814F3F" w:rsidR="00183685" w:rsidRPr="004606F3" w:rsidRDefault="00183685" w:rsidP="00183685">
                  <w:pPr>
                    <w:pStyle w:val="Prrafodelista"/>
                    <w:widowControl w:val="0"/>
                    <w:tabs>
                      <w:tab w:val="left" w:pos="1829"/>
                      <w:tab w:val="left" w:pos="1830"/>
                    </w:tabs>
                    <w:autoSpaceDE w:val="0"/>
                    <w:autoSpaceDN w:val="0"/>
                    <w:ind w:left="0"/>
                    <w:jc w:val="center"/>
                    <w:rPr>
                      <w:b/>
                      <w:bCs/>
                      <w:sz w:val="20"/>
                      <w:szCs w:val="20"/>
                    </w:rPr>
                  </w:pPr>
                  <w:r w:rsidRPr="004606F3">
                    <w:rPr>
                      <w:b/>
                      <w:bCs/>
                      <w:sz w:val="20"/>
                      <w:szCs w:val="20"/>
                    </w:rPr>
                    <w:t>Criterio de calificación</w:t>
                  </w:r>
                </w:p>
              </w:tc>
              <w:tc>
                <w:tcPr>
                  <w:tcW w:w="1270" w:type="dxa"/>
                  <w:shd w:val="clear" w:color="auto" w:fill="FFC000"/>
                  <w:vAlign w:val="center"/>
                </w:tcPr>
                <w:p w14:paraId="1E12D6AD" w14:textId="445DFCD8" w:rsidR="00183685" w:rsidRPr="004606F3" w:rsidRDefault="00183685" w:rsidP="00183685">
                  <w:pPr>
                    <w:pStyle w:val="Prrafodelista"/>
                    <w:widowControl w:val="0"/>
                    <w:tabs>
                      <w:tab w:val="left" w:pos="1829"/>
                      <w:tab w:val="left" w:pos="1830"/>
                    </w:tabs>
                    <w:autoSpaceDE w:val="0"/>
                    <w:autoSpaceDN w:val="0"/>
                    <w:ind w:left="0"/>
                    <w:jc w:val="center"/>
                    <w:rPr>
                      <w:b/>
                      <w:bCs/>
                      <w:sz w:val="20"/>
                      <w:szCs w:val="20"/>
                    </w:rPr>
                  </w:pPr>
                  <w:r w:rsidRPr="004606F3">
                    <w:rPr>
                      <w:b/>
                      <w:bCs/>
                      <w:sz w:val="20"/>
                      <w:szCs w:val="20"/>
                    </w:rPr>
                    <w:t>Valor del criterio</w:t>
                  </w:r>
                  <w:r w:rsidR="004606F3" w:rsidRPr="004606F3">
                    <w:rPr>
                      <w:b/>
                      <w:bCs/>
                      <w:sz w:val="20"/>
                      <w:szCs w:val="20"/>
                    </w:rPr>
                    <w:t xml:space="preserve"> </w:t>
                  </w:r>
                  <w:r w:rsidR="004606F3" w:rsidRPr="004606F3">
                    <w:rPr>
                      <w:b/>
                      <w:bCs/>
                      <w:sz w:val="16"/>
                      <w:szCs w:val="16"/>
                    </w:rPr>
                    <w:t>(PUNTOS)</w:t>
                  </w:r>
                </w:p>
              </w:tc>
              <w:tc>
                <w:tcPr>
                  <w:tcW w:w="1283" w:type="dxa"/>
                  <w:shd w:val="clear" w:color="auto" w:fill="FFC000"/>
                  <w:vAlign w:val="center"/>
                </w:tcPr>
                <w:p w14:paraId="4EC32D3C" w14:textId="74ECB24B" w:rsidR="00183685" w:rsidRPr="004606F3" w:rsidRDefault="00183685" w:rsidP="00183685">
                  <w:pPr>
                    <w:pStyle w:val="Prrafodelista"/>
                    <w:widowControl w:val="0"/>
                    <w:tabs>
                      <w:tab w:val="left" w:pos="1829"/>
                      <w:tab w:val="left" w:pos="1830"/>
                    </w:tabs>
                    <w:autoSpaceDE w:val="0"/>
                    <w:autoSpaceDN w:val="0"/>
                    <w:ind w:left="0"/>
                    <w:jc w:val="center"/>
                    <w:rPr>
                      <w:b/>
                      <w:bCs/>
                      <w:sz w:val="20"/>
                      <w:szCs w:val="20"/>
                    </w:rPr>
                  </w:pPr>
                  <w:r w:rsidRPr="004606F3">
                    <w:rPr>
                      <w:b/>
                      <w:bCs/>
                      <w:sz w:val="20"/>
                      <w:szCs w:val="20"/>
                    </w:rPr>
                    <w:t>Instrumento de evaluación</w:t>
                  </w:r>
                </w:p>
              </w:tc>
            </w:tr>
            <w:tr w:rsidR="004606F3" w14:paraId="51234C17" w14:textId="30AB471E" w:rsidTr="00B049C2">
              <w:tc>
                <w:tcPr>
                  <w:tcW w:w="589" w:type="dxa"/>
                  <w:vMerge w:val="restart"/>
                  <w:shd w:val="clear" w:color="auto" w:fill="EAF1DD" w:themeFill="accent3" w:themeFillTint="33"/>
                  <w:vAlign w:val="center"/>
                </w:tcPr>
                <w:p w14:paraId="6341C0F8" w14:textId="07738EF1" w:rsidR="004606F3" w:rsidRDefault="004606F3" w:rsidP="004606F3">
                  <w:pPr>
                    <w:pStyle w:val="Prrafodelista"/>
                    <w:widowControl w:val="0"/>
                    <w:tabs>
                      <w:tab w:val="left" w:pos="1829"/>
                      <w:tab w:val="left" w:pos="1830"/>
                    </w:tabs>
                    <w:autoSpaceDE w:val="0"/>
                    <w:autoSpaceDN w:val="0"/>
                    <w:ind w:left="0"/>
                    <w:jc w:val="center"/>
                  </w:pPr>
                  <w:r>
                    <w:t>1</w:t>
                  </w:r>
                </w:p>
              </w:tc>
              <w:tc>
                <w:tcPr>
                  <w:tcW w:w="3208" w:type="dxa"/>
                  <w:tcBorders>
                    <w:top w:val="nil"/>
                    <w:left w:val="nil"/>
                    <w:bottom w:val="single" w:sz="4" w:space="0" w:color="auto"/>
                    <w:right w:val="single" w:sz="4" w:space="0" w:color="auto"/>
                  </w:tcBorders>
                  <w:shd w:val="clear" w:color="auto" w:fill="auto"/>
                  <w:vAlign w:val="center"/>
                </w:tcPr>
                <w:p w14:paraId="6C94CF3F" w14:textId="2C5E2033" w:rsidR="004606F3" w:rsidRPr="00024F81" w:rsidRDefault="004606F3" w:rsidP="00024F81">
                  <w:pPr>
                    <w:pStyle w:val="Prrafodelista"/>
                    <w:widowControl w:val="0"/>
                    <w:tabs>
                      <w:tab w:val="left" w:pos="1829"/>
                      <w:tab w:val="left" w:pos="1830"/>
                    </w:tabs>
                    <w:autoSpaceDE w:val="0"/>
                    <w:autoSpaceDN w:val="0"/>
                    <w:ind w:left="0"/>
                    <w:rPr>
                      <w:sz w:val="20"/>
                      <w:szCs w:val="20"/>
                    </w:rPr>
                  </w:pPr>
                  <w:r w:rsidRPr="00024F81">
                    <w:rPr>
                      <w:sz w:val="20"/>
                      <w:szCs w:val="20"/>
                    </w:rPr>
                    <w:t>b. Se han identificado los elementos de las zonas comunes y privadas.</w:t>
                  </w:r>
                </w:p>
              </w:tc>
              <w:tc>
                <w:tcPr>
                  <w:tcW w:w="1270" w:type="dxa"/>
                  <w:vAlign w:val="center"/>
                </w:tcPr>
                <w:p w14:paraId="23DF85F8" w14:textId="681B1491" w:rsidR="004606F3" w:rsidRDefault="004606F3" w:rsidP="004606F3">
                  <w:pPr>
                    <w:pStyle w:val="Prrafodelista"/>
                    <w:widowControl w:val="0"/>
                    <w:tabs>
                      <w:tab w:val="left" w:pos="1829"/>
                      <w:tab w:val="left" w:pos="1830"/>
                    </w:tabs>
                    <w:autoSpaceDE w:val="0"/>
                    <w:autoSpaceDN w:val="0"/>
                    <w:ind w:left="0"/>
                    <w:jc w:val="center"/>
                  </w:pPr>
                  <w:r w:rsidRPr="00EE230B">
                    <w:rPr>
                      <w:color w:val="000000"/>
                    </w:rPr>
                    <w:t>0,1</w:t>
                  </w:r>
                </w:p>
              </w:tc>
              <w:tc>
                <w:tcPr>
                  <w:tcW w:w="1283" w:type="dxa"/>
                  <w:vAlign w:val="center"/>
                </w:tcPr>
                <w:p w14:paraId="35D40817" w14:textId="57D548FE" w:rsidR="004606F3" w:rsidRDefault="004606F3" w:rsidP="004606F3">
                  <w:pPr>
                    <w:pStyle w:val="Prrafodelista"/>
                    <w:widowControl w:val="0"/>
                    <w:tabs>
                      <w:tab w:val="left" w:pos="1829"/>
                      <w:tab w:val="left" w:pos="1830"/>
                    </w:tabs>
                    <w:autoSpaceDE w:val="0"/>
                    <w:autoSpaceDN w:val="0"/>
                    <w:ind w:left="0"/>
                    <w:jc w:val="center"/>
                  </w:pPr>
                  <w:r>
                    <w:t>PE</w:t>
                  </w:r>
                </w:p>
              </w:tc>
            </w:tr>
            <w:tr w:rsidR="004606F3" w14:paraId="04958948" w14:textId="22472B0E" w:rsidTr="00B049C2">
              <w:tc>
                <w:tcPr>
                  <w:tcW w:w="589" w:type="dxa"/>
                  <w:vMerge/>
                  <w:shd w:val="clear" w:color="auto" w:fill="EAF1DD" w:themeFill="accent3" w:themeFillTint="33"/>
                </w:tcPr>
                <w:p w14:paraId="522AF5C1" w14:textId="77777777" w:rsidR="004606F3" w:rsidRDefault="004606F3" w:rsidP="00024F81">
                  <w:pPr>
                    <w:pStyle w:val="Prrafodelista"/>
                    <w:widowControl w:val="0"/>
                    <w:tabs>
                      <w:tab w:val="left" w:pos="1829"/>
                      <w:tab w:val="left" w:pos="1830"/>
                    </w:tabs>
                    <w:autoSpaceDE w:val="0"/>
                    <w:autoSpaceDN w:val="0"/>
                    <w:ind w:left="0"/>
                  </w:pPr>
                </w:p>
              </w:tc>
              <w:tc>
                <w:tcPr>
                  <w:tcW w:w="3208" w:type="dxa"/>
                </w:tcPr>
                <w:p w14:paraId="5522E06D" w14:textId="20579CE3" w:rsidR="004606F3" w:rsidRPr="00024F81" w:rsidRDefault="004606F3" w:rsidP="00024F81">
                  <w:pPr>
                    <w:pStyle w:val="Prrafodelista"/>
                    <w:widowControl w:val="0"/>
                    <w:tabs>
                      <w:tab w:val="left" w:pos="1829"/>
                      <w:tab w:val="left" w:pos="1830"/>
                    </w:tabs>
                    <w:autoSpaceDE w:val="0"/>
                    <w:autoSpaceDN w:val="0"/>
                    <w:ind w:left="0"/>
                  </w:pPr>
                  <w:r w:rsidRPr="00024F81">
                    <w:rPr>
                      <w:sz w:val="20"/>
                      <w:szCs w:val="20"/>
                    </w:rPr>
                    <w:t>g. Se han identificado los elementos de conexión.</w:t>
                  </w:r>
                </w:p>
              </w:tc>
              <w:tc>
                <w:tcPr>
                  <w:tcW w:w="1270" w:type="dxa"/>
                  <w:vAlign w:val="center"/>
                </w:tcPr>
                <w:p w14:paraId="3608A458" w14:textId="1BA49BD8" w:rsidR="004606F3" w:rsidRDefault="004606F3" w:rsidP="004606F3">
                  <w:pPr>
                    <w:pStyle w:val="Prrafodelista"/>
                    <w:widowControl w:val="0"/>
                    <w:tabs>
                      <w:tab w:val="left" w:pos="1829"/>
                      <w:tab w:val="left" w:pos="1830"/>
                    </w:tabs>
                    <w:autoSpaceDE w:val="0"/>
                    <w:autoSpaceDN w:val="0"/>
                    <w:ind w:left="0"/>
                    <w:jc w:val="center"/>
                  </w:pPr>
                  <w:r>
                    <w:t>0,</w:t>
                  </w:r>
                  <w:r w:rsidR="00933261">
                    <w:t>2</w:t>
                  </w:r>
                </w:p>
              </w:tc>
              <w:tc>
                <w:tcPr>
                  <w:tcW w:w="1283" w:type="dxa"/>
                  <w:vAlign w:val="center"/>
                </w:tcPr>
                <w:p w14:paraId="1F4B839E" w14:textId="557D67BE" w:rsidR="004606F3" w:rsidRDefault="004606F3" w:rsidP="004606F3">
                  <w:pPr>
                    <w:pStyle w:val="Prrafodelista"/>
                    <w:widowControl w:val="0"/>
                    <w:tabs>
                      <w:tab w:val="left" w:pos="1829"/>
                      <w:tab w:val="left" w:pos="1830"/>
                    </w:tabs>
                    <w:autoSpaceDE w:val="0"/>
                    <w:autoSpaceDN w:val="0"/>
                    <w:ind w:left="0"/>
                    <w:jc w:val="center"/>
                  </w:pPr>
                  <w:r>
                    <w:t>TC</w:t>
                  </w:r>
                </w:p>
              </w:tc>
            </w:tr>
            <w:tr w:rsidR="00024F81" w14:paraId="0234CA77" w14:textId="2F04FB79" w:rsidTr="00B049C2">
              <w:tc>
                <w:tcPr>
                  <w:tcW w:w="589" w:type="dxa"/>
                  <w:shd w:val="clear" w:color="auto" w:fill="EAF1DD" w:themeFill="accent3" w:themeFillTint="33"/>
                  <w:vAlign w:val="center"/>
                </w:tcPr>
                <w:p w14:paraId="77C0434E" w14:textId="04177F84" w:rsidR="00024F81" w:rsidRDefault="004606F3" w:rsidP="004606F3">
                  <w:pPr>
                    <w:pStyle w:val="Prrafodelista"/>
                    <w:widowControl w:val="0"/>
                    <w:tabs>
                      <w:tab w:val="left" w:pos="1829"/>
                      <w:tab w:val="left" w:pos="1830"/>
                    </w:tabs>
                    <w:autoSpaceDE w:val="0"/>
                    <w:autoSpaceDN w:val="0"/>
                    <w:ind w:left="0"/>
                    <w:jc w:val="center"/>
                  </w:pPr>
                  <w:r>
                    <w:t>2</w:t>
                  </w:r>
                </w:p>
              </w:tc>
              <w:tc>
                <w:tcPr>
                  <w:tcW w:w="3208" w:type="dxa"/>
                  <w:shd w:val="clear" w:color="auto" w:fill="F2F2F2" w:themeFill="background1" w:themeFillShade="F2"/>
                </w:tcPr>
                <w:p w14:paraId="25E2F15D" w14:textId="03A50F23" w:rsidR="00024F81" w:rsidRDefault="004606F3" w:rsidP="004606F3">
                  <w:pPr>
                    <w:pStyle w:val="Prrafodelista"/>
                    <w:widowControl w:val="0"/>
                    <w:tabs>
                      <w:tab w:val="left" w:pos="1829"/>
                      <w:tab w:val="left" w:pos="1830"/>
                    </w:tabs>
                    <w:autoSpaceDE w:val="0"/>
                    <w:autoSpaceDN w:val="0"/>
                    <w:ind w:left="0"/>
                  </w:pPr>
                  <w:r>
                    <w:rPr>
                      <w:sz w:val="20"/>
                      <w:szCs w:val="20"/>
                    </w:rPr>
                    <w:t xml:space="preserve">g. </w:t>
                  </w:r>
                  <w:r w:rsidRPr="00E52011">
                    <w:rPr>
                      <w:sz w:val="20"/>
                      <w:szCs w:val="20"/>
                    </w:rPr>
                    <w:t>Se han seleccionado los equipos y materiales que cumplen las especificaciones funcionales, técnicas y normativas.</w:t>
                  </w:r>
                </w:p>
              </w:tc>
              <w:tc>
                <w:tcPr>
                  <w:tcW w:w="1270" w:type="dxa"/>
                  <w:shd w:val="clear" w:color="auto" w:fill="F2F2F2" w:themeFill="background1" w:themeFillShade="F2"/>
                  <w:vAlign w:val="center"/>
                </w:tcPr>
                <w:p w14:paraId="0E52312A" w14:textId="54AB3560" w:rsidR="00024F81" w:rsidRDefault="004606F3" w:rsidP="004606F3">
                  <w:pPr>
                    <w:pStyle w:val="Prrafodelista"/>
                    <w:widowControl w:val="0"/>
                    <w:tabs>
                      <w:tab w:val="left" w:pos="1829"/>
                      <w:tab w:val="left" w:pos="1830"/>
                    </w:tabs>
                    <w:autoSpaceDE w:val="0"/>
                    <w:autoSpaceDN w:val="0"/>
                    <w:ind w:left="0"/>
                    <w:jc w:val="center"/>
                  </w:pPr>
                  <w:r>
                    <w:t>0,</w:t>
                  </w:r>
                  <w:r w:rsidR="001718C9">
                    <w:t>5</w:t>
                  </w:r>
                </w:p>
              </w:tc>
              <w:tc>
                <w:tcPr>
                  <w:tcW w:w="1283" w:type="dxa"/>
                  <w:shd w:val="clear" w:color="auto" w:fill="F2F2F2" w:themeFill="background1" w:themeFillShade="F2"/>
                  <w:vAlign w:val="center"/>
                </w:tcPr>
                <w:p w14:paraId="6D3017D6" w14:textId="2F09E708" w:rsidR="00024F81" w:rsidRDefault="004606F3" w:rsidP="004606F3">
                  <w:pPr>
                    <w:pStyle w:val="Prrafodelista"/>
                    <w:widowControl w:val="0"/>
                    <w:tabs>
                      <w:tab w:val="left" w:pos="1829"/>
                      <w:tab w:val="left" w:pos="1830"/>
                    </w:tabs>
                    <w:autoSpaceDE w:val="0"/>
                    <w:autoSpaceDN w:val="0"/>
                    <w:ind w:left="0"/>
                    <w:jc w:val="center"/>
                  </w:pPr>
                  <w:r>
                    <w:t>PP</w:t>
                  </w:r>
                </w:p>
              </w:tc>
            </w:tr>
            <w:bookmarkEnd w:id="191"/>
            <w:bookmarkEnd w:id="192"/>
          </w:tbl>
          <w:p w14:paraId="5B5C9920" w14:textId="77777777" w:rsidR="00183685" w:rsidRDefault="00183685" w:rsidP="00DD1CA3">
            <w:pPr>
              <w:pStyle w:val="Prrafodelista"/>
              <w:widowControl w:val="0"/>
              <w:tabs>
                <w:tab w:val="left" w:pos="1829"/>
                <w:tab w:val="left" w:pos="1830"/>
              </w:tabs>
              <w:autoSpaceDE w:val="0"/>
              <w:autoSpaceDN w:val="0"/>
              <w:ind w:left="720"/>
            </w:pPr>
          </w:p>
          <w:p w14:paraId="55294797" w14:textId="4DECDB01" w:rsidR="00183685" w:rsidRPr="00DD1CA3" w:rsidRDefault="00183685" w:rsidP="00DD1CA3">
            <w:pPr>
              <w:pStyle w:val="Prrafodelista"/>
              <w:widowControl w:val="0"/>
              <w:tabs>
                <w:tab w:val="left" w:pos="1829"/>
                <w:tab w:val="left" w:pos="1830"/>
              </w:tabs>
              <w:autoSpaceDE w:val="0"/>
              <w:autoSpaceDN w:val="0"/>
              <w:ind w:left="720"/>
            </w:pPr>
          </w:p>
        </w:tc>
      </w:tr>
      <w:tr w:rsidR="00DD1CA3" w:rsidRPr="00FC0355" w14:paraId="74C5C36C" w14:textId="77777777" w:rsidTr="00DD1CA3">
        <w:trPr>
          <w:trHeight w:val="296"/>
        </w:trPr>
        <w:tc>
          <w:tcPr>
            <w:tcW w:w="8499" w:type="dxa"/>
            <w:shd w:val="clear" w:color="auto" w:fill="FDE9D9" w:themeFill="accent6" w:themeFillTint="33"/>
          </w:tcPr>
          <w:p w14:paraId="0A623632" w14:textId="77777777" w:rsidR="00DD1CA3" w:rsidRPr="00DD1CA3" w:rsidRDefault="00DD1CA3" w:rsidP="00DD1CA3">
            <w:pPr>
              <w:ind w:left="497"/>
              <w:jc w:val="center"/>
              <w:rPr>
                <w:b/>
                <w:bCs/>
              </w:rPr>
            </w:pPr>
            <w:r w:rsidRPr="00DD1CA3">
              <w:rPr>
                <w:b/>
                <w:bCs/>
              </w:rPr>
              <w:lastRenderedPageBreak/>
              <w:t>Procedimiento</w:t>
            </w:r>
          </w:p>
        </w:tc>
      </w:tr>
      <w:tr w:rsidR="00DD1CA3" w:rsidRPr="00FC0355" w14:paraId="13419AC8" w14:textId="77777777" w:rsidTr="009E498B">
        <w:trPr>
          <w:trHeight w:val="296"/>
        </w:trPr>
        <w:tc>
          <w:tcPr>
            <w:tcW w:w="8499" w:type="dxa"/>
            <w:shd w:val="clear" w:color="auto" w:fill="FFFFFF" w:themeFill="background1"/>
          </w:tcPr>
          <w:p w14:paraId="61E70D54" w14:textId="77777777" w:rsidR="00DD1CA3" w:rsidRPr="00DD1CA3" w:rsidRDefault="00DD1CA3" w:rsidP="00E821FE">
            <w:pPr>
              <w:pStyle w:val="Prrafodelista"/>
              <w:widowControl w:val="0"/>
              <w:numPr>
                <w:ilvl w:val="0"/>
                <w:numId w:val="72"/>
              </w:numPr>
              <w:tabs>
                <w:tab w:val="left" w:pos="1829"/>
                <w:tab w:val="left" w:pos="1830"/>
              </w:tabs>
              <w:autoSpaceDE w:val="0"/>
              <w:autoSpaceDN w:val="0"/>
            </w:pPr>
            <w:r w:rsidRPr="00DD1CA3">
              <w:t>Descripción de los conceptos, con apoyo de medios audiovisuales.</w:t>
            </w:r>
          </w:p>
          <w:p w14:paraId="77F73C88" w14:textId="77777777" w:rsidR="00DD1CA3" w:rsidRPr="00DD1CA3" w:rsidRDefault="00DD1CA3" w:rsidP="00E821FE">
            <w:pPr>
              <w:pStyle w:val="Prrafodelista"/>
              <w:widowControl w:val="0"/>
              <w:numPr>
                <w:ilvl w:val="0"/>
                <w:numId w:val="72"/>
              </w:numPr>
              <w:tabs>
                <w:tab w:val="left" w:pos="1829"/>
                <w:tab w:val="left" w:pos="1830"/>
              </w:tabs>
              <w:autoSpaceDE w:val="0"/>
              <w:autoSpaceDN w:val="0"/>
            </w:pPr>
            <w:r w:rsidRPr="00DD1CA3">
              <w:t>Planteamiento de ejemplos en el entorno cercano al alumno.</w:t>
            </w:r>
          </w:p>
          <w:p w14:paraId="62DA389F" w14:textId="77777777" w:rsidR="00DD1CA3" w:rsidRPr="00DD1CA3" w:rsidRDefault="00DD1CA3" w:rsidP="00E821FE">
            <w:pPr>
              <w:pStyle w:val="Prrafodelista"/>
              <w:widowControl w:val="0"/>
              <w:numPr>
                <w:ilvl w:val="0"/>
                <w:numId w:val="72"/>
              </w:numPr>
              <w:tabs>
                <w:tab w:val="left" w:pos="1829"/>
                <w:tab w:val="left" w:pos="1830"/>
              </w:tabs>
              <w:autoSpaceDE w:val="0"/>
              <w:autoSpaceDN w:val="0"/>
            </w:pPr>
            <w:r w:rsidRPr="00DD1CA3">
              <w:t>Resolución de casos prácticos de funcionamiento de central telefónica, cálculo de líneas, técnicas de montaje, etc.</w:t>
            </w:r>
          </w:p>
          <w:p w14:paraId="68BB187B" w14:textId="77777777" w:rsidR="00DD1CA3" w:rsidRPr="00DD1CA3" w:rsidRDefault="00DD1CA3" w:rsidP="00E821FE">
            <w:pPr>
              <w:pStyle w:val="Prrafodelista"/>
              <w:widowControl w:val="0"/>
              <w:numPr>
                <w:ilvl w:val="0"/>
                <w:numId w:val="72"/>
              </w:numPr>
              <w:tabs>
                <w:tab w:val="left" w:pos="1829"/>
                <w:tab w:val="left" w:pos="1830"/>
              </w:tabs>
              <w:autoSpaceDE w:val="0"/>
              <w:autoSpaceDN w:val="0"/>
            </w:pPr>
            <w:r w:rsidRPr="00DD1CA3">
              <w:t>Desarrollo de las actividades prácticas previstas en la unidad.</w:t>
            </w:r>
          </w:p>
          <w:p w14:paraId="6CA71606" w14:textId="77777777" w:rsidR="00DD1CA3" w:rsidRPr="00DD1CA3" w:rsidRDefault="00DD1CA3" w:rsidP="00E821FE">
            <w:pPr>
              <w:pStyle w:val="Prrafodelista"/>
              <w:widowControl w:val="0"/>
              <w:numPr>
                <w:ilvl w:val="0"/>
                <w:numId w:val="72"/>
              </w:numPr>
              <w:tabs>
                <w:tab w:val="left" w:pos="1829"/>
                <w:tab w:val="left" w:pos="1830"/>
              </w:tabs>
              <w:autoSpaceDE w:val="0"/>
              <w:autoSpaceDN w:val="0"/>
            </w:pPr>
            <w:r w:rsidRPr="00DD1CA3">
              <w:t>Realización de los ejercicios de comprobación del aprendizaje del alumno.</w:t>
            </w:r>
          </w:p>
          <w:p w14:paraId="6104E13C" w14:textId="77777777" w:rsidR="00DD1CA3" w:rsidRPr="00A86272" w:rsidRDefault="00DD1CA3" w:rsidP="00DD1CA3">
            <w:pPr>
              <w:pStyle w:val="Prrafodelista"/>
              <w:widowControl w:val="0"/>
              <w:tabs>
                <w:tab w:val="left" w:pos="1829"/>
                <w:tab w:val="left" w:pos="1830"/>
              </w:tabs>
              <w:autoSpaceDE w:val="0"/>
              <w:autoSpaceDN w:val="0"/>
              <w:ind w:left="720"/>
            </w:pPr>
          </w:p>
        </w:tc>
      </w:tr>
      <w:tr w:rsidR="00DD1CA3" w:rsidRPr="00FC0355" w14:paraId="463982E3" w14:textId="77777777" w:rsidTr="00DD1CA3">
        <w:trPr>
          <w:trHeight w:val="296"/>
        </w:trPr>
        <w:tc>
          <w:tcPr>
            <w:tcW w:w="8499" w:type="dxa"/>
            <w:shd w:val="clear" w:color="auto" w:fill="FDE9D9" w:themeFill="accent6" w:themeFillTint="33"/>
          </w:tcPr>
          <w:p w14:paraId="56DBB848" w14:textId="77777777" w:rsidR="00DD1CA3" w:rsidRPr="00A86272" w:rsidRDefault="00DD1CA3" w:rsidP="00DD1CA3">
            <w:pPr>
              <w:ind w:left="497"/>
              <w:jc w:val="center"/>
            </w:pPr>
            <w:r w:rsidRPr="00DD1CA3">
              <w:rPr>
                <w:b/>
                <w:bCs/>
              </w:rPr>
              <w:t>Actitudes</w:t>
            </w:r>
          </w:p>
        </w:tc>
      </w:tr>
      <w:tr w:rsidR="00DD1CA3" w:rsidRPr="00FC0355" w14:paraId="74C5B23B" w14:textId="77777777" w:rsidTr="009E498B">
        <w:trPr>
          <w:trHeight w:val="296"/>
        </w:trPr>
        <w:tc>
          <w:tcPr>
            <w:tcW w:w="8499" w:type="dxa"/>
            <w:shd w:val="clear" w:color="auto" w:fill="FFFFFF" w:themeFill="background1"/>
          </w:tcPr>
          <w:p w14:paraId="275F2B6A" w14:textId="77777777" w:rsidR="00DD1CA3" w:rsidRPr="00DD1CA3" w:rsidRDefault="00DD1CA3" w:rsidP="00E821FE">
            <w:pPr>
              <w:pStyle w:val="Prrafodelista"/>
              <w:widowControl w:val="0"/>
              <w:numPr>
                <w:ilvl w:val="0"/>
                <w:numId w:val="72"/>
              </w:numPr>
              <w:tabs>
                <w:tab w:val="left" w:pos="1829"/>
                <w:tab w:val="left" w:pos="1830"/>
              </w:tabs>
              <w:autoSpaceDE w:val="0"/>
              <w:autoSpaceDN w:val="0"/>
            </w:pPr>
            <w:r w:rsidRPr="00DD1CA3">
              <w:t>Durante el desarrollo de las Unidad didáctica se fomentará la participación activa de los alumnos, estableciendo un diálogo que fomente el intercambio de ideas y experiencias personales.</w:t>
            </w:r>
          </w:p>
          <w:p w14:paraId="09113909" w14:textId="77777777" w:rsidR="00DD1CA3" w:rsidRDefault="00DD1CA3" w:rsidP="00E821FE">
            <w:pPr>
              <w:pStyle w:val="Prrafodelista"/>
              <w:widowControl w:val="0"/>
              <w:numPr>
                <w:ilvl w:val="0"/>
                <w:numId w:val="72"/>
              </w:numPr>
              <w:tabs>
                <w:tab w:val="left" w:pos="1829"/>
                <w:tab w:val="left" w:pos="1830"/>
              </w:tabs>
              <w:autoSpaceDE w:val="0"/>
              <w:autoSpaceDN w:val="0"/>
            </w:pPr>
            <w:r w:rsidRPr="00DD1CA3">
              <w:t>También se establecerán normas y hábitos de trabajo para conseguir una actitud personal en los alumnos de trabajo en equipo en condiciones de calidad, seguridad y respeto al medio ambiente.</w:t>
            </w:r>
          </w:p>
        </w:tc>
      </w:tr>
      <w:tr w:rsidR="00DD1CA3" w:rsidRPr="00FC0355" w14:paraId="22B50F8C" w14:textId="77777777" w:rsidTr="00DD1CA3">
        <w:trPr>
          <w:trHeight w:val="296"/>
        </w:trPr>
        <w:tc>
          <w:tcPr>
            <w:tcW w:w="8499" w:type="dxa"/>
            <w:shd w:val="clear" w:color="auto" w:fill="FDE9D9" w:themeFill="accent6" w:themeFillTint="33"/>
          </w:tcPr>
          <w:p w14:paraId="5F5388D4" w14:textId="77777777" w:rsidR="00DD1CA3" w:rsidRDefault="00DD1CA3" w:rsidP="00DD1CA3">
            <w:pPr>
              <w:ind w:left="497"/>
              <w:jc w:val="center"/>
            </w:pPr>
            <w:r w:rsidRPr="00DD1CA3">
              <w:rPr>
                <w:b/>
                <w:bCs/>
              </w:rPr>
              <w:t>Orientaciones Pedagógicas.</w:t>
            </w:r>
          </w:p>
        </w:tc>
      </w:tr>
      <w:tr w:rsidR="00DD1CA3" w:rsidRPr="00FC0355" w14:paraId="7D68B6D8" w14:textId="77777777" w:rsidTr="009E498B">
        <w:trPr>
          <w:trHeight w:val="296"/>
        </w:trPr>
        <w:tc>
          <w:tcPr>
            <w:tcW w:w="8499" w:type="dxa"/>
            <w:shd w:val="clear" w:color="auto" w:fill="FFFFFF" w:themeFill="background1"/>
          </w:tcPr>
          <w:p w14:paraId="1722423B" w14:textId="77777777" w:rsidR="00DD1CA3" w:rsidRPr="00DD1CA3" w:rsidRDefault="00DD1CA3" w:rsidP="00DD1CA3">
            <w:pPr>
              <w:widowControl w:val="0"/>
              <w:tabs>
                <w:tab w:val="left" w:pos="1830"/>
              </w:tabs>
              <w:autoSpaceDE w:val="0"/>
              <w:autoSpaceDN w:val="0"/>
            </w:pPr>
            <w:r w:rsidRPr="00DD1CA3">
              <w:t>Los objetivos de esta Unidad didáctica son conseguir que el alumno identifique y configure los elementos e instalaciones de telefonía, adquiera destrezas en su montaje y en el proceso de ajuste y puesta en marcha, aplicando criterios de calidad y seguridad.</w:t>
            </w:r>
          </w:p>
          <w:p w14:paraId="18539925" w14:textId="77777777" w:rsidR="00DD1CA3" w:rsidRPr="00DD1CA3" w:rsidRDefault="00DD1CA3" w:rsidP="00DD1CA3">
            <w:pPr>
              <w:widowControl w:val="0"/>
              <w:tabs>
                <w:tab w:val="left" w:pos="1829"/>
                <w:tab w:val="left" w:pos="1830"/>
              </w:tabs>
              <w:autoSpaceDE w:val="0"/>
              <w:autoSpaceDN w:val="0"/>
            </w:pPr>
            <w:r w:rsidRPr="00DD1CA3">
              <w:t>Las líneas de actuación en el proceso enseñanza-aprendizaje que permiten alcanzar estos objetivos versarán sobre:</w:t>
            </w:r>
          </w:p>
          <w:p w14:paraId="5A26CD66" w14:textId="77777777" w:rsidR="00DD1CA3" w:rsidRPr="00DD1CA3" w:rsidRDefault="00DD1CA3" w:rsidP="00E821FE">
            <w:pPr>
              <w:pStyle w:val="Prrafodelista"/>
              <w:widowControl w:val="0"/>
              <w:numPr>
                <w:ilvl w:val="0"/>
                <w:numId w:val="72"/>
              </w:numPr>
              <w:tabs>
                <w:tab w:val="left" w:pos="1829"/>
                <w:tab w:val="left" w:pos="1830"/>
              </w:tabs>
              <w:autoSpaceDE w:val="0"/>
              <w:autoSpaceDN w:val="0"/>
            </w:pPr>
            <w:r w:rsidRPr="00DD1CA3">
              <w:t>Presentaciones teóricas apoyadas en medios audiovisuales.</w:t>
            </w:r>
          </w:p>
          <w:p w14:paraId="1DA29B4C" w14:textId="77777777" w:rsidR="00DD1CA3" w:rsidRPr="00DD1CA3" w:rsidRDefault="00DD1CA3" w:rsidP="00E821FE">
            <w:pPr>
              <w:pStyle w:val="Prrafodelista"/>
              <w:widowControl w:val="0"/>
              <w:numPr>
                <w:ilvl w:val="0"/>
                <w:numId w:val="72"/>
              </w:numPr>
              <w:tabs>
                <w:tab w:val="left" w:pos="1829"/>
                <w:tab w:val="left" w:pos="1830"/>
              </w:tabs>
              <w:autoSpaceDE w:val="0"/>
              <w:autoSpaceDN w:val="0"/>
            </w:pPr>
            <w:r w:rsidRPr="00DD1CA3">
              <w:t>Resolución de ejercicios, actividades y casos prácticos.</w:t>
            </w:r>
          </w:p>
          <w:p w14:paraId="022C72E7" w14:textId="77777777" w:rsidR="00DD1CA3" w:rsidRPr="00DD1CA3" w:rsidRDefault="00DD1CA3" w:rsidP="00E821FE">
            <w:pPr>
              <w:pStyle w:val="Prrafodelista"/>
              <w:widowControl w:val="0"/>
              <w:numPr>
                <w:ilvl w:val="0"/>
                <w:numId w:val="72"/>
              </w:numPr>
              <w:tabs>
                <w:tab w:val="left" w:pos="1829"/>
                <w:tab w:val="left" w:pos="1830"/>
              </w:tabs>
              <w:autoSpaceDE w:val="0"/>
              <w:autoSpaceDN w:val="0"/>
            </w:pPr>
            <w:r w:rsidRPr="00DD1CA3">
              <w:t>Configuración de instalaciones de telefonía.</w:t>
            </w:r>
          </w:p>
          <w:p w14:paraId="7E40B58C" w14:textId="77777777" w:rsidR="00DD1CA3" w:rsidRPr="00DD1CA3" w:rsidRDefault="00DD1CA3" w:rsidP="00E821FE">
            <w:pPr>
              <w:pStyle w:val="Prrafodelista"/>
              <w:widowControl w:val="0"/>
              <w:numPr>
                <w:ilvl w:val="0"/>
                <w:numId w:val="72"/>
              </w:numPr>
              <w:tabs>
                <w:tab w:val="left" w:pos="1829"/>
                <w:tab w:val="left" w:pos="1830"/>
              </w:tabs>
              <w:autoSpaceDE w:val="0"/>
              <w:autoSpaceDN w:val="0"/>
            </w:pPr>
            <w:r w:rsidRPr="00DD1CA3">
              <w:t>Montaje de instalaciones</w:t>
            </w:r>
          </w:p>
          <w:p w14:paraId="1381AD75" w14:textId="77777777" w:rsidR="00DD1CA3" w:rsidRPr="00DD1CA3" w:rsidRDefault="00DD1CA3" w:rsidP="00E821FE">
            <w:pPr>
              <w:pStyle w:val="Prrafodelista"/>
              <w:widowControl w:val="0"/>
              <w:numPr>
                <w:ilvl w:val="0"/>
                <w:numId w:val="72"/>
              </w:numPr>
              <w:tabs>
                <w:tab w:val="left" w:pos="1829"/>
                <w:tab w:val="left" w:pos="1830"/>
              </w:tabs>
              <w:autoSpaceDE w:val="0"/>
              <w:autoSpaceDN w:val="0"/>
            </w:pPr>
            <w:r w:rsidRPr="00DD1CA3">
              <w:t>Realización de medidas y verificación de parámetros de instalaciones de ICT.</w:t>
            </w:r>
          </w:p>
          <w:p w14:paraId="70E813C7" w14:textId="77777777" w:rsidR="00DD1CA3" w:rsidRPr="00DD1CA3" w:rsidRDefault="00DD1CA3" w:rsidP="00E821FE">
            <w:pPr>
              <w:pStyle w:val="Prrafodelista"/>
              <w:widowControl w:val="0"/>
              <w:numPr>
                <w:ilvl w:val="0"/>
                <w:numId w:val="72"/>
              </w:numPr>
              <w:tabs>
                <w:tab w:val="left" w:pos="1829"/>
                <w:tab w:val="left" w:pos="1830"/>
              </w:tabs>
              <w:autoSpaceDE w:val="0"/>
              <w:autoSpaceDN w:val="0"/>
            </w:pPr>
            <w:r w:rsidRPr="00DD1CA3">
              <w:t>Elaboración de documentación técnica.</w:t>
            </w:r>
          </w:p>
          <w:p w14:paraId="124BB4EE" w14:textId="77777777" w:rsidR="00DD1CA3" w:rsidRDefault="00DD1CA3" w:rsidP="00DD1CA3">
            <w:pPr>
              <w:pStyle w:val="Prrafodelista"/>
              <w:widowControl w:val="0"/>
              <w:tabs>
                <w:tab w:val="left" w:pos="1829"/>
                <w:tab w:val="left" w:pos="1830"/>
              </w:tabs>
              <w:autoSpaceDE w:val="0"/>
              <w:autoSpaceDN w:val="0"/>
              <w:ind w:left="720"/>
            </w:pPr>
          </w:p>
        </w:tc>
      </w:tr>
      <w:tr w:rsidR="00437975" w:rsidRPr="008656DB" w14:paraId="667284CE" w14:textId="77777777" w:rsidTr="000033D4">
        <w:tc>
          <w:tcPr>
            <w:tcW w:w="8499" w:type="dxa"/>
            <w:shd w:val="clear" w:color="auto" w:fill="C6D9F1" w:themeFill="text2" w:themeFillTint="33"/>
          </w:tcPr>
          <w:p w14:paraId="5173E705" w14:textId="77777777" w:rsidR="00437975" w:rsidRPr="00437975" w:rsidRDefault="00437975" w:rsidP="00437975">
            <w:pPr>
              <w:rPr>
                <w:b/>
                <w:bCs/>
              </w:rPr>
            </w:pPr>
            <w:bookmarkStart w:id="193" w:name="_Hlk19826720"/>
            <w:bookmarkEnd w:id="190"/>
            <w:r w:rsidRPr="00437975">
              <w:rPr>
                <w:b/>
                <w:bCs/>
              </w:rPr>
              <w:lastRenderedPageBreak/>
              <w:t xml:space="preserve">U.T. </w:t>
            </w:r>
            <w:r>
              <w:rPr>
                <w:b/>
                <w:bCs/>
              </w:rPr>
              <w:t>2</w:t>
            </w:r>
            <w:r w:rsidRPr="00437975">
              <w:rPr>
                <w:b/>
                <w:bCs/>
              </w:rPr>
              <w:t>: INSTALACIONES DE TELEFONÍA DIGITAL Y REDES DE DATOS.</w:t>
            </w:r>
          </w:p>
        </w:tc>
      </w:tr>
      <w:tr w:rsidR="00437975" w:rsidRPr="00FC0355" w14:paraId="6F93908F" w14:textId="77777777" w:rsidTr="000033D4">
        <w:tc>
          <w:tcPr>
            <w:tcW w:w="8499" w:type="dxa"/>
            <w:shd w:val="clear" w:color="auto" w:fill="FDE9D9" w:themeFill="accent6" w:themeFillTint="33"/>
          </w:tcPr>
          <w:p w14:paraId="525DB272" w14:textId="77777777" w:rsidR="00437975" w:rsidRPr="009E498B" w:rsidRDefault="00437975" w:rsidP="000033D4">
            <w:pPr>
              <w:jc w:val="center"/>
              <w:rPr>
                <w:b/>
                <w:bCs/>
              </w:rPr>
            </w:pPr>
            <w:r w:rsidRPr="009E498B">
              <w:rPr>
                <w:b/>
                <w:bCs/>
              </w:rPr>
              <w:t>Objetivos</w:t>
            </w:r>
          </w:p>
        </w:tc>
      </w:tr>
      <w:tr w:rsidR="00437975" w:rsidRPr="00FC0355" w14:paraId="569EE238" w14:textId="77777777" w:rsidTr="000033D4">
        <w:trPr>
          <w:trHeight w:val="725"/>
        </w:trPr>
        <w:tc>
          <w:tcPr>
            <w:tcW w:w="8499" w:type="dxa"/>
          </w:tcPr>
          <w:p w14:paraId="0B1DB34A" w14:textId="77777777" w:rsidR="00437975" w:rsidRDefault="00437975" w:rsidP="00437975">
            <w:pPr>
              <w:widowControl w:val="0"/>
              <w:tabs>
                <w:tab w:val="left" w:pos="1829"/>
                <w:tab w:val="left" w:pos="1830"/>
              </w:tabs>
              <w:autoSpaceDE w:val="0"/>
              <w:autoSpaceDN w:val="0"/>
            </w:pPr>
            <w:r>
              <w:t>Con esta unidad pretendemos que el alumnado logre los siguientes objetivos:</w:t>
            </w:r>
          </w:p>
          <w:p w14:paraId="0D73E2BF" w14:textId="77777777" w:rsidR="00437975" w:rsidRDefault="00437975" w:rsidP="00E821FE">
            <w:pPr>
              <w:pStyle w:val="Prrafodelista"/>
              <w:widowControl w:val="0"/>
              <w:numPr>
                <w:ilvl w:val="0"/>
                <w:numId w:val="71"/>
              </w:numPr>
              <w:tabs>
                <w:tab w:val="left" w:pos="1829"/>
                <w:tab w:val="left" w:pos="1830"/>
              </w:tabs>
              <w:autoSpaceDE w:val="0"/>
              <w:autoSpaceDN w:val="0"/>
              <w:ind w:left="781"/>
            </w:pPr>
            <w:r>
              <w:t>Conocer los cables utilizados en instalaciones de interior de telefonía digital y redes de datos.</w:t>
            </w:r>
          </w:p>
          <w:p w14:paraId="31CE6A17" w14:textId="77777777" w:rsidR="00437975" w:rsidRDefault="00437975" w:rsidP="00E821FE">
            <w:pPr>
              <w:pStyle w:val="Prrafodelista"/>
              <w:widowControl w:val="0"/>
              <w:numPr>
                <w:ilvl w:val="0"/>
                <w:numId w:val="71"/>
              </w:numPr>
              <w:tabs>
                <w:tab w:val="left" w:pos="1829"/>
                <w:tab w:val="left" w:pos="1830"/>
              </w:tabs>
              <w:autoSpaceDE w:val="0"/>
              <w:autoSpaceDN w:val="0"/>
              <w:ind w:left="781"/>
            </w:pPr>
            <w:r>
              <w:t>Conocer e identificar los estándares para el cableado de conectores del tipo RJ-45.</w:t>
            </w:r>
          </w:p>
          <w:p w14:paraId="56C8D0BE" w14:textId="77777777" w:rsidR="00437975" w:rsidRDefault="00437975" w:rsidP="00E821FE">
            <w:pPr>
              <w:pStyle w:val="Prrafodelista"/>
              <w:widowControl w:val="0"/>
              <w:numPr>
                <w:ilvl w:val="0"/>
                <w:numId w:val="71"/>
              </w:numPr>
              <w:tabs>
                <w:tab w:val="left" w:pos="1829"/>
                <w:tab w:val="left" w:pos="1830"/>
              </w:tabs>
              <w:autoSpaceDE w:val="0"/>
              <w:autoSpaceDN w:val="0"/>
              <w:ind w:left="781"/>
            </w:pPr>
            <w:r>
              <w:t>Utilizar las herramientas de corte, pelado y engastado para la conexión de cables y conectores en instalaciones de telefonía digital y de redes de datos.</w:t>
            </w:r>
          </w:p>
          <w:p w14:paraId="70FCE170" w14:textId="77777777" w:rsidR="00437975" w:rsidRDefault="00437975" w:rsidP="00E821FE">
            <w:pPr>
              <w:pStyle w:val="Prrafodelista"/>
              <w:widowControl w:val="0"/>
              <w:numPr>
                <w:ilvl w:val="0"/>
                <w:numId w:val="71"/>
              </w:numPr>
              <w:tabs>
                <w:tab w:val="left" w:pos="1829"/>
                <w:tab w:val="left" w:pos="1830"/>
              </w:tabs>
              <w:autoSpaceDE w:val="0"/>
              <w:autoSpaceDN w:val="0"/>
              <w:ind w:left="781"/>
            </w:pPr>
            <w:r>
              <w:t>Utilizar instrumentos para la comprobación de cables de telefonía y de redes.</w:t>
            </w:r>
          </w:p>
          <w:p w14:paraId="30616C6A" w14:textId="77777777" w:rsidR="00437975" w:rsidRDefault="00437975" w:rsidP="00E821FE">
            <w:pPr>
              <w:pStyle w:val="Prrafodelista"/>
              <w:widowControl w:val="0"/>
              <w:numPr>
                <w:ilvl w:val="0"/>
                <w:numId w:val="71"/>
              </w:numPr>
              <w:tabs>
                <w:tab w:val="left" w:pos="1829"/>
                <w:tab w:val="left" w:pos="1830"/>
              </w:tabs>
              <w:autoSpaceDE w:val="0"/>
              <w:autoSpaceDN w:val="0"/>
              <w:ind w:left="781"/>
            </w:pPr>
            <w:r>
              <w:t>Conocer qué son y cuándo se utilizan los cables de fibra óptica.</w:t>
            </w:r>
          </w:p>
          <w:p w14:paraId="2488F98C" w14:textId="77777777" w:rsidR="00437975" w:rsidRDefault="00437975" w:rsidP="00E821FE">
            <w:pPr>
              <w:pStyle w:val="Prrafodelista"/>
              <w:widowControl w:val="0"/>
              <w:numPr>
                <w:ilvl w:val="0"/>
                <w:numId w:val="71"/>
              </w:numPr>
              <w:tabs>
                <w:tab w:val="left" w:pos="1829"/>
                <w:tab w:val="left" w:pos="1830"/>
              </w:tabs>
              <w:autoSpaceDE w:val="0"/>
              <w:autoSpaceDN w:val="0"/>
              <w:ind w:left="781"/>
            </w:pPr>
            <w:r>
              <w:t>Conocer la estructura de una instalación RDSI.</w:t>
            </w:r>
          </w:p>
          <w:p w14:paraId="35DA3DF0" w14:textId="77777777" w:rsidR="00437975" w:rsidRDefault="00437975" w:rsidP="00E821FE">
            <w:pPr>
              <w:pStyle w:val="Prrafodelista"/>
              <w:widowControl w:val="0"/>
              <w:numPr>
                <w:ilvl w:val="0"/>
                <w:numId w:val="71"/>
              </w:numPr>
              <w:tabs>
                <w:tab w:val="left" w:pos="1829"/>
                <w:tab w:val="left" w:pos="1830"/>
              </w:tabs>
              <w:autoSpaceDE w:val="0"/>
              <w:autoSpaceDN w:val="0"/>
              <w:ind w:left="781"/>
            </w:pPr>
            <w:r>
              <w:t>Identificar cada uno de los elementos que forman este tipo de instalaciones.</w:t>
            </w:r>
          </w:p>
          <w:p w14:paraId="1086DE02" w14:textId="77777777" w:rsidR="00437975" w:rsidRDefault="00437975" w:rsidP="00E821FE">
            <w:pPr>
              <w:pStyle w:val="Prrafodelista"/>
              <w:widowControl w:val="0"/>
              <w:numPr>
                <w:ilvl w:val="0"/>
                <w:numId w:val="71"/>
              </w:numPr>
              <w:tabs>
                <w:tab w:val="left" w:pos="1829"/>
                <w:tab w:val="left" w:pos="1830"/>
              </w:tabs>
              <w:autoSpaceDE w:val="0"/>
              <w:autoSpaceDN w:val="0"/>
              <w:ind w:left="781"/>
            </w:pPr>
            <w:r>
              <w:t>Identificar las diferentes posibilidades de configuración del bus pasivo en una instalación RDSI.</w:t>
            </w:r>
          </w:p>
          <w:p w14:paraId="20FFA096" w14:textId="77777777" w:rsidR="00437975" w:rsidRDefault="00437975" w:rsidP="00E821FE">
            <w:pPr>
              <w:pStyle w:val="Prrafodelista"/>
              <w:widowControl w:val="0"/>
              <w:numPr>
                <w:ilvl w:val="0"/>
                <w:numId w:val="71"/>
              </w:numPr>
              <w:tabs>
                <w:tab w:val="left" w:pos="1829"/>
                <w:tab w:val="left" w:pos="1830"/>
              </w:tabs>
              <w:autoSpaceDE w:val="0"/>
              <w:autoSpaceDN w:val="0"/>
              <w:ind w:left="781"/>
            </w:pPr>
            <w:r>
              <w:t>Conocer e identificar los elementos necesarios para disponer de Internet en una red RDSI.</w:t>
            </w:r>
          </w:p>
          <w:p w14:paraId="09C05444" w14:textId="77777777" w:rsidR="00437975" w:rsidRDefault="00437975" w:rsidP="00E821FE">
            <w:pPr>
              <w:pStyle w:val="Prrafodelista"/>
              <w:widowControl w:val="0"/>
              <w:numPr>
                <w:ilvl w:val="0"/>
                <w:numId w:val="71"/>
              </w:numPr>
              <w:tabs>
                <w:tab w:val="left" w:pos="1829"/>
                <w:tab w:val="left" w:pos="1830"/>
              </w:tabs>
              <w:autoSpaceDE w:val="0"/>
              <w:autoSpaceDN w:val="0"/>
              <w:ind w:left="781"/>
            </w:pPr>
            <w:r>
              <w:t>Identificar los elementos que forman un sistema basado en una centralita privada de usuario digital.</w:t>
            </w:r>
          </w:p>
          <w:p w14:paraId="326D69E7" w14:textId="77777777" w:rsidR="00437975" w:rsidRDefault="00437975" w:rsidP="00E821FE">
            <w:pPr>
              <w:pStyle w:val="Prrafodelista"/>
              <w:widowControl w:val="0"/>
              <w:numPr>
                <w:ilvl w:val="0"/>
                <w:numId w:val="71"/>
              </w:numPr>
              <w:tabs>
                <w:tab w:val="left" w:pos="1829"/>
                <w:tab w:val="left" w:pos="1830"/>
              </w:tabs>
              <w:autoSpaceDE w:val="0"/>
              <w:autoSpaceDN w:val="0"/>
              <w:ind w:left="781"/>
            </w:pPr>
            <w:r>
              <w:t>Conocer la topología de las redes de datos.</w:t>
            </w:r>
          </w:p>
          <w:p w14:paraId="2A849B69" w14:textId="77777777" w:rsidR="00437975" w:rsidRDefault="00437975" w:rsidP="00E821FE">
            <w:pPr>
              <w:pStyle w:val="Prrafodelista"/>
              <w:widowControl w:val="0"/>
              <w:numPr>
                <w:ilvl w:val="0"/>
                <w:numId w:val="71"/>
              </w:numPr>
              <w:tabs>
                <w:tab w:val="left" w:pos="1829"/>
                <w:tab w:val="left" w:pos="1830"/>
              </w:tabs>
              <w:autoSpaceDE w:val="0"/>
              <w:autoSpaceDN w:val="0"/>
              <w:ind w:left="781"/>
            </w:pPr>
            <w:r>
              <w:t>Identificar y conectar los elementos pasivos y de conmutación de una red de datos.</w:t>
            </w:r>
          </w:p>
          <w:p w14:paraId="3C4AD27A" w14:textId="77777777" w:rsidR="00437975" w:rsidRDefault="00437975" w:rsidP="00E821FE">
            <w:pPr>
              <w:pStyle w:val="Prrafodelista"/>
              <w:widowControl w:val="0"/>
              <w:numPr>
                <w:ilvl w:val="0"/>
                <w:numId w:val="71"/>
              </w:numPr>
              <w:tabs>
                <w:tab w:val="left" w:pos="1829"/>
                <w:tab w:val="left" w:pos="1830"/>
              </w:tabs>
              <w:autoSpaceDE w:val="0"/>
              <w:autoSpaceDN w:val="0"/>
              <w:ind w:left="781"/>
            </w:pPr>
            <w:r>
              <w:t>Saber realizar y comprobar el cableado normalizado de una red de datos.</w:t>
            </w:r>
          </w:p>
          <w:p w14:paraId="1D79692A" w14:textId="77777777" w:rsidR="00437975" w:rsidRDefault="00437975" w:rsidP="00E821FE">
            <w:pPr>
              <w:pStyle w:val="Prrafodelista"/>
              <w:widowControl w:val="0"/>
              <w:numPr>
                <w:ilvl w:val="0"/>
                <w:numId w:val="71"/>
              </w:numPr>
              <w:tabs>
                <w:tab w:val="left" w:pos="1829"/>
                <w:tab w:val="left" w:pos="1830"/>
              </w:tabs>
              <w:autoSpaceDE w:val="0"/>
              <w:autoSpaceDN w:val="0"/>
              <w:ind w:left="781"/>
            </w:pPr>
            <w:r>
              <w:t>Conocer qué es y para qué sirve una instalación de cableado estructurado.</w:t>
            </w:r>
          </w:p>
          <w:p w14:paraId="55C437BD" w14:textId="77777777" w:rsidR="00437975" w:rsidRDefault="00437975" w:rsidP="00E821FE">
            <w:pPr>
              <w:pStyle w:val="Prrafodelista"/>
              <w:widowControl w:val="0"/>
              <w:numPr>
                <w:ilvl w:val="0"/>
                <w:numId w:val="71"/>
              </w:numPr>
              <w:tabs>
                <w:tab w:val="left" w:pos="1829"/>
                <w:tab w:val="left" w:pos="1830"/>
              </w:tabs>
              <w:autoSpaceDE w:val="0"/>
              <w:autoSpaceDN w:val="0"/>
              <w:ind w:left="781"/>
            </w:pPr>
            <w:r>
              <w:t>Conocer e identificar en el Sistema de cableado estructurado, los elementos necesarios para su instalación y las categorías del cableado utilizado.</w:t>
            </w:r>
          </w:p>
          <w:p w14:paraId="639B3270" w14:textId="77777777" w:rsidR="00437975" w:rsidRDefault="00437975" w:rsidP="00E821FE">
            <w:pPr>
              <w:pStyle w:val="Prrafodelista"/>
              <w:widowControl w:val="0"/>
              <w:numPr>
                <w:ilvl w:val="0"/>
                <w:numId w:val="71"/>
              </w:numPr>
              <w:tabs>
                <w:tab w:val="left" w:pos="1829"/>
                <w:tab w:val="left" w:pos="1830"/>
              </w:tabs>
              <w:autoSpaceDE w:val="0"/>
              <w:autoSpaceDN w:val="0"/>
              <w:ind w:left="781"/>
            </w:pPr>
            <w:r>
              <w:t>Conocer la estructura básica de este tipo de instalaciones.</w:t>
            </w:r>
          </w:p>
          <w:p w14:paraId="53EAD84A" w14:textId="77777777" w:rsidR="00437975" w:rsidRDefault="00437975" w:rsidP="00E821FE">
            <w:pPr>
              <w:pStyle w:val="Prrafodelista"/>
              <w:widowControl w:val="0"/>
              <w:numPr>
                <w:ilvl w:val="0"/>
                <w:numId w:val="71"/>
              </w:numPr>
              <w:tabs>
                <w:tab w:val="left" w:pos="1829"/>
                <w:tab w:val="left" w:pos="1830"/>
              </w:tabs>
              <w:autoSpaceDE w:val="0"/>
              <w:autoSpaceDN w:val="0"/>
              <w:ind w:left="781"/>
            </w:pPr>
            <w:r>
              <w:t>Utilizar diferentes sistemas de canalizaciones empleadas en el cableado estructurado.</w:t>
            </w:r>
          </w:p>
          <w:p w14:paraId="73787468" w14:textId="77777777" w:rsidR="00437975" w:rsidRDefault="00437975" w:rsidP="00E821FE">
            <w:pPr>
              <w:pStyle w:val="Prrafodelista"/>
              <w:widowControl w:val="0"/>
              <w:numPr>
                <w:ilvl w:val="0"/>
                <w:numId w:val="71"/>
              </w:numPr>
              <w:tabs>
                <w:tab w:val="left" w:pos="1829"/>
                <w:tab w:val="left" w:pos="1830"/>
              </w:tabs>
              <w:autoSpaceDE w:val="0"/>
              <w:autoSpaceDN w:val="0"/>
              <w:ind w:left="781"/>
            </w:pPr>
            <w:r>
              <w:t>Conocer las precauciones al montar una instalación de este tipo.</w:t>
            </w:r>
          </w:p>
          <w:p w14:paraId="6F16BEB4" w14:textId="77777777" w:rsidR="00437975" w:rsidRPr="00A86272" w:rsidRDefault="00437975" w:rsidP="00E821FE">
            <w:pPr>
              <w:pStyle w:val="Prrafodelista"/>
              <w:widowControl w:val="0"/>
              <w:numPr>
                <w:ilvl w:val="0"/>
                <w:numId w:val="71"/>
              </w:numPr>
              <w:tabs>
                <w:tab w:val="left" w:pos="1829"/>
                <w:tab w:val="left" w:pos="1830"/>
              </w:tabs>
              <w:autoSpaceDE w:val="0"/>
              <w:autoSpaceDN w:val="0"/>
              <w:ind w:left="781"/>
            </w:pPr>
            <w:r>
              <w:t>Montar redes locales basadas en las normas del cableado estructurado.</w:t>
            </w:r>
          </w:p>
        </w:tc>
      </w:tr>
      <w:tr w:rsidR="00437975" w:rsidRPr="00FC0355" w14:paraId="09F72DF4" w14:textId="77777777" w:rsidTr="000033D4">
        <w:trPr>
          <w:trHeight w:val="268"/>
        </w:trPr>
        <w:tc>
          <w:tcPr>
            <w:tcW w:w="8499" w:type="dxa"/>
            <w:shd w:val="clear" w:color="auto" w:fill="FDE9D9" w:themeFill="accent6" w:themeFillTint="33"/>
          </w:tcPr>
          <w:p w14:paraId="28596EAA" w14:textId="77777777" w:rsidR="00437975" w:rsidRPr="009E498B" w:rsidRDefault="00437975" w:rsidP="000033D4">
            <w:pPr>
              <w:jc w:val="center"/>
              <w:rPr>
                <w:b/>
                <w:bCs/>
              </w:rPr>
            </w:pPr>
            <w:r w:rsidRPr="009E498B">
              <w:rPr>
                <w:b/>
                <w:bCs/>
              </w:rPr>
              <w:t>Contenidos</w:t>
            </w:r>
          </w:p>
        </w:tc>
      </w:tr>
      <w:tr w:rsidR="00437975" w:rsidRPr="00FC0355" w14:paraId="504511DD" w14:textId="77777777" w:rsidTr="006E6032">
        <w:trPr>
          <w:trHeight w:val="680"/>
        </w:trPr>
        <w:tc>
          <w:tcPr>
            <w:tcW w:w="8499" w:type="dxa"/>
          </w:tcPr>
          <w:p w14:paraId="6AAA93F9" w14:textId="77777777" w:rsidR="00437975" w:rsidRDefault="00437975" w:rsidP="00E821FE">
            <w:pPr>
              <w:pStyle w:val="Prrafodelista"/>
              <w:widowControl w:val="0"/>
              <w:numPr>
                <w:ilvl w:val="0"/>
                <w:numId w:val="71"/>
              </w:numPr>
              <w:tabs>
                <w:tab w:val="left" w:pos="1829"/>
                <w:tab w:val="left" w:pos="1830"/>
              </w:tabs>
              <w:autoSpaceDE w:val="0"/>
              <w:autoSpaceDN w:val="0"/>
              <w:ind w:left="781"/>
            </w:pPr>
            <w:r>
              <w:t>Cableado de redes de datos y telefonía</w:t>
            </w:r>
          </w:p>
          <w:p w14:paraId="2CFBA959" w14:textId="77777777" w:rsidR="00437975" w:rsidRDefault="00437975" w:rsidP="00E821FE">
            <w:pPr>
              <w:pStyle w:val="Prrafodelista"/>
              <w:widowControl w:val="0"/>
              <w:numPr>
                <w:ilvl w:val="0"/>
                <w:numId w:val="75"/>
              </w:numPr>
              <w:tabs>
                <w:tab w:val="left" w:pos="1829"/>
                <w:tab w:val="left" w:pos="1830"/>
              </w:tabs>
              <w:autoSpaceDE w:val="0"/>
              <w:autoSpaceDN w:val="0"/>
            </w:pPr>
            <w:r>
              <w:t>Cables de cobre:</w:t>
            </w:r>
          </w:p>
          <w:p w14:paraId="4D9C98C4" w14:textId="77777777" w:rsidR="00437975" w:rsidRDefault="00437975" w:rsidP="00E821FE">
            <w:pPr>
              <w:pStyle w:val="Prrafodelista"/>
              <w:widowControl w:val="0"/>
              <w:numPr>
                <w:ilvl w:val="0"/>
                <w:numId w:val="73"/>
              </w:numPr>
              <w:tabs>
                <w:tab w:val="left" w:pos="1829"/>
                <w:tab w:val="left" w:pos="1830"/>
              </w:tabs>
              <w:autoSpaceDE w:val="0"/>
              <w:autoSpaceDN w:val="0"/>
              <w:ind w:left="1490"/>
            </w:pPr>
            <w:r>
              <w:t>Coaxiales</w:t>
            </w:r>
          </w:p>
          <w:p w14:paraId="0B9D8474" w14:textId="77777777" w:rsidR="00437975" w:rsidRDefault="00437975" w:rsidP="00E821FE">
            <w:pPr>
              <w:pStyle w:val="Prrafodelista"/>
              <w:widowControl w:val="0"/>
              <w:numPr>
                <w:ilvl w:val="0"/>
                <w:numId w:val="73"/>
              </w:numPr>
              <w:tabs>
                <w:tab w:val="left" w:pos="1829"/>
                <w:tab w:val="left" w:pos="1830"/>
              </w:tabs>
              <w:autoSpaceDE w:val="0"/>
              <w:autoSpaceDN w:val="0"/>
              <w:ind w:left="1490"/>
            </w:pPr>
            <w:r>
              <w:t>De pares trenzados UTP, FTP, STP y SFTP</w:t>
            </w:r>
          </w:p>
          <w:p w14:paraId="34EF032C" w14:textId="77777777" w:rsidR="00437975" w:rsidRDefault="00437975" w:rsidP="00E821FE">
            <w:pPr>
              <w:pStyle w:val="Prrafodelista"/>
              <w:widowControl w:val="0"/>
              <w:numPr>
                <w:ilvl w:val="0"/>
                <w:numId w:val="74"/>
              </w:numPr>
              <w:autoSpaceDE w:val="0"/>
              <w:autoSpaceDN w:val="0"/>
              <w:ind w:left="2198"/>
            </w:pPr>
            <w:r>
              <w:t>Conectores</w:t>
            </w:r>
          </w:p>
          <w:p w14:paraId="50598F31" w14:textId="77777777" w:rsidR="00437975" w:rsidRDefault="00437975" w:rsidP="00E821FE">
            <w:pPr>
              <w:pStyle w:val="Prrafodelista"/>
              <w:widowControl w:val="0"/>
              <w:numPr>
                <w:ilvl w:val="0"/>
                <w:numId w:val="74"/>
              </w:numPr>
              <w:autoSpaceDE w:val="0"/>
              <w:autoSpaceDN w:val="0"/>
              <w:ind w:left="2198"/>
            </w:pPr>
            <w:r>
              <w:t>El estándar de conexión TIA/EIA</w:t>
            </w:r>
          </w:p>
          <w:p w14:paraId="16D72D56" w14:textId="77777777" w:rsidR="00437975" w:rsidRDefault="00437975" w:rsidP="00E821FE">
            <w:pPr>
              <w:pStyle w:val="Prrafodelista"/>
              <w:widowControl w:val="0"/>
              <w:numPr>
                <w:ilvl w:val="0"/>
                <w:numId w:val="74"/>
              </w:numPr>
              <w:autoSpaceDE w:val="0"/>
              <w:autoSpaceDN w:val="0"/>
              <w:ind w:left="2198"/>
            </w:pPr>
            <w:r>
              <w:t>Herramientas de conexión</w:t>
            </w:r>
          </w:p>
          <w:p w14:paraId="57F2EA3F" w14:textId="77777777" w:rsidR="00437975" w:rsidRDefault="00437975" w:rsidP="00E821FE">
            <w:pPr>
              <w:pStyle w:val="Prrafodelista"/>
              <w:widowControl w:val="0"/>
              <w:numPr>
                <w:ilvl w:val="0"/>
                <w:numId w:val="74"/>
              </w:numPr>
              <w:autoSpaceDE w:val="0"/>
              <w:autoSpaceDN w:val="0"/>
              <w:ind w:left="2198"/>
            </w:pPr>
            <w:r>
              <w:t>Dispositivos de comprobación</w:t>
            </w:r>
          </w:p>
          <w:p w14:paraId="1D1160F5" w14:textId="77777777" w:rsidR="00437975" w:rsidRDefault="00437975" w:rsidP="00E821FE">
            <w:pPr>
              <w:pStyle w:val="Prrafodelista"/>
              <w:widowControl w:val="0"/>
              <w:numPr>
                <w:ilvl w:val="0"/>
                <w:numId w:val="75"/>
              </w:numPr>
              <w:tabs>
                <w:tab w:val="left" w:pos="1829"/>
                <w:tab w:val="left" w:pos="1830"/>
              </w:tabs>
              <w:autoSpaceDE w:val="0"/>
              <w:autoSpaceDN w:val="0"/>
            </w:pPr>
            <w:r>
              <w:t>Fibra óptica</w:t>
            </w:r>
          </w:p>
          <w:p w14:paraId="3EC16A53" w14:textId="77777777" w:rsidR="00437975" w:rsidRDefault="00437975" w:rsidP="00E821FE">
            <w:pPr>
              <w:pStyle w:val="Prrafodelista"/>
              <w:widowControl w:val="0"/>
              <w:numPr>
                <w:ilvl w:val="0"/>
                <w:numId w:val="73"/>
              </w:numPr>
              <w:tabs>
                <w:tab w:val="left" w:pos="1829"/>
                <w:tab w:val="left" w:pos="1830"/>
              </w:tabs>
              <w:autoSpaceDE w:val="0"/>
              <w:autoSpaceDN w:val="0"/>
              <w:ind w:left="1490"/>
            </w:pPr>
            <w:r>
              <w:t>Tipos de cables</w:t>
            </w:r>
          </w:p>
          <w:p w14:paraId="1D18CB65" w14:textId="77777777" w:rsidR="00437975" w:rsidRDefault="00437975" w:rsidP="00E821FE">
            <w:pPr>
              <w:pStyle w:val="Prrafodelista"/>
              <w:widowControl w:val="0"/>
              <w:numPr>
                <w:ilvl w:val="0"/>
                <w:numId w:val="73"/>
              </w:numPr>
              <w:tabs>
                <w:tab w:val="left" w:pos="1829"/>
                <w:tab w:val="left" w:pos="1830"/>
              </w:tabs>
              <w:autoSpaceDE w:val="0"/>
              <w:autoSpaceDN w:val="0"/>
              <w:ind w:left="1490"/>
            </w:pPr>
            <w:r>
              <w:t>Conectores</w:t>
            </w:r>
          </w:p>
          <w:p w14:paraId="5B3FA1FB" w14:textId="77777777" w:rsidR="00437975" w:rsidRDefault="00437975" w:rsidP="00E821FE">
            <w:pPr>
              <w:pStyle w:val="Prrafodelista"/>
              <w:widowControl w:val="0"/>
              <w:numPr>
                <w:ilvl w:val="0"/>
                <w:numId w:val="73"/>
              </w:numPr>
              <w:tabs>
                <w:tab w:val="left" w:pos="1829"/>
                <w:tab w:val="left" w:pos="1830"/>
              </w:tabs>
              <w:autoSpaceDE w:val="0"/>
              <w:autoSpaceDN w:val="0"/>
              <w:ind w:left="1490"/>
            </w:pPr>
            <w:r>
              <w:t>Herramientas de conexionado</w:t>
            </w:r>
          </w:p>
          <w:p w14:paraId="3335EE2E" w14:textId="77777777" w:rsidR="00437975" w:rsidRDefault="00437975" w:rsidP="00E821FE">
            <w:pPr>
              <w:pStyle w:val="Prrafodelista"/>
              <w:widowControl w:val="0"/>
              <w:numPr>
                <w:ilvl w:val="0"/>
                <w:numId w:val="71"/>
              </w:numPr>
              <w:tabs>
                <w:tab w:val="left" w:pos="1829"/>
                <w:tab w:val="left" w:pos="1830"/>
              </w:tabs>
              <w:autoSpaceDE w:val="0"/>
              <w:autoSpaceDN w:val="0"/>
              <w:ind w:left="781"/>
            </w:pPr>
            <w:r>
              <w:t>Instalaciones RDSI</w:t>
            </w:r>
            <w:r w:rsidR="006E6032">
              <w:t>.</w:t>
            </w:r>
          </w:p>
          <w:p w14:paraId="36FF25F1" w14:textId="77777777" w:rsidR="00437975" w:rsidRDefault="00437975" w:rsidP="00E821FE">
            <w:pPr>
              <w:pStyle w:val="Prrafodelista"/>
              <w:widowControl w:val="0"/>
              <w:numPr>
                <w:ilvl w:val="0"/>
                <w:numId w:val="75"/>
              </w:numPr>
              <w:tabs>
                <w:tab w:val="left" w:pos="1829"/>
                <w:tab w:val="left" w:pos="1830"/>
              </w:tabs>
              <w:autoSpaceDE w:val="0"/>
              <w:autoSpaceDN w:val="0"/>
            </w:pPr>
            <w:r>
              <w:t>Estructura de una red RDSI</w:t>
            </w:r>
            <w:r w:rsidR="006E6032">
              <w:t>.</w:t>
            </w:r>
          </w:p>
          <w:p w14:paraId="755F501C" w14:textId="77777777" w:rsidR="00437975" w:rsidRDefault="00437975" w:rsidP="00E821FE">
            <w:pPr>
              <w:pStyle w:val="Prrafodelista"/>
              <w:widowControl w:val="0"/>
              <w:numPr>
                <w:ilvl w:val="0"/>
                <w:numId w:val="75"/>
              </w:numPr>
              <w:tabs>
                <w:tab w:val="left" w:pos="1829"/>
                <w:tab w:val="left" w:pos="1830"/>
              </w:tabs>
              <w:autoSpaceDE w:val="0"/>
              <w:autoSpaceDN w:val="0"/>
            </w:pPr>
            <w:r>
              <w:t>Elementos que forma una red RDSI</w:t>
            </w:r>
            <w:r w:rsidR="006E6032">
              <w:t>.</w:t>
            </w:r>
          </w:p>
          <w:p w14:paraId="64913FE6" w14:textId="77777777" w:rsidR="00437975" w:rsidRDefault="00437975" w:rsidP="00E821FE">
            <w:pPr>
              <w:pStyle w:val="Prrafodelista"/>
              <w:widowControl w:val="0"/>
              <w:numPr>
                <w:ilvl w:val="0"/>
                <w:numId w:val="75"/>
              </w:numPr>
              <w:tabs>
                <w:tab w:val="left" w:pos="1829"/>
                <w:tab w:val="left" w:pos="1830"/>
              </w:tabs>
              <w:autoSpaceDE w:val="0"/>
              <w:autoSpaceDN w:val="0"/>
            </w:pPr>
            <w:r>
              <w:t>Configuraciones del bus pasivo: corta, en línea, en punto intermedio, extendido y punto a punto</w:t>
            </w:r>
            <w:r w:rsidR="006E6032">
              <w:t>.</w:t>
            </w:r>
          </w:p>
          <w:p w14:paraId="334D52F7" w14:textId="77777777" w:rsidR="00437975" w:rsidRDefault="00437975" w:rsidP="00E821FE">
            <w:pPr>
              <w:pStyle w:val="Prrafodelista"/>
              <w:widowControl w:val="0"/>
              <w:numPr>
                <w:ilvl w:val="0"/>
                <w:numId w:val="75"/>
              </w:numPr>
              <w:tabs>
                <w:tab w:val="left" w:pos="1829"/>
                <w:tab w:val="left" w:pos="1830"/>
              </w:tabs>
              <w:autoSpaceDE w:val="0"/>
              <w:autoSpaceDN w:val="0"/>
            </w:pPr>
            <w:r>
              <w:lastRenderedPageBreak/>
              <w:t>Adaptador de terminal</w:t>
            </w:r>
            <w:r w:rsidR="006E6032">
              <w:t>.</w:t>
            </w:r>
          </w:p>
          <w:p w14:paraId="3874A399" w14:textId="77777777" w:rsidR="00437975" w:rsidRDefault="00437975" w:rsidP="00E821FE">
            <w:pPr>
              <w:pStyle w:val="Prrafodelista"/>
              <w:widowControl w:val="0"/>
              <w:numPr>
                <w:ilvl w:val="0"/>
                <w:numId w:val="75"/>
              </w:numPr>
              <w:tabs>
                <w:tab w:val="left" w:pos="1829"/>
                <w:tab w:val="left" w:pos="1830"/>
              </w:tabs>
              <w:autoSpaceDE w:val="0"/>
              <w:autoSpaceDN w:val="0"/>
            </w:pPr>
            <w:proofErr w:type="spellStart"/>
            <w:r>
              <w:t>Splitters</w:t>
            </w:r>
            <w:proofErr w:type="spellEnd"/>
            <w:r w:rsidR="006E6032">
              <w:t>.</w:t>
            </w:r>
          </w:p>
          <w:p w14:paraId="6DB50490" w14:textId="77777777" w:rsidR="00437975" w:rsidRDefault="00437975" w:rsidP="00E821FE">
            <w:pPr>
              <w:pStyle w:val="Prrafodelista"/>
              <w:widowControl w:val="0"/>
              <w:numPr>
                <w:ilvl w:val="0"/>
                <w:numId w:val="75"/>
              </w:numPr>
              <w:tabs>
                <w:tab w:val="left" w:pos="1829"/>
                <w:tab w:val="left" w:pos="1830"/>
              </w:tabs>
              <w:autoSpaceDE w:val="0"/>
              <w:autoSpaceDN w:val="0"/>
            </w:pPr>
            <w:r>
              <w:t>Centrales privadas de usuario</w:t>
            </w:r>
            <w:r w:rsidR="006E6032">
              <w:t>.</w:t>
            </w:r>
          </w:p>
          <w:p w14:paraId="547CFC4D" w14:textId="77777777" w:rsidR="00437975" w:rsidRDefault="00437975" w:rsidP="00E821FE">
            <w:pPr>
              <w:pStyle w:val="Prrafodelista"/>
              <w:widowControl w:val="0"/>
              <w:numPr>
                <w:ilvl w:val="0"/>
                <w:numId w:val="71"/>
              </w:numPr>
              <w:tabs>
                <w:tab w:val="left" w:pos="1829"/>
                <w:tab w:val="left" w:pos="1830"/>
              </w:tabs>
              <w:autoSpaceDE w:val="0"/>
              <w:autoSpaceDN w:val="0"/>
              <w:ind w:left="781"/>
            </w:pPr>
            <w:r>
              <w:t>Redes de datos</w:t>
            </w:r>
            <w:r w:rsidR="006E6032">
              <w:t>.</w:t>
            </w:r>
          </w:p>
          <w:p w14:paraId="59E7F6B4" w14:textId="77777777" w:rsidR="00437975" w:rsidRDefault="00437975" w:rsidP="00E821FE">
            <w:pPr>
              <w:pStyle w:val="Prrafodelista"/>
              <w:widowControl w:val="0"/>
              <w:numPr>
                <w:ilvl w:val="0"/>
                <w:numId w:val="75"/>
              </w:numPr>
              <w:tabs>
                <w:tab w:val="left" w:pos="1829"/>
                <w:tab w:val="left" w:pos="1830"/>
              </w:tabs>
              <w:autoSpaceDE w:val="0"/>
              <w:autoSpaceDN w:val="0"/>
            </w:pPr>
            <w:r>
              <w:t>Topología en estrella</w:t>
            </w:r>
            <w:r w:rsidR="006E6032">
              <w:t>.</w:t>
            </w:r>
          </w:p>
          <w:p w14:paraId="32F04456" w14:textId="77777777" w:rsidR="00437975" w:rsidRDefault="00437975" w:rsidP="00E821FE">
            <w:pPr>
              <w:pStyle w:val="Prrafodelista"/>
              <w:widowControl w:val="0"/>
              <w:numPr>
                <w:ilvl w:val="0"/>
                <w:numId w:val="75"/>
              </w:numPr>
              <w:tabs>
                <w:tab w:val="left" w:pos="1829"/>
                <w:tab w:val="left" w:pos="1830"/>
              </w:tabs>
              <w:autoSpaceDE w:val="0"/>
              <w:autoSpaceDN w:val="0"/>
            </w:pPr>
            <w:r>
              <w:t>Características generales</w:t>
            </w:r>
            <w:r w:rsidR="006E6032">
              <w:t>.</w:t>
            </w:r>
          </w:p>
          <w:p w14:paraId="467A7521" w14:textId="77777777" w:rsidR="00437975" w:rsidRDefault="00437975" w:rsidP="00E821FE">
            <w:pPr>
              <w:pStyle w:val="Prrafodelista"/>
              <w:widowControl w:val="0"/>
              <w:numPr>
                <w:ilvl w:val="0"/>
                <w:numId w:val="75"/>
              </w:numPr>
              <w:tabs>
                <w:tab w:val="left" w:pos="1829"/>
                <w:tab w:val="left" w:pos="1830"/>
              </w:tabs>
              <w:autoSpaceDE w:val="0"/>
              <w:autoSpaceDN w:val="0"/>
            </w:pPr>
            <w:r>
              <w:t>Elementos de una red de datos</w:t>
            </w:r>
            <w:r w:rsidR="006E6032">
              <w:t>.</w:t>
            </w:r>
          </w:p>
          <w:p w14:paraId="62EC3D51" w14:textId="77777777" w:rsidR="00437975" w:rsidRDefault="00437975" w:rsidP="00E821FE">
            <w:pPr>
              <w:pStyle w:val="Prrafodelista"/>
              <w:widowControl w:val="0"/>
              <w:numPr>
                <w:ilvl w:val="0"/>
                <w:numId w:val="73"/>
              </w:numPr>
              <w:tabs>
                <w:tab w:val="left" w:pos="1829"/>
                <w:tab w:val="left" w:pos="1830"/>
              </w:tabs>
              <w:autoSpaceDE w:val="0"/>
              <w:autoSpaceDN w:val="0"/>
              <w:ind w:left="1490"/>
            </w:pPr>
            <w:r>
              <w:t>Cableado</w:t>
            </w:r>
            <w:r w:rsidR="006E6032">
              <w:t>.</w:t>
            </w:r>
          </w:p>
          <w:p w14:paraId="1BF92D76" w14:textId="77777777" w:rsidR="00437975" w:rsidRDefault="00437975" w:rsidP="00E821FE">
            <w:pPr>
              <w:pStyle w:val="Prrafodelista"/>
              <w:widowControl w:val="0"/>
              <w:numPr>
                <w:ilvl w:val="0"/>
                <w:numId w:val="73"/>
              </w:numPr>
              <w:tabs>
                <w:tab w:val="left" w:pos="1829"/>
                <w:tab w:val="left" w:pos="1830"/>
              </w:tabs>
              <w:autoSpaceDE w:val="0"/>
              <w:autoSpaceDN w:val="0"/>
              <w:ind w:left="1490"/>
            </w:pPr>
            <w:r>
              <w:t>Conectores</w:t>
            </w:r>
          </w:p>
          <w:p w14:paraId="4151C3F6" w14:textId="77777777" w:rsidR="00437975" w:rsidRDefault="00437975" w:rsidP="00E821FE">
            <w:pPr>
              <w:pStyle w:val="Prrafodelista"/>
              <w:widowControl w:val="0"/>
              <w:numPr>
                <w:ilvl w:val="0"/>
                <w:numId w:val="73"/>
              </w:numPr>
              <w:tabs>
                <w:tab w:val="left" w:pos="1829"/>
                <w:tab w:val="left" w:pos="1830"/>
              </w:tabs>
              <w:autoSpaceDE w:val="0"/>
              <w:autoSpaceDN w:val="0"/>
              <w:ind w:left="1490"/>
            </w:pPr>
            <w:r>
              <w:t>Tarjetas de red</w:t>
            </w:r>
            <w:r w:rsidR="006E6032">
              <w:t>.</w:t>
            </w:r>
          </w:p>
          <w:p w14:paraId="78D781C4" w14:textId="77777777" w:rsidR="00437975" w:rsidRDefault="00437975" w:rsidP="00E821FE">
            <w:pPr>
              <w:pStyle w:val="Prrafodelista"/>
              <w:widowControl w:val="0"/>
              <w:numPr>
                <w:ilvl w:val="0"/>
                <w:numId w:val="73"/>
              </w:numPr>
              <w:tabs>
                <w:tab w:val="left" w:pos="1829"/>
                <w:tab w:val="left" w:pos="1830"/>
              </w:tabs>
              <w:autoSpaceDE w:val="0"/>
              <w:autoSpaceDN w:val="0"/>
              <w:ind w:left="1490"/>
            </w:pPr>
            <w:r>
              <w:t>Concentradores</w:t>
            </w:r>
            <w:r w:rsidR="006E6032">
              <w:t>.</w:t>
            </w:r>
          </w:p>
          <w:p w14:paraId="7E9A2E64" w14:textId="77777777" w:rsidR="00437975" w:rsidRDefault="00437975" w:rsidP="00E821FE">
            <w:pPr>
              <w:pStyle w:val="Prrafodelista"/>
              <w:widowControl w:val="0"/>
              <w:numPr>
                <w:ilvl w:val="0"/>
                <w:numId w:val="73"/>
              </w:numPr>
              <w:tabs>
                <w:tab w:val="left" w:pos="1829"/>
                <w:tab w:val="left" w:pos="1830"/>
              </w:tabs>
              <w:autoSpaceDE w:val="0"/>
              <w:autoSpaceDN w:val="0"/>
              <w:ind w:left="1490"/>
            </w:pPr>
            <w:r>
              <w:t>Conmutadores</w:t>
            </w:r>
            <w:r w:rsidR="006E6032">
              <w:t>.</w:t>
            </w:r>
          </w:p>
          <w:p w14:paraId="7BF2ABA2" w14:textId="77777777" w:rsidR="00437975" w:rsidRDefault="00437975" w:rsidP="00E821FE">
            <w:pPr>
              <w:pStyle w:val="Prrafodelista"/>
              <w:widowControl w:val="0"/>
              <w:numPr>
                <w:ilvl w:val="0"/>
                <w:numId w:val="71"/>
              </w:numPr>
              <w:tabs>
                <w:tab w:val="left" w:pos="1829"/>
                <w:tab w:val="left" w:pos="1830"/>
              </w:tabs>
              <w:autoSpaceDE w:val="0"/>
              <w:autoSpaceDN w:val="0"/>
              <w:ind w:left="781"/>
            </w:pPr>
            <w:r>
              <w:t>Sistema de cableado estructurado</w:t>
            </w:r>
            <w:r w:rsidR="006E6032">
              <w:t>.</w:t>
            </w:r>
          </w:p>
          <w:p w14:paraId="27AF690E" w14:textId="77777777" w:rsidR="00437975" w:rsidRDefault="00437975" w:rsidP="00E821FE">
            <w:pPr>
              <w:pStyle w:val="Prrafodelista"/>
              <w:widowControl w:val="0"/>
              <w:numPr>
                <w:ilvl w:val="0"/>
                <w:numId w:val="75"/>
              </w:numPr>
              <w:tabs>
                <w:tab w:val="left" w:pos="1829"/>
                <w:tab w:val="left" w:pos="1830"/>
              </w:tabs>
              <w:autoSpaceDE w:val="0"/>
              <w:autoSpaceDN w:val="0"/>
            </w:pPr>
            <w:r>
              <w:t>Conceptos básicos sobre el cableado estructurado</w:t>
            </w:r>
            <w:r w:rsidR="006E6032">
              <w:t>.</w:t>
            </w:r>
          </w:p>
          <w:p w14:paraId="0F5DF3AA" w14:textId="77777777" w:rsidR="00437975" w:rsidRDefault="00437975" w:rsidP="00E821FE">
            <w:pPr>
              <w:pStyle w:val="Prrafodelista"/>
              <w:widowControl w:val="0"/>
              <w:numPr>
                <w:ilvl w:val="0"/>
                <w:numId w:val="73"/>
              </w:numPr>
              <w:tabs>
                <w:tab w:val="left" w:pos="1829"/>
                <w:tab w:val="left" w:pos="1830"/>
              </w:tabs>
              <w:autoSpaceDE w:val="0"/>
              <w:autoSpaceDN w:val="0"/>
              <w:ind w:left="1490"/>
            </w:pPr>
            <w:r>
              <w:t>Ventajas y categorías del cableado</w:t>
            </w:r>
            <w:r w:rsidR="006E6032">
              <w:t>.</w:t>
            </w:r>
          </w:p>
          <w:p w14:paraId="22596F5E" w14:textId="77777777" w:rsidR="00437975" w:rsidRDefault="00437975" w:rsidP="00E821FE">
            <w:pPr>
              <w:pStyle w:val="Prrafodelista"/>
              <w:widowControl w:val="0"/>
              <w:numPr>
                <w:ilvl w:val="0"/>
                <w:numId w:val="73"/>
              </w:numPr>
              <w:tabs>
                <w:tab w:val="left" w:pos="1829"/>
                <w:tab w:val="left" w:pos="1830"/>
              </w:tabs>
              <w:autoSpaceDE w:val="0"/>
              <w:autoSpaceDN w:val="0"/>
              <w:ind w:left="1490"/>
            </w:pPr>
            <w:r>
              <w:t>Características técnicas del cableado estructurado</w:t>
            </w:r>
            <w:r w:rsidR="006E6032">
              <w:t>.</w:t>
            </w:r>
          </w:p>
          <w:p w14:paraId="5C121BE0" w14:textId="77777777" w:rsidR="00437975" w:rsidRDefault="00437975" w:rsidP="00E821FE">
            <w:pPr>
              <w:pStyle w:val="Prrafodelista"/>
              <w:widowControl w:val="0"/>
              <w:numPr>
                <w:ilvl w:val="0"/>
                <w:numId w:val="73"/>
              </w:numPr>
              <w:tabs>
                <w:tab w:val="left" w:pos="1829"/>
                <w:tab w:val="left" w:pos="1830"/>
              </w:tabs>
              <w:autoSpaceDE w:val="0"/>
              <w:autoSpaceDN w:val="0"/>
              <w:ind w:left="1490"/>
            </w:pPr>
            <w:r>
              <w:t>Cables de pares trenzados.</w:t>
            </w:r>
          </w:p>
          <w:p w14:paraId="3DC43917" w14:textId="77777777" w:rsidR="00437975" w:rsidRDefault="00437975" w:rsidP="00E821FE">
            <w:pPr>
              <w:pStyle w:val="Prrafodelista"/>
              <w:widowControl w:val="0"/>
              <w:numPr>
                <w:ilvl w:val="0"/>
                <w:numId w:val="73"/>
              </w:numPr>
              <w:tabs>
                <w:tab w:val="left" w:pos="1829"/>
                <w:tab w:val="left" w:pos="1830"/>
              </w:tabs>
              <w:autoSpaceDE w:val="0"/>
              <w:autoSpaceDN w:val="0"/>
              <w:ind w:left="1490"/>
            </w:pPr>
            <w:r>
              <w:t>Conectores y tomas RJ45.</w:t>
            </w:r>
          </w:p>
          <w:p w14:paraId="2BCF0398" w14:textId="77777777" w:rsidR="00437975" w:rsidRDefault="00437975" w:rsidP="00E821FE">
            <w:pPr>
              <w:pStyle w:val="Prrafodelista"/>
              <w:widowControl w:val="0"/>
              <w:numPr>
                <w:ilvl w:val="0"/>
                <w:numId w:val="73"/>
              </w:numPr>
              <w:tabs>
                <w:tab w:val="left" w:pos="1829"/>
                <w:tab w:val="left" w:pos="1830"/>
              </w:tabs>
              <w:autoSpaceDE w:val="0"/>
              <w:autoSpaceDN w:val="0"/>
              <w:ind w:left="1490"/>
            </w:pPr>
            <w:r>
              <w:t>Topología en estrella. Componentes y partes que la integran</w:t>
            </w:r>
            <w:r w:rsidR="006E6032">
              <w:t>.</w:t>
            </w:r>
          </w:p>
          <w:p w14:paraId="3FC9A8B3" w14:textId="77777777" w:rsidR="00437975" w:rsidRDefault="00437975" w:rsidP="00E821FE">
            <w:pPr>
              <w:pStyle w:val="Prrafodelista"/>
              <w:widowControl w:val="0"/>
              <w:numPr>
                <w:ilvl w:val="0"/>
                <w:numId w:val="73"/>
              </w:numPr>
              <w:tabs>
                <w:tab w:val="left" w:pos="1829"/>
                <w:tab w:val="left" w:pos="1830"/>
              </w:tabs>
              <w:autoSpaceDE w:val="0"/>
              <w:autoSpaceDN w:val="0"/>
              <w:ind w:left="1490"/>
            </w:pPr>
            <w:r>
              <w:t>Rack o bastidor, paneles de parcheo (</w:t>
            </w:r>
            <w:proofErr w:type="spellStart"/>
            <w:r>
              <w:t>Patch</w:t>
            </w:r>
            <w:proofErr w:type="spellEnd"/>
            <w:r>
              <w:t xml:space="preserve"> </w:t>
            </w:r>
            <w:proofErr w:type="spellStart"/>
            <w:r>
              <w:t>panels</w:t>
            </w:r>
            <w:proofErr w:type="spellEnd"/>
            <w:r>
              <w:t>)</w:t>
            </w:r>
            <w:r w:rsidR="006E6032">
              <w:t>.</w:t>
            </w:r>
          </w:p>
          <w:p w14:paraId="3659A3A2" w14:textId="77777777" w:rsidR="00437975" w:rsidRDefault="00437975" w:rsidP="00E821FE">
            <w:pPr>
              <w:pStyle w:val="Prrafodelista"/>
              <w:widowControl w:val="0"/>
              <w:numPr>
                <w:ilvl w:val="0"/>
                <w:numId w:val="75"/>
              </w:numPr>
              <w:tabs>
                <w:tab w:val="left" w:pos="1829"/>
                <w:tab w:val="left" w:pos="1830"/>
              </w:tabs>
              <w:autoSpaceDE w:val="0"/>
              <w:autoSpaceDN w:val="0"/>
            </w:pPr>
            <w:r>
              <w:t>Instalación del cableado</w:t>
            </w:r>
            <w:r w:rsidR="006E6032">
              <w:t>.</w:t>
            </w:r>
          </w:p>
          <w:p w14:paraId="27E75811" w14:textId="77777777" w:rsidR="00437975" w:rsidRDefault="00437975" w:rsidP="00E821FE">
            <w:pPr>
              <w:pStyle w:val="Prrafodelista"/>
              <w:widowControl w:val="0"/>
              <w:numPr>
                <w:ilvl w:val="0"/>
                <w:numId w:val="73"/>
              </w:numPr>
              <w:tabs>
                <w:tab w:val="left" w:pos="1829"/>
                <w:tab w:val="left" w:pos="1830"/>
              </w:tabs>
              <w:autoSpaceDE w:val="0"/>
              <w:autoSpaceDN w:val="0"/>
              <w:ind w:left="1490"/>
            </w:pPr>
            <w:r>
              <w:t>Canalización del cableado, bandejas, tubos</w:t>
            </w:r>
            <w:r w:rsidR="006E6032">
              <w:t>.</w:t>
            </w:r>
          </w:p>
          <w:p w14:paraId="712A5253" w14:textId="77777777" w:rsidR="00437975" w:rsidRDefault="00437975" w:rsidP="00E821FE">
            <w:pPr>
              <w:pStyle w:val="Prrafodelista"/>
              <w:widowControl w:val="0"/>
              <w:numPr>
                <w:ilvl w:val="0"/>
                <w:numId w:val="71"/>
              </w:numPr>
              <w:tabs>
                <w:tab w:val="left" w:pos="1829"/>
                <w:tab w:val="left" w:pos="1830"/>
              </w:tabs>
              <w:autoSpaceDE w:val="0"/>
              <w:autoSpaceDN w:val="0"/>
            </w:pPr>
            <w:r>
              <w:t>Precauciones que hay que tener al realizar una instalación de cableado estructurado</w:t>
            </w:r>
            <w:r w:rsidR="006E6032">
              <w:t>.</w:t>
            </w:r>
          </w:p>
          <w:p w14:paraId="7FA5254C" w14:textId="77777777" w:rsidR="00437975" w:rsidRDefault="00437975" w:rsidP="00E821FE">
            <w:pPr>
              <w:pStyle w:val="Prrafodelista"/>
              <w:widowControl w:val="0"/>
              <w:numPr>
                <w:ilvl w:val="0"/>
                <w:numId w:val="71"/>
              </w:numPr>
              <w:tabs>
                <w:tab w:val="left" w:pos="1829"/>
                <w:tab w:val="left" w:pos="1830"/>
              </w:tabs>
              <w:autoSpaceDE w:val="0"/>
              <w:autoSpaceDN w:val="0"/>
            </w:pPr>
            <w:r>
              <w:t>SAI (Sistema de Alimentación Ininterrumpida)</w:t>
            </w:r>
            <w:r w:rsidR="006E6032">
              <w:t>.</w:t>
            </w:r>
          </w:p>
          <w:p w14:paraId="7D94CB38" w14:textId="77777777" w:rsidR="006E6032" w:rsidRPr="006E6032" w:rsidRDefault="00437975" w:rsidP="00E821FE">
            <w:pPr>
              <w:pStyle w:val="Prrafodelista"/>
              <w:widowControl w:val="0"/>
              <w:numPr>
                <w:ilvl w:val="0"/>
                <w:numId w:val="71"/>
              </w:numPr>
              <w:tabs>
                <w:tab w:val="left" w:pos="1829"/>
                <w:tab w:val="left" w:pos="1830"/>
              </w:tabs>
              <w:autoSpaceDE w:val="0"/>
              <w:autoSpaceDN w:val="0"/>
            </w:pPr>
            <w:r>
              <w:t>Organizaciones y normas que regulan el cableado estructurado</w:t>
            </w:r>
            <w:r w:rsidR="006E6032">
              <w:t>.</w:t>
            </w:r>
          </w:p>
        </w:tc>
      </w:tr>
      <w:tr w:rsidR="00437975" w:rsidRPr="00FC0355" w14:paraId="7FE91377" w14:textId="77777777" w:rsidTr="000033D4">
        <w:trPr>
          <w:trHeight w:val="296"/>
        </w:trPr>
        <w:tc>
          <w:tcPr>
            <w:tcW w:w="8499" w:type="dxa"/>
            <w:shd w:val="clear" w:color="auto" w:fill="FDE9D9" w:themeFill="accent6" w:themeFillTint="33"/>
          </w:tcPr>
          <w:p w14:paraId="04CB2222" w14:textId="77777777" w:rsidR="00437975" w:rsidRPr="009E498B" w:rsidRDefault="00437975" w:rsidP="000033D4">
            <w:pPr>
              <w:ind w:left="497"/>
              <w:jc w:val="center"/>
              <w:rPr>
                <w:b/>
                <w:bCs/>
                <w:sz w:val="22"/>
                <w:szCs w:val="22"/>
              </w:rPr>
            </w:pPr>
            <w:r w:rsidRPr="009E498B">
              <w:rPr>
                <w:b/>
                <w:bCs/>
              </w:rPr>
              <w:lastRenderedPageBreak/>
              <w:t>Criterios de calificación</w:t>
            </w:r>
          </w:p>
        </w:tc>
      </w:tr>
      <w:tr w:rsidR="00437975" w:rsidRPr="00FC0355" w14:paraId="42DDBD7B" w14:textId="77777777" w:rsidTr="000033D4">
        <w:trPr>
          <w:trHeight w:val="296"/>
        </w:trPr>
        <w:tc>
          <w:tcPr>
            <w:tcW w:w="8499" w:type="dxa"/>
            <w:shd w:val="clear" w:color="auto" w:fill="FFFFFF" w:themeFill="background1"/>
          </w:tcPr>
          <w:p w14:paraId="2B9CC760" w14:textId="77777777" w:rsidR="00437975" w:rsidRPr="00A86272" w:rsidRDefault="00437975" w:rsidP="006E6032">
            <w:pPr>
              <w:widowControl w:val="0"/>
              <w:tabs>
                <w:tab w:val="left" w:pos="1829"/>
                <w:tab w:val="left" w:pos="1830"/>
              </w:tabs>
              <w:autoSpaceDE w:val="0"/>
              <w:autoSpaceDN w:val="0"/>
            </w:pPr>
            <w:r w:rsidRPr="00A86272">
              <w:t>Al finalizar esta unidad los alumnos deberán ser capaces de:</w:t>
            </w:r>
          </w:p>
          <w:p w14:paraId="38996D31" w14:textId="77777777" w:rsidR="006E6032" w:rsidRDefault="006E6032" w:rsidP="00E821FE">
            <w:pPr>
              <w:pStyle w:val="Prrafodelista"/>
              <w:widowControl w:val="0"/>
              <w:numPr>
                <w:ilvl w:val="0"/>
                <w:numId w:val="32"/>
              </w:numPr>
              <w:tabs>
                <w:tab w:val="left" w:pos="1829"/>
                <w:tab w:val="left" w:pos="1830"/>
              </w:tabs>
              <w:autoSpaceDE w:val="0"/>
              <w:autoSpaceDN w:val="0"/>
            </w:pPr>
            <w:r>
              <w:t>Identificar los diferentes tipos de cables utilizados en instalaciones de telefonía digital y redes de datos.</w:t>
            </w:r>
          </w:p>
          <w:p w14:paraId="70FEB6EE" w14:textId="77777777" w:rsidR="006E6032" w:rsidRDefault="006E6032" w:rsidP="00E821FE">
            <w:pPr>
              <w:pStyle w:val="Prrafodelista"/>
              <w:widowControl w:val="0"/>
              <w:numPr>
                <w:ilvl w:val="0"/>
                <w:numId w:val="32"/>
              </w:numPr>
              <w:tabs>
                <w:tab w:val="left" w:pos="1829"/>
                <w:tab w:val="left" w:pos="1830"/>
              </w:tabs>
              <w:autoSpaceDE w:val="0"/>
              <w:autoSpaceDN w:val="0"/>
            </w:pPr>
            <w:r>
              <w:t>Realizar cables con conectores RJ-45 según el estándar TIA/EIA.</w:t>
            </w:r>
          </w:p>
          <w:p w14:paraId="76BCC942" w14:textId="77777777" w:rsidR="006E6032" w:rsidRDefault="006E6032" w:rsidP="00E821FE">
            <w:pPr>
              <w:pStyle w:val="Prrafodelista"/>
              <w:widowControl w:val="0"/>
              <w:numPr>
                <w:ilvl w:val="0"/>
                <w:numId w:val="32"/>
              </w:numPr>
              <w:tabs>
                <w:tab w:val="left" w:pos="1829"/>
                <w:tab w:val="left" w:pos="1830"/>
              </w:tabs>
              <w:autoSpaceDE w:val="0"/>
              <w:autoSpaceDN w:val="0"/>
            </w:pPr>
            <w:r>
              <w:t>Identificar el código de colores de los cables de pares trenzados.</w:t>
            </w:r>
          </w:p>
          <w:p w14:paraId="4381F278" w14:textId="77777777" w:rsidR="006E6032" w:rsidRDefault="006E6032" w:rsidP="00E821FE">
            <w:pPr>
              <w:pStyle w:val="Prrafodelista"/>
              <w:widowControl w:val="0"/>
              <w:numPr>
                <w:ilvl w:val="0"/>
                <w:numId w:val="32"/>
              </w:numPr>
              <w:tabs>
                <w:tab w:val="left" w:pos="1829"/>
                <w:tab w:val="left" w:pos="1830"/>
              </w:tabs>
              <w:autoSpaceDE w:val="0"/>
              <w:autoSpaceDN w:val="0"/>
            </w:pPr>
            <w:r>
              <w:t xml:space="preserve"> </w:t>
            </w:r>
          </w:p>
          <w:p w14:paraId="6B3FCB6B" w14:textId="77777777" w:rsidR="006E6032" w:rsidRDefault="006E6032" w:rsidP="00E821FE">
            <w:pPr>
              <w:pStyle w:val="Prrafodelista"/>
              <w:widowControl w:val="0"/>
              <w:numPr>
                <w:ilvl w:val="0"/>
                <w:numId w:val="32"/>
              </w:numPr>
              <w:tabs>
                <w:tab w:val="left" w:pos="1829"/>
                <w:tab w:val="left" w:pos="1830"/>
              </w:tabs>
              <w:autoSpaceDE w:val="0"/>
              <w:autoSpaceDN w:val="0"/>
            </w:pPr>
            <w:r>
              <w:t>Utilizar herramientas para el crimpado de conectores telefónicos.</w:t>
            </w:r>
          </w:p>
          <w:p w14:paraId="096BC24F" w14:textId="77777777" w:rsidR="006E6032" w:rsidRDefault="006E6032" w:rsidP="00E821FE">
            <w:pPr>
              <w:pStyle w:val="Prrafodelista"/>
              <w:widowControl w:val="0"/>
              <w:numPr>
                <w:ilvl w:val="0"/>
                <w:numId w:val="32"/>
              </w:numPr>
              <w:tabs>
                <w:tab w:val="left" w:pos="1829"/>
                <w:tab w:val="left" w:pos="1830"/>
              </w:tabs>
              <w:autoSpaceDE w:val="0"/>
              <w:autoSpaceDN w:val="0"/>
            </w:pPr>
            <w:r>
              <w:t>Usar el comprobador de cables telefónicos y de redes de datos.</w:t>
            </w:r>
          </w:p>
          <w:p w14:paraId="0609FCB0" w14:textId="77777777" w:rsidR="006E6032" w:rsidRDefault="006E6032" w:rsidP="00E821FE">
            <w:pPr>
              <w:pStyle w:val="Prrafodelista"/>
              <w:widowControl w:val="0"/>
              <w:numPr>
                <w:ilvl w:val="0"/>
                <w:numId w:val="32"/>
              </w:numPr>
              <w:tabs>
                <w:tab w:val="left" w:pos="1829"/>
                <w:tab w:val="left" w:pos="1830"/>
              </w:tabs>
              <w:autoSpaceDE w:val="0"/>
              <w:autoSpaceDN w:val="0"/>
            </w:pPr>
            <w:r>
              <w:t>Identificar los elementos que forman el cableado con fibra óptica.</w:t>
            </w:r>
          </w:p>
          <w:p w14:paraId="482F90F4" w14:textId="77777777" w:rsidR="006E6032" w:rsidRDefault="006E6032" w:rsidP="00E821FE">
            <w:pPr>
              <w:pStyle w:val="Prrafodelista"/>
              <w:widowControl w:val="0"/>
              <w:numPr>
                <w:ilvl w:val="0"/>
                <w:numId w:val="32"/>
              </w:numPr>
              <w:tabs>
                <w:tab w:val="left" w:pos="1829"/>
                <w:tab w:val="left" w:pos="1830"/>
              </w:tabs>
              <w:autoSpaceDE w:val="0"/>
              <w:autoSpaceDN w:val="0"/>
            </w:pPr>
            <w:r>
              <w:t>Identificar los elementos que forman una instalación RDSI.</w:t>
            </w:r>
          </w:p>
          <w:p w14:paraId="63D8B023" w14:textId="77777777" w:rsidR="006E6032" w:rsidRDefault="006E6032" w:rsidP="00E821FE">
            <w:pPr>
              <w:pStyle w:val="Prrafodelista"/>
              <w:widowControl w:val="0"/>
              <w:numPr>
                <w:ilvl w:val="0"/>
                <w:numId w:val="32"/>
              </w:numPr>
              <w:tabs>
                <w:tab w:val="left" w:pos="1829"/>
                <w:tab w:val="left" w:pos="1830"/>
              </w:tabs>
              <w:autoSpaceDE w:val="0"/>
              <w:autoSpaceDN w:val="0"/>
            </w:pPr>
            <w:r>
              <w:t>Reconocer las diferentes configuraciones del bus pasivo en una instalación RDSI.</w:t>
            </w:r>
          </w:p>
          <w:p w14:paraId="0AEA2435" w14:textId="77777777" w:rsidR="006E6032" w:rsidRDefault="006E6032" w:rsidP="00E821FE">
            <w:pPr>
              <w:pStyle w:val="Prrafodelista"/>
              <w:widowControl w:val="0"/>
              <w:numPr>
                <w:ilvl w:val="0"/>
                <w:numId w:val="32"/>
              </w:numPr>
              <w:tabs>
                <w:tab w:val="left" w:pos="1829"/>
                <w:tab w:val="left" w:pos="1830"/>
              </w:tabs>
              <w:autoSpaceDE w:val="0"/>
              <w:autoSpaceDN w:val="0"/>
            </w:pPr>
            <w:r>
              <w:t>Montar y configurar una instalación de interior RDSI.</w:t>
            </w:r>
          </w:p>
          <w:p w14:paraId="537BB189" w14:textId="77777777" w:rsidR="006E6032" w:rsidRDefault="006E6032" w:rsidP="00E821FE">
            <w:pPr>
              <w:pStyle w:val="Prrafodelista"/>
              <w:widowControl w:val="0"/>
              <w:numPr>
                <w:ilvl w:val="0"/>
                <w:numId w:val="32"/>
              </w:numPr>
              <w:tabs>
                <w:tab w:val="left" w:pos="1829"/>
                <w:tab w:val="left" w:pos="1830"/>
              </w:tabs>
              <w:autoSpaceDE w:val="0"/>
              <w:autoSpaceDN w:val="0"/>
            </w:pPr>
            <w:r>
              <w:t>Instalar terminales analógicos en una red de telefonía digital.</w:t>
            </w:r>
          </w:p>
          <w:p w14:paraId="4B56BC05" w14:textId="77777777" w:rsidR="006E6032" w:rsidRDefault="006E6032" w:rsidP="00E821FE">
            <w:pPr>
              <w:pStyle w:val="Prrafodelista"/>
              <w:widowControl w:val="0"/>
              <w:numPr>
                <w:ilvl w:val="0"/>
                <w:numId w:val="32"/>
              </w:numPr>
              <w:tabs>
                <w:tab w:val="left" w:pos="1829"/>
                <w:tab w:val="left" w:pos="1830"/>
              </w:tabs>
              <w:autoSpaceDE w:val="0"/>
              <w:autoSpaceDN w:val="0"/>
            </w:pPr>
            <w:r>
              <w:t>Adaptar una instalación de telefonía digital para el uso de ADSL sobre ella.</w:t>
            </w:r>
          </w:p>
          <w:p w14:paraId="5977F131" w14:textId="77777777" w:rsidR="006E6032" w:rsidRDefault="006E6032" w:rsidP="00E821FE">
            <w:pPr>
              <w:pStyle w:val="Prrafodelista"/>
              <w:widowControl w:val="0"/>
              <w:numPr>
                <w:ilvl w:val="0"/>
                <w:numId w:val="32"/>
              </w:numPr>
              <w:tabs>
                <w:tab w:val="left" w:pos="1829"/>
                <w:tab w:val="left" w:pos="1830"/>
              </w:tabs>
              <w:autoSpaceDE w:val="0"/>
              <w:autoSpaceDN w:val="0"/>
            </w:pPr>
            <w:r>
              <w:t>Conectar y configurar una instalación basada en una central privada de usuario digital.</w:t>
            </w:r>
          </w:p>
          <w:p w14:paraId="696CDBC9" w14:textId="77777777" w:rsidR="006E6032" w:rsidRDefault="006E6032" w:rsidP="00E821FE">
            <w:pPr>
              <w:pStyle w:val="Prrafodelista"/>
              <w:widowControl w:val="0"/>
              <w:numPr>
                <w:ilvl w:val="0"/>
                <w:numId w:val="32"/>
              </w:numPr>
              <w:tabs>
                <w:tab w:val="left" w:pos="1829"/>
                <w:tab w:val="left" w:pos="1830"/>
              </w:tabs>
              <w:autoSpaceDE w:val="0"/>
              <w:autoSpaceDN w:val="0"/>
            </w:pPr>
            <w:r>
              <w:t>Identificar los elementos básicos que forman una red de datos.</w:t>
            </w:r>
          </w:p>
          <w:p w14:paraId="103898F2" w14:textId="77777777" w:rsidR="006E6032" w:rsidRDefault="006E6032" w:rsidP="00E821FE">
            <w:pPr>
              <w:pStyle w:val="Prrafodelista"/>
              <w:widowControl w:val="0"/>
              <w:numPr>
                <w:ilvl w:val="0"/>
                <w:numId w:val="32"/>
              </w:numPr>
              <w:tabs>
                <w:tab w:val="left" w:pos="1829"/>
                <w:tab w:val="left" w:pos="1830"/>
              </w:tabs>
              <w:autoSpaceDE w:val="0"/>
              <w:autoSpaceDN w:val="0"/>
            </w:pPr>
            <w:r>
              <w:t>Montar una red de área local básica.</w:t>
            </w:r>
          </w:p>
          <w:p w14:paraId="6650371B" w14:textId="77777777" w:rsidR="006E6032" w:rsidRDefault="006E6032" w:rsidP="00E821FE">
            <w:pPr>
              <w:pStyle w:val="Prrafodelista"/>
              <w:widowControl w:val="0"/>
              <w:numPr>
                <w:ilvl w:val="0"/>
                <w:numId w:val="32"/>
              </w:numPr>
              <w:tabs>
                <w:tab w:val="left" w:pos="1829"/>
                <w:tab w:val="left" w:pos="1830"/>
              </w:tabs>
              <w:autoSpaceDE w:val="0"/>
              <w:autoSpaceDN w:val="0"/>
            </w:pPr>
            <w:r>
              <w:t>Saber comprobar el cableado de red de datos.</w:t>
            </w:r>
          </w:p>
          <w:p w14:paraId="2E5EF3AE" w14:textId="77777777" w:rsidR="006E6032" w:rsidRDefault="006E6032" w:rsidP="00E821FE">
            <w:pPr>
              <w:pStyle w:val="Prrafodelista"/>
              <w:widowControl w:val="0"/>
              <w:numPr>
                <w:ilvl w:val="0"/>
                <w:numId w:val="32"/>
              </w:numPr>
              <w:tabs>
                <w:tab w:val="left" w:pos="1829"/>
                <w:tab w:val="left" w:pos="1830"/>
              </w:tabs>
              <w:autoSpaceDE w:val="0"/>
              <w:autoSpaceDN w:val="0"/>
            </w:pPr>
            <w:r>
              <w:t>Identificar los elementos que forman un Sistema de cableado estructurado.</w:t>
            </w:r>
          </w:p>
          <w:p w14:paraId="0BB73122" w14:textId="77777777" w:rsidR="006E6032" w:rsidRDefault="006E6032" w:rsidP="00E821FE">
            <w:pPr>
              <w:pStyle w:val="Prrafodelista"/>
              <w:widowControl w:val="0"/>
              <w:numPr>
                <w:ilvl w:val="0"/>
                <w:numId w:val="32"/>
              </w:numPr>
              <w:tabs>
                <w:tab w:val="left" w:pos="1829"/>
                <w:tab w:val="left" w:pos="1830"/>
              </w:tabs>
              <w:autoSpaceDE w:val="0"/>
              <w:autoSpaceDN w:val="0"/>
            </w:pPr>
            <w:r>
              <w:t>Montar un Sistema de cableado estructurado básico.</w:t>
            </w:r>
          </w:p>
          <w:p w14:paraId="0DE48D71" w14:textId="77777777" w:rsidR="006E6032" w:rsidRDefault="006E6032" w:rsidP="00E821FE">
            <w:pPr>
              <w:pStyle w:val="Prrafodelista"/>
              <w:widowControl w:val="0"/>
              <w:numPr>
                <w:ilvl w:val="0"/>
                <w:numId w:val="32"/>
              </w:numPr>
              <w:tabs>
                <w:tab w:val="left" w:pos="1829"/>
                <w:tab w:val="left" w:pos="1830"/>
              </w:tabs>
              <w:autoSpaceDE w:val="0"/>
              <w:autoSpaceDN w:val="0"/>
            </w:pPr>
            <w:r>
              <w:t>Seleccionar los elementos en un sistema de cableado estructurado.</w:t>
            </w:r>
          </w:p>
          <w:p w14:paraId="1412E259" w14:textId="77777777" w:rsidR="006E6032" w:rsidRDefault="006E6032" w:rsidP="00E821FE">
            <w:pPr>
              <w:pStyle w:val="Prrafodelista"/>
              <w:widowControl w:val="0"/>
              <w:numPr>
                <w:ilvl w:val="0"/>
                <w:numId w:val="32"/>
              </w:numPr>
              <w:tabs>
                <w:tab w:val="left" w:pos="1829"/>
                <w:tab w:val="left" w:pos="1830"/>
              </w:tabs>
              <w:autoSpaceDE w:val="0"/>
              <w:autoSpaceDN w:val="0"/>
            </w:pPr>
            <w:r>
              <w:lastRenderedPageBreak/>
              <w:t>Interconectar adecuadamente los dispositivos de este tipo de instalaciones.</w:t>
            </w:r>
          </w:p>
          <w:p w14:paraId="33822FF2" w14:textId="77777777" w:rsidR="006E6032" w:rsidRDefault="006E6032" w:rsidP="00E821FE">
            <w:pPr>
              <w:pStyle w:val="Prrafodelista"/>
              <w:widowControl w:val="0"/>
              <w:numPr>
                <w:ilvl w:val="0"/>
                <w:numId w:val="32"/>
              </w:numPr>
              <w:tabs>
                <w:tab w:val="left" w:pos="1829"/>
                <w:tab w:val="left" w:pos="1830"/>
              </w:tabs>
              <w:autoSpaceDE w:val="0"/>
              <w:autoSpaceDN w:val="0"/>
            </w:pPr>
            <w:r>
              <w:t>Montar canalizaciones para sistemas de cableado estructurado.</w:t>
            </w:r>
          </w:p>
          <w:p w14:paraId="247638EC" w14:textId="77777777" w:rsidR="006E6032" w:rsidRDefault="006E6032" w:rsidP="00E821FE">
            <w:pPr>
              <w:pStyle w:val="Prrafodelista"/>
              <w:widowControl w:val="0"/>
              <w:numPr>
                <w:ilvl w:val="0"/>
                <w:numId w:val="32"/>
              </w:numPr>
              <w:tabs>
                <w:tab w:val="left" w:pos="1829"/>
                <w:tab w:val="left" w:pos="1830"/>
              </w:tabs>
              <w:autoSpaceDE w:val="0"/>
              <w:autoSpaceDN w:val="0"/>
            </w:pPr>
            <w:r>
              <w:t>Identificar las partes que componen este tipo de instalaciones.</w:t>
            </w:r>
          </w:p>
          <w:p w14:paraId="66727FB0" w14:textId="77777777" w:rsidR="006E6032" w:rsidRDefault="006E6032" w:rsidP="00E821FE">
            <w:pPr>
              <w:pStyle w:val="Prrafodelista"/>
              <w:widowControl w:val="0"/>
              <w:numPr>
                <w:ilvl w:val="0"/>
                <w:numId w:val="32"/>
              </w:numPr>
              <w:tabs>
                <w:tab w:val="left" w:pos="1829"/>
                <w:tab w:val="left" w:pos="1830"/>
              </w:tabs>
              <w:autoSpaceDE w:val="0"/>
              <w:autoSpaceDN w:val="0"/>
            </w:pPr>
            <w:r>
              <w:t>Montar de paneles de parcheo en bastidores.</w:t>
            </w:r>
          </w:p>
          <w:p w14:paraId="5199677E" w14:textId="77777777" w:rsidR="006E6032" w:rsidRDefault="006E6032" w:rsidP="00E821FE">
            <w:pPr>
              <w:pStyle w:val="Prrafodelista"/>
              <w:widowControl w:val="0"/>
              <w:numPr>
                <w:ilvl w:val="0"/>
                <w:numId w:val="32"/>
              </w:numPr>
              <w:tabs>
                <w:tab w:val="left" w:pos="1829"/>
                <w:tab w:val="left" w:pos="1830"/>
              </w:tabs>
              <w:autoSpaceDE w:val="0"/>
              <w:autoSpaceDN w:val="0"/>
            </w:pPr>
            <w:r>
              <w:t>Montar conectores RJ-45 de diferentes tipos: superficie, empotrables, tipo Keystone, etc.</w:t>
            </w:r>
          </w:p>
          <w:p w14:paraId="05241D7A" w14:textId="77777777" w:rsidR="006E6032" w:rsidRDefault="006E6032" w:rsidP="00E821FE">
            <w:pPr>
              <w:pStyle w:val="Prrafodelista"/>
              <w:widowControl w:val="0"/>
              <w:numPr>
                <w:ilvl w:val="0"/>
                <w:numId w:val="32"/>
              </w:numPr>
              <w:tabs>
                <w:tab w:val="left" w:pos="1829"/>
                <w:tab w:val="left" w:pos="1830"/>
              </w:tabs>
              <w:autoSpaceDE w:val="0"/>
              <w:autoSpaceDN w:val="0"/>
            </w:pPr>
            <w:r>
              <w:t>Interpretar esquemas de este tipo de instalaciones.</w:t>
            </w:r>
          </w:p>
          <w:p w14:paraId="558B767C" w14:textId="77777777" w:rsidR="006E6032" w:rsidRDefault="006E6032" w:rsidP="00E821FE">
            <w:pPr>
              <w:pStyle w:val="Prrafodelista"/>
              <w:widowControl w:val="0"/>
              <w:numPr>
                <w:ilvl w:val="0"/>
                <w:numId w:val="32"/>
              </w:numPr>
              <w:tabs>
                <w:tab w:val="left" w:pos="1829"/>
                <w:tab w:val="left" w:pos="1830"/>
              </w:tabs>
              <w:autoSpaceDE w:val="0"/>
              <w:autoSpaceDN w:val="0"/>
            </w:pPr>
            <w:r>
              <w:t>Realizar el cableado de forma adecuada para las diferentes partes de un sistema de cableado estructurado: cableado vertical, cableado horizontal y en las áreas de trabajo.</w:t>
            </w:r>
          </w:p>
          <w:p w14:paraId="624D507B" w14:textId="77777777" w:rsidR="006E6032" w:rsidRDefault="006E6032" w:rsidP="00E821FE">
            <w:pPr>
              <w:pStyle w:val="Prrafodelista"/>
              <w:widowControl w:val="0"/>
              <w:numPr>
                <w:ilvl w:val="0"/>
                <w:numId w:val="32"/>
              </w:numPr>
              <w:tabs>
                <w:tab w:val="left" w:pos="1829"/>
                <w:tab w:val="left" w:pos="1830"/>
              </w:tabs>
              <w:autoSpaceDE w:val="0"/>
              <w:autoSpaceDN w:val="0"/>
            </w:pPr>
            <w:r>
              <w:t>Respetar las normas de montaje que hay que tener para realizar una instalación de cableado estructurado.</w:t>
            </w:r>
          </w:p>
          <w:p w14:paraId="4B156BEE" w14:textId="77777777" w:rsidR="006E6032" w:rsidRDefault="006E6032" w:rsidP="00E821FE">
            <w:pPr>
              <w:pStyle w:val="Prrafodelista"/>
              <w:widowControl w:val="0"/>
              <w:numPr>
                <w:ilvl w:val="0"/>
                <w:numId w:val="32"/>
              </w:numPr>
              <w:tabs>
                <w:tab w:val="left" w:pos="1829"/>
                <w:tab w:val="left" w:pos="1830"/>
              </w:tabs>
              <w:autoSpaceDE w:val="0"/>
              <w:autoSpaceDN w:val="0"/>
            </w:pPr>
            <w:r>
              <w:t>Montar y probar un sistema de alimentación ininterrumpida.</w:t>
            </w:r>
          </w:p>
          <w:p w14:paraId="0FDA5CDC" w14:textId="77777777" w:rsidR="006E6032" w:rsidRDefault="006E6032" w:rsidP="00E821FE">
            <w:pPr>
              <w:pStyle w:val="Prrafodelista"/>
              <w:widowControl w:val="0"/>
              <w:numPr>
                <w:ilvl w:val="0"/>
                <w:numId w:val="32"/>
              </w:numPr>
              <w:tabs>
                <w:tab w:val="left" w:pos="1829"/>
                <w:tab w:val="left" w:pos="1830"/>
              </w:tabs>
              <w:autoSpaceDE w:val="0"/>
              <w:autoSpaceDN w:val="0"/>
            </w:pPr>
            <w:r>
              <w:t>Montar los elementos de conexión necesarios para los puestos de las áreas de trabajo.</w:t>
            </w:r>
          </w:p>
          <w:p w14:paraId="47291DC4" w14:textId="77777777" w:rsidR="006E6032" w:rsidRDefault="006E6032" w:rsidP="00E821FE">
            <w:pPr>
              <w:pStyle w:val="Prrafodelista"/>
              <w:widowControl w:val="0"/>
              <w:numPr>
                <w:ilvl w:val="0"/>
                <w:numId w:val="32"/>
              </w:numPr>
              <w:tabs>
                <w:tab w:val="left" w:pos="1829"/>
                <w:tab w:val="left" w:pos="1830"/>
              </w:tabs>
              <w:autoSpaceDE w:val="0"/>
              <w:autoSpaceDN w:val="0"/>
            </w:pPr>
            <w:r>
              <w:t>Montaje en bastidor de los elementos básicos de un cuarto de telecomunicaciones.</w:t>
            </w:r>
          </w:p>
          <w:p w14:paraId="0F67CABD" w14:textId="77777777" w:rsidR="006E6032" w:rsidRDefault="006E6032" w:rsidP="00E821FE">
            <w:pPr>
              <w:pStyle w:val="Prrafodelista"/>
              <w:widowControl w:val="0"/>
              <w:numPr>
                <w:ilvl w:val="0"/>
                <w:numId w:val="32"/>
              </w:numPr>
              <w:tabs>
                <w:tab w:val="left" w:pos="1829"/>
                <w:tab w:val="left" w:pos="1830"/>
              </w:tabs>
              <w:autoSpaceDE w:val="0"/>
              <w:autoSpaceDN w:val="0"/>
            </w:pPr>
            <w:r>
              <w:t>Realizar el montaje de instalaciones de servicios generales en edificios de viviendas.</w:t>
            </w:r>
          </w:p>
          <w:p w14:paraId="1BD962AB" w14:textId="77777777" w:rsidR="006E6032" w:rsidRDefault="006E6032" w:rsidP="00E821FE">
            <w:pPr>
              <w:pStyle w:val="Prrafodelista"/>
              <w:widowControl w:val="0"/>
              <w:numPr>
                <w:ilvl w:val="0"/>
                <w:numId w:val="32"/>
              </w:numPr>
              <w:tabs>
                <w:tab w:val="left" w:pos="1829"/>
                <w:tab w:val="left" w:pos="1830"/>
              </w:tabs>
              <w:autoSpaceDE w:val="0"/>
              <w:autoSpaceDN w:val="0"/>
            </w:pPr>
            <w:r>
              <w:t>Diseñar y montar cuadros de mando y protección de garajes en edificios de viviendas.</w:t>
            </w:r>
          </w:p>
          <w:p w14:paraId="7DAB01D3" w14:textId="07DD88F8" w:rsidR="006E6032" w:rsidRDefault="006E6032" w:rsidP="00E821FE">
            <w:pPr>
              <w:pStyle w:val="Prrafodelista"/>
              <w:widowControl w:val="0"/>
              <w:numPr>
                <w:ilvl w:val="0"/>
                <w:numId w:val="32"/>
              </w:numPr>
              <w:tabs>
                <w:tab w:val="left" w:pos="1829"/>
                <w:tab w:val="left" w:pos="1830"/>
              </w:tabs>
              <w:autoSpaceDE w:val="0"/>
              <w:autoSpaceDN w:val="0"/>
            </w:pPr>
            <w:r>
              <w:t>Realizar la instalación de garajes en edificios de viviendas.</w:t>
            </w:r>
          </w:p>
          <w:p w14:paraId="58DC5142" w14:textId="77777777" w:rsidR="00CD7E62" w:rsidRDefault="00CD7E62" w:rsidP="00CD7E62">
            <w:pPr>
              <w:pStyle w:val="Prrafodelista"/>
              <w:widowControl w:val="0"/>
              <w:tabs>
                <w:tab w:val="left" w:pos="1829"/>
                <w:tab w:val="left" w:pos="1830"/>
              </w:tabs>
              <w:autoSpaceDE w:val="0"/>
              <w:autoSpaceDN w:val="0"/>
              <w:ind w:left="720"/>
            </w:pPr>
          </w:p>
          <w:p w14:paraId="4F5B8B99" w14:textId="77777777" w:rsidR="00CD7E62" w:rsidRDefault="00CD7E62" w:rsidP="00CD7E62">
            <w:pPr>
              <w:pStyle w:val="Prrafodelista"/>
              <w:widowControl w:val="0"/>
              <w:tabs>
                <w:tab w:val="left" w:pos="1829"/>
                <w:tab w:val="left" w:pos="1830"/>
              </w:tabs>
              <w:autoSpaceDE w:val="0"/>
              <w:autoSpaceDN w:val="0"/>
              <w:ind w:left="720"/>
            </w:pPr>
            <w:r>
              <w:t>Para su valoración se utilizarán los siguientes RA con sus CE que se relacionan en la siguiente tabla:</w:t>
            </w:r>
          </w:p>
          <w:p w14:paraId="5AAB8715" w14:textId="77777777" w:rsidR="00CD7E62" w:rsidRDefault="00CD7E62" w:rsidP="00CD7E62">
            <w:pPr>
              <w:pStyle w:val="Prrafodelista"/>
              <w:widowControl w:val="0"/>
              <w:tabs>
                <w:tab w:val="left" w:pos="1829"/>
                <w:tab w:val="left" w:pos="1830"/>
              </w:tabs>
              <w:autoSpaceDE w:val="0"/>
              <w:autoSpaceDN w:val="0"/>
              <w:ind w:left="720"/>
            </w:pPr>
          </w:p>
          <w:tbl>
            <w:tblPr>
              <w:tblStyle w:val="Tablaconcuadrcula"/>
              <w:tblW w:w="0" w:type="auto"/>
              <w:tblInd w:w="720" w:type="dxa"/>
              <w:tblLook w:val="04A0" w:firstRow="1" w:lastRow="0" w:firstColumn="1" w:lastColumn="0" w:noHBand="0" w:noVBand="1"/>
            </w:tblPr>
            <w:tblGrid>
              <w:gridCol w:w="589"/>
              <w:gridCol w:w="3208"/>
              <w:gridCol w:w="1270"/>
              <w:gridCol w:w="1283"/>
            </w:tblGrid>
            <w:tr w:rsidR="00CD7E62" w:rsidRPr="004606F3" w14:paraId="568E1779" w14:textId="77777777" w:rsidTr="00CD7E62">
              <w:trPr>
                <w:trHeight w:val="570"/>
              </w:trPr>
              <w:tc>
                <w:tcPr>
                  <w:tcW w:w="6350" w:type="dxa"/>
                  <w:gridSpan w:val="4"/>
                  <w:shd w:val="clear" w:color="auto" w:fill="DBE5F1" w:themeFill="accent1" w:themeFillTint="33"/>
                  <w:vAlign w:val="center"/>
                </w:tcPr>
                <w:p w14:paraId="44323E55" w14:textId="7A0E5A70" w:rsidR="00CD7E62" w:rsidRPr="004606F3" w:rsidRDefault="00CD7E62" w:rsidP="00CD7E62">
                  <w:pPr>
                    <w:pStyle w:val="Prrafodelista"/>
                    <w:widowControl w:val="0"/>
                    <w:tabs>
                      <w:tab w:val="left" w:pos="1829"/>
                      <w:tab w:val="left" w:pos="1830"/>
                    </w:tabs>
                    <w:autoSpaceDE w:val="0"/>
                    <w:autoSpaceDN w:val="0"/>
                    <w:ind w:left="0"/>
                    <w:jc w:val="center"/>
                    <w:rPr>
                      <w:b/>
                      <w:bCs/>
                      <w:sz w:val="20"/>
                      <w:szCs w:val="20"/>
                    </w:rPr>
                  </w:pPr>
                  <w:bookmarkStart w:id="194" w:name="_Hlk21558838"/>
                  <w:r w:rsidRPr="00437975">
                    <w:rPr>
                      <w:b/>
                      <w:bCs/>
                    </w:rPr>
                    <w:t xml:space="preserve">U.T. </w:t>
                  </w:r>
                  <w:r>
                    <w:rPr>
                      <w:b/>
                      <w:bCs/>
                    </w:rPr>
                    <w:t>2</w:t>
                  </w:r>
                  <w:r w:rsidRPr="00437975">
                    <w:rPr>
                      <w:b/>
                      <w:bCs/>
                    </w:rPr>
                    <w:t>: INSTALACIONES DE TELEFONÍA DIGITAL Y REDES DE DATOS.</w:t>
                  </w:r>
                </w:p>
              </w:tc>
            </w:tr>
            <w:tr w:rsidR="00CD7E62" w:rsidRPr="004606F3" w14:paraId="47526D20" w14:textId="77777777" w:rsidTr="006025A6">
              <w:tc>
                <w:tcPr>
                  <w:tcW w:w="589" w:type="dxa"/>
                  <w:shd w:val="clear" w:color="auto" w:fill="FFC000"/>
                  <w:vAlign w:val="center"/>
                </w:tcPr>
                <w:p w14:paraId="3A8C76CD" w14:textId="77777777" w:rsidR="00CD7E62" w:rsidRPr="004606F3" w:rsidRDefault="00CD7E62" w:rsidP="00CD7E62">
                  <w:pPr>
                    <w:pStyle w:val="Prrafodelista"/>
                    <w:widowControl w:val="0"/>
                    <w:tabs>
                      <w:tab w:val="left" w:pos="1829"/>
                      <w:tab w:val="left" w:pos="1830"/>
                    </w:tabs>
                    <w:autoSpaceDE w:val="0"/>
                    <w:autoSpaceDN w:val="0"/>
                    <w:ind w:left="0"/>
                    <w:jc w:val="center"/>
                    <w:rPr>
                      <w:b/>
                      <w:bCs/>
                      <w:sz w:val="20"/>
                      <w:szCs w:val="20"/>
                    </w:rPr>
                  </w:pPr>
                  <w:r w:rsidRPr="004606F3">
                    <w:rPr>
                      <w:b/>
                      <w:bCs/>
                      <w:sz w:val="20"/>
                      <w:szCs w:val="20"/>
                    </w:rPr>
                    <w:t>RA</w:t>
                  </w:r>
                </w:p>
              </w:tc>
              <w:tc>
                <w:tcPr>
                  <w:tcW w:w="3208" w:type="dxa"/>
                  <w:shd w:val="clear" w:color="auto" w:fill="FFC000"/>
                  <w:vAlign w:val="center"/>
                </w:tcPr>
                <w:p w14:paraId="39B66479" w14:textId="77777777" w:rsidR="00CD7E62" w:rsidRPr="004606F3" w:rsidRDefault="00CD7E62" w:rsidP="00CD7E62">
                  <w:pPr>
                    <w:pStyle w:val="Prrafodelista"/>
                    <w:widowControl w:val="0"/>
                    <w:tabs>
                      <w:tab w:val="left" w:pos="1829"/>
                      <w:tab w:val="left" w:pos="1830"/>
                    </w:tabs>
                    <w:autoSpaceDE w:val="0"/>
                    <w:autoSpaceDN w:val="0"/>
                    <w:ind w:left="0"/>
                    <w:jc w:val="center"/>
                    <w:rPr>
                      <w:b/>
                      <w:bCs/>
                      <w:sz w:val="20"/>
                      <w:szCs w:val="20"/>
                    </w:rPr>
                  </w:pPr>
                  <w:r w:rsidRPr="004606F3">
                    <w:rPr>
                      <w:b/>
                      <w:bCs/>
                      <w:sz w:val="20"/>
                      <w:szCs w:val="20"/>
                    </w:rPr>
                    <w:t>Criterio de calificación</w:t>
                  </w:r>
                </w:p>
              </w:tc>
              <w:tc>
                <w:tcPr>
                  <w:tcW w:w="1270" w:type="dxa"/>
                  <w:shd w:val="clear" w:color="auto" w:fill="FFC000"/>
                  <w:vAlign w:val="center"/>
                </w:tcPr>
                <w:p w14:paraId="2539532B" w14:textId="77777777" w:rsidR="00CD7E62" w:rsidRPr="004606F3" w:rsidRDefault="00CD7E62" w:rsidP="00CD7E62">
                  <w:pPr>
                    <w:pStyle w:val="Prrafodelista"/>
                    <w:widowControl w:val="0"/>
                    <w:tabs>
                      <w:tab w:val="left" w:pos="1829"/>
                      <w:tab w:val="left" w:pos="1830"/>
                    </w:tabs>
                    <w:autoSpaceDE w:val="0"/>
                    <w:autoSpaceDN w:val="0"/>
                    <w:ind w:left="0"/>
                    <w:jc w:val="center"/>
                    <w:rPr>
                      <w:b/>
                      <w:bCs/>
                      <w:sz w:val="20"/>
                      <w:szCs w:val="20"/>
                    </w:rPr>
                  </w:pPr>
                  <w:r w:rsidRPr="004606F3">
                    <w:rPr>
                      <w:b/>
                      <w:bCs/>
                      <w:sz w:val="20"/>
                      <w:szCs w:val="20"/>
                    </w:rPr>
                    <w:t xml:space="preserve">Valor del criterio </w:t>
                  </w:r>
                  <w:r w:rsidRPr="004606F3">
                    <w:rPr>
                      <w:b/>
                      <w:bCs/>
                      <w:sz w:val="16"/>
                      <w:szCs w:val="16"/>
                    </w:rPr>
                    <w:t>(PUNTOS)</w:t>
                  </w:r>
                </w:p>
              </w:tc>
              <w:tc>
                <w:tcPr>
                  <w:tcW w:w="1283" w:type="dxa"/>
                  <w:shd w:val="clear" w:color="auto" w:fill="FFC000"/>
                  <w:vAlign w:val="center"/>
                </w:tcPr>
                <w:p w14:paraId="233870F7" w14:textId="77777777" w:rsidR="00CD7E62" w:rsidRPr="004606F3" w:rsidRDefault="00CD7E62" w:rsidP="00CD7E62">
                  <w:pPr>
                    <w:pStyle w:val="Prrafodelista"/>
                    <w:widowControl w:val="0"/>
                    <w:tabs>
                      <w:tab w:val="left" w:pos="1829"/>
                      <w:tab w:val="left" w:pos="1830"/>
                    </w:tabs>
                    <w:autoSpaceDE w:val="0"/>
                    <w:autoSpaceDN w:val="0"/>
                    <w:ind w:left="0"/>
                    <w:jc w:val="center"/>
                    <w:rPr>
                      <w:b/>
                      <w:bCs/>
                      <w:sz w:val="20"/>
                      <w:szCs w:val="20"/>
                    </w:rPr>
                  </w:pPr>
                  <w:r w:rsidRPr="004606F3">
                    <w:rPr>
                      <w:b/>
                      <w:bCs/>
                      <w:sz w:val="20"/>
                      <w:szCs w:val="20"/>
                    </w:rPr>
                    <w:t>Instrumento de evaluación</w:t>
                  </w:r>
                </w:p>
              </w:tc>
            </w:tr>
            <w:tr w:rsidR="00CD7E62" w14:paraId="5B0512AE" w14:textId="77777777" w:rsidTr="002914A4">
              <w:tc>
                <w:tcPr>
                  <w:tcW w:w="589" w:type="dxa"/>
                  <w:shd w:val="clear" w:color="auto" w:fill="EAF1DD" w:themeFill="accent3" w:themeFillTint="33"/>
                  <w:vAlign w:val="center"/>
                </w:tcPr>
                <w:p w14:paraId="403143B6" w14:textId="77777777" w:rsidR="00CD7E62" w:rsidRDefault="00CD7E62" w:rsidP="00CD7E62">
                  <w:pPr>
                    <w:pStyle w:val="Prrafodelista"/>
                    <w:widowControl w:val="0"/>
                    <w:tabs>
                      <w:tab w:val="left" w:pos="1829"/>
                      <w:tab w:val="left" w:pos="1830"/>
                    </w:tabs>
                    <w:autoSpaceDE w:val="0"/>
                    <w:autoSpaceDN w:val="0"/>
                    <w:ind w:left="0"/>
                    <w:jc w:val="center"/>
                  </w:pPr>
                  <w:r>
                    <w:t>1</w:t>
                  </w:r>
                </w:p>
              </w:tc>
              <w:tc>
                <w:tcPr>
                  <w:tcW w:w="3208" w:type="dxa"/>
                  <w:tcBorders>
                    <w:top w:val="nil"/>
                    <w:left w:val="nil"/>
                    <w:bottom w:val="single" w:sz="4" w:space="0" w:color="auto"/>
                    <w:right w:val="single" w:sz="4" w:space="0" w:color="auto"/>
                  </w:tcBorders>
                  <w:shd w:val="clear" w:color="auto" w:fill="auto"/>
                  <w:vAlign w:val="center"/>
                </w:tcPr>
                <w:p w14:paraId="3CFF63DA" w14:textId="7ED050B3" w:rsidR="00CD7E62" w:rsidRPr="00024F81" w:rsidRDefault="00CD7E62" w:rsidP="00CD7E62">
                  <w:pPr>
                    <w:pStyle w:val="Prrafodelista"/>
                    <w:widowControl w:val="0"/>
                    <w:numPr>
                      <w:ilvl w:val="0"/>
                      <w:numId w:val="84"/>
                    </w:numPr>
                    <w:tabs>
                      <w:tab w:val="clear" w:pos="0"/>
                    </w:tabs>
                    <w:autoSpaceDE w:val="0"/>
                    <w:autoSpaceDN w:val="0"/>
                    <w:ind w:left="211" w:hanging="218"/>
                    <w:rPr>
                      <w:sz w:val="20"/>
                      <w:szCs w:val="20"/>
                    </w:rPr>
                  </w:pPr>
                  <w:r w:rsidRPr="00E52011">
                    <w:rPr>
                      <w:sz w:val="20"/>
                      <w:szCs w:val="20"/>
                    </w:rPr>
                    <w:t>Se han identificado los tipos de canalizaciones (externa, de enlace, principal, entre otras).</w:t>
                  </w:r>
                </w:p>
              </w:tc>
              <w:tc>
                <w:tcPr>
                  <w:tcW w:w="1270" w:type="dxa"/>
                  <w:vAlign w:val="center"/>
                </w:tcPr>
                <w:p w14:paraId="2CA667A8" w14:textId="711B37FD" w:rsidR="00CD7E62" w:rsidRDefault="004F4313" w:rsidP="00CD7E62">
                  <w:pPr>
                    <w:pStyle w:val="Prrafodelista"/>
                    <w:widowControl w:val="0"/>
                    <w:tabs>
                      <w:tab w:val="left" w:pos="1829"/>
                      <w:tab w:val="left" w:pos="1830"/>
                    </w:tabs>
                    <w:autoSpaceDE w:val="0"/>
                    <w:autoSpaceDN w:val="0"/>
                    <w:ind w:left="0"/>
                    <w:jc w:val="center"/>
                  </w:pPr>
                  <w:r>
                    <w:t>0,2</w:t>
                  </w:r>
                </w:p>
              </w:tc>
              <w:tc>
                <w:tcPr>
                  <w:tcW w:w="1283" w:type="dxa"/>
                  <w:vAlign w:val="center"/>
                </w:tcPr>
                <w:p w14:paraId="06E35A1F" w14:textId="7B14679C" w:rsidR="00CD7E62" w:rsidRDefault="004F4313" w:rsidP="00CD7E62">
                  <w:pPr>
                    <w:pStyle w:val="Prrafodelista"/>
                    <w:widowControl w:val="0"/>
                    <w:tabs>
                      <w:tab w:val="left" w:pos="1829"/>
                      <w:tab w:val="left" w:pos="1830"/>
                    </w:tabs>
                    <w:autoSpaceDE w:val="0"/>
                    <w:autoSpaceDN w:val="0"/>
                    <w:ind w:left="0"/>
                    <w:jc w:val="center"/>
                  </w:pPr>
                  <w:r>
                    <w:t>P</w:t>
                  </w:r>
                  <w:r w:rsidR="009245FE">
                    <w:t>E</w:t>
                  </w:r>
                </w:p>
              </w:tc>
            </w:tr>
            <w:tr w:rsidR="009245FE" w14:paraId="7C70A100" w14:textId="77777777" w:rsidTr="002914A4">
              <w:tc>
                <w:tcPr>
                  <w:tcW w:w="589" w:type="dxa"/>
                  <w:vMerge w:val="restart"/>
                  <w:shd w:val="clear" w:color="auto" w:fill="EAF1DD" w:themeFill="accent3" w:themeFillTint="33"/>
                  <w:vAlign w:val="center"/>
                </w:tcPr>
                <w:p w14:paraId="521F8547" w14:textId="3ACA1D28" w:rsidR="009245FE" w:rsidRDefault="009245FE" w:rsidP="009245FE">
                  <w:pPr>
                    <w:pStyle w:val="Prrafodelista"/>
                    <w:widowControl w:val="0"/>
                    <w:tabs>
                      <w:tab w:val="left" w:pos="1829"/>
                      <w:tab w:val="left" w:pos="1830"/>
                    </w:tabs>
                    <w:autoSpaceDE w:val="0"/>
                    <w:autoSpaceDN w:val="0"/>
                    <w:ind w:left="0"/>
                    <w:jc w:val="center"/>
                  </w:pPr>
                  <w:r>
                    <w:t>3</w:t>
                  </w:r>
                </w:p>
              </w:tc>
              <w:tc>
                <w:tcPr>
                  <w:tcW w:w="3208" w:type="dxa"/>
                  <w:shd w:val="clear" w:color="auto" w:fill="auto"/>
                </w:tcPr>
                <w:p w14:paraId="1E48D321" w14:textId="298B8B9A" w:rsidR="009245FE" w:rsidRDefault="009245FE" w:rsidP="009245FE">
                  <w:pPr>
                    <w:pStyle w:val="Prrafodelista"/>
                    <w:widowControl w:val="0"/>
                    <w:tabs>
                      <w:tab w:val="left" w:pos="1829"/>
                      <w:tab w:val="left" w:pos="1830"/>
                    </w:tabs>
                    <w:autoSpaceDE w:val="0"/>
                    <w:autoSpaceDN w:val="0"/>
                    <w:ind w:left="0"/>
                  </w:pPr>
                  <w:r>
                    <w:rPr>
                      <w:sz w:val="20"/>
                      <w:szCs w:val="20"/>
                    </w:rPr>
                    <w:t xml:space="preserve">b. </w:t>
                  </w:r>
                  <w:r w:rsidRPr="001D1974">
                    <w:rPr>
                      <w:sz w:val="20"/>
                      <w:szCs w:val="20"/>
                    </w:rPr>
                    <w:t>Se ha realizado el replanteo de la instalación.</w:t>
                  </w:r>
                </w:p>
              </w:tc>
              <w:tc>
                <w:tcPr>
                  <w:tcW w:w="1270" w:type="dxa"/>
                  <w:shd w:val="clear" w:color="auto" w:fill="auto"/>
                  <w:vAlign w:val="center"/>
                </w:tcPr>
                <w:p w14:paraId="6AD866C3" w14:textId="6A0FAC53" w:rsidR="009245FE" w:rsidRDefault="009245FE" w:rsidP="009245FE">
                  <w:pPr>
                    <w:pStyle w:val="Prrafodelista"/>
                    <w:widowControl w:val="0"/>
                    <w:tabs>
                      <w:tab w:val="left" w:pos="1829"/>
                      <w:tab w:val="left" w:pos="1830"/>
                    </w:tabs>
                    <w:autoSpaceDE w:val="0"/>
                    <w:autoSpaceDN w:val="0"/>
                    <w:ind w:left="0"/>
                    <w:jc w:val="center"/>
                  </w:pPr>
                  <w:r>
                    <w:t>0,</w:t>
                  </w:r>
                  <w:r w:rsidR="001718C9">
                    <w:t>2</w:t>
                  </w:r>
                </w:p>
              </w:tc>
              <w:tc>
                <w:tcPr>
                  <w:tcW w:w="1283" w:type="dxa"/>
                  <w:shd w:val="clear" w:color="auto" w:fill="auto"/>
                  <w:vAlign w:val="center"/>
                </w:tcPr>
                <w:p w14:paraId="0AEB3583" w14:textId="074FB038" w:rsidR="009245FE" w:rsidRDefault="009245FE" w:rsidP="009245FE">
                  <w:pPr>
                    <w:pStyle w:val="Prrafodelista"/>
                    <w:widowControl w:val="0"/>
                    <w:tabs>
                      <w:tab w:val="left" w:pos="1829"/>
                      <w:tab w:val="left" w:pos="1830"/>
                    </w:tabs>
                    <w:autoSpaceDE w:val="0"/>
                    <w:autoSpaceDN w:val="0"/>
                    <w:ind w:left="0"/>
                    <w:jc w:val="center"/>
                  </w:pPr>
                  <w:r>
                    <w:t>PP</w:t>
                  </w:r>
                </w:p>
              </w:tc>
            </w:tr>
            <w:tr w:rsidR="009245FE" w14:paraId="41A89D28" w14:textId="77777777" w:rsidTr="002914A4">
              <w:tc>
                <w:tcPr>
                  <w:tcW w:w="589" w:type="dxa"/>
                  <w:vMerge/>
                  <w:shd w:val="clear" w:color="auto" w:fill="EAF1DD" w:themeFill="accent3" w:themeFillTint="33"/>
                  <w:vAlign w:val="center"/>
                </w:tcPr>
                <w:p w14:paraId="6B9AEE46" w14:textId="77777777" w:rsidR="009245FE" w:rsidRDefault="009245FE" w:rsidP="009245FE">
                  <w:pPr>
                    <w:pStyle w:val="Prrafodelista"/>
                    <w:widowControl w:val="0"/>
                    <w:tabs>
                      <w:tab w:val="left" w:pos="1829"/>
                      <w:tab w:val="left" w:pos="1830"/>
                    </w:tabs>
                    <w:autoSpaceDE w:val="0"/>
                    <w:autoSpaceDN w:val="0"/>
                    <w:ind w:left="0"/>
                    <w:jc w:val="center"/>
                  </w:pPr>
                </w:p>
              </w:tc>
              <w:tc>
                <w:tcPr>
                  <w:tcW w:w="3208" w:type="dxa"/>
                  <w:shd w:val="clear" w:color="auto" w:fill="auto"/>
                </w:tcPr>
                <w:p w14:paraId="31B3F369" w14:textId="40D5A375" w:rsidR="009245FE" w:rsidRDefault="009245FE" w:rsidP="009245FE">
                  <w:pPr>
                    <w:pStyle w:val="Prrafodelista"/>
                    <w:widowControl w:val="0"/>
                    <w:numPr>
                      <w:ilvl w:val="0"/>
                      <w:numId w:val="84"/>
                    </w:numPr>
                    <w:tabs>
                      <w:tab w:val="left" w:pos="1829"/>
                      <w:tab w:val="left" w:pos="1830"/>
                    </w:tabs>
                    <w:autoSpaceDE w:val="0"/>
                    <w:autoSpaceDN w:val="0"/>
                    <w:ind w:left="211" w:hanging="218"/>
                  </w:pPr>
                  <w:r w:rsidRPr="001D1974">
                    <w:rPr>
                      <w:sz w:val="20"/>
                      <w:szCs w:val="20"/>
                    </w:rPr>
                    <w:t>Se ha tendido el cableado de los sistemas de la instalación (televisión, telefonía y comunicación interior, seguridad, entre otros).</w:t>
                  </w:r>
                </w:p>
              </w:tc>
              <w:tc>
                <w:tcPr>
                  <w:tcW w:w="1270" w:type="dxa"/>
                  <w:shd w:val="clear" w:color="auto" w:fill="auto"/>
                  <w:vAlign w:val="center"/>
                </w:tcPr>
                <w:p w14:paraId="5F8DBFE9" w14:textId="62262010" w:rsidR="009245FE" w:rsidRDefault="009245FE" w:rsidP="009245FE">
                  <w:pPr>
                    <w:pStyle w:val="Prrafodelista"/>
                    <w:widowControl w:val="0"/>
                    <w:tabs>
                      <w:tab w:val="left" w:pos="1829"/>
                      <w:tab w:val="left" w:pos="1830"/>
                    </w:tabs>
                    <w:autoSpaceDE w:val="0"/>
                    <w:autoSpaceDN w:val="0"/>
                    <w:ind w:left="0"/>
                    <w:jc w:val="center"/>
                  </w:pPr>
                  <w:r>
                    <w:t>0,</w:t>
                  </w:r>
                  <w:r w:rsidR="001718C9">
                    <w:t>5</w:t>
                  </w:r>
                </w:p>
              </w:tc>
              <w:tc>
                <w:tcPr>
                  <w:tcW w:w="1283" w:type="dxa"/>
                  <w:shd w:val="clear" w:color="auto" w:fill="auto"/>
                  <w:vAlign w:val="center"/>
                </w:tcPr>
                <w:p w14:paraId="5C083365" w14:textId="49AC4E4E" w:rsidR="009245FE" w:rsidRDefault="009245FE" w:rsidP="009245FE">
                  <w:pPr>
                    <w:pStyle w:val="Prrafodelista"/>
                    <w:widowControl w:val="0"/>
                    <w:tabs>
                      <w:tab w:val="left" w:pos="1829"/>
                      <w:tab w:val="left" w:pos="1830"/>
                    </w:tabs>
                    <w:autoSpaceDE w:val="0"/>
                    <w:autoSpaceDN w:val="0"/>
                    <w:ind w:left="0"/>
                    <w:jc w:val="center"/>
                  </w:pPr>
                  <w:r>
                    <w:t>PP</w:t>
                  </w:r>
                </w:p>
              </w:tc>
            </w:tr>
            <w:tr w:rsidR="002914A4" w14:paraId="7B647D6B" w14:textId="77777777" w:rsidTr="002914A4">
              <w:tc>
                <w:tcPr>
                  <w:tcW w:w="589" w:type="dxa"/>
                  <w:vMerge w:val="restart"/>
                  <w:shd w:val="clear" w:color="auto" w:fill="EAF1DD" w:themeFill="accent3" w:themeFillTint="33"/>
                  <w:vAlign w:val="center"/>
                </w:tcPr>
                <w:p w14:paraId="75193C99" w14:textId="09D8353A" w:rsidR="002914A4" w:rsidRDefault="002914A4" w:rsidP="009245FE">
                  <w:pPr>
                    <w:pStyle w:val="Prrafodelista"/>
                    <w:widowControl w:val="0"/>
                    <w:tabs>
                      <w:tab w:val="left" w:pos="1829"/>
                      <w:tab w:val="left" w:pos="1830"/>
                    </w:tabs>
                    <w:autoSpaceDE w:val="0"/>
                    <w:autoSpaceDN w:val="0"/>
                    <w:ind w:left="0"/>
                    <w:jc w:val="center"/>
                  </w:pPr>
                  <w:r>
                    <w:t>7</w:t>
                  </w:r>
                </w:p>
              </w:tc>
              <w:tc>
                <w:tcPr>
                  <w:tcW w:w="3208" w:type="dxa"/>
                  <w:shd w:val="clear" w:color="auto" w:fill="auto"/>
                </w:tcPr>
                <w:p w14:paraId="6436BF54" w14:textId="46873667" w:rsidR="002914A4" w:rsidRDefault="002914A4" w:rsidP="009245FE">
                  <w:pPr>
                    <w:pStyle w:val="Prrafodelista"/>
                    <w:widowControl w:val="0"/>
                    <w:tabs>
                      <w:tab w:val="left" w:pos="1829"/>
                      <w:tab w:val="left" w:pos="1830"/>
                    </w:tabs>
                    <w:autoSpaceDE w:val="0"/>
                    <w:autoSpaceDN w:val="0"/>
                    <w:ind w:left="0"/>
                  </w:pPr>
                  <w:r>
                    <w:rPr>
                      <w:sz w:val="20"/>
                      <w:szCs w:val="20"/>
                    </w:rPr>
                    <w:t xml:space="preserve">a. </w:t>
                  </w:r>
                  <w:r w:rsidRPr="0034614D">
                    <w:rPr>
                      <w:sz w:val="20"/>
                      <w:szCs w:val="20"/>
                    </w:rPr>
                    <w:t>Se han identificado los riesgos y el nivel de peligrosidad que suponen la manipulación de los materiales, herramientas, útiles, máquinas y medios de transporte.</w:t>
                  </w:r>
                </w:p>
              </w:tc>
              <w:tc>
                <w:tcPr>
                  <w:tcW w:w="1270" w:type="dxa"/>
                  <w:shd w:val="clear" w:color="auto" w:fill="auto"/>
                  <w:vAlign w:val="center"/>
                </w:tcPr>
                <w:p w14:paraId="2356DC33" w14:textId="63D82FE7" w:rsidR="002914A4" w:rsidRDefault="002914A4" w:rsidP="009245FE">
                  <w:pPr>
                    <w:pStyle w:val="Prrafodelista"/>
                    <w:widowControl w:val="0"/>
                    <w:tabs>
                      <w:tab w:val="left" w:pos="1829"/>
                      <w:tab w:val="left" w:pos="1830"/>
                    </w:tabs>
                    <w:autoSpaceDE w:val="0"/>
                    <w:autoSpaceDN w:val="0"/>
                    <w:ind w:left="0"/>
                    <w:jc w:val="center"/>
                  </w:pPr>
                  <w:r w:rsidRPr="006633B2">
                    <w:rPr>
                      <w:color w:val="000000"/>
                    </w:rPr>
                    <w:t>0,05</w:t>
                  </w:r>
                </w:p>
              </w:tc>
              <w:tc>
                <w:tcPr>
                  <w:tcW w:w="1283" w:type="dxa"/>
                  <w:shd w:val="clear" w:color="auto" w:fill="auto"/>
                  <w:vAlign w:val="center"/>
                </w:tcPr>
                <w:p w14:paraId="564A4C78" w14:textId="14C722A9" w:rsidR="002914A4" w:rsidRDefault="002914A4" w:rsidP="009245FE">
                  <w:pPr>
                    <w:pStyle w:val="Prrafodelista"/>
                    <w:widowControl w:val="0"/>
                    <w:tabs>
                      <w:tab w:val="left" w:pos="1829"/>
                      <w:tab w:val="left" w:pos="1830"/>
                    </w:tabs>
                    <w:autoSpaceDE w:val="0"/>
                    <w:autoSpaceDN w:val="0"/>
                    <w:ind w:left="0"/>
                    <w:jc w:val="center"/>
                  </w:pPr>
                  <w:r>
                    <w:t>PP</w:t>
                  </w:r>
                </w:p>
              </w:tc>
            </w:tr>
            <w:tr w:rsidR="002914A4" w14:paraId="0D6498F2" w14:textId="77777777" w:rsidTr="002914A4">
              <w:tc>
                <w:tcPr>
                  <w:tcW w:w="589" w:type="dxa"/>
                  <w:vMerge/>
                  <w:shd w:val="clear" w:color="auto" w:fill="EAF1DD" w:themeFill="accent3" w:themeFillTint="33"/>
                  <w:vAlign w:val="center"/>
                </w:tcPr>
                <w:p w14:paraId="6A257BE1" w14:textId="77777777" w:rsidR="002914A4" w:rsidRDefault="002914A4" w:rsidP="009245FE">
                  <w:pPr>
                    <w:pStyle w:val="Prrafodelista"/>
                    <w:widowControl w:val="0"/>
                    <w:tabs>
                      <w:tab w:val="left" w:pos="1829"/>
                      <w:tab w:val="left" w:pos="1830"/>
                    </w:tabs>
                    <w:autoSpaceDE w:val="0"/>
                    <w:autoSpaceDN w:val="0"/>
                    <w:ind w:left="0"/>
                    <w:jc w:val="center"/>
                  </w:pPr>
                </w:p>
              </w:tc>
              <w:tc>
                <w:tcPr>
                  <w:tcW w:w="3208" w:type="dxa"/>
                  <w:shd w:val="clear" w:color="auto" w:fill="auto"/>
                </w:tcPr>
                <w:p w14:paraId="3B0E67EA" w14:textId="1460FC5C" w:rsidR="002914A4" w:rsidRDefault="002914A4" w:rsidP="009245FE">
                  <w:pPr>
                    <w:pStyle w:val="Prrafodelista"/>
                    <w:widowControl w:val="0"/>
                    <w:tabs>
                      <w:tab w:val="left" w:pos="1829"/>
                      <w:tab w:val="left" w:pos="1830"/>
                    </w:tabs>
                    <w:autoSpaceDE w:val="0"/>
                    <w:autoSpaceDN w:val="0"/>
                    <w:ind w:left="0"/>
                  </w:pPr>
                  <w:r>
                    <w:rPr>
                      <w:sz w:val="20"/>
                      <w:szCs w:val="20"/>
                    </w:rPr>
                    <w:t xml:space="preserve">e. </w:t>
                  </w:r>
                  <w:r w:rsidRPr="0034614D">
                    <w:rPr>
                      <w:sz w:val="20"/>
                      <w:szCs w:val="20"/>
                    </w:rPr>
                    <w:t>Se ha relacionado la manipulación de materiales, herramientas y máquinas con las medidas de seguridad y protección personal requeridas.</w:t>
                  </w:r>
                </w:p>
              </w:tc>
              <w:tc>
                <w:tcPr>
                  <w:tcW w:w="1270" w:type="dxa"/>
                  <w:shd w:val="clear" w:color="auto" w:fill="auto"/>
                  <w:vAlign w:val="center"/>
                </w:tcPr>
                <w:p w14:paraId="32B55B8B" w14:textId="4AD009E3" w:rsidR="002914A4" w:rsidRDefault="002914A4" w:rsidP="009245FE">
                  <w:pPr>
                    <w:pStyle w:val="Prrafodelista"/>
                    <w:widowControl w:val="0"/>
                    <w:tabs>
                      <w:tab w:val="left" w:pos="1829"/>
                      <w:tab w:val="left" w:pos="1830"/>
                    </w:tabs>
                    <w:autoSpaceDE w:val="0"/>
                    <w:autoSpaceDN w:val="0"/>
                    <w:ind w:left="0"/>
                    <w:jc w:val="center"/>
                  </w:pPr>
                  <w:r w:rsidRPr="006633B2">
                    <w:rPr>
                      <w:color w:val="000000"/>
                    </w:rPr>
                    <w:t>0,05</w:t>
                  </w:r>
                </w:p>
              </w:tc>
              <w:tc>
                <w:tcPr>
                  <w:tcW w:w="1283" w:type="dxa"/>
                  <w:shd w:val="clear" w:color="auto" w:fill="auto"/>
                  <w:vAlign w:val="center"/>
                </w:tcPr>
                <w:p w14:paraId="7285ADAC" w14:textId="32D36144" w:rsidR="002914A4" w:rsidRDefault="002914A4" w:rsidP="009245FE">
                  <w:pPr>
                    <w:pStyle w:val="Prrafodelista"/>
                    <w:widowControl w:val="0"/>
                    <w:tabs>
                      <w:tab w:val="left" w:pos="1829"/>
                      <w:tab w:val="left" w:pos="1830"/>
                    </w:tabs>
                    <w:autoSpaceDE w:val="0"/>
                    <w:autoSpaceDN w:val="0"/>
                    <w:ind w:left="0"/>
                    <w:jc w:val="center"/>
                  </w:pPr>
                  <w:r>
                    <w:t>PP</w:t>
                  </w:r>
                </w:p>
              </w:tc>
            </w:tr>
            <w:bookmarkEnd w:id="194"/>
          </w:tbl>
          <w:p w14:paraId="216CDF23" w14:textId="68B90F7D" w:rsidR="00CD7E62" w:rsidRDefault="00CD7E62" w:rsidP="00CD7E62">
            <w:pPr>
              <w:pStyle w:val="Prrafodelista"/>
              <w:widowControl w:val="0"/>
              <w:tabs>
                <w:tab w:val="left" w:pos="1829"/>
                <w:tab w:val="left" w:pos="1830"/>
              </w:tabs>
              <w:autoSpaceDE w:val="0"/>
              <w:autoSpaceDN w:val="0"/>
              <w:ind w:left="720"/>
            </w:pPr>
          </w:p>
          <w:p w14:paraId="1E941D15" w14:textId="332C6CF8" w:rsidR="00CD7E62" w:rsidRDefault="00CD7E62" w:rsidP="00CD7E62">
            <w:pPr>
              <w:pStyle w:val="Prrafodelista"/>
              <w:widowControl w:val="0"/>
              <w:tabs>
                <w:tab w:val="left" w:pos="1829"/>
                <w:tab w:val="left" w:pos="1830"/>
              </w:tabs>
              <w:autoSpaceDE w:val="0"/>
              <w:autoSpaceDN w:val="0"/>
              <w:ind w:left="720"/>
            </w:pPr>
          </w:p>
          <w:p w14:paraId="2471F557" w14:textId="77777777" w:rsidR="00437975" w:rsidRPr="00DD1CA3" w:rsidRDefault="00437975" w:rsidP="00D30D55">
            <w:pPr>
              <w:widowControl w:val="0"/>
              <w:tabs>
                <w:tab w:val="left" w:pos="1829"/>
                <w:tab w:val="left" w:pos="1830"/>
              </w:tabs>
              <w:autoSpaceDE w:val="0"/>
              <w:autoSpaceDN w:val="0"/>
            </w:pPr>
          </w:p>
        </w:tc>
      </w:tr>
      <w:tr w:rsidR="00437975" w:rsidRPr="00FC0355" w14:paraId="53BBFD3C" w14:textId="77777777" w:rsidTr="000033D4">
        <w:trPr>
          <w:trHeight w:val="296"/>
        </w:trPr>
        <w:tc>
          <w:tcPr>
            <w:tcW w:w="8499" w:type="dxa"/>
            <w:shd w:val="clear" w:color="auto" w:fill="FDE9D9" w:themeFill="accent6" w:themeFillTint="33"/>
          </w:tcPr>
          <w:p w14:paraId="4FBAFE56" w14:textId="77777777" w:rsidR="00437975" w:rsidRPr="00DD1CA3" w:rsidRDefault="00437975" w:rsidP="000033D4">
            <w:pPr>
              <w:ind w:left="497"/>
              <w:jc w:val="center"/>
              <w:rPr>
                <w:b/>
                <w:bCs/>
              </w:rPr>
            </w:pPr>
            <w:r w:rsidRPr="00DD1CA3">
              <w:rPr>
                <w:b/>
                <w:bCs/>
              </w:rPr>
              <w:lastRenderedPageBreak/>
              <w:t>Procedimiento</w:t>
            </w:r>
          </w:p>
        </w:tc>
      </w:tr>
      <w:tr w:rsidR="00437975" w:rsidRPr="00FC0355" w14:paraId="4FF677B3" w14:textId="77777777" w:rsidTr="000033D4">
        <w:trPr>
          <w:trHeight w:val="296"/>
        </w:trPr>
        <w:tc>
          <w:tcPr>
            <w:tcW w:w="8499" w:type="dxa"/>
            <w:shd w:val="clear" w:color="auto" w:fill="FFFFFF" w:themeFill="background1"/>
          </w:tcPr>
          <w:p w14:paraId="6DEED863" w14:textId="77777777" w:rsidR="006E6032" w:rsidRDefault="006E6032" w:rsidP="00E821FE">
            <w:pPr>
              <w:pStyle w:val="Prrafodelista"/>
              <w:widowControl w:val="0"/>
              <w:numPr>
                <w:ilvl w:val="0"/>
                <w:numId w:val="72"/>
              </w:numPr>
              <w:tabs>
                <w:tab w:val="left" w:pos="1829"/>
                <w:tab w:val="left" w:pos="1830"/>
              </w:tabs>
              <w:autoSpaceDE w:val="0"/>
              <w:autoSpaceDN w:val="0"/>
            </w:pPr>
            <w:r>
              <w:t>Descripción de los conceptos, con apoyo de medios audiovisuales.</w:t>
            </w:r>
          </w:p>
          <w:p w14:paraId="7EF035E3" w14:textId="77777777" w:rsidR="006E6032" w:rsidRDefault="006E6032" w:rsidP="00E821FE">
            <w:pPr>
              <w:pStyle w:val="Prrafodelista"/>
              <w:widowControl w:val="0"/>
              <w:numPr>
                <w:ilvl w:val="0"/>
                <w:numId w:val="72"/>
              </w:numPr>
              <w:tabs>
                <w:tab w:val="left" w:pos="1829"/>
                <w:tab w:val="left" w:pos="1830"/>
              </w:tabs>
              <w:autoSpaceDE w:val="0"/>
              <w:autoSpaceDN w:val="0"/>
            </w:pPr>
            <w:r>
              <w:t>Planteamiento de ejemplos en el entorno cercano al alumno.</w:t>
            </w:r>
          </w:p>
          <w:p w14:paraId="60504345" w14:textId="77777777" w:rsidR="006E6032" w:rsidRDefault="006E6032" w:rsidP="00E821FE">
            <w:pPr>
              <w:pStyle w:val="Prrafodelista"/>
              <w:widowControl w:val="0"/>
              <w:numPr>
                <w:ilvl w:val="0"/>
                <w:numId w:val="72"/>
              </w:numPr>
              <w:tabs>
                <w:tab w:val="left" w:pos="1829"/>
                <w:tab w:val="left" w:pos="1830"/>
              </w:tabs>
              <w:autoSpaceDE w:val="0"/>
              <w:autoSpaceDN w:val="0"/>
            </w:pPr>
            <w:r>
              <w:t>Resolución de casos prácticos de configuración de redes de datos, etc.</w:t>
            </w:r>
          </w:p>
          <w:p w14:paraId="02318703" w14:textId="77777777" w:rsidR="006E6032" w:rsidRDefault="006E6032" w:rsidP="00E821FE">
            <w:pPr>
              <w:pStyle w:val="Prrafodelista"/>
              <w:widowControl w:val="0"/>
              <w:numPr>
                <w:ilvl w:val="0"/>
                <w:numId w:val="72"/>
              </w:numPr>
              <w:tabs>
                <w:tab w:val="left" w:pos="1829"/>
                <w:tab w:val="left" w:pos="1830"/>
              </w:tabs>
              <w:autoSpaceDE w:val="0"/>
              <w:autoSpaceDN w:val="0"/>
            </w:pPr>
            <w:r>
              <w:t>Desarrollo de las actividades prácticas previstas en la unidad.</w:t>
            </w:r>
          </w:p>
          <w:p w14:paraId="41152281" w14:textId="77777777" w:rsidR="006E6032" w:rsidRDefault="006E6032" w:rsidP="00E821FE">
            <w:pPr>
              <w:pStyle w:val="Prrafodelista"/>
              <w:widowControl w:val="0"/>
              <w:numPr>
                <w:ilvl w:val="0"/>
                <w:numId w:val="72"/>
              </w:numPr>
              <w:tabs>
                <w:tab w:val="left" w:pos="1829"/>
                <w:tab w:val="left" w:pos="1830"/>
              </w:tabs>
              <w:autoSpaceDE w:val="0"/>
              <w:autoSpaceDN w:val="0"/>
            </w:pPr>
            <w:r>
              <w:t>Realización de los ejercicios de comprobación del aprendizaje del alumno.</w:t>
            </w:r>
          </w:p>
          <w:p w14:paraId="62D99358" w14:textId="77777777" w:rsidR="00437975" w:rsidRPr="00A86272" w:rsidRDefault="00437975" w:rsidP="000033D4">
            <w:pPr>
              <w:pStyle w:val="Prrafodelista"/>
              <w:widowControl w:val="0"/>
              <w:tabs>
                <w:tab w:val="left" w:pos="1829"/>
                <w:tab w:val="left" w:pos="1830"/>
              </w:tabs>
              <w:autoSpaceDE w:val="0"/>
              <w:autoSpaceDN w:val="0"/>
              <w:ind w:left="720"/>
            </w:pPr>
          </w:p>
        </w:tc>
      </w:tr>
      <w:tr w:rsidR="00437975" w:rsidRPr="00FC0355" w14:paraId="665B0057" w14:textId="77777777" w:rsidTr="000033D4">
        <w:trPr>
          <w:trHeight w:val="296"/>
        </w:trPr>
        <w:tc>
          <w:tcPr>
            <w:tcW w:w="8499" w:type="dxa"/>
            <w:shd w:val="clear" w:color="auto" w:fill="FDE9D9" w:themeFill="accent6" w:themeFillTint="33"/>
          </w:tcPr>
          <w:p w14:paraId="3D5AFAF9" w14:textId="77777777" w:rsidR="00437975" w:rsidRPr="00A86272" w:rsidRDefault="00437975" w:rsidP="000033D4">
            <w:pPr>
              <w:ind w:left="497"/>
              <w:jc w:val="center"/>
            </w:pPr>
            <w:r w:rsidRPr="00DD1CA3">
              <w:rPr>
                <w:b/>
                <w:bCs/>
              </w:rPr>
              <w:t>Actitudes</w:t>
            </w:r>
          </w:p>
        </w:tc>
      </w:tr>
      <w:tr w:rsidR="00437975" w:rsidRPr="00FC0355" w14:paraId="1FCC7409" w14:textId="77777777" w:rsidTr="000033D4">
        <w:trPr>
          <w:trHeight w:val="296"/>
        </w:trPr>
        <w:tc>
          <w:tcPr>
            <w:tcW w:w="8499" w:type="dxa"/>
            <w:shd w:val="clear" w:color="auto" w:fill="FFFFFF" w:themeFill="background1"/>
          </w:tcPr>
          <w:p w14:paraId="4C28FA4C" w14:textId="77777777" w:rsidR="00786E00" w:rsidRDefault="00786E00" w:rsidP="00E821FE">
            <w:pPr>
              <w:pStyle w:val="Prrafodelista"/>
              <w:widowControl w:val="0"/>
              <w:numPr>
                <w:ilvl w:val="0"/>
                <w:numId w:val="72"/>
              </w:numPr>
              <w:tabs>
                <w:tab w:val="left" w:pos="1829"/>
                <w:tab w:val="left" w:pos="1830"/>
              </w:tabs>
              <w:autoSpaceDE w:val="0"/>
              <w:autoSpaceDN w:val="0"/>
            </w:pPr>
            <w:r>
              <w:t>Durante el desarrollo de las Unidad didáctica se fomentará la participación activa de los alumnos, estableciendo un diálogo que fomente el intercambio de ideas y experiencias personales.</w:t>
            </w:r>
          </w:p>
          <w:p w14:paraId="5B1716A4" w14:textId="77777777" w:rsidR="00437975" w:rsidRDefault="00786E00" w:rsidP="00E821FE">
            <w:pPr>
              <w:pStyle w:val="Prrafodelista"/>
              <w:widowControl w:val="0"/>
              <w:numPr>
                <w:ilvl w:val="0"/>
                <w:numId w:val="72"/>
              </w:numPr>
              <w:tabs>
                <w:tab w:val="left" w:pos="1829"/>
                <w:tab w:val="left" w:pos="1830"/>
              </w:tabs>
              <w:autoSpaceDE w:val="0"/>
              <w:autoSpaceDN w:val="0"/>
            </w:pPr>
            <w:r>
              <w:t>También se establecerán normas y hábitos de trabajo para conseguir una actitud personal en los alumnos de trabajo en equipo en condiciones de calidad, seguridad y respeto al medio ambiente.</w:t>
            </w:r>
          </w:p>
        </w:tc>
      </w:tr>
      <w:tr w:rsidR="00437975" w:rsidRPr="00FC0355" w14:paraId="7E19744F" w14:textId="77777777" w:rsidTr="000033D4">
        <w:trPr>
          <w:trHeight w:val="296"/>
        </w:trPr>
        <w:tc>
          <w:tcPr>
            <w:tcW w:w="8499" w:type="dxa"/>
            <w:shd w:val="clear" w:color="auto" w:fill="FDE9D9" w:themeFill="accent6" w:themeFillTint="33"/>
          </w:tcPr>
          <w:p w14:paraId="018C4AAD" w14:textId="77777777" w:rsidR="00437975" w:rsidRDefault="00437975" w:rsidP="000033D4">
            <w:pPr>
              <w:ind w:left="497"/>
              <w:jc w:val="center"/>
            </w:pPr>
            <w:r w:rsidRPr="00DD1CA3">
              <w:rPr>
                <w:b/>
                <w:bCs/>
              </w:rPr>
              <w:t>Orientaciones Pedagógicas.</w:t>
            </w:r>
          </w:p>
        </w:tc>
      </w:tr>
      <w:tr w:rsidR="00437975" w:rsidRPr="00FC0355" w14:paraId="266FCF86" w14:textId="77777777" w:rsidTr="000033D4">
        <w:trPr>
          <w:trHeight w:val="296"/>
        </w:trPr>
        <w:tc>
          <w:tcPr>
            <w:tcW w:w="8499" w:type="dxa"/>
            <w:shd w:val="clear" w:color="auto" w:fill="FFFFFF" w:themeFill="background1"/>
          </w:tcPr>
          <w:p w14:paraId="318FF403" w14:textId="77777777" w:rsidR="00786E00" w:rsidRDefault="00786E00" w:rsidP="00786E00">
            <w:pPr>
              <w:widowControl w:val="0"/>
              <w:tabs>
                <w:tab w:val="left" w:pos="1830"/>
              </w:tabs>
              <w:autoSpaceDE w:val="0"/>
              <w:autoSpaceDN w:val="0"/>
              <w:jc w:val="both"/>
            </w:pPr>
            <w:r>
              <w:t>Los objetivos de esta Unidad didáctica son conseguir que el alumno identifique y configure los elementos e instalaciones de</w:t>
            </w:r>
            <w:r w:rsidR="003727F1">
              <w:t xml:space="preserve"> telefonía y redes</w:t>
            </w:r>
            <w:r>
              <w:t>, adquiera destrezas en su montaje y en el proceso de ajuste y puesta en marcha, aplicando criterios de calidad y seguridad.</w:t>
            </w:r>
          </w:p>
          <w:p w14:paraId="7A90D919" w14:textId="77777777" w:rsidR="00786E00" w:rsidRDefault="00786E00" w:rsidP="00786E00">
            <w:pPr>
              <w:widowControl w:val="0"/>
              <w:tabs>
                <w:tab w:val="left" w:pos="1830"/>
              </w:tabs>
              <w:autoSpaceDE w:val="0"/>
              <w:autoSpaceDN w:val="0"/>
              <w:jc w:val="both"/>
            </w:pPr>
            <w:r>
              <w:t>Las líneas de actuación en el proceso enseñanza-aprendizaje que permiten alcanzar estos objetivos versarán sobre:</w:t>
            </w:r>
          </w:p>
          <w:p w14:paraId="21E59543" w14:textId="77777777" w:rsidR="00786E00" w:rsidRDefault="00786E00" w:rsidP="00E821FE">
            <w:pPr>
              <w:pStyle w:val="Prrafodelista"/>
              <w:widowControl w:val="0"/>
              <w:numPr>
                <w:ilvl w:val="0"/>
                <w:numId w:val="75"/>
              </w:numPr>
              <w:tabs>
                <w:tab w:val="left" w:pos="1830"/>
              </w:tabs>
              <w:autoSpaceDE w:val="0"/>
              <w:autoSpaceDN w:val="0"/>
              <w:jc w:val="both"/>
            </w:pPr>
            <w:r>
              <w:t>Presentaciones teóricas apoyadas en medios audiovisuales.</w:t>
            </w:r>
          </w:p>
          <w:p w14:paraId="7F9BE482" w14:textId="77777777" w:rsidR="00786E00" w:rsidRDefault="00786E00" w:rsidP="00E821FE">
            <w:pPr>
              <w:pStyle w:val="Prrafodelista"/>
              <w:widowControl w:val="0"/>
              <w:numPr>
                <w:ilvl w:val="0"/>
                <w:numId w:val="75"/>
              </w:numPr>
              <w:tabs>
                <w:tab w:val="left" w:pos="1830"/>
              </w:tabs>
              <w:autoSpaceDE w:val="0"/>
              <w:autoSpaceDN w:val="0"/>
              <w:jc w:val="both"/>
            </w:pPr>
            <w:r>
              <w:t>Resolución de ejercicios, actividades y casos prácticos.</w:t>
            </w:r>
          </w:p>
          <w:p w14:paraId="1A9A3FC5" w14:textId="77777777" w:rsidR="00786E00" w:rsidRDefault="00786E00" w:rsidP="00E821FE">
            <w:pPr>
              <w:pStyle w:val="Prrafodelista"/>
              <w:widowControl w:val="0"/>
              <w:numPr>
                <w:ilvl w:val="0"/>
                <w:numId w:val="75"/>
              </w:numPr>
              <w:tabs>
                <w:tab w:val="left" w:pos="1830"/>
              </w:tabs>
              <w:autoSpaceDE w:val="0"/>
              <w:autoSpaceDN w:val="0"/>
              <w:jc w:val="both"/>
            </w:pPr>
            <w:r>
              <w:t>Interpretación de documentación técnica.</w:t>
            </w:r>
          </w:p>
          <w:p w14:paraId="2A8D3BD0" w14:textId="77777777" w:rsidR="00786E00" w:rsidRDefault="00786E00" w:rsidP="00E821FE">
            <w:pPr>
              <w:pStyle w:val="Prrafodelista"/>
              <w:widowControl w:val="0"/>
              <w:numPr>
                <w:ilvl w:val="0"/>
                <w:numId w:val="75"/>
              </w:numPr>
              <w:tabs>
                <w:tab w:val="left" w:pos="1830"/>
              </w:tabs>
              <w:autoSpaceDE w:val="0"/>
              <w:autoSpaceDN w:val="0"/>
              <w:jc w:val="both"/>
            </w:pPr>
            <w:r>
              <w:t>Configuración de instalaciones de redes datos y cables estructurados.</w:t>
            </w:r>
          </w:p>
          <w:p w14:paraId="073C6CD6" w14:textId="77777777" w:rsidR="00786E00" w:rsidRDefault="00786E00" w:rsidP="00E821FE">
            <w:pPr>
              <w:pStyle w:val="Prrafodelista"/>
              <w:widowControl w:val="0"/>
              <w:numPr>
                <w:ilvl w:val="0"/>
                <w:numId w:val="75"/>
              </w:numPr>
              <w:tabs>
                <w:tab w:val="left" w:pos="1830"/>
              </w:tabs>
              <w:autoSpaceDE w:val="0"/>
              <w:autoSpaceDN w:val="0"/>
              <w:jc w:val="both"/>
            </w:pPr>
            <w:r>
              <w:t>Montaje de instalaciones</w:t>
            </w:r>
          </w:p>
          <w:p w14:paraId="34281227" w14:textId="77777777" w:rsidR="00786E00" w:rsidRDefault="00786E00" w:rsidP="00E821FE">
            <w:pPr>
              <w:pStyle w:val="Prrafodelista"/>
              <w:widowControl w:val="0"/>
              <w:numPr>
                <w:ilvl w:val="0"/>
                <w:numId w:val="75"/>
              </w:numPr>
              <w:tabs>
                <w:tab w:val="left" w:pos="1830"/>
              </w:tabs>
              <w:autoSpaceDE w:val="0"/>
              <w:autoSpaceDN w:val="0"/>
              <w:jc w:val="both"/>
            </w:pPr>
            <w:r>
              <w:t>Ajuste y verificación de parámetros de instalaciones de telefonía.</w:t>
            </w:r>
          </w:p>
          <w:p w14:paraId="004D35CB" w14:textId="77777777" w:rsidR="00786E00" w:rsidRDefault="00786E00" w:rsidP="00E821FE">
            <w:pPr>
              <w:pStyle w:val="Prrafodelista"/>
              <w:widowControl w:val="0"/>
              <w:numPr>
                <w:ilvl w:val="0"/>
                <w:numId w:val="75"/>
              </w:numPr>
              <w:tabs>
                <w:tab w:val="left" w:pos="1830"/>
              </w:tabs>
              <w:autoSpaceDE w:val="0"/>
              <w:autoSpaceDN w:val="0"/>
              <w:jc w:val="both"/>
            </w:pPr>
            <w:r>
              <w:t>Elaboración de documentación técnica.</w:t>
            </w:r>
          </w:p>
          <w:p w14:paraId="2D155522" w14:textId="77777777" w:rsidR="00437975" w:rsidRDefault="00437975" w:rsidP="000033D4">
            <w:pPr>
              <w:pStyle w:val="Prrafodelista"/>
              <w:widowControl w:val="0"/>
              <w:tabs>
                <w:tab w:val="left" w:pos="1829"/>
                <w:tab w:val="left" w:pos="1830"/>
              </w:tabs>
              <w:autoSpaceDE w:val="0"/>
              <w:autoSpaceDN w:val="0"/>
              <w:ind w:left="720"/>
            </w:pPr>
          </w:p>
        </w:tc>
      </w:tr>
      <w:bookmarkEnd w:id="193"/>
    </w:tbl>
    <w:p w14:paraId="2A790533" w14:textId="77777777" w:rsidR="00437975" w:rsidRDefault="00437975">
      <w:pPr>
        <w:rPr>
          <w:b/>
        </w:rPr>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8499"/>
      </w:tblGrid>
      <w:tr w:rsidR="00786E00" w:rsidRPr="008656DB" w14:paraId="63F1B4A1" w14:textId="77777777" w:rsidTr="000033D4">
        <w:tc>
          <w:tcPr>
            <w:tcW w:w="8499" w:type="dxa"/>
            <w:shd w:val="clear" w:color="auto" w:fill="C6D9F1" w:themeFill="text2" w:themeFillTint="33"/>
          </w:tcPr>
          <w:p w14:paraId="7FC92DDF" w14:textId="77777777" w:rsidR="00786E00" w:rsidRPr="00786E00" w:rsidRDefault="00786E00" w:rsidP="00786E00">
            <w:pPr>
              <w:jc w:val="center"/>
              <w:rPr>
                <w:b/>
                <w:bCs/>
                <w:sz w:val="28"/>
                <w:szCs w:val="28"/>
              </w:rPr>
            </w:pPr>
            <w:r w:rsidRPr="00786E00">
              <w:rPr>
                <w:b/>
                <w:bCs/>
                <w:sz w:val="28"/>
                <w:szCs w:val="28"/>
              </w:rPr>
              <w:t xml:space="preserve">U.T. </w:t>
            </w:r>
            <w:r>
              <w:rPr>
                <w:b/>
                <w:bCs/>
                <w:sz w:val="28"/>
                <w:szCs w:val="28"/>
              </w:rPr>
              <w:t>3</w:t>
            </w:r>
            <w:r w:rsidRPr="00786E00">
              <w:rPr>
                <w:b/>
                <w:bCs/>
                <w:sz w:val="28"/>
                <w:szCs w:val="28"/>
              </w:rPr>
              <w:t>: Control de accesos y videovigilancia.</w:t>
            </w:r>
          </w:p>
        </w:tc>
      </w:tr>
      <w:tr w:rsidR="00786E00" w:rsidRPr="00FC0355" w14:paraId="2B5A0DAC" w14:textId="77777777" w:rsidTr="000033D4">
        <w:tc>
          <w:tcPr>
            <w:tcW w:w="8499" w:type="dxa"/>
            <w:shd w:val="clear" w:color="auto" w:fill="FDE9D9" w:themeFill="accent6" w:themeFillTint="33"/>
          </w:tcPr>
          <w:p w14:paraId="4AAB5EA0" w14:textId="77777777" w:rsidR="00786E00" w:rsidRPr="009E498B" w:rsidRDefault="00786E00" w:rsidP="000033D4">
            <w:pPr>
              <w:jc w:val="center"/>
              <w:rPr>
                <w:b/>
                <w:bCs/>
              </w:rPr>
            </w:pPr>
            <w:r w:rsidRPr="009E498B">
              <w:rPr>
                <w:b/>
                <w:bCs/>
              </w:rPr>
              <w:t>Objetivos</w:t>
            </w:r>
          </w:p>
        </w:tc>
      </w:tr>
      <w:tr w:rsidR="00786E00" w:rsidRPr="00FC0355" w14:paraId="5F053CA6" w14:textId="77777777" w:rsidTr="00786E00">
        <w:trPr>
          <w:trHeight w:val="397"/>
        </w:trPr>
        <w:tc>
          <w:tcPr>
            <w:tcW w:w="8499" w:type="dxa"/>
          </w:tcPr>
          <w:p w14:paraId="38CB4864" w14:textId="77777777" w:rsidR="00786E00" w:rsidRDefault="00786E00" w:rsidP="00E821FE">
            <w:pPr>
              <w:pStyle w:val="Prrafodelista"/>
              <w:widowControl w:val="0"/>
              <w:numPr>
                <w:ilvl w:val="0"/>
                <w:numId w:val="76"/>
              </w:numPr>
              <w:tabs>
                <w:tab w:val="left" w:pos="1829"/>
                <w:tab w:val="left" w:pos="1830"/>
              </w:tabs>
              <w:autoSpaceDE w:val="0"/>
              <w:autoSpaceDN w:val="0"/>
            </w:pPr>
            <w:r>
              <w:t>Conocer los elementos que forman un sistema de portería y video portería electrónica.</w:t>
            </w:r>
          </w:p>
          <w:p w14:paraId="69A4F40D" w14:textId="77777777" w:rsidR="00786E00" w:rsidRDefault="00786E00" w:rsidP="00E821FE">
            <w:pPr>
              <w:pStyle w:val="Prrafodelista"/>
              <w:widowControl w:val="0"/>
              <w:numPr>
                <w:ilvl w:val="0"/>
                <w:numId w:val="76"/>
              </w:numPr>
              <w:tabs>
                <w:tab w:val="left" w:pos="1829"/>
                <w:tab w:val="left" w:pos="1830"/>
              </w:tabs>
              <w:autoSpaceDE w:val="0"/>
              <w:autoSpaceDN w:val="0"/>
            </w:pPr>
            <w:r>
              <w:t>Conocer los diferentes tipos de tecnologías utilizados para los sistemas de portería y video portería electrónica.</w:t>
            </w:r>
          </w:p>
          <w:p w14:paraId="78337AC0" w14:textId="77777777" w:rsidR="00786E00" w:rsidRDefault="00786E00" w:rsidP="00E821FE">
            <w:pPr>
              <w:pStyle w:val="Prrafodelista"/>
              <w:widowControl w:val="0"/>
              <w:numPr>
                <w:ilvl w:val="0"/>
                <w:numId w:val="76"/>
              </w:numPr>
              <w:tabs>
                <w:tab w:val="left" w:pos="1829"/>
                <w:tab w:val="left" w:pos="1830"/>
              </w:tabs>
              <w:autoSpaceDE w:val="0"/>
              <w:autoSpaceDN w:val="0"/>
            </w:pPr>
            <w:r>
              <w:t>Identificar las posibles configuraciones en sistemas de portería y video portería electrónica.</w:t>
            </w:r>
          </w:p>
          <w:p w14:paraId="69F90465" w14:textId="77777777" w:rsidR="00786E00" w:rsidRDefault="00786E00" w:rsidP="00E821FE">
            <w:pPr>
              <w:pStyle w:val="Prrafodelista"/>
              <w:widowControl w:val="0"/>
              <w:numPr>
                <w:ilvl w:val="0"/>
                <w:numId w:val="76"/>
              </w:numPr>
              <w:tabs>
                <w:tab w:val="left" w:pos="1829"/>
                <w:tab w:val="left" w:pos="1830"/>
              </w:tabs>
              <w:autoSpaceDE w:val="0"/>
              <w:autoSpaceDN w:val="0"/>
            </w:pPr>
            <w:r>
              <w:t>Conocer los elementos que forman un sistema de intercomunicación.</w:t>
            </w:r>
          </w:p>
          <w:p w14:paraId="112A7F38" w14:textId="77777777" w:rsidR="00786E00" w:rsidRDefault="00786E00" w:rsidP="00E821FE">
            <w:pPr>
              <w:pStyle w:val="Prrafodelista"/>
              <w:widowControl w:val="0"/>
              <w:numPr>
                <w:ilvl w:val="0"/>
                <w:numId w:val="76"/>
              </w:numPr>
              <w:tabs>
                <w:tab w:val="left" w:pos="1829"/>
                <w:tab w:val="left" w:pos="1830"/>
              </w:tabs>
              <w:autoSpaceDE w:val="0"/>
              <w:autoSpaceDN w:val="0"/>
            </w:pPr>
            <w:r>
              <w:t>Conocer cómo integrar los sistemas de control de accesos e intercomunicación con sistemas de telefonía o ICT.</w:t>
            </w:r>
          </w:p>
          <w:p w14:paraId="265F49BB" w14:textId="77777777" w:rsidR="00786E00" w:rsidRDefault="00786E00" w:rsidP="00E821FE">
            <w:pPr>
              <w:pStyle w:val="Prrafodelista"/>
              <w:widowControl w:val="0"/>
              <w:numPr>
                <w:ilvl w:val="0"/>
                <w:numId w:val="76"/>
              </w:numPr>
              <w:tabs>
                <w:tab w:val="left" w:pos="1829"/>
                <w:tab w:val="left" w:pos="1830"/>
              </w:tabs>
              <w:autoSpaceDE w:val="0"/>
              <w:autoSpaceDN w:val="0"/>
            </w:pPr>
            <w:r>
              <w:t>Identificar los elementos que forman un sistema de circuito cerrado de televisión (CCTV).</w:t>
            </w:r>
          </w:p>
          <w:p w14:paraId="309C623A" w14:textId="77777777" w:rsidR="00786E00" w:rsidRDefault="00786E00" w:rsidP="00E821FE">
            <w:pPr>
              <w:pStyle w:val="Prrafodelista"/>
              <w:widowControl w:val="0"/>
              <w:numPr>
                <w:ilvl w:val="0"/>
                <w:numId w:val="76"/>
              </w:numPr>
              <w:tabs>
                <w:tab w:val="left" w:pos="1829"/>
                <w:tab w:val="left" w:pos="1830"/>
              </w:tabs>
              <w:autoSpaceDE w:val="0"/>
              <w:autoSpaceDN w:val="0"/>
            </w:pPr>
            <w:r>
              <w:t>Conocer las posibles configuraciones de los sistemas de CCTV en función de las necesidades de la instalación.</w:t>
            </w:r>
          </w:p>
          <w:p w14:paraId="7A7115FF" w14:textId="77777777" w:rsidR="00786E00" w:rsidRDefault="00786E00" w:rsidP="00E821FE">
            <w:pPr>
              <w:pStyle w:val="Prrafodelista"/>
              <w:widowControl w:val="0"/>
              <w:numPr>
                <w:ilvl w:val="0"/>
                <w:numId w:val="76"/>
              </w:numPr>
              <w:tabs>
                <w:tab w:val="left" w:pos="1829"/>
                <w:tab w:val="left" w:pos="1830"/>
              </w:tabs>
              <w:autoSpaceDE w:val="0"/>
              <w:autoSpaceDN w:val="0"/>
            </w:pPr>
            <w:r>
              <w:t>Utilizar las herramientas específicas para el conexionado del cableado.</w:t>
            </w:r>
          </w:p>
          <w:p w14:paraId="5F65CA0D" w14:textId="77777777" w:rsidR="00786E00" w:rsidRPr="00A86272" w:rsidRDefault="00786E00" w:rsidP="00E821FE">
            <w:pPr>
              <w:pStyle w:val="Prrafodelista"/>
              <w:widowControl w:val="0"/>
              <w:numPr>
                <w:ilvl w:val="0"/>
                <w:numId w:val="76"/>
              </w:numPr>
              <w:tabs>
                <w:tab w:val="left" w:pos="1829"/>
                <w:tab w:val="left" w:pos="1830"/>
              </w:tabs>
              <w:autoSpaceDE w:val="0"/>
              <w:autoSpaceDN w:val="0"/>
            </w:pPr>
            <w:r>
              <w:t xml:space="preserve">Respetar las normas de seguridad e higiene descritas en la unidad en las operaciones de montaje y comprobación del funcionamiento de este tipo de </w:t>
            </w:r>
            <w:r>
              <w:lastRenderedPageBreak/>
              <w:t>circuitos.</w:t>
            </w:r>
          </w:p>
        </w:tc>
      </w:tr>
      <w:tr w:rsidR="00786E00" w:rsidRPr="00FC0355" w14:paraId="4D6C2F61" w14:textId="77777777" w:rsidTr="000033D4">
        <w:trPr>
          <w:trHeight w:val="268"/>
        </w:trPr>
        <w:tc>
          <w:tcPr>
            <w:tcW w:w="8499" w:type="dxa"/>
            <w:shd w:val="clear" w:color="auto" w:fill="FDE9D9" w:themeFill="accent6" w:themeFillTint="33"/>
          </w:tcPr>
          <w:p w14:paraId="66F483AB" w14:textId="77777777" w:rsidR="00786E00" w:rsidRPr="009E498B" w:rsidRDefault="00786E00" w:rsidP="000033D4">
            <w:pPr>
              <w:jc w:val="center"/>
              <w:rPr>
                <w:b/>
                <w:bCs/>
              </w:rPr>
            </w:pPr>
            <w:r w:rsidRPr="009E498B">
              <w:rPr>
                <w:b/>
                <w:bCs/>
              </w:rPr>
              <w:lastRenderedPageBreak/>
              <w:t>Contenidos</w:t>
            </w:r>
          </w:p>
        </w:tc>
      </w:tr>
      <w:tr w:rsidR="00786E00" w:rsidRPr="00FC0355" w14:paraId="3F9E1385" w14:textId="77777777" w:rsidTr="000033D4">
        <w:trPr>
          <w:trHeight w:val="680"/>
        </w:trPr>
        <w:tc>
          <w:tcPr>
            <w:tcW w:w="8499" w:type="dxa"/>
          </w:tcPr>
          <w:p w14:paraId="4A628A88" w14:textId="77777777" w:rsidR="00786E00" w:rsidRDefault="00786E00" w:rsidP="00E821FE">
            <w:pPr>
              <w:pStyle w:val="Prrafodelista"/>
              <w:widowControl w:val="0"/>
              <w:numPr>
                <w:ilvl w:val="0"/>
                <w:numId w:val="71"/>
              </w:numPr>
              <w:tabs>
                <w:tab w:val="left" w:pos="1829"/>
                <w:tab w:val="left" w:pos="1830"/>
              </w:tabs>
              <w:autoSpaceDE w:val="0"/>
              <w:autoSpaceDN w:val="0"/>
            </w:pPr>
            <w:r>
              <w:t>El Portero electrónico</w:t>
            </w:r>
          </w:p>
          <w:p w14:paraId="41696BA2" w14:textId="77777777" w:rsidR="00786E00" w:rsidRDefault="00786E00" w:rsidP="00E821FE">
            <w:pPr>
              <w:pStyle w:val="Prrafodelista"/>
              <w:widowControl w:val="0"/>
              <w:numPr>
                <w:ilvl w:val="0"/>
                <w:numId w:val="77"/>
              </w:numPr>
              <w:autoSpaceDE w:val="0"/>
              <w:autoSpaceDN w:val="0"/>
              <w:ind w:left="1915"/>
            </w:pPr>
            <w:r>
              <w:t>Componentes de un portero electrónico.</w:t>
            </w:r>
          </w:p>
          <w:p w14:paraId="0452F2BB" w14:textId="77777777" w:rsidR="00786E00" w:rsidRDefault="00786E00" w:rsidP="00E821FE">
            <w:pPr>
              <w:pStyle w:val="Prrafodelista"/>
              <w:widowControl w:val="0"/>
              <w:numPr>
                <w:ilvl w:val="0"/>
                <w:numId w:val="77"/>
              </w:numPr>
              <w:autoSpaceDE w:val="0"/>
              <w:autoSpaceDN w:val="0"/>
              <w:ind w:left="1915"/>
            </w:pPr>
            <w:r>
              <w:t>Fuente de alimentación.</w:t>
            </w:r>
          </w:p>
          <w:p w14:paraId="7D36B158" w14:textId="77777777" w:rsidR="00786E00" w:rsidRDefault="00786E00" w:rsidP="00E821FE">
            <w:pPr>
              <w:pStyle w:val="Prrafodelista"/>
              <w:widowControl w:val="0"/>
              <w:numPr>
                <w:ilvl w:val="0"/>
                <w:numId w:val="77"/>
              </w:numPr>
              <w:autoSpaceDE w:val="0"/>
              <w:autoSpaceDN w:val="0"/>
              <w:ind w:left="1915"/>
            </w:pPr>
            <w:r>
              <w:t>Placa de calle.</w:t>
            </w:r>
          </w:p>
          <w:p w14:paraId="363E6CC3" w14:textId="77777777" w:rsidR="00786E00" w:rsidRDefault="00786E00" w:rsidP="00E821FE">
            <w:pPr>
              <w:pStyle w:val="Prrafodelista"/>
              <w:widowControl w:val="0"/>
              <w:numPr>
                <w:ilvl w:val="0"/>
                <w:numId w:val="77"/>
              </w:numPr>
              <w:autoSpaceDE w:val="0"/>
              <w:autoSpaceDN w:val="0"/>
              <w:ind w:left="1915"/>
            </w:pPr>
            <w:r>
              <w:t>Abre puertas</w:t>
            </w:r>
          </w:p>
          <w:p w14:paraId="13DF4EFB" w14:textId="77777777" w:rsidR="00786E00" w:rsidRDefault="00786E00" w:rsidP="00E821FE">
            <w:pPr>
              <w:pStyle w:val="Prrafodelista"/>
              <w:widowControl w:val="0"/>
              <w:numPr>
                <w:ilvl w:val="0"/>
                <w:numId w:val="77"/>
              </w:numPr>
              <w:autoSpaceDE w:val="0"/>
              <w:autoSpaceDN w:val="0"/>
              <w:ind w:left="1915"/>
            </w:pPr>
            <w:r>
              <w:t>Teléfonos.</w:t>
            </w:r>
          </w:p>
          <w:p w14:paraId="78E5BA5D" w14:textId="77777777" w:rsidR="00786E00" w:rsidRDefault="00786E00" w:rsidP="00E821FE">
            <w:pPr>
              <w:pStyle w:val="Prrafodelista"/>
              <w:widowControl w:val="0"/>
              <w:numPr>
                <w:ilvl w:val="0"/>
                <w:numId w:val="77"/>
              </w:numPr>
              <w:autoSpaceDE w:val="0"/>
              <w:autoSpaceDN w:val="0"/>
              <w:ind w:left="1915"/>
            </w:pPr>
            <w:r>
              <w:t>El cable.</w:t>
            </w:r>
          </w:p>
          <w:p w14:paraId="202B710E" w14:textId="77777777" w:rsidR="00786E00" w:rsidRDefault="00786E00" w:rsidP="00E821FE">
            <w:pPr>
              <w:pStyle w:val="Prrafodelista"/>
              <w:widowControl w:val="0"/>
              <w:numPr>
                <w:ilvl w:val="0"/>
                <w:numId w:val="77"/>
              </w:numPr>
              <w:autoSpaceDE w:val="0"/>
              <w:autoSpaceDN w:val="0"/>
              <w:ind w:left="1915"/>
            </w:pPr>
            <w:r>
              <w:t>Configuración básica de un portero electrónico.</w:t>
            </w:r>
          </w:p>
          <w:p w14:paraId="3D9CF5E3" w14:textId="77777777" w:rsidR="00786E00" w:rsidRDefault="00786E00" w:rsidP="00E821FE">
            <w:pPr>
              <w:pStyle w:val="Prrafodelista"/>
              <w:widowControl w:val="0"/>
              <w:numPr>
                <w:ilvl w:val="0"/>
                <w:numId w:val="77"/>
              </w:numPr>
              <w:autoSpaceDE w:val="0"/>
              <w:autoSpaceDN w:val="0"/>
              <w:ind w:left="1915"/>
            </w:pPr>
            <w:r>
              <w:t>Porteros electrónicos analógicos.</w:t>
            </w:r>
          </w:p>
          <w:p w14:paraId="4991CA19" w14:textId="77777777" w:rsidR="00786E00" w:rsidRDefault="00786E00" w:rsidP="00E821FE">
            <w:pPr>
              <w:pStyle w:val="Prrafodelista"/>
              <w:widowControl w:val="0"/>
              <w:numPr>
                <w:ilvl w:val="0"/>
                <w:numId w:val="77"/>
              </w:numPr>
              <w:autoSpaceDE w:val="0"/>
              <w:autoSpaceDN w:val="0"/>
              <w:ind w:left="1915"/>
            </w:pPr>
            <w:r>
              <w:t>Porteros electrónicos digitales.</w:t>
            </w:r>
          </w:p>
          <w:p w14:paraId="7903099B" w14:textId="77777777" w:rsidR="00786E00" w:rsidRDefault="00786E00" w:rsidP="00E821FE">
            <w:pPr>
              <w:pStyle w:val="Prrafodelista"/>
              <w:widowControl w:val="0"/>
              <w:numPr>
                <w:ilvl w:val="0"/>
                <w:numId w:val="71"/>
              </w:numPr>
              <w:tabs>
                <w:tab w:val="left" w:pos="1829"/>
                <w:tab w:val="left" w:pos="1830"/>
              </w:tabs>
              <w:autoSpaceDE w:val="0"/>
              <w:autoSpaceDN w:val="0"/>
            </w:pPr>
            <w:r>
              <w:t>Videoporteros</w:t>
            </w:r>
          </w:p>
          <w:p w14:paraId="04946810" w14:textId="77777777" w:rsidR="00786E00" w:rsidRDefault="00786E00" w:rsidP="00E821FE">
            <w:pPr>
              <w:pStyle w:val="Prrafodelista"/>
              <w:widowControl w:val="0"/>
              <w:numPr>
                <w:ilvl w:val="0"/>
                <w:numId w:val="77"/>
              </w:numPr>
              <w:autoSpaceDE w:val="0"/>
              <w:autoSpaceDN w:val="0"/>
              <w:ind w:left="1915"/>
            </w:pPr>
            <w:r>
              <w:t>Componentes de un sistema de videoportero.</w:t>
            </w:r>
          </w:p>
          <w:p w14:paraId="4C68DEE4" w14:textId="77777777" w:rsidR="00786E00" w:rsidRDefault="00786E00" w:rsidP="00E821FE">
            <w:pPr>
              <w:pStyle w:val="Prrafodelista"/>
              <w:widowControl w:val="0"/>
              <w:numPr>
                <w:ilvl w:val="0"/>
                <w:numId w:val="77"/>
              </w:numPr>
              <w:autoSpaceDE w:val="0"/>
              <w:autoSpaceDN w:val="0"/>
              <w:ind w:left="1915"/>
            </w:pPr>
            <w:r>
              <w:t>Placa de calle.</w:t>
            </w:r>
          </w:p>
          <w:p w14:paraId="6E3BA9B1" w14:textId="77777777" w:rsidR="00786E00" w:rsidRDefault="00786E00" w:rsidP="00E821FE">
            <w:pPr>
              <w:pStyle w:val="Prrafodelista"/>
              <w:widowControl w:val="0"/>
              <w:numPr>
                <w:ilvl w:val="0"/>
                <w:numId w:val="77"/>
              </w:numPr>
              <w:autoSpaceDE w:val="0"/>
              <w:autoSpaceDN w:val="0"/>
              <w:ind w:left="1915"/>
            </w:pPr>
            <w:r>
              <w:t>El Videoteléfono.</w:t>
            </w:r>
          </w:p>
          <w:p w14:paraId="01E9D57A" w14:textId="77777777" w:rsidR="00786E00" w:rsidRDefault="00786E00" w:rsidP="00E821FE">
            <w:pPr>
              <w:pStyle w:val="Prrafodelista"/>
              <w:widowControl w:val="0"/>
              <w:numPr>
                <w:ilvl w:val="0"/>
                <w:numId w:val="77"/>
              </w:numPr>
              <w:autoSpaceDE w:val="0"/>
              <w:autoSpaceDN w:val="0"/>
              <w:ind w:left="1915"/>
            </w:pPr>
            <w:r>
              <w:t>El cable del videoportero.</w:t>
            </w:r>
          </w:p>
          <w:p w14:paraId="02AF6BA3" w14:textId="77777777" w:rsidR="00786E00" w:rsidRDefault="00786E00" w:rsidP="00E821FE">
            <w:pPr>
              <w:pStyle w:val="Prrafodelista"/>
              <w:widowControl w:val="0"/>
              <w:numPr>
                <w:ilvl w:val="0"/>
                <w:numId w:val="77"/>
              </w:numPr>
              <w:autoSpaceDE w:val="0"/>
              <w:autoSpaceDN w:val="0"/>
              <w:ind w:left="1915"/>
            </w:pPr>
            <w:r>
              <w:t>Configuración básica de un videoportero.</w:t>
            </w:r>
          </w:p>
          <w:p w14:paraId="1EC0F62E" w14:textId="77777777" w:rsidR="00786E00" w:rsidRDefault="00786E00" w:rsidP="00E821FE">
            <w:pPr>
              <w:pStyle w:val="Prrafodelista"/>
              <w:widowControl w:val="0"/>
              <w:numPr>
                <w:ilvl w:val="0"/>
                <w:numId w:val="77"/>
              </w:numPr>
              <w:autoSpaceDE w:val="0"/>
              <w:autoSpaceDN w:val="0"/>
              <w:ind w:left="1915"/>
            </w:pPr>
            <w:r>
              <w:t>Videoporteros analógicos.</w:t>
            </w:r>
          </w:p>
          <w:p w14:paraId="6BB10265" w14:textId="77777777" w:rsidR="00786E00" w:rsidRDefault="00786E00" w:rsidP="00E821FE">
            <w:pPr>
              <w:pStyle w:val="Prrafodelista"/>
              <w:widowControl w:val="0"/>
              <w:numPr>
                <w:ilvl w:val="0"/>
                <w:numId w:val="77"/>
              </w:numPr>
              <w:autoSpaceDE w:val="0"/>
              <w:autoSpaceDN w:val="0"/>
              <w:ind w:left="1915"/>
            </w:pPr>
            <w:r>
              <w:t>Videoporteros digitales.</w:t>
            </w:r>
          </w:p>
          <w:p w14:paraId="00B5BE07" w14:textId="77777777" w:rsidR="00786E00" w:rsidRDefault="00786E00" w:rsidP="00E821FE">
            <w:pPr>
              <w:pStyle w:val="Prrafodelista"/>
              <w:widowControl w:val="0"/>
              <w:numPr>
                <w:ilvl w:val="0"/>
                <w:numId w:val="71"/>
              </w:numPr>
              <w:tabs>
                <w:tab w:val="left" w:pos="1829"/>
                <w:tab w:val="left" w:pos="1830"/>
              </w:tabs>
              <w:autoSpaceDE w:val="0"/>
              <w:autoSpaceDN w:val="0"/>
            </w:pPr>
            <w:r>
              <w:t>Otras configuraciones de porteros y videoporteros electrónicos</w:t>
            </w:r>
            <w:r w:rsidR="000033D4">
              <w:t>.</w:t>
            </w:r>
          </w:p>
          <w:p w14:paraId="5747C438" w14:textId="77777777" w:rsidR="00786E00" w:rsidRDefault="00786E00" w:rsidP="00E821FE">
            <w:pPr>
              <w:pStyle w:val="Prrafodelista"/>
              <w:widowControl w:val="0"/>
              <w:numPr>
                <w:ilvl w:val="0"/>
                <w:numId w:val="71"/>
              </w:numPr>
              <w:tabs>
                <w:tab w:val="left" w:pos="1829"/>
                <w:tab w:val="left" w:pos="1830"/>
              </w:tabs>
              <w:autoSpaceDE w:val="0"/>
              <w:autoSpaceDN w:val="0"/>
            </w:pPr>
            <w:r>
              <w:t>Intercomunicadores</w:t>
            </w:r>
            <w:r w:rsidR="000033D4">
              <w:t>.</w:t>
            </w:r>
          </w:p>
          <w:p w14:paraId="773F8297" w14:textId="77777777" w:rsidR="00786E00" w:rsidRDefault="00786E00" w:rsidP="00E821FE">
            <w:pPr>
              <w:pStyle w:val="Prrafodelista"/>
              <w:widowControl w:val="0"/>
              <w:numPr>
                <w:ilvl w:val="0"/>
                <w:numId w:val="71"/>
              </w:numPr>
              <w:tabs>
                <w:tab w:val="left" w:pos="1829"/>
                <w:tab w:val="left" w:pos="1830"/>
              </w:tabs>
              <w:autoSpaceDE w:val="0"/>
              <w:autoSpaceDN w:val="0"/>
            </w:pPr>
            <w:r>
              <w:t>Sistema integrado de telefonía y portería electrónica</w:t>
            </w:r>
            <w:r w:rsidR="000033D4">
              <w:t>.</w:t>
            </w:r>
          </w:p>
          <w:p w14:paraId="5A81D5E3" w14:textId="77777777" w:rsidR="00786E00" w:rsidRDefault="00786E00" w:rsidP="00E821FE">
            <w:pPr>
              <w:pStyle w:val="Prrafodelista"/>
              <w:widowControl w:val="0"/>
              <w:numPr>
                <w:ilvl w:val="0"/>
                <w:numId w:val="71"/>
              </w:numPr>
              <w:tabs>
                <w:tab w:val="left" w:pos="1829"/>
                <w:tab w:val="left" w:pos="1830"/>
              </w:tabs>
              <w:autoSpaceDE w:val="0"/>
              <w:autoSpaceDN w:val="0"/>
            </w:pPr>
            <w:r>
              <w:t>Circuito Cerrado de Televisión (CCTV)</w:t>
            </w:r>
            <w:r w:rsidR="000033D4">
              <w:t>.</w:t>
            </w:r>
          </w:p>
          <w:p w14:paraId="41F74932" w14:textId="77777777" w:rsidR="00786E00" w:rsidRDefault="00786E00" w:rsidP="00E821FE">
            <w:pPr>
              <w:pStyle w:val="Prrafodelista"/>
              <w:widowControl w:val="0"/>
              <w:numPr>
                <w:ilvl w:val="0"/>
                <w:numId w:val="71"/>
              </w:numPr>
              <w:tabs>
                <w:tab w:val="left" w:pos="1829"/>
                <w:tab w:val="left" w:pos="1830"/>
              </w:tabs>
              <w:autoSpaceDE w:val="0"/>
              <w:autoSpaceDN w:val="0"/>
            </w:pPr>
            <w:r>
              <w:t>Partes básicas de un circuito cerrado de televisión</w:t>
            </w:r>
            <w:r w:rsidR="000033D4">
              <w:t>.</w:t>
            </w:r>
          </w:p>
          <w:p w14:paraId="46BFD3F0" w14:textId="77777777" w:rsidR="00786E00" w:rsidRDefault="00786E00" w:rsidP="00E821FE">
            <w:pPr>
              <w:pStyle w:val="Prrafodelista"/>
              <w:widowControl w:val="0"/>
              <w:numPr>
                <w:ilvl w:val="0"/>
                <w:numId w:val="77"/>
              </w:numPr>
              <w:autoSpaceDE w:val="0"/>
              <w:autoSpaceDN w:val="0"/>
              <w:ind w:left="1915"/>
            </w:pPr>
            <w:r>
              <w:t>Cámaras</w:t>
            </w:r>
            <w:r w:rsidR="000033D4">
              <w:t>.</w:t>
            </w:r>
          </w:p>
          <w:p w14:paraId="483270AF" w14:textId="77777777" w:rsidR="00786E00" w:rsidRDefault="00786E00" w:rsidP="00E821FE">
            <w:pPr>
              <w:pStyle w:val="Prrafodelista"/>
              <w:widowControl w:val="0"/>
              <w:numPr>
                <w:ilvl w:val="0"/>
                <w:numId w:val="77"/>
              </w:numPr>
              <w:autoSpaceDE w:val="0"/>
              <w:autoSpaceDN w:val="0"/>
              <w:ind w:left="1915"/>
            </w:pPr>
            <w:r>
              <w:t>Monitores</w:t>
            </w:r>
            <w:r w:rsidR="000033D4">
              <w:t>.</w:t>
            </w:r>
          </w:p>
          <w:p w14:paraId="5219C2E3" w14:textId="77777777" w:rsidR="00786E00" w:rsidRDefault="00786E00" w:rsidP="00E821FE">
            <w:pPr>
              <w:pStyle w:val="Prrafodelista"/>
              <w:widowControl w:val="0"/>
              <w:numPr>
                <w:ilvl w:val="0"/>
                <w:numId w:val="77"/>
              </w:numPr>
              <w:autoSpaceDE w:val="0"/>
              <w:autoSpaceDN w:val="0"/>
              <w:ind w:left="1915"/>
            </w:pPr>
            <w:r>
              <w:t>El procesador de video</w:t>
            </w:r>
            <w:r w:rsidR="000033D4">
              <w:t>.</w:t>
            </w:r>
          </w:p>
          <w:p w14:paraId="41566C16" w14:textId="77777777" w:rsidR="00786E00" w:rsidRDefault="00786E00" w:rsidP="00E821FE">
            <w:pPr>
              <w:pStyle w:val="Prrafodelista"/>
              <w:widowControl w:val="0"/>
              <w:numPr>
                <w:ilvl w:val="0"/>
                <w:numId w:val="77"/>
              </w:numPr>
              <w:autoSpaceDE w:val="0"/>
              <w:autoSpaceDN w:val="0"/>
              <w:ind w:left="1915"/>
            </w:pPr>
            <w:r>
              <w:t>Videograbadora</w:t>
            </w:r>
            <w:r w:rsidR="000033D4">
              <w:t>.</w:t>
            </w:r>
          </w:p>
          <w:p w14:paraId="2B7D57DE" w14:textId="77777777" w:rsidR="00786E00" w:rsidRDefault="00786E00" w:rsidP="00E821FE">
            <w:pPr>
              <w:pStyle w:val="Prrafodelista"/>
              <w:widowControl w:val="0"/>
              <w:numPr>
                <w:ilvl w:val="0"/>
                <w:numId w:val="77"/>
              </w:numPr>
              <w:autoSpaceDE w:val="0"/>
              <w:autoSpaceDN w:val="0"/>
              <w:ind w:left="1915"/>
            </w:pPr>
            <w:r>
              <w:t>Pupitre de control</w:t>
            </w:r>
            <w:r w:rsidR="000033D4">
              <w:t>.</w:t>
            </w:r>
          </w:p>
          <w:p w14:paraId="02A0AB41" w14:textId="77777777" w:rsidR="00786E00" w:rsidRDefault="00786E00" w:rsidP="00E821FE">
            <w:pPr>
              <w:pStyle w:val="Prrafodelista"/>
              <w:widowControl w:val="0"/>
              <w:numPr>
                <w:ilvl w:val="0"/>
                <w:numId w:val="77"/>
              </w:numPr>
              <w:autoSpaceDE w:val="0"/>
              <w:autoSpaceDN w:val="0"/>
              <w:ind w:left="1915"/>
            </w:pPr>
            <w:r>
              <w:t>Ordenadores</w:t>
            </w:r>
            <w:r w:rsidR="000033D4">
              <w:t>.</w:t>
            </w:r>
          </w:p>
          <w:p w14:paraId="68D69AA7" w14:textId="77777777" w:rsidR="00786E00" w:rsidRDefault="00786E00" w:rsidP="00E821FE">
            <w:pPr>
              <w:pStyle w:val="Prrafodelista"/>
              <w:widowControl w:val="0"/>
              <w:numPr>
                <w:ilvl w:val="0"/>
                <w:numId w:val="77"/>
              </w:numPr>
              <w:autoSpaceDE w:val="0"/>
              <w:autoSpaceDN w:val="0"/>
              <w:ind w:left="1915"/>
            </w:pPr>
            <w:r>
              <w:t>Cable y conectores utilizados en CCTV</w:t>
            </w:r>
            <w:r w:rsidR="000033D4">
              <w:t>.</w:t>
            </w:r>
          </w:p>
          <w:p w14:paraId="0BF7E1CC" w14:textId="77777777" w:rsidR="00786E00" w:rsidRPr="006E6032" w:rsidRDefault="00786E00" w:rsidP="00E821FE">
            <w:pPr>
              <w:pStyle w:val="Prrafodelista"/>
              <w:widowControl w:val="0"/>
              <w:numPr>
                <w:ilvl w:val="0"/>
                <w:numId w:val="71"/>
              </w:numPr>
              <w:tabs>
                <w:tab w:val="left" w:pos="1829"/>
                <w:tab w:val="left" w:pos="1830"/>
              </w:tabs>
              <w:autoSpaceDE w:val="0"/>
              <w:autoSpaceDN w:val="0"/>
            </w:pPr>
            <w:r>
              <w:t>Instalaciones de CCTV</w:t>
            </w:r>
            <w:r w:rsidR="000033D4">
              <w:t>.</w:t>
            </w:r>
          </w:p>
        </w:tc>
      </w:tr>
      <w:tr w:rsidR="00786E00" w:rsidRPr="00FC0355" w14:paraId="26E0CDF0" w14:textId="77777777" w:rsidTr="000033D4">
        <w:trPr>
          <w:trHeight w:val="296"/>
        </w:trPr>
        <w:tc>
          <w:tcPr>
            <w:tcW w:w="8499" w:type="dxa"/>
            <w:shd w:val="clear" w:color="auto" w:fill="FDE9D9" w:themeFill="accent6" w:themeFillTint="33"/>
          </w:tcPr>
          <w:p w14:paraId="2E5FA8F0" w14:textId="77777777" w:rsidR="00786E00" w:rsidRPr="009E498B" w:rsidRDefault="00786E00" w:rsidP="000033D4">
            <w:pPr>
              <w:ind w:left="497"/>
              <w:jc w:val="center"/>
              <w:rPr>
                <w:b/>
                <w:bCs/>
                <w:sz w:val="22"/>
                <w:szCs w:val="22"/>
              </w:rPr>
            </w:pPr>
            <w:r w:rsidRPr="009E498B">
              <w:rPr>
                <w:b/>
                <w:bCs/>
              </w:rPr>
              <w:t>Criterios de calificación</w:t>
            </w:r>
          </w:p>
        </w:tc>
      </w:tr>
      <w:tr w:rsidR="00786E00" w:rsidRPr="00FC0355" w14:paraId="70567ECC" w14:textId="77777777" w:rsidTr="000033D4">
        <w:trPr>
          <w:trHeight w:val="296"/>
        </w:trPr>
        <w:tc>
          <w:tcPr>
            <w:tcW w:w="8499" w:type="dxa"/>
            <w:shd w:val="clear" w:color="auto" w:fill="FFFFFF" w:themeFill="background1"/>
          </w:tcPr>
          <w:p w14:paraId="1949465C" w14:textId="77777777" w:rsidR="000033D4" w:rsidRDefault="000033D4" w:rsidP="000033D4">
            <w:pPr>
              <w:widowControl w:val="0"/>
              <w:tabs>
                <w:tab w:val="left" w:pos="1829"/>
                <w:tab w:val="left" w:pos="1830"/>
              </w:tabs>
              <w:autoSpaceDE w:val="0"/>
              <w:autoSpaceDN w:val="0"/>
            </w:pPr>
            <w:r>
              <w:t>Al finalizar esta unidad los alumnos deberán ser capaces de:</w:t>
            </w:r>
          </w:p>
          <w:p w14:paraId="2B1CE68E" w14:textId="77777777" w:rsidR="000033D4" w:rsidRDefault="000033D4" w:rsidP="00E821FE">
            <w:pPr>
              <w:pStyle w:val="Prrafodelista"/>
              <w:widowControl w:val="0"/>
              <w:numPr>
                <w:ilvl w:val="0"/>
                <w:numId w:val="71"/>
              </w:numPr>
              <w:tabs>
                <w:tab w:val="left" w:pos="1829"/>
                <w:tab w:val="left" w:pos="1830"/>
              </w:tabs>
              <w:autoSpaceDE w:val="0"/>
              <w:autoSpaceDN w:val="0"/>
            </w:pPr>
            <w:r>
              <w:t>Seleccionar, según sus características técnicas, cada uno de los elementos de un sistema de portería y video portería electrónica.</w:t>
            </w:r>
          </w:p>
          <w:p w14:paraId="0EC592BB" w14:textId="77777777" w:rsidR="000033D4" w:rsidRDefault="000033D4" w:rsidP="00E821FE">
            <w:pPr>
              <w:pStyle w:val="Prrafodelista"/>
              <w:widowControl w:val="0"/>
              <w:numPr>
                <w:ilvl w:val="0"/>
                <w:numId w:val="71"/>
              </w:numPr>
              <w:tabs>
                <w:tab w:val="left" w:pos="1829"/>
                <w:tab w:val="left" w:pos="1830"/>
              </w:tabs>
              <w:autoSpaceDE w:val="0"/>
              <w:autoSpaceDN w:val="0"/>
            </w:pPr>
            <w:r>
              <w:t>Conectar adecuadamente dichos elementos en una instalación.</w:t>
            </w:r>
          </w:p>
          <w:p w14:paraId="4C9ACBCD" w14:textId="77777777" w:rsidR="000033D4" w:rsidRDefault="000033D4" w:rsidP="00E821FE">
            <w:pPr>
              <w:pStyle w:val="Prrafodelista"/>
              <w:widowControl w:val="0"/>
              <w:numPr>
                <w:ilvl w:val="0"/>
                <w:numId w:val="71"/>
              </w:numPr>
              <w:tabs>
                <w:tab w:val="left" w:pos="1829"/>
                <w:tab w:val="left" w:pos="1830"/>
              </w:tabs>
              <w:autoSpaceDE w:val="0"/>
              <w:autoSpaceDN w:val="0"/>
            </w:pPr>
            <w:r>
              <w:t>Montar, configurar y poner en marcha un sistema de portería, videoportero e intercomunicación.</w:t>
            </w:r>
          </w:p>
          <w:p w14:paraId="69895654" w14:textId="77777777" w:rsidR="000033D4" w:rsidRDefault="000033D4" w:rsidP="00E821FE">
            <w:pPr>
              <w:pStyle w:val="Prrafodelista"/>
              <w:widowControl w:val="0"/>
              <w:numPr>
                <w:ilvl w:val="0"/>
                <w:numId w:val="71"/>
              </w:numPr>
              <w:tabs>
                <w:tab w:val="left" w:pos="1829"/>
                <w:tab w:val="left" w:pos="1830"/>
              </w:tabs>
              <w:autoSpaceDE w:val="0"/>
              <w:autoSpaceDN w:val="0"/>
            </w:pPr>
            <w:r>
              <w:t>Reconocer los elementos de cableado de este tipo de instalaciones.</w:t>
            </w:r>
          </w:p>
          <w:p w14:paraId="54C1D312" w14:textId="77777777" w:rsidR="000033D4" w:rsidRDefault="000033D4" w:rsidP="00E821FE">
            <w:pPr>
              <w:pStyle w:val="Prrafodelista"/>
              <w:widowControl w:val="0"/>
              <w:numPr>
                <w:ilvl w:val="0"/>
                <w:numId w:val="71"/>
              </w:numPr>
              <w:tabs>
                <w:tab w:val="left" w:pos="1829"/>
                <w:tab w:val="left" w:pos="1830"/>
              </w:tabs>
              <w:autoSpaceDE w:val="0"/>
              <w:autoSpaceDN w:val="0"/>
            </w:pPr>
            <w:r>
              <w:t>Interpretar los esquemas de conexión.</w:t>
            </w:r>
          </w:p>
          <w:p w14:paraId="2ACB2B5D" w14:textId="77777777" w:rsidR="000033D4" w:rsidRDefault="000033D4" w:rsidP="00E821FE">
            <w:pPr>
              <w:pStyle w:val="Prrafodelista"/>
              <w:widowControl w:val="0"/>
              <w:numPr>
                <w:ilvl w:val="0"/>
                <w:numId w:val="71"/>
              </w:numPr>
              <w:tabs>
                <w:tab w:val="left" w:pos="1829"/>
                <w:tab w:val="left" w:pos="1830"/>
              </w:tabs>
              <w:autoSpaceDE w:val="0"/>
              <w:autoSpaceDN w:val="0"/>
            </w:pPr>
            <w:r>
              <w:t>Seleccionar, según sus características técnicas, los elementos que forman un sistema de CCTV.</w:t>
            </w:r>
          </w:p>
          <w:p w14:paraId="4F4B4FBF" w14:textId="77777777" w:rsidR="000033D4" w:rsidRDefault="000033D4" w:rsidP="00E821FE">
            <w:pPr>
              <w:pStyle w:val="Prrafodelista"/>
              <w:widowControl w:val="0"/>
              <w:numPr>
                <w:ilvl w:val="0"/>
                <w:numId w:val="71"/>
              </w:numPr>
              <w:tabs>
                <w:tab w:val="left" w:pos="1829"/>
                <w:tab w:val="left" w:pos="1830"/>
              </w:tabs>
              <w:autoSpaceDE w:val="0"/>
              <w:autoSpaceDN w:val="0"/>
            </w:pPr>
            <w:r>
              <w:t>Montar, configurar y poner en marcha diferentes circuitos que requieran CCTV.</w:t>
            </w:r>
          </w:p>
          <w:p w14:paraId="513E8194" w14:textId="77777777" w:rsidR="00786E00" w:rsidRDefault="000033D4" w:rsidP="00E821FE">
            <w:pPr>
              <w:pStyle w:val="Prrafodelista"/>
              <w:widowControl w:val="0"/>
              <w:numPr>
                <w:ilvl w:val="0"/>
                <w:numId w:val="71"/>
              </w:numPr>
              <w:tabs>
                <w:tab w:val="left" w:pos="1829"/>
                <w:tab w:val="left" w:pos="1830"/>
              </w:tabs>
              <w:autoSpaceDE w:val="0"/>
              <w:autoSpaceDN w:val="0"/>
            </w:pPr>
            <w:r>
              <w:t>Diagnosticar y reparar averías en circuitos de intercomunicación y de CCTV.</w:t>
            </w:r>
          </w:p>
          <w:p w14:paraId="490012F2" w14:textId="77777777" w:rsidR="00B049C2" w:rsidRDefault="00B049C2" w:rsidP="00B049C2">
            <w:pPr>
              <w:pStyle w:val="Prrafodelista"/>
              <w:widowControl w:val="0"/>
              <w:tabs>
                <w:tab w:val="left" w:pos="1829"/>
                <w:tab w:val="left" w:pos="1830"/>
              </w:tabs>
              <w:autoSpaceDE w:val="0"/>
              <w:autoSpaceDN w:val="0"/>
              <w:ind w:left="720"/>
            </w:pPr>
            <w:r>
              <w:lastRenderedPageBreak/>
              <w:t>Para su valoración se utilizarán los siguientes RA con sus CE que se relacionan en la siguiente tabla:</w:t>
            </w:r>
          </w:p>
          <w:p w14:paraId="17DE5F70" w14:textId="77777777" w:rsidR="00B049C2" w:rsidRDefault="00B049C2" w:rsidP="0059231F">
            <w:pPr>
              <w:widowControl w:val="0"/>
              <w:tabs>
                <w:tab w:val="left" w:pos="1829"/>
                <w:tab w:val="left" w:pos="1830"/>
              </w:tabs>
              <w:autoSpaceDE w:val="0"/>
              <w:autoSpaceDN w:val="0"/>
            </w:pPr>
          </w:p>
          <w:tbl>
            <w:tblPr>
              <w:tblStyle w:val="Tablaconcuadrcula"/>
              <w:tblW w:w="0" w:type="auto"/>
              <w:tblInd w:w="720" w:type="dxa"/>
              <w:tblLook w:val="04A0" w:firstRow="1" w:lastRow="0" w:firstColumn="1" w:lastColumn="0" w:noHBand="0" w:noVBand="1"/>
            </w:tblPr>
            <w:tblGrid>
              <w:gridCol w:w="589"/>
              <w:gridCol w:w="3208"/>
              <w:gridCol w:w="1270"/>
              <w:gridCol w:w="1283"/>
            </w:tblGrid>
            <w:tr w:rsidR="0059231F" w:rsidRPr="004606F3" w14:paraId="18FDC543" w14:textId="77777777" w:rsidTr="006025A6">
              <w:trPr>
                <w:trHeight w:val="570"/>
              </w:trPr>
              <w:tc>
                <w:tcPr>
                  <w:tcW w:w="6350" w:type="dxa"/>
                  <w:gridSpan w:val="4"/>
                  <w:shd w:val="clear" w:color="auto" w:fill="DBE5F1" w:themeFill="accent1" w:themeFillTint="33"/>
                </w:tcPr>
                <w:p w14:paraId="453EE5AC" w14:textId="50AE6608" w:rsidR="0059231F" w:rsidRPr="004606F3" w:rsidRDefault="0059231F" w:rsidP="0059231F">
                  <w:pPr>
                    <w:pStyle w:val="Prrafodelista"/>
                    <w:widowControl w:val="0"/>
                    <w:tabs>
                      <w:tab w:val="left" w:pos="1829"/>
                      <w:tab w:val="left" w:pos="1830"/>
                    </w:tabs>
                    <w:autoSpaceDE w:val="0"/>
                    <w:autoSpaceDN w:val="0"/>
                    <w:ind w:left="0"/>
                    <w:jc w:val="center"/>
                    <w:rPr>
                      <w:b/>
                      <w:bCs/>
                      <w:sz w:val="20"/>
                      <w:szCs w:val="20"/>
                    </w:rPr>
                  </w:pPr>
                  <w:r w:rsidRPr="00786E00">
                    <w:rPr>
                      <w:b/>
                      <w:bCs/>
                      <w:sz w:val="28"/>
                      <w:szCs w:val="28"/>
                    </w:rPr>
                    <w:t xml:space="preserve">U.T. </w:t>
                  </w:r>
                  <w:r>
                    <w:rPr>
                      <w:b/>
                      <w:bCs/>
                      <w:sz w:val="28"/>
                      <w:szCs w:val="28"/>
                    </w:rPr>
                    <w:t>3</w:t>
                  </w:r>
                  <w:r w:rsidRPr="00786E00">
                    <w:rPr>
                      <w:b/>
                      <w:bCs/>
                      <w:sz w:val="28"/>
                      <w:szCs w:val="28"/>
                    </w:rPr>
                    <w:t>: Control de accesos y videovigilancia.</w:t>
                  </w:r>
                </w:p>
              </w:tc>
            </w:tr>
            <w:tr w:rsidR="0059231F" w:rsidRPr="004606F3" w14:paraId="37299F0F" w14:textId="77777777" w:rsidTr="006025A6">
              <w:tc>
                <w:tcPr>
                  <w:tcW w:w="589" w:type="dxa"/>
                  <w:shd w:val="clear" w:color="auto" w:fill="FFC000"/>
                  <w:vAlign w:val="center"/>
                </w:tcPr>
                <w:p w14:paraId="5A8563A5" w14:textId="77777777" w:rsidR="0059231F" w:rsidRPr="004606F3" w:rsidRDefault="0059231F" w:rsidP="0059231F">
                  <w:pPr>
                    <w:pStyle w:val="Prrafodelista"/>
                    <w:widowControl w:val="0"/>
                    <w:tabs>
                      <w:tab w:val="left" w:pos="1829"/>
                      <w:tab w:val="left" w:pos="1830"/>
                    </w:tabs>
                    <w:autoSpaceDE w:val="0"/>
                    <w:autoSpaceDN w:val="0"/>
                    <w:ind w:left="0"/>
                    <w:jc w:val="center"/>
                    <w:rPr>
                      <w:b/>
                      <w:bCs/>
                      <w:sz w:val="20"/>
                      <w:szCs w:val="20"/>
                    </w:rPr>
                  </w:pPr>
                  <w:r w:rsidRPr="004606F3">
                    <w:rPr>
                      <w:b/>
                      <w:bCs/>
                      <w:sz w:val="20"/>
                      <w:szCs w:val="20"/>
                    </w:rPr>
                    <w:t>RA</w:t>
                  </w:r>
                </w:p>
              </w:tc>
              <w:tc>
                <w:tcPr>
                  <w:tcW w:w="3208" w:type="dxa"/>
                  <w:shd w:val="clear" w:color="auto" w:fill="FFC000"/>
                  <w:vAlign w:val="center"/>
                </w:tcPr>
                <w:p w14:paraId="4A4C95A5" w14:textId="77777777" w:rsidR="0059231F" w:rsidRPr="004606F3" w:rsidRDefault="0059231F" w:rsidP="0059231F">
                  <w:pPr>
                    <w:pStyle w:val="Prrafodelista"/>
                    <w:widowControl w:val="0"/>
                    <w:tabs>
                      <w:tab w:val="left" w:pos="1829"/>
                      <w:tab w:val="left" w:pos="1830"/>
                    </w:tabs>
                    <w:autoSpaceDE w:val="0"/>
                    <w:autoSpaceDN w:val="0"/>
                    <w:ind w:left="0"/>
                    <w:jc w:val="center"/>
                    <w:rPr>
                      <w:b/>
                      <w:bCs/>
                      <w:sz w:val="20"/>
                      <w:szCs w:val="20"/>
                    </w:rPr>
                  </w:pPr>
                  <w:r w:rsidRPr="004606F3">
                    <w:rPr>
                      <w:b/>
                      <w:bCs/>
                      <w:sz w:val="20"/>
                      <w:szCs w:val="20"/>
                    </w:rPr>
                    <w:t>Criterio de calificación</w:t>
                  </w:r>
                </w:p>
              </w:tc>
              <w:tc>
                <w:tcPr>
                  <w:tcW w:w="1270" w:type="dxa"/>
                  <w:shd w:val="clear" w:color="auto" w:fill="FFC000"/>
                  <w:vAlign w:val="center"/>
                </w:tcPr>
                <w:p w14:paraId="7715B993" w14:textId="77777777" w:rsidR="0059231F" w:rsidRPr="004606F3" w:rsidRDefault="0059231F" w:rsidP="0059231F">
                  <w:pPr>
                    <w:pStyle w:val="Prrafodelista"/>
                    <w:widowControl w:val="0"/>
                    <w:tabs>
                      <w:tab w:val="left" w:pos="1829"/>
                      <w:tab w:val="left" w:pos="1830"/>
                    </w:tabs>
                    <w:autoSpaceDE w:val="0"/>
                    <w:autoSpaceDN w:val="0"/>
                    <w:ind w:left="0"/>
                    <w:jc w:val="center"/>
                    <w:rPr>
                      <w:b/>
                      <w:bCs/>
                      <w:sz w:val="20"/>
                      <w:szCs w:val="20"/>
                    </w:rPr>
                  </w:pPr>
                  <w:r w:rsidRPr="004606F3">
                    <w:rPr>
                      <w:b/>
                      <w:bCs/>
                      <w:sz w:val="20"/>
                      <w:szCs w:val="20"/>
                    </w:rPr>
                    <w:t xml:space="preserve">Valor del criterio </w:t>
                  </w:r>
                  <w:r w:rsidRPr="004606F3">
                    <w:rPr>
                      <w:b/>
                      <w:bCs/>
                      <w:sz w:val="16"/>
                      <w:szCs w:val="16"/>
                    </w:rPr>
                    <w:t>(PUNTOS)</w:t>
                  </w:r>
                </w:p>
              </w:tc>
              <w:tc>
                <w:tcPr>
                  <w:tcW w:w="1283" w:type="dxa"/>
                  <w:shd w:val="clear" w:color="auto" w:fill="FFC000"/>
                  <w:vAlign w:val="center"/>
                </w:tcPr>
                <w:p w14:paraId="177D260E" w14:textId="77777777" w:rsidR="0059231F" w:rsidRPr="004606F3" w:rsidRDefault="0059231F" w:rsidP="0059231F">
                  <w:pPr>
                    <w:pStyle w:val="Prrafodelista"/>
                    <w:widowControl w:val="0"/>
                    <w:tabs>
                      <w:tab w:val="left" w:pos="1829"/>
                      <w:tab w:val="left" w:pos="1830"/>
                    </w:tabs>
                    <w:autoSpaceDE w:val="0"/>
                    <w:autoSpaceDN w:val="0"/>
                    <w:ind w:left="0"/>
                    <w:jc w:val="center"/>
                    <w:rPr>
                      <w:b/>
                      <w:bCs/>
                      <w:sz w:val="20"/>
                      <w:szCs w:val="20"/>
                    </w:rPr>
                  </w:pPr>
                  <w:r w:rsidRPr="004606F3">
                    <w:rPr>
                      <w:b/>
                      <w:bCs/>
                      <w:sz w:val="20"/>
                      <w:szCs w:val="20"/>
                    </w:rPr>
                    <w:t>Instrumento de evaluación</w:t>
                  </w:r>
                </w:p>
              </w:tc>
            </w:tr>
            <w:tr w:rsidR="0059231F" w14:paraId="12397AB5" w14:textId="77777777" w:rsidTr="006025A6">
              <w:tc>
                <w:tcPr>
                  <w:tcW w:w="589" w:type="dxa"/>
                  <w:shd w:val="clear" w:color="auto" w:fill="EAF1DD" w:themeFill="accent3" w:themeFillTint="33"/>
                  <w:vAlign w:val="center"/>
                </w:tcPr>
                <w:p w14:paraId="52C7D039" w14:textId="77777777" w:rsidR="0059231F" w:rsidRDefault="0059231F" w:rsidP="0059231F">
                  <w:pPr>
                    <w:pStyle w:val="Prrafodelista"/>
                    <w:widowControl w:val="0"/>
                    <w:tabs>
                      <w:tab w:val="left" w:pos="1829"/>
                      <w:tab w:val="left" w:pos="1830"/>
                    </w:tabs>
                    <w:autoSpaceDE w:val="0"/>
                    <w:autoSpaceDN w:val="0"/>
                    <w:ind w:left="0"/>
                    <w:jc w:val="center"/>
                  </w:pPr>
                  <w:r>
                    <w:t>1</w:t>
                  </w:r>
                </w:p>
              </w:tc>
              <w:tc>
                <w:tcPr>
                  <w:tcW w:w="3208" w:type="dxa"/>
                  <w:tcBorders>
                    <w:top w:val="nil"/>
                    <w:left w:val="nil"/>
                    <w:bottom w:val="single" w:sz="4" w:space="0" w:color="auto"/>
                    <w:right w:val="single" w:sz="4" w:space="0" w:color="auto"/>
                  </w:tcBorders>
                  <w:shd w:val="clear" w:color="auto" w:fill="auto"/>
                  <w:vAlign w:val="center"/>
                </w:tcPr>
                <w:p w14:paraId="568C0960" w14:textId="4E587E58" w:rsidR="0059231F" w:rsidRPr="00024F81" w:rsidRDefault="0019734E" w:rsidP="0019734E">
                  <w:pPr>
                    <w:pStyle w:val="Prrafodelista"/>
                    <w:widowControl w:val="0"/>
                    <w:autoSpaceDE w:val="0"/>
                    <w:autoSpaceDN w:val="0"/>
                    <w:ind w:left="70"/>
                    <w:rPr>
                      <w:sz w:val="20"/>
                      <w:szCs w:val="20"/>
                    </w:rPr>
                  </w:pPr>
                  <w:r>
                    <w:rPr>
                      <w:sz w:val="20"/>
                      <w:szCs w:val="20"/>
                    </w:rPr>
                    <w:t xml:space="preserve">a. </w:t>
                  </w:r>
                  <w:r w:rsidRPr="00E52011">
                    <w:rPr>
                      <w:sz w:val="20"/>
                      <w:szCs w:val="20"/>
                    </w:rPr>
                    <w:t>Se ha analizado la normativa sobre infraestructuras comunes de telecomunicaciones en edificios.</w:t>
                  </w:r>
                </w:p>
              </w:tc>
              <w:tc>
                <w:tcPr>
                  <w:tcW w:w="1270" w:type="dxa"/>
                  <w:vAlign w:val="center"/>
                </w:tcPr>
                <w:p w14:paraId="55508C94" w14:textId="47EAACF0" w:rsidR="0059231F" w:rsidRDefault="0019734E" w:rsidP="0059231F">
                  <w:pPr>
                    <w:pStyle w:val="Prrafodelista"/>
                    <w:widowControl w:val="0"/>
                    <w:tabs>
                      <w:tab w:val="left" w:pos="1829"/>
                      <w:tab w:val="left" w:pos="1830"/>
                    </w:tabs>
                    <w:autoSpaceDE w:val="0"/>
                    <w:autoSpaceDN w:val="0"/>
                    <w:ind w:left="0"/>
                    <w:jc w:val="center"/>
                  </w:pPr>
                  <w:r>
                    <w:t>0,1</w:t>
                  </w:r>
                </w:p>
              </w:tc>
              <w:tc>
                <w:tcPr>
                  <w:tcW w:w="1283" w:type="dxa"/>
                  <w:vAlign w:val="center"/>
                </w:tcPr>
                <w:p w14:paraId="0E2DE867" w14:textId="0C4F5A15" w:rsidR="0059231F" w:rsidRDefault="0019734E" w:rsidP="0059231F">
                  <w:pPr>
                    <w:pStyle w:val="Prrafodelista"/>
                    <w:widowControl w:val="0"/>
                    <w:tabs>
                      <w:tab w:val="left" w:pos="1829"/>
                      <w:tab w:val="left" w:pos="1830"/>
                    </w:tabs>
                    <w:autoSpaceDE w:val="0"/>
                    <w:autoSpaceDN w:val="0"/>
                    <w:ind w:left="0"/>
                    <w:jc w:val="center"/>
                  </w:pPr>
                  <w:r>
                    <w:t>PE</w:t>
                  </w:r>
                </w:p>
              </w:tc>
            </w:tr>
            <w:tr w:rsidR="00B049C2" w14:paraId="69C43B09" w14:textId="77777777" w:rsidTr="006025A6">
              <w:tc>
                <w:tcPr>
                  <w:tcW w:w="589" w:type="dxa"/>
                  <w:vMerge w:val="restart"/>
                  <w:shd w:val="clear" w:color="auto" w:fill="EAF1DD" w:themeFill="accent3" w:themeFillTint="33"/>
                  <w:vAlign w:val="center"/>
                </w:tcPr>
                <w:p w14:paraId="643BA9FB" w14:textId="419A0588" w:rsidR="00B049C2" w:rsidRDefault="00B049C2" w:rsidP="0059231F">
                  <w:pPr>
                    <w:pStyle w:val="Prrafodelista"/>
                    <w:widowControl w:val="0"/>
                    <w:tabs>
                      <w:tab w:val="left" w:pos="1829"/>
                      <w:tab w:val="left" w:pos="1830"/>
                    </w:tabs>
                    <w:autoSpaceDE w:val="0"/>
                    <w:autoSpaceDN w:val="0"/>
                    <w:ind w:left="0"/>
                    <w:jc w:val="center"/>
                  </w:pPr>
                  <w:r>
                    <w:t>2</w:t>
                  </w:r>
                </w:p>
              </w:tc>
              <w:tc>
                <w:tcPr>
                  <w:tcW w:w="3208" w:type="dxa"/>
                  <w:tcBorders>
                    <w:top w:val="nil"/>
                    <w:left w:val="nil"/>
                    <w:bottom w:val="single" w:sz="4" w:space="0" w:color="auto"/>
                    <w:right w:val="single" w:sz="4" w:space="0" w:color="auto"/>
                  </w:tcBorders>
                  <w:shd w:val="clear" w:color="auto" w:fill="auto"/>
                  <w:vAlign w:val="center"/>
                </w:tcPr>
                <w:p w14:paraId="5FF4F4E6" w14:textId="4908821E" w:rsidR="00B049C2" w:rsidRPr="00024F81" w:rsidRDefault="00B049C2" w:rsidP="0019734E">
                  <w:pPr>
                    <w:pStyle w:val="Prrafodelista"/>
                    <w:widowControl w:val="0"/>
                    <w:autoSpaceDE w:val="0"/>
                    <w:autoSpaceDN w:val="0"/>
                    <w:ind w:left="70"/>
                    <w:rPr>
                      <w:sz w:val="20"/>
                      <w:szCs w:val="20"/>
                    </w:rPr>
                  </w:pPr>
                  <w:r>
                    <w:rPr>
                      <w:sz w:val="20"/>
                      <w:szCs w:val="20"/>
                    </w:rPr>
                    <w:t xml:space="preserve">a. </w:t>
                  </w:r>
                  <w:r w:rsidRPr="00E52011">
                    <w:rPr>
                      <w:sz w:val="20"/>
                      <w:szCs w:val="20"/>
                    </w:rPr>
                    <w:t>Se han identificado las especificaciones técnicas de la instalación.</w:t>
                  </w:r>
                </w:p>
              </w:tc>
              <w:tc>
                <w:tcPr>
                  <w:tcW w:w="1270" w:type="dxa"/>
                  <w:vAlign w:val="center"/>
                </w:tcPr>
                <w:p w14:paraId="5363F8EA" w14:textId="2F49E22C" w:rsidR="00B049C2" w:rsidRDefault="00B049C2" w:rsidP="0059231F">
                  <w:pPr>
                    <w:pStyle w:val="Prrafodelista"/>
                    <w:widowControl w:val="0"/>
                    <w:tabs>
                      <w:tab w:val="left" w:pos="1829"/>
                      <w:tab w:val="left" w:pos="1830"/>
                    </w:tabs>
                    <w:autoSpaceDE w:val="0"/>
                    <w:autoSpaceDN w:val="0"/>
                    <w:ind w:left="0"/>
                    <w:jc w:val="center"/>
                  </w:pPr>
                  <w:r>
                    <w:t>0,3</w:t>
                  </w:r>
                </w:p>
              </w:tc>
              <w:tc>
                <w:tcPr>
                  <w:tcW w:w="1283" w:type="dxa"/>
                  <w:vAlign w:val="center"/>
                </w:tcPr>
                <w:p w14:paraId="3D510F49" w14:textId="6346B9CA" w:rsidR="00B049C2" w:rsidRDefault="00B049C2" w:rsidP="0059231F">
                  <w:pPr>
                    <w:pStyle w:val="Prrafodelista"/>
                    <w:widowControl w:val="0"/>
                    <w:tabs>
                      <w:tab w:val="left" w:pos="1829"/>
                      <w:tab w:val="left" w:pos="1830"/>
                    </w:tabs>
                    <w:autoSpaceDE w:val="0"/>
                    <w:autoSpaceDN w:val="0"/>
                    <w:ind w:left="0"/>
                    <w:jc w:val="center"/>
                  </w:pPr>
                  <w:r>
                    <w:t>PE</w:t>
                  </w:r>
                </w:p>
              </w:tc>
            </w:tr>
            <w:tr w:rsidR="00B049C2" w14:paraId="1087BAE4" w14:textId="77777777" w:rsidTr="006025A6">
              <w:tc>
                <w:tcPr>
                  <w:tcW w:w="589" w:type="dxa"/>
                  <w:vMerge/>
                  <w:shd w:val="clear" w:color="auto" w:fill="EAF1DD" w:themeFill="accent3" w:themeFillTint="33"/>
                  <w:vAlign w:val="center"/>
                </w:tcPr>
                <w:p w14:paraId="14449B57" w14:textId="6E4AAB49" w:rsidR="00B049C2" w:rsidRDefault="00B049C2" w:rsidP="0059231F">
                  <w:pPr>
                    <w:pStyle w:val="Prrafodelista"/>
                    <w:widowControl w:val="0"/>
                    <w:tabs>
                      <w:tab w:val="left" w:pos="1829"/>
                      <w:tab w:val="left" w:pos="1830"/>
                    </w:tabs>
                    <w:autoSpaceDE w:val="0"/>
                    <w:autoSpaceDN w:val="0"/>
                    <w:ind w:left="0"/>
                    <w:jc w:val="center"/>
                  </w:pPr>
                </w:p>
              </w:tc>
              <w:tc>
                <w:tcPr>
                  <w:tcW w:w="3208" w:type="dxa"/>
                  <w:tcBorders>
                    <w:top w:val="nil"/>
                    <w:left w:val="nil"/>
                    <w:bottom w:val="single" w:sz="4" w:space="0" w:color="auto"/>
                    <w:right w:val="single" w:sz="4" w:space="0" w:color="auto"/>
                  </w:tcBorders>
                  <w:shd w:val="clear" w:color="auto" w:fill="auto"/>
                  <w:vAlign w:val="center"/>
                </w:tcPr>
                <w:p w14:paraId="270821D0" w14:textId="15A72A25" w:rsidR="00B049C2" w:rsidRPr="00024F81" w:rsidRDefault="00B049C2" w:rsidP="0019734E">
                  <w:pPr>
                    <w:pStyle w:val="Prrafodelista"/>
                    <w:widowControl w:val="0"/>
                    <w:autoSpaceDE w:val="0"/>
                    <w:autoSpaceDN w:val="0"/>
                    <w:ind w:left="0"/>
                    <w:rPr>
                      <w:sz w:val="20"/>
                      <w:szCs w:val="20"/>
                    </w:rPr>
                  </w:pPr>
                  <w:r>
                    <w:rPr>
                      <w:sz w:val="20"/>
                      <w:szCs w:val="20"/>
                    </w:rPr>
                    <w:t xml:space="preserve">e. </w:t>
                  </w:r>
                  <w:r w:rsidRPr="00E52011">
                    <w:rPr>
                      <w:sz w:val="20"/>
                      <w:szCs w:val="20"/>
                    </w:rPr>
                    <w:t>Se han realizado los croquis y esquemas de la instalación con la calidad requerida.</w:t>
                  </w:r>
                </w:p>
              </w:tc>
              <w:tc>
                <w:tcPr>
                  <w:tcW w:w="1270" w:type="dxa"/>
                  <w:vAlign w:val="center"/>
                </w:tcPr>
                <w:p w14:paraId="7E05EDCB" w14:textId="55AB7CFB" w:rsidR="00B049C2" w:rsidRDefault="00B049C2" w:rsidP="0059231F">
                  <w:pPr>
                    <w:pStyle w:val="Prrafodelista"/>
                    <w:widowControl w:val="0"/>
                    <w:tabs>
                      <w:tab w:val="left" w:pos="1829"/>
                      <w:tab w:val="left" w:pos="1830"/>
                    </w:tabs>
                    <w:autoSpaceDE w:val="0"/>
                    <w:autoSpaceDN w:val="0"/>
                    <w:ind w:left="0"/>
                    <w:jc w:val="center"/>
                  </w:pPr>
                  <w:r>
                    <w:t>0,3</w:t>
                  </w:r>
                </w:p>
              </w:tc>
              <w:tc>
                <w:tcPr>
                  <w:tcW w:w="1283" w:type="dxa"/>
                  <w:vAlign w:val="center"/>
                </w:tcPr>
                <w:p w14:paraId="44807EA8" w14:textId="4BA943D8" w:rsidR="00B049C2" w:rsidRDefault="00B049C2" w:rsidP="0059231F">
                  <w:pPr>
                    <w:pStyle w:val="Prrafodelista"/>
                    <w:widowControl w:val="0"/>
                    <w:tabs>
                      <w:tab w:val="left" w:pos="1829"/>
                      <w:tab w:val="left" w:pos="1830"/>
                    </w:tabs>
                    <w:autoSpaceDE w:val="0"/>
                    <w:autoSpaceDN w:val="0"/>
                    <w:ind w:left="0"/>
                    <w:jc w:val="center"/>
                  </w:pPr>
                  <w:r>
                    <w:t>TC</w:t>
                  </w:r>
                </w:p>
              </w:tc>
            </w:tr>
            <w:tr w:rsidR="00B049C2" w14:paraId="461E5460" w14:textId="77777777" w:rsidTr="006025A6">
              <w:tc>
                <w:tcPr>
                  <w:tcW w:w="589" w:type="dxa"/>
                  <w:vMerge/>
                  <w:shd w:val="clear" w:color="auto" w:fill="EAF1DD" w:themeFill="accent3" w:themeFillTint="33"/>
                  <w:vAlign w:val="center"/>
                </w:tcPr>
                <w:p w14:paraId="079B4947" w14:textId="77777777" w:rsidR="00B049C2" w:rsidRDefault="00B049C2" w:rsidP="0059231F">
                  <w:pPr>
                    <w:pStyle w:val="Prrafodelista"/>
                    <w:widowControl w:val="0"/>
                    <w:tabs>
                      <w:tab w:val="left" w:pos="1829"/>
                      <w:tab w:val="left" w:pos="1830"/>
                    </w:tabs>
                    <w:autoSpaceDE w:val="0"/>
                    <w:autoSpaceDN w:val="0"/>
                    <w:ind w:left="0"/>
                    <w:jc w:val="center"/>
                  </w:pPr>
                </w:p>
              </w:tc>
              <w:tc>
                <w:tcPr>
                  <w:tcW w:w="3208" w:type="dxa"/>
                  <w:tcBorders>
                    <w:top w:val="nil"/>
                    <w:left w:val="nil"/>
                    <w:bottom w:val="single" w:sz="4" w:space="0" w:color="auto"/>
                    <w:right w:val="single" w:sz="4" w:space="0" w:color="auto"/>
                  </w:tcBorders>
                  <w:shd w:val="clear" w:color="auto" w:fill="auto"/>
                  <w:vAlign w:val="center"/>
                </w:tcPr>
                <w:p w14:paraId="6B56D1C7" w14:textId="34CF3967" w:rsidR="00B049C2" w:rsidRPr="0019734E" w:rsidRDefault="00B049C2" w:rsidP="0019734E">
                  <w:pPr>
                    <w:widowControl w:val="0"/>
                    <w:autoSpaceDE w:val="0"/>
                    <w:autoSpaceDN w:val="0"/>
                    <w:rPr>
                      <w:sz w:val="20"/>
                      <w:szCs w:val="20"/>
                    </w:rPr>
                  </w:pPr>
                  <w:r>
                    <w:rPr>
                      <w:sz w:val="20"/>
                      <w:szCs w:val="20"/>
                    </w:rPr>
                    <w:t xml:space="preserve">h. </w:t>
                  </w:r>
                  <w:r w:rsidRPr="0019734E">
                    <w:rPr>
                      <w:sz w:val="20"/>
                      <w:szCs w:val="20"/>
                    </w:rPr>
                    <w:t>Se ha elaborado el presupuesto correspondiente a la solución adoptada.</w:t>
                  </w:r>
                </w:p>
              </w:tc>
              <w:tc>
                <w:tcPr>
                  <w:tcW w:w="1270" w:type="dxa"/>
                  <w:vAlign w:val="center"/>
                </w:tcPr>
                <w:p w14:paraId="7CBAA6D7" w14:textId="105BD4CF" w:rsidR="00B049C2" w:rsidRDefault="00B049C2" w:rsidP="0059231F">
                  <w:pPr>
                    <w:pStyle w:val="Prrafodelista"/>
                    <w:widowControl w:val="0"/>
                    <w:tabs>
                      <w:tab w:val="left" w:pos="1829"/>
                      <w:tab w:val="left" w:pos="1830"/>
                    </w:tabs>
                    <w:autoSpaceDE w:val="0"/>
                    <w:autoSpaceDN w:val="0"/>
                    <w:ind w:left="0"/>
                    <w:jc w:val="center"/>
                  </w:pPr>
                  <w:r>
                    <w:t>0,</w:t>
                  </w:r>
                  <w:r w:rsidR="00501932">
                    <w:t>2</w:t>
                  </w:r>
                </w:p>
              </w:tc>
              <w:tc>
                <w:tcPr>
                  <w:tcW w:w="1283" w:type="dxa"/>
                  <w:vAlign w:val="center"/>
                </w:tcPr>
                <w:p w14:paraId="1F9F8782" w14:textId="5F91486C" w:rsidR="00B049C2" w:rsidRDefault="00B049C2" w:rsidP="0059231F">
                  <w:pPr>
                    <w:pStyle w:val="Prrafodelista"/>
                    <w:widowControl w:val="0"/>
                    <w:tabs>
                      <w:tab w:val="left" w:pos="1829"/>
                      <w:tab w:val="left" w:pos="1830"/>
                    </w:tabs>
                    <w:autoSpaceDE w:val="0"/>
                    <w:autoSpaceDN w:val="0"/>
                    <w:ind w:left="0"/>
                    <w:jc w:val="center"/>
                  </w:pPr>
                  <w:r>
                    <w:t>TC</w:t>
                  </w:r>
                </w:p>
              </w:tc>
            </w:tr>
            <w:tr w:rsidR="00B049C2" w14:paraId="5FF33C44" w14:textId="77777777" w:rsidTr="006025A6">
              <w:tc>
                <w:tcPr>
                  <w:tcW w:w="589" w:type="dxa"/>
                  <w:vMerge w:val="restart"/>
                  <w:shd w:val="clear" w:color="auto" w:fill="EAF1DD" w:themeFill="accent3" w:themeFillTint="33"/>
                  <w:vAlign w:val="center"/>
                </w:tcPr>
                <w:p w14:paraId="42252993" w14:textId="77777777" w:rsidR="00B049C2" w:rsidRDefault="00B049C2" w:rsidP="0059231F">
                  <w:pPr>
                    <w:pStyle w:val="Prrafodelista"/>
                    <w:widowControl w:val="0"/>
                    <w:tabs>
                      <w:tab w:val="left" w:pos="1829"/>
                      <w:tab w:val="left" w:pos="1830"/>
                    </w:tabs>
                    <w:autoSpaceDE w:val="0"/>
                    <w:autoSpaceDN w:val="0"/>
                    <w:ind w:left="0"/>
                    <w:jc w:val="center"/>
                  </w:pPr>
                  <w:r>
                    <w:t>3</w:t>
                  </w:r>
                </w:p>
              </w:tc>
              <w:tc>
                <w:tcPr>
                  <w:tcW w:w="3208" w:type="dxa"/>
                  <w:shd w:val="clear" w:color="auto" w:fill="auto"/>
                </w:tcPr>
                <w:p w14:paraId="26B8D29B" w14:textId="28D19857" w:rsidR="00B049C2" w:rsidRDefault="00B049C2" w:rsidP="005D1404">
                  <w:pPr>
                    <w:pStyle w:val="Prrafodelista"/>
                    <w:widowControl w:val="0"/>
                    <w:tabs>
                      <w:tab w:val="left" w:pos="1829"/>
                      <w:tab w:val="left" w:pos="1830"/>
                    </w:tabs>
                    <w:autoSpaceDE w:val="0"/>
                    <w:autoSpaceDN w:val="0"/>
                    <w:ind w:left="0"/>
                  </w:pPr>
                  <w:r>
                    <w:rPr>
                      <w:sz w:val="20"/>
                      <w:szCs w:val="20"/>
                    </w:rPr>
                    <w:t xml:space="preserve">c. </w:t>
                  </w:r>
                  <w:r w:rsidRPr="001D1974">
                    <w:rPr>
                      <w:sz w:val="20"/>
                      <w:szCs w:val="20"/>
                    </w:rPr>
                    <w:t>Se han ubicado y fijado canalizaciones.</w:t>
                  </w:r>
                </w:p>
              </w:tc>
              <w:tc>
                <w:tcPr>
                  <w:tcW w:w="1270" w:type="dxa"/>
                  <w:shd w:val="clear" w:color="auto" w:fill="auto"/>
                  <w:vAlign w:val="center"/>
                </w:tcPr>
                <w:p w14:paraId="1B7454DC" w14:textId="46DC2BAF" w:rsidR="00B049C2" w:rsidRDefault="00B049C2" w:rsidP="0059231F">
                  <w:pPr>
                    <w:pStyle w:val="Prrafodelista"/>
                    <w:widowControl w:val="0"/>
                    <w:tabs>
                      <w:tab w:val="left" w:pos="1829"/>
                      <w:tab w:val="left" w:pos="1830"/>
                    </w:tabs>
                    <w:autoSpaceDE w:val="0"/>
                    <w:autoSpaceDN w:val="0"/>
                    <w:ind w:left="0"/>
                    <w:jc w:val="center"/>
                  </w:pPr>
                  <w:r>
                    <w:t>0,</w:t>
                  </w:r>
                  <w:r w:rsidR="00501932">
                    <w:t>3</w:t>
                  </w:r>
                </w:p>
              </w:tc>
              <w:tc>
                <w:tcPr>
                  <w:tcW w:w="1283" w:type="dxa"/>
                  <w:shd w:val="clear" w:color="auto" w:fill="auto"/>
                  <w:vAlign w:val="center"/>
                </w:tcPr>
                <w:p w14:paraId="58E83983" w14:textId="72EBD5F7" w:rsidR="00B049C2" w:rsidRDefault="00B049C2" w:rsidP="0059231F">
                  <w:pPr>
                    <w:pStyle w:val="Prrafodelista"/>
                    <w:widowControl w:val="0"/>
                    <w:tabs>
                      <w:tab w:val="left" w:pos="1829"/>
                      <w:tab w:val="left" w:pos="1830"/>
                    </w:tabs>
                    <w:autoSpaceDE w:val="0"/>
                    <w:autoSpaceDN w:val="0"/>
                    <w:ind w:left="0"/>
                    <w:jc w:val="center"/>
                  </w:pPr>
                  <w:r>
                    <w:t>PP</w:t>
                  </w:r>
                </w:p>
              </w:tc>
            </w:tr>
            <w:tr w:rsidR="00B049C2" w14:paraId="50F1DE0F" w14:textId="77777777" w:rsidTr="006025A6">
              <w:tc>
                <w:tcPr>
                  <w:tcW w:w="589" w:type="dxa"/>
                  <w:vMerge/>
                  <w:shd w:val="clear" w:color="auto" w:fill="EAF1DD" w:themeFill="accent3" w:themeFillTint="33"/>
                  <w:vAlign w:val="center"/>
                </w:tcPr>
                <w:p w14:paraId="115BE934" w14:textId="77777777" w:rsidR="00B049C2" w:rsidRDefault="00B049C2" w:rsidP="0059231F">
                  <w:pPr>
                    <w:pStyle w:val="Prrafodelista"/>
                    <w:widowControl w:val="0"/>
                    <w:tabs>
                      <w:tab w:val="left" w:pos="1829"/>
                      <w:tab w:val="left" w:pos="1830"/>
                    </w:tabs>
                    <w:autoSpaceDE w:val="0"/>
                    <w:autoSpaceDN w:val="0"/>
                    <w:ind w:left="0"/>
                    <w:jc w:val="center"/>
                  </w:pPr>
                </w:p>
              </w:tc>
              <w:tc>
                <w:tcPr>
                  <w:tcW w:w="3208" w:type="dxa"/>
                  <w:shd w:val="clear" w:color="auto" w:fill="auto"/>
                </w:tcPr>
                <w:p w14:paraId="0E0E23F8" w14:textId="7D877207" w:rsidR="00B049C2" w:rsidRDefault="00B049C2" w:rsidP="005D1404">
                  <w:pPr>
                    <w:widowControl w:val="0"/>
                    <w:tabs>
                      <w:tab w:val="left" w:pos="1829"/>
                      <w:tab w:val="left" w:pos="1830"/>
                    </w:tabs>
                    <w:autoSpaceDE w:val="0"/>
                    <w:autoSpaceDN w:val="0"/>
                  </w:pPr>
                  <w:r>
                    <w:rPr>
                      <w:sz w:val="20"/>
                      <w:szCs w:val="20"/>
                    </w:rPr>
                    <w:t xml:space="preserve">g. </w:t>
                  </w:r>
                  <w:r w:rsidRPr="001D1974">
                    <w:rPr>
                      <w:sz w:val="20"/>
                      <w:szCs w:val="20"/>
                    </w:rPr>
                    <w:t>Se han conexionado los equipos y elementos de la instalación.</w:t>
                  </w:r>
                </w:p>
              </w:tc>
              <w:tc>
                <w:tcPr>
                  <w:tcW w:w="1270" w:type="dxa"/>
                  <w:shd w:val="clear" w:color="auto" w:fill="auto"/>
                  <w:vAlign w:val="center"/>
                </w:tcPr>
                <w:p w14:paraId="4F869DC9" w14:textId="087B4128" w:rsidR="00B049C2" w:rsidRDefault="00B049C2" w:rsidP="0059231F">
                  <w:pPr>
                    <w:pStyle w:val="Prrafodelista"/>
                    <w:widowControl w:val="0"/>
                    <w:tabs>
                      <w:tab w:val="left" w:pos="1829"/>
                      <w:tab w:val="left" w:pos="1830"/>
                    </w:tabs>
                    <w:autoSpaceDE w:val="0"/>
                    <w:autoSpaceDN w:val="0"/>
                    <w:ind w:left="0"/>
                    <w:jc w:val="center"/>
                  </w:pPr>
                  <w:r>
                    <w:t>0,</w:t>
                  </w:r>
                  <w:r w:rsidR="00501932">
                    <w:t>5</w:t>
                  </w:r>
                </w:p>
              </w:tc>
              <w:tc>
                <w:tcPr>
                  <w:tcW w:w="1283" w:type="dxa"/>
                  <w:shd w:val="clear" w:color="auto" w:fill="auto"/>
                  <w:vAlign w:val="center"/>
                </w:tcPr>
                <w:p w14:paraId="7A6006CD" w14:textId="64B709E6" w:rsidR="00B049C2" w:rsidRDefault="00B049C2" w:rsidP="0059231F">
                  <w:pPr>
                    <w:pStyle w:val="Prrafodelista"/>
                    <w:widowControl w:val="0"/>
                    <w:tabs>
                      <w:tab w:val="left" w:pos="1829"/>
                      <w:tab w:val="left" w:pos="1830"/>
                    </w:tabs>
                    <w:autoSpaceDE w:val="0"/>
                    <w:autoSpaceDN w:val="0"/>
                    <w:ind w:left="0"/>
                    <w:jc w:val="center"/>
                  </w:pPr>
                  <w:r>
                    <w:t>PP</w:t>
                  </w:r>
                </w:p>
              </w:tc>
            </w:tr>
            <w:tr w:rsidR="00B049C2" w14:paraId="371EEA61" w14:textId="77777777" w:rsidTr="006025A6">
              <w:tc>
                <w:tcPr>
                  <w:tcW w:w="589" w:type="dxa"/>
                  <w:vMerge/>
                  <w:shd w:val="clear" w:color="auto" w:fill="EAF1DD" w:themeFill="accent3" w:themeFillTint="33"/>
                  <w:vAlign w:val="center"/>
                </w:tcPr>
                <w:p w14:paraId="69C5C587" w14:textId="77777777" w:rsidR="00B049C2" w:rsidRDefault="00B049C2" w:rsidP="0059231F">
                  <w:pPr>
                    <w:pStyle w:val="Prrafodelista"/>
                    <w:widowControl w:val="0"/>
                    <w:tabs>
                      <w:tab w:val="left" w:pos="1829"/>
                      <w:tab w:val="left" w:pos="1830"/>
                    </w:tabs>
                    <w:autoSpaceDE w:val="0"/>
                    <w:autoSpaceDN w:val="0"/>
                    <w:ind w:left="0"/>
                    <w:jc w:val="center"/>
                  </w:pPr>
                </w:p>
              </w:tc>
              <w:tc>
                <w:tcPr>
                  <w:tcW w:w="3208" w:type="dxa"/>
                  <w:shd w:val="clear" w:color="auto" w:fill="auto"/>
                </w:tcPr>
                <w:p w14:paraId="6337BE02" w14:textId="3E62CD85" w:rsidR="00B049C2" w:rsidRDefault="00B049C2" w:rsidP="005D1404">
                  <w:pPr>
                    <w:widowControl w:val="0"/>
                    <w:tabs>
                      <w:tab w:val="left" w:pos="1829"/>
                      <w:tab w:val="left" w:pos="1830"/>
                    </w:tabs>
                    <w:autoSpaceDE w:val="0"/>
                    <w:autoSpaceDN w:val="0"/>
                    <w:rPr>
                      <w:sz w:val="20"/>
                      <w:szCs w:val="20"/>
                    </w:rPr>
                  </w:pPr>
                  <w:r>
                    <w:rPr>
                      <w:sz w:val="20"/>
                      <w:szCs w:val="20"/>
                    </w:rPr>
                    <w:t xml:space="preserve">h. </w:t>
                  </w:r>
                  <w:r w:rsidRPr="001D1974">
                    <w:rPr>
                      <w:sz w:val="20"/>
                      <w:szCs w:val="20"/>
                    </w:rPr>
                    <w:t>Se han aplicado los criterios de calidad en las operaciones de montaje.</w:t>
                  </w:r>
                </w:p>
              </w:tc>
              <w:tc>
                <w:tcPr>
                  <w:tcW w:w="1270" w:type="dxa"/>
                  <w:shd w:val="clear" w:color="auto" w:fill="auto"/>
                  <w:vAlign w:val="center"/>
                </w:tcPr>
                <w:p w14:paraId="6C813721" w14:textId="60AA5301" w:rsidR="00B049C2" w:rsidRDefault="00B049C2" w:rsidP="0059231F">
                  <w:pPr>
                    <w:pStyle w:val="Prrafodelista"/>
                    <w:widowControl w:val="0"/>
                    <w:tabs>
                      <w:tab w:val="left" w:pos="1829"/>
                      <w:tab w:val="left" w:pos="1830"/>
                    </w:tabs>
                    <w:autoSpaceDE w:val="0"/>
                    <w:autoSpaceDN w:val="0"/>
                    <w:ind w:left="0"/>
                    <w:jc w:val="center"/>
                  </w:pPr>
                  <w:r>
                    <w:t>0,</w:t>
                  </w:r>
                  <w:r w:rsidR="00501932">
                    <w:t>2</w:t>
                  </w:r>
                </w:p>
              </w:tc>
              <w:tc>
                <w:tcPr>
                  <w:tcW w:w="1283" w:type="dxa"/>
                  <w:shd w:val="clear" w:color="auto" w:fill="auto"/>
                  <w:vAlign w:val="center"/>
                </w:tcPr>
                <w:p w14:paraId="342CD61D" w14:textId="738086ED" w:rsidR="00B049C2" w:rsidRDefault="00B049C2" w:rsidP="0059231F">
                  <w:pPr>
                    <w:pStyle w:val="Prrafodelista"/>
                    <w:widowControl w:val="0"/>
                    <w:tabs>
                      <w:tab w:val="left" w:pos="1829"/>
                      <w:tab w:val="left" w:pos="1830"/>
                    </w:tabs>
                    <w:autoSpaceDE w:val="0"/>
                    <w:autoSpaceDN w:val="0"/>
                    <w:ind w:left="0"/>
                    <w:jc w:val="center"/>
                  </w:pPr>
                  <w:r>
                    <w:t>PP</w:t>
                  </w:r>
                </w:p>
              </w:tc>
            </w:tr>
            <w:tr w:rsidR="0059231F" w14:paraId="235E60CC" w14:textId="77777777" w:rsidTr="006025A6">
              <w:tc>
                <w:tcPr>
                  <w:tcW w:w="589" w:type="dxa"/>
                  <w:vMerge w:val="restart"/>
                  <w:shd w:val="clear" w:color="auto" w:fill="EAF1DD" w:themeFill="accent3" w:themeFillTint="33"/>
                  <w:vAlign w:val="center"/>
                </w:tcPr>
                <w:p w14:paraId="69E0BB64" w14:textId="77777777" w:rsidR="0059231F" w:rsidRDefault="0059231F" w:rsidP="0059231F">
                  <w:pPr>
                    <w:pStyle w:val="Prrafodelista"/>
                    <w:widowControl w:val="0"/>
                    <w:tabs>
                      <w:tab w:val="left" w:pos="1829"/>
                      <w:tab w:val="left" w:pos="1830"/>
                    </w:tabs>
                    <w:autoSpaceDE w:val="0"/>
                    <w:autoSpaceDN w:val="0"/>
                    <w:ind w:left="0"/>
                    <w:jc w:val="center"/>
                  </w:pPr>
                  <w:r>
                    <w:t>7</w:t>
                  </w:r>
                </w:p>
              </w:tc>
              <w:tc>
                <w:tcPr>
                  <w:tcW w:w="3208" w:type="dxa"/>
                  <w:shd w:val="clear" w:color="auto" w:fill="auto"/>
                </w:tcPr>
                <w:p w14:paraId="6D81D247" w14:textId="6940C30E" w:rsidR="0059231F" w:rsidRDefault="00805258" w:rsidP="0059231F">
                  <w:pPr>
                    <w:pStyle w:val="Prrafodelista"/>
                    <w:widowControl w:val="0"/>
                    <w:tabs>
                      <w:tab w:val="left" w:pos="1829"/>
                      <w:tab w:val="left" w:pos="1830"/>
                    </w:tabs>
                    <w:autoSpaceDE w:val="0"/>
                    <w:autoSpaceDN w:val="0"/>
                    <w:ind w:left="0"/>
                  </w:pPr>
                  <w:r>
                    <w:rPr>
                      <w:sz w:val="20"/>
                      <w:szCs w:val="20"/>
                    </w:rPr>
                    <w:t xml:space="preserve">b. </w:t>
                  </w:r>
                  <w:r w:rsidR="005D1404" w:rsidRPr="0034614D">
                    <w:rPr>
                      <w:sz w:val="20"/>
                      <w:szCs w:val="20"/>
                    </w:rPr>
                    <w:t>Se han operado las máquinas respetando las normas de seguridad.</w:t>
                  </w:r>
                </w:p>
              </w:tc>
              <w:tc>
                <w:tcPr>
                  <w:tcW w:w="1270" w:type="dxa"/>
                  <w:shd w:val="clear" w:color="auto" w:fill="auto"/>
                  <w:vAlign w:val="center"/>
                </w:tcPr>
                <w:p w14:paraId="286CDDAA" w14:textId="5DC1FE55" w:rsidR="0059231F" w:rsidRDefault="00805258" w:rsidP="0059231F">
                  <w:pPr>
                    <w:pStyle w:val="Prrafodelista"/>
                    <w:widowControl w:val="0"/>
                    <w:tabs>
                      <w:tab w:val="left" w:pos="1829"/>
                      <w:tab w:val="left" w:pos="1830"/>
                    </w:tabs>
                    <w:autoSpaceDE w:val="0"/>
                    <w:autoSpaceDN w:val="0"/>
                    <w:ind w:left="0"/>
                    <w:jc w:val="center"/>
                  </w:pPr>
                  <w:r>
                    <w:t>0,05</w:t>
                  </w:r>
                </w:p>
              </w:tc>
              <w:tc>
                <w:tcPr>
                  <w:tcW w:w="1283" w:type="dxa"/>
                  <w:shd w:val="clear" w:color="auto" w:fill="auto"/>
                  <w:vAlign w:val="center"/>
                </w:tcPr>
                <w:p w14:paraId="73807D93" w14:textId="614842F3" w:rsidR="0059231F" w:rsidRDefault="00805258" w:rsidP="0059231F">
                  <w:pPr>
                    <w:pStyle w:val="Prrafodelista"/>
                    <w:widowControl w:val="0"/>
                    <w:tabs>
                      <w:tab w:val="left" w:pos="1829"/>
                      <w:tab w:val="left" w:pos="1830"/>
                    </w:tabs>
                    <w:autoSpaceDE w:val="0"/>
                    <w:autoSpaceDN w:val="0"/>
                    <w:ind w:left="0"/>
                    <w:jc w:val="center"/>
                  </w:pPr>
                  <w:r>
                    <w:t>PP</w:t>
                  </w:r>
                </w:p>
              </w:tc>
            </w:tr>
            <w:tr w:rsidR="0059231F" w14:paraId="0B1C96E6" w14:textId="77777777" w:rsidTr="006025A6">
              <w:tc>
                <w:tcPr>
                  <w:tcW w:w="589" w:type="dxa"/>
                  <w:vMerge/>
                  <w:shd w:val="clear" w:color="auto" w:fill="EAF1DD" w:themeFill="accent3" w:themeFillTint="33"/>
                  <w:vAlign w:val="center"/>
                </w:tcPr>
                <w:p w14:paraId="76B43744" w14:textId="77777777" w:rsidR="0059231F" w:rsidRDefault="0059231F" w:rsidP="0059231F">
                  <w:pPr>
                    <w:pStyle w:val="Prrafodelista"/>
                    <w:widowControl w:val="0"/>
                    <w:tabs>
                      <w:tab w:val="left" w:pos="1829"/>
                      <w:tab w:val="left" w:pos="1830"/>
                    </w:tabs>
                    <w:autoSpaceDE w:val="0"/>
                    <w:autoSpaceDN w:val="0"/>
                    <w:ind w:left="0"/>
                    <w:jc w:val="center"/>
                  </w:pPr>
                </w:p>
              </w:tc>
              <w:tc>
                <w:tcPr>
                  <w:tcW w:w="3208" w:type="dxa"/>
                  <w:shd w:val="clear" w:color="auto" w:fill="auto"/>
                </w:tcPr>
                <w:p w14:paraId="7AB91EA4" w14:textId="0B8A2F48" w:rsidR="0059231F" w:rsidRDefault="00805258" w:rsidP="0059231F">
                  <w:pPr>
                    <w:pStyle w:val="Prrafodelista"/>
                    <w:widowControl w:val="0"/>
                    <w:tabs>
                      <w:tab w:val="left" w:pos="1829"/>
                      <w:tab w:val="left" w:pos="1830"/>
                    </w:tabs>
                    <w:autoSpaceDE w:val="0"/>
                    <w:autoSpaceDN w:val="0"/>
                    <w:ind w:left="0"/>
                  </w:pPr>
                  <w:r>
                    <w:rPr>
                      <w:sz w:val="20"/>
                      <w:szCs w:val="20"/>
                    </w:rPr>
                    <w:t xml:space="preserve">c. </w:t>
                  </w:r>
                  <w:r w:rsidRPr="0034614D">
                    <w:rPr>
                      <w:sz w:val="20"/>
                      <w:szCs w:val="20"/>
                    </w:rPr>
                    <w:t>Se han identificado las causas más frecuentes de accidentes en la manipulación de materiales, herramientas, máquinas de corte y conformado, entre otros.</w:t>
                  </w:r>
                </w:p>
              </w:tc>
              <w:tc>
                <w:tcPr>
                  <w:tcW w:w="1270" w:type="dxa"/>
                  <w:shd w:val="clear" w:color="auto" w:fill="auto"/>
                  <w:vAlign w:val="center"/>
                </w:tcPr>
                <w:p w14:paraId="2AD96BFF" w14:textId="048646CF" w:rsidR="0059231F" w:rsidRDefault="00805258" w:rsidP="0059231F">
                  <w:pPr>
                    <w:pStyle w:val="Prrafodelista"/>
                    <w:widowControl w:val="0"/>
                    <w:tabs>
                      <w:tab w:val="left" w:pos="1829"/>
                      <w:tab w:val="left" w:pos="1830"/>
                    </w:tabs>
                    <w:autoSpaceDE w:val="0"/>
                    <w:autoSpaceDN w:val="0"/>
                    <w:ind w:left="0"/>
                    <w:jc w:val="center"/>
                  </w:pPr>
                  <w:r>
                    <w:t>0,05</w:t>
                  </w:r>
                </w:p>
              </w:tc>
              <w:tc>
                <w:tcPr>
                  <w:tcW w:w="1283" w:type="dxa"/>
                  <w:shd w:val="clear" w:color="auto" w:fill="auto"/>
                  <w:vAlign w:val="center"/>
                </w:tcPr>
                <w:p w14:paraId="7210D732" w14:textId="44BE53FC" w:rsidR="0059231F" w:rsidRDefault="00805258" w:rsidP="0059231F">
                  <w:pPr>
                    <w:pStyle w:val="Prrafodelista"/>
                    <w:widowControl w:val="0"/>
                    <w:tabs>
                      <w:tab w:val="left" w:pos="1829"/>
                      <w:tab w:val="left" w:pos="1830"/>
                    </w:tabs>
                    <w:autoSpaceDE w:val="0"/>
                    <w:autoSpaceDN w:val="0"/>
                    <w:ind w:left="0"/>
                    <w:jc w:val="center"/>
                  </w:pPr>
                  <w:r>
                    <w:t>PP</w:t>
                  </w:r>
                </w:p>
              </w:tc>
            </w:tr>
          </w:tbl>
          <w:p w14:paraId="62AAF56E" w14:textId="77777777" w:rsidR="0059231F" w:rsidRDefault="0059231F" w:rsidP="0059231F">
            <w:pPr>
              <w:widowControl w:val="0"/>
              <w:tabs>
                <w:tab w:val="left" w:pos="1829"/>
                <w:tab w:val="left" w:pos="1830"/>
              </w:tabs>
              <w:autoSpaceDE w:val="0"/>
              <w:autoSpaceDN w:val="0"/>
            </w:pPr>
          </w:p>
          <w:p w14:paraId="173F3EBC" w14:textId="2A0A27F0" w:rsidR="00CE00FF" w:rsidRPr="00DD1CA3" w:rsidRDefault="00CE00FF" w:rsidP="0059231F">
            <w:pPr>
              <w:widowControl w:val="0"/>
              <w:tabs>
                <w:tab w:val="left" w:pos="1829"/>
                <w:tab w:val="left" w:pos="1830"/>
              </w:tabs>
              <w:autoSpaceDE w:val="0"/>
              <w:autoSpaceDN w:val="0"/>
            </w:pPr>
          </w:p>
        </w:tc>
      </w:tr>
      <w:tr w:rsidR="00786E00" w:rsidRPr="00FC0355" w14:paraId="7F65CAD0" w14:textId="77777777" w:rsidTr="000033D4">
        <w:trPr>
          <w:trHeight w:val="296"/>
        </w:trPr>
        <w:tc>
          <w:tcPr>
            <w:tcW w:w="8499" w:type="dxa"/>
            <w:shd w:val="clear" w:color="auto" w:fill="FDE9D9" w:themeFill="accent6" w:themeFillTint="33"/>
          </w:tcPr>
          <w:p w14:paraId="414B4368" w14:textId="77777777" w:rsidR="00786E00" w:rsidRPr="00DD1CA3" w:rsidRDefault="00786E00" w:rsidP="000033D4">
            <w:pPr>
              <w:ind w:left="497"/>
              <w:jc w:val="center"/>
              <w:rPr>
                <w:b/>
                <w:bCs/>
              </w:rPr>
            </w:pPr>
            <w:r w:rsidRPr="00DD1CA3">
              <w:rPr>
                <w:b/>
                <w:bCs/>
              </w:rPr>
              <w:lastRenderedPageBreak/>
              <w:t>Procedimiento</w:t>
            </w:r>
          </w:p>
        </w:tc>
      </w:tr>
      <w:tr w:rsidR="00786E00" w:rsidRPr="00FC0355" w14:paraId="1E1E0F68" w14:textId="77777777" w:rsidTr="000033D4">
        <w:trPr>
          <w:trHeight w:val="296"/>
        </w:trPr>
        <w:tc>
          <w:tcPr>
            <w:tcW w:w="8499" w:type="dxa"/>
            <w:shd w:val="clear" w:color="auto" w:fill="FFFFFF" w:themeFill="background1"/>
          </w:tcPr>
          <w:p w14:paraId="7F228C30" w14:textId="77777777" w:rsidR="000033D4" w:rsidRDefault="000033D4" w:rsidP="00E821FE">
            <w:pPr>
              <w:pStyle w:val="Prrafodelista"/>
              <w:widowControl w:val="0"/>
              <w:numPr>
                <w:ilvl w:val="0"/>
                <w:numId w:val="72"/>
              </w:numPr>
              <w:tabs>
                <w:tab w:val="left" w:pos="1829"/>
                <w:tab w:val="left" w:pos="1830"/>
              </w:tabs>
              <w:autoSpaceDE w:val="0"/>
              <w:autoSpaceDN w:val="0"/>
            </w:pPr>
            <w:r>
              <w:t>Descripción de los conceptos, con apoyo de medios audiovisuales.</w:t>
            </w:r>
          </w:p>
          <w:p w14:paraId="6B690CBD" w14:textId="77777777" w:rsidR="000033D4" w:rsidRDefault="000033D4" w:rsidP="00E821FE">
            <w:pPr>
              <w:pStyle w:val="Prrafodelista"/>
              <w:widowControl w:val="0"/>
              <w:numPr>
                <w:ilvl w:val="0"/>
                <w:numId w:val="72"/>
              </w:numPr>
              <w:tabs>
                <w:tab w:val="left" w:pos="1829"/>
                <w:tab w:val="left" w:pos="1830"/>
              </w:tabs>
              <w:autoSpaceDE w:val="0"/>
              <w:autoSpaceDN w:val="0"/>
            </w:pPr>
            <w:r>
              <w:t>Planteamiento de ejemplos en el entorno cercano al alumno.</w:t>
            </w:r>
          </w:p>
          <w:p w14:paraId="381A9FE1" w14:textId="77777777" w:rsidR="000033D4" w:rsidRDefault="000033D4" w:rsidP="00E821FE">
            <w:pPr>
              <w:pStyle w:val="Prrafodelista"/>
              <w:widowControl w:val="0"/>
              <w:numPr>
                <w:ilvl w:val="0"/>
                <w:numId w:val="72"/>
              </w:numPr>
              <w:tabs>
                <w:tab w:val="left" w:pos="1829"/>
                <w:tab w:val="left" w:pos="1830"/>
              </w:tabs>
              <w:autoSpaceDE w:val="0"/>
              <w:autoSpaceDN w:val="0"/>
            </w:pPr>
            <w:r>
              <w:t>Resolución de casos prácticos de configuración de porteros automáticos, etc.</w:t>
            </w:r>
          </w:p>
          <w:p w14:paraId="70743FE5" w14:textId="77777777" w:rsidR="000033D4" w:rsidRDefault="000033D4" w:rsidP="00E821FE">
            <w:pPr>
              <w:pStyle w:val="Prrafodelista"/>
              <w:widowControl w:val="0"/>
              <w:numPr>
                <w:ilvl w:val="0"/>
                <w:numId w:val="72"/>
              </w:numPr>
              <w:tabs>
                <w:tab w:val="left" w:pos="1829"/>
                <w:tab w:val="left" w:pos="1830"/>
              </w:tabs>
              <w:autoSpaceDE w:val="0"/>
              <w:autoSpaceDN w:val="0"/>
            </w:pPr>
            <w:r>
              <w:t>Desarrollo de las actividades prácticas previstas en la unidad.</w:t>
            </w:r>
          </w:p>
          <w:p w14:paraId="36C42722" w14:textId="77777777" w:rsidR="00786E00" w:rsidRPr="00A86272" w:rsidRDefault="000033D4" w:rsidP="00E821FE">
            <w:pPr>
              <w:pStyle w:val="Prrafodelista"/>
              <w:widowControl w:val="0"/>
              <w:numPr>
                <w:ilvl w:val="0"/>
                <w:numId w:val="72"/>
              </w:numPr>
              <w:tabs>
                <w:tab w:val="left" w:pos="1829"/>
                <w:tab w:val="left" w:pos="1830"/>
              </w:tabs>
              <w:autoSpaceDE w:val="0"/>
              <w:autoSpaceDN w:val="0"/>
            </w:pPr>
            <w:r>
              <w:t>Realización de los ejercicios de comprobación del aprendizaje del alumno.</w:t>
            </w:r>
          </w:p>
        </w:tc>
      </w:tr>
      <w:tr w:rsidR="00786E00" w:rsidRPr="00FC0355" w14:paraId="30F98977" w14:textId="77777777" w:rsidTr="000033D4">
        <w:trPr>
          <w:trHeight w:val="296"/>
        </w:trPr>
        <w:tc>
          <w:tcPr>
            <w:tcW w:w="8499" w:type="dxa"/>
            <w:shd w:val="clear" w:color="auto" w:fill="FDE9D9" w:themeFill="accent6" w:themeFillTint="33"/>
          </w:tcPr>
          <w:p w14:paraId="0241CA46" w14:textId="77777777" w:rsidR="00786E00" w:rsidRPr="00A86272" w:rsidRDefault="00786E00" w:rsidP="000033D4">
            <w:pPr>
              <w:ind w:left="497"/>
              <w:jc w:val="center"/>
            </w:pPr>
            <w:r w:rsidRPr="00DD1CA3">
              <w:rPr>
                <w:b/>
                <w:bCs/>
              </w:rPr>
              <w:t>Actitudes</w:t>
            </w:r>
          </w:p>
        </w:tc>
      </w:tr>
      <w:tr w:rsidR="00786E00" w:rsidRPr="00FC0355" w14:paraId="1EED5908" w14:textId="77777777" w:rsidTr="000033D4">
        <w:trPr>
          <w:trHeight w:val="296"/>
        </w:trPr>
        <w:tc>
          <w:tcPr>
            <w:tcW w:w="8499" w:type="dxa"/>
            <w:shd w:val="clear" w:color="auto" w:fill="FFFFFF" w:themeFill="background1"/>
          </w:tcPr>
          <w:p w14:paraId="701B703F" w14:textId="77777777" w:rsidR="000033D4" w:rsidRPr="000033D4" w:rsidRDefault="000033D4" w:rsidP="00E821FE">
            <w:pPr>
              <w:pStyle w:val="Prrafodelista"/>
              <w:widowControl w:val="0"/>
              <w:numPr>
                <w:ilvl w:val="0"/>
                <w:numId w:val="72"/>
              </w:numPr>
              <w:tabs>
                <w:tab w:val="left" w:pos="1829"/>
                <w:tab w:val="left" w:pos="1830"/>
              </w:tabs>
              <w:autoSpaceDE w:val="0"/>
              <w:autoSpaceDN w:val="0"/>
            </w:pPr>
            <w:r w:rsidRPr="000033D4">
              <w:t>Durante el desarrollo de las Unidad didáctica se fomentará la participación activa de los alumnos, estableciendo un diálogo que fomente el intercambio de ideas y experiencias personales.</w:t>
            </w:r>
          </w:p>
          <w:p w14:paraId="67AE25CF" w14:textId="77777777" w:rsidR="00786E00" w:rsidRDefault="000033D4" w:rsidP="00E821FE">
            <w:pPr>
              <w:pStyle w:val="Prrafodelista"/>
              <w:widowControl w:val="0"/>
              <w:numPr>
                <w:ilvl w:val="0"/>
                <w:numId w:val="72"/>
              </w:numPr>
              <w:tabs>
                <w:tab w:val="left" w:pos="1829"/>
                <w:tab w:val="left" w:pos="1830"/>
              </w:tabs>
              <w:autoSpaceDE w:val="0"/>
              <w:autoSpaceDN w:val="0"/>
            </w:pPr>
            <w:r w:rsidRPr="000033D4">
              <w:t>También se establecerán normas y hábitos de trabajo para conseguir una actitud personal en los alumnos de trabajo en equipo en condiciones de calidad, seguridad y respeto al medio ambiente.</w:t>
            </w:r>
          </w:p>
        </w:tc>
      </w:tr>
      <w:tr w:rsidR="00786E00" w:rsidRPr="00FC0355" w14:paraId="6CB7699A" w14:textId="77777777" w:rsidTr="000033D4">
        <w:trPr>
          <w:trHeight w:val="296"/>
        </w:trPr>
        <w:tc>
          <w:tcPr>
            <w:tcW w:w="8499" w:type="dxa"/>
            <w:shd w:val="clear" w:color="auto" w:fill="FDE9D9" w:themeFill="accent6" w:themeFillTint="33"/>
          </w:tcPr>
          <w:p w14:paraId="127D51CA" w14:textId="77777777" w:rsidR="00786E00" w:rsidRDefault="00786E00" w:rsidP="000033D4">
            <w:pPr>
              <w:ind w:left="497"/>
              <w:jc w:val="center"/>
            </w:pPr>
            <w:r w:rsidRPr="00DD1CA3">
              <w:rPr>
                <w:b/>
                <w:bCs/>
              </w:rPr>
              <w:t>Orientaciones Pedagógicas.</w:t>
            </w:r>
          </w:p>
        </w:tc>
      </w:tr>
      <w:tr w:rsidR="00786E00" w:rsidRPr="00FC0355" w14:paraId="1A79036E" w14:textId="77777777" w:rsidTr="000033D4">
        <w:trPr>
          <w:trHeight w:val="296"/>
        </w:trPr>
        <w:tc>
          <w:tcPr>
            <w:tcW w:w="8499" w:type="dxa"/>
            <w:shd w:val="clear" w:color="auto" w:fill="FFFFFF" w:themeFill="background1"/>
          </w:tcPr>
          <w:p w14:paraId="535B3420" w14:textId="77777777" w:rsidR="000033D4" w:rsidRPr="000033D4" w:rsidRDefault="000033D4" w:rsidP="000033D4">
            <w:pPr>
              <w:widowControl w:val="0"/>
              <w:tabs>
                <w:tab w:val="left" w:pos="1829"/>
                <w:tab w:val="left" w:pos="1830"/>
              </w:tabs>
              <w:autoSpaceDE w:val="0"/>
              <w:autoSpaceDN w:val="0"/>
              <w:jc w:val="both"/>
            </w:pPr>
            <w:r w:rsidRPr="000033D4">
              <w:t>Los objetivos de esta Unidad didáctica son conseguir que el alumno identifique y configure los elementos e instalaciones de control de acceso, portería y videoportero electrónica, adquiera destrezas en su montaje y en el proceso de ajuste y puesta en marcha, aplicando criterios de calidad y seguridad.</w:t>
            </w:r>
          </w:p>
          <w:p w14:paraId="6CEBA124" w14:textId="77777777" w:rsidR="000033D4" w:rsidRPr="000033D4" w:rsidRDefault="000033D4" w:rsidP="000033D4">
            <w:pPr>
              <w:widowControl w:val="0"/>
              <w:tabs>
                <w:tab w:val="left" w:pos="1829"/>
                <w:tab w:val="left" w:pos="1830"/>
              </w:tabs>
              <w:autoSpaceDE w:val="0"/>
              <w:autoSpaceDN w:val="0"/>
            </w:pPr>
            <w:r w:rsidRPr="000033D4">
              <w:lastRenderedPageBreak/>
              <w:t>Las líneas de actuación en el proceso enseñanza-aprendizaje que permiten alcanzar estos objetivos versarán sobre:</w:t>
            </w:r>
          </w:p>
          <w:p w14:paraId="2691C30A" w14:textId="77777777" w:rsidR="000033D4" w:rsidRPr="000033D4" w:rsidRDefault="000033D4" w:rsidP="00E821FE">
            <w:pPr>
              <w:pStyle w:val="Prrafodelista"/>
              <w:widowControl w:val="0"/>
              <w:numPr>
                <w:ilvl w:val="0"/>
                <w:numId w:val="75"/>
              </w:numPr>
              <w:autoSpaceDE w:val="0"/>
              <w:autoSpaceDN w:val="0"/>
              <w:jc w:val="both"/>
            </w:pPr>
            <w:r w:rsidRPr="000033D4">
              <w:t>Presentaciones teóricas apoyadas en medios audiovisuales.</w:t>
            </w:r>
          </w:p>
          <w:p w14:paraId="40F40BE8" w14:textId="77777777" w:rsidR="000033D4" w:rsidRPr="000033D4" w:rsidRDefault="000033D4" w:rsidP="00E821FE">
            <w:pPr>
              <w:pStyle w:val="Prrafodelista"/>
              <w:widowControl w:val="0"/>
              <w:numPr>
                <w:ilvl w:val="0"/>
                <w:numId w:val="75"/>
              </w:numPr>
              <w:autoSpaceDE w:val="0"/>
              <w:autoSpaceDN w:val="0"/>
              <w:jc w:val="both"/>
            </w:pPr>
            <w:r w:rsidRPr="000033D4">
              <w:t>Resolución de ejercicios, actividades y casos prácticos.</w:t>
            </w:r>
          </w:p>
          <w:p w14:paraId="6D79A2BD" w14:textId="77777777" w:rsidR="000033D4" w:rsidRPr="000033D4" w:rsidRDefault="000033D4" w:rsidP="00E821FE">
            <w:pPr>
              <w:pStyle w:val="Prrafodelista"/>
              <w:widowControl w:val="0"/>
              <w:numPr>
                <w:ilvl w:val="0"/>
                <w:numId w:val="75"/>
              </w:numPr>
              <w:autoSpaceDE w:val="0"/>
              <w:autoSpaceDN w:val="0"/>
              <w:jc w:val="both"/>
            </w:pPr>
            <w:r w:rsidRPr="000033D4">
              <w:t>Interpretación de documentación técnica.</w:t>
            </w:r>
          </w:p>
          <w:p w14:paraId="6E65163B" w14:textId="77777777" w:rsidR="000033D4" w:rsidRPr="000033D4" w:rsidRDefault="000033D4" w:rsidP="00E821FE">
            <w:pPr>
              <w:pStyle w:val="Prrafodelista"/>
              <w:widowControl w:val="0"/>
              <w:numPr>
                <w:ilvl w:val="0"/>
                <w:numId w:val="75"/>
              </w:numPr>
              <w:autoSpaceDE w:val="0"/>
              <w:autoSpaceDN w:val="0"/>
              <w:jc w:val="both"/>
            </w:pPr>
            <w:r w:rsidRPr="000033D4">
              <w:t xml:space="preserve">Configuración de instalaciones de </w:t>
            </w:r>
            <w:proofErr w:type="spellStart"/>
            <w:r w:rsidRPr="000033D4">
              <w:t>interfonía</w:t>
            </w:r>
            <w:proofErr w:type="spellEnd"/>
            <w:r w:rsidRPr="000033D4">
              <w:t xml:space="preserve"> y control de acceso.</w:t>
            </w:r>
          </w:p>
          <w:p w14:paraId="3712D317" w14:textId="77777777" w:rsidR="000033D4" w:rsidRPr="000033D4" w:rsidRDefault="000033D4" w:rsidP="00E821FE">
            <w:pPr>
              <w:pStyle w:val="Prrafodelista"/>
              <w:widowControl w:val="0"/>
              <w:numPr>
                <w:ilvl w:val="0"/>
                <w:numId w:val="75"/>
              </w:numPr>
              <w:autoSpaceDE w:val="0"/>
              <w:autoSpaceDN w:val="0"/>
              <w:jc w:val="both"/>
            </w:pPr>
            <w:r w:rsidRPr="000033D4">
              <w:t>Montaje de instalaciones</w:t>
            </w:r>
            <w:r w:rsidR="003727F1">
              <w:t>.</w:t>
            </w:r>
          </w:p>
          <w:p w14:paraId="6838E45B" w14:textId="77777777" w:rsidR="000033D4" w:rsidRPr="000033D4" w:rsidRDefault="000033D4" w:rsidP="00E821FE">
            <w:pPr>
              <w:pStyle w:val="Prrafodelista"/>
              <w:widowControl w:val="0"/>
              <w:numPr>
                <w:ilvl w:val="0"/>
                <w:numId w:val="75"/>
              </w:numPr>
              <w:autoSpaceDE w:val="0"/>
              <w:autoSpaceDN w:val="0"/>
              <w:jc w:val="both"/>
            </w:pPr>
            <w:r w:rsidRPr="000033D4">
              <w:t xml:space="preserve">Ajuste y verificación de parámetros de instalaciones de </w:t>
            </w:r>
            <w:proofErr w:type="spellStart"/>
            <w:r w:rsidRPr="000033D4">
              <w:t>interfonía</w:t>
            </w:r>
            <w:proofErr w:type="spellEnd"/>
            <w:r w:rsidRPr="000033D4">
              <w:t xml:space="preserve"> y control de acceso.</w:t>
            </w:r>
          </w:p>
          <w:p w14:paraId="699D7071" w14:textId="77777777" w:rsidR="000033D4" w:rsidRPr="000033D4" w:rsidRDefault="000033D4" w:rsidP="00E821FE">
            <w:pPr>
              <w:pStyle w:val="Prrafodelista"/>
              <w:widowControl w:val="0"/>
              <w:numPr>
                <w:ilvl w:val="0"/>
                <w:numId w:val="75"/>
              </w:numPr>
              <w:autoSpaceDE w:val="0"/>
              <w:autoSpaceDN w:val="0"/>
              <w:jc w:val="both"/>
            </w:pPr>
            <w:r w:rsidRPr="000033D4">
              <w:t>Elaboración de documentación técnica.</w:t>
            </w:r>
          </w:p>
          <w:p w14:paraId="57EF82C7" w14:textId="77777777" w:rsidR="00786E00" w:rsidRDefault="00786E00" w:rsidP="000033D4">
            <w:pPr>
              <w:pStyle w:val="Prrafodelista"/>
              <w:widowControl w:val="0"/>
              <w:tabs>
                <w:tab w:val="left" w:pos="1829"/>
                <w:tab w:val="left" w:pos="1830"/>
              </w:tabs>
              <w:autoSpaceDE w:val="0"/>
              <w:autoSpaceDN w:val="0"/>
              <w:ind w:left="720"/>
            </w:pPr>
          </w:p>
        </w:tc>
      </w:tr>
    </w:tbl>
    <w:p w14:paraId="2F856575" w14:textId="77777777" w:rsidR="00437975" w:rsidRDefault="00437975">
      <w:pPr>
        <w:rPr>
          <w:b/>
        </w:rPr>
      </w:pPr>
    </w:p>
    <w:p w14:paraId="0688CFBD" w14:textId="77777777" w:rsidR="00786E00" w:rsidRDefault="00786E00">
      <w:pPr>
        <w:rPr>
          <w:b/>
        </w:rPr>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8499"/>
      </w:tblGrid>
      <w:tr w:rsidR="000033D4" w:rsidRPr="008656DB" w14:paraId="20F89DF6" w14:textId="77777777" w:rsidTr="000033D4">
        <w:tc>
          <w:tcPr>
            <w:tcW w:w="8499" w:type="dxa"/>
            <w:shd w:val="clear" w:color="auto" w:fill="C6D9F1" w:themeFill="text2" w:themeFillTint="33"/>
          </w:tcPr>
          <w:p w14:paraId="49962AE6" w14:textId="77777777" w:rsidR="000033D4" w:rsidRPr="00786E00" w:rsidRDefault="000033D4" w:rsidP="000033D4">
            <w:pPr>
              <w:jc w:val="center"/>
              <w:rPr>
                <w:b/>
                <w:bCs/>
                <w:sz w:val="28"/>
                <w:szCs w:val="28"/>
              </w:rPr>
            </w:pPr>
            <w:r w:rsidRPr="00786E00">
              <w:rPr>
                <w:b/>
                <w:bCs/>
                <w:sz w:val="28"/>
                <w:szCs w:val="28"/>
              </w:rPr>
              <w:t xml:space="preserve">U.T. </w:t>
            </w:r>
            <w:r>
              <w:rPr>
                <w:b/>
                <w:bCs/>
                <w:sz w:val="28"/>
                <w:szCs w:val="28"/>
              </w:rPr>
              <w:t>4</w:t>
            </w:r>
            <w:r w:rsidRPr="00786E00">
              <w:rPr>
                <w:b/>
                <w:bCs/>
                <w:sz w:val="28"/>
                <w:szCs w:val="28"/>
              </w:rPr>
              <w:t xml:space="preserve">: </w:t>
            </w:r>
            <w:r>
              <w:rPr>
                <w:b/>
                <w:bCs/>
                <w:sz w:val="28"/>
                <w:szCs w:val="28"/>
              </w:rPr>
              <w:t>Antenas. Recepción de señales de radio y TV terrestre.</w:t>
            </w:r>
          </w:p>
        </w:tc>
      </w:tr>
      <w:tr w:rsidR="000033D4" w:rsidRPr="00FC0355" w14:paraId="6BF52AC1" w14:textId="77777777" w:rsidTr="000033D4">
        <w:tc>
          <w:tcPr>
            <w:tcW w:w="8499" w:type="dxa"/>
            <w:shd w:val="clear" w:color="auto" w:fill="FDE9D9" w:themeFill="accent6" w:themeFillTint="33"/>
          </w:tcPr>
          <w:p w14:paraId="7CD0A920" w14:textId="77777777" w:rsidR="000033D4" w:rsidRPr="009E498B" w:rsidRDefault="000033D4" w:rsidP="000033D4">
            <w:pPr>
              <w:jc w:val="center"/>
              <w:rPr>
                <w:b/>
                <w:bCs/>
              </w:rPr>
            </w:pPr>
            <w:r w:rsidRPr="009E498B">
              <w:rPr>
                <w:b/>
                <w:bCs/>
              </w:rPr>
              <w:t>Objetivos</w:t>
            </w:r>
          </w:p>
        </w:tc>
      </w:tr>
      <w:tr w:rsidR="000033D4" w:rsidRPr="00FC0355" w14:paraId="3C40F79D" w14:textId="77777777" w:rsidTr="000033D4">
        <w:trPr>
          <w:trHeight w:val="397"/>
        </w:trPr>
        <w:tc>
          <w:tcPr>
            <w:tcW w:w="8499" w:type="dxa"/>
          </w:tcPr>
          <w:p w14:paraId="37763150" w14:textId="77777777" w:rsidR="000033D4" w:rsidRPr="000033D4" w:rsidRDefault="000033D4" w:rsidP="00E821FE">
            <w:pPr>
              <w:pStyle w:val="Prrafodelista"/>
              <w:widowControl w:val="0"/>
              <w:numPr>
                <w:ilvl w:val="0"/>
                <w:numId w:val="72"/>
              </w:numPr>
              <w:tabs>
                <w:tab w:val="left" w:pos="1829"/>
                <w:tab w:val="left" w:pos="1830"/>
              </w:tabs>
              <w:autoSpaceDE w:val="0"/>
              <w:autoSpaceDN w:val="0"/>
            </w:pPr>
            <w:r w:rsidRPr="000033D4">
              <w:t>Conocer las características de las ondas electromagnéticas.</w:t>
            </w:r>
          </w:p>
          <w:p w14:paraId="4C4EA600" w14:textId="77777777" w:rsidR="000033D4" w:rsidRPr="000033D4" w:rsidRDefault="000033D4" w:rsidP="00E821FE">
            <w:pPr>
              <w:pStyle w:val="Prrafodelista"/>
              <w:widowControl w:val="0"/>
              <w:numPr>
                <w:ilvl w:val="0"/>
                <w:numId w:val="72"/>
              </w:numPr>
              <w:tabs>
                <w:tab w:val="left" w:pos="1829"/>
                <w:tab w:val="left" w:pos="1830"/>
              </w:tabs>
              <w:autoSpaceDE w:val="0"/>
              <w:autoSpaceDN w:val="0"/>
            </w:pPr>
            <w:r w:rsidRPr="000033D4">
              <w:t>Identificar las diferentes bandas del espectro radioeléctrico y sus posibles aplicaciones.</w:t>
            </w:r>
          </w:p>
          <w:p w14:paraId="004322F9" w14:textId="77777777" w:rsidR="000033D4" w:rsidRPr="000033D4" w:rsidRDefault="000033D4" w:rsidP="00E821FE">
            <w:pPr>
              <w:pStyle w:val="Prrafodelista"/>
              <w:widowControl w:val="0"/>
              <w:numPr>
                <w:ilvl w:val="0"/>
                <w:numId w:val="72"/>
              </w:numPr>
              <w:tabs>
                <w:tab w:val="left" w:pos="1829"/>
                <w:tab w:val="left" w:pos="1830"/>
              </w:tabs>
              <w:autoSpaceDE w:val="0"/>
              <w:autoSpaceDN w:val="0"/>
            </w:pPr>
            <w:r w:rsidRPr="000033D4">
              <w:t>Conocer los canales utilizados por cada una de las bandas.</w:t>
            </w:r>
          </w:p>
          <w:p w14:paraId="2AA15D2F" w14:textId="77777777" w:rsidR="000033D4" w:rsidRPr="000033D4" w:rsidRDefault="000033D4" w:rsidP="00E821FE">
            <w:pPr>
              <w:pStyle w:val="Prrafodelista"/>
              <w:widowControl w:val="0"/>
              <w:numPr>
                <w:ilvl w:val="0"/>
                <w:numId w:val="72"/>
              </w:numPr>
              <w:tabs>
                <w:tab w:val="left" w:pos="1829"/>
                <w:tab w:val="left" w:pos="1830"/>
              </w:tabs>
              <w:autoSpaceDE w:val="0"/>
              <w:autoSpaceDN w:val="0"/>
            </w:pPr>
            <w:r w:rsidRPr="000033D4">
              <w:t>Conocer cómo se realiza la propagación terrestre y por satélite de señales de TV y radio.</w:t>
            </w:r>
          </w:p>
          <w:p w14:paraId="0B80ACCB" w14:textId="77777777" w:rsidR="000033D4" w:rsidRPr="000033D4" w:rsidRDefault="000033D4" w:rsidP="00E821FE">
            <w:pPr>
              <w:pStyle w:val="Prrafodelista"/>
              <w:widowControl w:val="0"/>
              <w:numPr>
                <w:ilvl w:val="0"/>
                <w:numId w:val="72"/>
              </w:numPr>
              <w:tabs>
                <w:tab w:val="left" w:pos="1829"/>
                <w:tab w:val="left" w:pos="1830"/>
              </w:tabs>
              <w:autoSpaceDE w:val="0"/>
              <w:autoSpaceDN w:val="0"/>
            </w:pPr>
            <w:r w:rsidRPr="000033D4">
              <w:t>Identificar los diferentes tipos de antenas para la recepción terrestre.</w:t>
            </w:r>
          </w:p>
          <w:p w14:paraId="6271AC01" w14:textId="77777777" w:rsidR="000033D4" w:rsidRPr="000033D4" w:rsidRDefault="000033D4" w:rsidP="00E821FE">
            <w:pPr>
              <w:pStyle w:val="Prrafodelista"/>
              <w:widowControl w:val="0"/>
              <w:numPr>
                <w:ilvl w:val="0"/>
                <w:numId w:val="72"/>
              </w:numPr>
              <w:tabs>
                <w:tab w:val="left" w:pos="1829"/>
                <w:tab w:val="left" w:pos="1830"/>
              </w:tabs>
              <w:autoSpaceDE w:val="0"/>
              <w:autoSpaceDN w:val="0"/>
            </w:pPr>
            <w:r w:rsidRPr="000033D4">
              <w:t>Identificar las antenas por su símbolo.</w:t>
            </w:r>
          </w:p>
          <w:p w14:paraId="3DE08E69" w14:textId="77777777" w:rsidR="000033D4" w:rsidRPr="000033D4" w:rsidRDefault="000033D4" w:rsidP="00E821FE">
            <w:pPr>
              <w:pStyle w:val="Prrafodelista"/>
              <w:widowControl w:val="0"/>
              <w:numPr>
                <w:ilvl w:val="0"/>
                <w:numId w:val="72"/>
              </w:numPr>
              <w:tabs>
                <w:tab w:val="left" w:pos="1829"/>
                <w:tab w:val="left" w:pos="1830"/>
              </w:tabs>
              <w:autoSpaceDE w:val="0"/>
              <w:autoSpaceDN w:val="0"/>
            </w:pPr>
            <w:r w:rsidRPr="000033D4">
              <w:t>Conocer las principales características de las antenas receptoras.</w:t>
            </w:r>
          </w:p>
          <w:p w14:paraId="6AC42922" w14:textId="77777777" w:rsidR="000033D4" w:rsidRPr="000033D4" w:rsidRDefault="000033D4" w:rsidP="00E821FE">
            <w:pPr>
              <w:pStyle w:val="Prrafodelista"/>
              <w:widowControl w:val="0"/>
              <w:numPr>
                <w:ilvl w:val="0"/>
                <w:numId w:val="72"/>
              </w:numPr>
              <w:tabs>
                <w:tab w:val="left" w:pos="1829"/>
                <w:tab w:val="left" w:pos="1830"/>
              </w:tabs>
              <w:autoSpaceDE w:val="0"/>
              <w:autoSpaceDN w:val="0"/>
            </w:pPr>
            <w:r w:rsidRPr="000033D4">
              <w:t>Interpretar las hojas de características de las antenas facilitadas por los fabricantes.</w:t>
            </w:r>
          </w:p>
          <w:p w14:paraId="026AF923" w14:textId="77777777" w:rsidR="000033D4" w:rsidRPr="000033D4" w:rsidRDefault="000033D4" w:rsidP="00E821FE">
            <w:pPr>
              <w:pStyle w:val="Prrafodelista"/>
              <w:widowControl w:val="0"/>
              <w:numPr>
                <w:ilvl w:val="0"/>
                <w:numId w:val="72"/>
              </w:numPr>
              <w:tabs>
                <w:tab w:val="left" w:pos="1829"/>
                <w:tab w:val="left" w:pos="1830"/>
              </w:tabs>
              <w:autoSpaceDE w:val="0"/>
              <w:autoSpaceDN w:val="0"/>
            </w:pPr>
            <w:r w:rsidRPr="000033D4">
              <w:t>Identificar las partes de una antena receptora.</w:t>
            </w:r>
          </w:p>
          <w:p w14:paraId="5CE469E3" w14:textId="77777777" w:rsidR="000033D4" w:rsidRPr="000033D4" w:rsidRDefault="000033D4" w:rsidP="00E821FE">
            <w:pPr>
              <w:pStyle w:val="Prrafodelista"/>
              <w:widowControl w:val="0"/>
              <w:numPr>
                <w:ilvl w:val="0"/>
                <w:numId w:val="72"/>
              </w:numPr>
              <w:tabs>
                <w:tab w:val="left" w:pos="1829"/>
                <w:tab w:val="left" w:pos="1830"/>
              </w:tabs>
              <w:autoSpaceDE w:val="0"/>
              <w:autoSpaceDN w:val="0"/>
            </w:pPr>
            <w:r w:rsidRPr="000033D4">
              <w:t>Conocer las precauciones que hay que tener en el momento de instalar antenas.</w:t>
            </w:r>
          </w:p>
          <w:p w14:paraId="41BF0FD2" w14:textId="77777777" w:rsidR="000033D4" w:rsidRPr="000033D4" w:rsidRDefault="000033D4" w:rsidP="00E821FE">
            <w:pPr>
              <w:pStyle w:val="Prrafodelista"/>
              <w:widowControl w:val="0"/>
              <w:numPr>
                <w:ilvl w:val="0"/>
                <w:numId w:val="72"/>
              </w:numPr>
              <w:tabs>
                <w:tab w:val="left" w:pos="1829"/>
                <w:tab w:val="left" w:pos="1830"/>
              </w:tabs>
              <w:autoSpaceDE w:val="0"/>
              <w:autoSpaceDN w:val="0"/>
            </w:pPr>
            <w:r w:rsidRPr="000033D4">
              <w:t>Identificar los elementos necesarios para la fijación de antenas en mástiles y torretas.</w:t>
            </w:r>
          </w:p>
          <w:p w14:paraId="59CEBA69" w14:textId="77777777" w:rsidR="000033D4" w:rsidRPr="000033D4" w:rsidRDefault="000033D4" w:rsidP="00E821FE">
            <w:pPr>
              <w:pStyle w:val="Prrafodelista"/>
              <w:widowControl w:val="0"/>
              <w:numPr>
                <w:ilvl w:val="0"/>
                <w:numId w:val="72"/>
              </w:numPr>
              <w:tabs>
                <w:tab w:val="left" w:pos="1829"/>
                <w:tab w:val="left" w:pos="1830"/>
              </w:tabs>
              <w:autoSpaceDE w:val="0"/>
              <w:autoSpaceDN w:val="0"/>
            </w:pPr>
            <w:r w:rsidRPr="000033D4">
              <w:t>Saber calcular el Momento flector de un mástil. Conocer las técnicas de montaje del sistema de captación.</w:t>
            </w:r>
          </w:p>
          <w:p w14:paraId="6AD24727" w14:textId="77777777" w:rsidR="000033D4" w:rsidRPr="000033D4" w:rsidRDefault="000033D4" w:rsidP="00E821FE">
            <w:pPr>
              <w:pStyle w:val="Prrafodelista"/>
              <w:widowControl w:val="0"/>
              <w:numPr>
                <w:ilvl w:val="0"/>
                <w:numId w:val="72"/>
              </w:numPr>
              <w:tabs>
                <w:tab w:val="left" w:pos="1829"/>
                <w:tab w:val="left" w:pos="1830"/>
              </w:tabs>
              <w:autoSpaceDE w:val="0"/>
              <w:autoSpaceDN w:val="0"/>
            </w:pPr>
            <w:r w:rsidRPr="000033D4">
              <w:t>Preparar el cable para distribuir la señal de TV y radio en la instalación de interior desde el sistema de captación.</w:t>
            </w:r>
          </w:p>
          <w:p w14:paraId="20008A6C" w14:textId="77777777" w:rsidR="000033D4" w:rsidRPr="000033D4" w:rsidRDefault="000033D4" w:rsidP="00E821FE">
            <w:pPr>
              <w:pStyle w:val="Prrafodelista"/>
              <w:widowControl w:val="0"/>
              <w:numPr>
                <w:ilvl w:val="0"/>
                <w:numId w:val="72"/>
              </w:numPr>
              <w:tabs>
                <w:tab w:val="left" w:pos="1829"/>
                <w:tab w:val="left" w:pos="1830"/>
              </w:tabs>
              <w:autoSpaceDE w:val="0"/>
              <w:autoSpaceDN w:val="0"/>
            </w:pPr>
            <w:r w:rsidRPr="000033D4">
              <w:t>Conocer y manejar los diferentes instrumentos utilizados para la instalación de antenas receptoras.</w:t>
            </w:r>
          </w:p>
          <w:p w14:paraId="4FCB1066" w14:textId="77777777" w:rsidR="000033D4" w:rsidRPr="000033D4" w:rsidRDefault="000033D4" w:rsidP="00E821FE">
            <w:pPr>
              <w:pStyle w:val="Prrafodelista"/>
              <w:widowControl w:val="0"/>
              <w:numPr>
                <w:ilvl w:val="0"/>
                <w:numId w:val="72"/>
              </w:numPr>
              <w:tabs>
                <w:tab w:val="left" w:pos="1829"/>
                <w:tab w:val="left" w:pos="1830"/>
              </w:tabs>
              <w:autoSpaceDE w:val="0"/>
              <w:autoSpaceDN w:val="0"/>
            </w:pPr>
            <w:r w:rsidRPr="000033D4">
              <w:t>Conocer y aplicar la Normas de seguridad en el montaje del sistema de</w:t>
            </w:r>
            <w:r w:rsidRPr="000033D4">
              <w:rPr>
                <w:spacing w:val="-6"/>
              </w:rPr>
              <w:t xml:space="preserve"> </w:t>
            </w:r>
            <w:r w:rsidRPr="000033D4">
              <w:t>captación.</w:t>
            </w:r>
          </w:p>
        </w:tc>
      </w:tr>
      <w:tr w:rsidR="000033D4" w:rsidRPr="00FC0355" w14:paraId="6D5562C9" w14:textId="77777777" w:rsidTr="000033D4">
        <w:trPr>
          <w:trHeight w:val="268"/>
        </w:trPr>
        <w:tc>
          <w:tcPr>
            <w:tcW w:w="8499" w:type="dxa"/>
            <w:shd w:val="clear" w:color="auto" w:fill="FDE9D9" w:themeFill="accent6" w:themeFillTint="33"/>
          </w:tcPr>
          <w:p w14:paraId="236824B8" w14:textId="77777777" w:rsidR="000033D4" w:rsidRPr="009E498B" w:rsidRDefault="000033D4" w:rsidP="000033D4">
            <w:pPr>
              <w:jc w:val="center"/>
              <w:rPr>
                <w:b/>
                <w:bCs/>
              </w:rPr>
            </w:pPr>
            <w:r w:rsidRPr="009E498B">
              <w:rPr>
                <w:b/>
                <w:bCs/>
              </w:rPr>
              <w:t>Contenidos</w:t>
            </w:r>
          </w:p>
        </w:tc>
      </w:tr>
      <w:tr w:rsidR="000033D4" w:rsidRPr="00FC0355" w14:paraId="37FF4929" w14:textId="77777777" w:rsidTr="000033D4">
        <w:trPr>
          <w:trHeight w:val="680"/>
        </w:trPr>
        <w:tc>
          <w:tcPr>
            <w:tcW w:w="8499" w:type="dxa"/>
          </w:tcPr>
          <w:p w14:paraId="7FBB9ED8" w14:textId="77777777" w:rsidR="000033D4" w:rsidRDefault="000033D4" w:rsidP="00E821FE">
            <w:pPr>
              <w:pStyle w:val="Prrafodelista"/>
              <w:widowControl w:val="0"/>
              <w:numPr>
                <w:ilvl w:val="0"/>
                <w:numId w:val="72"/>
              </w:numPr>
              <w:tabs>
                <w:tab w:val="left" w:pos="1829"/>
                <w:tab w:val="left" w:pos="1830"/>
              </w:tabs>
              <w:autoSpaceDE w:val="0"/>
              <w:autoSpaceDN w:val="0"/>
            </w:pPr>
            <w:r>
              <w:t>Forma de onda de una señal</w:t>
            </w:r>
            <w:r w:rsidR="005A5940">
              <w:rPr>
                <w:rFonts w:ascii="Symbol" w:hAnsi="Symbol"/>
                <w:sz w:val="21"/>
              </w:rPr>
              <w:t></w:t>
            </w:r>
          </w:p>
          <w:p w14:paraId="5BC9BEFA" w14:textId="77777777" w:rsidR="000033D4" w:rsidRDefault="000033D4" w:rsidP="00E821FE">
            <w:pPr>
              <w:pStyle w:val="Prrafodelista"/>
              <w:widowControl w:val="0"/>
              <w:numPr>
                <w:ilvl w:val="0"/>
                <w:numId w:val="77"/>
              </w:numPr>
              <w:autoSpaceDE w:val="0"/>
              <w:autoSpaceDN w:val="0"/>
              <w:ind w:left="1915"/>
            </w:pPr>
            <w:r>
              <w:t xml:space="preserve">Longitud de onda </w:t>
            </w:r>
            <w:r w:rsidR="005A5940">
              <w:t>(</w:t>
            </w:r>
            <w:r w:rsidR="005A5940" w:rsidRPr="005A5940">
              <w:t>).</w:t>
            </w:r>
          </w:p>
          <w:p w14:paraId="65B0560F" w14:textId="77777777" w:rsidR="000033D4" w:rsidRDefault="000033D4" w:rsidP="00E821FE">
            <w:pPr>
              <w:pStyle w:val="Prrafodelista"/>
              <w:widowControl w:val="0"/>
              <w:numPr>
                <w:ilvl w:val="0"/>
                <w:numId w:val="77"/>
              </w:numPr>
              <w:autoSpaceDE w:val="0"/>
              <w:autoSpaceDN w:val="0"/>
              <w:ind w:left="1915"/>
            </w:pPr>
            <w:r>
              <w:t>Frecuencia (f)</w:t>
            </w:r>
            <w:r w:rsidR="005A5940">
              <w:t>.</w:t>
            </w:r>
          </w:p>
          <w:p w14:paraId="38E2641A" w14:textId="77777777" w:rsidR="000033D4" w:rsidRDefault="000033D4" w:rsidP="00E821FE">
            <w:pPr>
              <w:pStyle w:val="Prrafodelista"/>
              <w:widowControl w:val="0"/>
              <w:numPr>
                <w:ilvl w:val="0"/>
                <w:numId w:val="77"/>
              </w:numPr>
              <w:autoSpaceDE w:val="0"/>
              <w:autoSpaceDN w:val="0"/>
              <w:ind w:left="1915"/>
            </w:pPr>
            <w:r>
              <w:t>Periodo (T)</w:t>
            </w:r>
            <w:r w:rsidR="005A5940">
              <w:t>.</w:t>
            </w:r>
          </w:p>
          <w:p w14:paraId="60270D70" w14:textId="77777777" w:rsidR="000033D4" w:rsidRDefault="000033D4" w:rsidP="00E821FE">
            <w:pPr>
              <w:pStyle w:val="Prrafodelista"/>
              <w:widowControl w:val="0"/>
              <w:numPr>
                <w:ilvl w:val="0"/>
                <w:numId w:val="72"/>
              </w:numPr>
              <w:tabs>
                <w:tab w:val="left" w:pos="1829"/>
                <w:tab w:val="left" w:pos="1830"/>
              </w:tabs>
              <w:autoSpaceDE w:val="0"/>
              <w:autoSpaceDN w:val="0"/>
            </w:pPr>
            <w:r>
              <w:t>Ondas electromagnéticas</w:t>
            </w:r>
            <w:r w:rsidR="005A5940">
              <w:t>.</w:t>
            </w:r>
          </w:p>
          <w:p w14:paraId="553B7347" w14:textId="77777777" w:rsidR="000033D4" w:rsidRDefault="000033D4" w:rsidP="00E821FE">
            <w:pPr>
              <w:pStyle w:val="Prrafodelista"/>
              <w:widowControl w:val="0"/>
              <w:numPr>
                <w:ilvl w:val="0"/>
                <w:numId w:val="77"/>
              </w:numPr>
              <w:autoSpaceDE w:val="0"/>
              <w:autoSpaceDN w:val="0"/>
              <w:ind w:left="1915"/>
            </w:pPr>
            <w:r>
              <w:t>Espectro electromagnético</w:t>
            </w:r>
            <w:r w:rsidR="005A5940">
              <w:t>.</w:t>
            </w:r>
          </w:p>
          <w:p w14:paraId="64C252B7" w14:textId="77777777" w:rsidR="000033D4" w:rsidRDefault="000033D4" w:rsidP="00E821FE">
            <w:pPr>
              <w:pStyle w:val="Prrafodelista"/>
              <w:widowControl w:val="0"/>
              <w:numPr>
                <w:ilvl w:val="0"/>
                <w:numId w:val="77"/>
              </w:numPr>
              <w:autoSpaceDE w:val="0"/>
              <w:autoSpaceDN w:val="0"/>
              <w:ind w:left="1915"/>
            </w:pPr>
            <w:r>
              <w:t>Espectro radioeléctrico</w:t>
            </w:r>
            <w:r w:rsidR="005A5940">
              <w:t>.</w:t>
            </w:r>
          </w:p>
          <w:p w14:paraId="0DEC3437" w14:textId="77777777" w:rsidR="000033D4" w:rsidRDefault="000033D4" w:rsidP="00E821FE">
            <w:pPr>
              <w:pStyle w:val="Prrafodelista"/>
              <w:widowControl w:val="0"/>
              <w:numPr>
                <w:ilvl w:val="0"/>
                <w:numId w:val="72"/>
              </w:numPr>
              <w:tabs>
                <w:tab w:val="left" w:pos="1829"/>
                <w:tab w:val="left" w:pos="1830"/>
              </w:tabs>
              <w:autoSpaceDE w:val="0"/>
              <w:autoSpaceDN w:val="0"/>
            </w:pPr>
            <w:r>
              <w:t>Propagación de señales TV y radio terrestres</w:t>
            </w:r>
            <w:r w:rsidR="005A5940">
              <w:t>.</w:t>
            </w:r>
          </w:p>
          <w:p w14:paraId="399BCD84" w14:textId="77777777" w:rsidR="000033D4" w:rsidRDefault="000033D4" w:rsidP="00E821FE">
            <w:pPr>
              <w:pStyle w:val="Prrafodelista"/>
              <w:widowControl w:val="0"/>
              <w:numPr>
                <w:ilvl w:val="0"/>
                <w:numId w:val="72"/>
              </w:numPr>
              <w:tabs>
                <w:tab w:val="left" w:pos="1829"/>
                <w:tab w:val="left" w:pos="1830"/>
              </w:tabs>
              <w:autoSpaceDE w:val="0"/>
              <w:autoSpaceDN w:val="0"/>
            </w:pPr>
            <w:r>
              <w:t>Recepción terrestre de ondas electromagnéticas. Antenas</w:t>
            </w:r>
            <w:r w:rsidR="005A5940">
              <w:t>.</w:t>
            </w:r>
          </w:p>
          <w:p w14:paraId="292808E3" w14:textId="77777777" w:rsidR="000033D4" w:rsidRDefault="000033D4" w:rsidP="00E821FE">
            <w:pPr>
              <w:pStyle w:val="Prrafodelista"/>
              <w:widowControl w:val="0"/>
              <w:numPr>
                <w:ilvl w:val="0"/>
                <w:numId w:val="77"/>
              </w:numPr>
              <w:autoSpaceDE w:val="0"/>
              <w:autoSpaceDN w:val="0"/>
              <w:ind w:left="1915"/>
            </w:pPr>
            <w:r>
              <w:lastRenderedPageBreak/>
              <w:t>Características de una antena</w:t>
            </w:r>
            <w:r w:rsidR="005A5940">
              <w:t>.</w:t>
            </w:r>
          </w:p>
          <w:p w14:paraId="7FE9AE53" w14:textId="77777777" w:rsidR="000033D4" w:rsidRDefault="000033D4" w:rsidP="00E821FE">
            <w:pPr>
              <w:pStyle w:val="Prrafodelista"/>
              <w:widowControl w:val="0"/>
              <w:numPr>
                <w:ilvl w:val="0"/>
                <w:numId w:val="74"/>
              </w:numPr>
              <w:autoSpaceDE w:val="0"/>
              <w:autoSpaceDN w:val="0"/>
              <w:ind w:left="2198"/>
            </w:pPr>
            <w:r>
              <w:t>Ancho de banda</w:t>
            </w:r>
            <w:r w:rsidR="005A5940">
              <w:t>.</w:t>
            </w:r>
          </w:p>
          <w:p w14:paraId="42D19964" w14:textId="77777777" w:rsidR="000033D4" w:rsidRDefault="000033D4" w:rsidP="00E821FE">
            <w:pPr>
              <w:pStyle w:val="Prrafodelista"/>
              <w:widowControl w:val="0"/>
              <w:numPr>
                <w:ilvl w:val="0"/>
                <w:numId w:val="74"/>
              </w:numPr>
              <w:autoSpaceDE w:val="0"/>
              <w:autoSpaceDN w:val="0"/>
              <w:ind w:left="2198"/>
            </w:pPr>
            <w:r>
              <w:t>Impedancia</w:t>
            </w:r>
            <w:r w:rsidR="005A5940">
              <w:t>.</w:t>
            </w:r>
          </w:p>
          <w:p w14:paraId="7DF67940" w14:textId="77777777" w:rsidR="000033D4" w:rsidRDefault="000033D4" w:rsidP="00E821FE">
            <w:pPr>
              <w:pStyle w:val="Prrafodelista"/>
              <w:widowControl w:val="0"/>
              <w:numPr>
                <w:ilvl w:val="0"/>
                <w:numId w:val="74"/>
              </w:numPr>
              <w:autoSpaceDE w:val="0"/>
              <w:autoSpaceDN w:val="0"/>
              <w:ind w:left="2198"/>
            </w:pPr>
            <w:r>
              <w:t>Ganancia</w:t>
            </w:r>
            <w:r w:rsidR="005A5940">
              <w:t>.</w:t>
            </w:r>
          </w:p>
          <w:p w14:paraId="739689FA" w14:textId="77777777" w:rsidR="000033D4" w:rsidRDefault="000033D4" w:rsidP="00E821FE">
            <w:pPr>
              <w:pStyle w:val="Prrafodelista"/>
              <w:widowControl w:val="0"/>
              <w:numPr>
                <w:ilvl w:val="0"/>
                <w:numId w:val="74"/>
              </w:numPr>
              <w:autoSpaceDE w:val="0"/>
              <w:autoSpaceDN w:val="0"/>
              <w:ind w:left="2198"/>
            </w:pPr>
            <w:r>
              <w:t>Respuesta en frecuencia</w:t>
            </w:r>
            <w:r w:rsidR="005A5940">
              <w:t>.</w:t>
            </w:r>
          </w:p>
          <w:p w14:paraId="7138343A" w14:textId="77777777" w:rsidR="000033D4" w:rsidRDefault="000033D4" w:rsidP="00E821FE">
            <w:pPr>
              <w:pStyle w:val="Prrafodelista"/>
              <w:widowControl w:val="0"/>
              <w:numPr>
                <w:ilvl w:val="0"/>
                <w:numId w:val="74"/>
              </w:numPr>
              <w:autoSpaceDE w:val="0"/>
              <w:autoSpaceDN w:val="0"/>
              <w:ind w:left="2198"/>
            </w:pPr>
            <w:r>
              <w:t>Diagrama de radicación</w:t>
            </w:r>
            <w:r w:rsidR="005A5940">
              <w:t>.</w:t>
            </w:r>
          </w:p>
          <w:p w14:paraId="14389161" w14:textId="77777777" w:rsidR="000033D4" w:rsidRDefault="000033D4" w:rsidP="00E821FE">
            <w:pPr>
              <w:pStyle w:val="Prrafodelista"/>
              <w:widowControl w:val="0"/>
              <w:numPr>
                <w:ilvl w:val="0"/>
                <w:numId w:val="74"/>
              </w:numPr>
              <w:autoSpaceDE w:val="0"/>
              <w:autoSpaceDN w:val="0"/>
              <w:ind w:left="2198"/>
            </w:pPr>
            <w:r>
              <w:t>Directividad</w:t>
            </w:r>
            <w:r w:rsidR="005A5940">
              <w:t>.</w:t>
            </w:r>
          </w:p>
          <w:p w14:paraId="592DF6E6" w14:textId="77777777" w:rsidR="000033D4" w:rsidRDefault="000033D4" w:rsidP="00E821FE">
            <w:pPr>
              <w:pStyle w:val="Prrafodelista"/>
              <w:widowControl w:val="0"/>
              <w:numPr>
                <w:ilvl w:val="0"/>
                <w:numId w:val="74"/>
              </w:numPr>
              <w:autoSpaceDE w:val="0"/>
              <w:autoSpaceDN w:val="0"/>
              <w:ind w:left="2198"/>
            </w:pPr>
            <w:r>
              <w:t>Ancho de haz</w:t>
            </w:r>
            <w:r w:rsidR="005A5940">
              <w:t>.</w:t>
            </w:r>
          </w:p>
          <w:p w14:paraId="5365CC64" w14:textId="77777777" w:rsidR="000033D4" w:rsidRDefault="000033D4" w:rsidP="00E821FE">
            <w:pPr>
              <w:pStyle w:val="Prrafodelista"/>
              <w:widowControl w:val="0"/>
              <w:numPr>
                <w:ilvl w:val="0"/>
                <w:numId w:val="74"/>
              </w:numPr>
              <w:autoSpaceDE w:val="0"/>
              <w:autoSpaceDN w:val="0"/>
              <w:ind w:left="2198"/>
            </w:pPr>
            <w:r>
              <w:t>Relación delante/atrás</w:t>
            </w:r>
            <w:r w:rsidR="005A5940">
              <w:t>.</w:t>
            </w:r>
          </w:p>
          <w:p w14:paraId="035EF551" w14:textId="77777777" w:rsidR="000033D4" w:rsidRDefault="000033D4" w:rsidP="00E821FE">
            <w:pPr>
              <w:pStyle w:val="Prrafodelista"/>
              <w:widowControl w:val="0"/>
              <w:numPr>
                <w:ilvl w:val="0"/>
                <w:numId w:val="72"/>
              </w:numPr>
              <w:tabs>
                <w:tab w:val="left" w:pos="1829"/>
                <w:tab w:val="left" w:pos="1830"/>
              </w:tabs>
              <w:autoSpaceDE w:val="0"/>
              <w:autoSpaceDN w:val="0"/>
            </w:pPr>
            <w:r>
              <w:t>Polarización</w:t>
            </w:r>
            <w:r w:rsidR="005A5940">
              <w:t>.</w:t>
            </w:r>
          </w:p>
          <w:p w14:paraId="6CF5E7DC" w14:textId="77777777" w:rsidR="000033D4" w:rsidRDefault="000033D4" w:rsidP="00E821FE">
            <w:pPr>
              <w:pStyle w:val="Prrafodelista"/>
              <w:widowControl w:val="0"/>
              <w:numPr>
                <w:ilvl w:val="0"/>
                <w:numId w:val="77"/>
              </w:numPr>
              <w:autoSpaceDE w:val="0"/>
              <w:autoSpaceDN w:val="0"/>
              <w:ind w:left="1915"/>
            </w:pPr>
            <w:r>
              <w:t>Antena dipolo</w:t>
            </w:r>
            <w:r w:rsidR="005A5940">
              <w:t>.</w:t>
            </w:r>
          </w:p>
          <w:p w14:paraId="30CCCF0B" w14:textId="77777777" w:rsidR="000033D4" w:rsidRDefault="000033D4" w:rsidP="00E821FE">
            <w:pPr>
              <w:pStyle w:val="Prrafodelista"/>
              <w:widowControl w:val="0"/>
              <w:numPr>
                <w:ilvl w:val="0"/>
                <w:numId w:val="77"/>
              </w:numPr>
              <w:autoSpaceDE w:val="0"/>
              <w:autoSpaceDN w:val="0"/>
              <w:ind w:left="1915"/>
            </w:pPr>
            <w:r>
              <w:t xml:space="preserve">Partes de </w:t>
            </w:r>
            <w:r w:rsidR="005A5940">
              <w:t>una antena.</w:t>
            </w:r>
          </w:p>
          <w:p w14:paraId="3C2FB708" w14:textId="77777777" w:rsidR="000033D4" w:rsidRDefault="000033D4" w:rsidP="00E821FE">
            <w:pPr>
              <w:pStyle w:val="Prrafodelista"/>
              <w:widowControl w:val="0"/>
              <w:numPr>
                <w:ilvl w:val="0"/>
                <w:numId w:val="77"/>
              </w:numPr>
              <w:autoSpaceDE w:val="0"/>
              <w:autoSpaceDN w:val="0"/>
              <w:ind w:left="1915"/>
            </w:pPr>
            <w:r>
              <w:t>Tipos de antenas terrestres</w:t>
            </w:r>
            <w:r w:rsidR="005A5940">
              <w:t>.</w:t>
            </w:r>
          </w:p>
          <w:p w14:paraId="0D8D862D" w14:textId="77777777" w:rsidR="000033D4" w:rsidRDefault="000033D4" w:rsidP="00E821FE">
            <w:pPr>
              <w:pStyle w:val="Prrafodelista"/>
              <w:widowControl w:val="0"/>
              <w:numPr>
                <w:ilvl w:val="0"/>
                <w:numId w:val="77"/>
              </w:numPr>
              <w:autoSpaceDE w:val="0"/>
              <w:autoSpaceDN w:val="0"/>
              <w:ind w:left="1915"/>
            </w:pPr>
            <w:r>
              <w:t>Propagación de TV y radio terrestre</w:t>
            </w:r>
            <w:r w:rsidR="005A5940">
              <w:t>.</w:t>
            </w:r>
          </w:p>
          <w:p w14:paraId="09611EC7" w14:textId="77777777" w:rsidR="000033D4" w:rsidRDefault="000033D4" w:rsidP="00E821FE">
            <w:pPr>
              <w:pStyle w:val="Prrafodelista"/>
              <w:widowControl w:val="0"/>
              <w:numPr>
                <w:ilvl w:val="0"/>
                <w:numId w:val="72"/>
              </w:numPr>
              <w:tabs>
                <w:tab w:val="left" w:pos="1829"/>
                <w:tab w:val="left" w:pos="1830"/>
              </w:tabs>
              <w:autoSpaceDE w:val="0"/>
              <w:autoSpaceDN w:val="0"/>
            </w:pPr>
            <w:r>
              <w:t>Sistemas de captación terrestre. Normas de montaje e instalación de antenas terrestres.</w:t>
            </w:r>
          </w:p>
          <w:p w14:paraId="6DE67522" w14:textId="77777777" w:rsidR="000033D4" w:rsidRDefault="000033D4" w:rsidP="00E821FE">
            <w:pPr>
              <w:pStyle w:val="Prrafodelista"/>
              <w:widowControl w:val="0"/>
              <w:numPr>
                <w:ilvl w:val="0"/>
                <w:numId w:val="72"/>
              </w:numPr>
              <w:tabs>
                <w:tab w:val="left" w:pos="1829"/>
                <w:tab w:val="left" w:pos="1830"/>
              </w:tabs>
              <w:autoSpaceDE w:val="0"/>
              <w:autoSpaceDN w:val="0"/>
            </w:pPr>
            <w:r>
              <w:t>Elementos de fijación del sistema de captación, mástiles, torretas, vientos</w:t>
            </w:r>
          </w:p>
          <w:p w14:paraId="3D288613" w14:textId="77777777" w:rsidR="000033D4" w:rsidRDefault="000033D4" w:rsidP="00E821FE">
            <w:pPr>
              <w:pStyle w:val="Prrafodelista"/>
              <w:widowControl w:val="0"/>
              <w:numPr>
                <w:ilvl w:val="0"/>
                <w:numId w:val="72"/>
              </w:numPr>
              <w:tabs>
                <w:tab w:val="left" w:pos="1829"/>
                <w:tab w:val="left" w:pos="1830"/>
              </w:tabs>
              <w:autoSpaceDE w:val="0"/>
              <w:autoSpaceDN w:val="0"/>
            </w:pPr>
            <w:r>
              <w:t>Cálculo del Momento Flector que sufre un mástil</w:t>
            </w:r>
            <w:r w:rsidR="005A5940">
              <w:t>.</w:t>
            </w:r>
          </w:p>
          <w:p w14:paraId="56AC4FF5" w14:textId="77777777" w:rsidR="000033D4" w:rsidRDefault="000033D4" w:rsidP="00E821FE">
            <w:pPr>
              <w:pStyle w:val="Prrafodelista"/>
              <w:widowControl w:val="0"/>
              <w:numPr>
                <w:ilvl w:val="0"/>
                <w:numId w:val="72"/>
              </w:numPr>
              <w:tabs>
                <w:tab w:val="left" w:pos="1829"/>
                <w:tab w:val="left" w:pos="1830"/>
              </w:tabs>
              <w:autoSpaceDE w:val="0"/>
              <w:autoSpaceDN w:val="0"/>
            </w:pPr>
            <w:r>
              <w:t>Normas de montaje y de seguridad del sistema de captación</w:t>
            </w:r>
            <w:r w:rsidR="005A5940">
              <w:t>.</w:t>
            </w:r>
          </w:p>
          <w:p w14:paraId="2B8447AA" w14:textId="77777777" w:rsidR="000033D4" w:rsidRDefault="000033D4" w:rsidP="00E821FE">
            <w:pPr>
              <w:pStyle w:val="Prrafodelista"/>
              <w:widowControl w:val="0"/>
              <w:numPr>
                <w:ilvl w:val="0"/>
                <w:numId w:val="72"/>
              </w:numPr>
              <w:tabs>
                <w:tab w:val="left" w:pos="1829"/>
                <w:tab w:val="left" w:pos="1830"/>
              </w:tabs>
              <w:autoSpaceDE w:val="0"/>
              <w:autoSpaceDN w:val="0"/>
            </w:pPr>
            <w:r>
              <w:t>El cable para las instalaciones de TV y radio</w:t>
            </w:r>
            <w:r w:rsidR="005A5940">
              <w:t>.</w:t>
            </w:r>
          </w:p>
          <w:p w14:paraId="0CBE208C" w14:textId="77777777" w:rsidR="000033D4" w:rsidRDefault="000033D4" w:rsidP="00E821FE">
            <w:pPr>
              <w:pStyle w:val="Prrafodelista"/>
              <w:widowControl w:val="0"/>
              <w:numPr>
                <w:ilvl w:val="0"/>
                <w:numId w:val="72"/>
              </w:numPr>
              <w:tabs>
                <w:tab w:val="left" w:pos="1829"/>
                <w:tab w:val="left" w:pos="1830"/>
              </w:tabs>
              <w:autoSpaceDE w:val="0"/>
              <w:autoSpaceDN w:val="0"/>
            </w:pPr>
            <w:r>
              <w:t>Conectores para cable coaxial</w:t>
            </w:r>
            <w:r w:rsidR="005A5940">
              <w:t>.</w:t>
            </w:r>
          </w:p>
          <w:p w14:paraId="74F361E3" w14:textId="77777777" w:rsidR="000033D4" w:rsidRPr="006E6032" w:rsidRDefault="000033D4" w:rsidP="00E821FE">
            <w:pPr>
              <w:pStyle w:val="Prrafodelista"/>
              <w:widowControl w:val="0"/>
              <w:numPr>
                <w:ilvl w:val="0"/>
                <w:numId w:val="72"/>
              </w:numPr>
              <w:tabs>
                <w:tab w:val="left" w:pos="1829"/>
                <w:tab w:val="left" w:pos="1830"/>
              </w:tabs>
              <w:autoSpaceDE w:val="0"/>
              <w:autoSpaceDN w:val="0"/>
            </w:pPr>
            <w:r>
              <w:t>Instrumentación para el antenista</w:t>
            </w:r>
            <w:r w:rsidR="005A5940">
              <w:t>.</w:t>
            </w:r>
          </w:p>
        </w:tc>
      </w:tr>
      <w:tr w:rsidR="000033D4" w:rsidRPr="00FC0355" w14:paraId="29D39813" w14:textId="77777777" w:rsidTr="000033D4">
        <w:trPr>
          <w:trHeight w:val="296"/>
        </w:trPr>
        <w:tc>
          <w:tcPr>
            <w:tcW w:w="8499" w:type="dxa"/>
            <w:shd w:val="clear" w:color="auto" w:fill="FDE9D9" w:themeFill="accent6" w:themeFillTint="33"/>
          </w:tcPr>
          <w:p w14:paraId="57A681EF" w14:textId="77777777" w:rsidR="000033D4" w:rsidRPr="009E498B" w:rsidRDefault="000033D4" w:rsidP="000033D4">
            <w:pPr>
              <w:ind w:left="497"/>
              <w:jc w:val="center"/>
              <w:rPr>
                <w:b/>
                <w:bCs/>
                <w:sz w:val="22"/>
                <w:szCs w:val="22"/>
              </w:rPr>
            </w:pPr>
            <w:r w:rsidRPr="009E498B">
              <w:rPr>
                <w:b/>
                <w:bCs/>
              </w:rPr>
              <w:lastRenderedPageBreak/>
              <w:t>Criterios de calificación</w:t>
            </w:r>
          </w:p>
        </w:tc>
      </w:tr>
      <w:tr w:rsidR="000033D4" w:rsidRPr="00FC0355" w14:paraId="7C193CAD" w14:textId="77777777" w:rsidTr="000033D4">
        <w:trPr>
          <w:trHeight w:val="296"/>
        </w:trPr>
        <w:tc>
          <w:tcPr>
            <w:tcW w:w="8499" w:type="dxa"/>
            <w:shd w:val="clear" w:color="auto" w:fill="FFFFFF" w:themeFill="background1"/>
          </w:tcPr>
          <w:p w14:paraId="357DDA1C" w14:textId="77777777" w:rsidR="005A5940" w:rsidRDefault="005A5940" w:rsidP="00E821FE">
            <w:pPr>
              <w:pStyle w:val="Prrafodelista"/>
              <w:widowControl w:val="0"/>
              <w:numPr>
                <w:ilvl w:val="0"/>
                <w:numId w:val="72"/>
              </w:numPr>
              <w:tabs>
                <w:tab w:val="left" w:pos="1829"/>
                <w:tab w:val="left" w:pos="1830"/>
              </w:tabs>
              <w:autoSpaceDE w:val="0"/>
              <w:autoSpaceDN w:val="0"/>
            </w:pPr>
            <w:r>
              <w:t>Identificar las diferentes bandas del espectro radioeléctrico.</w:t>
            </w:r>
          </w:p>
          <w:p w14:paraId="38252968" w14:textId="77777777" w:rsidR="005A5940" w:rsidRDefault="005A5940" w:rsidP="00E821FE">
            <w:pPr>
              <w:pStyle w:val="Prrafodelista"/>
              <w:widowControl w:val="0"/>
              <w:numPr>
                <w:ilvl w:val="0"/>
                <w:numId w:val="72"/>
              </w:numPr>
              <w:tabs>
                <w:tab w:val="left" w:pos="1829"/>
                <w:tab w:val="left" w:pos="1830"/>
              </w:tabs>
              <w:autoSpaceDE w:val="0"/>
              <w:autoSpaceDN w:val="0"/>
            </w:pPr>
            <w:r>
              <w:t>Ubicar los canales en cada una de las bandas.</w:t>
            </w:r>
          </w:p>
          <w:p w14:paraId="04B24E55" w14:textId="77777777" w:rsidR="005A5940" w:rsidRDefault="005A5940" w:rsidP="00E821FE">
            <w:pPr>
              <w:pStyle w:val="Prrafodelista"/>
              <w:widowControl w:val="0"/>
              <w:numPr>
                <w:ilvl w:val="0"/>
                <w:numId w:val="72"/>
              </w:numPr>
              <w:tabs>
                <w:tab w:val="left" w:pos="1829"/>
                <w:tab w:val="left" w:pos="1830"/>
              </w:tabs>
              <w:autoSpaceDE w:val="0"/>
              <w:autoSpaceDN w:val="0"/>
            </w:pPr>
            <w:r>
              <w:t>Elegir una antena en función de sus características.</w:t>
            </w:r>
          </w:p>
          <w:p w14:paraId="4773B44C" w14:textId="77777777" w:rsidR="005A5940" w:rsidRDefault="005A5940" w:rsidP="00E821FE">
            <w:pPr>
              <w:pStyle w:val="Prrafodelista"/>
              <w:widowControl w:val="0"/>
              <w:numPr>
                <w:ilvl w:val="0"/>
                <w:numId w:val="72"/>
              </w:numPr>
              <w:tabs>
                <w:tab w:val="left" w:pos="1829"/>
                <w:tab w:val="left" w:pos="1830"/>
              </w:tabs>
              <w:autoSpaceDE w:val="0"/>
              <w:autoSpaceDN w:val="0"/>
            </w:pPr>
            <w:r>
              <w:t>Interpretar el patrón de radicación.</w:t>
            </w:r>
          </w:p>
          <w:p w14:paraId="3CD8A1E6" w14:textId="77777777" w:rsidR="005A5940" w:rsidRDefault="005A5940" w:rsidP="00E821FE">
            <w:pPr>
              <w:pStyle w:val="Prrafodelista"/>
              <w:widowControl w:val="0"/>
              <w:numPr>
                <w:ilvl w:val="0"/>
                <w:numId w:val="72"/>
              </w:numPr>
              <w:tabs>
                <w:tab w:val="left" w:pos="1829"/>
                <w:tab w:val="left" w:pos="1830"/>
              </w:tabs>
              <w:autoSpaceDE w:val="0"/>
              <w:autoSpaceDN w:val="0"/>
            </w:pPr>
            <w:r>
              <w:t>Montar las los elementos de una antena receptora terrestre.</w:t>
            </w:r>
          </w:p>
          <w:p w14:paraId="5DC7C9AC" w14:textId="77777777" w:rsidR="005A5940" w:rsidRDefault="005A5940" w:rsidP="00E821FE">
            <w:pPr>
              <w:pStyle w:val="Prrafodelista"/>
              <w:widowControl w:val="0"/>
              <w:numPr>
                <w:ilvl w:val="0"/>
                <w:numId w:val="72"/>
              </w:numPr>
              <w:tabs>
                <w:tab w:val="left" w:pos="1829"/>
                <w:tab w:val="left" w:pos="1830"/>
              </w:tabs>
              <w:autoSpaceDE w:val="0"/>
              <w:autoSpaceDN w:val="0"/>
            </w:pPr>
            <w:r>
              <w:t>Conocer las precauciones a tomar al instalar antenas receptoras.</w:t>
            </w:r>
          </w:p>
          <w:p w14:paraId="5490B283" w14:textId="77777777" w:rsidR="005A5940" w:rsidRDefault="005A5940" w:rsidP="00E821FE">
            <w:pPr>
              <w:pStyle w:val="Prrafodelista"/>
              <w:widowControl w:val="0"/>
              <w:numPr>
                <w:ilvl w:val="0"/>
                <w:numId w:val="72"/>
              </w:numPr>
              <w:tabs>
                <w:tab w:val="left" w:pos="1829"/>
                <w:tab w:val="left" w:pos="1830"/>
              </w:tabs>
              <w:autoSpaceDE w:val="0"/>
              <w:autoSpaceDN w:val="0"/>
            </w:pPr>
            <w:r>
              <w:t>Conocer las fórmulas de cálculo del Momento Flector</w:t>
            </w:r>
          </w:p>
          <w:p w14:paraId="4E1D1C10" w14:textId="77777777" w:rsidR="005A5940" w:rsidRDefault="005A5940" w:rsidP="00E821FE">
            <w:pPr>
              <w:pStyle w:val="Prrafodelista"/>
              <w:widowControl w:val="0"/>
              <w:numPr>
                <w:ilvl w:val="0"/>
                <w:numId w:val="72"/>
              </w:numPr>
              <w:tabs>
                <w:tab w:val="left" w:pos="1829"/>
                <w:tab w:val="left" w:pos="1830"/>
              </w:tabs>
              <w:autoSpaceDE w:val="0"/>
              <w:autoSpaceDN w:val="0"/>
            </w:pPr>
            <w:r>
              <w:t>Identificar los elementos utilizados para la fijación de antenas.</w:t>
            </w:r>
          </w:p>
          <w:p w14:paraId="4DCA6ECC" w14:textId="77777777" w:rsidR="005A5940" w:rsidRDefault="005A5940" w:rsidP="00E821FE">
            <w:pPr>
              <w:pStyle w:val="Prrafodelista"/>
              <w:widowControl w:val="0"/>
              <w:numPr>
                <w:ilvl w:val="0"/>
                <w:numId w:val="72"/>
              </w:numPr>
              <w:tabs>
                <w:tab w:val="left" w:pos="1829"/>
                <w:tab w:val="left" w:pos="1830"/>
              </w:tabs>
              <w:autoSpaceDE w:val="0"/>
              <w:autoSpaceDN w:val="0"/>
            </w:pPr>
            <w:r>
              <w:t>Fijar una o más antenas en un mástil o torreta.</w:t>
            </w:r>
          </w:p>
          <w:p w14:paraId="6A0971E8" w14:textId="77777777" w:rsidR="005A5940" w:rsidRDefault="005A5940" w:rsidP="00E821FE">
            <w:pPr>
              <w:pStyle w:val="Prrafodelista"/>
              <w:widowControl w:val="0"/>
              <w:numPr>
                <w:ilvl w:val="0"/>
                <w:numId w:val="72"/>
              </w:numPr>
              <w:tabs>
                <w:tab w:val="left" w:pos="1829"/>
                <w:tab w:val="left" w:pos="1830"/>
              </w:tabs>
              <w:autoSpaceDE w:val="0"/>
              <w:autoSpaceDN w:val="0"/>
            </w:pPr>
            <w:r>
              <w:t>Utilizar adecuadamente las herramientas necesarias para el montaje de antenas.</w:t>
            </w:r>
          </w:p>
          <w:p w14:paraId="0763BD68" w14:textId="77777777" w:rsidR="005A5940" w:rsidRDefault="005A5940" w:rsidP="00E821FE">
            <w:pPr>
              <w:pStyle w:val="Prrafodelista"/>
              <w:widowControl w:val="0"/>
              <w:numPr>
                <w:ilvl w:val="0"/>
                <w:numId w:val="72"/>
              </w:numPr>
              <w:tabs>
                <w:tab w:val="left" w:pos="1829"/>
                <w:tab w:val="left" w:pos="1830"/>
              </w:tabs>
              <w:autoSpaceDE w:val="0"/>
              <w:autoSpaceDN w:val="0"/>
            </w:pPr>
            <w:r>
              <w:t>Respetar las normas de seguridad e higiene en el uso de herramientas.</w:t>
            </w:r>
          </w:p>
          <w:p w14:paraId="1865F661" w14:textId="77777777" w:rsidR="005A5940" w:rsidRDefault="005A5940" w:rsidP="00E821FE">
            <w:pPr>
              <w:pStyle w:val="Prrafodelista"/>
              <w:widowControl w:val="0"/>
              <w:numPr>
                <w:ilvl w:val="0"/>
                <w:numId w:val="72"/>
              </w:numPr>
              <w:tabs>
                <w:tab w:val="left" w:pos="1829"/>
                <w:tab w:val="left" w:pos="1830"/>
              </w:tabs>
              <w:autoSpaceDE w:val="0"/>
              <w:autoSpaceDN w:val="0"/>
            </w:pPr>
            <w:r>
              <w:t>Montar conectores para el cableado de las antenas.</w:t>
            </w:r>
          </w:p>
          <w:p w14:paraId="7CB208EC" w14:textId="1CA1F54E" w:rsidR="00560807" w:rsidRDefault="005A5940" w:rsidP="00560807">
            <w:pPr>
              <w:pStyle w:val="Prrafodelista"/>
              <w:widowControl w:val="0"/>
              <w:numPr>
                <w:ilvl w:val="0"/>
                <w:numId w:val="72"/>
              </w:numPr>
              <w:tabs>
                <w:tab w:val="left" w:pos="1829"/>
                <w:tab w:val="left" w:pos="1830"/>
              </w:tabs>
              <w:autoSpaceDE w:val="0"/>
              <w:autoSpaceDN w:val="0"/>
            </w:pPr>
            <w:r>
              <w:t>Utilizar el medidor de campo e instrumentos electrónicos para la recepción óptima de la señal terrestre.</w:t>
            </w:r>
          </w:p>
          <w:p w14:paraId="0C4C741A" w14:textId="77777777" w:rsidR="00D30D55" w:rsidRDefault="00D30D55" w:rsidP="00D30D55">
            <w:pPr>
              <w:pStyle w:val="Prrafodelista"/>
              <w:widowControl w:val="0"/>
              <w:tabs>
                <w:tab w:val="left" w:pos="1829"/>
                <w:tab w:val="left" w:pos="1830"/>
              </w:tabs>
              <w:autoSpaceDE w:val="0"/>
              <w:autoSpaceDN w:val="0"/>
              <w:ind w:left="720"/>
            </w:pPr>
          </w:p>
          <w:p w14:paraId="45ADFF87" w14:textId="77777777" w:rsidR="00560807" w:rsidRDefault="00560807" w:rsidP="00560807">
            <w:pPr>
              <w:pStyle w:val="Prrafodelista"/>
              <w:widowControl w:val="0"/>
              <w:tabs>
                <w:tab w:val="left" w:pos="1829"/>
                <w:tab w:val="left" w:pos="1830"/>
              </w:tabs>
              <w:autoSpaceDE w:val="0"/>
              <w:autoSpaceDN w:val="0"/>
              <w:ind w:left="720"/>
            </w:pPr>
            <w:r>
              <w:t>Para su valoración se utilizarán los siguientes RA con sus CE que se relacionan en la siguiente tabla:</w:t>
            </w:r>
          </w:p>
          <w:p w14:paraId="7AF00688" w14:textId="77777777" w:rsidR="00560807" w:rsidRDefault="00560807" w:rsidP="00560807">
            <w:pPr>
              <w:widowControl w:val="0"/>
              <w:tabs>
                <w:tab w:val="left" w:pos="1829"/>
                <w:tab w:val="left" w:pos="1830"/>
              </w:tabs>
              <w:autoSpaceDE w:val="0"/>
              <w:autoSpaceDN w:val="0"/>
            </w:pPr>
          </w:p>
          <w:p w14:paraId="4733E05E" w14:textId="77777777" w:rsidR="00560807" w:rsidRDefault="00560807" w:rsidP="00560807">
            <w:pPr>
              <w:widowControl w:val="0"/>
              <w:tabs>
                <w:tab w:val="left" w:pos="1829"/>
                <w:tab w:val="left" w:pos="1830"/>
              </w:tabs>
              <w:autoSpaceDE w:val="0"/>
              <w:autoSpaceDN w:val="0"/>
            </w:pPr>
          </w:p>
          <w:tbl>
            <w:tblPr>
              <w:tblStyle w:val="Tablaconcuadrcula"/>
              <w:tblW w:w="0" w:type="auto"/>
              <w:tblInd w:w="720" w:type="dxa"/>
              <w:tblLook w:val="04A0" w:firstRow="1" w:lastRow="0" w:firstColumn="1" w:lastColumn="0" w:noHBand="0" w:noVBand="1"/>
            </w:tblPr>
            <w:tblGrid>
              <w:gridCol w:w="589"/>
              <w:gridCol w:w="3208"/>
              <w:gridCol w:w="1270"/>
              <w:gridCol w:w="1283"/>
            </w:tblGrid>
            <w:tr w:rsidR="00560807" w:rsidRPr="004606F3" w14:paraId="228DB112" w14:textId="77777777" w:rsidTr="006025A6">
              <w:trPr>
                <w:trHeight w:val="703"/>
              </w:trPr>
              <w:tc>
                <w:tcPr>
                  <w:tcW w:w="6350" w:type="dxa"/>
                  <w:gridSpan w:val="4"/>
                  <w:shd w:val="clear" w:color="auto" w:fill="DBE5F1" w:themeFill="accent1" w:themeFillTint="33"/>
                  <w:vAlign w:val="center"/>
                </w:tcPr>
                <w:p w14:paraId="129CC065" w14:textId="0E545510" w:rsidR="00560807" w:rsidRPr="004606F3" w:rsidRDefault="00560807" w:rsidP="00560807">
                  <w:pPr>
                    <w:pStyle w:val="Prrafodelista"/>
                    <w:widowControl w:val="0"/>
                    <w:tabs>
                      <w:tab w:val="left" w:pos="1829"/>
                      <w:tab w:val="left" w:pos="1830"/>
                    </w:tabs>
                    <w:autoSpaceDE w:val="0"/>
                    <w:autoSpaceDN w:val="0"/>
                    <w:ind w:left="0"/>
                    <w:jc w:val="center"/>
                    <w:rPr>
                      <w:b/>
                      <w:bCs/>
                      <w:sz w:val="20"/>
                      <w:szCs w:val="20"/>
                    </w:rPr>
                  </w:pPr>
                  <w:r w:rsidRPr="00786E00">
                    <w:rPr>
                      <w:b/>
                      <w:bCs/>
                      <w:sz w:val="28"/>
                      <w:szCs w:val="28"/>
                    </w:rPr>
                    <w:t xml:space="preserve">U.T. </w:t>
                  </w:r>
                  <w:r>
                    <w:rPr>
                      <w:b/>
                      <w:bCs/>
                      <w:sz w:val="28"/>
                      <w:szCs w:val="28"/>
                    </w:rPr>
                    <w:t>4</w:t>
                  </w:r>
                  <w:r w:rsidRPr="00786E00">
                    <w:rPr>
                      <w:b/>
                      <w:bCs/>
                      <w:sz w:val="28"/>
                      <w:szCs w:val="28"/>
                    </w:rPr>
                    <w:t xml:space="preserve">: </w:t>
                  </w:r>
                  <w:r>
                    <w:rPr>
                      <w:b/>
                      <w:bCs/>
                      <w:sz w:val="28"/>
                      <w:szCs w:val="28"/>
                    </w:rPr>
                    <w:t>Antenas. Recepción de señales de radio y TV terrestre.</w:t>
                  </w:r>
                </w:p>
              </w:tc>
            </w:tr>
            <w:tr w:rsidR="00560807" w:rsidRPr="004606F3" w14:paraId="58596239" w14:textId="77777777" w:rsidTr="006025A6">
              <w:tc>
                <w:tcPr>
                  <w:tcW w:w="589" w:type="dxa"/>
                  <w:shd w:val="clear" w:color="auto" w:fill="FFC000"/>
                  <w:vAlign w:val="center"/>
                </w:tcPr>
                <w:p w14:paraId="30CEB2DE" w14:textId="77777777" w:rsidR="00560807" w:rsidRPr="004606F3" w:rsidRDefault="00560807" w:rsidP="00560807">
                  <w:pPr>
                    <w:pStyle w:val="Prrafodelista"/>
                    <w:widowControl w:val="0"/>
                    <w:tabs>
                      <w:tab w:val="left" w:pos="1829"/>
                      <w:tab w:val="left" w:pos="1830"/>
                    </w:tabs>
                    <w:autoSpaceDE w:val="0"/>
                    <w:autoSpaceDN w:val="0"/>
                    <w:ind w:left="0"/>
                    <w:jc w:val="center"/>
                    <w:rPr>
                      <w:b/>
                      <w:bCs/>
                      <w:sz w:val="20"/>
                      <w:szCs w:val="20"/>
                    </w:rPr>
                  </w:pPr>
                  <w:r w:rsidRPr="004606F3">
                    <w:rPr>
                      <w:b/>
                      <w:bCs/>
                      <w:sz w:val="20"/>
                      <w:szCs w:val="20"/>
                    </w:rPr>
                    <w:t>RA</w:t>
                  </w:r>
                </w:p>
              </w:tc>
              <w:tc>
                <w:tcPr>
                  <w:tcW w:w="3208" w:type="dxa"/>
                  <w:shd w:val="clear" w:color="auto" w:fill="FFC000"/>
                  <w:vAlign w:val="center"/>
                </w:tcPr>
                <w:p w14:paraId="04B0B263" w14:textId="77777777" w:rsidR="00560807" w:rsidRPr="004606F3" w:rsidRDefault="00560807" w:rsidP="00560807">
                  <w:pPr>
                    <w:pStyle w:val="Prrafodelista"/>
                    <w:widowControl w:val="0"/>
                    <w:tabs>
                      <w:tab w:val="left" w:pos="1829"/>
                      <w:tab w:val="left" w:pos="1830"/>
                    </w:tabs>
                    <w:autoSpaceDE w:val="0"/>
                    <w:autoSpaceDN w:val="0"/>
                    <w:ind w:left="0"/>
                    <w:jc w:val="center"/>
                    <w:rPr>
                      <w:b/>
                      <w:bCs/>
                      <w:sz w:val="20"/>
                      <w:szCs w:val="20"/>
                    </w:rPr>
                  </w:pPr>
                  <w:r w:rsidRPr="004606F3">
                    <w:rPr>
                      <w:b/>
                      <w:bCs/>
                      <w:sz w:val="20"/>
                      <w:szCs w:val="20"/>
                    </w:rPr>
                    <w:t>Criterio de calificación</w:t>
                  </w:r>
                </w:p>
              </w:tc>
              <w:tc>
                <w:tcPr>
                  <w:tcW w:w="1270" w:type="dxa"/>
                  <w:shd w:val="clear" w:color="auto" w:fill="FFC000"/>
                  <w:vAlign w:val="center"/>
                </w:tcPr>
                <w:p w14:paraId="09B83B3D" w14:textId="77777777" w:rsidR="00560807" w:rsidRPr="004606F3" w:rsidRDefault="00560807" w:rsidP="00560807">
                  <w:pPr>
                    <w:pStyle w:val="Prrafodelista"/>
                    <w:widowControl w:val="0"/>
                    <w:tabs>
                      <w:tab w:val="left" w:pos="1829"/>
                      <w:tab w:val="left" w:pos="1830"/>
                    </w:tabs>
                    <w:autoSpaceDE w:val="0"/>
                    <w:autoSpaceDN w:val="0"/>
                    <w:ind w:left="0"/>
                    <w:jc w:val="center"/>
                    <w:rPr>
                      <w:b/>
                      <w:bCs/>
                      <w:sz w:val="20"/>
                      <w:szCs w:val="20"/>
                    </w:rPr>
                  </w:pPr>
                  <w:r w:rsidRPr="004606F3">
                    <w:rPr>
                      <w:b/>
                      <w:bCs/>
                      <w:sz w:val="20"/>
                      <w:szCs w:val="20"/>
                    </w:rPr>
                    <w:t xml:space="preserve">Valor del criterio </w:t>
                  </w:r>
                  <w:r w:rsidRPr="004606F3">
                    <w:rPr>
                      <w:b/>
                      <w:bCs/>
                      <w:sz w:val="16"/>
                      <w:szCs w:val="16"/>
                    </w:rPr>
                    <w:t>(PUNTOS)</w:t>
                  </w:r>
                </w:p>
              </w:tc>
              <w:tc>
                <w:tcPr>
                  <w:tcW w:w="1283" w:type="dxa"/>
                  <w:shd w:val="clear" w:color="auto" w:fill="FFC000"/>
                  <w:vAlign w:val="center"/>
                </w:tcPr>
                <w:p w14:paraId="7BC53A45" w14:textId="77777777" w:rsidR="00560807" w:rsidRPr="004606F3" w:rsidRDefault="00560807" w:rsidP="00560807">
                  <w:pPr>
                    <w:pStyle w:val="Prrafodelista"/>
                    <w:widowControl w:val="0"/>
                    <w:tabs>
                      <w:tab w:val="left" w:pos="1829"/>
                      <w:tab w:val="left" w:pos="1830"/>
                    </w:tabs>
                    <w:autoSpaceDE w:val="0"/>
                    <w:autoSpaceDN w:val="0"/>
                    <w:ind w:left="0"/>
                    <w:jc w:val="center"/>
                    <w:rPr>
                      <w:b/>
                      <w:bCs/>
                      <w:sz w:val="20"/>
                      <w:szCs w:val="20"/>
                    </w:rPr>
                  </w:pPr>
                  <w:r w:rsidRPr="004606F3">
                    <w:rPr>
                      <w:b/>
                      <w:bCs/>
                      <w:sz w:val="20"/>
                      <w:szCs w:val="20"/>
                    </w:rPr>
                    <w:t>Instrumento de evaluación</w:t>
                  </w:r>
                </w:p>
              </w:tc>
            </w:tr>
            <w:tr w:rsidR="00560807" w14:paraId="546B5C0C" w14:textId="77777777" w:rsidTr="006025A6">
              <w:tc>
                <w:tcPr>
                  <w:tcW w:w="589" w:type="dxa"/>
                  <w:shd w:val="clear" w:color="auto" w:fill="EAF1DD" w:themeFill="accent3" w:themeFillTint="33"/>
                  <w:vAlign w:val="center"/>
                </w:tcPr>
                <w:p w14:paraId="781A19F7" w14:textId="77777777" w:rsidR="00560807" w:rsidRDefault="00560807" w:rsidP="00560807">
                  <w:pPr>
                    <w:pStyle w:val="Prrafodelista"/>
                    <w:widowControl w:val="0"/>
                    <w:tabs>
                      <w:tab w:val="left" w:pos="1829"/>
                      <w:tab w:val="left" w:pos="1830"/>
                    </w:tabs>
                    <w:autoSpaceDE w:val="0"/>
                    <w:autoSpaceDN w:val="0"/>
                    <w:ind w:left="0"/>
                    <w:jc w:val="center"/>
                  </w:pPr>
                  <w:r>
                    <w:t>1</w:t>
                  </w:r>
                </w:p>
              </w:tc>
              <w:tc>
                <w:tcPr>
                  <w:tcW w:w="3208" w:type="dxa"/>
                  <w:tcBorders>
                    <w:top w:val="nil"/>
                    <w:left w:val="nil"/>
                    <w:bottom w:val="single" w:sz="4" w:space="0" w:color="auto"/>
                    <w:right w:val="single" w:sz="4" w:space="0" w:color="auto"/>
                  </w:tcBorders>
                  <w:shd w:val="clear" w:color="auto" w:fill="auto"/>
                  <w:vAlign w:val="center"/>
                </w:tcPr>
                <w:p w14:paraId="1C632333" w14:textId="5F516249" w:rsidR="00560807" w:rsidRPr="00024F81" w:rsidRDefault="00CE00FF" w:rsidP="00560807">
                  <w:pPr>
                    <w:pStyle w:val="Prrafodelista"/>
                    <w:widowControl w:val="0"/>
                    <w:tabs>
                      <w:tab w:val="left" w:pos="1829"/>
                      <w:tab w:val="left" w:pos="1830"/>
                    </w:tabs>
                    <w:autoSpaceDE w:val="0"/>
                    <w:autoSpaceDN w:val="0"/>
                    <w:ind w:left="0"/>
                    <w:rPr>
                      <w:sz w:val="20"/>
                      <w:szCs w:val="20"/>
                    </w:rPr>
                  </w:pPr>
                  <w:r>
                    <w:rPr>
                      <w:sz w:val="20"/>
                      <w:szCs w:val="20"/>
                    </w:rPr>
                    <w:t xml:space="preserve">h. </w:t>
                  </w:r>
                  <w:r w:rsidRPr="00E52011">
                    <w:rPr>
                      <w:sz w:val="20"/>
                      <w:szCs w:val="20"/>
                    </w:rPr>
                    <w:t xml:space="preserve">Se ha determinado la función y características de los elementos y </w:t>
                  </w:r>
                  <w:r w:rsidRPr="00E52011">
                    <w:rPr>
                      <w:sz w:val="20"/>
                      <w:szCs w:val="20"/>
                    </w:rPr>
                    <w:lastRenderedPageBreak/>
                    <w:t>equipos de cada sistema (televisión, telefonía, seguridad, entre otros).</w:t>
                  </w:r>
                </w:p>
              </w:tc>
              <w:tc>
                <w:tcPr>
                  <w:tcW w:w="1270" w:type="dxa"/>
                  <w:vAlign w:val="center"/>
                </w:tcPr>
                <w:p w14:paraId="224A28C8" w14:textId="4139BAF0" w:rsidR="00560807" w:rsidRDefault="00CE00FF" w:rsidP="00560807">
                  <w:pPr>
                    <w:pStyle w:val="Prrafodelista"/>
                    <w:widowControl w:val="0"/>
                    <w:tabs>
                      <w:tab w:val="left" w:pos="1829"/>
                      <w:tab w:val="left" w:pos="1830"/>
                    </w:tabs>
                    <w:autoSpaceDE w:val="0"/>
                    <w:autoSpaceDN w:val="0"/>
                    <w:ind w:left="0"/>
                    <w:jc w:val="center"/>
                  </w:pPr>
                  <w:r>
                    <w:lastRenderedPageBreak/>
                    <w:t>0,</w:t>
                  </w:r>
                  <w:r w:rsidR="00501932">
                    <w:t>4</w:t>
                  </w:r>
                </w:p>
              </w:tc>
              <w:tc>
                <w:tcPr>
                  <w:tcW w:w="1283" w:type="dxa"/>
                  <w:vAlign w:val="center"/>
                </w:tcPr>
                <w:p w14:paraId="120B3E8D" w14:textId="2D5E06C2" w:rsidR="00560807" w:rsidRDefault="00CE00FF" w:rsidP="00560807">
                  <w:pPr>
                    <w:pStyle w:val="Prrafodelista"/>
                    <w:widowControl w:val="0"/>
                    <w:tabs>
                      <w:tab w:val="left" w:pos="1829"/>
                      <w:tab w:val="left" w:pos="1830"/>
                    </w:tabs>
                    <w:autoSpaceDE w:val="0"/>
                    <w:autoSpaceDN w:val="0"/>
                    <w:ind w:left="0"/>
                    <w:jc w:val="center"/>
                  </w:pPr>
                  <w:r>
                    <w:t>PP</w:t>
                  </w:r>
                </w:p>
              </w:tc>
            </w:tr>
            <w:tr w:rsidR="00560807" w14:paraId="74A7A95D" w14:textId="77777777" w:rsidTr="006025A6">
              <w:tc>
                <w:tcPr>
                  <w:tcW w:w="589" w:type="dxa"/>
                  <w:shd w:val="clear" w:color="auto" w:fill="EAF1DD" w:themeFill="accent3" w:themeFillTint="33"/>
                  <w:vAlign w:val="center"/>
                </w:tcPr>
                <w:p w14:paraId="0E74D682" w14:textId="77777777" w:rsidR="00560807" w:rsidRDefault="00560807" w:rsidP="00560807">
                  <w:pPr>
                    <w:pStyle w:val="Prrafodelista"/>
                    <w:widowControl w:val="0"/>
                    <w:tabs>
                      <w:tab w:val="left" w:pos="1829"/>
                      <w:tab w:val="left" w:pos="1830"/>
                    </w:tabs>
                    <w:autoSpaceDE w:val="0"/>
                    <w:autoSpaceDN w:val="0"/>
                    <w:ind w:left="0"/>
                    <w:jc w:val="center"/>
                  </w:pPr>
                  <w:r>
                    <w:lastRenderedPageBreak/>
                    <w:t>2</w:t>
                  </w:r>
                </w:p>
              </w:tc>
              <w:tc>
                <w:tcPr>
                  <w:tcW w:w="3208" w:type="dxa"/>
                  <w:shd w:val="clear" w:color="auto" w:fill="F2F2F2" w:themeFill="background1" w:themeFillShade="F2"/>
                </w:tcPr>
                <w:p w14:paraId="335603B5" w14:textId="63378571" w:rsidR="00560807" w:rsidRDefault="00CE00FF" w:rsidP="00560807">
                  <w:pPr>
                    <w:pStyle w:val="Prrafodelista"/>
                    <w:widowControl w:val="0"/>
                    <w:tabs>
                      <w:tab w:val="left" w:pos="1829"/>
                      <w:tab w:val="left" w:pos="1830"/>
                    </w:tabs>
                    <w:autoSpaceDE w:val="0"/>
                    <w:autoSpaceDN w:val="0"/>
                    <w:ind w:left="0"/>
                  </w:pPr>
                  <w:r>
                    <w:rPr>
                      <w:sz w:val="20"/>
                      <w:szCs w:val="20"/>
                    </w:rPr>
                    <w:t xml:space="preserve">f. </w:t>
                  </w:r>
                  <w:r w:rsidRPr="00E52011">
                    <w:rPr>
                      <w:sz w:val="20"/>
                      <w:szCs w:val="20"/>
                    </w:rPr>
                    <w:t>Se ha utilizado la simbología normalizada.</w:t>
                  </w:r>
                </w:p>
              </w:tc>
              <w:tc>
                <w:tcPr>
                  <w:tcW w:w="1270" w:type="dxa"/>
                  <w:shd w:val="clear" w:color="auto" w:fill="F2F2F2" w:themeFill="background1" w:themeFillShade="F2"/>
                  <w:vAlign w:val="center"/>
                </w:tcPr>
                <w:p w14:paraId="05D8FF5D" w14:textId="196647E2" w:rsidR="00560807" w:rsidRDefault="00CE00FF" w:rsidP="00560807">
                  <w:pPr>
                    <w:pStyle w:val="Prrafodelista"/>
                    <w:widowControl w:val="0"/>
                    <w:tabs>
                      <w:tab w:val="left" w:pos="1829"/>
                      <w:tab w:val="left" w:pos="1830"/>
                    </w:tabs>
                    <w:autoSpaceDE w:val="0"/>
                    <w:autoSpaceDN w:val="0"/>
                    <w:ind w:left="0"/>
                    <w:jc w:val="center"/>
                  </w:pPr>
                  <w:r>
                    <w:t>0,2</w:t>
                  </w:r>
                </w:p>
              </w:tc>
              <w:tc>
                <w:tcPr>
                  <w:tcW w:w="1283" w:type="dxa"/>
                  <w:shd w:val="clear" w:color="auto" w:fill="F2F2F2" w:themeFill="background1" w:themeFillShade="F2"/>
                  <w:vAlign w:val="center"/>
                </w:tcPr>
                <w:p w14:paraId="70C946A2" w14:textId="55E4168B" w:rsidR="00560807" w:rsidRDefault="00CE00FF" w:rsidP="00560807">
                  <w:pPr>
                    <w:pStyle w:val="Prrafodelista"/>
                    <w:widowControl w:val="0"/>
                    <w:tabs>
                      <w:tab w:val="left" w:pos="1829"/>
                      <w:tab w:val="left" w:pos="1830"/>
                    </w:tabs>
                    <w:autoSpaceDE w:val="0"/>
                    <w:autoSpaceDN w:val="0"/>
                    <w:ind w:left="0"/>
                    <w:jc w:val="center"/>
                  </w:pPr>
                  <w:r>
                    <w:t>PE</w:t>
                  </w:r>
                </w:p>
              </w:tc>
            </w:tr>
          </w:tbl>
          <w:p w14:paraId="403F1057" w14:textId="77777777" w:rsidR="00560807" w:rsidRDefault="00560807" w:rsidP="00560807">
            <w:pPr>
              <w:widowControl w:val="0"/>
              <w:tabs>
                <w:tab w:val="left" w:pos="1829"/>
                <w:tab w:val="left" w:pos="1830"/>
              </w:tabs>
              <w:autoSpaceDE w:val="0"/>
              <w:autoSpaceDN w:val="0"/>
            </w:pPr>
          </w:p>
          <w:p w14:paraId="3A012DAA" w14:textId="77777777" w:rsidR="00501932" w:rsidRDefault="00501932" w:rsidP="00560807">
            <w:pPr>
              <w:widowControl w:val="0"/>
              <w:tabs>
                <w:tab w:val="left" w:pos="1829"/>
                <w:tab w:val="left" w:pos="1830"/>
              </w:tabs>
              <w:autoSpaceDE w:val="0"/>
              <w:autoSpaceDN w:val="0"/>
            </w:pPr>
          </w:p>
          <w:p w14:paraId="1AA9B88A" w14:textId="4E62A92E" w:rsidR="00501932" w:rsidRPr="00DD1CA3" w:rsidRDefault="00501932" w:rsidP="00560807">
            <w:pPr>
              <w:widowControl w:val="0"/>
              <w:tabs>
                <w:tab w:val="left" w:pos="1829"/>
                <w:tab w:val="left" w:pos="1830"/>
              </w:tabs>
              <w:autoSpaceDE w:val="0"/>
              <w:autoSpaceDN w:val="0"/>
            </w:pPr>
          </w:p>
        </w:tc>
      </w:tr>
      <w:tr w:rsidR="000033D4" w:rsidRPr="00FC0355" w14:paraId="15D5E9F4" w14:textId="77777777" w:rsidTr="000033D4">
        <w:trPr>
          <w:trHeight w:val="296"/>
        </w:trPr>
        <w:tc>
          <w:tcPr>
            <w:tcW w:w="8499" w:type="dxa"/>
            <w:shd w:val="clear" w:color="auto" w:fill="FDE9D9" w:themeFill="accent6" w:themeFillTint="33"/>
          </w:tcPr>
          <w:p w14:paraId="6F39C20A" w14:textId="77777777" w:rsidR="000033D4" w:rsidRPr="00DD1CA3" w:rsidRDefault="000033D4" w:rsidP="000033D4">
            <w:pPr>
              <w:ind w:left="497"/>
              <w:jc w:val="center"/>
              <w:rPr>
                <w:b/>
                <w:bCs/>
              </w:rPr>
            </w:pPr>
            <w:r w:rsidRPr="00DD1CA3">
              <w:rPr>
                <w:b/>
                <w:bCs/>
              </w:rPr>
              <w:lastRenderedPageBreak/>
              <w:t>Procedimiento</w:t>
            </w:r>
          </w:p>
        </w:tc>
      </w:tr>
      <w:tr w:rsidR="000033D4" w:rsidRPr="00FC0355" w14:paraId="581B704E" w14:textId="77777777" w:rsidTr="000033D4">
        <w:trPr>
          <w:trHeight w:val="296"/>
        </w:trPr>
        <w:tc>
          <w:tcPr>
            <w:tcW w:w="8499" w:type="dxa"/>
            <w:shd w:val="clear" w:color="auto" w:fill="FFFFFF" w:themeFill="background1"/>
          </w:tcPr>
          <w:p w14:paraId="4A7CF3E8" w14:textId="77777777" w:rsidR="000033D4" w:rsidRDefault="000033D4" w:rsidP="00E821FE">
            <w:pPr>
              <w:pStyle w:val="Prrafodelista"/>
              <w:widowControl w:val="0"/>
              <w:numPr>
                <w:ilvl w:val="0"/>
                <w:numId w:val="72"/>
              </w:numPr>
              <w:tabs>
                <w:tab w:val="left" w:pos="1829"/>
                <w:tab w:val="left" w:pos="1830"/>
              </w:tabs>
              <w:autoSpaceDE w:val="0"/>
              <w:autoSpaceDN w:val="0"/>
            </w:pPr>
            <w:r>
              <w:t>Descripción de los conceptos, con apoyo de medios audiovisuales.</w:t>
            </w:r>
          </w:p>
          <w:p w14:paraId="36A5E2F3" w14:textId="77777777" w:rsidR="000033D4" w:rsidRDefault="000033D4" w:rsidP="00E821FE">
            <w:pPr>
              <w:pStyle w:val="Prrafodelista"/>
              <w:widowControl w:val="0"/>
              <w:numPr>
                <w:ilvl w:val="0"/>
                <w:numId w:val="72"/>
              </w:numPr>
              <w:tabs>
                <w:tab w:val="left" w:pos="1829"/>
                <w:tab w:val="left" w:pos="1830"/>
              </w:tabs>
              <w:autoSpaceDE w:val="0"/>
              <w:autoSpaceDN w:val="0"/>
            </w:pPr>
            <w:r>
              <w:t>Planteamiento de ejemplos en el entorno cercano al alumno.</w:t>
            </w:r>
          </w:p>
          <w:p w14:paraId="15004BB0" w14:textId="77777777" w:rsidR="000033D4" w:rsidRDefault="000033D4" w:rsidP="00E821FE">
            <w:pPr>
              <w:pStyle w:val="Prrafodelista"/>
              <w:widowControl w:val="0"/>
              <w:numPr>
                <w:ilvl w:val="0"/>
                <w:numId w:val="72"/>
              </w:numPr>
              <w:tabs>
                <w:tab w:val="left" w:pos="1829"/>
                <w:tab w:val="left" w:pos="1830"/>
              </w:tabs>
              <w:autoSpaceDE w:val="0"/>
              <w:autoSpaceDN w:val="0"/>
            </w:pPr>
            <w:r>
              <w:t>Resolución de casos prácticos de configuración de porteros automáticos, etc.</w:t>
            </w:r>
          </w:p>
          <w:p w14:paraId="47645662" w14:textId="77777777" w:rsidR="000033D4" w:rsidRDefault="000033D4" w:rsidP="00E821FE">
            <w:pPr>
              <w:pStyle w:val="Prrafodelista"/>
              <w:widowControl w:val="0"/>
              <w:numPr>
                <w:ilvl w:val="0"/>
                <w:numId w:val="72"/>
              </w:numPr>
              <w:tabs>
                <w:tab w:val="left" w:pos="1829"/>
                <w:tab w:val="left" w:pos="1830"/>
              </w:tabs>
              <w:autoSpaceDE w:val="0"/>
              <w:autoSpaceDN w:val="0"/>
            </w:pPr>
            <w:r>
              <w:t>Desarrollo de las actividades prácticas previstas en la unidad.</w:t>
            </w:r>
          </w:p>
          <w:p w14:paraId="6F52D753" w14:textId="77777777" w:rsidR="000033D4" w:rsidRPr="00A86272" w:rsidRDefault="000033D4" w:rsidP="00E821FE">
            <w:pPr>
              <w:pStyle w:val="Prrafodelista"/>
              <w:widowControl w:val="0"/>
              <w:numPr>
                <w:ilvl w:val="0"/>
                <w:numId w:val="72"/>
              </w:numPr>
              <w:tabs>
                <w:tab w:val="left" w:pos="1829"/>
                <w:tab w:val="left" w:pos="1830"/>
              </w:tabs>
              <w:autoSpaceDE w:val="0"/>
              <w:autoSpaceDN w:val="0"/>
            </w:pPr>
            <w:r>
              <w:t>Realización de los ejercicios de comprobación del aprendizaje del alumno.</w:t>
            </w:r>
          </w:p>
        </w:tc>
      </w:tr>
      <w:tr w:rsidR="000033D4" w:rsidRPr="00FC0355" w14:paraId="17F6938A" w14:textId="77777777" w:rsidTr="000033D4">
        <w:trPr>
          <w:trHeight w:val="296"/>
        </w:trPr>
        <w:tc>
          <w:tcPr>
            <w:tcW w:w="8499" w:type="dxa"/>
            <w:shd w:val="clear" w:color="auto" w:fill="FDE9D9" w:themeFill="accent6" w:themeFillTint="33"/>
          </w:tcPr>
          <w:p w14:paraId="2FB04291" w14:textId="77777777" w:rsidR="000033D4" w:rsidRPr="00A86272" w:rsidRDefault="000033D4" w:rsidP="000033D4">
            <w:pPr>
              <w:ind w:left="497"/>
              <w:jc w:val="center"/>
            </w:pPr>
            <w:r w:rsidRPr="00DD1CA3">
              <w:rPr>
                <w:b/>
                <w:bCs/>
              </w:rPr>
              <w:t>Actitudes</w:t>
            </w:r>
          </w:p>
        </w:tc>
      </w:tr>
      <w:tr w:rsidR="000033D4" w:rsidRPr="00FC0355" w14:paraId="711A21C3" w14:textId="77777777" w:rsidTr="000033D4">
        <w:trPr>
          <w:trHeight w:val="296"/>
        </w:trPr>
        <w:tc>
          <w:tcPr>
            <w:tcW w:w="8499" w:type="dxa"/>
            <w:shd w:val="clear" w:color="auto" w:fill="FFFFFF" w:themeFill="background1"/>
          </w:tcPr>
          <w:p w14:paraId="6986C6F5" w14:textId="77777777" w:rsidR="000033D4" w:rsidRPr="000033D4" w:rsidRDefault="000033D4" w:rsidP="00E821FE">
            <w:pPr>
              <w:pStyle w:val="Prrafodelista"/>
              <w:widowControl w:val="0"/>
              <w:numPr>
                <w:ilvl w:val="0"/>
                <w:numId w:val="72"/>
              </w:numPr>
              <w:tabs>
                <w:tab w:val="left" w:pos="1829"/>
                <w:tab w:val="left" w:pos="1830"/>
              </w:tabs>
              <w:autoSpaceDE w:val="0"/>
              <w:autoSpaceDN w:val="0"/>
            </w:pPr>
            <w:r w:rsidRPr="000033D4">
              <w:t>Durante el desarrollo de las Unidad didáctica se fomentará la participación activa de los alumnos, estableciendo un diálogo que fomente el intercambio de ideas y experiencias personales.</w:t>
            </w:r>
          </w:p>
          <w:p w14:paraId="728B9D30" w14:textId="77777777" w:rsidR="000033D4" w:rsidRDefault="000033D4" w:rsidP="00E821FE">
            <w:pPr>
              <w:pStyle w:val="Prrafodelista"/>
              <w:widowControl w:val="0"/>
              <w:numPr>
                <w:ilvl w:val="0"/>
                <w:numId w:val="72"/>
              </w:numPr>
              <w:tabs>
                <w:tab w:val="left" w:pos="1829"/>
                <w:tab w:val="left" w:pos="1830"/>
              </w:tabs>
              <w:autoSpaceDE w:val="0"/>
              <w:autoSpaceDN w:val="0"/>
            </w:pPr>
            <w:r w:rsidRPr="000033D4">
              <w:t>También se establecerán normas y hábitos de trabajo para conseguir una actitud personal en los alumnos de trabajo en equipo en condiciones de calidad, seguridad y respeto al medio ambiente.</w:t>
            </w:r>
          </w:p>
        </w:tc>
      </w:tr>
      <w:tr w:rsidR="000033D4" w:rsidRPr="00FC0355" w14:paraId="71C537E2" w14:textId="77777777" w:rsidTr="000033D4">
        <w:trPr>
          <w:trHeight w:val="296"/>
        </w:trPr>
        <w:tc>
          <w:tcPr>
            <w:tcW w:w="8499" w:type="dxa"/>
            <w:shd w:val="clear" w:color="auto" w:fill="FDE9D9" w:themeFill="accent6" w:themeFillTint="33"/>
          </w:tcPr>
          <w:p w14:paraId="128E2244" w14:textId="77777777" w:rsidR="000033D4" w:rsidRDefault="000033D4" w:rsidP="000033D4">
            <w:pPr>
              <w:ind w:left="497"/>
              <w:jc w:val="center"/>
            </w:pPr>
            <w:r w:rsidRPr="00DD1CA3">
              <w:rPr>
                <w:b/>
                <w:bCs/>
              </w:rPr>
              <w:t>Orientaciones Pedagógicas.</w:t>
            </w:r>
          </w:p>
        </w:tc>
      </w:tr>
      <w:tr w:rsidR="000033D4" w:rsidRPr="00FC0355" w14:paraId="603CAB57" w14:textId="77777777" w:rsidTr="000033D4">
        <w:trPr>
          <w:trHeight w:val="296"/>
        </w:trPr>
        <w:tc>
          <w:tcPr>
            <w:tcW w:w="8499" w:type="dxa"/>
            <w:shd w:val="clear" w:color="auto" w:fill="FFFFFF" w:themeFill="background1"/>
          </w:tcPr>
          <w:p w14:paraId="35FDC73F" w14:textId="77777777" w:rsidR="005A5940" w:rsidRDefault="005A5940" w:rsidP="005A5940">
            <w:pPr>
              <w:widowControl w:val="0"/>
              <w:tabs>
                <w:tab w:val="left" w:pos="1829"/>
                <w:tab w:val="left" w:pos="1830"/>
              </w:tabs>
              <w:autoSpaceDE w:val="0"/>
              <w:autoSpaceDN w:val="0"/>
              <w:jc w:val="both"/>
            </w:pPr>
            <w:r>
              <w:t>Los objetivos de esta Unidad didáctica son conseguir que el alumno conozca los principios de funcionamiento de las antenas y las líneas de transmisión, y sus características principales.</w:t>
            </w:r>
          </w:p>
          <w:p w14:paraId="63D19653" w14:textId="77777777" w:rsidR="005A5940" w:rsidRDefault="005A5940" w:rsidP="005A5940">
            <w:pPr>
              <w:widowControl w:val="0"/>
              <w:tabs>
                <w:tab w:val="left" w:pos="1829"/>
                <w:tab w:val="left" w:pos="1830"/>
              </w:tabs>
              <w:autoSpaceDE w:val="0"/>
              <w:autoSpaceDN w:val="0"/>
              <w:jc w:val="both"/>
            </w:pPr>
            <w:r>
              <w:t>Las líneas de actuación en el proceso enseñanza-aprendizaje que permiten alcanzar estos objetivos versarán sobre:</w:t>
            </w:r>
          </w:p>
          <w:p w14:paraId="7A80D134" w14:textId="77777777" w:rsidR="005A5940" w:rsidRDefault="005A5940" w:rsidP="00E821FE">
            <w:pPr>
              <w:pStyle w:val="Prrafodelista"/>
              <w:widowControl w:val="0"/>
              <w:numPr>
                <w:ilvl w:val="0"/>
                <w:numId w:val="75"/>
              </w:numPr>
              <w:autoSpaceDE w:val="0"/>
              <w:autoSpaceDN w:val="0"/>
              <w:jc w:val="both"/>
            </w:pPr>
            <w:r>
              <w:t>Presentaciones teóricas apoyadas en medios audiovisuales.</w:t>
            </w:r>
          </w:p>
          <w:p w14:paraId="3AE6BD0A" w14:textId="77777777" w:rsidR="005A5940" w:rsidRDefault="005A5940" w:rsidP="00E821FE">
            <w:pPr>
              <w:pStyle w:val="Prrafodelista"/>
              <w:widowControl w:val="0"/>
              <w:numPr>
                <w:ilvl w:val="0"/>
                <w:numId w:val="75"/>
              </w:numPr>
              <w:autoSpaceDE w:val="0"/>
              <w:autoSpaceDN w:val="0"/>
              <w:jc w:val="both"/>
            </w:pPr>
            <w:r>
              <w:t>Resolución de ejercicios, actividades y casos prácticos.</w:t>
            </w:r>
          </w:p>
          <w:p w14:paraId="40EEF9EE" w14:textId="77777777" w:rsidR="005A5940" w:rsidRDefault="005A5940" w:rsidP="00E821FE">
            <w:pPr>
              <w:pStyle w:val="Prrafodelista"/>
              <w:widowControl w:val="0"/>
              <w:numPr>
                <w:ilvl w:val="0"/>
                <w:numId w:val="75"/>
              </w:numPr>
              <w:autoSpaceDE w:val="0"/>
              <w:autoSpaceDN w:val="0"/>
              <w:jc w:val="both"/>
            </w:pPr>
            <w:r>
              <w:t>Actividades prácticas de medida de parámetros de antenas e identificación de los diferentes tipos de antenas y líneas de transmisión.</w:t>
            </w:r>
          </w:p>
          <w:p w14:paraId="2AF6FC60" w14:textId="77777777" w:rsidR="000033D4" w:rsidRDefault="000033D4" w:rsidP="000033D4">
            <w:pPr>
              <w:pStyle w:val="Prrafodelista"/>
              <w:widowControl w:val="0"/>
              <w:tabs>
                <w:tab w:val="left" w:pos="1829"/>
                <w:tab w:val="left" w:pos="1830"/>
              </w:tabs>
              <w:autoSpaceDE w:val="0"/>
              <w:autoSpaceDN w:val="0"/>
              <w:ind w:left="720"/>
            </w:pPr>
          </w:p>
        </w:tc>
      </w:tr>
    </w:tbl>
    <w:p w14:paraId="3D741A6B" w14:textId="77777777" w:rsidR="00786E00" w:rsidRDefault="00786E00">
      <w:pPr>
        <w:rPr>
          <w:b/>
        </w:rPr>
      </w:pPr>
    </w:p>
    <w:p w14:paraId="2A264FB1" w14:textId="77777777" w:rsidR="00786E00" w:rsidRDefault="00786E00">
      <w:pPr>
        <w:rPr>
          <w:b/>
        </w:rPr>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8499"/>
      </w:tblGrid>
      <w:tr w:rsidR="001A5B2E" w:rsidRPr="008656DB" w14:paraId="1FD3B71A" w14:textId="77777777" w:rsidTr="00994433">
        <w:tc>
          <w:tcPr>
            <w:tcW w:w="8499" w:type="dxa"/>
            <w:shd w:val="clear" w:color="auto" w:fill="C6D9F1" w:themeFill="text2" w:themeFillTint="33"/>
          </w:tcPr>
          <w:p w14:paraId="1ACC0475" w14:textId="77777777" w:rsidR="001A5B2E" w:rsidRPr="008656DB" w:rsidRDefault="001A5B2E" w:rsidP="00994433">
            <w:pPr>
              <w:jc w:val="center"/>
              <w:rPr>
                <w:b/>
                <w:bCs/>
                <w:sz w:val="28"/>
                <w:szCs w:val="28"/>
              </w:rPr>
            </w:pPr>
            <w:bookmarkStart w:id="195" w:name="_Hlk19358414"/>
            <w:r w:rsidRPr="00D30D55">
              <w:rPr>
                <w:b/>
                <w:bCs/>
                <w:sz w:val="28"/>
                <w:szCs w:val="28"/>
              </w:rPr>
              <w:t xml:space="preserve">Unidad Didáctica </w:t>
            </w:r>
            <w:r w:rsidR="005A5940" w:rsidRPr="00D30D55">
              <w:rPr>
                <w:b/>
                <w:bCs/>
                <w:sz w:val="28"/>
                <w:szCs w:val="28"/>
              </w:rPr>
              <w:t>5</w:t>
            </w:r>
            <w:r w:rsidRPr="00D30D55">
              <w:rPr>
                <w:b/>
                <w:bCs/>
                <w:sz w:val="28"/>
                <w:szCs w:val="28"/>
              </w:rPr>
              <w:t xml:space="preserve">: </w:t>
            </w:r>
            <w:r w:rsidR="00661631" w:rsidRPr="00D30D55">
              <w:rPr>
                <w:b/>
                <w:bCs/>
                <w:sz w:val="28"/>
                <w:szCs w:val="28"/>
              </w:rPr>
              <w:t>Instalaciones de distribución de Tv y radio terrestre</w:t>
            </w:r>
          </w:p>
        </w:tc>
      </w:tr>
      <w:tr w:rsidR="001A5B2E" w:rsidRPr="00FC0355" w14:paraId="3B5C5390" w14:textId="77777777" w:rsidTr="00994433">
        <w:tc>
          <w:tcPr>
            <w:tcW w:w="8499" w:type="dxa"/>
            <w:shd w:val="clear" w:color="auto" w:fill="FDE9D9" w:themeFill="accent6" w:themeFillTint="33"/>
          </w:tcPr>
          <w:p w14:paraId="18241592" w14:textId="77777777" w:rsidR="001A5B2E" w:rsidRPr="009E498B" w:rsidRDefault="001A5B2E" w:rsidP="00994433">
            <w:pPr>
              <w:jc w:val="center"/>
              <w:rPr>
                <w:b/>
                <w:bCs/>
              </w:rPr>
            </w:pPr>
            <w:r w:rsidRPr="009E498B">
              <w:rPr>
                <w:b/>
                <w:bCs/>
              </w:rPr>
              <w:t>Objetivos</w:t>
            </w:r>
          </w:p>
        </w:tc>
      </w:tr>
      <w:tr w:rsidR="001A5B2E" w:rsidRPr="00FC0355" w14:paraId="6D47BBA7" w14:textId="77777777" w:rsidTr="00994433">
        <w:trPr>
          <w:trHeight w:val="1297"/>
        </w:trPr>
        <w:tc>
          <w:tcPr>
            <w:tcW w:w="8499" w:type="dxa"/>
          </w:tcPr>
          <w:p w14:paraId="5FFE86C3" w14:textId="77777777" w:rsidR="00E1239E" w:rsidRPr="00E1239E" w:rsidRDefault="00E1239E" w:rsidP="00E821FE">
            <w:pPr>
              <w:pStyle w:val="Prrafodelista"/>
              <w:widowControl w:val="0"/>
              <w:numPr>
                <w:ilvl w:val="0"/>
                <w:numId w:val="72"/>
              </w:numPr>
              <w:tabs>
                <w:tab w:val="left" w:pos="1829"/>
                <w:tab w:val="left" w:pos="1830"/>
              </w:tabs>
              <w:autoSpaceDE w:val="0"/>
              <w:autoSpaceDN w:val="0"/>
            </w:pPr>
            <w:r w:rsidRPr="00E1239E">
              <w:t>Conocer el nivel de señal recomendado por la reglamentación para garantizar los servicios de telecomunicaciones en las tomas de usuario.</w:t>
            </w:r>
          </w:p>
          <w:p w14:paraId="4284E3AC" w14:textId="77777777" w:rsidR="00E1239E" w:rsidRPr="00E1239E" w:rsidRDefault="00E1239E" w:rsidP="00E821FE">
            <w:pPr>
              <w:pStyle w:val="Prrafodelista"/>
              <w:widowControl w:val="0"/>
              <w:numPr>
                <w:ilvl w:val="0"/>
                <w:numId w:val="72"/>
              </w:numPr>
              <w:tabs>
                <w:tab w:val="left" w:pos="1829"/>
                <w:tab w:val="left" w:pos="1830"/>
              </w:tabs>
              <w:autoSpaceDE w:val="0"/>
              <w:autoSpaceDN w:val="0"/>
            </w:pPr>
            <w:r w:rsidRPr="00E1239E">
              <w:t>Elegir los elementos de distribución según sus características eléctricas.</w:t>
            </w:r>
          </w:p>
          <w:p w14:paraId="7F1F087C" w14:textId="77777777" w:rsidR="00E1239E" w:rsidRPr="00E1239E" w:rsidRDefault="00E1239E" w:rsidP="00E821FE">
            <w:pPr>
              <w:pStyle w:val="Prrafodelista"/>
              <w:widowControl w:val="0"/>
              <w:numPr>
                <w:ilvl w:val="0"/>
                <w:numId w:val="72"/>
              </w:numPr>
              <w:tabs>
                <w:tab w:val="left" w:pos="1829"/>
                <w:tab w:val="left" w:pos="1830"/>
              </w:tabs>
              <w:autoSpaceDE w:val="0"/>
              <w:autoSpaceDN w:val="0"/>
            </w:pPr>
            <w:r w:rsidRPr="00E1239E">
              <w:t>Identificar los elementos utilizados en la distribución por su símbolo.</w:t>
            </w:r>
          </w:p>
          <w:p w14:paraId="6495766E" w14:textId="77777777" w:rsidR="00E1239E" w:rsidRPr="00E1239E" w:rsidRDefault="00E1239E" w:rsidP="00E821FE">
            <w:pPr>
              <w:pStyle w:val="Prrafodelista"/>
              <w:widowControl w:val="0"/>
              <w:numPr>
                <w:ilvl w:val="0"/>
                <w:numId w:val="72"/>
              </w:numPr>
              <w:tabs>
                <w:tab w:val="left" w:pos="1829"/>
                <w:tab w:val="left" w:pos="1830"/>
              </w:tabs>
              <w:autoSpaceDE w:val="0"/>
              <w:autoSpaceDN w:val="0"/>
            </w:pPr>
            <w:r w:rsidRPr="00E1239E">
              <w:t>Interpreta esquemas de distribución.</w:t>
            </w:r>
          </w:p>
          <w:p w14:paraId="54ED3DB1" w14:textId="77777777" w:rsidR="001A5B2E" w:rsidRDefault="00E1239E" w:rsidP="00E821FE">
            <w:pPr>
              <w:pStyle w:val="Prrafodelista"/>
              <w:widowControl w:val="0"/>
              <w:numPr>
                <w:ilvl w:val="0"/>
                <w:numId w:val="72"/>
              </w:numPr>
              <w:tabs>
                <w:tab w:val="left" w:pos="1829"/>
                <w:tab w:val="left" w:pos="1830"/>
              </w:tabs>
              <w:autoSpaceDE w:val="0"/>
              <w:autoSpaceDN w:val="0"/>
            </w:pPr>
            <w:r w:rsidRPr="00E1239E">
              <w:t>Conocer cómo se configuran instalaciones de distribución</w:t>
            </w:r>
            <w:r w:rsidRPr="00E1239E">
              <w:rPr>
                <w:spacing w:val="-5"/>
              </w:rPr>
              <w:t xml:space="preserve"> </w:t>
            </w:r>
            <w:r w:rsidRPr="00E1239E">
              <w:t>individuales.</w:t>
            </w:r>
          </w:p>
          <w:p w14:paraId="2C648013" w14:textId="77777777" w:rsidR="00E1239E" w:rsidRDefault="00E1239E" w:rsidP="00E821FE">
            <w:pPr>
              <w:pStyle w:val="Prrafodelista"/>
              <w:widowControl w:val="0"/>
              <w:numPr>
                <w:ilvl w:val="0"/>
                <w:numId w:val="72"/>
              </w:numPr>
              <w:tabs>
                <w:tab w:val="left" w:pos="1829"/>
                <w:tab w:val="left" w:pos="1830"/>
              </w:tabs>
              <w:autoSpaceDE w:val="0"/>
              <w:autoSpaceDN w:val="0"/>
            </w:pPr>
            <w:r>
              <w:t>Conocer cómo se configuran instalaciones de distribución colectivas.</w:t>
            </w:r>
          </w:p>
          <w:p w14:paraId="26922B66" w14:textId="77777777" w:rsidR="00E1239E" w:rsidRDefault="00E1239E" w:rsidP="00E821FE">
            <w:pPr>
              <w:pStyle w:val="Prrafodelista"/>
              <w:widowControl w:val="0"/>
              <w:numPr>
                <w:ilvl w:val="0"/>
                <w:numId w:val="72"/>
              </w:numPr>
              <w:tabs>
                <w:tab w:val="left" w:pos="1829"/>
                <w:tab w:val="left" w:pos="1830"/>
              </w:tabs>
              <w:autoSpaceDE w:val="0"/>
              <w:autoSpaceDN w:val="0"/>
            </w:pPr>
            <w:r>
              <w:t>Identificar los elementos que forman un equipo de cabecera.</w:t>
            </w:r>
          </w:p>
          <w:p w14:paraId="5097C15E" w14:textId="77777777" w:rsidR="00E1239E" w:rsidRDefault="00E1239E" w:rsidP="00E821FE">
            <w:pPr>
              <w:pStyle w:val="Prrafodelista"/>
              <w:widowControl w:val="0"/>
              <w:numPr>
                <w:ilvl w:val="0"/>
                <w:numId w:val="72"/>
              </w:numPr>
              <w:tabs>
                <w:tab w:val="left" w:pos="1829"/>
                <w:tab w:val="left" w:pos="1830"/>
              </w:tabs>
              <w:autoSpaceDE w:val="0"/>
              <w:autoSpaceDN w:val="0"/>
            </w:pPr>
            <w:r>
              <w:t>Configurar un equipo de cabecera según las necesidades de distribución.</w:t>
            </w:r>
          </w:p>
          <w:p w14:paraId="68E220C4" w14:textId="77777777" w:rsidR="00E1239E" w:rsidRDefault="00E1239E" w:rsidP="00E821FE">
            <w:pPr>
              <w:pStyle w:val="Prrafodelista"/>
              <w:widowControl w:val="0"/>
              <w:numPr>
                <w:ilvl w:val="0"/>
                <w:numId w:val="72"/>
              </w:numPr>
              <w:tabs>
                <w:tab w:val="left" w:pos="1829"/>
                <w:tab w:val="left" w:pos="1830"/>
              </w:tabs>
              <w:autoSpaceDE w:val="0"/>
              <w:autoSpaceDN w:val="0"/>
            </w:pPr>
            <w:r>
              <w:t>Conocer cómo se distribuyen señales de TV y radio a través de una red basada en derivadores o con distribuidores.</w:t>
            </w:r>
          </w:p>
          <w:p w14:paraId="460FF571" w14:textId="77777777" w:rsidR="00E1239E" w:rsidRPr="00E1239E" w:rsidRDefault="00E1239E" w:rsidP="00E821FE">
            <w:pPr>
              <w:pStyle w:val="Prrafodelista"/>
              <w:widowControl w:val="0"/>
              <w:numPr>
                <w:ilvl w:val="0"/>
                <w:numId w:val="72"/>
              </w:numPr>
              <w:tabs>
                <w:tab w:val="left" w:pos="1829"/>
                <w:tab w:val="left" w:pos="1830"/>
              </w:tabs>
              <w:autoSpaceDE w:val="0"/>
              <w:autoSpaceDN w:val="0"/>
            </w:pPr>
            <w:r>
              <w:t>Conocer cómo se distribuyen señales de TV y radio a través de una red Ethernet.</w:t>
            </w:r>
          </w:p>
        </w:tc>
      </w:tr>
      <w:tr w:rsidR="001A5B2E" w:rsidRPr="00FC0355" w14:paraId="6018CDA9" w14:textId="77777777" w:rsidTr="00994433">
        <w:trPr>
          <w:trHeight w:val="268"/>
        </w:trPr>
        <w:tc>
          <w:tcPr>
            <w:tcW w:w="8499" w:type="dxa"/>
            <w:shd w:val="clear" w:color="auto" w:fill="FDE9D9" w:themeFill="accent6" w:themeFillTint="33"/>
          </w:tcPr>
          <w:p w14:paraId="73F6DA12" w14:textId="77777777" w:rsidR="001A5B2E" w:rsidRPr="009E498B" w:rsidRDefault="001A5B2E" w:rsidP="00994433">
            <w:pPr>
              <w:jc w:val="center"/>
              <w:rPr>
                <w:b/>
                <w:bCs/>
              </w:rPr>
            </w:pPr>
            <w:r w:rsidRPr="009E498B">
              <w:rPr>
                <w:b/>
                <w:bCs/>
              </w:rPr>
              <w:lastRenderedPageBreak/>
              <w:t>Contenidos</w:t>
            </w:r>
          </w:p>
        </w:tc>
      </w:tr>
      <w:tr w:rsidR="001A5B2E" w:rsidRPr="00FC0355" w14:paraId="5D09D588" w14:textId="77777777" w:rsidTr="00994433">
        <w:trPr>
          <w:trHeight w:val="1297"/>
        </w:trPr>
        <w:tc>
          <w:tcPr>
            <w:tcW w:w="8499" w:type="dxa"/>
          </w:tcPr>
          <w:p w14:paraId="3296C69B" w14:textId="77777777" w:rsidR="00E1239E" w:rsidRPr="00E1239E" w:rsidRDefault="00E1239E" w:rsidP="00E1239E">
            <w:pPr>
              <w:numPr>
                <w:ilvl w:val="0"/>
                <w:numId w:val="1"/>
              </w:numPr>
              <w:tabs>
                <w:tab w:val="clear" w:pos="720"/>
              </w:tabs>
              <w:jc w:val="both"/>
              <w:rPr>
                <w:iCs/>
              </w:rPr>
            </w:pPr>
            <w:r w:rsidRPr="00E1239E">
              <w:rPr>
                <w:iCs/>
              </w:rPr>
              <w:t>Tipos de instalaciones de distribución de RTV</w:t>
            </w:r>
          </w:p>
          <w:p w14:paraId="5D4DE599" w14:textId="77777777" w:rsidR="00E1239E" w:rsidRPr="00E1239E" w:rsidRDefault="00E1239E" w:rsidP="00E821FE">
            <w:pPr>
              <w:pStyle w:val="Prrafodelista"/>
              <w:widowControl w:val="0"/>
              <w:numPr>
                <w:ilvl w:val="0"/>
                <w:numId w:val="77"/>
              </w:numPr>
              <w:autoSpaceDE w:val="0"/>
              <w:autoSpaceDN w:val="0"/>
              <w:ind w:left="1915"/>
            </w:pPr>
            <w:r w:rsidRPr="00E1239E">
              <w:t>Individuales</w:t>
            </w:r>
          </w:p>
          <w:p w14:paraId="106E0EC1" w14:textId="77777777" w:rsidR="00E1239E" w:rsidRPr="00E1239E" w:rsidRDefault="00E1239E" w:rsidP="00E821FE">
            <w:pPr>
              <w:pStyle w:val="Prrafodelista"/>
              <w:widowControl w:val="0"/>
              <w:numPr>
                <w:ilvl w:val="0"/>
                <w:numId w:val="77"/>
              </w:numPr>
              <w:autoSpaceDE w:val="0"/>
              <w:autoSpaceDN w:val="0"/>
              <w:ind w:left="1915"/>
              <w:rPr>
                <w:iCs/>
              </w:rPr>
            </w:pPr>
            <w:r w:rsidRPr="00E1239E">
              <w:t>Colectivas</w:t>
            </w:r>
          </w:p>
          <w:p w14:paraId="6938B25D" w14:textId="77777777" w:rsidR="00E1239E" w:rsidRPr="00E1239E" w:rsidRDefault="00E1239E" w:rsidP="00E1239E">
            <w:pPr>
              <w:numPr>
                <w:ilvl w:val="0"/>
                <w:numId w:val="1"/>
              </w:numPr>
              <w:tabs>
                <w:tab w:val="clear" w:pos="720"/>
              </w:tabs>
              <w:jc w:val="both"/>
              <w:rPr>
                <w:iCs/>
              </w:rPr>
            </w:pPr>
            <w:r w:rsidRPr="00E1239E">
              <w:rPr>
                <w:iCs/>
              </w:rPr>
              <w:t>Consideraciones que hay que tener en cuenta en las instalaciones de distribución de RTV</w:t>
            </w:r>
          </w:p>
          <w:p w14:paraId="3F1F9917" w14:textId="77777777" w:rsidR="00E1239E" w:rsidRPr="00E1239E" w:rsidRDefault="00E1239E" w:rsidP="00E1239E">
            <w:pPr>
              <w:numPr>
                <w:ilvl w:val="0"/>
                <w:numId w:val="1"/>
              </w:numPr>
              <w:tabs>
                <w:tab w:val="clear" w:pos="720"/>
              </w:tabs>
              <w:jc w:val="both"/>
              <w:rPr>
                <w:iCs/>
              </w:rPr>
            </w:pPr>
            <w:r w:rsidRPr="00E1239E">
              <w:rPr>
                <w:iCs/>
              </w:rPr>
              <w:t>Simbología normalizada</w:t>
            </w:r>
          </w:p>
          <w:p w14:paraId="3A40D222" w14:textId="77777777" w:rsidR="00E1239E" w:rsidRPr="00E1239E" w:rsidRDefault="00E1239E" w:rsidP="00E1239E">
            <w:pPr>
              <w:numPr>
                <w:ilvl w:val="0"/>
                <w:numId w:val="1"/>
              </w:numPr>
              <w:tabs>
                <w:tab w:val="clear" w:pos="720"/>
              </w:tabs>
              <w:jc w:val="both"/>
              <w:rPr>
                <w:iCs/>
              </w:rPr>
            </w:pPr>
            <w:r w:rsidRPr="00E1239E">
              <w:rPr>
                <w:iCs/>
              </w:rPr>
              <w:t>Componentes utilizados en instalaciones de distribución de RTV</w:t>
            </w:r>
          </w:p>
          <w:p w14:paraId="63CA46D4" w14:textId="77777777" w:rsidR="00E1239E" w:rsidRPr="00E1239E" w:rsidRDefault="00E1239E" w:rsidP="00E821FE">
            <w:pPr>
              <w:pStyle w:val="Prrafodelista"/>
              <w:widowControl w:val="0"/>
              <w:numPr>
                <w:ilvl w:val="0"/>
                <w:numId w:val="77"/>
              </w:numPr>
              <w:autoSpaceDE w:val="0"/>
              <w:autoSpaceDN w:val="0"/>
              <w:ind w:left="1915"/>
            </w:pPr>
            <w:r w:rsidRPr="00E1239E">
              <w:t>Las tomas de usuario</w:t>
            </w:r>
          </w:p>
          <w:p w14:paraId="620C231B" w14:textId="77777777" w:rsidR="00E1239E" w:rsidRPr="00E1239E" w:rsidRDefault="00E1239E" w:rsidP="00E821FE">
            <w:pPr>
              <w:pStyle w:val="Prrafodelista"/>
              <w:widowControl w:val="0"/>
              <w:numPr>
                <w:ilvl w:val="0"/>
                <w:numId w:val="77"/>
              </w:numPr>
              <w:autoSpaceDE w:val="0"/>
              <w:autoSpaceDN w:val="0"/>
              <w:ind w:left="1915"/>
            </w:pPr>
            <w:r w:rsidRPr="00E1239E">
              <w:t>Atenuador</w:t>
            </w:r>
          </w:p>
          <w:p w14:paraId="06ABB8D3" w14:textId="77777777" w:rsidR="00E1239E" w:rsidRPr="00E1239E" w:rsidRDefault="00E1239E" w:rsidP="00E821FE">
            <w:pPr>
              <w:pStyle w:val="Prrafodelista"/>
              <w:widowControl w:val="0"/>
              <w:numPr>
                <w:ilvl w:val="0"/>
                <w:numId w:val="77"/>
              </w:numPr>
              <w:autoSpaceDE w:val="0"/>
              <w:autoSpaceDN w:val="0"/>
              <w:ind w:left="1915"/>
            </w:pPr>
            <w:r w:rsidRPr="00E1239E">
              <w:t>Carga final de 75 Ω</w:t>
            </w:r>
          </w:p>
          <w:p w14:paraId="04DE2D5B" w14:textId="77777777" w:rsidR="00E1239E" w:rsidRPr="00E1239E" w:rsidRDefault="00E1239E" w:rsidP="00E821FE">
            <w:pPr>
              <w:pStyle w:val="Prrafodelista"/>
              <w:widowControl w:val="0"/>
              <w:numPr>
                <w:ilvl w:val="0"/>
                <w:numId w:val="77"/>
              </w:numPr>
              <w:autoSpaceDE w:val="0"/>
              <w:autoSpaceDN w:val="0"/>
              <w:ind w:left="1915"/>
              <w:rPr>
                <w:iCs/>
              </w:rPr>
            </w:pPr>
            <w:r w:rsidRPr="00E1239E">
              <w:t>Separador</w:t>
            </w:r>
            <w:r w:rsidRPr="00E1239E">
              <w:rPr>
                <w:iCs/>
              </w:rPr>
              <w:t xml:space="preserve"> de corriente</w:t>
            </w:r>
          </w:p>
          <w:p w14:paraId="5A7EA019" w14:textId="77777777" w:rsidR="00E1239E" w:rsidRPr="00E1239E" w:rsidRDefault="00E1239E" w:rsidP="00E821FE">
            <w:pPr>
              <w:pStyle w:val="Prrafodelista"/>
              <w:widowControl w:val="0"/>
              <w:numPr>
                <w:ilvl w:val="0"/>
                <w:numId w:val="77"/>
              </w:numPr>
              <w:autoSpaceDE w:val="0"/>
              <w:autoSpaceDN w:val="0"/>
              <w:ind w:left="1915"/>
            </w:pPr>
            <w:r w:rsidRPr="00E1239E">
              <w:t>El mezclador</w:t>
            </w:r>
          </w:p>
          <w:p w14:paraId="46D0C715" w14:textId="77777777" w:rsidR="00E1239E" w:rsidRPr="00E1239E" w:rsidRDefault="00E1239E" w:rsidP="00E821FE">
            <w:pPr>
              <w:pStyle w:val="Prrafodelista"/>
              <w:widowControl w:val="0"/>
              <w:numPr>
                <w:ilvl w:val="0"/>
                <w:numId w:val="77"/>
              </w:numPr>
              <w:autoSpaceDE w:val="0"/>
              <w:autoSpaceDN w:val="0"/>
              <w:ind w:left="1915"/>
            </w:pPr>
            <w:r w:rsidRPr="00E1239E">
              <w:t>El preamplificador</w:t>
            </w:r>
          </w:p>
          <w:p w14:paraId="52724EF6" w14:textId="77777777" w:rsidR="00E1239E" w:rsidRPr="00E1239E" w:rsidRDefault="00E1239E" w:rsidP="00E821FE">
            <w:pPr>
              <w:pStyle w:val="Prrafodelista"/>
              <w:widowControl w:val="0"/>
              <w:numPr>
                <w:ilvl w:val="0"/>
                <w:numId w:val="77"/>
              </w:numPr>
              <w:autoSpaceDE w:val="0"/>
              <w:autoSpaceDN w:val="0"/>
              <w:ind w:left="1915"/>
            </w:pPr>
            <w:r w:rsidRPr="00E1239E">
              <w:t>El amplificador</w:t>
            </w:r>
          </w:p>
          <w:p w14:paraId="064C2783" w14:textId="77777777" w:rsidR="00E1239E" w:rsidRPr="00E1239E" w:rsidRDefault="00E1239E" w:rsidP="00E821FE">
            <w:pPr>
              <w:pStyle w:val="Prrafodelista"/>
              <w:widowControl w:val="0"/>
              <w:numPr>
                <w:ilvl w:val="0"/>
                <w:numId w:val="74"/>
              </w:numPr>
              <w:autoSpaceDE w:val="0"/>
              <w:autoSpaceDN w:val="0"/>
              <w:ind w:left="2198"/>
            </w:pPr>
            <w:r w:rsidRPr="00E1239E">
              <w:t>Características</w:t>
            </w:r>
          </w:p>
          <w:p w14:paraId="32946E89" w14:textId="54972175" w:rsidR="00E1239E" w:rsidRPr="00E1239E" w:rsidRDefault="00E1239E" w:rsidP="00E821FE">
            <w:pPr>
              <w:pStyle w:val="Prrafodelista"/>
              <w:widowControl w:val="0"/>
              <w:numPr>
                <w:ilvl w:val="0"/>
                <w:numId w:val="74"/>
              </w:numPr>
              <w:autoSpaceDE w:val="0"/>
              <w:autoSpaceDN w:val="0"/>
              <w:ind w:left="2198"/>
              <w:rPr>
                <w:iCs/>
              </w:rPr>
            </w:pPr>
            <w:r w:rsidRPr="00E1239E">
              <w:t>Tipos</w:t>
            </w:r>
            <w:r w:rsidRPr="00E1239E">
              <w:rPr>
                <w:iCs/>
              </w:rPr>
              <w:t xml:space="preserve"> de amplificadores: </w:t>
            </w:r>
            <w:proofErr w:type="spellStart"/>
            <w:r w:rsidRPr="00E1239E">
              <w:rPr>
                <w:iCs/>
              </w:rPr>
              <w:t>multibanda</w:t>
            </w:r>
            <w:proofErr w:type="spellEnd"/>
            <w:r w:rsidRPr="00E1239E">
              <w:rPr>
                <w:iCs/>
              </w:rPr>
              <w:t xml:space="preserve">, </w:t>
            </w:r>
            <w:proofErr w:type="spellStart"/>
            <w:r w:rsidRPr="00E1239E">
              <w:rPr>
                <w:iCs/>
              </w:rPr>
              <w:t>monocanal</w:t>
            </w:r>
            <w:proofErr w:type="spellEnd"/>
            <w:r w:rsidRPr="00E1239E">
              <w:rPr>
                <w:iCs/>
              </w:rPr>
              <w:t xml:space="preserve"> y multicanal</w:t>
            </w:r>
          </w:p>
          <w:p w14:paraId="03613C1D" w14:textId="77777777" w:rsidR="00E1239E" w:rsidRPr="00E1239E" w:rsidRDefault="00E1239E" w:rsidP="00E821FE">
            <w:pPr>
              <w:pStyle w:val="Prrafodelista"/>
              <w:widowControl w:val="0"/>
              <w:numPr>
                <w:ilvl w:val="0"/>
                <w:numId w:val="77"/>
              </w:numPr>
              <w:autoSpaceDE w:val="0"/>
              <w:autoSpaceDN w:val="0"/>
              <w:ind w:left="1915"/>
            </w:pPr>
            <w:r w:rsidRPr="00E1239E">
              <w:t>Derivadores</w:t>
            </w:r>
          </w:p>
          <w:p w14:paraId="444BDCCE" w14:textId="77777777" w:rsidR="00E1239E" w:rsidRPr="00E1239E" w:rsidRDefault="00E1239E" w:rsidP="00E821FE">
            <w:pPr>
              <w:pStyle w:val="Prrafodelista"/>
              <w:widowControl w:val="0"/>
              <w:numPr>
                <w:ilvl w:val="0"/>
                <w:numId w:val="77"/>
              </w:numPr>
              <w:autoSpaceDE w:val="0"/>
              <w:autoSpaceDN w:val="0"/>
              <w:ind w:left="1915"/>
            </w:pPr>
            <w:r w:rsidRPr="00E1239E">
              <w:t>Distribuidores</w:t>
            </w:r>
          </w:p>
          <w:p w14:paraId="2D62B47C" w14:textId="75CC511F" w:rsidR="00E1239E" w:rsidRPr="00E1239E" w:rsidRDefault="00E1239E" w:rsidP="00E821FE">
            <w:pPr>
              <w:pStyle w:val="Prrafodelista"/>
              <w:widowControl w:val="0"/>
              <w:numPr>
                <w:ilvl w:val="0"/>
                <w:numId w:val="77"/>
              </w:numPr>
              <w:autoSpaceDE w:val="0"/>
              <w:autoSpaceDN w:val="0"/>
              <w:ind w:left="1915"/>
            </w:pPr>
            <w:r w:rsidRPr="00E1239E">
              <w:t>PAU, PAU</w:t>
            </w:r>
            <w:r w:rsidR="00CD7255">
              <w:t xml:space="preserve"> </w:t>
            </w:r>
            <w:r w:rsidRPr="00E1239E">
              <w:t>+</w:t>
            </w:r>
            <w:r w:rsidR="00CD7255">
              <w:t xml:space="preserve"> </w:t>
            </w:r>
            <w:r w:rsidRPr="00E1239E">
              <w:t>repartidor</w:t>
            </w:r>
          </w:p>
          <w:p w14:paraId="3EB2D73B" w14:textId="77777777" w:rsidR="00E1239E" w:rsidRPr="00E1239E" w:rsidRDefault="00E1239E" w:rsidP="00E821FE">
            <w:pPr>
              <w:pStyle w:val="Prrafodelista"/>
              <w:widowControl w:val="0"/>
              <w:numPr>
                <w:ilvl w:val="0"/>
                <w:numId w:val="77"/>
              </w:numPr>
              <w:autoSpaceDE w:val="0"/>
              <w:autoSpaceDN w:val="0"/>
              <w:ind w:left="1915"/>
            </w:pPr>
            <w:r w:rsidRPr="00E1239E">
              <w:t>Receptor de TDT individual</w:t>
            </w:r>
          </w:p>
          <w:p w14:paraId="6DF7D8A2" w14:textId="77777777" w:rsidR="00E1239E" w:rsidRPr="00E1239E" w:rsidRDefault="00E1239E" w:rsidP="00E821FE">
            <w:pPr>
              <w:pStyle w:val="Prrafodelista"/>
              <w:widowControl w:val="0"/>
              <w:numPr>
                <w:ilvl w:val="0"/>
                <w:numId w:val="77"/>
              </w:numPr>
              <w:autoSpaceDE w:val="0"/>
              <w:autoSpaceDN w:val="0"/>
              <w:ind w:left="1915"/>
              <w:rPr>
                <w:iCs/>
              </w:rPr>
            </w:pPr>
            <w:r w:rsidRPr="00E1239E">
              <w:t>Modulador</w:t>
            </w:r>
          </w:p>
          <w:p w14:paraId="583EB5C3" w14:textId="77777777" w:rsidR="00E1239E" w:rsidRPr="00E1239E" w:rsidRDefault="00E1239E" w:rsidP="00E1239E">
            <w:pPr>
              <w:numPr>
                <w:ilvl w:val="0"/>
                <w:numId w:val="1"/>
              </w:numPr>
              <w:tabs>
                <w:tab w:val="clear" w:pos="720"/>
              </w:tabs>
              <w:jc w:val="both"/>
              <w:rPr>
                <w:iCs/>
              </w:rPr>
            </w:pPr>
            <w:r w:rsidRPr="00E1239E">
              <w:rPr>
                <w:iCs/>
              </w:rPr>
              <w:t>Instalaciones para la distribución de señales terrestres</w:t>
            </w:r>
          </w:p>
          <w:p w14:paraId="78CFDDDE" w14:textId="77777777" w:rsidR="00E1239E" w:rsidRPr="00E1239E" w:rsidRDefault="00E1239E" w:rsidP="00E821FE">
            <w:pPr>
              <w:pStyle w:val="Prrafodelista"/>
              <w:widowControl w:val="0"/>
              <w:numPr>
                <w:ilvl w:val="0"/>
                <w:numId w:val="77"/>
              </w:numPr>
              <w:autoSpaceDE w:val="0"/>
              <w:autoSpaceDN w:val="0"/>
              <w:ind w:left="1915"/>
              <w:rPr>
                <w:iCs/>
              </w:rPr>
            </w:pPr>
            <w:r w:rsidRPr="00E1239E">
              <w:rPr>
                <w:iCs/>
              </w:rPr>
              <w:t>Individuales</w:t>
            </w:r>
          </w:p>
          <w:p w14:paraId="597F7A4B" w14:textId="77777777" w:rsidR="00E1239E" w:rsidRPr="00E1239E" w:rsidRDefault="00E1239E" w:rsidP="00E821FE">
            <w:pPr>
              <w:pStyle w:val="Prrafodelista"/>
              <w:widowControl w:val="0"/>
              <w:numPr>
                <w:ilvl w:val="0"/>
                <w:numId w:val="74"/>
              </w:numPr>
              <w:autoSpaceDE w:val="0"/>
              <w:autoSpaceDN w:val="0"/>
              <w:ind w:left="2198"/>
            </w:pPr>
            <w:r w:rsidRPr="00E1239E">
              <w:t>Normalmente con repartidores</w:t>
            </w:r>
          </w:p>
          <w:p w14:paraId="0A8377C6" w14:textId="77777777" w:rsidR="00E1239E" w:rsidRPr="00E1239E" w:rsidRDefault="00E1239E" w:rsidP="00E821FE">
            <w:pPr>
              <w:pStyle w:val="Prrafodelista"/>
              <w:widowControl w:val="0"/>
              <w:numPr>
                <w:ilvl w:val="0"/>
                <w:numId w:val="74"/>
              </w:numPr>
              <w:autoSpaceDE w:val="0"/>
              <w:autoSpaceDN w:val="0"/>
              <w:ind w:left="2198"/>
            </w:pPr>
            <w:r w:rsidRPr="00E1239E">
              <w:t>Sin amplificar, mezcladas</w:t>
            </w:r>
          </w:p>
          <w:p w14:paraId="7096A950" w14:textId="77777777" w:rsidR="00E1239E" w:rsidRPr="00E1239E" w:rsidRDefault="00E1239E" w:rsidP="00E821FE">
            <w:pPr>
              <w:pStyle w:val="Prrafodelista"/>
              <w:widowControl w:val="0"/>
              <w:numPr>
                <w:ilvl w:val="0"/>
                <w:numId w:val="74"/>
              </w:numPr>
              <w:autoSpaceDE w:val="0"/>
              <w:autoSpaceDN w:val="0"/>
              <w:ind w:left="2198"/>
              <w:rPr>
                <w:iCs/>
              </w:rPr>
            </w:pPr>
            <w:r w:rsidRPr="00E1239E">
              <w:t>Con</w:t>
            </w:r>
            <w:r w:rsidRPr="00E1239E">
              <w:rPr>
                <w:iCs/>
              </w:rPr>
              <w:t xml:space="preserve"> amplificación de Banda Ancha</w:t>
            </w:r>
          </w:p>
          <w:p w14:paraId="5EEA5FB7" w14:textId="77777777" w:rsidR="00E1239E" w:rsidRPr="00E1239E" w:rsidRDefault="00E1239E" w:rsidP="00E821FE">
            <w:pPr>
              <w:pStyle w:val="Prrafodelista"/>
              <w:widowControl w:val="0"/>
              <w:numPr>
                <w:ilvl w:val="0"/>
                <w:numId w:val="77"/>
              </w:numPr>
              <w:autoSpaceDE w:val="0"/>
              <w:autoSpaceDN w:val="0"/>
              <w:ind w:left="1915"/>
              <w:rPr>
                <w:iCs/>
              </w:rPr>
            </w:pPr>
            <w:r w:rsidRPr="00E1239E">
              <w:rPr>
                <w:iCs/>
              </w:rPr>
              <w:t>Colectivas</w:t>
            </w:r>
          </w:p>
          <w:p w14:paraId="6066E0D8" w14:textId="77777777" w:rsidR="00E1239E" w:rsidRPr="00E1239E" w:rsidRDefault="00E1239E" w:rsidP="00E821FE">
            <w:pPr>
              <w:pStyle w:val="Prrafodelista"/>
              <w:widowControl w:val="0"/>
              <w:numPr>
                <w:ilvl w:val="0"/>
                <w:numId w:val="74"/>
              </w:numPr>
              <w:autoSpaceDE w:val="0"/>
              <w:autoSpaceDN w:val="0"/>
              <w:ind w:left="2198"/>
            </w:pPr>
            <w:r w:rsidRPr="00E1239E">
              <w:t>Normalmente con derivadores</w:t>
            </w:r>
          </w:p>
          <w:p w14:paraId="65CCB7DA" w14:textId="77777777" w:rsidR="00E1239E" w:rsidRPr="00E1239E" w:rsidRDefault="00E1239E" w:rsidP="00E821FE">
            <w:pPr>
              <w:pStyle w:val="Prrafodelista"/>
              <w:widowControl w:val="0"/>
              <w:numPr>
                <w:ilvl w:val="0"/>
                <w:numId w:val="74"/>
              </w:numPr>
              <w:autoSpaceDE w:val="0"/>
              <w:autoSpaceDN w:val="0"/>
              <w:ind w:left="2198"/>
            </w:pPr>
            <w:r w:rsidRPr="00E1239E">
              <w:t>Con centralitas de Banda Ancha de varias entradas</w:t>
            </w:r>
          </w:p>
          <w:p w14:paraId="79B609EC" w14:textId="77777777" w:rsidR="00E1239E" w:rsidRPr="00E1239E" w:rsidRDefault="00E1239E" w:rsidP="00E821FE">
            <w:pPr>
              <w:pStyle w:val="Prrafodelista"/>
              <w:widowControl w:val="0"/>
              <w:numPr>
                <w:ilvl w:val="0"/>
                <w:numId w:val="74"/>
              </w:numPr>
              <w:autoSpaceDE w:val="0"/>
              <w:autoSpaceDN w:val="0"/>
              <w:ind w:left="2198"/>
              <w:rPr>
                <w:iCs/>
              </w:rPr>
            </w:pPr>
            <w:r w:rsidRPr="00E1239E">
              <w:t>Mediante</w:t>
            </w:r>
            <w:r w:rsidRPr="00E1239E">
              <w:rPr>
                <w:iCs/>
              </w:rPr>
              <w:t xml:space="preserve"> equipos de cabecera </w:t>
            </w:r>
            <w:proofErr w:type="spellStart"/>
            <w:r w:rsidRPr="00E1239E">
              <w:rPr>
                <w:iCs/>
              </w:rPr>
              <w:t>monocanales</w:t>
            </w:r>
            <w:proofErr w:type="spellEnd"/>
            <w:r w:rsidRPr="00E1239E">
              <w:rPr>
                <w:iCs/>
              </w:rPr>
              <w:t>/multicanales</w:t>
            </w:r>
          </w:p>
          <w:p w14:paraId="57A799DF" w14:textId="77777777" w:rsidR="00E1239E" w:rsidRPr="00E1239E" w:rsidRDefault="00E1239E" w:rsidP="00E1239E">
            <w:pPr>
              <w:numPr>
                <w:ilvl w:val="0"/>
                <w:numId w:val="1"/>
              </w:numPr>
              <w:tabs>
                <w:tab w:val="clear" w:pos="720"/>
              </w:tabs>
              <w:jc w:val="both"/>
              <w:rPr>
                <w:iCs/>
              </w:rPr>
            </w:pPr>
            <w:r w:rsidRPr="00E1239E">
              <w:rPr>
                <w:iCs/>
              </w:rPr>
              <w:t>Normas de diseño y cálculo de instalaciones de radio y TV</w:t>
            </w:r>
          </w:p>
          <w:p w14:paraId="53C6D2A8" w14:textId="77777777" w:rsidR="00E1239E" w:rsidRPr="00E1239E" w:rsidRDefault="00E1239E" w:rsidP="00E821FE">
            <w:pPr>
              <w:pStyle w:val="Prrafodelista"/>
              <w:widowControl w:val="0"/>
              <w:numPr>
                <w:ilvl w:val="0"/>
                <w:numId w:val="77"/>
              </w:numPr>
              <w:autoSpaceDE w:val="0"/>
              <w:autoSpaceDN w:val="0"/>
              <w:ind w:left="1915"/>
            </w:pPr>
            <w:r w:rsidRPr="00E1239E">
              <w:t>Introducción, criterios de cálculo y topologías</w:t>
            </w:r>
          </w:p>
          <w:p w14:paraId="0D8C5E49" w14:textId="77777777" w:rsidR="001A5B2E" w:rsidRPr="001A5B2E" w:rsidRDefault="00E1239E" w:rsidP="00E821FE">
            <w:pPr>
              <w:pStyle w:val="Prrafodelista"/>
              <w:widowControl w:val="0"/>
              <w:numPr>
                <w:ilvl w:val="0"/>
                <w:numId w:val="77"/>
              </w:numPr>
              <w:autoSpaceDE w:val="0"/>
              <w:autoSpaceDN w:val="0"/>
              <w:ind w:left="1915"/>
            </w:pPr>
            <w:r w:rsidRPr="00E1239E">
              <w:t>Aplicación de tablas de derivadores (colectiva)</w:t>
            </w:r>
          </w:p>
        </w:tc>
      </w:tr>
      <w:tr w:rsidR="001A5B2E" w:rsidRPr="00FC0355" w14:paraId="23421C41" w14:textId="77777777" w:rsidTr="00994433">
        <w:trPr>
          <w:trHeight w:val="296"/>
        </w:trPr>
        <w:tc>
          <w:tcPr>
            <w:tcW w:w="8499" w:type="dxa"/>
            <w:shd w:val="clear" w:color="auto" w:fill="FDE9D9" w:themeFill="accent6" w:themeFillTint="33"/>
          </w:tcPr>
          <w:p w14:paraId="5D51B964" w14:textId="77777777" w:rsidR="001A5B2E" w:rsidRPr="009E498B" w:rsidRDefault="001A5B2E" w:rsidP="00994433">
            <w:pPr>
              <w:ind w:left="497"/>
              <w:jc w:val="center"/>
              <w:rPr>
                <w:b/>
                <w:bCs/>
                <w:sz w:val="22"/>
                <w:szCs w:val="22"/>
              </w:rPr>
            </w:pPr>
            <w:r w:rsidRPr="009E498B">
              <w:rPr>
                <w:b/>
                <w:bCs/>
              </w:rPr>
              <w:t>Criterios de calificación</w:t>
            </w:r>
          </w:p>
        </w:tc>
      </w:tr>
      <w:tr w:rsidR="001A5B2E" w:rsidRPr="00FC0355" w14:paraId="1DB29C52" w14:textId="77777777" w:rsidTr="00994433">
        <w:trPr>
          <w:trHeight w:val="296"/>
        </w:trPr>
        <w:tc>
          <w:tcPr>
            <w:tcW w:w="8499" w:type="dxa"/>
            <w:shd w:val="clear" w:color="auto" w:fill="FFFFFF" w:themeFill="background1"/>
          </w:tcPr>
          <w:p w14:paraId="3A42A4CF" w14:textId="77777777" w:rsidR="00E1239E" w:rsidRPr="00E1239E" w:rsidRDefault="00E1239E" w:rsidP="00E821FE">
            <w:pPr>
              <w:numPr>
                <w:ilvl w:val="0"/>
                <w:numId w:val="32"/>
              </w:numPr>
              <w:jc w:val="both"/>
              <w:rPr>
                <w:sz w:val="22"/>
                <w:szCs w:val="22"/>
              </w:rPr>
            </w:pPr>
            <w:r w:rsidRPr="00E1239E">
              <w:rPr>
                <w:sz w:val="22"/>
                <w:szCs w:val="22"/>
              </w:rPr>
              <w:t>Seleccionar los elementos que intervienen en la distribución según sus características eléctricas.</w:t>
            </w:r>
          </w:p>
          <w:p w14:paraId="29B95FB5" w14:textId="77777777" w:rsidR="00E1239E" w:rsidRPr="00E1239E" w:rsidRDefault="00E1239E" w:rsidP="00E821FE">
            <w:pPr>
              <w:numPr>
                <w:ilvl w:val="0"/>
                <w:numId w:val="32"/>
              </w:numPr>
              <w:jc w:val="both"/>
              <w:rPr>
                <w:sz w:val="22"/>
                <w:szCs w:val="22"/>
              </w:rPr>
            </w:pPr>
            <w:r w:rsidRPr="00E1239E">
              <w:rPr>
                <w:sz w:val="22"/>
                <w:szCs w:val="22"/>
              </w:rPr>
              <w:t>Montar y probar instalaciones individuales de distribución de radio y TV terrestre.</w:t>
            </w:r>
          </w:p>
          <w:p w14:paraId="479979AC" w14:textId="77777777" w:rsidR="00E1239E" w:rsidRPr="00E1239E" w:rsidRDefault="00E1239E" w:rsidP="00E821FE">
            <w:pPr>
              <w:numPr>
                <w:ilvl w:val="0"/>
                <w:numId w:val="32"/>
              </w:numPr>
              <w:jc w:val="both"/>
              <w:rPr>
                <w:sz w:val="22"/>
                <w:szCs w:val="22"/>
              </w:rPr>
            </w:pPr>
            <w:r w:rsidRPr="00E1239E">
              <w:rPr>
                <w:sz w:val="22"/>
                <w:szCs w:val="22"/>
              </w:rPr>
              <w:t>Interpretar esquemas de instalaciones de distribución de TV y radio terrestre.</w:t>
            </w:r>
          </w:p>
          <w:p w14:paraId="65DD89EF" w14:textId="77777777" w:rsidR="00E1239E" w:rsidRPr="00E1239E" w:rsidRDefault="00E1239E" w:rsidP="00E821FE">
            <w:pPr>
              <w:numPr>
                <w:ilvl w:val="0"/>
                <w:numId w:val="32"/>
              </w:numPr>
              <w:jc w:val="both"/>
              <w:rPr>
                <w:sz w:val="22"/>
                <w:szCs w:val="22"/>
              </w:rPr>
            </w:pPr>
            <w:r w:rsidRPr="00E1239E">
              <w:rPr>
                <w:sz w:val="22"/>
                <w:szCs w:val="22"/>
              </w:rPr>
              <w:t>Montar y configurar equipos de cabecera para instalaciones individuales de distribución de radio y TV terrestre.</w:t>
            </w:r>
          </w:p>
          <w:p w14:paraId="7F01767A" w14:textId="77777777" w:rsidR="00E1239E" w:rsidRPr="00E1239E" w:rsidRDefault="00E1239E" w:rsidP="00E821FE">
            <w:pPr>
              <w:numPr>
                <w:ilvl w:val="0"/>
                <w:numId w:val="32"/>
              </w:numPr>
              <w:jc w:val="both"/>
              <w:rPr>
                <w:sz w:val="22"/>
                <w:szCs w:val="22"/>
              </w:rPr>
            </w:pPr>
            <w:r w:rsidRPr="00E1239E">
              <w:rPr>
                <w:sz w:val="22"/>
                <w:szCs w:val="22"/>
              </w:rPr>
              <w:t>Medir el nivel de señal que llega a cada una de las partes de la instalación de distribución.</w:t>
            </w:r>
          </w:p>
          <w:p w14:paraId="762B32A8" w14:textId="77777777" w:rsidR="00E1239E" w:rsidRPr="00E1239E" w:rsidRDefault="00E1239E" w:rsidP="00E821FE">
            <w:pPr>
              <w:numPr>
                <w:ilvl w:val="0"/>
                <w:numId w:val="32"/>
              </w:numPr>
              <w:jc w:val="both"/>
              <w:rPr>
                <w:sz w:val="22"/>
                <w:szCs w:val="22"/>
              </w:rPr>
            </w:pPr>
            <w:r w:rsidRPr="00E1239E">
              <w:rPr>
                <w:sz w:val="22"/>
                <w:szCs w:val="22"/>
              </w:rPr>
              <w:t>Montar y probar instalaciones de distribución basadas en repartidores (individuales) y con derivadores (colectivas).</w:t>
            </w:r>
          </w:p>
          <w:p w14:paraId="6CA79A25" w14:textId="77777777" w:rsidR="001A5B2E" w:rsidRDefault="00E1239E" w:rsidP="00E821FE">
            <w:pPr>
              <w:numPr>
                <w:ilvl w:val="0"/>
                <w:numId w:val="32"/>
              </w:numPr>
              <w:jc w:val="both"/>
              <w:rPr>
                <w:sz w:val="22"/>
                <w:szCs w:val="22"/>
              </w:rPr>
            </w:pPr>
            <w:r w:rsidRPr="00E1239E">
              <w:rPr>
                <w:sz w:val="22"/>
                <w:szCs w:val="22"/>
              </w:rPr>
              <w:t>Diagnosticar y reparar averías en instalaciones de distribución de radio y TV terrestres.</w:t>
            </w:r>
          </w:p>
          <w:p w14:paraId="220AA912" w14:textId="77777777" w:rsidR="006025A6" w:rsidRDefault="006025A6" w:rsidP="006025A6">
            <w:pPr>
              <w:jc w:val="both"/>
              <w:rPr>
                <w:sz w:val="22"/>
                <w:szCs w:val="22"/>
              </w:rPr>
            </w:pPr>
          </w:p>
          <w:tbl>
            <w:tblPr>
              <w:tblStyle w:val="Tablaconcuadrcula"/>
              <w:tblW w:w="0" w:type="auto"/>
              <w:tblInd w:w="720" w:type="dxa"/>
              <w:tblLook w:val="04A0" w:firstRow="1" w:lastRow="0" w:firstColumn="1" w:lastColumn="0" w:noHBand="0" w:noVBand="1"/>
            </w:tblPr>
            <w:tblGrid>
              <w:gridCol w:w="589"/>
              <w:gridCol w:w="3208"/>
              <w:gridCol w:w="1270"/>
              <w:gridCol w:w="1283"/>
            </w:tblGrid>
            <w:tr w:rsidR="006025A6" w:rsidRPr="004606F3" w14:paraId="500EA46C" w14:textId="77777777" w:rsidTr="006025A6">
              <w:trPr>
                <w:trHeight w:val="570"/>
              </w:trPr>
              <w:tc>
                <w:tcPr>
                  <w:tcW w:w="6350" w:type="dxa"/>
                  <w:gridSpan w:val="4"/>
                  <w:shd w:val="clear" w:color="auto" w:fill="DBE5F1" w:themeFill="accent1" w:themeFillTint="33"/>
                </w:tcPr>
                <w:p w14:paraId="795514DF" w14:textId="7127705D" w:rsidR="006025A6" w:rsidRPr="004606F3" w:rsidRDefault="006025A6" w:rsidP="006025A6">
                  <w:pPr>
                    <w:pStyle w:val="Prrafodelista"/>
                    <w:widowControl w:val="0"/>
                    <w:tabs>
                      <w:tab w:val="left" w:pos="1829"/>
                      <w:tab w:val="left" w:pos="1830"/>
                    </w:tabs>
                    <w:autoSpaceDE w:val="0"/>
                    <w:autoSpaceDN w:val="0"/>
                    <w:ind w:left="0"/>
                    <w:jc w:val="center"/>
                    <w:rPr>
                      <w:b/>
                      <w:bCs/>
                      <w:sz w:val="20"/>
                      <w:szCs w:val="20"/>
                    </w:rPr>
                  </w:pPr>
                  <w:bookmarkStart w:id="196" w:name="_Hlk21596725"/>
                  <w:r w:rsidRPr="006025A6">
                    <w:rPr>
                      <w:b/>
                      <w:bCs/>
                      <w:sz w:val="28"/>
                      <w:szCs w:val="28"/>
                    </w:rPr>
                    <w:t>Unidad Didáctica 5: Instalaciones de distribución de Tv y radio terrestre</w:t>
                  </w:r>
                </w:p>
              </w:tc>
            </w:tr>
            <w:tr w:rsidR="006025A6" w:rsidRPr="004606F3" w14:paraId="1F1DC3C4" w14:textId="77777777" w:rsidTr="006025A6">
              <w:tc>
                <w:tcPr>
                  <w:tcW w:w="589" w:type="dxa"/>
                  <w:shd w:val="clear" w:color="auto" w:fill="FFC000"/>
                  <w:vAlign w:val="center"/>
                </w:tcPr>
                <w:p w14:paraId="5CC6B559" w14:textId="77777777" w:rsidR="006025A6" w:rsidRPr="004606F3" w:rsidRDefault="006025A6" w:rsidP="006025A6">
                  <w:pPr>
                    <w:pStyle w:val="Prrafodelista"/>
                    <w:widowControl w:val="0"/>
                    <w:tabs>
                      <w:tab w:val="left" w:pos="1829"/>
                      <w:tab w:val="left" w:pos="1830"/>
                    </w:tabs>
                    <w:autoSpaceDE w:val="0"/>
                    <w:autoSpaceDN w:val="0"/>
                    <w:ind w:left="0"/>
                    <w:jc w:val="center"/>
                    <w:rPr>
                      <w:b/>
                      <w:bCs/>
                      <w:sz w:val="20"/>
                      <w:szCs w:val="20"/>
                    </w:rPr>
                  </w:pPr>
                  <w:r w:rsidRPr="004606F3">
                    <w:rPr>
                      <w:b/>
                      <w:bCs/>
                      <w:sz w:val="20"/>
                      <w:szCs w:val="20"/>
                    </w:rPr>
                    <w:t>RA</w:t>
                  </w:r>
                </w:p>
              </w:tc>
              <w:tc>
                <w:tcPr>
                  <w:tcW w:w="3208" w:type="dxa"/>
                  <w:shd w:val="clear" w:color="auto" w:fill="FFC000"/>
                  <w:vAlign w:val="center"/>
                </w:tcPr>
                <w:p w14:paraId="4E2809AC" w14:textId="77777777" w:rsidR="006025A6" w:rsidRPr="004606F3" w:rsidRDefault="006025A6" w:rsidP="006025A6">
                  <w:pPr>
                    <w:pStyle w:val="Prrafodelista"/>
                    <w:widowControl w:val="0"/>
                    <w:tabs>
                      <w:tab w:val="left" w:pos="1829"/>
                      <w:tab w:val="left" w:pos="1830"/>
                    </w:tabs>
                    <w:autoSpaceDE w:val="0"/>
                    <w:autoSpaceDN w:val="0"/>
                    <w:ind w:left="0"/>
                    <w:jc w:val="center"/>
                    <w:rPr>
                      <w:b/>
                      <w:bCs/>
                      <w:sz w:val="20"/>
                      <w:szCs w:val="20"/>
                    </w:rPr>
                  </w:pPr>
                  <w:r w:rsidRPr="004606F3">
                    <w:rPr>
                      <w:b/>
                      <w:bCs/>
                      <w:sz w:val="20"/>
                      <w:szCs w:val="20"/>
                    </w:rPr>
                    <w:t>Criterio de calificación</w:t>
                  </w:r>
                </w:p>
              </w:tc>
              <w:tc>
                <w:tcPr>
                  <w:tcW w:w="1270" w:type="dxa"/>
                  <w:shd w:val="clear" w:color="auto" w:fill="FFC000"/>
                  <w:vAlign w:val="center"/>
                </w:tcPr>
                <w:p w14:paraId="7107EC5D" w14:textId="77777777" w:rsidR="006025A6" w:rsidRPr="004606F3" w:rsidRDefault="006025A6" w:rsidP="006025A6">
                  <w:pPr>
                    <w:pStyle w:val="Prrafodelista"/>
                    <w:widowControl w:val="0"/>
                    <w:tabs>
                      <w:tab w:val="left" w:pos="1829"/>
                      <w:tab w:val="left" w:pos="1830"/>
                    </w:tabs>
                    <w:autoSpaceDE w:val="0"/>
                    <w:autoSpaceDN w:val="0"/>
                    <w:ind w:left="0"/>
                    <w:jc w:val="center"/>
                    <w:rPr>
                      <w:b/>
                      <w:bCs/>
                      <w:sz w:val="20"/>
                      <w:szCs w:val="20"/>
                    </w:rPr>
                  </w:pPr>
                  <w:r w:rsidRPr="004606F3">
                    <w:rPr>
                      <w:b/>
                      <w:bCs/>
                      <w:sz w:val="20"/>
                      <w:szCs w:val="20"/>
                    </w:rPr>
                    <w:t xml:space="preserve">Valor del </w:t>
                  </w:r>
                  <w:r w:rsidRPr="004606F3">
                    <w:rPr>
                      <w:b/>
                      <w:bCs/>
                      <w:sz w:val="20"/>
                      <w:szCs w:val="20"/>
                    </w:rPr>
                    <w:lastRenderedPageBreak/>
                    <w:t xml:space="preserve">criterio </w:t>
                  </w:r>
                  <w:r w:rsidRPr="004606F3">
                    <w:rPr>
                      <w:b/>
                      <w:bCs/>
                      <w:sz w:val="16"/>
                      <w:szCs w:val="16"/>
                    </w:rPr>
                    <w:t>(PUNTOS)</w:t>
                  </w:r>
                </w:p>
              </w:tc>
              <w:tc>
                <w:tcPr>
                  <w:tcW w:w="1283" w:type="dxa"/>
                  <w:shd w:val="clear" w:color="auto" w:fill="FFC000"/>
                  <w:vAlign w:val="center"/>
                </w:tcPr>
                <w:p w14:paraId="5803A6AB" w14:textId="77777777" w:rsidR="006025A6" w:rsidRPr="004606F3" w:rsidRDefault="006025A6" w:rsidP="006025A6">
                  <w:pPr>
                    <w:pStyle w:val="Prrafodelista"/>
                    <w:widowControl w:val="0"/>
                    <w:tabs>
                      <w:tab w:val="left" w:pos="1829"/>
                      <w:tab w:val="left" w:pos="1830"/>
                    </w:tabs>
                    <w:autoSpaceDE w:val="0"/>
                    <w:autoSpaceDN w:val="0"/>
                    <w:ind w:left="0"/>
                    <w:jc w:val="center"/>
                    <w:rPr>
                      <w:b/>
                      <w:bCs/>
                      <w:sz w:val="20"/>
                      <w:szCs w:val="20"/>
                    </w:rPr>
                  </w:pPr>
                  <w:r w:rsidRPr="004606F3">
                    <w:rPr>
                      <w:b/>
                      <w:bCs/>
                      <w:sz w:val="20"/>
                      <w:szCs w:val="20"/>
                    </w:rPr>
                    <w:lastRenderedPageBreak/>
                    <w:t xml:space="preserve">Instrumento </w:t>
                  </w:r>
                  <w:r w:rsidRPr="004606F3">
                    <w:rPr>
                      <w:b/>
                      <w:bCs/>
                      <w:sz w:val="20"/>
                      <w:szCs w:val="20"/>
                    </w:rPr>
                    <w:lastRenderedPageBreak/>
                    <w:t>de evaluación</w:t>
                  </w:r>
                </w:p>
              </w:tc>
            </w:tr>
            <w:tr w:rsidR="006025A6" w14:paraId="657D5864" w14:textId="77777777" w:rsidTr="006025A6">
              <w:tc>
                <w:tcPr>
                  <w:tcW w:w="589" w:type="dxa"/>
                  <w:shd w:val="clear" w:color="auto" w:fill="EAF1DD" w:themeFill="accent3" w:themeFillTint="33"/>
                  <w:vAlign w:val="center"/>
                </w:tcPr>
                <w:p w14:paraId="6677669E" w14:textId="77777777" w:rsidR="006025A6" w:rsidRDefault="006025A6" w:rsidP="006025A6">
                  <w:pPr>
                    <w:pStyle w:val="Prrafodelista"/>
                    <w:widowControl w:val="0"/>
                    <w:tabs>
                      <w:tab w:val="left" w:pos="1829"/>
                      <w:tab w:val="left" w:pos="1830"/>
                    </w:tabs>
                    <w:autoSpaceDE w:val="0"/>
                    <w:autoSpaceDN w:val="0"/>
                    <w:ind w:left="0"/>
                    <w:jc w:val="center"/>
                  </w:pPr>
                  <w:r>
                    <w:lastRenderedPageBreak/>
                    <w:t>2</w:t>
                  </w:r>
                </w:p>
              </w:tc>
              <w:tc>
                <w:tcPr>
                  <w:tcW w:w="3208" w:type="dxa"/>
                  <w:tcBorders>
                    <w:top w:val="nil"/>
                    <w:left w:val="nil"/>
                    <w:bottom w:val="single" w:sz="4" w:space="0" w:color="auto"/>
                    <w:right w:val="single" w:sz="4" w:space="0" w:color="auto"/>
                  </w:tcBorders>
                  <w:shd w:val="clear" w:color="auto" w:fill="auto"/>
                  <w:vAlign w:val="center"/>
                </w:tcPr>
                <w:p w14:paraId="0DA8AAE5" w14:textId="480057DB" w:rsidR="006025A6" w:rsidRPr="00024F81" w:rsidRDefault="00CD7255" w:rsidP="006025A6">
                  <w:pPr>
                    <w:pStyle w:val="Prrafodelista"/>
                    <w:widowControl w:val="0"/>
                    <w:autoSpaceDE w:val="0"/>
                    <w:autoSpaceDN w:val="0"/>
                    <w:ind w:left="70"/>
                    <w:rPr>
                      <w:sz w:val="20"/>
                      <w:szCs w:val="20"/>
                    </w:rPr>
                  </w:pPr>
                  <w:r>
                    <w:rPr>
                      <w:sz w:val="20"/>
                      <w:szCs w:val="20"/>
                    </w:rPr>
                    <w:t xml:space="preserve">d. </w:t>
                  </w:r>
                  <w:r w:rsidRPr="00E52011">
                    <w:rPr>
                      <w:sz w:val="20"/>
                      <w:szCs w:val="20"/>
                    </w:rPr>
                    <w:t>Se han calculado los parámetros de los elementos y equipos de la instalación.</w:t>
                  </w:r>
                </w:p>
              </w:tc>
              <w:tc>
                <w:tcPr>
                  <w:tcW w:w="1270" w:type="dxa"/>
                  <w:vAlign w:val="center"/>
                </w:tcPr>
                <w:p w14:paraId="1AB0D176" w14:textId="7291CF70" w:rsidR="006025A6" w:rsidRDefault="00CD7255" w:rsidP="006025A6">
                  <w:pPr>
                    <w:pStyle w:val="Prrafodelista"/>
                    <w:widowControl w:val="0"/>
                    <w:tabs>
                      <w:tab w:val="left" w:pos="1829"/>
                      <w:tab w:val="left" w:pos="1830"/>
                    </w:tabs>
                    <w:autoSpaceDE w:val="0"/>
                    <w:autoSpaceDN w:val="0"/>
                    <w:ind w:left="0"/>
                    <w:jc w:val="center"/>
                  </w:pPr>
                  <w:r>
                    <w:t>0,2</w:t>
                  </w:r>
                </w:p>
              </w:tc>
              <w:tc>
                <w:tcPr>
                  <w:tcW w:w="1283" w:type="dxa"/>
                  <w:vAlign w:val="center"/>
                </w:tcPr>
                <w:p w14:paraId="0C604D2C" w14:textId="682DD78B" w:rsidR="006025A6" w:rsidRDefault="00CD7255" w:rsidP="006025A6">
                  <w:pPr>
                    <w:pStyle w:val="Prrafodelista"/>
                    <w:widowControl w:val="0"/>
                    <w:tabs>
                      <w:tab w:val="left" w:pos="1829"/>
                      <w:tab w:val="left" w:pos="1830"/>
                    </w:tabs>
                    <w:autoSpaceDE w:val="0"/>
                    <w:autoSpaceDN w:val="0"/>
                    <w:ind w:left="0"/>
                    <w:jc w:val="center"/>
                  </w:pPr>
                  <w:r>
                    <w:t>PE</w:t>
                  </w:r>
                </w:p>
              </w:tc>
            </w:tr>
            <w:tr w:rsidR="006025A6" w14:paraId="5DEF6AC1" w14:textId="77777777" w:rsidTr="006025A6">
              <w:tc>
                <w:tcPr>
                  <w:tcW w:w="589" w:type="dxa"/>
                  <w:shd w:val="clear" w:color="auto" w:fill="EAF1DD" w:themeFill="accent3" w:themeFillTint="33"/>
                  <w:vAlign w:val="center"/>
                </w:tcPr>
                <w:p w14:paraId="430DDCB0" w14:textId="77777777" w:rsidR="006025A6" w:rsidRDefault="006025A6" w:rsidP="006025A6">
                  <w:pPr>
                    <w:pStyle w:val="Prrafodelista"/>
                    <w:widowControl w:val="0"/>
                    <w:tabs>
                      <w:tab w:val="left" w:pos="1829"/>
                      <w:tab w:val="left" w:pos="1830"/>
                    </w:tabs>
                    <w:autoSpaceDE w:val="0"/>
                    <w:autoSpaceDN w:val="0"/>
                    <w:ind w:left="0"/>
                    <w:jc w:val="center"/>
                  </w:pPr>
                  <w:r>
                    <w:t>3</w:t>
                  </w:r>
                </w:p>
              </w:tc>
              <w:tc>
                <w:tcPr>
                  <w:tcW w:w="3208" w:type="dxa"/>
                  <w:shd w:val="clear" w:color="auto" w:fill="auto"/>
                </w:tcPr>
                <w:p w14:paraId="05D811ED" w14:textId="4C207E8F" w:rsidR="006025A6" w:rsidRDefault="009E1428" w:rsidP="006025A6">
                  <w:pPr>
                    <w:pStyle w:val="Prrafodelista"/>
                    <w:widowControl w:val="0"/>
                    <w:tabs>
                      <w:tab w:val="left" w:pos="1829"/>
                      <w:tab w:val="left" w:pos="1830"/>
                    </w:tabs>
                    <w:autoSpaceDE w:val="0"/>
                    <w:autoSpaceDN w:val="0"/>
                    <w:ind w:left="0"/>
                  </w:pPr>
                  <w:r>
                    <w:rPr>
                      <w:sz w:val="20"/>
                      <w:szCs w:val="20"/>
                    </w:rPr>
                    <w:t xml:space="preserve">e. </w:t>
                  </w:r>
                  <w:r w:rsidRPr="001D1974">
                    <w:rPr>
                      <w:sz w:val="20"/>
                      <w:szCs w:val="20"/>
                    </w:rPr>
                    <w:t>Se han ubicado y fijado los elementos de captación de señales y del equipo de cabecera.</w:t>
                  </w:r>
                </w:p>
              </w:tc>
              <w:tc>
                <w:tcPr>
                  <w:tcW w:w="1270" w:type="dxa"/>
                  <w:shd w:val="clear" w:color="auto" w:fill="auto"/>
                  <w:vAlign w:val="center"/>
                </w:tcPr>
                <w:p w14:paraId="4D34573C" w14:textId="264D66D3" w:rsidR="006025A6" w:rsidRDefault="009E1428" w:rsidP="006025A6">
                  <w:pPr>
                    <w:pStyle w:val="Prrafodelista"/>
                    <w:widowControl w:val="0"/>
                    <w:tabs>
                      <w:tab w:val="left" w:pos="1829"/>
                      <w:tab w:val="left" w:pos="1830"/>
                    </w:tabs>
                    <w:autoSpaceDE w:val="0"/>
                    <w:autoSpaceDN w:val="0"/>
                    <w:ind w:left="0"/>
                    <w:jc w:val="center"/>
                  </w:pPr>
                  <w:r>
                    <w:t>0,</w:t>
                  </w:r>
                  <w:r w:rsidR="00501932">
                    <w:t>4</w:t>
                  </w:r>
                </w:p>
              </w:tc>
              <w:tc>
                <w:tcPr>
                  <w:tcW w:w="1283" w:type="dxa"/>
                  <w:shd w:val="clear" w:color="auto" w:fill="auto"/>
                  <w:vAlign w:val="center"/>
                </w:tcPr>
                <w:p w14:paraId="6C038418" w14:textId="2FE86434" w:rsidR="006025A6" w:rsidRDefault="009E1428" w:rsidP="006025A6">
                  <w:pPr>
                    <w:pStyle w:val="Prrafodelista"/>
                    <w:widowControl w:val="0"/>
                    <w:tabs>
                      <w:tab w:val="left" w:pos="1829"/>
                      <w:tab w:val="left" w:pos="1830"/>
                    </w:tabs>
                    <w:autoSpaceDE w:val="0"/>
                    <w:autoSpaceDN w:val="0"/>
                    <w:ind w:left="0"/>
                    <w:jc w:val="center"/>
                  </w:pPr>
                  <w:r>
                    <w:t>PP</w:t>
                  </w:r>
                </w:p>
              </w:tc>
            </w:tr>
            <w:tr w:rsidR="009E1428" w14:paraId="737AE80F" w14:textId="77777777" w:rsidTr="006025A6">
              <w:tc>
                <w:tcPr>
                  <w:tcW w:w="589" w:type="dxa"/>
                  <w:shd w:val="clear" w:color="auto" w:fill="EAF1DD" w:themeFill="accent3" w:themeFillTint="33"/>
                  <w:vAlign w:val="center"/>
                </w:tcPr>
                <w:p w14:paraId="109E860A" w14:textId="074679DC" w:rsidR="009E1428" w:rsidRDefault="009E1428" w:rsidP="009E1428">
                  <w:pPr>
                    <w:pStyle w:val="Prrafodelista"/>
                    <w:widowControl w:val="0"/>
                    <w:tabs>
                      <w:tab w:val="left" w:pos="1829"/>
                      <w:tab w:val="left" w:pos="1830"/>
                    </w:tabs>
                    <w:autoSpaceDE w:val="0"/>
                    <w:autoSpaceDN w:val="0"/>
                    <w:ind w:left="0"/>
                    <w:jc w:val="center"/>
                  </w:pPr>
                  <w:r>
                    <w:t>4</w:t>
                  </w:r>
                </w:p>
              </w:tc>
              <w:tc>
                <w:tcPr>
                  <w:tcW w:w="3208" w:type="dxa"/>
                  <w:shd w:val="clear" w:color="auto" w:fill="auto"/>
                </w:tcPr>
                <w:p w14:paraId="2C88E994" w14:textId="044707BE" w:rsidR="009E1428" w:rsidRDefault="009E1428" w:rsidP="009E1428">
                  <w:pPr>
                    <w:widowControl w:val="0"/>
                    <w:tabs>
                      <w:tab w:val="left" w:pos="1829"/>
                      <w:tab w:val="left" w:pos="1830"/>
                    </w:tabs>
                    <w:autoSpaceDE w:val="0"/>
                    <w:autoSpaceDN w:val="0"/>
                    <w:rPr>
                      <w:sz w:val="20"/>
                      <w:szCs w:val="20"/>
                    </w:rPr>
                  </w:pPr>
                  <w:r>
                    <w:rPr>
                      <w:sz w:val="20"/>
                      <w:szCs w:val="20"/>
                    </w:rPr>
                    <w:t xml:space="preserve">a. </w:t>
                  </w:r>
                  <w:r w:rsidRPr="001D1974">
                    <w:rPr>
                      <w:sz w:val="20"/>
                      <w:szCs w:val="20"/>
                    </w:rPr>
                    <w:t>Se han descrito las unidades y los parámetros de los sistemas de la instalación (ganancia de la antena, de amplificadores, directividad, anchos de banda, atenuaciones, interferencias, entre otros).</w:t>
                  </w:r>
                </w:p>
              </w:tc>
              <w:tc>
                <w:tcPr>
                  <w:tcW w:w="1270" w:type="dxa"/>
                  <w:shd w:val="clear" w:color="auto" w:fill="auto"/>
                  <w:vAlign w:val="center"/>
                </w:tcPr>
                <w:p w14:paraId="1B75923C" w14:textId="3400A7FD" w:rsidR="009E1428" w:rsidRDefault="009E1428" w:rsidP="009E1428">
                  <w:pPr>
                    <w:pStyle w:val="Prrafodelista"/>
                    <w:widowControl w:val="0"/>
                    <w:tabs>
                      <w:tab w:val="left" w:pos="1829"/>
                      <w:tab w:val="left" w:pos="1830"/>
                    </w:tabs>
                    <w:autoSpaceDE w:val="0"/>
                    <w:autoSpaceDN w:val="0"/>
                    <w:ind w:left="0"/>
                    <w:jc w:val="center"/>
                  </w:pPr>
                  <w:r>
                    <w:t>0,1</w:t>
                  </w:r>
                </w:p>
              </w:tc>
              <w:tc>
                <w:tcPr>
                  <w:tcW w:w="1283" w:type="dxa"/>
                  <w:shd w:val="clear" w:color="auto" w:fill="auto"/>
                  <w:vAlign w:val="center"/>
                </w:tcPr>
                <w:p w14:paraId="0877B582" w14:textId="183975F2" w:rsidR="009E1428" w:rsidRDefault="009E1428" w:rsidP="009E1428">
                  <w:pPr>
                    <w:pStyle w:val="Prrafodelista"/>
                    <w:widowControl w:val="0"/>
                    <w:tabs>
                      <w:tab w:val="left" w:pos="1829"/>
                      <w:tab w:val="left" w:pos="1830"/>
                    </w:tabs>
                    <w:autoSpaceDE w:val="0"/>
                    <w:autoSpaceDN w:val="0"/>
                    <w:ind w:left="0"/>
                    <w:jc w:val="center"/>
                  </w:pPr>
                  <w:r>
                    <w:t>TC</w:t>
                  </w:r>
                </w:p>
              </w:tc>
            </w:tr>
            <w:tr w:rsidR="009E1428" w14:paraId="07F14E1E" w14:textId="77777777" w:rsidTr="006025A6">
              <w:tc>
                <w:tcPr>
                  <w:tcW w:w="589" w:type="dxa"/>
                  <w:shd w:val="clear" w:color="auto" w:fill="EAF1DD" w:themeFill="accent3" w:themeFillTint="33"/>
                  <w:vAlign w:val="center"/>
                </w:tcPr>
                <w:p w14:paraId="226175CB" w14:textId="77777777" w:rsidR="009E1428" w:rsidRDefault="009E1428" w:rsidP="009E1428">
                  <w:pPr>
                    <w:pStyle w:val="Prrafodelista"/>
                    <w:widowControl w:val="0"/>
                    <w:tabs>
                      <w:tab w:val="left" w:pos="1829"/>
                      <w:tab w:val="left" w:pos="1830"/>
                    </w:tabs>
                    <w:autoSpaceDE w:val="0"/>
                    <w:autoSpaceDN w:val="0"/>
                    <w:ind w:left="0"/>
                    <w:jc w:val="center"/>
                  </w:pPr>
                  <w:r>
                    <w:t>7</w:t>
                  </w:r>
                </w:p>
              </w:tc>
              <w:tc>
                <w:tcPr>
                  <w:tcW w:w="3208" w:type="dxa"/>
                  <w:shd w:val="clear" w:color="auto" w:fill="auto"/>
                </w:tcPr>
                <w:p w14:paraId="0FF0BB59" w14:textId="7972F51F" w:rsidR="009E1428" w:rsidRDefault="009E1428" w:rsidP="009E1428">
                  <w:pPr>
                    <w:pStyle w:val="Prrafodelista"/>
                    <w:widowControl w:val="0"/>
                    <w:tabs>
                      <w:tab w:val="left" w:pos="1829"/>
                      <w:tab w:val="left" w:pos="1830"/>
                    </w:tabs>
                    <w:autoSpaceDE w:val="0"/>
                    <w:autoSpaceDN w:val="0"/>
                    <w:ind w:left="0"/>
                  </w:pPr>
                  <w:r>
                    <w:rPr>
                      <w:sz w:val="20"/>
                      <w:szCs w:val="20"/>
                    </w:rPr>
                    <w:t xml:space="preserve">i. </w:t>
                  </w:r>
                  <w:r w:rsidRPr="0034614D">
                    <w:rPr>
                      <w:sz w:val="20"/>
                      <w:szCs w:val="20"/>
                    </w:rPr>
                    <w:t>Se ha valorado el orden y la limpieza de instalaciones y equipos como primer factor de prevención de riesgos.</w:t>
                  </w:r>
                </w:p>
              </w:tc>
              <w:tc>
                <w:tcPr>
                  <w:tcW w:w="1270" w:type="dxa"/>
                  <w:shd w:val="clear" w:color="auto" w:fill="auto"/>
                  <w:vAlign w:val="center"/>
                </w:tcPr>
                <w:p w14:paraId="21500D91" w14:textId="5057A594" w:rsidR="009E1428" w:rsidRDefault="009E1428" w:rsidP="009E1428">
                  <w:pPr>
                    <w:pStyle w:val="Prrafodelista"/>
                    <w:widowControl w:val="0"/>
                    <w:tabs>
                      <w:tab w:val="left" w:pos="1829"/>
                      <w:tab w:val="left" w:pos="1830"/>
                    </w:tabs>
                    <w:autoSpaceDE w:val="0"/>
                    <w:autoSpaceDN w:val="0"/>
                    <w:ind w:left="0"/>
                    <w:jc w:val="center"/>
                  </w:pPr>
                  <w:r>
                    <w:t>0,05</w:t>
                  </w:r>
                </w:p>
              </w:tc>
              <w:tc>
                <w:tcPr>
                  <w:tcW w:w="1283" w:type="dxa"/>
                  <w:shd w:val="clear" w:color="auto" w:fill="auto"/>
                  <w:vAlign w:val="center"/>
                </w:tcPr>
                <w:p w14:paraId="17252B0D" w14:textId="0EC86123" w:rsidR="009E1428" w:rsidRDefault="009E1428" w:rsidP="009E1428">
                  <w:pPr>
                    <w:pStyle w:val="Prrafodelista"/>
                    <w:widowControl w:val="0"/>
                    <w:tabs>
                      <w:tab w:val="left" w:pos="1829"/>
                      <w:tab w:val="left" w:pos="1830"/>
                    </w:tabs>
                    <w:autoSpaceDE w:val="0"/>
                    <w:autoSpaceDN w:val="0"/>
                    <w:ind w:left="0"/>
                    <w:jc w:val="center"/>
                  </w:pPr>
                  <w:r>
                    <w:t>PP</w:t>
                  </w:r>
                </w:p>
              </w:tc>
            </w:tr>
            <w:bookmarkEnd w:id="196"/>
          </w:tbl>
          <w:p w14:paraId="6A2F1BA3" w14:textId="77777777" w:rsidR="006025A6" w:rsidRDefault="006025A6" w:rsidP="006025A6">
            <w:pPr>
              <w:jc w:val="both"/>
              <w:rPr>
                <w:sz w:val="22"/>
                <w:szCs w:val="22"/>
              </w:rPr>
            </w:pPr>
          </w:p>
          <w:p w14:paraId="72435F79" w14:textId="36292C09" w:rsidR="006025A6" w:rsidRPr="00E1239E" w:rsidRDefault="006025A6" w:rsidP="006025A6">
            <w:pPr>
              <w:jc w:val="both"/>
              <w:rPr>
                <w:sz w:val="22"/>
                <w:szCs w:val="22"/>
              </w:rPr>
            </w:pPr>
          </w:p>
        </w:tc>
      </w:tr>
      <w:tr w:rsidR="00E1239E" w:rsidRPr="00FC0355" w14:paraId="3D2C8FD7" w14:textId="77777777" w:rsidTr="00E1239E">
        <w:trPr>
          <w:trHeight w:val="296"/>
        </w:trPr>
        <w:tc>
          <w:tcPr>
            <w:tcW w:w="8499" w:type="dxa"/>
            <w:shd w:val="clear" w:color="auto" w:fill="FDE9D9" w:themeFill="accent6" w:themeFillTint="33"/>
          </w:tcPr>
          <w:p w14:paraId="6823B6E6" w14:textId="77777777" w:rsidR="00E1239E" w:rsidRPr="00E1239E" w:rsidRDefault="00E1239E" w:rsidP="00E1239E">
            <w:pPr>
              <w:ind w:left="720"/>
              <w:jc w:val="center"/>
              <w:rPr>
                <w:b/>
                <w:bCs/>
              </w:rPr>
            </w:pPr>
            <w:r w:rsidRPr="00E1239E">
              <w:rPr>
                <w:b/>
                <w:bCs/>
              </w:rPr>
              <w:lastRenderedPageBreak/>
              <w:t>Procedimiento</w:t>
            </w:r>
          </w:p>
        </w:tc>
      </w:tr>
      <w:tr w:rsidR="00E1239E" w:rsidRPr="00FC0355" w14:paraId="773AA621" w14:textId="77777777" w:rsidTr="00994433">
        <w:trPr>
          <w:trHeight w:val="296"/>
        </w:trPr>
        <w:tc>
          <w:tcPr>
            <w:tcW w:w="8499" w:type="dxa"/>
            <w:shd w:val="clear" w:color="auto" w:fill="FFFFFF" w:themeFill="background1"/>
          </w:tcPr>
          <w:p w14:paraId="7196EF5D" w14:textId="77777777" w:rsidR="00E1239E" w:rsidRPr="0036115A" w:rsidRDefault="00E1239E" w:rsidP="00E821FE">
            <w:pPr>
              <w:pStyle w:val="Prrafodelista"/>
              <w:widowControl w:val="0"/>
              <w:numPr>
                <w:ilvl w:val="0"/>
                <w:numId w:val="72"/>
              </w:numPr>
              <w:tabs>
                <w:tab w:val="left" w:pos="1829"/>
                <w:tab w:val="left" w:pos="1830"/>
              </w:tabs>
              <w:autoSpaceDE w:val="0"/>
              <w:autoSpaceDN w:val="0"/>
            </w:pPr>
            <w:r w:rsidRPr="0036115A">
              <w:t>Descripción de los conceptos, con apoyo de medios audiovisuales.</w:t>
            </w:r>
          </w:p>
          <w:p w14:paraId="4669AED5" w14:textId="77777777" w:rsidR="00E1239E" w:rsidRPr="0036115A" w:rsidRDefault="00E1239E" w:rsidP="00E821FE">
            <w:pPr>
              <w:pStyle w:val="Prrafodelista"/>
              <w:widowControl w:val="0"/>
              <w:numPr>
                <w:ilvl w:val="0"/>
                <w:numId w:val="72"/>
              </w:numPr>
              <w:tabs>
                <w:tab w:val="left" w:pos="1829"/>
                <w:tab w:val="left" w:pos="1830"/>
              </w:tabs>
              <w:autoSpaceDE w:val="0"/>
              <w:autoSpaceDN w:val="0"/>
            </w:pPr>
            <w:r w:rsidRPr="0036115A">
              <w:t>Planteamiento de ejemplos en el entorno cercano al alumno.</w:t>
            </w:r>
          </w:p>
          <w:p w14:paraId="5F64F885" w14:textId="77777777" w:rsidR="00E1239E" w:rsidRPr="0036115A" w:rsidRDefault="00E1239E" w:rsidP="00E821FE">
            <w:pPr>
              <w:pStyle w:val="Prrafodelista"/>
              <w:widowControl w:val="0"/>
              <w:numPr>
                <w:ilvl w:val="0"/>
                <w:numId w:val="72"/>
              </w:numPr>
              <w:tabs>
                <w:tab w:val="left" w:pos="1829"/>
                <w:tab w:val="left" w:pos="1830"/>
              </w:tabs>
              <w:autoSpaceDE w:val="0"/>
              <w:autoSpaceDN w:val="0"/>
            </w:pPr>
            <w:r w:rsidRPr="0036115A">
              <w:t>Resolución de casos prácticos de identificación y aplicación de materiales, etc.</w:t>
            </w:r>
          </w:p>
          <w:p w14:paraId="3F9EE9AC" w14:textId="77777777" w:rsidR="00E1239E" w:rsidRPr="0036115A" w:rsidRDefault="00E1239E" w:rsidP="00E821FE">
            <w:pPr>
              <w:pStyle w:val="Prrafodelista"/>
              <w:widowControl w:val="0"/>
              <w:numPr>
                <w:ilvl w:val="0"/>
                <w:numId w:val="72"/>
              </w:numPr>
              <w:tabs>
                <w:tab w:val="left" w:pos="1829"/>
                <w:tab w:val="left" w:pos="1830"/>
              </w:tabs>
              <w:autoSpaceDE w:val="0"/>
              <w:autoSpaceDN w:val="0"/>
            </w:pPr>
            <w:r w:rsidRPr="0036115A">
              <w:t>Desarrollo de las actividades prácticas previstas en la unidad.</w:t>
            </w:r>
          </w:p>
          <w:p w14:paraId="4E773FC7" w14:textId="77777777" w:rsidR="00E1239E" w:rsidRPr="0036115A" w:rsidRDefault="00E1239E" w:rsidP="00E821FE">
            <w:pPr>
              <w:pStyle w:val="Prrafodelista"/>
              <w:widowControl w:val="0"/>
              <w:numPr>
                <w:ilvl w:val="0"/>
                <w:numId w:val="72"/>
              </w:numPr>
              <w:tabs>
                <w:tab w:val="left" w:pos="1829"/>
                <w:tab w:val="left" w:pos="1830"/>
              </w:tabs>
              <w:autoSpaceDE w:val="0"/>
              <w:autoSpaceDN w:val="0"/>
            </w:pPr>
            <w:r w:rsidRPr="0036115A">
              <w:t>Realización de los ejercicios de comprobación del aprendizaje del</w:t>
            </w:r>
            <w:r w:rsidRPr="0036115A">
              <w:rPr>
                <w:spacing w:val="-8"/>
              </w:rPr>
              <w:t xml:space="preserve"> </w:t>
            </w:r>
            <w:r w:rsidRPr="0036115A">
              <w:t>alumno.</w:t>
            </w:r>
          </w:p>
          <w:p w14:paraId="4FD69C65" w14:textId="77777777" w:rsidR="00E1239E" w:rsidRPr="00E1239E" w:rsidRDefault="00E1239E" w:rsidP="00E1239E">
            <w:pPr>
              <w:ind w:left="720"/>
              <w:jc w:val="both"/>
              <w:rPr>
                <w:sz w:val="22"/>
                <w:szCs w:val="22"/>
              </w:rPr>
            </w:pPr>
          </w:p>
        </w:tc>
      </w:tr>
      <w:tr w:rsidR="00E1239E" w:rsidRPr="00FC0355" w14:paraId="5DFA0B4D" w14:textId="77777777" w:rsidTr="00C563A0">
        <w:trPr>
          <w:trHeight w:val="296"/>
        </w:trPr>
        <w:tc>
          <w:tcPr>
            <w:tcW w:w="8499" w:type="dxa"/>
            <w:shd w:val="clear" w:color="auto" w:fill="FDE9D9" w:themeFill="accent6" w:themeFillTint="33"/>
          </w:tcPr>
          <w:p w14:paraId="20043F38" w14:textId="77777777" w:rsidR="00E1239E" w:rsidRPr="00C563A0" w:rsidRDefault="00C563A0" w:rsidP="00C563A0">
            <w:pPr>
              <w:ind w:left="720"/>
              <w:jc w:val="center"/>
              <w:rPr>
                <w:b/>
                <w:bCs/>
              </w:rPr>
            </w:pPr>
            <w:r w:rsidRPr="00C563A0">
              <w:rPr>
                <w:b/>
                <w:bCs/>
              </w:rPr>
              <w:t>Actitudes</w:t>
            </w:r>
          </w:p>
        </w:tc>
      </w:tr>
      <w:tr w:rsidR="00E1239E" w:rsidRPr="00FC0355" w14:paraId="12CDA753" w14:textId="77777777" w:rsidTr="00994433">
        <w:trPr>
          <w:trHeight w:val="296"/>
        </w:trPr>
        <w:tc>
          <w:tcPr>
            <w:tcW w:w="8499" w:type="dxa"/>
            <w:shd w:val="clear" w:color="auto" w:fill="FFFFFF" w:themeFill="background1"/>
          </w:tcPr>
          <w:p w14:paraId="5C907F82" w14:textId="77777777" w:rsidR="00C563A0" w:rsidRPr="00C563A0" w:rsidRDefault="00C563A0" w:rsidP="00E821FE">
            <w:pPr>
              <w:pStyle w:val="Prrafodelista"/>
              <w:widowControl w:val="0"/>
              <w:numPr>
                <w:ilvl w:val="0"/>
                <w:numId w:val="72"/>
              </w:numPr>
              <w:tabs>
                <w:tab w:val="left" w:pos="1829"/>
                <w:tab w:val="left" w:pos="1830"/>
              </w:tabs>
              <w:autoSpaceDE w:val="0"/>
              <w:autoSpaceDN w:val="0"/>
            </w:pPr>
            <w:r w:rsidRPr="00C563A0">
              <w:t>Durante el desarrollo de las Unidad didáctica se fomentará la participación activa de los alumnos, estableciendo un diálogo que fomente el intercambio de ideas y experiencias personales.</w:t>
            </w:r>
          </w:p>
          <w:p w14:paraId="2E7885B4" w14:textId="77777777" w:rsidR="00C563A0" w:rsidRPr="00C563A0" w:rsidRDefault="00C563A0" w:rsidP="00E821FE">
            <w:pPr>
              <w:pStyle w:val="Prrafodelista"/>
              <w:widowControl w:val="0"/>
              <w:numPr>
                <w:ilvl w:val="0"/>
                <w:numId w:val="72"/>
              </w:numPr>
              <w:tabs>
                <w:tab w:val="left" w:pos="1829"/>
                <w:tab w:val="left" w:pos="1830"/>
              </w:tabs>
              <w:autoSpaceDE w:val="0"/>
              <w:autoSpaceDN w:val="0"/>
            </w:pPr>
            <w:r w:rsidRPr="00C563A0">
              <w:t>También se establecerán normas y hábitos de trabajo para conseguir una actitud personal en los alumnos de trabajo en equipo en condiciones de calidad, seguridad y respeto al medio ambiente.</w:t>
            </w:r>
          </w:p>
          <w:p w14:paraId="60AE1E4F" w14:textId="77777777" w:rsidR="00E1239E" w:rsidRPr="00E1239E" w:rsidRDefault="00E1239E" w:rsidP="00C563A0">
            <w:pPr>
              <w:ind w:left="720"/>
              <w:jc w:val="both"/>
              <w:rPr>
                <w:sz w:val="22"/>
                <w:szCs w:val="22"/>
              </w:rPr>
            </w:pPr>
          </w:p>
        </w:tc>
      </w:tr>
      <w:tr w:rsidR="00E1239E" w:rsidRPr="00FC0355" w14:paraId="61F648BB" w14:textId="77777777" w:rsidTr="00C563A0">
        <w:trPr>
          <w:trHeight w:val="296"/>
        </w:trPr>
        <w:tc>
          <w:tcPr>
            <w:tcW w:w="8499" w:type="dxa"/>
            <w:shd w:val="clear" w:color="auto" w:fill="FDE9D9" w:themeFill="accent6" w:themeFillTint="33"/>
          </w:tcPr>
          <w:p w14:paraId="7698E0D5" w14:textId="77777777" w:rsidR="00E1239E" w:rsidRPr="00C563A0" w:rsidRDefault="00C563A0" w:rsidP="00C563A0">
            <w:pPr>
              <w:ind w:left="720"/>
              <w:jc w:val="center"/>
              <w:rPr>
                <w:b/>
                <w:bCs/>
              </w:rPr>
            </w:pPr>
            <w:r w:rsidRPr="00C563A0">
              <w:rPr>
                <w:b/>
                <w:bCs/>
              </w:rPr>
              <w:t>Orientaciones pedagógicas.</w:t>
            </w:r>
          </w:p>
        </w:tc>
      </w:tr>
      <w:tr w:rsidR="00C563A0" w:rsidRPr="00FC0355" w14:paraId="5E0436E8" w14:textId="77777777" w:rsidTr="00994433">
        <w:trPr>
          <w:trHeight w:val="296"/>
        </w:trPr>
        <w:tc>
          <w:tcPr>
            <w:tcW w:w="8499" w:type="dxa"/>
            <w:shd w:val="clear" w:color="auto" w:fill="FFFFFF" w:themeFill="background1"/>
          </w:tcPr>
          <w:p w14:paraId="405129CA" w14:textId="77777777" w:rsidR="00C563A0" w:rsidRPr="00C563A0" w:rsidRDefault="00C563A0" w:rsidP="00C563A0">
            <w:pPr>
              <w:widowControl w:val="0"/>
              <w:tabs>
                <w:tab w:val="left" w:pos="1829"/>
                <w:tab w:val="left" w:pos="1830"/>
              </w:tabs>
              <w:autoSpaceDE w:val="0"/>
              <w:autoSpaceDN w:val="0"/>
            </w:pPr>
            <w:r w:rsidRPr="00C563A0">
              <w:t>Los objetivos de esta Unidad didáctica son conseguir que el alumno conozca los materiales empleados en las instalaciones de procesado y distribución de señales de radio y televisión.</w:t>
            </w:r>
          </w:p>
          <w:p w14:paraId="04BD0DE4" w14:textId="77777777" w:rsidR="00C563A0" w:rsidRPr="00C563A0" w:rsidRDefault="00C563A0" w:rsidP="00C563A0">
            <w:pPr>
              <w:widowControl w:val="0"/>
              <w:tabs>
                <w:tab w:val="left" w:pos="1829"/>
                <w:tab w:val="left" w:pos="1830"/>
              </w:tabs>
              <w:autoSpaceDE w:val="0"/>
              <w:autoSpaceDN w:val="0"/>
            </w:pPr>
            <w:r w:rsidRPr="00C563A0">
              <w:t>Las líneas de actuación en el proceso enseñanza-aprendizaje que permiten alcanzar estos objetivos versarán sobre:</w:t>
            </w:r>
          </w:p>
          <w:p w14:paraId="63CA9FB2" w14:textId="77777777" w:rsidR="00C563A0" w:rsidRPr="00C563A0" w:rsidRDefault="00C563A0" w:rsidP="00E821FE">
            <w:pPr>
              <w:pStyle w:val="Prrafodelista"/>
              <w:widowControl w:val="0"/>
              <w:numPr>
                <w:ilvl w:val="0"/>
                <w:numId w:val="78"/>
              </w:numPr>
              <w:tabs>
                <w:tab w:val="left" w:pos="1829"/>
                <w:tab w:val="left" w:pos="1830"/>
              </w:tabs>
              <w:autoSpaceDE w:val="0"/>
              <w:autoSpaceDN w:val="0"/>
            </w:pPr>
            <w:r w:rsidRPr="00C563A0">
              <w:t>Presentaciones teóricas apoyadas en medios audiovisuales.</w:t>
            </w:r>
          </w:p>
          <w:p w14:paraId="6F5D4E85" w14:textId="77777777" w:rsidR="00C563A0" w:rsidRPr="00C563A0" w:rsidRDefault="00C563A0" w:rsidP="00E821FE">
            <w:pPr>
              <w:pStyle w:val="Prrafodelista"/>
              <w:widowControl w:val="0"/>
              <w:numPr>
                <w:ilvl w:val="0"/>
                <w:numId w:val="78"/>
              </w:numPr>
              <w:tabs>
                <w:tab w:val="left" w:pos="1829"/>
                <w:tab w:val="left" w:pos="1830"/>
              </w:tabs>
              <w:autoSpaceDE w:val="0"/>
              <w:autoSpaceDN w:val="0"/>
            </w:pPr>
            <w:r w:rsidRPr="00C563A0">
              <w:t>Resolución de ejercicios, actividades y casos prácticos.</w:t>
            </w:r>
          </w:p>
          <w:p w14:paraId="699A42DE" w14:textId="77777777" w:rsidR="00C563A0" w:rsidRPr="00C563A0" w:rsidRDefault="00C563A0" w:rsidP="00E821FE">
            <w:pPr>
              <w:pStyle w:val="Prrafodelista"/>
              <w:widowControl w:val="0"/>
              <w:numPr>
                <w:ilvl w:val="0"/>
                <w:numId w:val="78"/>
              </w:numPr>
              <w:tabs>
                <w:tab w:val="left" w:pos="1829"/>
                <w:tab w:val="left" w:pos="1830"/>
              </w:tabs>
              <w:autoSpaceDE w:val="0"/>
              <w:autoSpaceDN w:val="0"/>
            </w:pPr>
            <w:r w:rsidRPr="00C563A0">
              <w:t>Actividades prácticas de identificación de los materiales.</w:t>
            </w:r>
          </w:p>
        </w:tc>
      </w:tr>
      <w:bookmarkEnd w:id="195"/>
    </w:tbl>
    <w:p w14:paraId="62BB5093" w14:textId="77777777" w:rsidR="009E498B" w:rsidRPr="00FC0355" w:rsidRDefault="009E498B">
      <w:pPr>
        <w:rPr>
          <w:b/>
        </w:rPr>
      </w:pPr>
    </w:p>
    <w:p w14:paraId="470EFFA1" w14:textId="77777777" w:rsidR="0056562C" w:rsidRDefault="0056562C" w:rsidP="004549FF">
      <w:pPr>
        <w:ind w:left="708" w:firstLine="12"/>
        <w:jc w:val="both"/>
        <w:rPr>
          <w:b/>
        </w:rPr>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8499"/>
      </w:tblGrid>
      <w:tr w:rsidR="00C563A0" w:rsidRPr="008656DB" w14:paraId="10BC2790" w14:textId="77777777" w:rsidTr="00D6754E">
        <w:tc>
          <w:tcPr>
            <w:tcW w:w="8499" w:type="dxa"/>
            <w:shd w:val="clear" w:color="auto" w:fill="C6D9F1" w:themeFill="text2" w:themeFillTint="33"/>
          </w:tcPr>
          <w:p w14:paraId="2571905E" w14:textId="77777777" w:rsidR="00C563A0" w:rsidRPr="008656DB" w:rsidRDefault="00C563A0" w:rsidP="00D6754E">
            <w:pPr>
              <w:jc w:val="center"/>
              <w:rPr>
                <w:b/>
                <w:bCs/>
                <w:sz w:val="28"/>
                <w:szCs w:val="28"/>
              </w:rPr>
            </w:pPr>
            <w:bookmarkStart w:id="197" w:name="_Hlk19830064"/>
            <w:r w:rsidRPr="008656DB">
              <w:rPr>
                <w:b/>
                <w:bCs/>
                <w:sz w:val="28"/>
                <w:szCs w:val="28"/>
              </w:rPr>
              <w:t xml:space="preserve">Unidad Didáctica </w:t>
            </w:r>
            <w:r>
              <w:rPr>
                <w:b/>
                <w:bCs/>
                <w:sz w:val="28"/>
                <w:szCs w:val="28"/>
              </w:rPr>
              <w:t>6</w:t>
            </w:r>
            <w:r w:rsidRPr="008656DB">
              <w:rPr>
                <w:b/>
                <w:bCs/>
                <w:sz w:val="28"/>
                <w:szCs w:val="28"/>
              </w:rPr>
              <w:t xml:space="preserve">: </w:t>
            </w:r>
            <w:r>
              <w:rPr>
                <w:b/>
                <w:bCs/>
                <w:sz w:val="28"/>
                <w:szCs w:val="28"/>
              </w:rPr>
              <w:t xml:space="preserve">Instalaciones de distribución de </w:t>
            </w:r>
            <w:proofErr w:type="spellStart"/>
            <w:r>
              <w:rPr>
                <w:b/>
                <w:bCs/>
                <w:sz w:val="28"/>
                <w:szCs w:val="28"/>
              </w:rPr>
              <w:t>RTv</w:t>
            </w:r>
            <w:proofErr w:type="spellEnd"/>
            <w:r>
              <w:rPr>
                <w:b/>
                <w:bCs/>
                <w:sz w:val="28"/>
                <w:szCs w:val="28"/>
              </w:rPr>
              <w:t xml:space="preserve"> vía satélite.</w:t>
            </w:r>
          </w:p>
        </w:tc>
      </w:tr>
      <w:tr w:rsidR="00C563A0" w:rsidRPr="00FC0355" w14:paraId="35F8BB2A" w14:textId="77777777" w:rsidTr="00D6754E">
        <w:tc>
          <w:tcPr>
            <w:tcW w:w="8499" w:type="dxa"/>
            <w:shd w:val="clear" w:color="auto" w:fill="FDE9D9" w:themeFill="accent6" w:themeFillTint="33"/>
          </w:tcPr>
          <w:p w14:paraId="1D4688BF" w14:textId="77777777" w:rsidR="00C563A0" w:rsidRPr="009E498B" w:rsidRDefault="00C563A0" w:rsidP="00D6754E">
            <w:pPr>
              <w:jc w:val="center"/>
              <w:rPr>
                <w:b/>
                <w:bCs/>
              </w:rPr>
            </w:pPr>
            <w:r w:rsidRPr="009E498B">
              <w:rPr>
                <w:b/>
                <w:bCs/>
              </w:rPr>
              <w:t>Objetivos</w:t>
            </w:r>
          </w:p>
        </w:tc>
      </w:tr>
      <w:tr w:rsidR="00C563A0" w:rsidRPr="00FC0355" w14:paraId="25BEB190" w14:textId="77777777" w:rsidTr="00D6754E">
        <w:trPr>
          <w:trHeight w:val="1297"/>
        </w:trPr>
        <w:tc>
          <w:tcPr>
            <w:tcW w:w="8499" w:type="dxa"/>
          </w:tcPr>
          <w:p w14:paraId="22310171" w14:textId="77777777" w:rsidR="00C563A0" w:rsidRPr="00C563A0" w:rsidRDefault="00C563A0" w:rsidP="00E821FE">
            <w:pPr>
              <w:pStyle w:val="Prrafodelista"/>
              <w:widowControl w:val="0"/>
              <w:numPr>
                <w:ilvl w:val="0"/>
                <w:numId w:val="72"/>
              </w:numPr>
              <w:tabs>
                <w:tab w:val="left" w:pos="1829"/>
                <w:tab w:val="left" w:pos="1830"/>
              </w:tabs>
              <w:autoSpaceDE w:val="0"/>
              <w:autoSpaceDN w:val="0"/>
            </w:pPr>
            <w:r w:rsidRPr="00C563A0">
              <w:lastRenderedPageBreak/>
              <w:t>Conocer el nivel de señal recomendado por la reglamentación para garantizar los servicios de telecomunicaciones en las tomas de usuario, arreglo al Reglamento ICT.</w:t>
            </w:r>
          </w:p>
          <w:p w14:paraId="4D1114F5" w14:textId="77777777" w:rsidR="00C563A0" w:rsidRPr="00C563A0" w:rsidRDefault="00C563A0" w:rsidP="00E821FE">
            <w:pPr>
              <w:pStyle w:val="Prrafodelista"/>
              <w:widowControl w:val="0"/>
              <w:numPr>
                <w:ilvl w:val="0"/>
                <w:numId w:val="72"/>
              </w:numPr>
              <w:tabs>
                <w:tab w:val="left" w:pos="1829"/>
                <w:tab w:val="left" w:pos="1830"/>
              </w:tabs>
              <w:autoSpaceDE w:val="0"/>
              <w:autoSpaceDN w:val="0"/>
            </w:pPr>
            <w:r w:rsidRPr="00C563A0">
              <w:t>Elegir los elementos de distribución según sus características eléctricas.</w:t>
            </w:r>
          </w:p>
          <w:p w14:paraId="235DCABB" w14:textId="77777777" w:rsidR="00C563A0" w:rsidRPr="00C563A0" w:rsidRDefault="00C563A0" w:rsidP="00E821FE">
            <w:pPr>
              <w:pStyle w:val="Prrafodelista"/>
              <w:widowControl w:val="0"/>
              <w:numPr>
                <w:ilvl w:val="0"/>
                <w:numId w:val="72"/>
              </w:numPr>
              <w:tabs>
                <w:tab w:val="left" w:pos="1829"/>
                <w:tab w:val="left" w:pos="1830"/>
              </w:tabs>
              <w:autoSpaceDE w:val="0"/>
              <w:autoSpaceDN w:val="0"/>
            </w:pPr>
            <w:r w:rsidRPr="00C563A0">
              <w:t>Identificar los elementos utilizados en la distribución por su símbolo.</w:t>
            </w:r>
          </w:p>
          <w:p w14:paraId="60372599" w14:textId="77777777" w:rsidR="00C563A0" w:rsidRPr="00C563A0" w:rsidRDefault="00C563A0" w:rsidP="00E821FE">
            <w:pPr>
              <w:pStyle w:val="Prrafodelista"/>
              <w:widowControl w:val="0"/>
              <w:numPr>
                <w:ilvl w:val="0"/>
                <w:numId w:val="72"/>
              </w:numPr>
              <w:tabs>
                <w:tab w:val="left" w:pos="1829"/>
                <w:tab w:val="left" w:pos="1830"/>
              </w:tabs>
              <w:autoSpaceDE w:val="0"/>
              <w:autoSpaceDN w:val="0"/>
            </w:pPr>
            <w:r w:rsidRPr="00C563A0">
              <w:t>Interpretar esquemas de distribución de señales terrestres y de satélite mezcladas, separadas, o conmutadas.</w:t>
            </w:r>
          </w:p>
          <w:p w14:paraId="3EAA4B3A" w14:textId="77777777" w:rsidR="00C563A0" w:rsidRPr="00C563A0" w:rsidRDefault="00C563A0" w:rsidP="00E821FE">
            <w:pPr>
              <w:pStyle w:val="Prrafodelista"/>
              <w:widowControl w:val="0"/>
              <w:numPr>
                <w:ilvl w:val="0"/>
                <w:numId w:val="72"/>
              </w:numPr>
              <w:tabs>
                <w:tab w:val="left" w:pos="1829"/>
                <w:tab w:val="left" w:pos="1830"/>
              </w:tabs>
              <w:autoSpaceDE w:val="0"/>
              <w:autoSpaceDN w:val="0"/>
            </w:pPr>
            <w:r w:rsidRPr="00C563A0">
              <w:t>Conocer cómo se configuran instalaciones de distribución individuales con señales terrestres y de satélite.</w:t>
            </w:r>
          </w:p>
          <w:p w14:paraId="2614D873" w14:textId="77777777" w:rsidR="00C563A0" w:rsidRPr="00C563A0" w:rsidRDefault="00C563A0" w:rsidP="00E821FE">
            <w:pPr>
              <w:pStyle w:val="Prrafodelista"/>
              <w:widowControl w:val="0"/>
              <w:numPr>
                <w:ilvl w:val="0"/>
                <w:numId w:val="72"/>
              </w:numPr>
              <w:tabs>
                <w:tab w:val="left" w:pos="1829"/>
                <w:tab w:val="left" w:pos="1830"/>
              </w:tabs>
              <w:autoSpaceDE w:val="0"/>
              <w:autoSpaceDN w:val="0"/>
            </w:pPr>
            <w:r w:rsidRPr="00C563A0">
              <w:t>Conocer cómo se configuran instalaciones de distribución colectivas con señales terrestres y de satélite.</w:t>
            </w:r>
          </w:p>
          <w:p w14:paraId="08C0683B" w14:textId="77777777" w:rsidR="00C563A0" w:rsidRPr="00C563A0" w:rsidRDefault="00C563A0" w:rsidP="00E821FE">
            <w:pPr>
              <w:pStyle w:val="Prrafodelista"/>
              <w:widowControl w:val="0"/>
              <w:numPr>
                <w:ilvl w:val="0"/>
                <w:numId w:val="72"/>
              </w:numPr>
              <w:tabs>
                <w:tab w:val="left" w:pos="1829"/>
                <w:tab w:val="left" w:pos="1830"/>
              </w:tabs>
              <w:autoSpaceDE w:val="0"/>
              <w:autoSpaceDN w:val="0"/>
            </w:pPr>
            <w:r w:rsidRPr="00C563A0">
              <w:t>Identificar los elementos que forman un equipo de cabecera con señales terrestres y de satélite.</w:t>
            </w:r>
          </w:p>
          <w:p w14:paraId="586B589A" w14:textId="77777777" w:rsidR="00C563A0" w:rsidRPr="00C563A0" w:rsidRDefault="00C563A0" w:rsidP="00E821FE">
            <w:pPr>
              <w:pStyle w:val="Prrafodelista"/>
              <w:widowControl w:val="0"/>
              <w:numPr>
                <w:ilvl w:val="0"/>
                <w:numId w:val="72"/>
              </w:numPr>
              <w:tabs>
                <w:tab w:val="left" w:pos="1829"/>
                <w:tab w:val="left" w:pos="1830"/>
              </w:tabs>
              <w:autoSpaceDE w:val="0"/>
              <w:autoSpaceDN w:val="0"/>
            </w:pPr>
            <w:r w:rsidRPr="00C563A0">
              <w:t>Configurar un equipo de cabecera según las necesidades de distribución.</w:t>
            </w:r>
          </w:p>
          <w:p w14:paraId="2932FC7D" w14:textId="77777777" w:rsidR="00C563A0" w:rsidRPr="00C563A0" w:rsidRDefault="00C563A0" w:rsidP="00E821FE">
            <w:pPr>
              <w:pStyle w:val="Prrafodelista"/>
              <w:widowControl w:val="0"/>
              <w:numPr>
                <w:ilvl w:val="0"/>
                <w:numId w:val="72"/>
              </w:numPr>
              <w:tabs>
                <w:tab w:val="left" w:pos="1829"/>
                <w:tab w:val="left" w:pos="1830"/>
              </w:tabs>
              <w:autoSpaceDE w:val="0"/>
              <w:autoSpaceDN w:val="0"/>
            </w:pPr>
            <w:r w:rsidRPr="00C563A0">
              <w:t xml:space="preserve">Conocer cómo se distribuyen señales de TV y radio terrestres y vía satélite a través de una red basada en distribuidores, derivadores, o con </w:t>
            </w:r>
            <w:proofErr w:type="spellStart"/>
            <w:r w:rsidRPr="00C563A0">
              <w:t>multiconmutadores</w:t>
            </w:r>
            <w:proofErr w:type="spellEnd"/>
            <w:r w:rsidRPr="00C563A0">
              <w:t>.</w:t>
            </w:r>
          </w:p>
          <w:p w14:paraId="240D1A82" w14:textId="77777777" w:rsidR="00C563A0" w:rsidRPr="00E1239E" w:rsidRDefault="00C563A0" w:rsidP="00E821FE">
            <w:pPr>
              <w:pStyle w:val="Prrafodelista"/>
              <w:widowControl w:val="0"/>
              <w:numPr>
                <w:ilvl w:val="0"/>
                <w:numId w:val="72"/>
              </w:numPr>
              <w:tabs>
                <w:tab w:val="left" w:pos="1829"/>
                <w:tab w:val="left" w:pos="1830"/>
              </w:tabs>
              <w:autoSpaceDE w:val="0"/>
              <w:autoSpaceDN w:val="0"/>
            </w:pPr>
            <w:r w:rsidRPr="00C563A0">
              <w:t>Diferenciar entre el reparto de uno o más segmentos de señales vía satélite más las terrestres.</w:t>
            </w:r>
          </w:p>
        </w:tc>
      </w:tr>
      <w:tr w:rsidR="00C563A0" w:rsidRPr="00FC0355" w14:paraId="0B54AF9B" w14:textId="77777777" w:rsidTr="00D6754E">
        <w:trPr>
          <w:trHeight w:val="268"/>
        </w:trPr>
        <w:tc>
          <w:tcPr>
            <w:tcW w:w="8499" w:type="dxa"/>
            <w:shd w:val="clear" w:color="auto" w:fill="FDE9D9" w:themeFill="accent6" w:themeFillTint="33"/>
          </w:tcPr>
          <w:p w14:paraId="1FAEADF7" w14:textId="77777777" w:rsidR="00C563A0" w:rsidRPr="009E498B" w:rsidRDefault="00C563A0" w:rsidP="00D6754E">
            <w:pPr>
              <w:jc w:val="center"/>
              <w:rPr>
                <w:b/>
                <w:bCs/>
              </w:rPr>
            </w:pPr>
            <w:r w:rsidRPr="009E498B">
              <w:rPr>
                <w:b/>
                <w:bCs/>
              </w:rPr>
              <w:t>Contenidos</w:t>
            </w:r>
          </w:p>
        </w:tc>
      </w:tr>
      <w:tr w:rsidR="00C563A0" w:rsidRPr="00FC0355" w14:paraId="134BDD01" w14:textId="77777777" w:rsidTr="00CF4906">
        <w:trPr>
          <w:trHeight w:val="1105"/>
        </w:trPr>
        <w:tc>
          <w:tcPr>
            <w:tcW w:w="8499" w:type="dxa"/>
          </w:tcPr>
          <w:p w14:paraId="4AE17CBD" w14:textId="77777777" w:rsidR="00C563A0" w:rsidRPr="00C563A0" w:rsidRDefault="00C563A0" w:rsidP="00C563A0">
            <w:pPr>
              <w:numPr>
                <w:ilvl w:val="0"/>
                <w:numId w:val="1"/>
              </w:numPr>
              <w:tabs>
                <w:tab w:val="clear" w:pos="720"/>
              </w:tabs>
              <w:jc w:val="both"/>
              <w:rPr>
                <w:iCs/>
              </w:rPr>
            </w:pPr>
            <w:r w:rsidRPr="00C563A0">
              <w:rPr>
                <w:iCs/>
              </w:rPr>
              <w:t>Propagación de señales de satélite</w:t>
            </w:r>
            <w:r>
              <w:rPr>
                <w:iCs/>
              </w:rPr>
              <w:t>.</w:t>
            </w:r>
          </w:p>
          <w:p w14:paraId="477B37AD" w14:textId="77777777" w:rsidR="00C563A0" w:rsidRPr="00C563A0" w:rsidRDefault="00C563A0" w:rsidP="00C563A0">
            <w:pPr>
              <w:numPr>
                <w:ilvl w:val="0"/>
                <w:numId w:val="1"/>
              </w:numPr>
              <w:tabs>
                <w:tab w:val="clear" w:pos="720"/>
              </w:tabs>
              <w:jc w:val="both"/>
              <w:rPr>
                <w:iCs/>
              </w:rPr>
            </w:pPr>
            <w:r w:rsidRPr="00C563A0">
              <w:rPr>
                <w:iCs/>
              </w:rPr>
              <w:t>Bandas de frecuencia en las que trabajan los satélites</w:t>
            </w:r>
            <w:r>
              <w:rPr>
                <w:iCs/>
              </w:rPr>
              <w:t>.</w:t>
            </w:r>
          </w:p>
          <w:p w14:paraId="5D13B998" w14:textId="77777777" w:rsidR="00C563A0" w:rsidRPr="00C563A0" w:rsidRDefault="00C563A0" w:rsidP="00C563A0">
            <w:pPr>
              <w:numPr>
                <w:ilvl w:val="0"/>
                <w:numId w:val="1"/>
              </w:numPr>
              <w:tabs>
                <w:tab w:val="clear" w:pos="720"/>
              </w:tabs>
              <w:jc w:val="both"/>
              <w:rPr>
                <w:iCs/>
              </w:rPr>
            </w:pPr>
            <w:r w:rsidRPr="00C563A0">
              <w:rPr>
                <w:iCs/>
              </w:rPr>
              <w:t>Identificar las partes de un sistema de recepción por satélite</w:t>
            </w:r>
            <w:r>
              <w:rPr>
                <w:iCs/>
              </w:rPr>
              <w:t>.</w:t>
            </w:r>
          </w:p>
          <w:p w14:paraId="58C3DC93" w14:textId="77777777" w:rsidR="00C563A0" w:rsidRPr="00C563A0" w:rsidRDefault="00C563A0" w:rsidP="00E821FE">
            <w:pPr>
              <w:pStyle w:val="Prrafodelista"/>
              <w:widowControl w:val="0"/>
              <w:numPr>
                <w:ilvl w:val="0"/>
                <w:numId w:val="77"/>
              </w:numPr>
              <w:autoSpaceDE w:val="0"/>
              <w:autoSpaceDN w:val="0"/>
              <w:ind w:left="1915"/>
              <w:rPr>
                <w:iCs/>
              </w:rPr>
            </w:pPr>
            <w:r w:rsidRPr="00C563A0">
              <w:rPr>
                <w:iCs/>
              </w:rPr>
              <w:t>Unidad externa o LNB</w:t>
            </w:r>
            <w:r>
              <w:rPr>
                <w:iCs/>
              </w:rPr>
              <w:t>.</w:t>
            </w:r>
          </w:p>
          <w:p w14:paraId="6CF1E3DE" w14:textId="77777777" w:rsidR="00C563A0" w:rsidRPr="00C563A0" w:rsidRDefault="00C563A0" w:rsidP="00E821FE">
            <w:pPr>
              <w:pStyle w:val="Prrafodelista"/>
              <w:widowControl w:val="0"/>
              <w:numPr>
                <w:ilvl w:val="0"/>
                <w:numId w:val="74"/>
              </w:numPr>
              <w:autoSpaceDE w:val="0"/>
              <w:autoSpaceDN w:val="0"/>
              <w:ind w:left="2198"/>
            </w:pPr>
            <w:r w:rsidRPr="00C563A0">
              <w:t>Partes del LNB</w:t>
            </w:r>
            <w:r>
              <w:t>.</w:t>
            </w:r>
          </w:p>
          <w:p w14:paraId="16BFAE24" w14:textId="77777777" w:rsidR="00C563A0" w:rsidRPr="00C563A0" w:rsidRDefault="00C563A0" w:rsidP="00E821FE">
            <w:pPr>
              <w:pStyle w:val="Prrafodelista"/>
              <w:widowControl w:val="0"/>
              <w:numPr>
                <w:ilvl w:val="0"/>
                <w:numId w:val="74"/>
              </w:numPr>
              <w:autoSpaceDE w:val="0"/>
              <w:autoSpaceDN w:val="0"/>
              <w:ind w:left="2198"/>
            </w:pPr>
            <w:r w:rsidRPr="00C563A0">
              <w:t>Características funcionales del LNB</w:t>
            </w:r>
            <w:r>
              <w:t>.</w:t>
            </w:r>
          </w:p>
          <w:p w14:paraId="52886388" w14:textId="77777777" w:rsidR="00C563A0" w:rsidRPr="00C563A0" w:rsidRDefault="00C563A0" w:rsidP="00E821FE">
            <w:pPr>
              <w:pStyle w:val="Prrafodelista"/>
              <w:widowControl w:val="0"/>
              <w:numPr>
                <w:ilvl w:val="0"/>
                <w:numId w:val="74"/>
              </w:numPr>
              <w:autoSpaceDE w:val="0"/>
              <w:autoSpaceDN w:val="0"/>
              <w:ind w:left="2198"/>
              <w:rPr>
                <w:iCs/>
              </w:rPr>
            </w:pPr>
            <w:r w:rsidRPr="00C563A0">
              <w:t>Tipos</w:t>
            </w:r>
            <w:r w:rsidRPr="00C563A0">
              <w:rPr>
                <w:iCs/>
              </w:rPr>
              <w:t xml:space="preserve"> de LNB</w:t>
            </w:r>
            <w:r>
              <w:rPr>
                <w:iCs/>
              </w:rPr>
              <w:t>.</w:t>
            </w:r>
          </w:p>
          <w:p w14:paraId="555F4B0C" w14:textId="77777777" w:rsidR="00C563A0" w:rsidRPr="00C563A0" w:rsidRDefault="00C563A0" w:rsidP="00E821FE">
            <w:pPr>
              <w:pStyle w:val="Prrafodelista"/>
              <w:widowControl w:val="0"/>
              <w:numPr>
                <w:ilvl w:val="0"/>
                <w:numId w:val="77"/>
              </w:numPr>
              <w:autoSpaceDE w:val="0"/>
              <w:autoSpaceDN w:val="0"/>
              <w:ind w:left="1915"/>
              <w:rPr>
                <w:iCs/>
              </w:rPr>
            </w:pPr>
            <w:r w:rsidRPr="00C563A0">
              <w:rPr>
                <w:iCs/>
              </w:rPr>
              <w:t>Reflector parabólico</w:t>
            </w:r>
            <w:r>
              <w:rPr>
                <w:iCs/>
              </w:rPr>
              <w:t>.</w:t>
            </w:r>
          </w:p>
          <w:p w14:paraId="43CEE1C0" w14:textId="77777777" w:rsidR="00C563A0" w:rsidRPr="00C563A0" w:rsidRDefault="00C563A0" w:rsidP="00E821FE">
            <w:pPr>
              <w:pStyle w:val="Prrafodelista"/>
              <w:widowControl w:val="0"/>
              <w:numPr>
                <w:ilvl w:val="0"/>
                <w:numId w:val="74"/>
              </w:numPr>
              <w:autoSpaceDE w:val="0"/>
              <w:autoSpaceDN w:val="0"/>
              <w:ind w:left="2198"/>
            </w:pPr>
            <w:r w:rsidRPr="00C563A0">
              <w:t>Tipos de reflector parabólico</w:t>
            </w:r>
            <w:r>
              <w:t>.</w:t>
            </w:r>
          </w:p>
          <w:p w14:paraId="72B76D25" w14:textId="77777777" w:rsidR="00C563A0" w:rsidRPr="00C563A0" w:rsidRDefault="00C563A0" w:rsidP="00E821FE">
            <w:pPr>
              <w:pStyle w:val="Prrafodelista"/>
              <w:widowControl w:val="0"/>
              <w:numPr>
                <w:ilvl w:val="0"/>
                <w:numId w:val="79"/>
              </w:numPr>
              <w:autoSpaceDE w:val="0"/>
              <w:autoSpaceDN w:val="0"/>
              <w:ind w:left="2624"/>
            </w:pPr>
            <w:r w:rsidRPr="00C563A0">
              <w:t>De foco primario</w:t>
            </w:r>
            <w:r>
              <w:t>.</w:t>
            </w:r>
          </w:p>
          <w:p w14:paraId="01E321F3" w14:textId="77777777" w:rsidR="00C563A0" w:rsidRPr="00C563A0" w:rsidRDefault="00C563A0" w:rsidP="00E821FE">
            <w:pPr>
              <w:pStyle w:val="Prrafodelista"/>
              <w:widowControl w:val="0"/>
              <w:numPr>
                <w:ilvl w:val="0"/>
                <w:numId w:val="79"/>
              </w:numPr>
              <w:autoSpaceDE w:val="0"/>
              <w:autoSpaceDN w:val="0"/>
              <w:ind w:left="2624"/>
            </w:pPr>
            <w:r w:rsidRPr="00C563A0">
              <w:t>Offset</w:t>
            </w:r>
            <w:r>
              <w:t>.</w:t>
            </w:r>
          </w:p>
          <w:p w14:paraId="019A2459" w14:textId="77777777" w:rsidR="00C563A0" w:rsidRPr="00C563A0" w:rsidRDefault="00C563A0" w:rsidP="00E821FE">
            <w:pPr>
              <w:pStyle w:val="Prrafodelista"/>
              <w:widowControl w:val="0"/>
              <w:numPr>
                <w:ilvl w:val="0"/>
                <w:numId w:val="77"/>
              </w:numPr>
              <w:autoSpaceDE w:val="0"/>
              <w:autoSpaceDN w:val="0"/>
              <w:ind w:left="1915"/>
              <w:rPr>
                <w:iCs/>
              </w:rPr>
            </w:pPr>
            <w:r w:rsidRPr="00C563A0">
              <w:rPr>
                <w:iCs/>
              </w:rPr>
              <w:t>Receptor para señales vía satélite</w:t>
            </w:r>
            <w:r w:rsidR="00CF4906">
              <w:rPr>
                <w:iCs/>
              </w:rPr>
              <w:t>.</w:t>
            </w:r>
          </w:p>
          <w:p w14:paraId="11711F3D" w14:textId="77777777" w:rsidR="00C563A0" w:rsidRPr="00C563A0" w:rsidRDefault="00C563A0" w:rsidP="00E821FE">
            <w:pPr>
              <w:pStyle w:val="Prrafodelista"/>
              <w:widowControl w:val="0"/>
              <w:numPr>
                <w:ilvl w:val="0"/>
                <w:numId w:val="77"/>
              </w:numPr>
              <w:autoSpaceDE w:val="0"/>
              <w:autoSpaceDN w:val="0"/>
              <w:ind w:left="1915"/>
              <w:rPr>
                <w:iCs/>
              </w:rPr>
            </w:pPr>
            <w:r w:rsidRPr="00C563A0">
              <w:rPr>
                <w:iCs/>
              </w:rPr>
              <w:t>Bandas de frecuencia en las que trabajan los satélites</w:t>
            </w:r>
          </w:p>
          <w:p w14:paraId="3BC81469" w14:textId="77777777" w:rsidR="00C563A0" w:rsidRPr="00C563A0" w:rsidRDefault="00C563A0" w:rsidP="00E821FE">
            <w:pPr>
              <w:pStyle w:val="Prrafodelista"/>
              <w:widowControl w:val="0"/>
              <w:numPr>
                <w:ilvl w:val="0"/>
                <w:numId w:val="77"/>
              </w:numPr>
              <w:autoSpaceDE w:val="0"/>
              <w:autoSpaceDN w:val="0"/>
              <w:ind w:left="1915"/>
              <w:rPr>
                <w:iCs/>
              </w:rPr>
            </w:pPr>
            <w:r w:rsidRPr="00C563A0">
              <w:rPr>
                <w:iCs/>
              </w:rPr>
              <w:t>Orientación de una antena parabólica</w:t>
            </w:r>
            <w:r w:rsidR="00CF4906">
              <w:rPr>
                <w:iCs/>
              </w:rPr>
              <w:t>.</w:t>
            </w:r>
          </w:p>
          <w:p w14:paraId="05C3E223" w14:textId="77777777" w:rsidR="00C563A0" w:rsidRPr="00C563A0" w:rsidRDefault="00C563A0" w:rsidP="00E821FE">
            <w:pPr>
              <w:pStyle w:val="Prrafodelista"/>
              <w:widowControl w:val="0"/>
              <w:numPr>
                <w:ilvl w:val="0"/>
                <w:numId w:val="74"/>
              </w:numPr>
              <w:autoSpaceDE w:val="0"/>
              <w:autoSpaceDN w:val="0"/>
              <w:ind w:left="2198"/>
            </w:pPr>
            <w:r w:rsidRPr="00C563A0">
              <w:t>Lo que hay que saber sobre coordenadas geográficas</w:t>
            </w:r>
          </w:p>
          <w:p w14:paraId="46C7042C" w14:textId="77777777" w:rsidR="00C563A0" w:rsidRPr="00C563A0" w:rsidRDefault="00C563A0" w:rsidP="00E821FE">
            <w:pPr>
              <w:pStyle w:val="Prrafodelista"/>
              <w:widowControl w:val="0"/>
              <w:numPr>
                <w:ilvl w:val="0"/>
                <w:numId w:val="74"/>
              </w:numPr>
              <w:autoSpaceDE w:val="0"/>
              <w:autoSpaceDN w:val="0"/>
              <w:ind w:left="2198"/>
            </w:pPr>
            <w:r w:rsidRPr="00C563A0">
              <w:t>Posición orbital de los satélites</w:t>
            </w:r>
            <w:r w:rsidR="00CF4906">
              <w:t>.</w:t>
            </w:r>
          </w:p>
          <w:p w14:paraId="5BF7F34F" w14:textId="77777777" w:rsidR="00C563A0" w:rsidRPr="00C563A0" w:rsidRDefault="00C563A0" w:rsidP="00E821FE">
            <w:pPr>
              <w:pStyle w:val="Prrafodelista"/>
              <w:widowControl w:val="0"/>
              <w:numPr>
                <w:ilvl w:val="0"/>
                <w:numId w:val="74"/>
              </w:numPr>
              <w:autoSpaceDE w:val="0"/>
              <w:autoSpaceDN w:val="0"/>
              <w:ind w:left="2198"/>
              <w:rPr>
                <w:iCs/>
              </w:rPr>
            </w:pPr>
            <w:r w:rsidRPr="00C563A0">
              <w:t>Proceso</w:t>
            </w:r>
            <w:r w:rsidRPr="00C563A0">
              <w:rPr>
                <w:iCs/>
              </w:rPr>
              <w:t xml:space="preserve"> de orientación de la antena, toma de datos</w:t>
            </w:r>
          </w:p>
          <w:p w14:paraId="523E0A0B" w14:textId="77777777" w:rsidR="00C563A0" w:rsidRPr="00C563A0" w:rsidRDefault="00C563A0" w:rsidP="00E821FE">
            <w:pPr>
              <w:pStyle w:val="Prrafodelista"/>
              <w:widowControl w:val="0"/>
              <w:numPr>
                <w:ilvl w:val="0"/>
                <w:numId w:val="77"/>
              </w:numPr>
              <w:autoSpaceDE w:val="0"/>
              <w:autoSpaceDN w:val="0"/>
              <w:ind w:left="1915"/>
              <w:rPr>
                <w:iCs/>
              </w:rPr>
            </w:pPr>
            <w:r w:rsidRPr="00C563A0">
              <w:rPr>
                <w:iCs/>
              </w:rPr>
              <w:t>Identificar los elementos que forman una instalación de distribución terrestre y de satélite</w:t>
            </w:r>
            <w:r w:rsidR="00CF4906">
              <w:rPr>
                <w:iCs/>
              </w:rPr>
              <w:t>.</w:t>
            </w:r>
          </w:p>
          <w:p w14:paraId="31143ADD" w14:textId="77777777" w:rsidR="00C563A0" w:rsidRPr="00C563A0" w:rsidRDefault="00C563A0" w:rsidP="00C563A0">
            <w:pPr>
              <w:numPr>
                <w:ilvl w:val="0"/>
                <w:numId w:val="1"/>
              </w:numPr>
              <w:tabs>
                <w:tab w:val="clear" w:pos="720"/>
              </w:tabs>
              <w:jc w:val="both"/>
              <w:rPr>
                <w:iCs/>
              </w:rPr>
            </w:pPr>
            <w:r w:rsidRPr="00C563A0">
              <w:rPr>
                <w:iCs/>
              </w:rPr>
              <w:t>Instalaciones para la distribución de señales de satélite</w:t>
            </w:r>
            <w:r w:rsidR="00CF4906">
              <w:rPr>
                <w:iCs/>
              </w:rPr>
              <w:t>.</w:t>
            </w:r>
          </w:p>
          <w:p w14:paraId="7022F537" w14:textId="77777777" w:rsidR="00C563A0" w:rsidRPr="00C563A0" w:rsidRDefault="00C563A0" w:rsidP="00E821FE">
            <w:pPr>
              <w:pStyle w:val="Prrafodelista"/>
              <w:widowControl w:val="0"/>
              <w:numPr>
                <w:ilvl w:val="0"/>
                <w:numId w:val="77"/>
              </w:numPr>
              <w:autoSpaceDE w:val="0"/>
              <w:autoSpaceDN w:val="0"/>
              <w:ind w:left="1915"/>
              <w:rPr>
                <w:iCs/>
              </w:rPr>
            </w:pPr>
            <w:r w:rsidRPr="00C563A0">
              <w:rPr>
                <w:iCs/>
              </w:rPr>
              <w:t>Individuales</w:t>
            </w:r>
            <w:r w:rsidR="00CF4906">
              <w:rPr>
                <w:iCs/>
              </w:rPr>
              <w:t>.</w:t>
            </w:r>
          </w:p>
          <w:p w14:paraId="08264362" w14:textId="77777777" w:rsidR="00C563A0" w:rsidRPr="00CF4906" w:rsidRDefault="00C563A0" w:rsidP="00E821FE">
            <w:pPr>
              <w:pStyle w:val="Prrafodelista"/>
              <w:widowControl w:val="0"/>
              <w:numPr>
                <w:ilvl w:val="0"/>
                <w:numId w:val="74"/>
              </w:numPr>
              <w:autoSpaceDE w:val="0"/>
              <w:autoSpaceDN w:val="0"/>
              <w:ind w:left="2198"/>
            </w:pPr>
            <w:r w:rsidRPr="00CF4906">
              <w:t>De un solo satélite</w:t>
            </w:r>
            <w:r w:rsidR="00CF4906">
              <w:t>.</w:t>
            </w:r>
          </w:p>
          <w:p w14:paraId="3EF3B894" w14:textId="77777777" w:rsidR="00C563A0" w:rsidRPr="00CF4906" w:rsidRDefault="00C563A0" w:rsidP="00E821FE">
            <w:pPr>
              <w:pStyle w:val="Prrafodelista"/>
              <w:widowControl w:val="0"/>
              <w:numPr>
                <w:ilvl w:val="0"/>
                <w:numId w:val="74"/>
              </w:numPr>
              <w:autoSpaceDE w:val="0"/>
              <w:autoSpaceDN w:val="0"/>
              <w:ind w:left="2198"/>
            </w:pPr>
            <w:r w:rsidRPr="00CF4906">
              <w:t>De más de un satélite</w:t>
            </w:r>
            <w:r w:rsidR="00CF4906">
              <w:t>.</w:t>
            </w:r>
          </w:p>
          <w:p w14:paraId="26FCE587" w14:textId="77777777" w:rsidR="00C563A0" w:rsidRPr="00C563A0" w:rsidRDefault="00C563A0" w:rsidP="00E821FE">
            <w:pPr>
              <w:pStyle w:val="Prrafodelista"/>
              <w:widowControl w:val="0"/>
              <w:numPr>
                <w:ilvl w:val="0"/>
                <w:numId w:val="74"/>
              </w:numPr>
              <w:autoSpaceDE w:val="0"/>
              <w:autoSpaceDN w:val="0"/>
              <w:ind w:left="2198"/>
              <w:rPr>
                <w:iCs/>
              </w:rPr>
            </w:pPr>
            <w:r w:rsidRPr="00CF4906">
              <w:t>Instalación</w:t>
            </w:r>
            <w:r w:rsidRPr="00C563A0">
              <w:rPr>
                <w:iCs/>
              </w:rPr>
              <w:t xml:space="preserve"> mixta terrestre y SAT</w:t>
            </w:r>
            <w:r w:rsidR="00CF4906">
              <w:rPr>
                <w:iCs/>
              </w:rPr>
              <w:t>.</w:t>
            </w:r>
          </w:p>
          <w:p w14:paraId="4EFE24C3" w14:textId="77777777" w:rsidR="00C563A0" w:rsidRPr="00C563A0" w:rsidRDefault="00C563A0" w:rsidP="00E821FE">
            <w:pPr>
              <w:pStyle w:val="Prrafodelista"/>
              <w:widowControl w:val="0"/>
              <w:numPr>
                <w:ilvl w:val="0"/>
                <w:numId w:val="77"/>
              </w:numPr>
              <w:autoSpaceDE w:val="0"/>
              <w:autoSpaceDN w:val="0"/>
              <w:ind w:left="1915"/>
              <w:rPr>
                <w:iCs/>
              </w:rPr>
            </w:pPr>
            <w:r w:rsidRPr="00C563A0">
              <w:rPr>
                <w:iCs/>
              </w:rPr>
              <w:t>Colectivas</w:t>
            </w:r>
            <w:r w:rsidR="00CF4906">
              <w:rPr>
                <w:iCs/>
              </w:rPr>
              <w:t>.</w:t>
            </w:r>
          </w:p>
          <w:p w14:paraId="06D539F0" w14:textId="77777777" w:rsidR="00C563A0" w:rsidRPr="00CF4906" w:rsidRDefault="00C563A0" w:rsidP="00E821FE">
            <w:pPr>
              <w:pStyle w:val="Prrafodelista"/>
              <w:widowControl w:val="0"/>
              <w:numPr>
                <w:ilvl w:val="0"/>
                <w:numId w:val="74"/>
              </w:numPr>
              <w:autoSpaceDE w:val="0"/>
              <w:autoSpaceDN w:val="0"/>
              <w:ind w:left="2198"/>
            </w:pPr>
            <w:r w:rsidRPr="00CF4906">
              <w:t>Mediante equipos de cabecera</w:t>
            </w:r>
            <w:r w:rsidR="00CF4906">
              <w:t>.</w:t>
            </w:r>
          </w:p>
          <w:p w14:paraId="3D1C71A6" w14:textId="77777777" w:rsidR="00C563A0" w:rsidRPr="00C563A0" w:rsidRDefault="00C563A0" w:rsidP="00E821FE">
            <w:pPr>
              <w:pStyle w:val="Prrafodelista"/>
              <w:widowControl w:val="0"/>
              <w:numPr>
                <w:ilvl w:val="0"/>
                <w:numId w:val="74"/>
              </w:numPr>
              <w:autoSpaceDE w:val="0"/>
              <w:autoSpaceDN w:val="0"/>
              <w:ind w:left="2198"/>
              <w:rPr>
                <w:iCs/>
              </w:rPr>
            </w:pPr>
            <w:proofErr w:type="spellStart"/>
            <w:r w:rsidRPr="00CF4906">
              <w:t>Multiconmutadores</w:t>
            </w:r>
            <w:proofErr w:type="spellEnd"/>
            <w:r w:rsidRPr="00C563A0">
              <w:rPr>
                <w:iCs/>
              </w:rPr>
              <w:t xml:space="preserve"> (</w:t>
            </w:r>
            <w:proofErr w:type="spellStart"/>
            <w:r w:rsidRPr="00C563A0">
              <w:rPr>
                <w:iCs/>
              </w:rPr>
              <w:t>multiswitch</w:t>
            </w:r>
            <w:proofErr w:type="spellEnd"/>
            <w:r w:rsidRPr="00C563A0">
              <w:rPr>
                <w:iCs/>
              </w:rPr>
              <w:t>)</w:t>
            </w:r>
            <w:r w:rsidR="00CF4906">
              <w:rPr>
                <w:iCs/>
              </w:rPr>
              <w:t>.</w:t>
            </w:r>
          </w:p>
          <w:p w14:paraId="0740AF65" w14:textId="77777777" w:rsidR="00C563A0" w:rsidRPr="00C563A0" w:rsidRDefault="00C563A0" w:rsidP="00C563A0">
            <w:pPr>
              <w:numPr>
                <w:ilvl w:val="0"/>
                <w:numId w:val="1"/>
              </w:numPr>
              <w:tabs>
                <w:tab w:val="clear" w:pos="720"/>
              </w:tabs>
              <w:jc w:val="both"/>
              <w:rPr>
                <w:iCs/>
              </w:rPr>
            </w:pPr>
            <w:r w:rsidRPr="00C563A0">
              <w:rPr>
                <w:iCs/>
              </w:rPr>
              <w:t>Tipos de instalaciones de distribución de RTV</w:t>
            </w:r>
            <w:r w:rsidR="00CF4906">
              <w:rPr>
                <w:iCs/>
              </w:rPr>
              <w:t>.</w:t>
            </w:r>
          </w:p>
          <w:p w14:paraId="5795711C" w14:textId="77777777" w:rsidR="00C563A0" w:rsidRPr="00C563A0" w:rsidRDefault="00C563A0" w:rsidP="00E821FE">
            <w:pPr>
              <w:pStyle w:val="Prrafodelista"/>
              <w:widowControl w:val="0"/>
              <w:numPr>
                <w:ilvl w:val="0"/>
                <w:numId w:val="77"/>
              </w:numPr>
              <w:autoSpaceDE w:val="0"/>
              <w:autoSpaceDN w:val="0"/>
              <w:ind w:left="1915"/>
              <w:rPr>
                <w:iCs/>
              </w:rPr>
            </w:pPr>
            <w:r w:rsidRPr="00C563A0">
              <w:rPr>
                <w:iCs/>
              </w:rPr>
              <w:t>Individuales</w:t>
            </w:r>
            <w:r w:rsidR="00CF4906">
              <w:rPr>
                <w:iCs/>
              </w:rPr>
              <w:t>.</w:t>
            </w:r>
          </w:p>
          <w:p w14:paraId="1B211A96" w14:textId="77777777" w:rsidR="00C563A0" w:rsidRPr="00C563A0" w:rsidRDefault="00C563A0" w:rsidP="00E821FE">
            <w:pPr>
              <w:pStyle w:val="Prrafodelista"/>
              <w:widowControl w:val="0"/>
              <w:numPr>
                <w:ilvl w:val="0"/>
                <w:numId w:val="77"/>
              </w:numPr>
              <w:autoSpaceDE w:val="0"/>
              <w:autoSpaceDN w:val="0"/>
              <w:ind w:left="1915"/>
              <w:rPr>
                <w:iCs/>
              </w:rPr>
            </w:pPr>
            <w:r w:rsidRPr="00C563A0">
              <w:rPr>
                <w:iCs/>
              </w:rPr>
              <w:lastRenderedPageBreak/>
              <w:t>Colectivas</w:t>
            </w:r>
            <w:r w:rsidR="00CF4906">
              <w:rPr>
                <w:iCs/>
              </w:rPr>
              <w:t>.</w:t>
            </w:r>
          </w:p>
          <w:p w14:paraId="6005B70B" w14:textId="77777777" w:rsidR="00C563A0" w:rsidRPr="00C563A0" w:rsidRDefault="00C563A0" w:rsidP="00C563A0">
            <w:pPr>
              <w:numPr>
                <w:ilvl w:val="0"/>
                <w:numId w:val="1"/>
              </w:numPr>
              <w:tabs>
                <w:tab w:val="clear" w:pos="720"/>
              </w:tabs>
              <w:jc w:val="both"/>
              <w:rPr>
                <w:iCs/>
              </w:rPr>
            </w:pPr>
            <w:r w:rsidRPr="00C563A0">
              <w:rPr>
                <w:iCs/>
              </w:rPr>
              <w:t>Consideraciones que hay que tener en cuenta en las instalaciones de distribución de RTV, arreglo a ICT</w:t>
            </w:r>
            <w:r w:rsidR="00CF4906">
              <w:rPr>
                <w:iCs/>
              </w:rPr>
              <w:t>.</w:t>
            </w:r>
          </w:p>
          <w:p w14:paraId="564C16EF" w14:textId="77777777" w:rsidR="00C563A0" w:rsidRPr="00C563A0" w:rsidRDefault="00C563A0" w:rsidP="00C563A0">
            <w:pPr>
              <w:numPr>
                <w:ilvl w:val="0"/>
                <w:numId w:val="1"/>
              </w:numPr>
              <w:tabs>
                <w:tab w:val="clear" w:pos="720"/>
              </w:tabs>
              <w:jc w:val="both"/>
              <w:rPr>
                <w:iCs/>
              </w:rPr>
            </w:pPr>
            <w:r w:rsidRPr="00C563A0">
              <w:rPr>
                <w:iCs/>
              </w:rPr>
              <w:t>Componentes utilizados en instalaciones de distribución de RTV vía satélite</w:t>
            </w:r>
          </w:p>
          <w:p w14:paraId="4018A4EB" w14:textId="77777777" w:rsidR="00C563A0" w:rsidRPr="00C563A0" w:rsidRDefault="00C563A0" w:rsidP="00E821FE">
            <w:pPr>
              <w:pStyle w:val="Prrafodelista"/>
              <w:widowControl w:val="0"/>
              <w:numPr>
                <w:ilvl w:val="0"/>
                <w:numId w:val="77"/>
              </w:numPr>
              <w:autoSpaceDE w:val="0"/>
              <w:autoSpaceDN w:val="0"/>
              <w:ind w:left="1915"/>
              <w:rPr>
                <w:iCs/>
              </w:rPr>
            </w:pPr>
            <w:proofErr w:type="spellStart"/>
            <w:r w:rsidRPr="00C563A0">
              <w:rPr>
                <w:iCs/>
              </w:rPr>
              <w:t>Diplexor</w:t>
            </w:r>
            <w:proofErr w:type="spellEnd"/>
            <w:r w:rsidR="00CF4906">
              <w:rPr>
                <w:iCs/>
              </w:rPr>
              <w:t>.</w:t>
            </w:r>
          </w:p>
          <w:p w14:paraId="0C7B99E6" w14:textId="77777777" w:rsidR="00C563A0" w:rsidRPr="00C563A0" w:rsidRDefault="00C563A0" w:rsidP="00E821FE">
            <w:pPr>
              <w:pStyle w:val="Prrafodelista"/>
              <w:widowControl w:val="0"/>
              <w:numPr>
                <w:ilvl w:val="0"/>
                <w:numId w:val="77"/>
              </w:numPr>
              <w:autoSpaceDE w:val="0"/>
              <w:autoSpaceDN w:val="0"/>
              <w:ind w:left="1915"/>
              <w:rPr>
                <w:iCs/>
              </w:rPr>
            </w:pPr>
            <w:r w:rsidRPr="00C563A0">
              <w:rPr>
                <w:iCs/>
              </w:rPr>
              <w:t>Combinador de RTV terrestre y dos opciones de satélite con dos salidas</w:t>
            </w:r>
            <w:r w:rsidR="00CF4906">
              <w:rPr>
                <w:iCs/>
              </w:rPr>
              <w:t>.</w:t>
            </w:r>
          </w:p>
          <w:p w14:paraId="7CCBCDD0" w14:textId="77777777" w:rsidR="00C563A0" w:rsidRPr="00C563A0" w:rsidRDefault="00C563A0" w:rsidP="00E821FE">
            <w:pPr>
              <w:pStyle w:val="Prrafodelista"/>
              <w:widowControl w:val="0"/>
              <w:numPr>
                <w:ilvl w:val="0"/>
                <w:numId w:val="77"/>
              </w:numPr>
              <w:autoSpaceDE w:val="0"/>
              <w:autoSpaceDN w:val="0"/>
              <w:ind w:left="1915"/>
              <w:rPr>
                <w:iCs/>
              </w:rPr>
            </w:pPr>
            <w:r w:rsidRPr="00C563A0">
              <w:rPr>
                <w:iCs/>
              </w:rPr>
              <w:t>El amplificador de FI</w:t>
            </w:r>
            <w:r w:rsidR="00CF4906">
              <w:rPr>
                <w:iCs/>
              </w:rPr>
              <w:t>.</w:t>
            </w:r>
          </w:p>
          <w:p w14:paraId="31A3ACC9" w14:textId="77777777" w:rsidR="00C563A0" w:rsidRPr="00C563A0" w:rsidRDefault="00C563A0" w:rsidP="00E821FE">
            <w:pPr>
              <w:pStyle w:val="Prrafodelista"/>
              <w:widowControl w:val="0"/>
              <w:numPr>
                <w:ilvl w:val="0"/>
                <w:numId w:val="77"/>
              </w:numPr>
              <w:autoSpaceDE w:val="0"/>
              <w:autoSpaceDN w:val="0"/>
              <w:ind w:left="1915"/>
              <w:rPr>
                <w:iCs/>
              </w:rPr>
            </w:pPr>
            <w:r w:rsidRPr="00C563A0">
              <w:rPr>
                <w:iCs/>
              </w:rPr>
              <w:t>Características</w:t>
            </w:r>
            <w:r w:rsidR="00CF4906">
              <w:rPr>
                <w:iCs/>
              </w:rPr>
              <w:t>.</w:t>
            </w:r>
          </w:p>
          <w:p w14:paraId="6F28572F" w14:textId="77777777" w:rsidR="00C563A0" w:rsidRPr="00C563A0" w:rsidRDefault="00C563A0" w:rsidP="00E821FE">
            <w:pPr>
              <w:pStyle w:val="Prrafodelista"/>
              <w:widowControl w:val="0"/>
              <w:numPr>
                <w:ilvl w:val="0"/>
                <w:numId w:val="77"/>
              </w:numPr>
              <w:autoSpaceDE w:val="0"/>
              <w:autoSpaceDN w:val="0"/>
              <w:ind w:left="1915"/>
              <w:rPr>
                <w:iCs/>
              </w:rPr>
            </w:pPr>
            <w:r w:rsidRPr="00C563A0">
              <w:rPr>
                <w:iCs/>
              </w:rPr>
              <w:t>Procesadores de FI.</w:t>
            </w:r>
          </w:p>
          <w:p w14:paraId="79A5A0CE" w14:textId="77777777" w:rsidR="00C563A0" w:rsidRPr="00C563A0" w:rsidRDefault="00C563A0" w:rsidP="00E821FE">
            <w:pPr>
              <w:pStyle w:val="Prrafodelista"/>
              <w:widowControl w:val="0"/>
              <w:numPr>
                <w:ilvl w:val="0"/>
                <w:numId w:val="77"/>
              </w:numPr>
              <w:autoSpaceDE w:val="0"/>
              <w:autoSpaceDN w:val="0"/>
              <w:ind w:left="1915"/>
              <w:rPr>
                <w:iCs/>
              </w:rPr>
            </w:pPr>
            <w:r w:rsidRPr="00C563A0">
              <w:rPr>
                <w:iCs/>
              </w:rPr>
              <w:t xml:space="preserve">Unidades interiores QPSK/PAL o </w:t>
            </w:r>
            <w:proofErr w:type="spellStart"/>
            <w:r w:rsidRPr="00C563A0">
              <w:rPr>
                <w:iCs/>
              </w:rPr>
              <w:t>transmoduladores</w:t>
            </w:r>
            <w:proofErr w:type="spellEnd"/>
            <w:r w:rsidR="00CF4906">
              <w:rPr>
                <w:iCs/>
              </w:rPr>
              <w:t>.</w:t>
            </w:r>
          </w:p>
          <w:p w14:paraId="6216ED0E" w14:textId="77777777" w:rsidR="00C563A0" w:rsidRPr="00C563A0" w:rsidRDefault="00C563A0" w:rsidP="00E821FE">
            <w:pPr>
              <w:pStyle w:val="Prrafodelista"/>
              <w:widowControl w:val="0"/>
              <w:numPr>
                <w:ilvl w:val="0"/>
                <w:numId w:val="77"/>
              </w:numPr>
              <w:autoSpaceDE w:val="0"/>
              <w:autoSpaceDN w:val="0"/>
              <w:ind w:left="1915"/>
              <w:rPr>
                <w:iCs/>
              </w:rPr>
            </w:pPr>
            <w:proofErr w:type="spellStart"/>
            <w:r w:rsidRPr="00C563A0">
              <w:rPr>
                <w:iCs/>
              </w:rPr>
              <w:t>Multiconmutadores</w:t>
            </w:r>
            <w:proofErr w:type="spellEnd"/>
            <w:r w:rsidRPr="00C563A0">
              <w:rPr>
                <w:iCs/>
              </w:rPr>
              <w:t>, tipos</w:t>
            </w:r>
            <w:r w:rsidR="00CF4906">
              <w:rPr>
                <w:iCs/>
              </w:rPr>
              <w:t>.</w:t>
            </w:r>
          </w:p>
          <w:p w14:paraId="2491136B" w14:textId="77777777" w:rsidR="00C563A0" w:rsidRPr="00C563A0" w:rsidRDefault="00C563A0" w:rsidP="00E821FE">
            <w:pPr>
              <w:pStyle w:val="Prrafodelista"/>
              <w:widowControl w:val="0"/>
              <w:numPr>
                <w:ilvl w:val="0"/>
                <w:numId w:val="77"/>
              </w:numPr>
              <w:autoSpaceDE w:val="0"/>
              <w:autoSpaceDN w:val="0"/>
              <w:ind w:left="1915"/>
              <w:rPr>
                <w:iCs/>
              </w:rPr>
            </w:pPr>
            <w:r w:rsidRPr="00C563A0">
              <w:rPr>
                <w:iCs/>
              </w:rPr>
              <w:t>Receptor de señales de satélite</w:t>
            </w:r>
            <w:r w:rsidR="00CF4906">
              <w:rPr>
                <w:iCs/>
              </w:rPr>
              <w:t>.</w:t>
            </w:r>
          </w:p>
          <w:p w14:paraId="6CA2C7D6" w14:textId="77777777" w:rsidR="00C563A0" w:rsidRPr="00C563A0" w:rsidRDefault="00C563A0" w:rsidP="00C563A0">
            <w:pPr>
              <w:numPr>
                <w:ilvl w:val="0"/>
                <w:numId w:val="1"/>
              </w:numPr>
              <w:tabs>
                <w:tab w:val="clear" w:pos="720"/>
              </w:tabs>
              <w:jc w:val="both"/>
              <w:rPr>
                <w:iCs/>
              </w:rPr>
            </w:pPr>
            <w:r w:rsidRPr="00C563A0">
              <w:rPr>
                <w:iCs/>
              </w:rPr>
              <w:t>Instalaciones para la distribución de señales terrestres y satélite mezcladas</w:t>
            </w:r>
            <w:r w:rsidR="00CF4906">
              <w:rPr>
                <w:iCs/>
              </w:rPr>
              <w:t>.</w:t>
            </w:r>
          </w:p>
          <w:p w14:paraId="3BD94006" w14:textId="77777777" w:rsidR="00C563A0" w:rsidRPr="00C563A0" w:rsidRDefault="00C563A0" w:rsidP="00E821FE">
            <w:pPr>
              <w:pStyle w:val="Prrafodelista"/>
              <w:widowControl w:val="0"/>
              <w:numPr>
                <w:ilvl w:val="0"/>
                <w:numId w:val="77"/>
              </w:numPr>
              <w:autoSpaceDE w:val="0"/>
              <w:autoSpaceDN w:val="0"/>
              <w:ind w:left="1915"/>
              <w:rPr>
                <w:iCs/>
              </w:rPr>
            </w:pPr>
            <w:r w:rsidRPr="00C563A0">
              <w:rPr>
                <w:iCs/>
              </w:rPr>
              <w:t>Individuales</w:t>
            </w:r>
            <w:r w:rsidR="00CF4906">
              <w:rPr>
                <w:iCs/>
              </w:rPr>
              <w:t>.</w:t>
            </w:r>
          </w:p>
          <w:p w14:paraId="1879F395" w14:textId="77777777" w:rsidR="00C563A0" w:rsidRPr="00CF4906" w:rsidRDefault="00C563A0" w:rsidP="00E821FE">
            <w:pPr>
              <w:pStyle w:val="Prrafodelista"/>
              <w:widowControl w:val="0"/>
              <w:numPr>
                <w:ilvl w:val="0"/>
                <w:numId w:val="74"/>
              </w:numPr>
              <w:autoSpaceDE w:val="0"/>
              <w:autoSpaceDN w:val="0"/>
              <w:ind w:left="2198"/>
            </w:pPr>
            <w:r w:rsidRPr="00CF4906">
              <w:t>Para uno o más satélites</w:t>
            </w:r>
            <w:r w:rsidR="00CF4906">
              <w:t>.</w:t>
            </w:r>
          </w:p>
          <w:p w14:paraId="198266F6" w14:textId="77777777" w:rsidR="00C563A0" w:rsidRPr="00CF4906" w:rsidRDefault="00C563A0" w:rsidP="00E821FE">
            <w:pPr>
              <w:pStyle w:val="Prrafodelista"/>
              <w:widowControl w:val="0"/>
              <w:numPr>
                <w:ilvl w:val="0"/>
                <w:numId w:val="74"/>
              </w:numPr>
              <w:autoSpaceDE w:val="0"/>
              <w:autoSpaceDN w:val="0"/>
              <w:ind w:left="2198"/>
            </w:pPr>
            <w:r w:rsidRPr="00CF4906">
              <w:t>De una sola toma o receptor para satélite</w:t>
            </w:r>
            <w:r w:rsidR="00CF4906">
              <w:t>.</w:t>
            </w:r>
          </w:p>
          <w:p w14:paraId="3AB497F3" w14:textId="77777777" w:rsidR="00C563A0" w:rsidRPr="00C563A0" w:rsidRDefault="00C563A0" w:rsidP="00E821FE">
            <w:pPr>
              <w:pStyle w:val="Prrafodelista"/>
              <w:widowControl w:val="0"/>
              <w:numPr>
                <w:ilvl w:val="0"/>
                <w:numId w:val="74"/>
              </w:numPr>
              <w:autoSpaceDE w:val="0"/>
              <w:autoSpaceDN w:val="0"/>
              <w:ind w:left="2198"/>
              <w:rPr>
                <w:iCs/>
              </w:rPr>
            </w:pPr>
            <w:r w:rsidRPr="00CF4906">
              <w:t>De</w:t>
            </w:r>
            <w:r w:rsidRPr="00C563A0">
              <w:rPr>
                <w:iCs/>
              </w:rPr>
              <w:t xml:space="preserve"> varias tomas con opciones diferentes y varios receptores</w:t>
            </w:r>
            <w:r w:rsidR="00CF4906">
              <w:rPr>
                <w:iCs/>
              </w:rPr>
              <w:t>.</w:t>
            </w:r>
            <w:r w:rsidRPr="00C563A0">
              <w:rPr>
                <w:iCs/>
              </w:rPr>
              <w:t xml:space="preserve"> (con </w:t>
            </w:r>
            <w:proofErr w:type="spellStart"/>
            <w:r w:rsidRPr="00C563A0">
              <w:rPr>
                <w:iCs/>
              </w:rPr>
              <w:t>multiconmutador</w:t>
            </w:r>
            <w:proofErr w:type="spellEnd"/>
            <w:r w:rsidRPr="00C563A0">
              <w:rPr>
                <w:iCs/>
              </w:rPr>
              <w:t>)</w:t>
            </w:r>
            <w:r w:rsidR="00CF4906">
              <w:rPr>
                <w:iCs/>
              </w:rPr>
              <w:t>.</w:t>
            </w:r>
          </w:p>
          <w:p w14:paraId="3D36220A" w14:textId="77777777" w:rsidR="00C563A0" w:rsidRPr="00C563A0" w:rsidRDefault="00C563A0" w:rsidP="00E821FE">
            <w:pPr>
              <w:pStyle w:val="Prrafodelista"/>
              <w:widowControl w:val="0"/>
              <w:numPr>
                <w:ilvl w:val="0"/>
                <w:numId w:val="77"/>
              </w:numPr>
              <w:autoSpaceDE w:val="0"/>
              <w:autoSpaceDN w:val="0"/>
              <w:ind w:left="1915"/>
              <w:rPr>
                <w:iCs/>
              </w:rPr>
            </w:pPr>
            <w:r w:rsidRPr="00C563A0">
              <w:rPr>
                <w:iCs/>
              </w:rPr>
              <w:t>Colectivas</w:t>
            </w:r>
            <w:r w:rsidR="00CF4906">
              <w:rPr>
                <w:iCs/>
              </w:rPr>
              <w:t>.</w:t>
            </w:r>
          </w:p>
          <w:p w14:paraId="60C4AE86" w14:textId="77777777" w:rsidR="00C563A0" w:rsidRPr="00CF4906" w:rsidRDefault="00C563A0" w:rsidP="00E821FE">
            <w:pPr>
              <w:pStyle w:val="Prrafodelista"/>
              <w:widowControl w:val="0"/>
              <w:numPr>
                <w:ilvl w:val="0"/>
                <w:numId w:val="74"/>
              </w:numPr>
              <w:autoSpaceDE w:val="0"/>
              <w:autoSpaceDN w:val="0"/>
              <w:ind w:left="2198"/>
            </w:pPr>
            <w:r w:rsidRPr="00CF4906">
              <w:t>Normalmente con derivadores y una única opción de satélite más terrestre (distribución en FI)</w:t>
            </w:r>
            <w:r w:rsidR="00CF4906">
              <w:t>.</w:t>
            </w:r>
          </w:p>
          <w:p w14:paraId="74684329" w14:textId="77777777" w:rsidR="00C563A0" w:rsidRPr="00CF4906" w:rsidRDefault="00C563A0" w:rsidP="00E821FE">
            <w:pPr>
              <w:pStyle w:val="Prrafodelista"/>
              <w:widowControl w:val="0"/>
              <w:numPr>
                <w:ilvl w:val="0"/>
                <w:numId w:val="74"/>
              </w:numPr>
              <w:autoSpaceDE w:val="0"/>
              <w:autoSpaceDN w:val="0"/>
              <w:ind w:left="2198"/>
            </w:pPr>
            <w:r w:rsidRPr="00CF4906">
              <w:t>Con procesadores de FI/FI</w:t>
            </w:r>
            <w:r w:rsidR="00CF4906">
              <w:t>.</w:t>
            </w:r>
          </w:p>
          <w:p w14:paraId="5EE57F18" w14:textId="77777777" w:rsidR="00C563A0" w:rsidRPr="00CF4906" w:rsidRDefault="00C563A0" w:rsidP="00E821FE">
            <w:pPr>
              <w:pStyle w:val="Prrafodelista"/>
              <w:widowControl w:val="0"/>
              <w:numPr>
                <w:ilvl w:val="0"/>
                <w:numId w:val="74"/>
              </w:numPr>
              <w:autoSpaceDE w:val="0"/>
              <w:autoSpaceDN w:val="0"/>
              <w:ind w:left="2198"/>
            </w:pPr>
            <w:r w:rsidRPr="00CF4906">
              <w:t>Con unidades interiores moduladas de QPSK/PAL</w:t>
            </w:r>
            <w:r w:rsidR="00CF4906">
              <w:t>.</w:t>
            </w:r>
          </w:p>
          <w:p w14:paraId="254997A8" w14:textId="77777777" w:rsidR="00C563A0" w:rsidRPr="00CF4906" w:rsidRDefault="00C563A0" w:rsidP="00E821FE">
            <w:pPr>
              <w:pStyle w:val="Prrafodelista"/>
              <w:widowControl w:val="0"/>
              <w:numPr>
                <w:ilvl w:val="0"/>
                <w:numId w:val="74"/>
              </w:numPr>
              <w:autoSpaceDE w:val="0"/>
              <w:autoSpaceDN w:val="0"/>
              <w:ind w:left="2198"/>
              <w:rPr>
                <w:iCs/>
              </w:rPr>
            </w:pPr>
            <w:r w:rsidRPr="00CF4906">
              <w:t>Con</w:t>
            </w:r>
            <w:r w:rsidRPr="00C563A0">
              <w:rPr>
                <w:iCs/>
              </w:rPr>
              <w:t xml:space="preserve"> </w:t>
            </w:r>
            <w:proofErr w:type="spellStart"/>
            <w:r w:rsidRPr="00C563A0">
              <w:rPr>
                <w:iCs/>
              </w:rPr>
              <w:t>multiconmutadores</w:t>
            </w:r>
            <w:proofErr w:type="spellEnd"/>
            <w:r w:rsidR="00CF4906">
              <w:rPr>
                <w:iCs/>
              </w:rPr>
              <w:t>.</w:t>
            </w:r>
          </w:p>
        </w:tc>
      </w:tr>
      <w:tr w:rsidR="00C563A0" w:rsidRPr="00FC0355" w14:paraId="62AAA512" w14:textId="77777777" w:rsidTr="00D6754E">
        <w:trPr>
          <w:trHeight w:val="296"/>
        </w:trPr>
        <w:tc>
          <w:tcPr>
            <w:tcW w:w="8499" w:type="dxa"/>
            <w:shd w:val="clear" w:color="auto" w:fill="FDE9D9" w:themeFill="accent6" w:themeFillTint="33"/>
          </w:tcPr>
          <w:p w14:paraId="606A2217" w14:textId="77777777" w:rsidR="00C563A0" w:rsidRPr="009E498B" w:rsidRDefault="00C563A0" w:rsidP="00D6754E">
            <w:pPr>
              <w:ind w:left="497"/>
              <w:jc w:val="center"/>
              <w:rPr>
                <w:b/>
                <w:bCs/>
                <w:sz w:val="22"/>
                <w:szCs w:val="22"/>
              </w:rPr>
            </w:pPr>
            <w:r w:rsidRPr="009E498B">
              <w:rPr>
                <w:b/>
                <w:bCs/>
              </w:rPr>
              <w:lastRenderedPageBreak/>
              <w:t>Criterios de calificación</w:t>
            </w:r>
          </w:p>
        </w:tc>
      </w:tr>
      <w:tr w:rsidR="00C563A0" w:rsidRPr="00FC0355" w14:paraId="56279C98" w14:textId="77777777" w:rsidTr="00D6754E">
        <w:trPr>
          <w:trHeight w:val="296"/>
        </w:trPr>
        <w:tc>
          <w:tcPr>
            <w:tcW w:w="8499" w:type="dxa"/>
            <w:shd w:val="clear" w:color="auto" w:fill="FFFFFF" w:themeFill="background1"/>
          </w:tcPr>
          <w:p w14:paraId="478B7FC7" w14:textId="77777777" w:rsidR="00CF4906" w:rsidRPr="00CF4906" w:rsidRDefault="00CF4906" w:rsidP="00E821FE">
            <w:pPr>
              <w:numPr>
                <w:ilvl w:val="0"/>
                <w:numId w:val="32"/>
              </w:numPr>
              <w:jc w:val="both"/>
              <w:rPr>
                <w:sz w:val="22"/>
                <w:szCs w:val="22"/>
              </w:rPr>
            </w:pPr>
            <w:r w:rsidRPr="00CF4906">
              <w:rPr>
                <w:sz w:val="22"/>
                <w:szCs w:val="22"/>
              </w:rPr>
              <w:t>Seleccionar los elementos que intervienen en la distribución según sus características eléctricas.</w:t>
            </w:r>
          </w:p>
          <w:p w14:paraId="4DB1BFC5" w14:textId="77777777" w:rsidR="00CF4906" w:rsidRPr="00CF4906" w:rsidRDefault="00CF4906" w:rsidP="00E821FE">
            <w:pPr>
              <w:numPr>
                <w:ilvl w:val="0"/>
                <w:numId w:val="32"/>
              </w:numPr>
              <w:jc w:val="both"/>
              <w:rPr>
                <w:sz w:val="22"/>
                <w:szCs w:val="22"/>
              </w:rPr>
            </w:pPr>
            <w:r w:rsidRPr="00CF4906">
              <w:rPr>
                <w:sz w:val="22"/>
                <w:szCs w:val="22"/>
              </w:rPr>
              <w:t>Montar y probar instalaciones individuales de distribución de radio y TV terrestre y de satélite, por separado o mezcladas.</w:t>
            </w:r>
          </w:p>
          <w:p w14:paraId="3716D789" w14:textId="77777777" w:rsidR="00CF4906" w:rsidRPr="00CF4906" w:rsidRDefault="00CF4906" w:rsidP="00E821FE">
            <w:pPr>
              <w:numPr>
                <w:ilvl w:val="0"/>
                <w:numId w:val="32"/>
              </w:numPr>
              <w:jc w:val="both"/>
              <w:rPr>
                <w:sz w:val="22"/>
                <w:szCs w:val="22"/>
              </w:rPr>
            </w:pPr>
            <w:r w:rsidRPr="00CF4906">
              <w:rPr>
                <w:sz w:val="22"/>
                <w:szCs w:val="22"/>
              </w:rPr>
              <w:t>Interpretar esquemas de instalaciones de distribución de RTV terrestre y satélite.</w:t>
            </w:r>
          </w:p>
          <w:p w14:paraId="02577CFD" w14:textId="77777777" w:rsidR="00CF4906" w:rsidRPr="00CF4906" w:rsidRDefault="00CF4906" w:rsidP="00E821FE">
            <w:pPr>
              <w:numPr>
                <w:ilvl w:val="0"/>
                <w:numId w:val="32"/>
              </w:numPr>
              <w:jc w:val="both"/>
              <w:rPr>
                <w:sz w:val="22"/>
                <w:szCs w:val="22"/>
              </w:rPr>
            </w:pPr>
            <w:r w:rsidRPr="00CF4906">
              <w:rPr>
                <w:sz w:val="22"/>
                <w:szCs w:val="22"/>
              </w:rPr>
              <w:t>Montar y configurar equipos de cabecera para instalaciones individuales de distribución de RTV terrestre y satélite.</w:t>
            </w:r>
          </w:p>
          <w:p w14:paraId="71629DB2" w14:textId="77777777" w:rsidR="00CF4906" w:rsidRPr="00CF4906" w:rsidRDefault="00CF4906" w:rsidP="00E821FE">
            <w:pPr>
              <w:numPr>
                <w:ilvl w:val="0"/>
                <w:numId w:val="32"/>
              </w:numPr>
              <w:jc w:val="both"/>
              <w:rPr>
                <w:sz w:val="22"/>
                <w:szCs w:val="22"/>
              </w:rPr>
            </w:pPr>
            <w:r w:rsidRPr="00CF4906">
              <w:rPr>
                <w:sz w:val="22"/>
                <w:szCs w:val="22"/>
              </w:rPr>
              <w:t>Medir el nivel de señal que llega a cada una de las partes de la instalación de distribución.</w:t>
            </w:r>
          </w:p>
          <w:p w14:paraId="6F48A0D0" w14:textId="77777777" w:rsidR="00CF4906" w:rsidRPr="00CF4906" w:rsidRDefault="00CF4906" w:rsidP="00E821FE">
            <w:pPr>
              <w:numPr>
                <w:ilvl w:val="0"/>
                <w:numId w:val="32"/>
              </w:numPr>
              <w:jc w:val="both"/>
              <w:rPr>
                <w:sz w:val="22"/>
                <w:szCs w:val="22"/>
              </w:rPr>
            </w:pPr>
            <w:r w:rsidRPr="00CF4906">
              <w:rPr>
                <w:sz w:val="22"/>
                <w:szCs w:val="22"/>
              </w:rPr>
              <w:t>Montar un sistema de recepción por satélite.</w:t>
            </w:r>
          </w:p>
          <w:p w14:paraId="504E32BD" w14:textId="77777777" w:rsidR="00CF4906" w:rsidRPr="00CF4906" w:rsidRDefault="00CF4906" w:rsidP="00E821FE">
            <w:pPr>
              <w:numPr>
                <w:ilvl w:val="0"/>
                <w:numId w:val="32"/>
              </w:numPr>
              <w:jc w:val="both"/>
              <w:rPr>
                <w:sz w:val="22"/>
                <w:szCs w:val="22"/>
              </w:rPr>
            </w:pPr>
            <w:r w:rsidRPr="00CF4906">
              <w:rPr>
                <w:sz w:val="22"/>
                <w:szCs w:val="22"/>
              </w:rPr>
              <w:t>Orientar una antena de recepción por satélite.</w:t>
            </w:r>
          </w:p>
          <w:p w14:paraId="62FD5B25" w14:textId="77777777" w:rsidR="00CF4906" w:rsidRPr="00CF4906" w:rsidRDefault="00CF4906" w:rsidP="00E821FE">
            <w:pPr>
              <w:numPr>
                <w:ilvl w:val="0"/>
                <w:numId w:val="32"/>
              </w:numPr>
              <w:jc w:val="both"/>
              <w:rPr>
                <w:sz w:val="22"/>
                <w:szCs w:val="22"/>
              </w:rPr>
            </w:pPr>
            <w:r w:rsidRPr="00CF4906">
              <w:rPr>
                <w:sz w:val="22"/>
                <w:szCs w:val="22"/>
              </w:rPr>
              <w:t>Montar y probar instalaciones de distribución basadas en repartidores (individuales) y con derivadores (colectivas).</w:t>
            </w:r>
          </w:p>
          <w:p w14:paraId="270CE41E" w14:textId="77777777" w:rsidR="00C563A0" w:rsidRDefault="00CF4906" w:rsidP="00E821FE">
            <w:pPr>
              <w:numPr>
                <w:ilvl w:val="0"/>
                <w:numId w:val="32"/>
              </w:numPr>
              <w:jc w:val="both"/>
              <w:rPr>
                <w:sz w:val="22"/>
                <w:szCs w:val="22"/>
              </w:rPr>
            </w:pPr>
            <w:r w:rsidRPr="00CF4906">
              <w:rPr>
                <w:sz w:val="22"/>
                <w:szCs w:val="22"/>
              </w:rPr>
              <w:t>Diagnosticar y reparar averías en instalaciones de distribución de RTV terrestre y de satélite.</w:t>
            </w:r>
          </w:p>
          <w:p w14:paraId="4AEDF7DE" w14:textId="77777777" w:rsidR="00D6485F" w:rsidRDefault="00D6485F" w:rsidP="00D6485F">
            <w:pPr>
              <w:jc w:val="both"/>
              <w:rPr>
                <w:sz w:val="22"/>
                <w:szCs w:val="22"/>
              </w:rPr>
            </w:pPr>
          </w:p>
          <w:tbl>
            <w:tblPr>
              <w:tblStyle w:val="Tablaconcuadrcula"/>
              <w:tblW w:w="0" w:type="auto"/>
              <w:tblInd w:w="720" w:type="dxa"/>
              <w:tblLook w:val="04A0" w:firstRow="1" w:lastRow="0" w:firstColumn="1" w:lastColumn="0" w:noHBand="0" w:noVBand="1"/>
            </w:tblPr>
            <w:tblGrid>
              <w:gridCol w:w="589"/>
              <w:gridCol w:w="3208"/>
              <w:gridCol w:w="1270"/>
              <w:gridCol w:w="1283"/>
            </w:tblGrid>
            <w:tr w:rsidR="00D6485F" w:rsidRPr="004606F3" w14:paraId="7F660CF8" w14:textId="77777777" w:rsidTr="009E1428">
              <w:trPr>
                <w:trHeight w:val="570"/>
              </w:trPr>
              <w:tc>
                <w:tcPr>
                  <w:tcW w:w="6350" w:type="dxa"/>
                  <w:gridSpan w:val="4"/>
                  <w:shd w:val="clear" w:color="auto" w:fill="DBE5F1" w:themeFill="accent1" w:themeFillTint="33"/>
                </w:tcPr>
                <w:p w14:paraId="5744A475" w14:textId="5E9FDA2A" w:rsidR="00D6485F" w:rsidRPr="004606F3" w:rsidRDefault="00D6485F" w:rsidP="00D6485F">
                  <w:pPr>
                    <w:pStyle w:val="Prrafodelista"/>
                    <w:widowControl w:val="0"/>
                    <w:tabs>
                      <w:tab w:val="left" w:pos="1829"/>
                      <w:tab w:val="left" w:pos="1830"/>
                    </w:tabs>
                    <w:autoSpaceDE w:val="0"/>
                    <w:autoSpaceDN w:val="0"/>
                    <w:ind w:left="0"/>
                    <w:jc w:val="center"/>
                    <w:rPr>
                      <w:b/>
                      <w:bCs/>
                      <w:sz w:val="20"/>
                      <w:szCs w:val="20"/>
                    </w:rPr>
                  </w:pPr>
                  <w:r w:rsidRPr="008656DB">
                    <w:rPr>
                      <w:b/>
                      <w:bCs/>
                      <w:sz w:val="28"/>
                      <w:szCs w:val="28"/>
                    </w:rPr>
                    <w:t xml:space="preserve">Unidad Didáctica </w:t>
                  </w:r>
                  <w:r>
                    <w:rPr>
                      <w:b/>
                      <w:bCs/>
                      <w:sz w:val="28"/>
                      <w:szCs w:val="28"/>
                    </w:rPr>
                    <w:t>6</w:t>
                  </w:r>
                  <w:r w:rsidRPr="008656DB">
                    <w:rPr>
                      <w:b/>
                      <w:bCs/>
                      <w:sz w:val="28"/>
                      <w:szCs w:val="28"/>
                    </w:rPr>
                    <w:t xml:space="preserve">: </w:t>
                  </w:r>
                  <w:r>
                    <w:rPr>
                      <w:b/>
                      <w:bCs/>
                      <w:sz w:val="28"/>
                      <w:szCs w:val="28"/>
                    </w:rPr>
                    <w:t xml:space="preserve">Instalaciones de distribución de </w:t>
                  </w:r>
                  <w:proofErr w:type="spellStart"/>
                  <w:r>
                    <w:rPr>
                      <w:b/>
                      <w:bCs/>
                      <w:sz w:val="28"/>
                      <w:szCs w:val="28"/>
                    </w:rPr>
                    <w:t>RTv</w:t>
                  </w:r>
                  <w:proofErr w:type="spellEnd"/>
                  <w:r>
                    <w:rPr>
                      <w:b/>
                      <w:bCs/>
                      <w:sz w:val="28"/>
                      <w:szCs w:val="28"/>
                    </w:rPr>
                    <w:t xml:space="preserve"> vía satélite.</w:t>
                  </w:r>
                </w:p>
              </w:tc>
            </w:tr>
            <w:tr w:rsidR="00D6485F" w:rsidRPr="004606F3" w14:paraId="601C9238" w14:textId="77777777" w:rsidTr="009E1428">
              <w:tc>
                <w:tcPr>
                  <w:tcW w:w="589" w:type="dxa"/>
                  <w:shd w:val="clear" w:color="auto" w:fill="FFC000"/>
                  <w:vAlign w:val="center"/>
                </w:tcPr>
                <w:p w14:paraId="090C7896" w14:textId="77777777" w:rsidR="00D6485F" w:rsidRPr="004606F3" w:rsidRDefault="00D6485F" w:rsidP="00D6485F">
                  <w:pPr>
                    <w:pStyle w:val="Prrafodelista"/>
                    <w:widowControl w:val="0"/>
                    <w:tabs>
                      <w:tab w:val="left" w:pos="1829"/>
                      <w:tab w:val="left" w:pos="1830"/>
                    </w:tabs>
                    <w:autoSpaceDE w:val="0"/>
                    <w:autoSpaceDN w:val="0"/>
                    <w:ind w:left="0"/>
                    <w:jc w:val="center"/>
                    <w:rPr>
                      <w:b/>
                      <w:bCs/>
                      <w:sz w:val="20"/>
                      <w:szCs w:val="20"/>
                    </w:rPr>
                  </w:pPr>
                  <w:r w:rsidRPr="004606F3">
                    <w:rPr>
                      <w:b/>
                      <w:bCs/>
                      <w:sz w:val="20"/>
                      <w:szCs w:val="20"/>
                    </w:rPr>
                    <w:t>RA</w:t>
                  </w:r>
                </w:p>
              </w:tc>
              <w:tc>
                <w:tcPr>
                  <w:tcW w:w="3208" w:type="dxa"/>
                  <w:shd w:val="clear" w:color="auto" w:fill="FFC000"/>
                  <w:vAlign w:val="center"/>
                </w:tcPr>
                <w:p w14:paraId="3E7ADAF3" w14:textId="77777777" w:rsidR="00D6485F" w:rsidRPr="004606F3" w:rsidRDefault="00D6485F" w:rsidP="00D6485F">
                  <w:pPr>
                    <w:pStyle w:val="Prrafodelista"/>
                    <w:widowControl w:val="0"/>
                    <w:tabs>
                      <w:tab w:val="left" w:pos="1829"/>
                      <w:tab w:val="left" w:pos="1830"/>
                    </w:tabs>
                    <w:autoSpaceDE w:val="0"/>
                    <w:autoSpaceDN w:val="0"/>
                    <w:ind w:left="0"/>
                    <w:jc w:val="center"/>
                    <w:rPr>
                      <w:b/>
                      <w:bCs/>
                      <w:sz w:val="20"/>
                      <w:szCs w:val="20"/>
                    </w:rPr>
                  </w:pPr>
                  <w:r w:rsidRPr="004606F3">
                    <w:rPr>
                      <w:b/>
                      <w:bCs/>
                      <w:sz w:val="20"/>
                      <w:szCs w:val="20"/>
                    </w:rPr>
                    <w:t>Criterio de calificación</w:t>
                  </w:r>
                </w:p>
              </w:tc>
              <w:tc>
                <w:tcPr>
                  <w:tcW w:w="1270" w:type="dxa"/>
                  <w:shd w:val="clear" w:color="auto" w:fill="FFC000"/>
                  <w:vAlign w:val="center"/>
                </w:tcPr>
                <w:p w14:paraId="0A2E688F" w14:textId="77777777" w:rsidR="00D6485F" w:rsidRPr="004606F3" w:rsidRDefault="00D6485F" w:rsidP="00D6485F">
                  <w:pPr>
                    <w:pStyle w:val="Prrafodelista"/>
                    <w:widowControl w:val="0"/>
                    <w:tabs>
                      <w:tab w:val="left" w:pos="1829"/>
                      <w:tab w:val="left" w:pos="1830"/>
                    </w:tabs>
                    <w:autoSpaceDE w:val="0"/>
                    <w:autoSpaceDN w:val="0"/>
                    <w:ind w:left="0"/>
                    <w:jc w:val="center"/>
                    <w:rPr>
                      <w:b/>
                      <w:bCs/>
                      <w:sz w:val="20"/>
                      <w:szCs w:val="20"/>
                    </w:rPr>
                  </w:pPr>
                  <w:r w:rsidRPr="004606F3">
                    <w:rPr>
                      <w:b/>
                      <w:bCs/>
                      <w:sz w:val="20"/>
                      <w:szCs w:val="20"/>
                    </w:rPr>
                    <w:t xml:space="preserve">Valor del criterio </w:t>
                  </w:r>
                  <w:r w:rsidRPr="004606F3">
                    <w:rPr>
                      <w:b/>
                      <w:bCs/>
                      <w:sz w:val="16"/>
                      <w:szCs w:val="16"/>
                    </w:rPr>
                    <w:t>(PUNTOS)</w:t>
                  </w:r>
                </w:p>
              </w:tc>
              <w:tc>
                <w:tcPr>
                  <w:tcW w:w="1283" w:type="dxa"/>
                  <w:shd w:val="clear" w:color="auto" w:fill="FFC000"/>
                  <w:vAlign w:val="center"/>
                </w:tcPr>
                <w:p w14:paraId="316DE5FB" w14:textId="77777777" w:rsidR="00D6485F" w:rsidRPr="004606F3" w:rsidRDefault="00D6485F" w:rsidP="00D6485F">
                  <w:pPr>
                    <w:pStyle w:val="Prrafodelista"/>
                    <w:widowControl w:val="0"/>
                    <w:tabs>
                      <w:tab w:val="left" w:pos="1829"/>
                      <w:tab w:val="left" w:pos="1830"/>
                    </w:tabs>
                    <w:autoSpaceDE w:val="0"/>
                    <w:autoSpaceDN w:val="0"/>
                    <w:ind w:left="0"/>
                    <w:jc w:val="center"/>
                    <w:rPr>
                      <w:b/>
                      <w:bCs/>
                      <w:sz w:val="20"/>
                      <w:szCs w:val="20"/>
                    </w:rPr>
                  </w:pPr>
                  <w:r w:rsidRPr="004606F3">
                    <w:rPr>
                      <w:b/>
                      <w:bCs/>
                      <w:sz w:val="20"/>
                      <w:szCs w:val="20"/>
                    </w:rPr>
                    <w:t>Instrumento de evaluación</w:t>
                  </w:r>
                </w:p>
              </w:tc>
            </w:tr>
            <w:tr w:rsidR="00D6485F" w14:paraId="68BF4C88" w14:textId="77777777" w:rsidTr="009E1428">
              <w:tc>
                <w:tcPr>
                  <w:tcW w:w="589" w:type="dxa"/>
                  <w:shd w:val="clear" w:color="auto" w:fill="EAF1DD" w:themeFill="accent3" w:themeFillTint="33"/>
                  <w:vAlign w:val="center"/>
                </w:tcPr>
                <w:p w14:paraId="5F81D4D5" w14:textId="77777777" w:rsidR="00D6485F" w:rsidRDefault="00D6485F" w:rsidP="00D6485F">
                  <w:pPr>
                    <w:pStyle w:val="Prrafodelista"/>
                    <w:widowControl w:val="0"/>
                    <w:tabs>
                      <w:tab w:val="left" w:pos="1829"/>
                      <w:tab w:val="left" w:pos="1830"/>
                    </w:tabs>
                    <w:autoSpaceDE w:val="0"/>
                    <w:autoSpaceDN w:val="0"/>
                    <w:ind w:left="0"/>
                    <w:jc w:val="center"/>
                  </w:pPr>
                  <w:r>
                    <w:t>3</w:t>
                  </w:r>
                </w:p>
              </w:tc>
              <w:tc>
                <w:tcPr>
                  <w:tcW w:w="3208" w:type="dxa"/>
                  <w:shd w:val="clear" w:color="auto" w:fill="auto"/>
                </w:tcPr>
                <w:p w14:paraId="12CECA45" w14:textId="461C9BF9" w:rsidR="00D6485F" w:rsidRDefault="00FE3D22" w:rsidP="00D6485F">
                  <w:pPr>
                    <w:pStyle w:val="Prrafodelista"/>
                    <w:widowControl w:val="0"/>
                    <w:tabs>
                      <w:tab w:val="left" w:pos="1829"/>
                      <w:tab w:val="left" w:pos="1830"/>
                    </w:tabs>
                    <w:autoSpaceDE w:val="0"/>
                    <w:autoSpaceDN w:val="0"/>
                    <w:ind w:left="0"/>
                  </w:pPr>
                  <w:r>
                    <w:rPr>
                      <w:sz w:val="20"/>
                      <w:szCs w:val="20"/>
                    </w:rPr>
                    <w:t xml:space="preserve">d. </w:t>
                  </w:r>
                  <w:r w:rsidRPr="001D1974">
                    <w:rPr>
                      <w:sz w:val="20"/>
                      <w:szCs w:val="20"/>
                    </w:rPr>
                    <w:t>Se han realizado operaciones de montaje de mástiles y torretas, entre otros.</w:t>
                  </w:r>
                </w:p>
              </w:tc>
              <w:tc>
                <w:tcPr>
                  <w:tcW w:w="1270" w:type="dxa"/>
                  <w:shd w:val="clear" w:color="auto" w:fill="auto"/>
                  <w:vAlign w:val="center"/>
                </w:tcPr>
                <w:p w14:paraId="22327935" w14:textId="5F81A2A0" w:rsidR="00D6485F" w:rsidRDefault="00FE3D22" w:rsidP="00D6485F">
                  <w:pPr>
                    <w:pStyle w:val="Prrafodelista"/>
                    <w:widowControl w:val="0"/>
                    <w:tabs>
                      <w:tab w:val="left" w:pos="1829"/>
                      <w:tab w:val="left" w:pos="1830"/>
                    </w:tabs>
                    <w:autoSpaceDE w:val="0"/>
                    <w:autoSpaceDN w:val="0"/>
                    <w:ind w:left="0"/>
                    <w:jc w:val="center"/>
                  </w:pPr>
                  <w:r>
                    <w:t>0,</w:t>
                  </w:r>
                  <w:r w:rsidR="00501932">
                    <w:t>5</w:t>
                  </w:r>
                </w:p>
              </w:tc>
              <w:tc>
                <w:tcPr>
                  <w:tcW w:w="1283" w:type="dxa"/>
                  <w:shd w:val="clear" w:color="auto" w:fill="auto"/>
                  <w:vAlign w:val="center"/>
                </w:tcPr>
                <w:p w14:paraId="0560AC51" w14:textId="0A846C1D" w:rsidR="00D6485F" w:rsidRDefault="00FE3D22" w:rsidP="00D6485F">
                  <w:pPr>
                    <w:pStyle w:val="Prrafodelista"/>
                    <w:widowControl w:val="0"/>
                    <w:tabs>
                      <w:tab w:val="left" w:pos="1829"/>
                      <w:tab w:val="left" w:pos="1830"/>
                    </w:tabs>
                    <w:autoSpaceDE w:val="0"/>
                    <w:autoSpaceDN w:val="0"/>
                    <w:ind w:left="0"/>
                    <w:jc w:val="center"/>
                  </w:pPr>
                  <w:r>
                    <w:t>PP</w:t>
                  </w:r>
                </w:p>
              </w:tc>
            </w:tr>
            <w:tr w:rsidR="00D6485F" w14:paraId="0A6A414E" w14:textId="77777777" w:rsidTr="009E1428">
              <w:tc>
                <w:tcPr>
                  <w:tcW w:w="589" w:type="dxa"/>
                  <w:shd w:val="clear" w:color="auto" w:fill="EAF1DD" w:themeFill="accent3" w:themeFillTint="33"/>
                  <w:vAlign w:val="center"/>
                </w:tcPr>
                <w:p w14:paraId="3924649B" w14:textId="298DA374" w:rsidR="00D6485F" w:rsidRDefault="006F53F6" w:rsidP="00D6485F">
                  <w:pPr>
                    <w:pStyle w:val="Prrafodelista"/>
                    <w:widowControl w:val="0"/>
                    <w:tabs>
                      <w:tab w:val="left" w:pos="1829"/>
                      <w:tab w:val="left" w:pos="1830"/>
                    </w:tabs>
                    <w:autoSpaceDE w:val="0"/>
                    <w:autoSpaceDN w:val="0"/>
                    <w:ind w:left="0"/>
                    <w:jc w:val="center"/>
                  </w:pPr>
                  <w:r>
                    <w:t>4</w:t>
                  </w:r>
                </w:p>
              </w:tc>
              <w:tc>
                <w:tcPr>
                  <w:tcW w:w="3208" w:type="dxa"/>
                  <w:shd w:val="clear" w:color="auto" w:fill="auto"/>
                </w:tcPr>
                <w:p w14:paraId="44346706" w14:textId="26E4BD71" w:rsidR="00D6485F" w:rsidRDefault="00FE3D22" w:rsidP="00D6485F">
                  <w:pPr>
                    <w:widowControl w:val="0"/>
                    <w:tabs>
                      <w:tab w:val="left" w:pos="1829"/>
                      <w:tab w:val="left" w:pos="1830"/>
                    </w:tabs>
                    <w:autoSpaceDE w:val="0"/>
                    <w:autoSpaceDN w:val="0"/>
                    <w:rPr>
                      <w:sz w:val="20"/>
                      <w:szCs w:val="20"/>
                    </w:rPr>
                  </w:pPr>
                  <w:r>
                    <w:rPr>
                      <w:sz w:val="20"/>
                      <w:szCs w:val="20"/>
                    </w:rPr>
                    <w:t xml:space="preserve">c. </w:t>
                  </w:r>
                  <w:r w:rsidRPr="001D1974">
                    <w:rPr>
                      <w:sz w:val="20"/>
                      <w:szCs w:val="20"/>
                    </w:rPr>
                    <w:t>Se han orientado los elementos de captación de señales.</w:t>
                  </w:r>
                </w:p>
              </w:tc>
              <w:tc>
                <w:tcPr>
                  <w:tcW w:w="1270" w:type="dxa"/>
                  <w:shd w:val="clear" w:color="auto" w:fill="auto"/>
                  <w:vAlign w:val="center"/>
                </w:tcPr>
                <w:p w14:paraId="29612D6B" w14:textId="1BB86315" w:rsidR="00D6485F" w:rsidRDefault="00FE3D22" w:rsidP="00D6485F">
                  <w:pPr>
                    <w:pStyle w:val="Prrafodelista"/>
                    <w:widowControl w:val="0"/>
                    <w:tabs>
                      <w:tab w:val="left" w:pos="1829"/>
                      <w:tab w:val="left" w:pos="1830"/>
                    </w:tabs>
                    <w:autoSpaceDE w:val="0"/>
                    <w:autoSpaceDN w:val="0"/>
                    <w:ind w:left="0"/>
                    <w:jc w:val="center"/>
                  </w:pPr>
                  <w:r>
                    <w:t>0,1</w:t>
                  </w:r>
                </w:p>
              </w:tc>
              <w:tc>
                <w:tcPr>
                  <w:tcW w:w="1283" w:type="dxa"/>
                  <w:shd w:val="clear" w:color="auto" w:fill="auto"/>
                  <w:vAlign w:val="center"/>
                </w:tcPr>
                <w:p w14:paraId="10182C5A" w14:textId="3D55B133" w:rsidR="00D6485F" w:rsidRDefault="00FE3D22" w:rsidP="00D6485F">
                  <w:pPr>
                    <w:pStyle w:val="Prrafodelista"/>
                    <w:widowControl w:val="0"/>
                    <w:tabs>
                      <w:tab w:val="left" w:pos="1829"/>
                      <w:tab w:val="left" w:pos="1830"/>
                    </w:tabs>
                    <w:autoSpaceDE w:val="0"/>
                    <w:autoSpaceDN w:val="0"/>
                    <w:ind w:left="0"/>
                    <w:jc w:val="center"/>
                  </w:pPr>
                  <w:r>
                    <w:t>PP</w:t>
                  </w:r>
                </w:p>
              </w:tc>
            </w:tr>
            <w:tr w:rsidR="00D6485F" w14:paraId="4A1988D1" w14:textId="77777777" w:rsidTr="009E1428">
              <w:tc>
                <w:tcPr>
                  <w:tcW w:w="589" w:type="dxa"/>
                  <w:shd w:val="clear" w:color="auto" w:fill="EAF1DD" w:themeFill="accent3" w:themeFillTint="33"/>
                  <w:vAlign w:val="center"/>
                </w:tcPr>
                <w:p w14:paraId="0BCCC41A" w14:textId="77777777" w:rsidR="00D6485F" w:rsidRDefault="00D6485F" w:rsidP="00D6485F">
                  <w:pPr>
                    <w:pStyle w:val="Prrafodelista"/>
                    <w:widowControl w:val="0"/>
                    <w:tabs>
                      <w:tab w:val="left" w:pos="1829"/>
                      <w:tab w:val="left" w:pos="1830"/>
                    </w:tabs>
                    <w:autoSpaceDE w:val="0"/>
                    <w:autoSpaceDN w:val="0"/>
                    <w:ind w:left="0"/>
                    <w:jc w:val="center"/>
                  </w:pPr>
                  <w:r>
                    <w:lastRenderedPageBreak/>
                    <w:t>7</w:t>
                  </w:r>
                </w:p>
              </w:tc>
              <w:tc>
                <w:tcPr>
                  <w:tcW w:w="3208" w:type="dxa"/>
                  <w:shd w:val="clear" w:color="auto" w:fill="auto"/>
                </w:tcPr>
                <w:p w14:paraId="498BDD68" w14:textId="0753A959" w:rsidR="00D6485F" w:rsidRDefault="00FE3D22" w:rsidP="00D6485F">
                  <w:pPr>
                    <w:pStyle w:val="Prrafodelista"/>
                    <w:widowControl w:val="0"/>
                    <w:tabs>
                      <w:tab w:val="left" w:pos="1829"/>
                      <w:tab w:val="left" w:pos="1830"/>
                    </w:tabs>
                    <w:autoSpaceDE w:val="0"/>
                    <w:autoSpaceDN w:val="0"/>
                    <w:ind w:left="0"/>
                  </w:pPr>
                  <w:r>
                    <w:rPr>
                      <w:sz w:val="20"/>
                      <w:szCs w:val="20"/>
                    </w:rPr>
                    <w:t xml:space="preserve">f. </w:t>
                  </w:r>
                  <w:r w:rsidRPr="0034614D">
                    <w:rPr>
                      <w:sz w:val="20"/>
                      <w:szCs w:val="20"/>
                    </w:rPr>
                    <w:t>Se han determinado las medidas de seguridad y de protección personal que se deben adoptar en la preparación y ejecución de las operaciones de montaje y mantenimiento de las instalaciones de infraestructuras comunes de telecomunicaciones en viviendas y edificios.</w:t>
                  </w:r>
                </w:p>
              </w:tc>
              <w:tc>
                <w:tcPr>
                  <w:tcW w:w="1270" w:type="dxa"/>
                  <w:shd w:val="clear" w:color="auto" w:fill="auto"/>
                  <w:vAlign w:val="center"/>
                </w:tcPr>
                <w:p w14:paraId="15B9AEF5" w14:textId="7C3A91DB" w:rsidR="00D6485F" w:rsidRDefault="00FE3D22" w:rsidP="00D6485F">
                  <w:pPr>
                    <w:pStyle w:val="Prrafodelista"/>
                    <w:widowControl w:val="0"/>
                    <w:tabs>
                      <w:tab w:val="left" w:pos="1829"/>
                      <w:tab w:val="left" w:pos="1830"/>
                    </w:tabs>
                    <w:autoSpaceDE w:val="0"/>
                    <w:autoSpaceDN w:val="0"/>
                    <w:ind w:left="0"/>
                    <w:jc w:val="center"/>
                  </w:pPr>
                  <w:r>
                    <w:t>0,05</w:t>
                  </w:r>
                </w:p>
              </w:tc>
              <w:tc>
                <w:tcPr>
                  <w:tcW w:w="1283" w:type="dxa"/>
                  <w:shd w:val="clear" w:color="auto" w:fill="auto"/>
                  <w:vAlign w:val="center"/>
                </w:tcPr>
                <w:p w14:paraId="0F79AE1F" w14:textId="3D8A746A" w:rsidR="00D6485F" w:rsidRDefault="00FE3D22" w:rsidP="00D6485F">
                  <w:pPr>
                    <w:pStyle w:val="Prrafodelista"/>
                    <w:widowControl w:val="0"/>
                    <w:tabs>
                      <w:tab w:val="left" w:pos="1829"/>
                      <w:tab w:val="left" w:pos="1830"/>
                    </w:tabs>
                    <w:autoSpaceDE w:val="0"/>
                    <w:autoSpaceDN w:val="0"/>
                    <w:ind w:left="0"/>
                    <w:jc w:val="center"/>
                  </w:pPr>
                  <w:r>
                    <w:t>PP</w:t>
                  </w:r>
                </w:p>
              </w:tc>
            </w:tr>
          </w:tbl>
          <w:p w14:paraId="2C9E7628" w14:textId="36069A7C" w:rsidR="00D6485F" w:rsidRPr="00CF4906" w:rsidRDefault="00D6485F" w:rsidP="00D6485F">
            <w:pPr>
              <w:jc w:val="both"/>
              <w:rPr>
                <w:sz w:val="22"/>
                <w:szCs w:val="22"/>
              </w:rPr>
            </w:pPr>
          </w:p>
        </w:tc>
      </w:tr>
      <w:tr w:rsidR="00C563A0" w:rsidRPr="00FC0355" w14:paraId="09E99614" w14:textId="77777777" w:rsidTr="00D6754E">
        <w:trPr>
          <w:trHeight w:val="296"/>
        </w:trPr>
        <w:tc>
          <w:tcPr>
            <w:tcW w:w="8499" w:type="dxa"/>
            <w:shd w:val="clear" w:color="auto" w:fill="FDE9D9" w:themeFill="accent6" w:themeFillTint="33"/>
          </w:tcPr>
          <w:p w14:paraId="48AF58AC" w14:textId="77777777" w:rsidR="00C563A0" w:rsidRPr="00E1239E" w:rsidRDefault="00C563A0" w:rsidP="00D6754E">
            <w:pPr>
              <w:ind w:left="720"/>
              <w:jc w:val="center"/>
              <w:rPr>
                <w:b/>
                <w:bCs/>
              </w:rPr>
            </w:pPr>
            <w:r w:rsidRPr="00E1239E">
              <w:rPr>
                <w:b/>
                <w:bCs/>
              </w:rPr>
              <w:lastRenderedPageBreak/>
              <w:t>Procedimiento</w:t>
            </w:r>
          </w:p>
        </w:tc>
      </w:tr>
      <w:tr w:rsidR="00C563A0" w:rsidRPr="00FC0355" w14:paraId="26A3A780" w14:textId="77777777" w:rsidTr="00D6754E">
        <w:trPr>
          <w:trHeight w:val="296"/>
        </w:trPr>
        <w:tc>
          <w:tcPr>
            <w:tcW w:w="8499" w:type="dxa"/>
            <w:shd w:val="clear" w:color="auto" w:fill="FFFFFF" w:themeFill="background1"/>
          </w:tcPr>
          <w:p w14:paraId="612F3DB4" w14:textId="77777777" w:rsidR="00CF4906" w:rsidRDefault="00CF4906" w:rsidP="00E821FE">
            <w:pPr>
              <w:pStyle w:val="Prrafodelista"/>
              <w:widowControl w:val="0"/>
              <w:numPr>
                <w:ilvl w:val="0"/>
                <w:numId w:val="72"/>
              </w:numPr>
              <w:tabs>
                <w:tab w:val="left" w:pos="1829"/>
                <w:tab w:val="left" w:pos="1830"/>
              </w:tabs>
              <w:autoSpaceDE w:val="0"/>
              <w:autoSpaceDN w:val="0"/>
            </w:pPr>
            <w:r>
              <w:t>Descripción de los conceptos, con apoyo de medios audiovisuales.</w:t>
            </w:r>
          </w:p>
          <w:p w14:paraId="6C5F0452" w14:textId="77777777" w:rsidR="00CF4906" w:rsidRDefault="00CF4906" w:rsidP="00E821FE">
            <w:pPr>
              <w:pStyle w:val="Prrafodelista"/>
              <w:widowControl w:val="0"/>
              <w:numPr>
                <w:ilvl w:val="0"/>
                <w:numId w:val="72"/>
              </w:numPr>
              <w:tabs>
                <w:tab w:val="left" w:pos="1829"/>
                <w:tab w:val="left" w:pos="1830"/>
              </w:tabs>
              <w:autoSpaceDE w:val="0"/>
              <w:autoSpaceDN w:val="0"/>
            </w:pPr>
            <w:r>
              <w:t>Planteamiento de ejemplos en el entorno cercano al alumno.</w:t>
            </w:r>
          </w:p>
          <w:p w14:paraId="1435A724" w14:textId="77777777" w:rsidR="00CF4906" w:rsidRDefault="00CF4906" w:rsidP="00E821FE">
            <w:pPr>
              <w:pStyle w:val="Prrafodelista"/>
              <w:widowControl w:val="0"/>
              <w:numPr>
                <w:ilvl w:val="0"/>
                <w:numId w:val="72"/>
              </w:numPr>
              <w:tabs>
                <w:tab w:val="left" w:pos="1829"/>
                <w:tab w:val="left" w:pos="1830"/>
              </w:tabs>
              <w:autoSpaceDE w:val="0"/>
              <w:autoSpaceDN w:val="0"/>
            </w:pPr>
            <w:r>
              <w:t>Resolución de casos prácticos de replanteo y montaje de sistemas captadores, cabeceras e instalaciones de distribución.</w:t>
            </w:r>
          </w:p>
          <w:p w14:paraId="6959D28A" w14:textId="77777777" w:rsidR="00CF4906" w:rsidRDefault="00CF4906" w:rsidP="00E821FE">
            <w:pPr>
              <w:pStyle w:val="Prrafodelista"/>
              <w:widowControl w:val="0"/>
              <w:numPr>
                <w:ilvl w:val="0"/>
                <w:numId w:val="72"/>
              </w:numPr>
              <w:tabs>
                <w:tab w:val="left" w:pos="1829"/>
                <w:tab w:val="left" w:pos="1830"/>
              </w:tabs>
              <w:autoSpaceDE w:val="0"/>
              <w:autoSpaceDN w:val="0"/>
            </w:pPr>
            <w:r>
              <w:t>Desarrollo de las actividades prácticas previstas en la unidad.</w:t>
            </w:r>
          </w:p>
          <w:p w14:paraId="35EED665" w14:textId="77777777" w:rsidR="00C563A0" w:rsidRPr="00CF4906" w:rsidRDefault="00CF4906" w:rsidP="00E821FE">
            <w:pPr>
              <w:pStyle w:val="Prrafodelista"/>
              <w:widowControl w:val="0"/>
              <w:numPr>
                <w:ilvl w:val="0"/>
                <w:numId w:val="72"/>
              </w:numPr>
              <w:tabs>
                <w:tab w:val="left" w:pos="1829"/>
                <w:tab w:val="left" w:pos="1830"/>
              </w:tabs>
              <w:autoSpaceDE w:val="0"/>
              <w:autoSpaceDN w:val="0"/>
            </w:pPr>
            <w:r>
              <w:t>Realización de los ejercicios de comprobación del aprendizaje del alumno.</w:t>
            </w:r>
          </w:p>
        </w:tc>
      </w:tr>
      <w:tr w:rsidR="00C563A0" w:rsidRPr="00FC0355" w14:paraId="76B3596C" w14:textId="77777777" w:rsidTr="00D6754E">
        <w:trPr>
          <w:trHeight w:val="296"/>
        </w:trPr>
        <w:tc>
          <w:tcPr>
            <w:tcW w:w="8499" w:type="dxa"/>
            <w:shd w:val="clear" w:color="auto" w:fill="FDE9D9" w:themeFill="accent6" w:themeFillTint="33"/>
          </w:tcPr>
          <w:p w14:paraId="6F5DA5ED" w14:textId="77777777" w:rsidR="00C563A0" w:rsidRPr="00C563A0" w:rsidRDefault="00C563A0" w:rsidP="00D6754E">
            <w:pPr>
              <w:ind w:left="720"/>
              <w:jc w:val="center"/>
              <w:rPr>
                <w:b/>
                <w:bCs/>
              </w:rPr>
            </w:pPr>
            <w:r w:rsidRPr="00C563A0">
              <w:rPr>
                <w:b/>
                <w:bCs/>
              </w:rPr>
              <w:t>Actitudes</w:t>
            </w:r>
          </w:p>
        </w:tc>
      </w:tr>
      <w:tr w:rsidR="00C563A0" w:rsidRPr="00FC0355" w14:paraId="1502D264" w14:textId="77777777" w:rsidTr="00D6754E">
        <w:trPr>
          <w:trHeight w:val="296"/>
        </w:trPr>
        <w:tc>
          <w:tcPr>
            <w:tcW w:w="8499" w:type="dxa"/>
            <w:shd w:val="clear" w:color="auto" w:fill="FFFFFF" w:themeFill="background1"/>
          </w:tcPr>
          <w:p w14:paraId="597A8CD4" w14:textId="77777777" w:rsidR="00C563A0" w:rsidRPr="00C563A0" w:rsidRDefault="00C563A0" w:rsidP="00E821FE">
            <w:pPr>
              <w:pStyle w:val="Prrafodelista"/>
              <w:widowControl w:val="0"/>
              <w:numPr>
                <w:ilvl w:val="0"/>
                <w:numId w:val="72"/>
              </w:numPr>
              <w:tabs>
                <w:tab w:val="left" w:pos="1829"/>
                <w:tab w:val="left" w:pos="1830"/>
              </w:tabs>
              <w:autoSpaceDE w:val="0"/>
              <w:autoSpaceDN w:val="0"/>
            </w:pPr>
            <w:r w:rsidRPr="00C563A0">
              <w:t>Durante el desarrollo de las Unidad didáctica se fomentará la participación activa de los alumnos, estableciendo un diálogo que fomente el intercambio de ideas y experiencias personales.</w:t>
            </w:r>
          </w:p>
          <w:p w14:paraId="4D797FF3" w14:textId="77777777" w:rsidR="00C563A0" w:rsidRPr="00C563A0" w:rsidRDefault="00C563A0" w:rsidP="00E821FE">
            <w:pPr>
              <w:pStyle w:val="Prrafodelista"/>
              <w:widowControl w:val="0"/>
              <w:numPr>
                <w:ilvl w:val="0"/>
                <w:numId w:val="72"/>
              </w:numPr>
              <w:tabs>
                <w:tab w:val="left" w:pos="1829"/>
                <w:tab w:val="left" w:pos="1830"/>
              </w:tabs>
              <w:autoSpaceDE w:val="0"/>
              <w:autoSpaceDN w:val="0"/>
            </w:pPr>
            <w:r w:rsidRPr="00C563A0">
              <w:t>También se establecerán normas y hábitos de trabajo para conseguir una actitud personal en los alumnos de trabajo en equipo en condiciones de calidad, seguridad y respeto al medio ambiente.</w:t>
            </w:r>
          </w:p>
          <w:p w14:paraId="492E6C70" w14:textId="77777777" w:rsidR="00C563A0" w:rsidRPr="00E1239E" w:rsidRDefault="00C563A0" w:rsidP="00D6754E">
            <w:pPr>
              <w:ind w:left="720"/>
              <w:jc w:val="both"/>
              <w:rPr>
                <w:sz w:val="22"/>
                <w:szCs w:val="22"/>
              </w:rPr>
            </w:pPr>
          </w:p>
        </w:tc>
      </w:tr>
      <w:tr w:rsidR="00C563A0" w:rsidRPr="00FC0355" w14:paraId="5488ED95" w14:textId="77777777" w:rsidTr="00D6754E">
        <w:trPr>
          <w:trHeight w:val="296"/>
        </w:trPr>
        <w:tc>
          <w:tcPr>
            <w:tcW w:w="8499" w:type="dxa"/>
            <w:shd w:val="clear" w:color="auto" w:fill="FDE9D9" w:themeFill="accent6" w:themeFillTint="33"/>
          </w:tcPr>
          <w:p w14:paraId="284E07AB" w14:textId="77777777" w:rsidR="00C563A0" w:rsidRPr="00C563A0" w:rsidRDefault="00C563A0" w:rsidP="00D6754E">
            <w:pPr>
              <w:ind w:left="720"/>
              <w:jc w:val="center"/>
              <w:rPr>
                <w:b/>
                <w:bCs/>
              </w:rPr>
            </w:pPr>
            <w:r w:rsidRPr="00C563A0">
              <w:rPr>
                <w:b/>
                <w:bCs/>
              </w:rPr>
              <w:t>Orientaciones pedagógicas.</w:t>
            </w:r>
          </w:p>
        </w:tc>
      </w:tr>
      <w:tr w:rsidR="00C563A0" w:rsidRPr="00FC0355" w14:paraId="06B46237" w14:textId="77777777" w:rsidTr="00D6754E">
        <w:trPr>
          <w:trHeight w:val="296"/>
        </w:trPr>
        <w:tc>
          <w:tcPr>
            <w:tcW w:w="8499" w:type="dxa"/>
            <w:shd w:val="clear" w:color="auto" w:fill="FFFFFF" w:themeFill="background1"/>
          </w:tcPr>
          <w:p w14:paraId="240F4B64" w14:textId="77777777" w:rsidR="00CF4906" w:rsidRDefault="00CF4906" w:rsidP="00CF4906">
            <w:pPr>
              <w:widowControl w:val="0"/>
              <w:tabs>
                <w:tab w:val="left" w:pos="1829"/>
                <w:tab w:val="left" w:pos="1830"/>
              </w:tabs>
              <w:autoSpaceDE w:val="0"/>
              <w:autoSpaceDN w:val="0"/>
            </w:pPr>
            <w:r>
              <w:t>Los objetivos de esta Unidad didáctica son conseguir que el alumno adquiera destrezas en el montaje de sistemas de captación, procesado y distribución de señales de radio y televisión, aplicando técnicas de montaje y criterios de calidad y seguridad.</w:t>
            </w:r>
          </w:p>
          <w:p w14:paraId="79CC0222" w14:textId="77777777" w:rsidR="00CF4906" w:rsidRDefault="00CF4906" w:rsidP="00CF4906">
            <w:pPr>
              <w:widowControl w:val="0"/>
              <w:tabs>
                <w:tab w:val="left" w:pos="1829"/>
                <w:tab w:val="left" w:pos="1830"/>
              </w:tabs>
              <w:autoSpaceDE w:val="0"/>
              <w:autoSpaceDN w:val="0"/>
            </w:pPr>
            <w:r>
              <w:t>Las líneas de actuación en el proceso enseñanza-aprendizaje que permiten alcanzar estos objetivos versarán sobre:</w:t>
            </w:r>
          </w:p>
          <w:p w14:paraId="227AC525" w14:textId="77777777" w:rsidR="00CF4906" w:rsidRDefault="00CF4906" w:rsidP="00E821FE">
            <w:pPr>
              <w:pStyle w:val="Prrafodelista"/>
              <w:widowControl w:val="0"/>
              <w:numPr>
                <w:ilvl w:val="0"/>
                <w:numId w:val="80"/>
              </w:numPr>
              <w:tabs>
                <w:tab w:val="left" w:pos="1829"/>
                <w:tab w:val="left" w:pos="1830"/>
              </w:tabs>
              <w:autoSpaceDE w:val="0"/>
              <w:autoSpaceDN w:val="0"/>
            </w:pPr>
            <w:r>
              <w:t>Presentaciones teóricas apoyadas en medios audiovisuales.</w:t>
            </w:r>
          </w:p>
          <w:p w14:paraId="5AE9DA68" w14:textId="77777777" w:rsidR="00CF4906" w:rsidRDefault="00CF4906" w:rsidP="00E821FE">
            <w:pPr>
              <w:pStyle w:val="Prrafodelista"/>
              <w:widowControl w:val="0"/>
              <w:numPr>
                <w:ilvl w:val="0"/>
                <w:numId w:val="80"/>
              </w:numPr>
              <w:tabs>
                <w:tab w:val="left" w:pos="1829"/>
                <w:tab w:val="left" w:pos="1830"/>
              </w:tabs>
              <w:autoSpaceDE w:val="0"/>
              <w:autoSpaceDN w:val="0"/>
            </w:pPr>
            <w:r>
              <w:t>Resolución de ejercicios, actividades y casos prácticos.</w:t>
            </w:r>
          </w:p>
          <w:p w14:paraId="586CA9F0" w14:textId="77777777" w:rsidR="00CF4906" w:rsidRDefault="00CF4906" w:rsidP="00E821FE">
            <w:pPr>
              <w:pStyle w:val="Prrafodelista"/>
              <w:widowControl w:val="0"/>
              <w:numPr>
                <w:ilvl w:val="0"/>
                <w:numId w:val="80"/>
              </w:numPr>
              <w:tabs>
                <w:tab w:val="left" w:pos="1829"/>
                <w:tab w:val="left" w:pos="1830"/>
              </w:tabs>
              <w:autoSpaceDE w:val="0"/>
              <w:autoSpaceDN w:val="0"/>
            </w:pPr>
            <w:r>
              <w:t>Interpretación de documentación técnica relativa a ICT.</w:t>
            </w:r>
          </w:p>
          <w:p w14:paraId="5BC03414" w14:textId="77777777" w:rsidR="00CF4906" w:rsidRDefault="00CF4906" w:rsidP="00E821FE">
            <w:pPr>
              <w:pStyle w:val="Prrafodelista"/>
              <w:widowControl w:val="0"/>
              <w:numPr>
                <w:ilvl w:val="0"/>
                <w:numId w:val="80"/>
              </w:numPr>
              <w:tabs>
                <w:tab w:val="left" w:pos="1829"/>
                <w:tab w:val="left" w:pos="1830"/>
              </w:tabs>
              <w:autoSpaceDE w:val="0"/>
              <w:autoSpaceDN w:val="0"/>
            </w:pPr>
            <w:r>
              <w:t>Realización e interpretación de esquemas de instalaciones.</w:t>
            </w:r>
          </w:p>
          <w:p w14:paraId="779ABF93" w14:textId="77777777" w:rsidR="00C563A0" w:rsidRPr="00C563A0" w:rsidRDefault="00CF4906" w:rsidP="00E821FE">
            <w:pPr>
              <w:pStyle w:val="Prrafodelista"/>
              <w:widowControl w:val="0"/>
              <w:numPr>
                <w:ilvl w:val="0"/>
                <w:numId w:val="80"/>
              </w:numPr>
              <w:tabs>
                <w:tab w:val="left" w:pos="1829"/>
                <w:tab w:val="left" w:pos="1830"/>
              </w:tabs>
              <w:autoSpaceDE w:val="0"/>
              <w:autoSpaceDN w:val="0"/>
            </w:pPr>
            <w:r>
              <w:t>Montaje de instalaciones de ICT.</w:t>
            </w:r>
          </w:p>
        </w:tc>
      </w:tr>
      <w:bookmarkEnd w:id="197"/>
    </w:tbl>
    <w:p w14:paraId="09A0BBD0" w14:textId="77777777" w:rsidR="004C3BBE" w:rsidRDefault="004C3BBE" w:rsidP="00D30D55">
      <w:pPr>
        <w:jc w:val="both"/>
        <w:rPr>
          <w:b/>
        </w:rPr>
      </w:pPr>
    </w:p>
    <w:p w14:paraId="7651CB1D" w14:textId="77777777" w:rsidR="004C3BBE" w:rsidRDefault="004C3BBE" w:rsidP="004549FF">
      <w:pPr>
        <w:ind w:left="708" w:firstLine="12"/>
        <w:jc w:val="both"/>
        <w:rPr>
          <w:b/>
        </w:rPr>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8499"/>
      </w:tblGrid>
      <w:tr w:rsidR="004C3BBE" w:rsidRPr="008656DB" w14:paraId="3FE89311" w14:textId="77777777" w:rsidTr="00D6754E">
        <w:tc>
          <w:tcPr>
            <w:tcW w:w="8499" w:type="dxa"/>
            <w:shd w:val="clear" w:color="auto" w:fill="C6D9F1" w:themeFill="text2" w:themeFillTint="33"/>
          </w:tcPr>
          <w:p w14:paraId="3AEA0C59" w14:textId="77777777" w:rsidR="004C3BBE" w:rsidRPr="008656DB" w:rsidRDefault="004C3BBE" w:rsidP="00D6754E">
            <w:pPr>
              <w:jc w:val="center"/>
              <w:rPr>
                <w:b/>
                <w:bCs/>
                <w:sz w:val="28"/>
                <w:szCs w:val="28"/>
              </w:rPr>
            </w:pPr>
            <w:bookmarkStart w:id="198" w:name="_Hlk19830693"/>
            <w:r w:rsidRPr="008656DB">
              <w:rPr>
                <w:b/>
                <w:bCs/>
                <w:sz w:val="28"/>
                <w:szCs w:val="28"/>
              </w:rPr>
              <w:t xml:space="preserve">Unidad Didáctica </w:t>
            </w:r>
            <w:r>
              <w:rPr>
                <w:b/>
                <w:bCs/>
                <w:sz w:val="28"/>
                <w:szCs w:val="28"/>
              </w:rPr>
              <w:t>7</w:t>
            </w:r>
            <w:r w:rsidRPr="008656DB">
              <w:rPr>
                <w:b/>
                <w:bCs/>
                <w:sz w:val="28"/>
                <w:szCs w:val="28"/>
              </w:rPr>
              <w:t xml:space="preserve">: </w:t>
            </w:r>
            <w:r>
              <w:rPr>
                <w:b/>
                <w:bCs/>
                <w:sz w:val="28"/>
                <w:szCs w:val="28"/>
              </w:rPr>
              <w:t>Infraestructuras comunes de telecomunicación</w:t>
            </w:r>
            <w:r w:rsidR="00AC3B97">
              <w:rPr>
                <w:b/>
                <w:bCs/>
                <w:sz w:val="28"/>
                <w:szCs w:val="28"/>
              </w:rPr>
              <w:t xml:space="preserve"> (ICT)</w:t>
            </w:r>
          </w:p>
        </w:tc>
      </w:tr>
      <w:tr w:rsidR="004C3BBE" w:rsidRPr="00FC0355" w14:paraId="4509255D" w14:textId="77777777" w:rsidTr="00D6754E">
        <w:tc>
          <w:tcPr>
            <w:tcW w:w="8499" w:type="dxa"/>
            <w:shd w:val="clear" w:color="auto" w:fill="FDE9D9" w:themeFill="accent6" w:themeFillTint="33"/>
          </w:tcPr>
          <w:p w14:paraId="585EB9C2" w14:textId="77777777" w:rsidR="004C3BBE" w:rsidRPr="009E498B" w:rsidRDefault="004C3BBE" w:rsidP="00D6754E">
            <w:pPr>
              <w:jc w:val="center"/>
              <w:rPr>
                <w:b/>
                <w:bCs/>
              </w:rPr>
            </w:pPr>
            <w:r w:rsidRPr="009E498B">
              <w:rPr>
                <w:b/>
                <w:bCs/>
              </w:rPr>
              <w:t>Objetivos</w:t>
            </w:r>
          </w:p>
        </w:tc>
      </w:tr>
      <w:tr w:rsidR="004C3BBE" w:rsidRPr="00FC0355" w14:paraId="250F68DD" w14:textId="77777777" w:rsidTr="00D6754E">
        <w:trPr>
          <w:trHeight w:val="1297"/>
        </w:trPr>
        <w:tc>
          <w:tcPr>
            <w:tcW w:w="8499" w:type="dxa"/>
          </w:tcPr>
          <w:p w14:paraId="0AEB2B1E" w14:textId="77777777" w:rsidR="00AC3B97" w:rsidRDefault="00AC3B97" w:rsidP="00E821FE">
            <w:pPr>
              <w:pStyle w:val="Prrafodelista"/>
              <w:widowControl w:val="0"/>
              <w:numPr>
                <w:ilvl w:val="0"/>
                <w:numId w:val="72"/>
              </w:numPr>
              <w:tabs>
                <w:tab w:val="left" w:pos="1829"/>
                <w:tab w:val="left" w:pos="1830"/>
              </w:tabs>
              <w:autoSpaceDE w:val="0"/>
              <w:autoSpaceDN w:val="0"/>
            </w:pPr>
            <w:r>
              <w:t>Conocer los aspectos relevantes sobre la reglamentación vigente de ICT.</w:t>
            </w:r>
          </w:p>
          <w:p w14:paraId="7AE1D890" w14:textId="77777777" w:rsidR="00AC3B97" w:rsidRDefault="00AC3B97" w:rsidP="00E821FE">
            <w:pPr>
              <w:pStyle w:val="Prrafodelista"/>
              <w:widowControl w:val="0"/>
              <w:numPr>
                <w:ilvl w:val="0"/>
                <w:numId w:val="72"/>
              </w:numPr>
              <w:tabs>
                <w:tab w:val="left" w:pos="1829"/>
                <w:tab w:val="left" w:pos="1830"/>
              </w:tabs>
              <w:autoSpaceDE w:val="0"/>
              <w:autoSpaceDN w:val="0"/>
            </w:pPr>
            <w:r>
              <w:t>Identificar cada una de las partes que forman una instalación ICT.</w:t>
            </w:r>
          </w:p>
          <w:p w14:paraId="453E1522" w14:textId="77777777" w:rsidR="00AC3B97" w:rsidRDefault="00AC3B97" w:rsidP="00E821FE">
            <w:pPr>
              <w:pStyle w:val="Prrafodelista"/>
              <w:widowControl w:val="0"/>
              <w:numPr>
                <w:ilvl w:val="0"/>
                <w:numId w:val="72"/>
              </w:numPr>
              <w:tabs>
                <w:tab w:val="left" w:pos="1829"/>
                <w:tab w:val="left" w:pos="1830"/>
              </w:tabs>
              <w:autoSpaceDE w:val="0"/>
              <w:autoSpaceDN w:val="0"/>
            </w:pPr>
            <w:r>
              <w:t>Conocer cuáles son los servicios que debe cubrir una instalación de ICT.</w:t>
            </w:r>
          </w:p>
          <w:p w14:paraId="79BD86E6" w14:textId="77777777" w:rsidR="00AC3B97" w:rsidRDefault="00AC3B97" w:rsidP="00E821FE">
            <w:pPr>
              <w:pStyle w:val="Prrafodelista"/>
              <w:widowControl w:val="0"/>
              <w:numPr>
                <w:ilvl w:val="0"/>
                <w:numId w:val="72"/>
              </w:numPr>
              <w:tabs>
                <w:tab w:val="left" w:pos="1829"/>
                <w:tab w:val="left" w:pos="1830"/>
              </w:tabs>
              <w:autoSpaceDE w:val="0"/>
              <w:autoSpaceDN w:val="0"/>
            </w:pPr>
            <w:r>
              <w:t>Conocer los diferentes tipos de redes para cada uno de los servicios de ICT.</w:t>
            </w:r>
          </w:p>
          <w:p w14:paraId="76ED25AE" w14:textId="77777777" w:rsidR="00AC3B97" w:rsidRDefault="00AC3B97" w:rsidP="00E821FE">
            <w:pPr>
              <w:pStyle w:val="Prrafodelista"/>
              <w:widowControl w:val="0"/>
              <w:numPr>
                <w:ilvl w:val="0"/>
                <w:numId w:val="72"/>
              </w:numPr>
              <w:tabs>
                <w:tab w:val="left" w:pos="1829"/>
                <w:tab w:val="left" w:pos="1830"/>
              </w:tabs>
              <w:autoSpaceDE w:val="0"/>
              <w:autoSpaceDN w:val="0"/>
            </w:pPr>
            <w:r>
              <w:t>Identificar los elementos característicos para este tipo de infraestructuras.</w:t>
            </w:r>
          </w:p>
          <w:p w14:paraId="02CB756F" w14:textId="77777777" w:rsidR="00AC3B97" w:rsidRDefault="00AC3B97" w:rsidP="00E821FE">
            <w:pPr>
              <w:pStyle w:val="Prrafodelista"/>
              <w:widowControl w:val="0"/>
              <w:numPr>
                <w:ilvl w:val="0"/>
                <w:numId w:val="72"/>
              </w:numPr>
              <w:tabs>
                <w:tab w:val="left" w:pos="1829"/>
                <w:tab w:val="left" w:pos="1830"/>
              </w:tabs>
              <w:autoSpaceDE w:val="0"/>
              <w:autoSpaceDN w:val="0"/>
            </w:pPr>
            <w:r>
              <w:t>Identificar cada uno de los recintos que son necesarios para una ICT</w:t>
            </w:r>
          </w:p>
          <w:p w14:paraId="5264C21E" w14:textId="77777777" w:rsidR="00AC3B97" w:rsidRDefault="00AC3B97" w:rsidP="00E821FE">
            <w:pPr>
              <w:pStyle w:val="Prrafodelista"/>
              <w:widowControl w:val="0"/>
              <w:numPr>
                <w:ilvl w:val="0"/>
                <w:numId w:val="72"/>
              </w:numPr>
              <w:tabs>
                <w:tab w:val="left" w:pos="1829"/>
                <w:tab w:val="left" w:pos="1830"/>
              </w:tabs>
              <w:autoSpaceDE w:val="0"/>
              <w:autoSpaceDN w:val="0"/>
            </w:pPr>
            <w:r>
              <w:t>Conocer las canalizaciones y registros utilizados en una instalación de ICT.</w:t>
            </w:r>
          </w:p>
          <w:p w14:paraId="7E77EBD6" w14:textId="77777777" w:rsidR="00AC3B97" w:rsidRDefault="00AC3B97" w:rsidP="00E821FE">
            <w:pPr>
              <w:pStyle w:val="Prrafodelista"/>
              <w:widowControl w:val="0"/>
              <w:numPr>
                <w:ilvl w:val="0"/>
                <w:numId w:val="72"/>
              </w:numPr>
              <w:tabs>
                <w:tab w:val="left" w:pos="1829"/>
                <w:tab w:val="left" w:pos="1830"/>
              </w:tabs>
              <w:autoSpaceDE w:val="0"/>
              <w:autoSpaceDN w:val="0"/>
            </w:pPr>
            <w:r>
              <w:t>Conocer cuál es la configuración de la instalación eléctrica para cada recinto.</w:t>
            </w:r>
          </w:p>
          <w:p w14:paraId="599F7A02" w14:textId="77777777" w:rsidR="00AC3B97" w:rsidRDefault="00AC3B97" w:rsidP="00E821FE">
            <w:pPr>
              <w:pStyle w:val="Prrafodelista"/>
              <w:widowControl w:val="0"/>
              <w:numPr>
                <w:ilvl w:val="0"/>
                <w:numId w:val="72"/>
              </w:numPr>
              <w:tabs>
                <w:tab w:val="left" w:pos="1829"/>
                <w:tab w:val="left" w:pos="1830"/>
              </w:tabs>
              <w:autoSpaceDE w:val="0"/>
              <w:autoSpaceDN w:val="0"/>
            </w:pPr>
            <w:r>
              <w:t>Tener en cuenta las normas de instalación recomendadas por la normativa y los fabricantes de los dispositivos.</w:t>
            </w:r>
          </w:p>
          <w:p w14:paraId="561895F0" w14:textId="77777777" w:rsidR="00AC3B97" w:rsidRDefault="00AC3B97" w:rsidP="00E821FE">
            <w:pPr>
              <w:pStyle w:val="Prrafodelista"/>
              <w:widowControl w:val="0"/>
              <w:numPr>
                <w:ilvl w:val="0"/>
                <w:numId w:val="72"/>
              </w:numPr>
              <w:tabs>
                <w:tab w:val="left" w:pos="1829"/>
                <w:tab w:val="left" w:pos="1830"/>
              </w:tabs>
              <w:autoSpaceDE w:val="0"/>
              <w:autoSpaceDN w:val="0"/>
            </w:pPr>
            <w:r>
              <w:lastRenderedPageBreak/>
              <w:t>Respetar las normas de seguridad e higiene en las operaciones de montaje y comprobación del funcionamiento de este tipo de circuitos.</w:t>
            </w:r>
          </w:p>
          <w:p w14:paraId="083CF1A8" w14:textId="77777777" w:rsidR="004C3BBE" w:rsidRPr="00E1239E" w:rsidRDefault="00AC3B97" w:rsidP="00E821FE">
            <w:pPr>
              <w:pStyle w:val="Prrafodelista"/>
              <w:widowControl w:val="0"/>
              <w:numPr>
                <w:ilvl w:val="0"/>
                <w:numId w:val="72"/>
              </w:numPr>
              <w:tabs>
                <w:tab w:val="left" w:pos="1829"/>
                <w:tab w:val="left" w:pos="1830"/>
              </w:tabs>
              <w:autoSpaceDE w:val="0"/>
              <w:autoSpaceDN w:val="0"/>
            </w:pPr>
            <w:r>
              <w:t>Conocer el software existente en el mercado para diseñar instalaciones de ICT.</w:t>
            </w:r>
          </w:p>
        </w:tc>
      </w:tr>
      <w:tr w:rsidR="004C3BBE" w:rsidRPr="00FC0355" w14:paraId="5BBADCB9" w14:textId="77777777" w:rsidTr="00D6754E">
        <w:trPr>
          <w:trHeight w:val="268"/>
        </w:trPr>
        <w:tc>
          <w:tcPr>
            <w:tcW w:w="8499" w:type="dxa"/>
            <w:shd w:val="clear" w:color="auto" w:fill="FDE9D9" w:themeFill="accent6" w:themeFillTint="33"/>
          </w:tcPr>
          <w:p w14:paraId="5B36ADEA" w14:textId="77777777" w:rsidR="004C3BBE" w:rsidRPr="009E498B" w:rsidRDefault="004C3BBE" w:rsidP="00D6754E">
            <w:pPr>
              <w:jc w:val="center"/>
              <w:rPr>
                <w:b/>
                <w:bCs/>
              </w:rPr>
            </w:pPr>
            <w:r w:rsidRPr="009E498B">
              <w:rPr>
                <w:b/>
                <w:bCs/>
              </w:rPr>
              <w:lastRenderedPageBreak/>
              <w:t>Contenidos</w:t>
            </w:r>
          </w:p>
        </w:tc>
      </w:tr>
      <w:tr w:rsidR="004C3BBE" w:rsidRPr="00FC0355" w14:paraId="55B6F3FE" w14:textId="77777777" w:rsidTr="00D6754E">
        <w:trPr>
          <w:trHeight w:val="1105"/>
        </w:trPr>
        <w:tc>
          <w:tcPr>
            <w:tcW w:w="8499" w:type="dxa"/>
          </w:tcPr>
          <w:p w14:paraId="2AB28292" w14:textId="77777777" w:rsidR="00AC3B97" w:rsidRPr="00AC3B97" w:rsidRDefault="00AC3B97" w:rsidP="00AC3B97">
            <w:pPr>
              <w:numPr>
                <w:ilvl w:val="0"/>
                <w:numId w:val="1"/>
              </w:numPr>
              <w:tabs>
                <w:tab w:val="clear" w:pos="720"/>
              </w:tabs>
              <w:jc w:val="both"/>
              <w:rPr>
                <w:iCs/>
              </w:rPr>
            </w:pPr>
            <w:r w:rsidRPr="00AC3B97">
              <w:rPr>
                <w:iCs/>
              </w:rPr>
              <w:t>Tipos de instalaciones de la ICT</w:t>
            </w:r>
          </w:p>
          <w:p w14:paraId="1D47DAF5" w14:textId="77777777" w:rsidR="00AC3B97" w:rsidRPr="00AC3B97" w:rsidRDefault="00AC3B97" w:rsidP="00E821FE">
            <w:pPr>
              <w:pStyle w:val="Prrafodelista"/>
              <w:widowControl w:val="0"/>
              <w:numPr>
                <w:ilvl w:val="0"/>
                <w:numId w:val="77"/>
              </w:numPr>
              <w:autoSpaceDE w:val="0"/>
              <w:autoSpaceDN w:val="0"/>
              <w:ind w:left="1915"/>
              <w:rPr>
                <w:iCs/>
              </w:rPr>
            </w:pPr>
            <w:r w:rsidRPr="00AC3B97">
              <w:rPr>
                <w:iCs/>
              </w:rPr>
              <w:t>ICT para instalaciones de radiodifusión y televisión terrestre y satélite</w:t>
            </w:r>
          </w:p>
          <w:p w14:paraId="68A79A28" w14:textId="77777777" w:rsidR="00AC3B97" w:rsidRPr="00AC3B97" w:rsidRDefault="00AC3B97" w:rsidP="00E821FE">
            <w:pPr>
              <w:pStyle w:val="Prrafodelista"/>
              <w:widowControl w:val="0"/>
              <w:numPr>
                <w:ilvl w:val="0"/>
                <w:numId w:val="74"/>
              </w:numPr>
              <w:autoSpaceDE w:val="0"/>
              <w:autoSpaceDN w:val="0"/>
              <w:ind w:left="2198"/>
            </w:pPr>
            <w:r w:rsidRPr="00AC3B97">
              <w:t>Captación de señales</w:t>
            </w:r>
          </w:p>
          <w:p w14:paraId="00D1D05E" w14:textId="77777777" w:rsidR="00AC3B97" w:rsidRPr="00AC3B97" w:rsidRDefault="00AC3B97" w:rsidP="00E821FE">
            <w:pPr>
              <w:pStyle w:val="Prrafodelista"/>
              <w:widowControl w:val="0"/>
              <w:numPr>
                <w:ilvl w:val="0"/>
                <w:numId w:val="74"/>
              </w:numPr>
              <w:autoSpaceDE w:val="0"/>
              <w:autoSpaceDN w:val="0"/>
              <w:ind w:left="2198"/>
            </w:pPr>
            <w:r w:rsidRPr="00AC3B97">
              <w:t>Equipamiento de cabecera</w:t>
            </w:r>
          </w:p>
          <w:p w14:paraId="0C3365D7" w14:textId="77777777" w:rsidR="00AC3B97" w:rsidRPr="00AC3B97" w:rsidRDefault="00AC3B97" w:rsidP="00E821FE">
            <w:pPr>
              <w:pStyle w:val="Prrafodelista"/>
              <w:widowControl w:val="0"/>
              <w:numPr>
                <w:ilvl w:val="0"/>
                <w:numId w:val="74"/>
              </w:numPr>
              <w:autoSpaceDE w:val="0"/>
              <w:autoSpaceDN w:val="0"/>
              <w:ind w:left="2198"/>
            </w:pPr>
            <w:r w:rsidRPr="00AC3B97">
              <w:t>Red</w:t>
            </w:r>
          </w:p>
          <w:p w14:paraId="2AD6ABB8" w14:textId="77777777" w:rsidR="00AC3B97" w:rsidRPr="00AC3B97" w:rsidRDefault="00AC3B97" w:rsidP="00E821FE">
            <w:pPr>
              <w:pStyle w:val="Prrafodelista"/>
              <w:widowControl w:val="0"/>
              <w:numPr>
                <w:ilvl w:val="0"/>
                <w:numId w:val="74"/>
              </w:numPr>
              <w:autoSpaceDE w:val="0"/>
              <w:autoSpaceDN w:val="0"/>
              <w:ind w:left="2198"/>
            </w:pPr>
            <w:r w:rsidRPr="00AC3B97">
              <w:t>Red de distribución</w:t>
            </w:r>
          </w:p>
          <w:p w14:paraId="0886832F" w14:textId="77777777" w:rsidR="00AC3B97" w:rsidRPr="00AC3B97" w:rsidRDefault="00AC3B97" w:rsidP="00E821FE">
            <w:pPr>
              <w:pStyle w:val="Prrafodelista"/>
              <w:widowControl w:val="0"/>
              <w:numPr>
                <w:ilvl w:val="0"/>
                <w:numId w:val="74"/>
              </w:numPr>
              <w:autoSpaceDE w:val="0"/>
              <w:autoSpaceDN w:val="0"/>
              <w:ind w:left="2198"/>
            </w:pPr>
            <w:r w:rsidRPr="00AC3B97">
              <w:t>Red de dispersión</w:t>
            </w:r>
          </w:p>
          <w:p w14:paraId="2B6348ED" w14:textId="77777777" w:rsidR="00AC3B97" w:rsidRPr="00AC3B97" w:rsidRDefault="00AC3B97" w:rsidP="00E821FE">
            <w:pPr>
              <w:pStyle w:val="Prrafodelista"/>
              <w:widowControl w:val="0"/>
              <w:numPr>
                <w:ilvl w:val="0"/>
                <w:numId w:val="74"/>
              </w:numPr>
              <w:autoSpaceDE w:val="0"/>
              <w:autoSpaceDN w:val="0"/>
              <w:ind w:left="2198"/>
            </w:pPr>
            <w:r w:rsidRPr="00AC3B97">
              <w:t>Red interior de usuario</w:t>
            </w:r>
          </w:p>
          <w:p w14:paraId="1AF179B0" w14:textId="77777777" w:rsidR="00AC3B97" w:rsidRPr="00AC3B97" w:rsidRDefault="00AC3B97" w:rsidP="00E821FE">
            <w:pPr>
              <w:pStyle w:val="Prrafodelista"/>
              <w:widowControl w:val="0"/>
              <w:numPr>
                <w:ilvl w:val="0"/>
                <w:numId w:val="74"/>
              </w:numPr>
              <w:autoSpaceDE w:val="0"/>
              <w:autoSpaceDN w:val="0"/>
              <w:ind w:left="2198"/>
            </w:pPr>
            <w:r w:rsidRPr="00AC3B97">
              <w:t>Punto de acceso al usuario (PAU)</w:t>
            </w:r>
          </w:p>
          <w:p w14:paraId="3CD61F01" w14:textId="77777777" w:rsidR="00AC3B97" w:rsidRPr="00AC3B97" w:rsidRDefault="00AC3B97" w:rsidP="00E821FE">
            <w:pPr>
              <w:pStyle w:val="Prrafodelista"/>
              <w:widowControl w:val="0"/>
              <w:numPr>
                <w:ilvl w:val="0"/>
                <w:numId w:val="74"/>
              </w:numPr>
              <w:autoSpaceDE w:val="0"/>
              <w:autoSpaceDN w:val="0"/>
              <w:ind w:left="2198"/>
            </w:pPr>
            <w:r w:rsidRPr="00AC3B97">
              <w:t>Toma de usuario (BAT)</w:t>
            </w:r>
          </w:p>
          <w:p w14:paraId="7D70452F" w14:textId="77777777" w:rsidR="00AC3B97" w:rsidRPr="00AC3B97" w:rsidRDefault="00AC3B97" w:rsidP="00AC3B97">
            <w:pPr>
              <w:numPr>
                <w:ilvl w:val="0"/>
                <w:numId w:val="1"/>
              </w:numPr>
              <w:tabs>
                <w:tab w:val="clear" w:pos="720"/>
              </w:tabs>
              <w:jc w:val="both"/>
              <w:rPr>
                <w:iCs/>
              </w:rPr>
            </w:pPr>
            <w:r w:rsidRPr="00AC3B97">
              <w:rPr>
                <w:iCs/>
              </w:rPr>
              <w:t>ICT de Telecomunicaciones de Banda Ancha por cable (TBA) y Servicios de Banda Ancha de acceso Inalámbrico (SAI)</w:t>
            </w:r>
          </w:p>
          <w:p w14:paraId="571B2019" w14:textId="77777777" w:rsidR="00AC3B97" w:rsidRPr="00AC3B97" w:rsidRDefault="00AC3B97" w:rsidP="00AC3B97">
            <w:pPr>
              <w:numPr>
                <w:ilvl w:val="0"/>
                <w:numId w:val="1"/>
              </w:numPr>
              <w:tabs>
                <w:tab w:val="clear" w:pos="720"/>
              </w:tabs>
              <w:jc w:val="both"/>
              <w:rPr>
                <w:iCs/>
              </w:rPr>
            </w:pPr>
            <w:r w:rsidRPr="00AC3B97">
              <w:rPr>
                <w:iCs/>
              </w:rPr>
              <w:t>ICT de Servicio de Telefonía Disponible al Público (STDP)</w:t>
            </w:r>
          </w:p>
          <w:p w14:paraId="46AB3B05" w14:textId="77777777" w:rsidR="00AC3B97" w:rsidRPr="00AC3B97" w:rsidRDefault="00AC3B97" w:rsidP="00E821FE">
            <w:pPr>
              <w:pStyle w:val="Prrafodelista"/>
              <w:widowControl w:val="0"/>
              <w:numPr>
                <w:ilvl w:val="0"/>
                <w:numId w:val="77"/>
              </w:numPr>
              <w:autoSpaceDE w:val="0"/>
              <w:autoSpaceDN w:val="0"/>
              <w:ind w:left="1915"/>
              <w:rPr>
                <w:iCs/>
              </w:rPr>
            </w:pPr>
            <w:r w:rsidRPr="00AC3B97">
              <w:rPr>
                <w:iCs/>
              </w:rPr>
              <w:t>Red de alimentación</w:t>
            </w:r>
          </w:p>
          <w:p w14:paraId="320403C9" w14:textId="77777777" w:rsidR="00AC3B97" w:rsidRPr="00AC3B97" w:rsidRDefault="00AC3B97" w:rsidP="00E821FE">
            <w:pPr>
              <w:pStyle w:val="Prrafodelista"/>
              <w:widowControl w:val="0"/>
              <w:numPr>
                <w:ilvl w:val="0"/>
                <w:numId w:val="77"/>
              </w:numPr>
              <w:autoSpaceDE w:val="0"/>
              <w:autoSpaceDN w:val="0"/>
              <w:ind w:left="1915"/>
              <w:rPr>
                <w:iCs/>
              </w:rPr>
            </w:pPr>
            <w:r w:rsidRPr="00AC3B97">
              <w:rPr>
                <w:iCs/>
              </w:rPr>
              <w:t>Punto de interconexión</w:t>
            </w:r>
          </w:p>
          <w:p w14:paraId="5F120F1C" w14:textId="77777777" w:rsidR="00AC3B97" w:rsidRPr="00AC3B97" w:rsidRDefault="00AC3B97" w:rsidP="00E821FE">
            <w:pPr>
              <w:pStyle w:val="Prrafodelista"/>
              <w:widowControl w:val="0"/>
              <w:numPr>
                <w:ilvl w:val="0"/>
                <w:numId w:val="77"/>
              </w:numPr>
              <w:autoSpaceDE w:val="0"/>
              <w:autoSpaceDN w:val="0"/>
              <w:ind w:left="1915"/>
              <w:rPr>
                <w:iCs/>
              </w:rPr>
            </w:pPr>
            <w:r w:rsidRPr="00AC3B97">
              <w:rPr>
                <w:iCs/>
              </w:rPr>
              <w:t>Red de distribución y Redes de dispersión</w:t>
            </w:r>
          </w:p>
          <w:p w14:paraId="52DA7DE3" w14:textId="77777777" w:rsidR="00AC3B97" w:rsidRPr="00AC3B97" w:rsidRDefault="00AC3B97" w:rsidP="00E821FE">
            <w:pPr>
              <w:pStyle w:val="Prrafodelista"/>
              <w:widowControl w:val="0"/>
              <w:numPr>
                <w:ilvl w:val="0"/>
                <w:numId w:val="77"/>
              </w:numPr>
              <w:autoSpaceDE w:val="0"/>
              <w:autoSpaceDN w:val="0"/>
              <w:ind w:left="1915"/>
              <w:rPr>
                <w:iCs/>
              </w:rPr>
            </w:pPr>
            <w:r w:rsidRPr="00AC3B97">
              <w:rPr>
                <w:iCs/>
              </w:rPr>
              <w:t>Redes interiores de usuario</w:t>
            </w:r>
          </w:p>
          <w:p w14:paraId="231C49B4" w14:textId="77777777" w:rsidR="00AC3B97" w:rsidRPr="00AC3B97" w:rsidRDefault="00AC3B97" w:rsidP="00AC3B97">
            <w:pPr>
              <w:numPr>
                <w:ilvl w:val="0"/>
                <w:numId w:val="1"/>
              </w:numPr>
              <w:tabs>
                <w:tab w:val="clear" w:pos="720"/>
              </w:tabs>
              <w:jc w:val="both"/>
              <w:rPr>
                <w:iCs/>
              </w:rPr>
            </w:pPr>
            <w:r w:rsidRPr="00AC3B97">
              <w:rPr>
                <w:iCs/>
              </w:rPr>
              <w:t>Partes de una ICT</w:t>
            </w:r>
          </w:p>
          <w:p w14:paraId="0F4448DF" w14:textId="77777777" w:rsidR="00AC3B97" w:rsidRPr="00AC3B97" w:rsidRDefault="00AC3B97" w:rsidP="00E821FE">
            <w:pPr>
              <w:pStyle w:val="Prrafodelista"/>
              <w:widowControl w:val="0"/>
              <w:numPr>
                <w:ilvl w:val="0"/>
                <w:numId w:val="77"/>
              </w:numPr>
              <w:autoSpaceDE w:val="0"/>
              <w:autoSpaceDN w:val="0"/>
              <w:ind w:left="1915"/>
              <w:rPr>
                <w:iCs/>
              </w:rPr>
            </w:pPr>
            <w:r w:rsidRPr="00AC3B97">
              <w:rPr>
                <w:iCs/>
              </w:rPr>
              <w:t>Características de las diferentes partes de una ICT</w:t>
            </w:r>
          </w:p>
          <w:p w14:paraId="49AC5B9E" w14:textId="77777777" w:rsidR="00AC3B97" w:rsidRPr="00AC3B97" w:rsidRDefault="00AC3B97" w:rsidP="00E821FE">
            <w:pPr>
              <w:pStyle w:val="Prrafodelista"/>
              <w:widowControl w:val="0"/>
              <w:numPr>
                <w:ilvl w:val="0"/>
                <w:numId w:val="77"/>
              </w:numPr>
              <w:autoSpaceDE w:val="0"/>
              <w:autoSpaceDN w:val="0"/>
              <w:ind w:left="1915"/>
              <w:rPr>
                <w:iCs/>
              </w:rPr>
            </w:pPr>
            <w:r w:rsidRPr="00AC3B97">
              <w:rPr>
                <w:iCs/>
              </w:rPr>
              <w:t>Recintos RITI y RITS</w:t>
            </w:r>
          </w:p>
          <w:p w14:paraId="7443969C" w14:textId="77777777" w:rsidR="00AC3B97" w:rsidRPr="00AC3B97" w:rsidRDefault="00AC3B97" w:rsidP="00E821FE">
            <w:pPr>
              <w:pStyle w:val="Prrafodelista"/>
              <w:widowControl w:val="0"/>
              <w:numPr>
                <w:ilvl w:val="0"/>
                <w:numId w:val="77"/>
              </w:numPr>
              <w:autoSpaceDE w:val="0"/>
              <w:autoSpaceDN w:val="0"/>
              <w:ind w:left="1915"/>
              <w:rPr>
                <w:iCs/>
              </w:rPr>
            </w:pPr>
            <w:r w:rsidRPr="00AC3B97">
              <w:rPr>
                <w:iCs/>
              </w:rPr>
              <w:t>Registros secundario</w:t>
            </w:r>
          </w:p>
          <w:p w14:paraId="5FF5D32F" w14:textId="77777777" w:rsidR="00AC3B97" w:rsidRPr="00AC3B97" w:rsidRDefault="00AC3B97" w:rsidP="00E821FE">
            <w:pPr>
              <w:pStyle w:val="Prrafodelista"/>
              <w:widowControl w:val="0"/>
              <w:numPr>
                <w:ilvl w:val="0"/>
                <w:numId w:val="77"/>
              </w:numPr>
              <w:autoSpaceDE w:val="0"/>
              <w:autoSpaceDN w:val="0"/>
              <w:ind w:left="1915"/>
              <w:rPr>
                <w:iCs/>
              </w:rPr>
            </w:pPr>
            <w:r w:rsidRPr="00AC3B97">
              <w:rPr>
                <w:iCs/>
              </w:rPr>
              <w:t>Registros de paso</w:t>
            </w:r>
          </w:p>
          <w:p w14:paraId="74B39D4B" w14:textId="77777777" w:rsidR="00AC3B97" w:rsidRPr="00AC3B97" w:rsidRDefault="00AC3B97" w:rsidP="00E821FE">
            <w:pPr>
              <w:pStyle w:val="Prrafodelista"/>
              <w:widowControl w:val="0"/>
              <w:numPr>
                <w:ilvl w:val="0"/>
                <w:numId w:val="77"/>
              </w:numPr>
              <w:autoSpaceDE w:val="0"/>
              <w:autoSpaceDN w:val="0"/>
              <w:ind w:left="1915"/>
              <w:rPr>
                <w:iCs/>
              </w:rPr>
            </w:pPr>
            <w:r w:rsidRPr="00AC3B97">
              <w:rPr>
                <w:iCs/>
              </w:rPr>
              <w:t>Registros de terminación de red</w:t>
            </w:r>
          </w:p>
          <w:p w14:paraId="29A643AE" w14:textId="77777777" w:rsidR="00AC3B97" w:rsidRPr="00AC3B97" w:rsidRDefault="00AC3B97" w:rsidP="00AC3B97">
            <w:pPr>
              <w:numPr>
                <w:ilvl w:val="0"/>
                <w:numId w:val="1"/>
              </w:numPr>
              <w:tabs>
                <w:tab w:val="clear" w:pos="720"/>
              </w:tabs>
              <w:jc w:val="both"/>
              <w:rPr>
                <w:iCs/>
              </w:rPr>
            </w:pPr>
            <w:r w:rsidRPr="00AC3B97">
              <w:rPr>
                <w:iCs/>
              </w:rPr>
              <w:t>Tipos de canalizaciones para ICT</w:t>
            </w:r>
          </w:p>
          <w:p w14:paraId="6A7F2062" w14:textId="77777777" w:rsidR="00AC3B97" w:rsidRPr="00AC3B97" w:rsidRDefault="00AC3B97" w:rsidP="00E821FE">
            <w:pPr>
              <w:pStyle w:val="Prrafodelista"/>
              <w:widowControl w:val="0"/>
              <w:numPr>
                <w:ilvl w:val="0"/>
                <w:numId w:val="77"/>
              </w:numPr>
              <w:autoSpaceDE w:val="0"/>
              <w:autoSpaceDN w:val="0"/>
              <w:ind w:left="1915"/>
              <w:rPr>
                <w:iCs/>
              </w:rPr>
            </w:pPr>
            <w:r w:rsidRPr="00AC3B97">
              <w:rPr>
                <w:iCs/>
              </w:rPr>
              <w:t>Canalización externa</w:t>
            </w:r>
          </w:p>
          <w:p w14:paraId="2A0A35F5" w14:textId="77777777" w:rsidR="00AC3B97" w:rsidRPr="00AC3B97" w:rsidRDefault="00AC3B97" w:rsidP="00E821FE">
            <w:pPr>
              <w:pStyle w:val="Prrafodelista"/>
              <w:widowControl w:val="0"/>
              <w:numPr>
                <w:ilvl w:val="0"/>
                <w:numId w:val="77"/>
              </w:numPr>
              <w:autoSpaceDE w:val="0"/>
              <w:autoSpaceDN w:val="0"/>
              <w:ind w:left="1915"/>
              <w:rPr>
                <w:iCs/>
              </w:rPr>
            </w:pPr>
            <w:r w:rsidRPr="00AC3B97">
              <w:rPr>
                <w:iCs/>
              </w:rPr>
              <w:t>Canalización de enlace</w:t>
            </w:r>
          </w:p>
          <w:p w14:paraId="64C4B020" w14:textId="77777777" w:rsidR="00AC3B97" w:rsidRPr="00AC3B97" w:rsidRDefault="00AC3B97" w:rsidP="00E821FE">
            <w:pPr>
              <w:pStyle w:val="Prrafodelista"/>
              <w:widowControl w:val="0"/>
              <w:numPr>
                <w:ilvl w:val="0"/>
                <w:numId w:val="77"/>
              </w:numPr>
              <w:autoSpaceDE w:val="0"/>
              <w:autoSpaceDN w:val="0"/>
              <w:ind w:left="1915"/>
              <w:rPr>
                <w:iCs/>
              </w:rPr>
            </w:pPr>
            <w:r w:rsidRPr="00AC3B97">
              <w:rPr>
                <w:iCs/>
              </w:rPr>
              <w:t>Canalización principal y Canalización secundaria</w:t>
            </w:r>
          </w:p>
          <w:p w14:paraId="68A59756" w14:textId="77777777" w:rsidR="00AC3B97" w:rsidRPr="00AC3B97" w:rsidRDefault="00AC3B97" w:rsidP="00E821FE">
            <w:pPr>
              <w:pStyle w:val="Prrafodelista"/>
              <w:widowControl w:val="0"/>
              <w:numPr>
                <w:ilvl w:val="0"/>
                <w:numId w:val="77"/>
              </w:numPr>
              <w:autoSpaceDE w:val="0"/>
              <w:autoSpaceDN w:val="0"/>
              <w:ind w:left="1915"/>
              <w:rPr>
                <w:iCs/>
              </w:rPr>
            </w:pPr>
            <w:r w:rsidRPr="00AC3B97">
              <w:rPr>
                <w:iCs/>
              </w:rPr>
              <w:t>Canalización interior de usuario</w:t>
            </w:r>
          </w:p>
          <w:p w14:paraId="33ABA4AC" w14:textId="77777777" w:rsidR="00AC3B97" w:rsidRPr="00AC3B97" w:rsidRDefault="00AC3B97" w:rsidP="00AC3B97">
            <w:pPr>
              <w:numPr>
                <w:ilvl w:val="0"/>
                <w:numId w:val="1"/>
              </w:numPr>
              <w:tabs>
                <w:tab w:val="clear" w:pos="720"/>
              </w:tabs>
              <w:jc w:val="both"/>
              <w:rPr>
                <w:iCs/>
              </w:rPr>
            </w:pPr>
            <w:r w:rsidRPr="00AC3B97">
              <w:rPr>
                <w:iCs/>
              </w:rPr>
              <w:t>Software para ICT</w:t>
            </w:r>
          </w:p>
          <w:p w14:paraId="5AD91993" w14:textId="77777777" w:rsidR="004C3BBE" w:rsidRPr="00CF4906" w:rsidRDefault="004C3BBE" w:rsidP="00E821FE">
            <w:pPr>
              <w:pStyle w:val="Prrafodelista"/>
              <w:widowControl w:val="0"/>
              <w:numPr>
                <w:ilvl w:val="0"/>
                <w:numId w:val="74"/>
              </w:numPr>
              <w:autoSpaceDE w:val="0"/>
              <w:autoSpaceDN w:val="0"/>
              <w:ind w:left="2198"/>
              <w:rPr>
                <w:iCs/>
              </w:rPr>
            </w:pPr>
          </w:p>
        </w:tc>
      </w:tr>
      <w:tr w:rsidR="004C3BBE" w:rsidRPr="00FC0355" w14:paraId="384940D6" w14:textId="77777777" w:rsidTr="00D6754E">
        <w:trPr>
          <w:trHeight w:val="296"/>
        </w:trPr>
        <w:tc>
          <w:tcPr>
            <w:tcW w:w="8499" w:type="dxa"/>
            <w:shd w:val="clear" w:color="auto" w:fill="FDE9D9" w:themeFill="accent6" w:themeFillTint="33"/>
          </w:tcPr>
          <w:p w14:paraId="66BB3E13" w14:textId="77777777" w:rsidR="004C3BBE" w:rsidRPr="009E498B" w:rsidRDefault="004C3BBE" w:rsidP="00D6754E">
            <w:pPr>
              <w:ind w:left="497"/>
              <w:jc w:val="center"/>
              <w:rPr>
                <w:b/>
                <w:bCs/>
                <w:sz w:val="22"/>
                <w:szCs w:val="22"/>
              </w:rPr>
            </w:pPr>
            <w:r w:rsidRPr="009E498B">
              <w:rPr>
                <w:b/>
                <w:bCs/>
              </w:rPr>
              <w:t>Criterios de calificación</w:t>
            </w:r>
          </w:p>
        </w:tc>
      </w:tr>
      <w:tr w:rsidR="004C3BBE" w:rsidRPr="00FC0355" w14:paraId="4F11F8C9" w14:textId="77777777" w:rsidTr="00D6754E">
        <w:trPr>
          <w:trHeight w:val="296"/>
        </w:trPr>
        <w:tc>
          <w:tcPr>
            <w:tcW w:w="8499" w:type="dxa"/>
            <w:shd w:val="clear" w:color="auto" w:fill="FFFFFF" w:themeFill="background1"/>
          </w:tcPr>
          <w:p w14:paraId="6D4914BA" w14:textId="77777777" w:rsidR="00AC3B97" w:rsidRPr="00AC3B97" w:rsidRDefault="00AC3B97" w:rsidP="00E821FE">
            <w:pPr>
              <w:numPr>
                <w:ilvl w:val="0"/>
                <w:numId w:val="32"/>
              </w:numPr>
              <w:jc w:val="both"/>
              <w:rPr>
                <w:sz w:val="22"/>
                <w:szCs w:val="22"/>
              </w:rPr>
            </w:pPr>
            <w:r w:rsidRPr="00AC3B97">
              <w:rPr>
                <w:sz w:val="22"/>
                <w:szCs w:val="22"/>
              </w:rPr>
              <w:t>Elegir los componentes que forman parte de una ICT.</w:t>
            </w:r>
          </w:p>
          <w:p w14:paraId="27AD0C3F" w14:textId="77777777" w:rsidR="00AC3B97" w:rsidRPr="00AC3B97" w:rsidRDefault="00AC3B97" w:rsidP="00E821FE">
            <w:pPr>
              <w:numPr>
                <w:ilvl w:val="0"/>
                <w:numId w:val="32"/>
              </w:numPr>
              <w:jc w:val="both"/>
              <w:rPr>
                <w:sz w:val="22"/>
                <w:szCs w:val="22"/>
              </w:rPr>
            </w:pPr>
            <w:r w:rsidRPr="00AC3B97">
              <w:rPr>
                <w:sz w:val="22"/>
                <w:szCs w:val="22"/>
              </w:rPr>
              <w:t>Representar e interpretar esquemas de instalaciones ICT.</w:t>
            </w:r>
          </w:p>
          <w:p w14:paraId="34BB9D49" w14:textId="77777777" w:rsidR="00AC3B97" w:rsidRPr="00AC3B97" w:rsidRDefault="00AC3B97" w:rsidP="00E821FE">
            <w:pPr>
              <w:numPr>
                <w:ilvl w:val="0"/>
                <w:numId w:val="32"/>
              </w:numPr>
              <w:jc w:val="both"/>
              <w:rPr>
                <w:sz w:val="22"/>
                <w:szCs w:val="22"/>
              </w:rPr>
            </w:pPr>
            <w:r w:rsidRPr="00AC3B97">
              <w:rPr>
                <w:sz w:val="22"/>
                <w:szCs w:val="22"/>
              </w:rPr>
              <w:t>Manejar la reglamentación vigente en materia de ICT.</w:t>
            </w:r>
          </w:p>
          <w:p w14:paraId="1C8DCF8A" w14:textId="77777777" w:rsidR="00AC3B97" w:rsidRPr="00AC3B97" w:rsidRDefault="00AC3B97" w:rsidP="00E821FE">
            <w:pPr>
              <w:numPr>
                <w:ilvl w:val="0"/>
                <w:numId w:val="32"/>
              </w:numPr>
              <w:jc w:val="both"/>
              <w:rPr>
                <w:sz w:val="22"/>
                <w:szCs w:val="22"/>
              </w:rPr>
            </w:pPr>
            <w:r w:rsidRPr="00AC3B97">
              <w:rPr>
                <w:sz w:val="22"/>
                <w:szCs w:val="22"/>
              </w:rPr>
              <w:t>Montar la canalización para los diferentes servicios de ICT.</w:t>
            </w:r>
          </w:p>
          <w:p w14:paraId="075FA8B1" w14:textId="77777777" w:rsidR="00AC3B97" w:rsidRPr="00AC3B97" w:rsidRDefault="00AC3B97" w:rsidP="00E821FE">
            <w:pPr>
              <w:numPr>
                <w:ilvl w:val="0"/>
                <w:numId w:val="32"/>
              </w:numPr>
              <w:jc w:val="both"/>
              <w:rPr>
                <w:sz w:val="22"/>
                <w:szCs w:val="22"/>
              </w:rPr>
            </w:pPr>
            <w:r w:rsidRPr="00AC3B97">
              <w:rPr>
                <w:sz w:val="22"/>
                <w:szCs w:val="22"/>
              </w:rPr>
              <w:t>Utilizar el cableado adecuado para cada uno de los servicios de la ICT.</w:t>
            </w:r>
          </w:p>
          <w:p w14:paraId="7BD753AE" w14:textId="77777777" w:rsidR="00AC3B97" w:rsidRPr="00AC3B97" w:rsidRDefault="00AC3B97" w:rsidP="00E821FE">
            <w:pPr>
              <w:numPr>
                <w:ilvl w:val="0"/>
                <w:numId w:val="32"/>
              </w:numPr>
              <w:jc w:val="both"/>
              <w:rPr>
                <w:sz w:val="22"/>
                <w:szCs w:val="22"/>
              </w:rPr>
            </w:pPr>
            <w:r w:rsidRPr="00AC3B97">
              <w:rPr>
                <w:sz w:val="22"/>
                <w:szCs w:val="22"/>
              </w:rPr>
              <w:t>Montar los elementos necesarios para la distribución de radio y TV en una ICT.</w:t>
            </w:r>
          </w:p>
          <w:p w14:paraId="0EB2420F" w14:textId="77777777" w:rsidR="00AC3B97" w:rsidRPr="00AC3B97" w:rsidRDefault="00AC3B97" w:rsidP="00E821FE">
            <w:pPr>
              <w:numPr>
                <w:ilvl w:val="0"/>
                <w:numId w:val="32"/>
              </w:numPr>
              <w:jc w:val="both"/>
              <w:rPr>
                <w:sz w:val="22"/>
                <w:szCs w:val="22"/>
              </w:rPr>
            </w:pPr>
            <w:r w:rsidRPr="00AC3B97">
              <w:rPr>
                <w:sz w:val="22"/>
                <w:szCs w:val="22"/>
              </w:rPr>
              <w:t>Montar los elementos necesarios para la distribución de telefonía en una ICT.</w:t>
            </w:r>
          </w:p>
          <w:p w14:paraId="679CF910" w14:textId="77777777" w:rsidR="00AC3B97" w:rsidRPr="00AC3B97" w:rsidRDefault="00AC3B97" w:rsidP="00E821FE">
            <w:pPr>
              <w:numPr>
                <w:ilvl w:val="0"/>
                <w:numId w:val="32"/>
              </w:numPr>
              <w:jc w:val="both"/>
              <w:rPr>
                <w:sz w:val="22"/>
                <w:szCs w:val="22"/>
              </w:rPr>
            </w:pPr>
            <w:r w:rsidRPr="00AC3B97">
              <w:rPr>
                <w:sz w:val="22"/>
                <w:szCs w:val="22"/>
              </w:rPr>
              <w:t>Montar los elementos para la distribución de TV por cable en una ICT.</w:t>
            </w:r>
          </w:p>
          <w:p w14:paraId="0C0BBCD2" w14:textId="77777777" w:rsidR="00AC3B97" w:rsidRPr="00AC3B97" w:rsidRDefault="00AC3B97" w:rsidP="00E821FE">
            <w:pPr>
              <w:numPr>
                <w:ilvl w:val="0"/>
                <w:numId w:val="32"/>
              </w:numPr>
              <w:jc w:val="both"/>
              <w:rPr>
                <w:sz w:val="22"/>
                <w:szCs w:val="22"/>
              </w:rPr>
            </w:pPr>
            <w:r w:rsidRPr="00AC3B97">
              <w:rPr>
                <w:sz w:val="22"/>
                <w:szCs w:val="22"/>
              </w:rPr>
              <w:t>Localizar adecuadamente cada uno de los recintos que dispone una ICT.</w:t>
            </w:r>
          </w:p>
          <w:p w14:paraId="39578E3E" w14:textId="77777777" w:rsidR="00AC3B97" w:rsidRPr="00AC3B97" w:rsidRDefault="00AC3B97" w:rsidP="00E821FE">
            <w:pPr>
              <w:numPr>
                <w:ilvl w:val="0"/>
                <w:numId w:val="32"/>
              </w:numPr>
              <w:jc w:val="both"/>
              <w:rPr>
                <w:sz w:val="22"/>
                <w:szCs w:val="22"/>
              </w:rPr>
            </w:pPr>
            <w:r w:rsidRPr="00AC3B97">
              <w:rPr>
                <w:sz w:val="22"/>
                <w:szCs w:val="22"/>
              </w:rPr>
              <w:t>Configurar el mazo de cables para una red de distribución de telefonía.</w:t>
            </w:r>
          </w:p>
          <w:p w14:paraId="6EF8C513" w14:textId="77777777" w:rsidR="00AC3B97" w:rsidRPr="00AC3B97" w:rsidRDefault="00AC3B97" w:rsidP="00E821FE">
            <w:pPr>
              <w:numPr>
                <w:ilvl w:val="0"/>
                <w:numId w:val="32"/>
              </w:numPr>
              <w:jc w:val="both"/>
              <w:rPr>
                <w:sz w:val="22"/>
                <w:szCs w:val="22"/>
              </w:rPr>
            </w:pPr>
            <w:r w:rsidRPr="00AC3B97">
              <w:rPr>
                <w:sz w:val="22"/>
                <w:szCs w:val="22"/>
              </w:rPr>
              <w:t>Identificar los elementos y canalizaciones que forma la instalación de interior de usuario de una vivienda perteneciente a una ICT.</w:t>
            </w:r>
          </w:p>
          <w:p w14:paraId="58AD60F6" w14:textId="77777777" w:rsidR="00AC3B97" w:rsidRPr="00AC3B97" w:rsidRDefault="00AC3B97" w:rsidP="00E821FE">
            <w:pPr>
              <w:numPr>
                <w:ilvl w:val="0"/>
                <w:numId w:val="32"/>
              </w:numPr>
              <w:jc w:val="both"/>
              <w:rPr>
                <w:sz w:val="22"/>
                <w:szCs w:val="22"/>
              </w:rPr>
            </w:pPr>
            <w:r w:rsidRPr="00AC3B97">
              <w:rPr>
                <w:sz w:val="22"/>
                <w:szCs w:val="22"/>
              </w:rPr>
              <w:t>Montar y probar los cuadros de distribución para los recintos de una ICT.</w:t>
            </w:r>
          </w:p>
          <w:p w14:paraId="0E6DAF56" w14:textId="77777777" w:rsidR="00AC3B97" w:rsidRPr="00AC3B97" w:rsidRDefault="00AC3B97" w:rsidP="00E821FE">
            <w:pPr>
              <w:numPr>
                <w:ilvl w:val="0"/>
                <w:numId w:val="32"/>
              </w:numPr>
              <w:jc w:val="both"/>
              <w:rPr>
                <w:sz w:val="22"/>
                <w:szCs w:val="22"/>
              </w:rPr>
            </w:pPr>
            <w:r w:rsidRPr="00AC3B97">
              <w:rPr>
                <w:sz w:val="22"/>
                <w:szCs w:val="22"/>
              </w:rPr>
              <w:lastRenderedPageBreak/>
              <w:t>Respetar las normas de seguridad para trabajar en instalaciones ICT.</w:t>
            </w:r>
          </w:p>
          <w:p w14:paraId="20EC3449" w14:textId="77777777" w:rsidR="00AC3B97" w:rsidRPr="00AC3B97" w:rsidRDefault="00AC3B97" w:rsidP="00E821FE">
            <w:pPr>
              <w:numPr>
                <w:ilvl w:val="0"/>
                <w:numId w:val="32"/>
              </w:numPr>
              <w:jc w:val="both"/>
              <w:rPr>
                <w:sz w:val="22"/>
                <w:szCs w:val="22"/>
              </w:rPr>
            </w:pPr>
            <w:r w:rsidRPr="00AC3B97">
              <w:rPr>
                <w:sz w:val="22"/>
                <w:szCs w:val="22"/>
              </w:rPr>
              <w:t>Conocer la Normas de instalación del sistema de captación.</w:t>
            </w:r>
          </w:p>
          <w:p w14:paraId="209E9748" w14:textId="77777777" w:rsidR="00AC3B97" w:rsidRPr="00AC3B97" w:rsidRDefault="00AC3B97" w:rsidP="00E821FE">
            <w:pPr>
              <w:numPr>
                <w:ilvl w:val="0"/>
                <w:numId w:val="32"/>
              </w:numPr>
              <w:jc w:val="both"/>
              <w:rPr>
                <w:sz w:val="22"/>
                <w:szCs w:val="22"/>
              </w:rPr>
            </w:pPr>
            <w:r w:rsidRPr="00AC3B97">
              <w:rPr>
                <w:sz w:val="22"/>
                <w:szCs w:val="22"/>
              </w:rPr>
              <w:t>Conocer el Protocolo de pruebas y de análisis documentado de una ICT</w:t>
            </w:r>
          </w:p>
          <w:p w14:paraId="3AFC6833" w14:textId="77777777" w:rsidR="004C3BBE" w:rsidRDefault="00AC3B97" w:rsidP="00E821FE">
            <w:pPr>
              <w:numPr>
                <w:ilvl w:val="0"/>
                <w:numId w:val="32"/>
              </w:numPr>
              <w:jc w:val="both"/>
              <w:rPr>
                <w:sz w:val="22"/>
                <w:szCs w:val="22"/>
              </w:rPr>
            </w:pPr>
            <w:r w:rsidRPr="00AC3B97">
              <w:rPr>
                <w:sz w:val="22"/>
                <w:szCs w:val="22"/>
              </w:rPr>
              <w:t>Localizar averías en instalaciones de ICT.</w:t>
            </w:r>
          </w:p>
          <w:p w14:paraId="3D8F71D0" w14:textId="77777777" w:rsidR="00D6485F" w:rsidRDefault="00D6485F" w:rsidP="00D6485F">
            <w:pPr>
              <w:jc w:val="both"/>
              <w:rPr>
                <w:sz w:val="22"/>
                <w:szCs w:val="22"/>
              </w:rPr>
            </w:pPr>
          </w:p>
          <w:tbl>
            <w:tblPr>
              <w:tblStyle w:val="Tablaconcuadrcula"/>
              <w:tblW w:w="0" w:type="auto"/>
              <w:tblInd w:w="720" w:type="dxa"/>
              <w:tblLook w:val="04A0" w:firstRow="1" w:lastRow="0" w:firstColumn="1" w:lastColumn="0" w:noHBand="0" w:noVBand="1"/>
            </w:tblPr>
            <w:tblGrid>
              <w:gridCol w:w="589"/>
              <w:gridCol w:w="3208"/>
              <w:gridCol w:w="1270"/>
              <w:gridCol w:w="1283"/>
            </w:tblGrid>
            <w:tr w:rsidR="00D6485F" w:rsidRPr="004606F3" w14:paraId="1DED80BF" w14:textId="77777777" w:rsidTr="009E1428">
              <w:trPr>
                <w:trHeight w:val="570"/>
              </w:trPr>
              <w:tc>
                <w:tcPr>
                  <w:tcW w:w="6350" w:type="dxa"/>
                  <w:gridSpan w:val="4"/>
                  <w:shd w:val="clear" w:color="auto" w:fill="DBE5F1" w:themeFill="accent1" w:themeFillTint="33"/>
                </w:tcPr>
                <w:p w14:paraId="561C7CD3" w14:textId="76473F13" w:rsidR="00D6485F" w:rsidRPr="004606F3" w:rsidRDefault="00D6485F" w:rsidP="00D6485F">
                  <w:pPr>
                    <w:pStyle w:val="Prrafodelista"/>
                    <w:widowControl w:val="0"/>
                    <w:tabs>
                      <w:tab w:val="left" w:pos="1829"/>
                      <w:tab w:val="left" w:pos="1830"/>
                    </w:tabs>
                    <w:autoSpaceDE w:val="0"/>
                    <w:autoSpaceDN w:val="0"/>
                    <w:ind w:left="0"/>
                    <w:jc w:val="center"/>
                    <w:rPr>
                      <w:b/>
                      <w:bCs/>
                      <w:sz w:val="20"/>
                      <w:szCs w:val="20"/>
                    </w:rPr>
                  </w:pPr>
                  <w:r w:rsidRPr="008656DB">
                    <w:rPr>
                      <w:b/>
                      <w:bCs/>
                      <w:sz w:val="28"/>
                      <w:szCs w:val="28"/>
                    </w:rPr>
                    <w:t xml:space="preserve">Unidad Didáctica </w:t>
                  </w:r>
                  <w:r>
                    <w:rPr>
                      <w:b/>
                      <w:bCs/>
                      <w:sz w:val="28"/>
                      <w:szCs w:val="28"/>
                    </w:rPr>
                    <w:t>7</w:t>
                  </w:r>
                  <w:r w:rsidRPr="008656DB">
                    <w:rPr>
                      <w:b/>
                      <w:bCs/>
                      <w:sz w:val="28"/>
                      <w:szCs w:val="28"/>
                    </w:rPr>
                    <w:t xml:space="preserve">: </w:t>
                  </w:r>
                  <w:r>
                    <w:rPr>
                      <w:b/>
                      <w:bCs/>
                      <w:sz w:val="28"/>
                      <w:szCs w:val="28"/>
                    </w:rPr>
                    <w:t>Infraestructuras comunes de telecomunicación (ICT)</w:t>
                  </w:r>
                </w:p>
              </w:tc>
            </w:tr>
            <w:tr w:rsidR="00D6485F" w:rsidRPr="004606F3" w14:paraId="673CD425" w14:textId="77777777" w:rsidTr="009E1428">
              <w:tc>
                <w:tcPr>
                  <w:tcW w:w="589" w:type="dxa"/>
                  <w:shd w:val="clear" w:color="auto" w:fill="FFC000"/>
                  <w:vAlign w:val="center"/>
                </w:tcPr>
                <w:p w14:paraId="3B70EDEA" w14:textId="77777777" w:rsidR="00D6485F" w:rsidRPr="004606F3" w:rsidRDefault="00D6485F" w:rsidP="00D6485F">
                  <w:pPr>
                    <w:pStyle w:val="Prrafodelista"/>
                    <w:widowControl w:val="0"/>
                    <w:tabs>
                      <w:tab w:val="left" w:pos="1829"/>
                      <w:tab w:val="left" w:pos="1830"/>
                    </w:tabs>
                    <w:autoSpaceDE w:val="0"/>
                    <w:autoSpaceDN w:val="0"/>
                    <w:ind w:left="0"/>
                    <w:jc w:val="center"/>
                    <w:rPr>
                      <w:b/>
                      <w:bCs/>
                      <w:sz w:val="20"/>
                      <w:szCs w:val="20"/>
                    </w:rPr>
                  </w:pPr>
                  <w:r w:rsidRPr="004606F3">
                    <w:rPr>
                      <w:b/>
                      <w:bCs/>
                      <w:sz w:val="20"/>
                      <w:szCs w:val="20"/>
                    </w:rPr>
                    <w:t>RA</w:t>
                  </w:r>
                </w:p>
              </w:tc>
              <w:tc>
                <w:tcPr>
                  <w:tcW w:w="3208" w:type="dxa"/>
                  <w:shd w:val="clear" w:color="auto" w:fill="FFC000"/>
                  <w:vAlign w:val="center"/>
                </w:tcPr>
                <w:p w14:paraId="7663EB44" w14:textId="77777777" w:rsidR="00D6485F" w:rsidRPr="004606F3" w:rsidRDefault="00D6485F" w:rsidP="00D6485F">
                  <w:pPr>
                    <w:pStyle w:val="Prrafodelista"/>
                    <w:widowControl w:val="0"/>
                    <w:tabs>
                      <w:tab w:val="left" w:pos="1829"/>
                      <w:tab w:val="left" w:pos="1830"/>
                    </w:tabs>
                    <w:autoSpaceDE w:val="0"/>
                    <w:autoSpaceDN w:val="0"/>
                    <w:ind w:left="0"/>
                    <w:jc w:val="center"/>
                    <w:rPr>
                      <w:b/>
                      <w:bCs/>
                      <w:sz w:val="20"/>
                      <w:szCs w:val="20"/>
                    </w:rPr>
                  </w:pPr>
                  <w:r w:rsidRPr="004606F3">
                    <w:rPr>
                      <w:b/>
                      <w:bCs/>
                      <w:sz w:val="20"/>
                      <w:szCs w:val="20"/>
                    </w:rPr>
                    <w:t>Criterio de calificación</w:t>
                  </w:r>
                </w:p>
              </w:tc>
              <w:tc>
                <w:tcPr>
                  <w:tcW w:w="1270" w:type="dxa"/>
                  <w:shd w:val="clear" w:color="auto" w:fill="FFC000"/>
                  <w:vAlign w:val="center"/>
                </w:tcPr>
                <w:p w14:paraId="724597EC" w14:textId="77777777" w:rsidR="00D6485F" w:rsidRPr="004606F3" w:rsidRDefault="00D6485F" w:rsidP="00D6485F">
                  <w:pPr>
                    <w:pStyle w:val="Prrafodelista"/>
                    <w:widowControl w:val="0"/>
                    <w:tabs>
                      <w:tab w:val="left" w:pos="1829"/>
                      <w:tab w:val="left" w:pos="1830"/>
                    </w:tabs>
                    <w:autoSpaceDE w:val="0"/>
                    <w:autoSpaceDN w:val="0"/>
                    <w:ind w:left="0"/>
                    <w:jc w:val="center"/>
                    <w:rPr>
                      <w:b/>
                      <w:bCs/>
                      <w:sz w:val="20"/>
                      <w:szCs w:val="20"/>
                    </w:rPr>
                  </w:pPr>
                  <w:r w:rsidRPr="004606F3">
                    <w:rPr>
                      <w:b/>
                      <w:bCs/>
                      <w:sz w:val="20"/>
                      <w:szCs w:val="20"/>
                    </w:rPr>
                    <w:t xml:space="preserve">Valor del criterio </w:t>
                  </w:r>
                  <w:r w:rsidRPr="004606F3">
                    <w:rPr>
                      <w:b/>
                      <w:bCs/>
                      <w:sz w:val="16"/>
                      <w:szCs w:val="16"/>
                    </w:rPr>
                    <w:t>(PUNTOS)</w:t>
                  </w:r>
                </w:p>
              </w:tc>
              <w:tc>
                <w:tcPr>
                  <w:tcW w:w="1283" w:type="dxa"/>
                  <w:shd w:val="clear" w:color="auto" w:fill="FFC000"/>
                  <w:vAlign w:val="center"/>
                </w:tcPr>
                <w:p w14:paraId="72E21B43" w14:textId="77777777" w:rsidR="00D6485F" w:rsidRPr="004606F3" w:rsidRDefault="00D6485F" w:rsidP="00D6485F">
                  <w:pPr>
                    <w:pStyle w:val="Prrafodelista"/>
                    <w:widowControl w:val="0"/>
                    <w:tabs>
                      <w:tab w:val="left" w:pos="1829"/>
                      <w:tab w:val="left" w:pos="1830"/>
                    </w:tabs>
                    <w:autoSpaceDE w:val="0"/>
                    <w:autoSpaceDN w:val="0"/>
                    <w:ind w:left="0"/>
                    <w:jc w:val="center"/>
                    <w:rPr>
                      <w:b/>
                      <w:bCs/>
                      <w:sz w:val="20"/>
                      <w:szCs w:val="20"/>
                    </w:rPr>
                  </w:pPr>
                  <w:r w:rsidRPr="004606F3">
                    <w:rPr>
                      <w:b/>
                      <w:bCs/>
                      <w:sz w:val="20"/>
                      <w:szCs w:val="20"/>
                    </w:rPr>
                    <w:t>Instrumento de evaluación</w:t>
                  </w:r>
                </w:p>
              </w:tc>
            </w:tr>
            <w:tr w:rsidR="00D6485F" w14:paraId="71CB74CA" w14:textId="77777777" w:rsidTr="009E1428">
              <w:tc>
                <w:tcPr>
                  <w:tcW w:w="589" w:type="dxa"/>
                  <w:vMerge w:val="restart"/>
                  <w:shd w:val="clear" w:color="auto" w:fill="EAF1DD" w:themeFill="accent3" w:themeFillTint="33"/>
                  <w:vAlign w:val="center"/>
                </w:tcPr>
                <w:p w14:paraId="23A3848E" w14:textId="77777777" w:rsidR="00D6485F" w:rsidRDefault="00D6485F" w:rsidP="00D6485F">
                  <w:pPr>
                    <w:pStyle w:val="Prrafodelista"/>
                    <w:widowControl w:val="0"/>
                    <w:tabs>
                      <w:tab w:val="left" w:pos="1829"/>
                      <w:tab w:val="left" w:pos="1830"/>
                    </w:tabs>
                    <w:autoSpaceDE w:val="0"/>
                    <w:autoSpaceDN w:val="0"/>
                    <w:ind w:left="0"/>
                    <w:jc w:val="center"/>
                  </w:pPr>
                  <w:r>
                    <w:t>1</w:t>
                  </w:r>
                </w:p>
              </w:tc>
              <w:tc>
                <w:tcPr>
                  <w:tcW w:w="3208" w:type="dxa"/>
                  <w:tcBorders>
                    <w:top w:val="nil"/>
                    <w:left w:val="nil"/>
                    <w:bottom w:val="single" w:sz="4" w:space="0" w:color="auto"/>
                    <w:right w:val="single" w:sz="4" w:space="0" w:color="auto"/>
                  </w:tcBorders>
                  <w:shd w:val="clear" w:color="auto" w:fill="auto"/>
                  <w:vAlign w:val="center"/>
                </w:tcPr>
                <w:p w14:paraId="532111C1" w14:textId="0B777C4D" w:rsidR="00D6485F" w:rsidRPr="00024F81" w:rsidRDefault="00D6485F" w:rsidP="00D6485F">
                  <w:pPr>
                    <w:pStyle w:val="Prrafodelista"/>
                    <w:widowControl w:val="0"/>
                    <w:autoSpaceDE w:val="0"/>
                    <w:autoSpaceDN w:val="0"/>
                    <w:ind w:left="70"/>
                    <w:rPr>
                      <w:sz w:val="20"/>
                      <w:szCs w:val="20"/>
                    </w:rPr>
                  </w:pPr>
                  <w:r>
                    <w:rPr>
                      <w:sz w:val="20"/>
                      <w:szCs w:val="20"/>
                    </w:rPr>
                    <w:t xml:space="preserve">c. </w:t>
                  </w:r>
                  <w:r w:rsidRPr="00E52011">
                    <w:rPr>
                      <w:sz w:val="20"/>
                      <w:szCs w:val="20"/>
                    </w:rPr>
                    <w:t>Se han descrito los tipos de instalaciones que componen una ICT (infraestructura común de telecomunicaciones).</w:t>
                  </w:r>
                </w:p>
              </w:tc>
              <w:tc>
                <w:tcPr>
                  <w:tcW w:w="1270" w:type="dxa"/>
                  <w:vAlign w:val="center"/>
                </w:tcPr>
                <w:p w14:paraId="36B2EE9B" w14:textId="3BAAD5D8" w:rsidR="00D6485F" w:rsidRDefault="00D6485F" w:rsidP="00D6485F">
                  <w:pPr>
                    <w:pStyle w:val="Prrafodelista"/>
                    <w:widowControl w:val="0"/>
                    <w:tabs>
                      <w:tab w:val="left" w:pos="1829"/>
                      <w:tab w:val="left" w:pos="1830"/>
                    </w:tabs>
                    <w:autoSpaceDE w:val="0"/>
                    <w:autoSpaceDN w:val="0"/>
                    <w:ind w:left="0"/>
                    <w:jc w:val="center"/>
                  </w:pPr>
                  <w:r>
                    <w:t>0,1</w:t>
                  </w:r>
                </w:p>
              </w:tc>
              <w:tc>
                <w:tcPr>
                  <w:tcW w:w="1283" w:type="dxa"/>
                  <w:vAlign w:val="center"/>
                </w:tcPr>
                <w:p w14:paraId="097893D1" w14:textId="138F6DD7" w:rsidR="00D6485F" w:rsidRDefault="00D6485F" w:rsidP="00D6485F">
                  <w:pPr>
                    <w:pStyle w:val="Prrafodelista"/>
                    <w:widowControl w:val="0"/>
                    <w:tabs>
                      <w:tab w:val="left" w:pos="1829"/>
                      <w:tab w:val="left" w:pos="1830"/>
                    </w:tabs>
                    <w:autoSpaceDE w:val="0"/>
                    <w:autoSpaceDN w:val="0"/>
                    <w:ind w:left="0"/>
                    <w:jc w:val="center"/>
                  </w:pPr>
                  <w:r>
                    <w:t>TC</w:t>
                  </w:r>
                </w:p>
              </w:tc>
            </w:tr>
            <w:tr w:rsidR="00D6485F" w14:paraId="196E2A3A" w14:textId="77777777" w:rsidTr="009E1428">
              <w:tc>
                <w:tcPr>
                  <w:tcW w:w="589" w:type="dxa"/>
                  <w:vMerge/>
                  <w:shd w:val="clear" w:color="auto" w:fill="EAF1DD" w:themeFill="accent3" w:themeFillTint="33"/>
                  <w:vAlign w:val="center"/>
                </w:tcPr>
                <w:p w14:paraId="45CD1C9E" w14:textId="77777777" w:rsidR="00D6485F" w:rsidRDefault="00D6485F" w:rsidP="00D6485F">
                  <w:pPr>
                    <w:pStyle w:val="Prrafodelista"/>
                    <w:widowControl w:val="0"/>
                    <w:tabs>
                      <w:tab w:val="left" w:pos="1829"/>
                      <w:tab w:val="left" w:pos="1830"/>
                    </w:tabs>
                    <w:autoSpaceDE w:val="0"/>
                    <w:autoSpaceDN w:val="0"/>
                    <w:ind w:left="0"/>
                    <w:jc w:val="center"/>
                  </w:pPr>
                </w:p>
              </w:tc>
              <w:tc>
                <w:tcPr>
                  <w:tcW w:w="3208" w:type="dxa"/>
                  <w:tcBorders>
                    <w:top w:val="nil"/>
                    <w:left w:val="nil"/>
                    <w:bottom w:val="single" w:sz="4" w:space="0" w:color="auto"/>
                    <w:right w:val="single" w:sz="4" w:space="0" w:color="auto"/>
                  </w:tcBorders>
                  <w:shd w:val="clear" w:color="auto" w:fill="auto"/>
                  <w:vAlign w:val="center"/>
                </w:tcPr>
                <w:p w14:paraId="68CFA3E0" w14:textId="265C7092" w:rsidR="00D6485F" w:rsidRPr="00024F81" w:rsidRDefault="00D6485F" w:rsidP="00D6485F">
                  <w:pPr>
                    <w:pStyle w:val="Prrafodelista"/>
                    <w:widowControl w:val="0"/>
                    <w:autoSpaceDE w:val="0"/>
                    <w:autoSpaceDN w:val="0"/>
                    <w:ind w:left="70"/>
                    <w:rPr>
                      <w:sz w:val="20"/>
                      <w:szCs w:val="20"/>
                    </w:rPr>
                  </w:pPr>
                  <w:r>
                    <w:rPr>
                      <w:sz w:val="20"/>
                      <w:szCs w:val="20"/>
                    </w:rPr>
                    <w:t xml:space="preserve">d. </w:t>
                  </w:r>
                  <w:r w:rsidRPr="00E52011">
                    <w:rPr>
                      <w:sz w:val="20"/>
                      <w:szCs w:val="20"/>
                    </w:rPr>
                    <w:t>Se han descrito los tipos y la función de recintos (superior, inferior) y registros (enlace, secundario, entre otros) de una ICT.</w:t>
                  </w:r>
                </w:p>
              </w:tc>
              <w:tc>
                <w:tcPr>
                  <w:tcW w:w="1270" w:type="dxa"/>
                  <w:vAlign w:val="center"/>
                </w:tcPr>
                <w:p w14:paraId="00CEB759" w14:textId="3993308D" w:rsidR="00D6485F" w:rsidRDefault="00D6485F" w:rsidP="00D6485F">
                  <w:pPr>
                    <w:pStyle w:val="Prrafodelista"/>
                    <w:widowControl w:val="0"/>
                    <w:tabs>
                      <w:tab w:val="left" w:pos="1829"/>
                      <w:tab w:val="left" w:pos="1830"/>
                    </w:tabs>
                    <w:autoSpaceDE w:val="0"/>
                    <w:autoSpaceDN w:val="0"/>
                    <w:ind w:left="0"/>
                    <w:jc w:val="center"/>
                  </w:pPr>
                  <w:r>
                    <w:t>0,1</w:t>
                  </w:r>
                </w:p>
              </w:tc>
              <w:tc>
                <w:tcPr>
                  <w:tcW w:w="1283" w:type="dxa"/>
                  <w:vAlign w:val="center"/>
                </w:tcPr>
                <w:p w14:paraId="155C852F" w14:textId="3AC1D364" w:rsidR="00D6485F" w:rsidRDefault="00D6485F" w:rsidP="00D6485F">
                  <w:pPr>
                    <w:pStyle w:val="Prrafodelista"/>
                    <w:widowControl w:val="0"/>
                    <w:tabs>
                      <w:tab w:val="left" w:pos="1829"/>
                      <w:tab w:val="left" w:pos="1830"/>
                    </w:tabs>
                    <w:autoSpaceDE w:val="0"/>
                    <w:autoSpaceDN w:val="0"/>
                    <w:ind w:left="0"/>
                    <w:jc w:val="center"/>
                  </w:pPr>
                  <w:r>
                    <w:t>PE</w:t>
                  </w:r>
                </w:p>
              </w:tc>
            </w:tr>
            <w:tr w:rsidR="00D6485F" w14:paraId="0E515506" w14:textId="77777777" w:rsidTr="009E1428">
              <w:tc>
                <w:tcPr>
                  <w:tcW w:w="589" w:type="dxa"/>
                  <w:vMerge/>
                  <w:shd w:val="clear" w:color="auto" w:fill="EAF1DD" w:themeFill="accent3" w:themeFillTint="33"/>
                  <w:vAlign w:val="center"/>
                </w:tcPr>
                <w:p w14:paraId="4226A497" w14:textId="77777777" w:rsidR="00D6485F" w:rsidRDefault="00D6485F" w:rsidP="00D6485F">
                  <w:pPr>
                    <w:pStyle w:val="Prrafodelista"/>
                    <w:widowControl w:val="0"/>
                    <w:tabs>
                      <w:tab w:val="left" w:pos="1829"/>
                      <w:tab w:val="left" w:pos="1830"/>
                    </w:tabs>
                    <w:autoSpaceDE w:val="0"/>
                    <w:autoSpaceDN w:val="0"/>
                    <w:ind w:left="0"/>
                    <w:jc w:val="center"/>
                  </w:pPr>
                </w:p>
              </w:tc>
              <w:tc>
                <w:tcPr>
                  <w:tcW w:w="3208" w:type="dxa"/>
                  <w:tcBorders>
                    <w:top w:val="nil"/>
                    <w:left w:val="nil"/>
                    <w:bottom w:val="single" w:sz="4" w:space="0" w:color="auto"/>
                    <w:right w:val="single" w:sz="4" w:space="0" w:color="auto"/>
                  </w:tcBorders>
                  <w:shd w:val="clear" w:color="auto" w:fill="auto"/>
                  <w:vAlign w:val="center"/>
                </w:tcPr>
                <w:p w14:paraId="5F84FCEF" w14:textId="37208AE1" w:rsidR="00D6485F" w:rsidRPr="00024F81" w:rsidRDefault="00D6485F" w:rsidP="00D6485F">
                  <w:pPr>
                    <w:pStyle w:val="Prrafodelista"/>
                    <w:widowControl w:val="0"/>
                    <w:autoSpaceDE w:val="0"/>
                    <w:autoSpaceDN w:val="0"/>
                    <w:ind w:left="70"/>
                    <w:rPr>
                      <w:sz w:val="20"/>
                      <w:szCs w:val="20"/>
                    </w:rPr>
                  </w:pPr>
                  <w:r>
                    <w:rPr>
                      <w:sz w:val="20"/>
                      <w:szCs w:val="20"/>
                    </w:rPr>
                    <w:t xml:space="preserve">f. </w:t>
                  </w:r>
                  <w:r w:rsidRPr="00E52011">
                    <w:rPr>
                      <w:sz w:val="20"/>
                      <w:szCs w:val="20"/>
                    </w:rPr>
                    <w:t>Se han descrito los tipos de redes que componen la ICT (alimentación, distribución, dispersión e interior).</w:t>
                  </w:r>
                </w:p>
              </w:tc>
              <w:tc>
                <w:tcPr>
                  <w:tcW w:w="1270" w:type="dxa"/>
                  <w:vAlign w:val="center"/>
                </w:tcPr>
                <w:p w14:paraId="0BE852FD" w14:textId="7F047CDE" w:rsidR="00D6485F" w:rsidRDefault="00D6485F" w:rsidP="00D6485F">
                  <w:pPr>
                    <w:pStyle w:val="Prrafodelista"/>
                    <w:widowControl w:val="0"/>
                    <w:tabs>
                      <w:tab w:val="left" w:pos="1829"/>
                      <w:tab w:val="left" w:pos="1830"/>
                    </w:tabs>
                    <w:autoSpaceDE w:val="0"/>
                    <w:autoSpaceDN w:val="0"/>
                    <w:ind w:left="0"/>
                    <w:jc w:val="center"/>
                  </w:pPr>
                  <w:r>
                    <w:t>0,0</w:t>
                  </w:r>
                  <w:r w:rsidR="00501932">
                    <w:t>5</w:t>
                  </w:r>
                </w:p>
              </w:tc>
              <w:tc>
                <w:tcPr>
                  <w:tcW w:w="1283" w:type="dxa"/>
                  <w:vAlign w:val="center"/>
                </w:tcPr>
                <w:p w14:paraId="6AC4788B" w14:textId="3E655232" w:rsidR="00D6485F" w:rsidRDefault="00D6485F" w:rsidP="00D6485F">
                  <w:pPr>
                    <w:pStyle w:val="Prrafodelista"/>
                    <w:widowControl w:val="0"/>
                    <w:tabs>
                      <w:tab w:val="left" w:pos="1829"/>
                      <w:tab w:val="left" w:pos="1830"/>
                    </w:tabs>
                    <w:autoSpaceDE w:val="0"/>
                    <w:autoSpaceDN w:val="0"/>
                    <w:ind w:left="0"/>
                    <w:jc w:val="center"/>
                  </w:pPr>
                  <w:r>
                    <w:t>TC</w:t>
                  </w:r>
                </w:p>
              </w:tc>
            </w:tr>
            <w:tr w:rsidR="00D6485F" w14:paraId="22A2E8A8" w14:textId="77777777" w:rsidTr="009E1428">
              <w:tc>
                <w:tcPr>
                  <w:tcW w:w="589" w:type="dxa"/>
                  <w:shd w:val="clear" w:color="auto" w:fill="EAF1DD" w:themeFill="accent3" w:themeFillTint="33"/>
                  <w:vAlign w:val="center"/>
                </w:tcPr>
                <w:p w14:paraId="254C6E9B" w14:textId="77777777" w:rsidR="00D6485F" w:rsidRDefault="00D6485F" w:rsidP="00D6485F">
                  <w:pPr>
                    <w:pStyle w:val="Prrafodelista"/>
                    <w:widowControl w:val="0"/>
                    <w:tabs>
                      <w:tab w:val="left" w:pos="1829"/>
                      <w:tab w:val="left" w:pos="1830"/>
                    </w:tabs>
                    <w:autoSpaceDE w:val="0"/>
                    <w:autoSpaceDN w:val="0"/>
                    <w:ind w:left="0"/>
                    <w:jc w:val="center"/>
                  </w:pPr>
                  <w:r>
                    <w:t>2</w:t>
                  </w:r>
                </w:p>
              </w:tc>
              <w:tc>
                <w:tcPr>
                  <w:tcW w:w="3208" w:type="dxa"/>
                  <w:tcBorders>
                    <w:top w:val="nil"/>
                    <w:left w:val="nil"/>
                    <w:bottom w:val="single" w:sz="4" w:space="0" w:color="auto"/>
                    <w:right w:val="single" w:sz="4" w:space="0" w:color="auto"/>
                  </w:tcBorders>
                  <w:shd w:val="clear" w:color="auto" w:fill="auto"/>
                  <w:vAlign w:val="center"/>
                </w:tcPr>
                <w:p w14:paraId="003C08A7" w14:textId="51D2818D" w:rsidR="00D6485F" w:rsidRPr="00024F81" w:rsidRDefault="00D6485F" w:rsidP="00D6485F">
                  <w:pPr>
                    <w:pStyle w:val="Prrafodelista"/>
                    <w:widowControl w:val="0"/>
                    <w:autoSpaceDE w:val="0"/>
                    <w:autoSpaceDN w:val="0"/>
                    <w:ind w:left="70"/>
                    <w:rPr>
                      <w:sz w:val="20"/>
                      <w:szCs w:val="20"/>
                    </w:rPr>
                  </w:pPr>
                  <w:r>
                    <w:rPr>
                      <w:sz w:val="20"/>
                      <w:szCs w:val="20"/>
                    </w:rPr>
                    <w:t xml:space="preserve">b. </w:t>
                  </w:r>
                  <w:r w:rsidRPr="00E52011">
                    <w:rPr>
                      <w:sz w:val="20"/>
                      <w:szCs w:val="20"/>
                    </w:rPr>
                    <w:t>Se ha aplicado la normativa de ICT y el REBT en la configuración de la instalación.</w:t>
                  </w:r>
                </w:p>
              </w:tc>
              <w:tc>
                <w:tcPr>
                  <w:tcW w:w="1270" w:type="dxa"/>
                  <w:vAlign w:val="center"/>
                </w:tcPr>
                <w:p w14:paraId="1A24A811" w14:textId="384EDEF6" w:rsidR="00D6485F" w:rsidRDefault="00D6485F" w:rsidP="00D6485F">
                  <w:pPr>
                    <w:pStyle w:val="Prrafodelista"/>
                    <w:widowControl w:val="0"/>
                    <w:tabs>
                      <w:tab w:val="left" w:pos="1829"/>
                      <w:tab w:val="left" w:pos="1830"/>
                    </w:tabs>
                    <w:autoSpaceDE w:val="0"/>
                    <w:autoSpaceDN w:val="0"/>
                    <w:ind w:left="0"/>
                    <w:jc w:val="center"/>
                  </w:pPr>
                  <w:r>
                    <w:t>0,2</w:t>
                  </w:r>
                </w:p>
              </w:tc>
              <w:tc>
                <w:tcPr>
                  <w:tcW w:w="1283" w:type="dxa"/>
                  <w:vAlign w:val="center"/>
                </w:tcPr>
                <w:p w14:paraId="0B504CE7" w14:textId="5FF3E235" w:rsidR="00D6485F" w:rsidRDefault="00D6485F" w:rsidP="00D6485F">
                  <w:pPr>
                    <w:pStyle w:val="Prrafodelista"/>
                    <w:widowControl w:val="0"/>
                    <w:tabs>
                      <w:tab w:val="left" w:pos="1829"/>
                      <w:tab w:val="left" w:pos="1830"/>
                    </w:tabs>
                    <w:autoSpaceDE w:val="0"/>
                    <w:autoSpaceDN w:val="0"/>
                    <w:ind w:left="0"/>
                    <w:jc w:val="center"/>
                  </w:pPr>
                  <w:r>
                    <w:t>PE</w:t>
                  </w:r>
                </w:p>
              </w:tc>
            </w:tr>
            <w:tr w:rsidR="00D6485F" w14:paraId="1E4A4D69" w14:textId="77777777" w:rsidTr="009E1428">
              <w:tc>
                <w:tcPr>
                  <w:tcW w:w="589" w:type="dxa"/>
                  <w:shd w:val="clear" w:color="auto" w:fill="EAF1DD" w:themeFill="accent3" w:themeFillTint="33"/>
                  <w:vAlign w:val="center"/>
                </w:tcPr>
                <w:p w14:paraId="0F421DC1" w14:textId="77777777" w:rsidR="00D6485F" w:rsidRDefault="00D6485F" w:rsidP="00D6485F">
                  <w:pPr>
                    <w:pStyle w:val="Prrafodelista"/>
                    <w:widowControl w:val="0"/>
                    <w:tabs>
                      <w:tab w:val="left" w:pos="1829"/>
                      <w:tab w:val="left" w:pos="1830"/>
                    </w:tabs>
                    <w:autoSpaceDE w:val="0"/>
                    <w:autoSpaceDN w:val="0"/>
                    <w:ind w:left="0"/>
                    <w:jc w:val="center"/>
                  </w:pPr>
                  <w:r>
                    <w:t>3</w:t>
                  </w:r>
                </w:p>
              </w:tc>
              <w:tc>
                <w:tcPr>
                  <w:tcW w:w="3208" w:type="dxa"/>
                  <w:shd w:val="clear" w:color="auto" w:fill="auto"/>
                </w:tcPr>
                <w:p w14:paraId="767C2836" w14:textId="3AC8F26D" w:rsidR="00D6485F" w:rsidRDefault="00D6485F" w:rsidP="00D6485F">
                  <w:pPr>
                    <w:pStyle w:val="Prrafodelista"/>
                    <w:widowControl w:val="0"/>
                    <w:tabs>
                      <w:tab w:val="left" w:pos="1829"/>
                      <w:tab w:val="left" w:pos="1830"/>
                    </w:tabs>
                    <w:autoSpaceDE w:val="0"/>
                    <w:autoSpaceDN w:val="0"/>
                    <w:ind w:left="0"/>
                  </w:pPr>
                  <w:r>
                    <w:rPr>
                      <w:sz w:val="20"/>
                      <w:szCs w:val="20"/>
                    </w:rPr>
                    <w:t xml:space="preserve">a. </w:t>
                  </w:r>
                  <w:r w:rsidRPr="001D1974">
                    <w:rPr>
                      <w:sz w:val="20"/>
                      <w:szCs w:val="20"/>
                    </w:rPr>
                    <w:t>Se ha interpretado la documentación técnica de la instalación (planos, esquemas, reglamentación, entre otros).</w:t>
                  </w:r>
                </w:p>
              </w:tc>
              <w:tc>
                <w:tcPr>
                  <w:tcW w:w="1270" w:type="dxa"/>
                  <w:shd w:val="clear" w:color="auto" w:fill="auto"/>
                  <w:vAlign w:val="center"/>
                </w:tcPr>
                <w:p w14:paraId="141F9B2D" w14:textId="1E14C090" w:rsidR="00D6485F" w:rsidRDefault="00501932" w:rsidP="00D6485F">
                  <w:pPr>
                    <w:pStyle w:val="Prrafodelista"/>
                    <w:widowControl w:val="0"/>
                    <w:tabs>
                      <w:tab w:val="left" w:pos="1829"/>
                      <w:tab w:val="left" w:pos="1830"/>
                    </w:tabs>
                    <w:autoSpaceDE w:val="0"/>
                    <w:autoSpaceDN w:val="0"/>
                    <w:ind w:left="0"/>
                    <w:jc w:val="center"/>
                  </w:pPr>
                  <w:r>
                    <w:t>0,5</w:t>
                  </w:r>
                </w:p>
              </w:tc>
              <w:tc>
                <w:tcPr>
                  <w:tcW w:w="1283" w:type="dxa"/>
                  <w:shd w:val="clear" w:color="auto" w:fill="auto"/>
                  <w:vAlign w:val="center"/>
                </w:tcPr>
                <w:p w14:paraId="1B90D50E" w14:textId="5117F01C" w:rsidR="00D6485F" w:rsidRDefault="00D6485F" w:rsidP="00D6485F">
                  <w:pPr>
                    <w:pStyle w:val="Prrafodelista"/>
                    <w:widowControl w:val="0"/>
                    <w:tabs>
                      <w:tab w:val="left" w:pos="1829"/>
                      <w:tab w:val="left" w:pos="1830"/>
                    </w:tabs>
                    <w:autoSpaceDE w:val="0"/>
                    <w:autoSpaceDN w:val="0"/>
                    <w:ind w:left="0"/>
                    <w:jc w:val="center"/>
                  </w:pPr>
                  <w:r>
                    <w:t>PP</w:t>
                  </w:r>
                </w:p>
              </w:tc>
            </w:tr>
            <w:tr w:rsidR="00D6485F" w14:paraId="3996C915" w14:textId="77777777" w:rsidTr="009E1428">
              <w:tc>
                <w:tcPr>
                  <w:tcW w:w="589" w:type="dxa"/>
                  <w:vMerge w:val="restart"/>
                  <w:shd w:val="clear" w:color="auto" w:fill="EAF1DD" w:themeFill="accent3" w:themeFillTint="33"/>
                  <w:vAlign w:val="center"/>
                </w:tcPr>
                <w:p w14:paraId="78B25900" w14:textId="77777777" w:rsidR="00D6485F" w:rsidRDefault="00D6485F" w:rsidP="00D6485F">
                  <w:pPr>
                    <w:pStyle w:val="Prrafodelista"/>
                    <w:widowControl w:val="0"/>
                    <w:tabs>
                      <w:tab w:val="left" w:pos="1829"/>
                      <w:tab w:val="left" w:pos="1830"/>
                    </w:tabs>
                    <w:autoSpaceDE w:val="0"/>
                    <w:autoSpaceDN w:val="0"/>
                    <w:ind w:left="0"/>
                    <w:jc w:val="center"/>
                  </w:pPr>
                  <w:r>
                    <w:t>4</w:t>
                  </w:r>
                </w:p>
              </w:tc>
              <w:tc>
                <w:tcPr>
                  <w:tcW w:w="3208" w:type="dxa"/>
                  <w:shd w:val="clear" w:color="auto" w:fill="auto"/>
                </w:tcPr>
                <w:p w14:paraId="6D0D44CA" w14:textId="3458858B" w:rsidR="00D6485F" w:rsidRDefault="00271D61" w:rsidP="00D6485F">
                  <w:pPr>
                    <w:widowControl w:val="0"/>
                    <w:tabs>
                      <w:tab w:val="left" w:pos="1829"/>
                      <w:tab w:val="left" w:pos="1830"/>
                    </w:tabs>
                    <w:autoSpaceDE w:val="0"/>
                    <w:autoSpaceDN w:val="0"/>
                    <w:rPr>
                      <w:sz w:val="20"/>
                      <w:szCs w:val="20"/>
                    </w:rPr>
                  </w:pPr>
                  <w:r>
                    <w:rPr>
                      <w:sz w:val="20"/>
                      <w:szCs w:val="20"/>
                    </w:rPr>
                    <w:t xml:space="preserve">d. </w:t>
                  </w:r>
                  <w:r w:rsidRPr="001D1974">
                    <w:rPr>
                      <w:sz w:val="20"/>
                      <w:szCs w:val="20"/>
                    </w:rPr>
                    <w:t>Se han realizado las medidas de los parámetros significativos de las señales en los sistemas de la instalación.</w:t>
                  </w:r>
                </w:p>
              </w:tc>
              <w:tc>
                <w:tcPr>
                  <w:tcW w:w="1270" w:type="dxa"/>
                  <w:shd w:val="clear" w:color="auto" w:fill="auto"/>
                  <w:vAlign w:val="center"/>
                </w:tcPr>
                <w:p w14:paraId="3114F9E3" w14:textId="40445EC0" w:rsidR="00D6485F" w:rsidRDefault="00271D61" w:rsidP="00D6485F">
                  <w:pPr>
                    <w:pStyle w:val="Prrafodelista"/>
                    <w:widowControl w:val="0"/>
                    <w:tabs>
                      <w:tab w:val="left" w:pos="1829"/>
                      <w:tab w:val="left" w:pos="1830"/>
                    </w:tabs>
                    <w:autoSpaceDE w:val="0"/>
                    <w:autoSpaceDN w:val="0"/>
                    <w:ind w:left="0"/>
                    <w:jc w:val="center"/>
                  </w:pPr>
                  <w:r>
                    <w:t>0,</w:t>
                  </w:r>
                  <w:r w:rsidR="00501932">
                    <w:t>3</w:t>
                  </w:r>
                </w:p>
              </w:tc>
              <w:tc>
                <w:tcPr>
                  <w:tcW w:w="1283" w:type="dxa"/>
                  <w:shd w:val="clear" w:color="auto" w:fill="auto"/>
                  <w:vAlign w:val="center"/>
                </w:tcPr>
                <w:p w14:paraId="0CC340BA" w14:textId="295435C1" w:rsidR="00D6485F" w:rsidRDefault="00271D61" w:rsidP="00D6485F">
                  <w:pPr>
                    <w:pStyle w:val="Prrafodelista"/>
                    <w:widowControl w:val="0"/>
                    <w:tabs>
                      <w:tab w:val="left" w:pos="1829"/>
                      <w:tab w:val="left" w:pos="1830"/>
                    </w:tabs>
                    <w:autoSpaceDE w:val="0"/>
                    <w:autoSpaceDN w:val="0"/>
                    <w:ind w:left="0"/>
                    <w:jc w:val="center"/>
                  </w:pPr>
                  <w:r>
                    <w:t>PP</w:t>
                  </w:r>
                </w:p>
              </w:tc>
            </w:tr>
            <w:tr w:rsidR="00D6485F" w14:paraId="5201648E" w14:textId="77777777" w:rsidTr="009E1428">
              <w:tc>
                <w:tcPr>
                  <w:tcW w:w="589" w:type="dxa"/>
                  <w:vMerge/>
                  <w:shd w:val="clear" w:color="auto" w:fill="EAF1DD" w:themeFill="accent3" w:themeFillTint="33"/>
                  <w:vAlign w:val="center"/>
                </w:tcPr>
                <w:p w14:paraId="68ACF63B" w14:textId="77777777" w:rsidR="00D6485F" w:rsidRDefault="00D6485F" w:rsidP="00D6485F">
                  <w:pPr>
                    <w:pStyle w:val="Prrafodelista"/>
                    <w:widowControl w:val="0"/>
                    <w:tabs>
                      <w:tab w:val="left" w:pos="1829"/>
                      <w:tab w:val="left" w:pos="1830"/>
                    </w:tabs>
                    <w:autoSpaceDE w:val="0"/>
                    <w:autoSpaceDN w:val="0"/>
                    <w:ind w:left="0"/>
                    <w:jc w:val="center"/>
                  </w:pPr>
                </w:p>
              </w:tc>
              <w:tc>
                <w:tcPr>
                  <w:tcW w:w="3208" w:type="dxa"/>
                  <w:shd w:val="clear" w:color="auto" w:fill="auto"/>
                </w:tcPr>
                <w:p w14:paraId="4E6F19D6" w14:textId="1C410BF6" w:rsidR="00D6485F" w:rsidRDefault="00271D61" w:rsidP="00D6485F">
                  <w:pPr>
                    <w:widowControl w:val="0"/>
                    <w:tabs>
                      <w:tab w:val="left" w:pos="1829"/>
                      <w:tab w:val="left" w:pos="1830"/>
                    </w:tabs>
                    <w:autoSpaceDE w:val="0"/>
                    <w:autoSpaceDN w:val="0"/>
                    <w:rPr>
                      <w:sz w:val="20"/>
                      <w:szCs w:val="20"/>
                    </w:rPr>
                  </w:pPr>
                  <w:r>
                    <w:rPr>
                      <w:sz w:val="20"/>
                      <w:szCs w:val="20"/>
                    </w:rPr>
                    <w:t xml:space="preserve">e. </w:t>
                  </w:r>
                  <w:r w:rsidRPr="001D1974">
                    <w:rPr>
                      <w:sz w:val="20"/>
                      <w:szCs w:val="20"/>
                    </w:rPr>
                    <w:t>Se han relacionado los parámetros medidos con los característicos de la instalación.</w:t>
                  </w:r>
                </w:p>
              </w:tc>
              <w:tc>
                <w:tcPr>
                  <w:tcW w:w="1270" w:type="dxa"/>
                  <w:shd w:val="clear" w:color="auto" w:fill="auto"/>
                  <w:vAlign w:val="center"/>
                </w:tcPr>
                <w:p w14:paraId="173F0FDF" w14:textId="35FEB9E7" w:rsidR="00D6485F" w:rsidRDefault="00271D61" w:rsidP="00D6485F">
                  <w:pPr>
                    <w:pStyle w:val="Prrafodelista"/>
                    <w:widowControl w:val="0"/>
                    <w:tabs>
                      <w:tab w:val="left" w:pos="1829"/>
                      <w:tab w:val="left" w:pos="1830"/>
                    </w:tabs>
                    <w:autoSpaceDE w:val="0"/>
                    <w:autoSpaceDN w:val="0"/>
                    <w:ind w:left="0"/>
                    <w:jc w:val="center"/>
                  </w:pPr>
                  <w:r>
                    <w:t>0,</w:t>
                  </w:r>
                  <w:r w:rsidR="00501932">
                    <w:t>3</w:t>
                  </w:r>
                </w:p>
              </w:tc>
              <w:tc>
                <w:tcPr>
                  <w:tcW w:w="1283" w:type="dxa"/>
                  <w:shd w:val="clear" w:color="auto" w:fill="auto"/>
                  <w:vAlign w:val="center"/>
                </w:tcPr>
                <w:p w14:paraId="69508B6B" w14:textId="7C8B7670" w:rsidR="00D6485F" w:rsidRDefault="00271D61" w:rsidP="00D6485F">
                  <w:pPr>
                    <w:pStyle w:val="Prrafodelista"/>
                    <w:widowControl w:val="0"/>
                    <w:tabs>
                      <w:tab w:val="left" w:pos="1829"/>
                      <w:tab w:val="left" w:pos="1830"/>
                    </w:tabs>
                    <w:autoSpaceDE w:val="0"/>
                    <w:autoSpaceDN w:val="0"/>
                    <w:ind w:left="0"/>
                    <w:jc w:val="center"/>
                  </w:pPr>
                  <w:r>
                    <w:t>TC</w:t>
                  </w:r>
                </w:p>
              </w:tc>
            </w:tr>
            <w:tr w:rsidR="00D6485F" w14:paraId="3EA356B8" w14:textId="77777777" w:rsidTr="009E1428">
              <w:tc>
                <w:tcPr>
                  <w:tcW w:w="589" w:type="dxa"/>
                  <w:vMerge w:val="restart"/>
                  <w:shd w:val="clear" w:color="auto" w:fill="EAF1DD" w:themeFill="accent3" w:themeFillTint="33"/>
                  <w:vAlign w:val="center"/>
                </w:tcPr>
                <w:p w14:paraId="5DFBF8E3" w14:textId="77777777" w:rsidR="00D6485F" w:rsidRDefault="00D6485F" w:rsidP="00D6485F">
                  <w:pPr>
                    <w:pStyle w:val="Prrafodelista"/>
                    <w:widowControl w:val="0"/>
                    <w:tabs>
                      <w:tab w:val="left" w:pos="1829"/>
                      <w:tab w:val="left" w:pos="1830"/>
                    </w:tabs>
                    <w:autoSpaceDE w:val="0"/>
                    <w:autoSpaceDN w:val="0"/>
                    <w:ind w:left="0"/>
                    <w:jc w:val="center"/>
                  </w:pPr>
                  <w:r>
                    <w:t>7</w:t>
                  </w:r>
                </w:p>
              </w:tc>
              <w:tc>
                <w:tcPr>
                  <w:tcW w:w="3208" w:type="dxa"/>
                  <w:shd w:val="clear" w:color="auto" w:fill="auto"/>
                </w:tcPr>
                <w:p w14:paraId="2688066A" w14:textId="5ECC96CF" w:rsidR="00D6485F" w:rsidRDefault="00271D61" w:rsidP="00D6485F">
                  <w:pPr>
                    <w:pStyle w:val="Prrafodelista"/>
                    <w:widowControl w:val="0"/>
                    <w:tabs>
                      <w:tab w:val="left" w:pos="1829"/>
                      <w:tab w:val="left" w:pos="1830"/>
                    </w:tabs>
                    <w:autoSpaceDE w:val="0"/>
                    <w:autoSpaceDN w:val="0"/>
                    <w:ind w:left="0"/>
                  </w:pPr>
                  <w:r>
                    <w:rPr>
                      <w:sz w:val="20"/>
                      <w:szCs w:val="20"/>
                    </w:rPr>
                    <w:t xml:space="preserve">d. </w:t>
                  </w:r>
                  <w:r w:rsidRPr="0034614D">
                    <w:rPr>
                      <w:sz w:val="20"/>
                      <w:szCs w:val="20"/>
                    </w:rPr>
                    <w:t>Se han descrito los elementos de seguridad (protecciones, alarmas, pasos de emergencia, entre otros) de las máquinas y de los equipos de protección individual (calzado, protección ocular, indumentaria, entre otros) que se deben emplear en las distintas operaciones de mecanizado y montaje.</w:t>
                  </w:r>
                </w:p>
              </w:tc>
              <w:tc>
                <w:tcPr>
                  <w:tcW w:w="1270" w:type="dxa"/>
                  <w:shd w:val="clear" w:color="auto" w:fill="auto"/>
                  <w:vAlign w:val="center"/>
                </w:tcPr>
                <w:p w14:paraId="4B6AE434" w14:textId="162876CA" w:rsidR="00D6485F" w:rsidRDefault="00271D61" w:rsidP="00D6485F">
                  <w:pPr>
                    <w:pStyle w:val="Prrafodelista"/>
                    <w:widowControl w:val="0"/>
                    <w:tabs>
                      <w:tab w:val="left" w:pos="1829"/>
                      <w:tab w:val="left" w:pos="1830"/>
                    </w:tabs>
                    <w:autoSpaceDE w:val="0"/>
                    <w:autoSpaceDN w:val="0"/>
                    <w:ind w:left="0"/>
                    <w:jc w:val="center"/>
                  </w:pPr>
                  <w:r>
                    <w:t>0,05</w:t>
                  </w:r>
                </w:p>
              </w:tc>
              <w:tc>
                <w:tcPr>
                  <w:tcW w:w="1283" w:type="dxa"/>
                  <w:shd w:val="clear" w:color="auto" w:fill="auto"/>
                  <w:vAlign w:val="center"/>
                </w:tcPr>
                <w:p w14:paraId="5EC1749B" w14:textId="49C0229A" w:rsidR="00D6485F" w:rsidRDefault="00271D61" w:rsidP="00D6485F">
                  <w:pPr>
                    <w:pStyle w:val="Prrafodelista"/>
                    <w:widowControl w:val="0"/>
                    <w:tabs>
                      <w:tab w:val="left" w:pos="1829"/>
                      <w:tab w:val="left" w:pos="1830"/>
                    </w:tabs>
                    <w:autoSpaceDE w:val="0"/>
                    <w:autoSpaceDN w:val="0"/>
                    <w:ind w:left="0"/>
                    <w:jc w:val="center"/>
                  </w:pPr>
                  <w:r>
                    <w:t>PP</w:t>
                  </w:r>
                </w:p>
              </w:tc>
            </w:tr>
            <w:tr w:rsidR="00D6485F" w14:paraId="6A817A03" w14:textId="77777777" w:rsidTr="009E1428">
              <w:tc>
                <w:tcPr>
                  <w:tcW w:w="589" w:type="dxa"/>
                  <w:vMerge/>
                  <w:shd w:val="clear" w:color="auto" w:fill="EAF1DD" w:themeFill="accent3" w:themeFillTint="33"/>
                  <w:vAlign w:val="center"/>
                </w:tcPr>
                <w:p w14:paraId="1B42A6B7" w14:textId="77777777" w:rsidR="00D6485F" w:rsidRDefault="00D6485F" w:rsidP="00D6485F">
                  <w:pPr>
                    <w:pStyle w:val="Prrafodelista"/>
                    <w:widowControl w:val="0"/>
                    <w:tabs>
                      <w:tab w:val="left" w:pos="1829"/>
                      <w:tab w:val="left" w:pos="1830"/>
                    </w:tabs>
                    <w:autoSpaceDE w:val="0"/>
                    <w:autoSpaceDN w:val="0"/>
                    <w:ind w:left="0"/>
                    <w:jc w:val="center"/>
                  </w:pPr>
                </w:p>
              </w:tc>
              <w:tc>
                <w:tcPr>
                  <w:tcW w:w="3208" w:type="dxa"/>
                  <w:shd w:val="clear" w:color="auto" w:fill="auto"/>
                </w:tcPr>
                <w:p w14:paraId="67027419" w14:textId="029A4A30" w:rsidR="00D6485F" w:rsidRDefault="00271D61" w:rsidP="00D6485F">
                  <w:pPr>
                    <w:pStyle w:val="Prrafodelista"/>
                    <w:widowControl w:val="0"/>
                    <w:tabs>
                      <w:tab w:val="left" w:pos="1829"/>
                      <w:tab w:val="left" w:pos="1830"/>
                    </w:tabs>
                    <w:autoSpaceDE w:val="0"/>
                    <w:autoSpaceDN w:val="0"/>
                    <w:ind w:left="0"/>
                  </w:pPr>
                  <w:r>
                    <w:rPr>
                      <w:sz w:val="20"/>
                      <w:szCs w:val="20"/>
                    </w:rPr>
                    <w:t xml:space="preserve">g. </w:t>
                  </w:r>
                  <w:r w:rsidRPr="0034614D">
                    <w:rPr>
                      <w:sz w:val="20"/>
                      <w:szCs w:val="20"/>
                    </w:rPr>
                    <w:t>Se han identificado las posibles fuentes de contaminación acústica, visual, entre otras, del entorno ambiental.</w:t>
                  </w:r>
                </w:p>
              </w:tc>
              <w:tc>
                <w:tcPr>
                  <w:tcW w:w="1270" w:type="dxa"/>
                  <w:shd w:val="clear" w:color="auto" w:fill="auto"/>
                  <w:vAlign w:val="center"/>
                </w:tcPr>
                <w:p w14:paraId="642CD712" w14:textId="03D531F2" w:rsidR="00D6485F" w:rsidRDefault="00271D61" w:rsidP="00D6485F">
                  <w:pPr>
                    <w:pStyle w:val="Prrafodelista"/>
                    <w:widowControl w:val="0"/>
                    <w:tabs>
                      <w:tab w:val="left" w:pos="1829"/>
                      <w:tab w:val="left" w:pos="1830"/>
                    </w:tabs>
                    <w:autoSpaceDE w:val="0"/>
                    <w:autoSpaceDN w:val="0"/>
                    <w:ind w:left="0"/>
                    <w:jc w:val="center"/>
                  </w:pPr>
                  <w:r>
                    <w:t>0,05</w:t>
                  </w:r>
                </w:p>
              </w:tc>
              <w:tc>
                <w:tcPr>
                  <w:tcW w:w="1283" w:type="dxa"/>
                  <w:shd w:val="clear" w:color="auto" w:fill="auto"/>
                  <w:vAlign w:val="center"/>
                </w:tcPr>
                <w:p w14:paraId="2743AE46" w14:textId="4D329115" w:rsidR="00D6485F" w:rsidRDefault="00232831" w:rsidP="00D6485F">
                  <w:pPr>
                    <w:pStyle w:val="Prrafodelista"/>
                    <w:widowControl w:val="0"/>
                    <w:tabs>
                      <w:tab w:val="left" w:pos="1829"/>
                      <w:tab w:val="left" w:pos="1830"/>
                    </w:tabs>
                    <w:autoSpaceDE w:val="0"/>
                    <w:autoSpaceDN w:val="0"/>
                    <w:ind w:left="0"/>
                    <w:jc w:val="center"/>
                  </w:pPr>
                  <w:r>
                    <w:t>PP</w:t>
                  </w:r>
                </w:p>
              </w:tc>
            </w:tr>
          </w:tbl>
          <w:p w14:paraId="0BEDD01D" w14:textId="77777777" w:rsidR="00D6485F" w:rsidRDefault="00D6485F" w:rsidP="00D6485F">
            <w:pPr>
              <w:jc w:val="both"/>
              <w:rPr>
                <w:sz w:val="22"/>
                <w:szCs w:val="22"/>
              </w:rPr>
            </w:pPr>
          </w:p>
          <w:p w14:paraId="7F1E78EC" w14:textId="1F53E5E4" w:rsidR="00D6485F" w:rsidRPr="00CF4906" w:rsidRDefault="00D6485F" w:rsidP="00D6485F">
            <w:pPr>
              <w:jc w:val="both"/>
              <w:rPr>
                <w:sz w:val="22"/>
                <w:szCs w:val="22"/>
              </w:rPr>
            </w:pPr>
          </w:p>
        </w:tc>
      </w:tr>
      <w:tr w:rsidR="004C3BBE" w:rsidRPr="00FC0355" w14:paraId="3A076E07" w14:textId="77777777" w:rsidTr="00D6754E">
        <w:trPr>
          <w:trHeight w:val="296"/>
        </w:trPr>
        <w:tc>
          <w:tcPr>
            <w:tcW w:w="8499" w:type="dxa"/>
            <w:shd w:val="clear" w:color="auto" w:fill="FDE9D9" w:themeFill="accent6" w:themeFillTint="33"/>
          </w:tcPr>
          <w:p w14:paraId="7F820504" w14:textId="77777777" w:rsidR="004C3BBE" w:rsidRPr="00E1239E" w:rsidRDefault="004C3BBE" w:rsidP="00D6754E">
            <w:pPr>
              <w:ind w:left="720"/>
              <w:jc w:val="center"/>
              <w:rPr>
                <w:b/>
                <w:bCs/>
              </w:rPr>
            </w:pPr>
            <w:r w:rsidRPr="00E1239E">
              <w:rPr>
                <w:b/>
                <w:bCs/>
              </w:rPr>
              <w:lastRenderedPageBreak/>
              <w:t>Procedimiento</w:t>
            </w:r>
          </w:p>
        </w:tc>
      </w:tr>
      <w:tr w:rsidR="004C3BBE" w:rsidRPr="00FC0355" w14:paraId="4922B99A" w14:textId="77777777" w:rsidTr="00D6754E">
        <w:trPr>
          <w:trHeight w:val="296"/>
        </w:trPr>
        <w:tc>
          <w:tcPr>
            <w:tcW w:w="8499" w:type="dxa"/>
            <w:shd w:val="clear" w:color="auto" w:fill="FFFFFF" w:themeFill="background1"/>
          </w:tcPr>
          <w:p w14:paraId="4A14DAE2" w14:textId="77777777" w:rsidR="00AC3B97" w:rsidRDefault="00AC3B97" w:rsidP="00E821FE">
            <w:pPr>
              <w:pStyle w:val="Prrafodelista"/>
              <w:widowControl w:val="0"/>
              <w:numPr>
                <w:ilvl w:val="0"/>
                <w:numId w:val="72"/>
              </w:numPr>
              <w:tabs>
                <w:tab w:val="left" w:pos="1829"/>
                <w:tab w:val="left" w:pos="1830"/>
              </w:tabs>
              <w:autoSpaceDE w:val="0"/>
              <w:autoSpaceDN w:val="0"/>
            </w:pPr>
            <w:r>
              <w:t>Descripción de los conceptos, con apoyo de medios audiovisuales.</w:t>
            </w:r>
          </w:p>
          <w:p w14:paraId="1D1DEFDD" w14:textId="77777777" w:rsidR="00AC3B97" w:rsidRDefault="00AC3B97" w:rsidP="00E821FE">
            <w:pPr>
              <w:pStyle w:val="Prrafodelista"/>
              <w:widowControl w:val="0"/>
              <w:numPr>
                <w:ilvl w:val="0"/>
                <w:numId w:val="72"/>
              </w:numPr>
              <w:tabs>
                <w:tab w:val="left" w:pos="1829"/>
                <w:tab w:val="left" w:pos="1830"/>
              </w:tabs>
              <w:autoSpaceDE w:val="0"/>
              <w:autoSpaceDN w:val="0"/>
            </w:pPr>
            <w:r>
              <w:t>Planteamiento de ejemplos en el entorno cercano al alumno.</w:t>
            </w:r>
          </w:p>
          <w:p w14:paraId="2087AA02" w14:textId="77777777" w:rsidR="00AC3B97" w:rsidRDefault="00AC3B97" w:rsidP="00E821FE">
            <w:pPr>
              <w:pStyle w:val="Prrafodelista"/>
              <w:widowControl w:val="0"/>
              <w:numPr>
                <w:ilvl w:val="0"/>
                <w:numId w:val="72"/>
              </w:numPr>
              <w:tabs>
                <w:tab w:val="left" w:pos="1829"/>
                <w:tab w:val="left" w:pos="1830"/>
              </w:tabs>
              <w:autoSpaceDE w:val="0"/>
              <w:autoSpaceDN w:val="0"/>
            </w:pPr>
            <w:r>
              <w:t>Resolución de casos prácticos de elección de tipos de canalización, tamaño de registros y recintos, etc.</w:t>
            </w:r>
          </w:p>
          <w:p w14:paraId="0F91D576" w14:textId="77777777" w:rsidR="00AC3B97" w:rsidRDefault="00AC3B97" w:rsidP="00E821FE">
            <w:pPr>
              <w:pStyle w:val="Prrafodelista"/>
              <w:widowControl w:val="0"/>
              <w:numPr>
                <w:ilvl w:val="0"/>
                <w:numId w:val="72"/>
              </w:numPr>
              <w:tabs>
                <w:tab w:val="left" w:pos="1829"/>
                <w:tab w:val="left" w:pos="1830"/>
              </w:tabs>
              <w:autoSpaceDE w:val="0"/>
              <w:autoSpaceDN w:val="0"/>
            </w:pPr>
            <w:r>
              <w:lastRenderedPageBreak/>
              <w:t>Desarrollo de las actividades prácticas previstas en la unidad.</w:t>
            </w:r>
          </w:p>
          <w:p w14:paraId="68B6D553" w14:textId="77777777" w:rsidR="004C3BBE" w:rsidRPr="00CF4906" w:rsidRDefault="00AC3B97" w:rsidP="00E821FE">
            <w:pPr>
              <w:pStyle w:val="Prrafodelista"/>
              <w:widowControl w:val="0"/>
              <w:numPr>
                <w:ilvl w:val="0"/>
                <w:numId w:val="72"/>
              </w:numPr>
              <w:tabs>
                <w:tab w:val="left" w:pos="1829"/>
                <w:tab w:val="left" w:pos="1830"/>
              </w:tabs>
              <w:autoSpaceDE w:val="0"/>
              <w:autoSpaceDN w:val="0"/>
            </w:pPr>
            <w:r>
              <w:t>Realización de los ejercicios de comprobación del aprendizaje del alumno.</w:t>
            </w:r>
          </w:p>
        </w:tc>
      </w:tr>
      <w:tr w:rsidR="004C3BBE" w:rsidRPr="00FC0355" w14:paraId="636EFCFB" w14:textId="77777777" w:rsidTr="00D6754E">
        <w:trPr>
          <w:trHeight w:val="296"/>
        </w:trPr>
        <w:tc>
          <w:tcPr>
            <w:tcW w:w="8499" w:type="dxa"/>
            <w:shd w:val="clear" w:color="auto" w:fill="FDE9D9" w:themeFill="accent6" w:themeFillTint="33"/>
          </w:tcPr>
          <w:p w14:paraId="54372ABA" w14:textId="77777777" w:rsidR="004C3BBE" w:rsidRPr="00C563A0" w:rsidRDefault="004C3BBE" w:rsidP="00D6754E">
            <w:pPr>
              <w:ind w:left="720"/>
              <w:jc w:val="center"/>
              <w:rPr>
                <w:b/>
                <w:bCs/>
              </w:rPr>
            </w:pPr>
            <w:r w:rsidRPr="00C563A0">
              <w:rPr>
                <w:b/>
                <w:bCs/>
              </w:rPr>
              <w:lastRenderedPageBreak/>
              <w:t>Actitudes</w:t>
            </w:r>
          </w:p>
        </w:tc>
      </w:tr>
      <w:tr w:rsidR="004C3BBE" w:rsidRPr="00FC0355" w14:paraId="79E8792B" w14:textId="77777777" w:rsidTr="00D6754E">
        <w:trPr>
          <w:trHeight w:val="296"/>
        </w:trPr>
        <w:tc>
          <w:tcPr>
            <w:tcW w:w="8499" w:type="dxa"/>
            <w:shd w:val="clear" w:color="auto" w:fill="FFFFFF" w:themeFill="background1"/>
          </w:tcPr>
          <w:p w14:paraId="33EC1A1A" w14:textId="77777777" w:rsidR="004C3BBE" w:rsidRPr="00C563A0" w:rsidRDefault="004C3BBE" w:rsidP="00E821FE">
            <w:pPr>
              <w:pStyle w:val="Prrafodelista"/>
              <w:widowControl w:val="0"/>
              <w:numPr>
                <w:ilvl w:val="0"/>
                <w:numId w:val="72"/>
              </w:numPr>
              <w:tabs>
                <w:tab w:val="left" w:pos="1829"/>
                <w:tab w:val="left" w:pos="1830"/>
              </w:tabs>
              <w:autoSpaceDE w:val="0"/>
              <w:autoSpaceDN w:val="0"/>
            </w:pPr>
            <w:r w:rsidRPr="00C563A0">
              <w:t>Durante el desarrollo de las Unidad didáctica se fomentará la participación activa de los alumnos, estableciendo un diálogo que fomente el intercambio de ideas y experiencias personales.</w:t>
            </w:r>
          </w:p>
          <w:p w14:paraId="03B22706" w14:textId="77777777" w:rsidR="004C3BBE" w:rsidRPr="00C563A0" w:rsidRDefault="004C3BBE" w:rsidP="00E821FE">
            <w:pPr>
              <w:pStyle w:val="Prrafodelista"/>
              <w:widowControl w:val="0"/>
              <w:numPr>
                <w:ilvl w:val="0"/>
                <w:numId w:val="72"/>
              </w:numPr>
              <w:tabs>
                <w:tab w:val="left" w:pos="1829"/>
                <w:tab w:val="left" w:pos="1830"/>
              </w:tabs>
              <w:autoSpaceDE w:val="0"/>
              <w:autoSpaceDN w:val="0"/>
            </w:pPr>
            <w:r w:rsidRPr="00C563A0">
              <w:t>También se establecerán normas y hábitos de trabajo para conseguir una actitud personal en los alumnos de trabajo en equipo en condiciones de calidad, seguridad y respeto al medio ambiente.</w:t>
            </w:r>
          </w:p>
          <w:p w14:paraId="648FC0E8" w14:textId="77777777" w:rsidR="004C3BBE" w:rsidRPr="00E1239E" w:rsidRDefault="004C3BBE" w:rsidP="00D6754E">
            <w:pPr>
              <w:ind w:left="720"/>
              <w:jc w:val="both"/>
              <w:rPr>
                <w:sz w:val="22"/>
                <w:szCs w:val="22"/>
              </w:rPr>
            </w:pPr>
          </w:p>
        </w:tc>
      </w:tr>
      <w:tr w:rsidR="004C3BBE" w:rsidRPr="00FC0355" w14:paraId="702FA8D1" w14:textId="77777777" w:rsidTr="00D6754E">
        <w:trPr>
          <w:trHeight w:val="296"/>
        </w:trPr>
        <w:tc>
          <w:tcPr>
            <w:tcW w:w="8499" w:type="dxa"/>
            <w:shd w:val="clear" w:color="auto" w:fill="FDE9D9" w:themeFill="accent6" w:themeFillTint="33"/>
          </w:tcPr>
          <w:p w14:paraId="667D4E3F" w14:textId="77777777" w:rsidR="004C3BBE" w:rsidRPr="00C563A0" w:rsidRDefault="004C3BBE" w:rsidP="00D6754E">
            <w:pPr>
              <w:ind w:left="720"/>
              <w:jc w:val="center"/>
              <w:rPr>
                <w:b/>
                <w:bCs/>
              </w:rPr>
            </w:pPr>
            <w:r w:rsidRPr="00C563A0">
              <w:rPr>
                <w:b/>
                <w:bCs/>
              </w:rPr>
              <w:t>Orientaciones pedagógicas.</w:t>
            </w:r>
          </w:p>
        </w:tc>
      </w:tr>
      <w:tr w:rsidR="004C3BBE" w:rsidRPr="00FC0355" w14:paraId="4F86ED0B" w14:textId="77777777" w:rsidTr="00D6754E">
        <w:trPr>
          <w:trHeight w:val="296"/>
        </w:trPr>
        <w:tc>
          <w:tcPr>
            <w:tcW w:w="8499" w:type="dxa"/>
            <w:shd w:val="clear" w:color="auto" w:fill="FFFFFF" w:themeFill="background1"/>
          </w:tcPr>
          <w:p w14:paraId="6F6C4346" w14:textId="77777777" w:rsidR="00AC3B97" w:rsidRDefault="00AC3B97" w:rsidP="00AC3B97">
            <w:pPr>
              <w:widowControl w:val="0"/>
              <w:tabs>
                <w:tab w:val="left" w:pos="1829"/>
                <w:tab w:val="left" w:pos="1830"/>
              </w:tabs>
              <w:autoSpaceDE w:val="0"/>
              <w:autoSpaceDN w:val="0"/>
            </w:pPr>
            <w:r>
              <w:t>Los objetivos de esta Unidad didáctica son conseguir que el alumno conozca qué es una infraestructura común de telecomunicaciones, sus funciones y su estructura básica desde el punto de vista constructivo.</w:t>
            </w:r>
          </w:p>
          <w:p w14:paraId="275DBD42" w14:textId="77777777" w:rsidR="00AC3B97" w:rsidRDefault="00AC3B97" w:rsidP="00AC3B97">
            <w:pPr>
              <w:widowControl w:val="0"/>
              <w:tabs>
                <w:tab w:val="left" w:pos="1829"/>
                <w:tab w:val="left" w:pos="1830"/>
              </w:tabs>
              <w:autoSpaceDE w:val="0"/>
              <w:autoSpaceDN w:val="0"/>
            </w:pPr>
            <w:r>
              <w:t>Las líneas de actuación en el proceso enseñanza-aprendizaje que permiten alcanzar estos objetivos versarán sobre:</w:t>
            </w:r>
          </w:p>
          <w:p w14:paraId="523244F2" w14:textId="77777777" w:rsidR="00AC3B97" w:rsidRDefault="00AC3B97" w:rsidP="00E821FE">
            <w:pPr>
              <w:pStyle w:val="Prrafodelista"/>
              <w:widowControl w:val="0"/>
              <w:numPr>
                <w:ilvl w:val="0"/>
                <w:numId w:val="81"/>
              </w:numPr>
              <w:tabs>
                <w:tab w:val="left" w:pos="1829"/>
                <w:tab w:val="left" w:pos="1830"/>
              </w:tabs>
              <w:autoSpaceDE w:val="0"/>
              <w:autoSpaceDN w:val="0"/>
            </w:pPr>
            <w:r>
              <w:t>Presentaciones teóricas apoyadas en medios audiovisuales.</w:t>
            </w:r>
          </w:p>
          <w:p w14:paraId="6D8BEC0D" w14:textId="77777777" w:rsidR="00AC3B97" w:rsidRDefault="00AC3B97" w:rsidP="00E821FE">
            <w:pPr>
              <w:pStyle w:val="Prrafodelista"/>
              <w:widowControl w:val="0"/>
              <w:numPr>
                <w:ilvl w:val="0"/>
                <w:numId w:val="81"/>
              </w:numPr>
              <w:tabs>
                <w:tab w:val="left" w:pos="1829"/>
                <w:tab w:val="left" w:pos="1830"/>
              </w:tabs>
              <w:autoSpaceDE w:val="0"/>
              <w:autoSpaceDN w:val="0"/>
            </w:pPr>
            <w:r>
              <w:t>Consulta de legislación y documentación técnica, en formato impreso y electrónico.</w:t>
            </w:r>
          </w:p>
          <w:p w14:paraId="2BEB9D65" w14:textId="77777777" w:rsidR="00AC3B97" w:rsidRDefault="00AC3B97" w:rsidP="00E821FE">
            <w:pPr>
              <w:pStyle w:val="Prrafodelista"/>
              <w:widowControl w:val="0"/>
              <w:numPr>
                <w:ilvl w:val="0"/>
                <w:numId w:val="81"/>
              </w:numPr>
              <w:tabs>
                <w:tab w:val="left" w:pos="1829"/>
                <w:tab w:val="left" w:pos="1830"/>
              </w:tabs>
              <w:autoSpaceDE w:val="0"/>
              <w:autoSpaceDN w:val="0"/>
            </w:pPr>
            <w:r>
              <w:t>Resolución de ejercicios, actividades y casos prácticos.</w:t>
            </w:r>
          </w:p>
          <w:p w14:paraId="0901EA1C" w14:textId="77777777" w:rsidR="00AC3B97" w:rsidRDefault="00AC3B97" w:rsidP="00E821FE">
            <w:pPr>
              <w:pStyle w:val="Prrafodelista"/>
              <w:widowControl w:val="0"/>
              <w:numPr>
                <w:ilvl w:val="0"/>
                <w:numId w:val="81"/>
              </w:numPr>
              <w:tabs>
                <w:tab w:val="left" w:pos="1829"/>
                <w:tab w:val="left" w:pos="1830"/>
              </w:tabs>
              <w:autoSpaceDE w:val="0"/>
              <w:autoSpaceDN w:val="0"/>
            </w:pPr>
            <w:r>
              <w:t>Actividades prácticas en las que se muestren y monten canalizaciones, recintos y registros de telecomunicaciones.</w:t>
            </w:r>
          </w:p>
          <w:p w14:paraId="297EF36A" w14:textId="77777777" w:rsidR="00AC3B97" w:rsidRDefault="00AC3B97" w:rsidP="00E821FE">
            <w:pPr>
              <w:pStyle w:val="Prrafodelista"/>
              <w:widowControl w:val="0"/>
              <w:numPr>
                <w:ilvl w:val="0"/>
                <w:numId w:val="81"/>
              </w:numPr>
              <w:tabs>
                <w:tab w:val="left" w:pos="1829"/>
                <w:tab w:val="left" w:pos="1830"/>
              </w:tabs>
              <w:autoSpaceDE w:val="0"/>
              <w:autoSpaceDN w:val="0"/>
            </w:pPr>
            <w:r>
              <w:t>Interpretación de documentación técnica relativa a ICT.</w:t>
            </w:r>
          </w:p>
          <w:p w14:paraId="064CE8AD" w14:textId="77777777" w:rsidR="004C3BBE" w:rsidRPr="00C563A0" w:rsidRDefault="00AC3B97" w:rsidP="00E821FE">
            <w:pPr>
              <w:pStyle w:val="Prrafodelista"/>
              <w:widowControl w:val="0"/>
              <w:numPr>
                <w:ilvl w:val="0"/>
                <w:numId w:val="81"/>
              </w:numPr>
              <w:tabs>
                <w:tab w:val="left" w:pos="1829"/>
                <w:tab w:val="left" w:pos="1830"/>
              </w:tabs>
              <w:autoSpaceDE w:val="0"/>
              <w:autoSpaceDN w:val="0"/>
            </w:pPr>
            <w:r>
              <w:t>Realización e interpretación de esquemas de instalaciones.</w:t>
            </w:r>
          </w:p>
        </w:tc>
      </w:tr>
      <w:bookmarkEnd w:id="198"/>
    </w:tbl>
    <w:p w14:paraId="0640A1AE" w14:textId="77777777" w:rsidR="004C3BBE" w:rsidRDefault="004C3BBE" w:rsidP="004549FF">
      <w:pPr>
        <w:ind w:left="708" w:firstLine="12"/>
        <w:jc w:val="both"/>
        <w:rPr>
          <w:b/>
        </w:rPr>
      </w:pPr>
    </w:p>
    <w:p w14:paraId="78874C27" w14:textId="77777777" w:rsidR="00C563A0" w:rsidRDefault="00C563A0" w:rsidP="004549FF">
      <w:pPr>
        <w:ind w:left="708" w:firstLine="12"/>
        <w:jc w:val="both"/>
        <w:rPr>
          <w:b/>
        </w:rPr>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8499"/>
      </w:tblGrid>
      <w:tr w:rsidR="00AC3B97" w:rsidRPr="008656DB" w14:paraId="72665FC7" w14:textId="77777777" w:rsidTr="00D6754E">
        <w:tc>
          <w:tcPr>
            <w:tcW w:w="8499" w:type="dxa"/>
            <w:shd w:val="clear" w:color="auto" w:fill="C6D9F1" w:themeFill="text2" w:themeFillTint="33"/>
          </w:tcPr>
          <w:p w14:paraId="798159FE" w14:textId="77777777" w:rsidR="00AC3B97" w:rsidRPr="008656DB" w:rsidRDefault="00AC3B97" w:rsidP="00D6754E">
            <w:pPr>
              <w:jc w:val="center"/>
              <w:rPr>
                <w:b/>
                <w:bCs/>
                <w:sz w:val="28"/>
                <w:szCs w:val="28"/>
              </w:rPr>
            </w:pPr>
            <w:r w:rsidRPr="008656DB">
              <w:rPr>
                <w:b/>
                <w:bCs/>
                <w:sz w:val="28"/>
                <w:szCs w:val="28"/>
              </w:rPr>
              <w:t xml:space="preserve">Unidad Didáctica </w:t>
            </w:r>
            <w:r>
              <w:rPr>
                <w:b/>
                <w:bCs/>
                <w:sz w:val="28"/>
                <w:szCs w:val="28"/>
              </w:rPr>
              <w:t>8</w:t>
            </w:r>
            <w:r w:rsidRPr="008656DB">
              <w:rPr>
                <w:b/>
                <w:bCs/>
                <w:sz w:val="28"/>
                <w:szCs w:val="28"/>
              </w:rPr>
              <w:t xml:space="preserve">: </w:t>
            </w:r>
            <w:r>
              <w:rPr>
                <w:b/>
                <w:bCs/>
                <w:sz w:val="28"/>
                <w:szCs w:val="28"/>
              </w:rPr>
              <w:t>Mantenimiento de instalaciones de ICT.</w:t>
            </w:r>
          </w:p>
        </w:tc>
      </w:tr>
      <w:tr w:rsidR="00AC3B97" w:rsidRPr="00FC0355" w14:paraId="1C46BBEC" w14:textId="77777777" w:rsidTr="00D6754E">
        <w:tc>
          <w:tcPr>
            <w:tcW w:w="8499" w:type="dxa"/>
            <w:shd w:val="clear" w:color="auto" w:fill="FDE9D9" w:themeFill="accent6" w:themeFillTint="33"/>
          </w:tcPr>
          <w:p w14:paraId="5C7554E5" w14:textId="77777777" w:rsidR="00AC3B97" w:rsidRPr="009E498B" w:rsidRDefault="00AC3B97" w:rsidP="00D6754E">
            <w:pPr>
              <w:jc w:val="center"/>
              <w:rPr>
                <w:b/>
                <w:bCs/>
              </w:rPr>
            </w:pPr>
            <w:r w:rsidRPr="009E498B">
              <w:rPr>
                <w:b/>
                <w:bCs/>
              </w:rPr>
              <w:t>Objetivos</w:t>
            </w:r>
          </w:p>
        </w:tc>
      </w:tr>
      <w:tr w:rsidR="00AC3B97" w:rsidRPr="00FC0355" w14:paraId="772AC9A1" w14:textId="77777777" w:rsidTr="00D6754E">
        <w:trPr>
          <w:trHeight w:val="1297"/>
        </w:trPr>
        <w:tc>
          <w:tcPr>
            <w:tcW w:w="8499" w:type="dxa"/>
          </w:tcPr>
          <w:p w14:paraId="60A40155" w14:textId="77777777" w:rsidR="00244726" w:rsidRDefault="00244726" w:rsidP="00E821FE">
            <w:pPr>
              <w:pStyle w:val="Prrafodelista"/>
              <w:widowControl w:val="0"/>
              <w:numPr>
                <w:ilvl w:val="0"/>
                <w:numId w:val="72"/>
              </w:numPr>
              <w:tabs>
                <w:tab w:val="left" w:pos="1829"/>
                <w:tab w:val="left" w:pos="1830"/>
              </w:tabs>
              <w:autoSpaceDE w:val="0"/>
              <w:autoSpaceDN w:val="0"/>
            </w:pPr>
            <w:r>
              <w:t>Localiza averías y disfunciones en equipos e instalaciones de infraestructuras comunes de telecomunicaciones, aplicando técnicas de detección y relacionando la disfunción con la causa que la produce.</w:t>
            </w:r>
          </w:p>
          <w:p w14:paraId="0ED4075A" w14:textId="77777777" w:rsidR="00AC3B97" w:rsidRPr="00E1239E" w:rsidRDefault="00244726" w:rsidP="00E821FE">
            <w:pPr>
              <w:pStyle w:val="Prrafodelista"/>
              <w:widowControl w:val="0"/>
              <w:numPr>
                <w:ilvl w:val="0"/>
                <w:numId w:val="72"/>
              </w:numPr>
              <w:tabs>
                <w:tab w:val="left" w:pos="1829"/>
                <w:tab w:val="left" w:pos="1830"/>
              </w:tabs>
              <w:autoSpaceDE w:val="0"/>
              <w:autoSpaceDN w:val="0"/>
            </w:pPr>
            <w:r>
              <w:t>Repara instalaciones de infraestructuras de telecomunicaciones aplicando técnicas de corrección de disfunciones y en su caso de sustitución de componentes teniendo en cuenta las recomendaciones de los fabricantes.</w:t>
            </w:r>
          </w:p>
        </w:tc>
      </w:tr>
      <w:tr w:rsidR="00AC3B97" w:rsidRPr="00FC0355" w14:paraId="177AD365" w14:textId="77777777" w:rsidTr="00D6754E">
        <w:trPr>
          <w:trHeight w:val="268"/>
        </w:trPr>
        <w:tc>
          <w:tcPr>
            <w:tcW w:w="8499" w:type="dxa"/>
            <w:shd w:val="clear" w:color="auto" w:fill="FDE9D9" w:themeFill="accent6" w:themeFillTint="33"/>
          </w:tcPr>
          <w:p w14:paraId="3F861FB2" w14:textId="77777777" w:rsidR="00AC3B97" w:rsidRPr="009E498B" w:rsidRDefault="00AC3B97" w:rsidP="00D6754E">
            <w:pPr>
              <w:jc w:val="center"/>
              <w:rPr>
                <w:b/>
                <w:bCs/>
              </w:rPr>
            </w:pPr>
            <w:r w:rsidRPr="009E498B">
              <w:rPr>
                <w:b/>
                <w:bCs/>
              </w:rPr>
              <w:t>Contenidos</w:t>
            </w:r>
          </w:p>
        </w:tc>
      </w:tr>
      <w:tr w:rsidR="00AC3B97" w:rsidRPr="00FC0355" w14:paraId="3D0F5E9E" w14:textId="77777777" w:rsidTr="00D6754E">
        <w:trPr>
          <w:trHeight w:val="1105"/>
        </w:trPr>
        <w:tc>
          <w:tcPr>
            <w:tcW w:w="8499" w:type="dxa"/>
          </w:tcPr>
          <w:p w14:paraId="5E0C9A76" w14:textId="77777777" w:rsidR="00244726" w:rsidRPr="00244726" w:rsidRDefault="00244726" w:rsidP="00244726">
            <w:pPr>
              <w:numPr>
                <w:ilvl w:val="0"/>
                <w:numId w:val="1"/>
              </w:numPr>
              <w:tabs>
                <w:tab w:val="clear" w:pos="720"/>
              </w:tabs>
              <w:jc w:val="both"/>
              <w:rPr>
                <w:iCs/>
              </w:rPr>
            </w:pPr>
            <w:r w:rsidRPr="00244726">
              <w:rPr>
                <w:iCs/>
              </w:rPr>
              <w:t>Localización de averías y disfunciones en equipos e instalaciones de infraestructuras de telecomunicaciones:</w:t>
            </w:r>
          </w:p>
          <w:p w14:paraId="248E99BB" w14:textId="77777777" w:rsidR="00244726" w:rsidRPr="00244726" w:rsidRDefault="00244726" w:rsidP="00E821FE">
            <w:pPr>
              <w:pStyle w:val="Prrafodelista"/>
              <w:widowControl w:val="0"/>
              <w:numPr>
                <w:ilvl w:val="0"/>
                <w:numId w:val="77"/>
              </w:numPr>
              <w:autoSpaceDE w:val="0"/>
              <w:autoSpaceDN w:val="0"/>
              <w:ind w:left="1915"/>
              <w:rPr>
                <w:iCs/>
              </w:rPr>
            </w:pPr>
            <w:r w:rsidRPr="00244726">
              <w:rPr>
                <w:iCs/>
              </w:rPr>
              <w:t>Averías típicas en instalaciones de ICT.</w:t>
            </w:r>
          </w:p>
          <w:p w14:paraId="0DAC4DE3" w14:textId="77777777" w:rsidR="00244726" w:rsidRPr="00244726" w:rsidRDefault="00244726" w:rsidP="00E821FE">
            <w:pPr>
              <w:pStyle w:val="Prrafodelista"/>
              <w:widowControl w:val="0"/>
              <w:numPr>
                <w:ilvl w:val="0"/>
                <w:numId w:val="77"/>
              </w:numPr>
              <w:autoSpaceDE w:val="0"/>
              <w:autoSpaceDN w:val="0"/>
              <w:ind w:left="1915"/>
              <w:rPr>
                <w:iCs/>
              </w:rPr>
            </w:pPr>
            <w:r w:rsidRPr="00244726">
              <w:rPr>
                <w:iCs/>
              </w:rPr>
              <w:t>Criterios y puntos de revisión.</w:t>
            </w:r>
          </w:p>
          <w:p w14:paraId="2634C4B9" w14:textId="77777777" w:rsidR="00244726" w:rsidRPr="00244726" w:rsidRDefault="00244726" w:rsidP="00E821FE">
            <w:pPr>
              <w:pStyle w:val="Prrafodelista"/>
              <w:widowControl w:val="0"/>
              <w:numPr>
                <w:ilvl w:val="0"/>
                <w:numId w:val="77"/>
              </w:numPr>
              <w:autoSpaceDE w:val="0"/>
              <w:autoSpaceDN w:val="0"/>
              <w:ind w:left="1915"/>
              <w:rPr>
                <w:iCs/>
              </w:rPr>
            </w:pPr>
            <w:r w:rsidRPr="00244726">
              <w:rPr>
                <w:iCs/>
              </w:rPr>
              <w:t>Operaciones programadas.</w:t>
            </w:r>
          </w:p>
          <w:p w14:paraId="516BBD14" w14:textId="77777777" w:rsidR="00244726" w:rsidRPr="00244726" w:rsidRDefault="00244726" w:rsidP="00E821FE">
            <w:pPr>
              <w:pStyle w:val="Prrafodelista"/>
              <w:widowControl w:val="0"/>
              <w:numPr>
                <w:ilvl w:val="0"/>
                <w:numId w:val="77"/>
              </w:numPr>
              <w:autoSpaceDE w:val="0"/>
              <w:autoSpaceDN w:val="0"/>
              <w:ind w:left="1915"/>
              <w:rPr>
                <w:iCs/>
              </w:rPr>
            </w:pPr>
            <w:r w:rsidRPr="00244726">
              <w:rPr>
                <w:iCs/>
              </w:rPr>
              <w:t>Equipos y medios. Instrumentos de medida.</w:t>
            </w:r>
          </w:p>
          <w:p w14:paraId="2D419A3C" w14:textId="77777777" w:rsidR="00244726" w:rsidRPr="00244726" w:rsidRDefault="00244726" w:rsidP="00E821FE">
            <w:pPr>
              <w:pStyle w:val="Prrafodelista"/>
              <w:widowControl w:val="0"/>
              <w:numPr>
                <w:ilvl w:val="0"/>
                <w:numId w:val="77"/>
              </w:numPr>
              <w:autoSpaceDE w:val="0"/>
              <w:autoSpaceDN w:val="0"/>
              <w:ind w:left="1915"/>
              <w:rPr>
                <w:iCs/>
              </w:rPr>
            </w:pPr>
            <w:r w:rsidRPr="00244726">
              <w:rPr>
                <w:iCs/>
              </w:rPr>
              <w:t>Diagnóstico y localización de averías.</w:t>
            </w:r>
          </w:p>
          <w:p w14:paraId="48C6ADD6" w14:textId="77777777" w:rsidR="00244726" w:rsidRPr="00244726" w:rsidRDefault="00244726" w:rsidP="00E821FE">
            <w:pPr>
              <w:pStyle w:val="Prrafodelista"/>
              <w:widowControl w:val="0"/>
              <w:numPr>
                <w:ilvl w:val="0"/>
                <w:numId w:val="77"/>
              </w:numPr>
              <w:autoSpaceDE w:val="0"/>
              <w:autoSpaceDN w:val="0"/>
              <w:ind w:left="1915"/>
              <w:rPr>
                <w:iCs/>
              </w:rPr>
            </w:pPr>
            <w:r w:rsidRPr="00244726">
              <w:rPr>
                <w:iCs/>
              </w:rPr>
              <w:t>Normativa de seguridad. Equipos y elementos. Medidas de protección, señalización y seguridad.</w:t>
            </w:r>
          </w:p>
          <w:p w14:paraId="0907D3DF" w14:textId="77777777" w:rsidR="00244726" w:rsidRPr="00244726" w:rsidRDefault="00244726" w:rsidP="00244726">
            <w:pPr>
              <w:numPr>
                <w:ilvl w:val="0"/>
                <w:numId w:val="1"/>
              </w:numPr>
              <w:tabs>
                <w:tab w:val="clear" w:pos="720"/>
              </w:tabs>
              <w:jc w:val="both"/>
              <w:rPr>
                <w:iCs/>
              </w:rPr>
            </w:pPr>
            <w:r w:rsidRPr="00244726">
              <w:rPr>
                <w:iCs/>
              </w:rPr>
              <w:t>Reparación de instalaciones de infraestructuras de telecomunicaciones en edificios:</w:t>
            </w:r>
          </w:p>
          <w:p w14:paraId="0C57BF6C" w14:textId="77777777" w:rsidR="00244726" w:rsidRPr="00244726" w:rsidRDefault="00244726" w:rsidP="00E821FE">
            <w:pPr>
              <w:pStyle w:val="Prrafodelista"/>
              <w:widowControl w:val="0"/>
              <w:numPr>
                <w:ilvl w:val="0"/>
                <w:numId w:val="77"/>
              </w:numPr>
              <w:autoSpaceDE w:val="0"/>
              <w:autoSpaceDN w:val="0"/>
              <w:ind w:left="1915"/>
              <w:rPr>
                <w:iCs/>
              </w:rPr>
            </w:pPr>
            <w:r w:rsidRPr="00244726">
              <w:rPr>
                <w:iCs/>
              </w:rPr>
              <w:t>Herramientas y útiles para reparación y mantenimiento de ICT.</w:t>
            </w:r>
          </w:p>
          <w:p w14:paraId="1D57488F" w14:textId="77777777" w:rsidR="00244726" w:rsidRPr="00244726" w:rsidRDefault="00244726" w:rsidP="00E821FE">
            <w:pPr>
              <w:pStyle w:val="Prrafodelista"/>
              <w:widowControl w:val="0"/>
              <w:numPr>
                <w:ilvl w:val="0"/>
                <w:numId w:val="77"/>
              </w:numPr>
              <w:autoSpaceDE w:val="0"/>
              <w:autoSpaceDN w:val="0"/>
              <w:ind w:left="1915"/>
              <w:rPr>
                <w:iCs/>
              </w:rPr>
            </w:pPr>
            <w:r w:rsidRPr="00244726">
              <w:rPr>
                <w:iCs/>
              </w:rPr>
              <w:t>Reparación de averías.</w:t>
            </w:r>
          </w:p>
          <w:p w14:paraId="388763E0" w14:textId="77777777" w:rsidR="00AC3B97" w:rsidRPr="00244726" w:rsidRDefault="00244726" w:rsidP="00E821FE">
            <w:pPr>
              <w:pStyle w:val="Prrafodelista"/>
              <w:widowControl w:val="0"/>
              <w:numPr>
                <w:ilvl w:val="0"/>
                <w:numId w:val="77"/>
              </w:numPr>
              <w:autoSpaceDE w:val="0"/>
              <w:autoSpaceDN w:val="0"/>
              <w:ind w:left="1915"/>
              <w:rPr>
                <w:iCs/>
              </w:rPr>
            </w:pPr>
            <w:r w:rsidRPr="00244726">
              <w:rPr>
                <w:iCs/>
              </w:rPr>
              <w:t>Calidad.</w:t>
            </w:r>
          </w:p>
        </w:tc>
      </w:tr>
      <w:tr w:rsidR="00AC3B97" w:rsidRPr="00FC0355" w14:paraId="4F406A4E" w14:textId="77777777" w:rsidTr="00D6754E">
        <w:trPr>
          <w:trHeight w:val="296"/>
        </w:trPr>
        <w:tc>
          <w:tcPr>
            <w:tcW w:w="8499" w:type="dxa"/>
            <w:shd w:val="clear" w:color="auto" w:fill="FDE9D9" w:themeFill="accent6" w:themeFillTint="33"/>
          </w:tcPr>
          <w:p w14:paraId="11ADAFDD" w14:textId="77777777" w:rsidR="00AC3B97" w:rsidRPr="009E498B" w:rsidRDefault="00AC3B97" w:rsidP="00D6754E">
            <w:pPr>
              <w:ind w:left="497"/>
              <w:jc w:val="center"/>
              <w:rPr>
                <w:b/>
                <w:bCs/>
                <w:sz w:val="22"/>
                <w:szCs w:val="22"/>
              </w:rPr>
            </w:pPr>
            <w:r w:rsidRPr="009E498B">
              <w:rPr>
                <w:b/>
                <w:bCs/>
              </w:rPr>
              <w:lastRenderedPageBreak/>
              <w:t>Criterios de calificación</w:t>
            </w:r>
          </w:p>
        </w:tc>
      </w:tr>
      <w:tr w:rsidR="00AC3B97" w:rsidRPr="00FC0355" w14:paraId="3A7F5029" w14:textId="77777777" w:rsidTr="00D6754E">
        <w:trPr>
          <w:trHeight w:val="296"/>
        </w:trPr>
        <w:tc>
          <w:tcPr>
            <w:tcW w:w="8499" w:type="dxa"/>
            <w:shd w:val="clear" w:color="auto" w:fill="FFFFFF" w:themeFill="background1"/>
          </w:tcPr>
          <w:p w14:paraId="753B14F0" w14:textId="77777777" w:rsidR="00244726" w:rsidRPr="00244726" w:rsidRDefault="00244726" w:rsidP="00E821FE">
            <w:pPr>
              <w:numPr>
                <w:ilvl w:val="0"/>
                <w:numId w:val="32"/>
              </w:numPr>
              <w:jc w:val="both"/>
              <w:rPr>
                <w:sz w:val="22"/>
                <w:szCs w:val="22"/>
              </w:rPr>
            </w:pPr>
            <w:r w:rsidRPr="00244726">
              <w:rPr>
                <w:sz w:val="22"/>
                <w:szCs w:val="22"/>
              </w:rPr>
              <w:t>Se han realizado las medidas de los parámetros de funcionamiento, utilizando los medios, equipos e instrumentos específicos.</w:t>
            </w:r>
          </w:p>
          <w:p w14:paraId="769F3CE3" w14:textId="77777777" w:rsidR="00244726" w:rsidRPr="00244726" w:rsidRDefault="00244726" w:rsidP="00E821FE">
            <w:pPr>
              <w:numPr>
                <w:ilvl w:val="0"/>
                <w:numId w:val="32"/>
              </w:numPr>
              <w:jc w:val="both"/>
              <w:rPr>
                <w:sz w:val="22"/>
                <w:szCs w:val="22"/>
              </w:rPr>
            </w:pPr>
            <w:r w:rsidRPr="00244726">
              <w:rPr>
                <w:sz w:val="22"/>
                <w:szCs w:val="22"/>
              </w:rPr>
              <w:t>Se ha operado con las herramientas e instrumentos adecuados para la diagnosis de averías.</w:t>
            </w:r>
          </w:p>
          <w:p w14:paraId="55EFBA7D" w14:textId="77777777" w:rsidR="00244726" w:rsidRPr="00244726" w:rsidRDefault="00244726" w:rsidP="00E821FE">
            <w:pPr>
              <w:numPr>
                <w:ilvl w:val="0"/>
                <w:numId w:val="32"/>
              </w:numPr>
              <w:jc w:val="both"/>
              <w:rPr>
                <w:sz w:val="22"/>
                <w:szCs w:val="22"/>
              </w:rPr>
            </w:pPr>
            <w:r w:rsidRPr="00244726">
              <w:rPr>
                <w:sz w:val="22"/>
                <w:szCs w:val="22"/>
              </w:rPr>
              <w:t>Se han identificado los síntomas de averías o disfunciones.</w:t>
            </w:r>
          </w:p>
          <w:p w14:paraId="68D22825" w14:textId="77777777" w:rsidR="00244726" w:rsidRPr="00244726" w:rsidRDefault="00244726" w:rsidP="00E821FE">
            <w:pPr>
              <w:numPr>
                <w:ilvl w:val="0"/>
                <w:numId w:val="32"/>
              </w:numPr>
              <w:jc w:val="both"/>
              <w:rPr>
                <w:sz w:val="22"/>
                <w:szCs w:val="22"/>
              </w:rPr>
            </w:pPr>
            <w:r w:rsidRPr="00244726">
              <w:rPr>
                <w:sz w:val="22"/>
                <w:szCs w:val="22"/>
              </w:rPr>
              <w:t>Se han planteado hipótesis de las posibles causas de la avería y su repercusión en la instalación.</w:t>
            </w:r>
          </w:p>
          <w:p w14:paraId="615B125E" w14:textId="77777777" w:rsidR="00244726" w:rsidRPr="00244726" w:rsidRDefault="00244726" w:rsidP="00E821FE">
            <w:pPr>
              <w:numPr>
                <w:ilvl w:val="0"/>
                <w:numId w:val="32"/>
              </w:numPr>
              <w:jc w:val="both"/>
              <w:rPr>
                <w:sz w:val="22"/>
                <w:szCs w:val="22"/>
              </w:rPr>
            </w:pPr>
            <w:r w:rsidRPr="00244726">
              <w:rPr>
                <w:sz w:val="22"/>
                <w:szCs w:val="22"/>
              </w:rPr>
              <w:t>Se ha localizado el subsistema, equipo o elemento responsable de la disfunción.</w:t>
            </w:r>
          </w:p>
          <w:p w14:paraId="7DDC94CF" w14:textId="77777777" w:rsidR="00244726" w:rsidRPr="00244726" w:rsidRDefault="00244726" w:rsidP="00E821FE">
            <w:pPr>
              <w:numPr>
                <w:ilvl w:val="0"/>
                <w:numId w:val="32"/>
              </w:numPr>
              <w:jc w:val="both"/>
              <w:rPr>
                <w:sz w:val="22"/>
                <w:szCs w:val="22"/>
              </w:rPr>
            </w:pPr>
            <w:r w:rsidRPr="00244726">
              <w:rPr>
                <w:sz w:val="22"/>
                <w:szCs w:val="22"/>
              </w:rPr>
              <w:t>Se ha operado con autonomía en las actividades propuestas.</w:t>
            </w:r>
          </w:p>
          <w:p w14:paraId="1245C249" w14:textId="77777777" w:rsidR="00244726" w:rsidRPr="00244726" w:rsidRDefault="00244726" w:rsidP="00E821FE">
            <w:pPr>
              <w:numPr>
                <w:ilvl w:val="0"/>
                <w:numId w:val="32"/>
              </w:numPr>
              <w:jc w:val="both"/>
              <w:rPr>
                <w:sz w:val="22"/>
                <w:szCs w:val="22"/>
              </w:rPr>
            </w:pPr>
            <w:r w:rsidRPr="00244726">
              <w:rPr>
                <w:sz w:val="22"/>
                <w:szCs w:val="22"/>
              </w:rPr>
              <w:t>Se ha elaborado la secuencia de intervención para la reparación de la avería.</w:t>
            </w:r>
          </w:p>
          <w:p w14:paraId="193B3261" w14:textId="77777777" w:rsidR="00244726" w:rsidRPr="00244726" w:rsidRDefault="00244726" w:rsidP="00E821FE">
            <w:pPr>
              <w:numPr>
                <w:ilvl w:val="0"/>
                <w:numId w:val="32"/>
              </w:numPr>
              <w:jc w:val="both"/>
              <w:rPr>
                <w:sz w:val="22"/>
                <w:szCs w:val="22"/>
              </w:rPr>
            </w:pPr>
            <w:r w:rsidRPr="00244726">
              <w:rPr>
                <w:sz w:val="22"/>
                <w:szCs w:val="22"/>
              </w:rPr>
              <w:t>Se han reparado o en su caso sustituido los componentes causantes de la avería.</w:t>
            </w:r>
          </w:p>
          <w:p w14:paraId="0F086E23" w14:textId="77777777" w:rsidR="00244726" w:rsidRPr="00244726" w:rsidRDefault="00244726" w:rsidP="00E821FE">
            <w:pPr>
              <w:numPr>
                <w:ilvl w:val="0"/>
                <w:numId w:val="32"/>
              </w:numPr>
              <w:jc w:val="both"/>
              <w:rPr>
                <w:sz w:val="22"/>
                <w:szCs w:val="22"/>
              </w:rPr>
            </w:pPr>
            <w:r w:rsidRPr="00244726">
              <w:rPr>
                <w:sz w:val="22"/>
                <w:szCs w:val="22"/>
              </w:rPr>
              <w:t>Se ha verificado la compatibilidad del nuevo elemento instalado.</w:t>
            </w:r>
          </w:p>
          <w:p w14:paraId="5175DF59" w14:textId="77777777" w:rsidR="00244726" w:rsidRPr="00244726" w:rsidRDefault="00244726" w:rsidP="00E821FE">
            <w:pPr>
              <w:numPr>
                <w:ilvl w:val="0"/>
                <w:numId w:val="32"/>
              </w:numPr>
              <w:jc w:val="both"/>
              <w:rPr>
                <w:sz w:val="22"/>
                <w:szCs w:val="22"/>
              </w:rPr>
            </w:pPr>
            <w:r w:rsidRPr="00244726">
              <w:rPr>
                <w:sz w:val="22"/>
                <w:szCs w:val="22"/>
              </w:rPr>
              <w:t>Se han restablecido las condiciones de normal funcionamiento del equipo o de la instalación.</w:t>
            </w:r>
          </w:p>
          <w:p w14:paraId="320640BC" w14:textId="77777777" w:rsidR="00244726" w:rsidRPr="00244726" w:rsidRDefault="00244726" w:rsidP="00E821FE">
            <w:pPr>
              <w:numPr>
                <w:ilvl w:val="0"/>
                <w:numId w:val="32"/>
              </w:numPr>
              <w:jc w:val="both"/>
              <w:rPr>
                <w:sz w:val="22"/>
                <w:szCs w:val="22"/>
              </w:rPr>
            </w:pPr>
            <w:r w:rsidRPr="00244726">
              <w:rPr>
                <w:sz w:val="22"/>
                <w:szCs w:val="22"/>
              </w:rPr>
              <w:t>Se han realizado las intervenciones de mantenimiento con la calidad requerida.</w:t>
            </w:r>
          </w:p>
          <w:p w14:paraId="34EE3940" w14:textId="77777777" w:rsidR="00244726" w:rsidRPr="00244726" w:rsidRDefault="00244726" w:rsidP="00E821FE">
            <w:pPr>
              <w:numPr>
                <w:ilvl w:val="0"/>
                <w:numId w:val="32"/>
              </w:numPr>
              <w:jc w:val="both"/>
              <w:rPr>
                <w:sz w:val="22"/>
                <w:szCs w:val="22"/>
              </w:rPr>
            </w:pPr>
            <w:r w:rsidRPr="00244726">
              <w:rPr>
                <w:sz w:val="22"/>
                <w:szCs w:val="22"/>
              </w:rPr>
              <w:t>Se ha operado con autonomía en las actividades propuestas.</w:t>
            </w:r>
          </w:p>
          <w:p w14:paraId="1E3F7A96" w14:textId="77777777" w:rsidR="00AC3B97" w:rsidRDefault="00244726" w:rsidP="00E821FE">
            <w:pPr>
              <w:numPr>
                <w:ilvl w:val="0"/>
                <w:numId w:val="32"/>
              </w:numPr>
              <w:jc w:val="both"/>
              <w:rPr>
                <w:sz w:val="22"/>
                <w:szCs w:val="22"/>
              </w:rPr>
            </w:pPr>
            <w:r w:rsidRPr="00244726">
              <w:rPr>
                <w:sz w:val="22"/>
                <w:szCs w:val="22"/>
              </w:rPr>
              <w:t>Se ha elaborado un informe–memoria de las actividades desarrolladas, los procedimientos utilizados y resultados obtenidos.</w:t>
            </w:r>
          </w:p>
          <w:p w14:paraId="575DB07A" w14:textId="77777777" w:rsidR="00232831" w:rsidRDefault="00232831" w:rsidP="00232831">
            <w:pPr>
              <w:jc w:val="both"/>
              <w:rPr>
                <w:sz w:val="22"/>
                <w:szCs w:val="22"/>
              </w:rPr>
            </w:pPr>
          </w:p>
          <w:p w14:paraId="28521C0B" w14:textId="77777777" w:rsidR="00232831" w:rsidRDefault="00232831" w:rsidP="00232831">
            <w:pPr>
              <w:jc w:val="both"/>
              <w:rPr>
                <w:sz w:val="22"/>
                <w:szCs w:val="22"/>
              </w:rPr>
            </w:pPr>
          </w:p>
          <w:tbl>
            <w:tblPr>
              <w:tblStyle w:val="Tablaconcuadrcula"/>
              <w:tblW w:w="0" w:type="auto"/>
              <w:tblInd w:w="720" w:type="dxa"/>
              <w:tblLook w:val="04A0" w:firstRow="1" w:lastRow="0" w:firstColumn="1" w:lastColumn="0" w:noHBand="0" w:noVBand="1"/>
            </w:tblPr>
            <w:tblGrid>
              <w:gridCol w:w="589"/>
              <w:gridCol w:w="3208"/>
              <w:gridCol w:w="1270"/>
              <w:gridCol w:w="1283"/>
            </w:tblGrid>
            <w:tr w:rsidR="00232831" w:rsidRPr="004606F3" w14:paraId="4965465B" w14:textId="77777777" w:rsidTr="009E1428">
              <w:trPr>
                <w:trHeight w:val="570"/>
              </w:trPr>
              <w:tc>
                <w:tcPr>
                  <w:tcW w:w="6350" w:type="dxa"/>
                  <w:gridSpan w:val="4"/>
                  <w:shd w:val="clear" w:color="auto" w:fill="DBE5F1" w:themeFill="accent1" w:themeFillTint="33"/>
                </w:tcPr>
                <w:p w14:paraId="5F07CD8B" w14:textId="07A13654" w:rsidR="00232831" w:rsidRPr="004606F3" w:rsidRDefault="00232831" w:rsidP="00232831">
                  <w:pPr>
                    <w:pStyle w:val="Prrafodelista"/>
                    <w:widowControl w:val="0"/>
                    <w:tabs>
                      <w:tab w:val="left" w:pos="1829"/>
                      <w:tab w:val="left" w:pos="1830"/>
                    </w:tabs>
                    <w:autoSpaceDE w:val="0"/>
                    <w:autoSpaceDN w:val="0"/>
                    <w:ind w:left="0"/>
                    <w:jc w:val="center"/>
                    <w:rPr>
                      <w:b/>
                      <w:bCs/>
                      <w:sz w:val="20"/>
                      <w:szCs w:val="20"/>
                    </w:rPr>
                  </w:pPr>
                  <w:r w:rsidRPr="008656DB">
                    <w:rPr>
                      <w:b/>
                      <w:bCs/>
                      <w:sz w:val="28"/>
                      <w:szCs w:val="28"/>
                    </w:rPr>
                    <w:t xml:space="preserve">Unidad Didáctica </w:t>
                  </w:r>
                  <w:r>
                    <w:rPr>
                      <w:b/>
                      <w:bCs/>
                      <w:sz w:val="28"/>
                      <w:szCs w:val="28"/>
                    </w:rPr>
                    <w:t>8</w:t>
                  </w:r>
                  <w:r w:rsidRPr="008656DB">
                    <w:rPr>
                      <w:b/>
                      <w:bCs/>
                      <w:sz w:val="28"/>
                      <w:szCs w:val="28"/>
                    </w:rPr>
                    <w:t xml:space="preserve">: </w:t>
                  </w:r>
                  <w:r>
                    <w:rPr>
                      <w:b/>
                      <w:bCs/>
                      <w:sz w:val="28"/>
                      <w:szCs w:val="28"/>
                    </w:rPr>
                    <w:t>Mantenimiento de instalaciones de ICT.</w:t>
                  </w:r>
                </w:p>
              </w:tc>
            </w:tr>
            <w:tr w:rsidR="00232831" w:rsidRPr="004606F3" w14:paraId="40B8C664" w14:textId="77777777" w:rsidTr="009E1428">
              <w:tc>
                <w:tcPr>
                  <w:tcW w:w="589" w:type="dxa"/>
                  <w:shd w:val="clear" w:color="auto" w:fill="FFC000"/>
                  <w:vAlign w:val="center"/>
                </w:tcPr>
                <w:p w14:paraId="4D48EA5F" w14:textId="77777777" w:rsidR="00232831" w:rsidRPr="004606F3" w:rsidRDefault="00232831" w:rsidP="00232831">
                  <w:pPr>
                    <w:pStyle w:val="Prrafodelista"/>
                    <w:widowControl w:val="0"/>
                    <w:tabs>
                      <w:tab w:val="left" w:pos="1829"/>
                      <w:tab w:val="left" w:pos="1830"/>
                    </w:tabs>
                    <w:autoSpaceDE w:val="0"/>
                    <w:autoSpaceDN w:val="0"/>
                    <w:ind w:left="0"/>
                    <w:jc w:val="center"/>
                    <w:rPr>
                      <w:b/>
                      <w:bCs/>
                      <w:sz w:val="20"/>
                      <w:szCs w:val="20"/>
                    </w:rPr>
                  </w:pPr>
                  <w:r w:rsidRPr="004606F3">
                    <w:rPr>
                      <w:b/>
                      <w:bCs/>
                      <w:sz w:val="20"/>
                      <w:szCs w:val="20"/>
                    </w:rPr>
                    <w:t>RA</w:t>
                  </w:r>
                </w:p>
              </w:tc>
              <w:tc>
                <w:tcPr>
                  <w:tcW w:w="3208" w:type="dxa"/>
                  <w:shd w:val="clear" w:color="auto" w:fill="FFC000"/>
                  <w:vAlign w:val="center"/>
                </w:tcPr>
                <w:p w14:paraId="01542C23" w14:textId="77777777" w:rsidR="00232831" w:rsidRPr="004606F3" w:rsidRDefault="00232831" w:rsidP="00232831">
                  <w:pPr>
                    <w:pStyle w:val="Prrafodelista"/>
                    <w:widowControl w:val="0"/>
                    <w:tabs>
                      <w:tab w:val="left" w:pos="1829"/>
                      <w:tab w:val="left" w:pos="1830"/>
                    </w:tabs>
                    <w:autoSpaceDE w:val="0"/>
                    <w:autoSpaceDN w:val="0"/>
                    <w:ind w:left="0"/>
                    <w:jc w:val="center"/>
                    <w:rPr>
                      <w:b/>
                      <w:bCs/>
                      <w:sz w:val="20"/>
                      <w:szCs w:val="20"/>
                    </w:rPr>
                  </w:pPr>
                  <w:r w:rsidRPr="004606F3">
                    <w:rPr>
                      <w:b/>
                      <w:bCs/>
                      <w:sz w:val="20"/>
                      <w:szCs w:val="20"/>
                    </w:rPr>
                    <w:t>Criterio de calificación</w:t>
                  </w:r>
                </w:p>
              </w:tc>
              <w:tc>
                <w:tcPr>
                  <w:tcW w:w="1270" w:type="dxa"/>
                  <w:shd w:val="clear" w:color="auto" w:fill="FFC000"/>
                  <w:vAlign w:val="center"/>
                </w:tcPr>
                <w:p w14:paraId="152DE43A" w14:textId="77777777" w:rsidR="00232831" w:rsidRPr="004606F3" w:rsidRDefault="00232831" w:rsidP="00232831">
                  <w:pPr>
                    <w:pStyle w:val="Prrafodelista"/>
                    <w:widowControl w:val="0"/>
                    <w:tabs>
                      <w:tab w:val="left" w:pos="1829"/>
                      <w:tab w:val="left" w:pos="1830"/>
                    </w:tabs>
                    <w:autoSpaceDE w:val="0"/>
                    <w:autoSpaceDN w:val="0"/>
                    <w:ind w:left="0"/>
                    <w:jc w:val="center"/>
                    <w:rPr>
                      <w:b/>
                      <w:bCs/>
                      <w:sz w:val="20"/>
                      <w:szCs w:val="20"/>
                    </w:rPr>
                  </w:pPr>
                  <w:r w:rsidRPr="004606F3">
                    <w:rPr>
                      <w:b/>
                      <w:bCs/>
                      <w:sz w:val="20"/>
                      <w:szCs w:val="20"/>
                    </w:rPr>
                    <w:t xml:space="preserve">Valor del criterio </w:t>
                  </w:r>
                  <w:r w:rsidRPr="004606F3">
                    <w:rPr>
                      <w:b/>
                      <w:bCs/>
                      <w:sz w:val="16"/>
                      <w:szCs w:val="16"/>
                    </w:rPr>
                    <w:t>(PUNTOS)</w:t>
                  </w:r>
                </w:p>
              </w:tc>
              <w:tc>
                <w:tcPr>
                  <w:tcW w:w="1283" w:type="dxa"/>
                  <w:shd w:val="clear" w:color="auto" w:fill="FFC000"/>
                  <w:vAlign w:val="center"/>
                </w:tcPr>
                <w:p w14:paraId="1C9950AD" w14:textId="77777777" w:rsidR="00232831" w:rsidRPr="004606F3" w:rsidRDefault="00232831" w:rsidP="00232831">
                  <w:pPr>
                    <w:pStyle w:val="Prrafodelista"/>
                    <w:widowControl w:val="0"/>
                    <w:tabs>
                      <w:tab w:val="left" w:pos="1829"/>
                      <w:tab w:val="left" w:pos="1830"/>
                    </w:tabs>
                    <w:autoSpaceDE w:val="0"/>
                    <w:autoSpaceDN w:val="0"/>
                    <w:ind w:left="0"/>
                    <w:jc w:val="center"/>
                    <w:rPr>
                      <w:b/>
                      <w:bCs/>
                      <w:sz w:val="20"/>
                      <w:szCs w:val="20"/>
                    </w:rPr>
                  </w:pPr>
                  <w:r w:rsidRPr="004606F3">
                    <w:rPr>
                      <w:b/>
                      <w:bCs/>
                      <w:sz w:val="20"/>
                      <w:szCs w:val="20"/>
                    </w:rPr>
                    <w:t>Instrumento de evaluación</w:t>
                  </w:r>
                </w:p>
              </w:tc>
            </w:tr>
            <w:tr w:rsidR="00232831" w14:paraId="608845E4" w14:textId="77777777" w:rsidTr="009E1428">
              <w:tc>
                <w:tcPr>
                  <w:tcW w:w="589" w:type="dxa"/>
                  <w:shd w:val="clear" w:color="auto" w:fill="EAF1DD" w:themeFill="accent3" w:themeFillTint="33"/>
                  <w:vAlign w:val="center"/>
                </w:tcPr>
                <w:p w14:paraId="0B9FBBBE" w14:textId="272D979E" w:rsidR="00232831" w:rsidRDefault="00232831" w:rsidP="00232831">
                  <w:pPr>
                    <w:pStyle w:val="Prrafodelista"/>
                    <w:widowControl w:val="0"/>
                    <w:tabs>
                      <w:tab w:val="left" w:pos="1829"/>
                      <w:tab w:val="left" w:pos="1830"/>
                    </w:tabs>
                    <w:autoSpaceDE w:val="0"/>
                    <w:autoSpaceDN w:val="0"/>
                    <w:ind w:left="0"/>
                    <w:jc w:val="center"/>
                  </w:pPr>
                  <w:r>
                    <w:t>2</w:t>
                  </w:r>
                </w:p>
              </w:tc>
              <w:tc>
                <w:tcPr>
                  <w:tcW w:w="3208" w:type="dxa"/>
                  <w:tcBorders>
                    <w:top w:val="nil"/>
                    <w:left w:val="nil"/>
                    <w:bottom w:val="single" w:sz="4" w:space="0" w:color="auto"/>
                    <w:right w:val="single" w:sz="4" w:space="0" w:color="auto"/>
                  </w:tcBorders>
                  <w:shd w:val="clear" w:color="auto" w:fill="auto"/>
                  <w:vAlign w:val="center"/>
                </w:tcPr>
                <w:p w14:paraId="09F215E2" w14:textId="08864B0C" w:rsidR="00232831" w:rsidRPr="00024F81" w:rsidRDefault="00FE3D22" w:rsidP="00232831">
                  <w:pPr>
                    <w:pStyle w:val="Prrafodelista"/>
                    <w:widowControl w:val="0"/>
                    <w:autoSpaceDE w:val="0"/>
                    <w:autoSpaceDN w:val="0"/>
                    <w:ind w:left="70"/>
                    <w:rPr>
                      <w:sz w:val="20"/>
                      <w:szCs w:val="20"/>
                    </w:rPr>
                  </w:pPr>
                  <w:r>
                    <w:rPr>
                      <w:sz w:val="20"/>
                      <w:szCs w:val="20"/>
                    </w:rPr>
                    <w:t xml:space="preserve">c. </w:t>
                  </w:r>
                  <w:r w:rsidRPr="00E52011">
                    <w:rPr>
                      <w:sz w:val="20"/>
                      <w:szCs w:val="20"/>
                    </w:rPr>
                    <w:t>Se han utilizado herramientas informáticas de aplicación.</w:t>
                  </w:r>
                </w:p>
              </w:tc>
              <w:tc>
                <w:tcPr>
                  <w:tcW w:w="1270" w:type="dxa"/>
                  <w:vAlign w:val="center"/>
                </w:tcPr>
                <w:p w14:paraId="273E38E0" w14:textId="55AF2E95" w:rsidR="00232831" w:rsidRDefault="00FE3D22" w:rsidP="00232831">
                  <w:pPr>
                    <w:pStyle w:val="Prrafodelista"/>
                    <w:widowControl w:val="0"/>
                    <w:tabs>
                      <w:tab w:val="left" w:pos="1829"/>
                      <w:tab w:val="left" w:pos="1830"/>
                    </w:tabs>
                    <w:autoSpaceDE w:val="0"/>
                    <w:autoSpaceDN w:val="0"/>
                    <w:ind w:left="0"/>
                    <w:jc w:val="center"/>
                  </w:pPr>
                  <w:r>
                    <w:t>0,</w:t>
                  </w:r>
                  <w:r w:rsidR="00C45F66">
                    <w:t>1</w:t>
                  </w:r>
                </w:p>
              </w:tc>
              <w:tc>
                <w:tcPr>
                  <w:tcW w:w="1283" w:type="dxa"/>
                  <w:vAlign w:val="center"/>
                </w:tcPr>
                <w:p w14:paraId="19189E94" w14:textId="5B5E8F76" w:rsidR="00232831" w:rsidRDefault="00FE3D22" w:rsidP="00232831">
                  <w:pPr>
                    <w:pStyle w:val="Prrafodelista"/>
                    <w:widowControl w:val="0"/>
                    <w:tabs>
                      <w:tab w:val="left" w:pos="1829"/>
                      <w:tab w:val="left" w:pos="1830"/>
                    </w:tabs>
                    <w:autoSpaceDE w:val="0"/>
                    <w:autoSpaceDN w:val="0"/>
                    <w:ind w:left="0"/>
                    <w:jc w:val="center"/>
                  </w:pPr>
                  <w:r>
                    <w:t>TC</w:t>
                  </w:r>
                </w:p>
              </w:tc>
            </w:tr>
            <w:tr w:rsidR="00232831" w14:paraId="4AE749B1" w14:textId="77777777" w:rsidTr="009E1428">
              <w:tc>
                <w:tcPr>
                  <w:tcW w:w="589" w:type="dxa"/>
                  <w:vMerge w:val="restart"/>
                  <w:shd w:val="clear" w:color="auto" w:fill="EAF1DD" w:themeFill="accent3" w:themeFillTint="33"/>
                  <w:vAlign w:val="center"/>
                </w:tcPr>
                <w:p w14:paraId="599B3C54" w14:textId="73504202" w:rsidR="00232831" w:rsidRDefault="00232831" w:rsidP="00232831">
                  <w:pPr>
                    <w:pStyle w:val="Prrafodelista"/>
                    <w:widowControl w:val="0"/>
                    <w:tabs>
                      <w:tab w:val="left" w:pos="1829"/>
                      <w:tab w:val="left" w:pos="1830"/>
                    </w:tabs>
                    <w:autoSpaceDE w:val="0"/>
                    <w:autoSpaceDN w:val="0"/>
                    <w:ind w:left="0"/>
                    <w:jc w:val="center"/>
                  </w:pPr>
                  <w:r>
                    <w:t>4</w:t>
                  </w:r>
                </w:p>
              </w:tc>
              <w:tc>
                <w:tcPr>
                  <w:tcW w:w="3208" w:type="dxa"/>
                  <w:tcBorders>
                    <w:top w:val="nil"/>
                    <w:left w:val="nil"/>
                    <w:bottom w:val="single" w:sz="4" w:space="0" w:color="auto"/>
                    <w:right w:val="single" w:sz="4" w:space="0" w:color="auto"/>
                  </w:tcBorders>
                  <w:shd w:val="clear" w:color="auto" w:fill="auto"/>
                  <w:vAlign w:val="center"/>
                </w:tcPr>
                <w:p w14:paraId="3366511C" w14:textId="5CF15BB3" w:rsidR="00232831" w:rsidRPr="00024F81" w:rsidRDefault="005007D8" w:rsidP="00232831">
                  <w:pPr>
                    <w:pStyle w:val="Prrafodelista"/>
                    <w:widowControl w:val="0"/>
                    <w:autoSpaceDE w:val="0"/>
                    <w:autoSpaceDN w:val="0"/>
                    <w:ind w:left="70"/>
                    <w:rPr>
                      <w:sz w:val="20"/>
                      <w:szCs w:val="20"/>
                    </w:rPr>
                  </w:pPr>
                  <w:r>
                    <w:rPr>
                      <w:sz w:val="20"/>
                      <w:szCs w:val="20"/>
                    </w:rPr>
                    <w:t xml:space="preserve">b. </w:t>
                  </w:r>
                  <w:r w:rsidRPr="001D1974">
                    <w:rPr>
                      <w:sz w:val="20"/>
                      <w:szCs w:val="20"/>
                    </w:rPr>
                    <w:t>Se han utilizado herramientas informáticas para la obtención de información: situación de repetidores, posicionamiento de satélites, entre otros.</w:t>
                  </w:r>
                </w:p>
              </w:tc>
              <w:tc>
                <w:tcPr>
                  <w:tcW w:w="1270" w:type="dxa"/>
                  <w:vAlign w:val="center"/>
                </w:tcPr>
                <w:p w14:paraId="77427CE7" w14:textId="41E967E2" w:rsidR="00232831" w:rsidRDefault="005007D8" w:rsidP="00232831">
                  <w:pPr>
                    <w:pStyle w:val="Prrafodelista"/>
                    <w:widowControl w:val="0"/>
                    <w:tabs>
                      <w:tab w:val="left" w:pos="1829"/>
                      <w:tab w:val="left" w:pos="1830"/>
                    </w:tabs>
                    <w:autoSpaceDE w:val="0"/>
                    <w:autoSpaceDN w:val="0"/>
                    <w:ind w:left="0"/>
                    <w:jc w:val="center"/>
                  </w:pPr>
                  <w:r>
                    <w:t>0,1</w:t>
                  </w:r>
                </w:p>
              </w:tc>
              <w:tc>
                <w:tcPr>
                  <w:tcW w:w="1283" w:type="dxa"/>
                  <w:vAlign w:val="center"/>
                </w:tcPr>
                <w:p w14:paraId="4CBEB309" w14:textId="54FF306B" w:rsidR="00232831" w:rsidRDefault="005007D8" w:rsidP="00232831">
                  <w:pPr>
                    <w:pStyle w:val="Prrafodelista"/>
                    <w:widowControl w:val="0"/>
                    <w:tabs>
                      <w:tab w:val="left" w:pos="1829"/>
                      <w:tab w:val="left" w:pos="1830"/>
                    </w:tabs>
                    <w:autoSpaceDE w:val="0"/>
                    <w:autoSpaceDN w:val="0"/>
                    <w:ind w:left="0"/>
                    <w:jc w:val="center"/>
                  </w:pPr>
                  <w:r>
                    <w:t>PP</w:t>
                  </w:r>
                </w:p>
              </w:tc>
            </w:tr>
            <w:tr w:rsidR="00232831" w14:paraId="7237AD77" w14:textId="77777777" w:rsidTr="009E1428">
              <w:tc>
                <w:tcPr>
                  <w:tcW w:w="589" w:type="dxa"/>
                  <w:vMerge/>
                  <w:shd w:val="clear" w:color="auto" w:fill="EAF1DD" w:themeFill="accent3" w:themeFillTint="33"/>
                  <w:vAlign w:val="center"/>
                </w:tcPr>
                <w:p w14:paraId="2602FAF2" w14:textId="1B1E452B" w:rsidR="00232831" w:rsidRDefault="00232831" w:rsidP="00232831">
                  <w:pPr>
                    <w:pStyle w:val="Prrafodelista"/>
                    <w:widowControl w:val="0"/>
                    <w:tabs>
                      <w:tab w:val="left" w:pos="1829"/>
                      <w:tab w:val="left" w:pos="1830"/>
                    </w:tabs>
                    <w:autoSpaceDE w:val="0"/>
                    <w:autoSpaceDN w:val="0"/>
                    <w:ind w:left="0"/>
                    <w:jc w:val="center"/>
                  </w:pPr>
                </w:p>
              </w:tc>
              <w:tc>
                <w:tcPr>
                  <w:tcW w:w="3208" w:type="dxa"/>
                  <w:shd w:val="clear" w:color="auto" w:fill="auto"/>
                </w:tcPr>
                <w:p w14:paraId="5B61E21D" w14:textId="2800AA97" w:rsidR="00232831" w:rsidRDefault="005007D8" w:rsidP="00232831">
                  <w:pPr>
                    <w:pStyle w:val="Prrafodelista"/>
                    <w:widowControl w:val="0"/>
                    <w:tabs>
                      <w:tab w:val="left" w:pos="1829"/>
                      <w:tab w:val="left" w:pos="1830"/>
                    </w:tabs>
                    <w:autoSpaceDE w:val="0"/>
                    <w:autoSpaceDN w:val="0"/>
                    <w:ind w:left="0"/>
                  </w:pPr>
                  <w:r>
                    <w:rPr>
                      <w:sz w:val="20"/>
                      <w:szCs w:val="20"/>
                    </w:rPr>
                    <w:t xml:space="preserve">f. </w:t>
                  </w:r>
                  <w:r w:rsidRPr="001D1974">
                    <w:rPr>
                      <w:sz w:val="20"/>
                      <w:szCs w:val="20"/>
                    </w:rPr>
                    <w:t>Se han realizado pruebas funcionales y ajustes.</w:t>
                  </w:r>
                </w:p>
              </w:tc>
              <w:tc>
                <w:tcPr>
                  <w:tcW w:w="1270" w:type="dxa"/>
                  <w:shd w:val="clear" w:color="auto" w:fill="auto"/>
                  <w:vAlign w:val="center"/>
                </w:tcPr>
                <w:p w14:paraId="552C6852" w14:textId="1780024C" w:rsidR="00232831" w:rsidRDefault="005007D8" w:rsidP="00232831">
                  <w:pPr>
                    <w:pStyle w:val="Prrafodelista"/>
                    <w:widowControl w:val="0"/>
                    <w:tabs>
                      <w:tab w:val="left" w:pos="1829"/>
                      <w:tab w:val="left" w:pos="1830"/>
                    </w:tabs>
                    <w:autoSpaceDE w:val="0"/>
                    <w:autoSpaceDN w:val="0"/>
                    <w:ind w:left="0"/>
                    <w:jc w:val="center"/>
                  </w:pPr>
                  <w:r>
                    <w:t>0,1</w:t>
                  </w:r>
                </w:p>
              </w:tc>
              <w:tc>
                <w:tcPr>
                  <w:tcW w:w="1283" w:type="dxa"/>
                  <w:shd w:val="clear" w:color="auto" w:fill="auto"/>
                  <w:vAlign w:val="center"/>
                </w:tcPr>
                <w:p w14:paraId="23AB004F" w14:textId="7D40DC1A" w:rsidR="00232831" w:rsidRDefault="005007D8" w:rsidP="00232831">
                  <w:pPr>
                    <w:pStyle w:val="Prrafodelista"/>
                    <w:widowControl w:val="0"/>
                    <w:tabs>
                      <w:tab w:val="left" w:pos="1829"/>
                      <w:tab w:val="left" w:pos="1830"/>
                    </w:tabs>
                    <w:autoSpaceDE w:val="0"/>
                    <w:autoSpaceDN w:val="0"/>
                    <w:ind w:left="0"/>
                    <w:jc w:val="center"/>
                  </w:pPr>
                  <w:r>
                    <w:t>PP</w:t>
                  </w:r>
                </w:p>
              </w:tc>
            </w:tr>
            <w:tr w:rsidR="00232831" w14:paraId="734755CC" w14:textId="77777777" w:rsidTr="00232831">
              <w:tc>
                <w:tcPr>
                  <w:tcW w:w="589" w:type="dxa"/>
                  <w:vMerge w:val="restart"/>
                  <w:shd w:val="clear" w:color="auto" w:fill="EAF1DD" w:themeFill="accent3" w:themeFillTint="33"/>
                  <w:vAlign w:val="center"/>
                </w:tcPr>
                <w:p w14:paraId="5D06951B" w14:textId="6F224031" w:rsidR="00232831" w:rsidRDefault="00232831" w:rsidP="00232831">
                  <w:pPr>
                    <w:pStyle w:val="Prrafodelista"/>
                    <w:widowControl w:val="0"/>
                    <w:tabs>
                      <w:tab w:val="left" w:pos="1829"/>
                      <w:tab w:val="left" w:pos="1830"/>
                    </w:tabs>
                    <w:autoSpaceDE w:val="0"/>
                    <w:autoSpaceDN w:val="0"/>
                    <w:ind w:left="0"/>
                    <w:jc w:val="center"/>
                  </w:pPr>
                  <w:r>
                    <w:t>5</w:t>
                  </w:r>
                </w:p>
              </w:tc>
              <w:tc>
                <w:tcPr>
                  <w:tcW w:w="3208" w:type="dxa"/>
                  <w:tcBorders>
                    <w:top w:val="nil"/>
                    <w:left w:val="single" w:sz="4" w:space="0" w:color="auto"/>
                    <w:bottom w:val="single" w:sz="4" w:space="0" w:color="auto"/>
                    <w:right w:val="single" w:sz="4" w:space="0" w:color="auto"/>
                  </w:tcBorders>
                  <w:shd w:val="clear" w:color="auto" w:fill="auto"/>
                </w:tcPr>
                <w:p w14:paraId="609315C8" w14:textId="136E2C4D" w:rsidR="00232831" w:rsidRDefault="00232831" w:rsidP="00232831">
                  <w:pPr>
                    <w:widowControl w:val="0"/>
                    <w:tabs>
                      <w:tab w:val="left" w:pos="1829"/>
                      <w:tab w:val="left" w:pos="1830"/>
                    </w:tabs>
                    <w:autoSpaceDE w:val="0"/>
                    <w:autoSpaceDN w:val="0"/>
                    <w:rPr>
                      <w:sz w:val="20"/>
                      <w:szCs w:val="20"/>
                    </w:rPr>
                  </w:pPr>
                  <w:r>
                    <w:rPr>
                      <w:sz w:val="20"/>
                      <w:szCs w:val="20"/>
                    </w:rPr>
                    <w:t xml:space="preserve">a. </w:t>
                  </w:r>
                  <w:r w:rsidRPr="00414AC5">
                    <w:rPr>
                      <w:sz w:val="20"/>
                      <w:szCs w:val="20"/>
                    </w:rPr>
                    <w:t>Se han realizado las medidas de los parámetros de funcionamiento, utilizando los medios, equipos e instrumentos específicos.</w:t>
                  </w:r>
                </w:p>
              </w:tc>
              <w:tc>
                <w:tcPr>
                  <w:tcW w:w="1270" w:type="dxa"/>
                  <w:shd w:val="clear" w:color="auto" w:fill="auto"/>
                  <w:vAlign w:val="center"/>
                </w:tcPr>
                <w:p w14:paraId="05B785DB" w14:textId="2A7BB625" w:rsidR="00232831" w:rsidRDefault="00232831" w:rsidP="00232831">
                  <w:pPr>
                    <w:pStyle w:val="Prrafodelista"/>
                    <w:widowControl w:val="0"/>
                    <w:tabs>
                      <w:tab w:val="left" w:pos="1829"/>
                      <w:tab w:val="left" w:pos="1830"/>
                    </w:tabs>
                    <w:autoSpaceDE w:val="0"/>
                    <w:autoSpaceDN w:val="0"/>
                    <w:ind w:left="0"/>
                    <w:jc w:val="center"/>
                  </w:pPr>
                  <w:r>
                    <w:t>0,1</w:t>
                  </w:r>
                </w:p>
              </w:tc>
              <w:tc>
                <w:tcPr>
                  <w:tcW w:w="1283" w:type="dxa"/>
                  <w:shd w:val="clear" w:color="auto" w:fill="auto"/>
                  <w:vAlign w:val="center"/>
                </w:tcPr>
                <w:p w14:paraId="6C96E11F" w14:textId="274AE827" w:rsidR="00232831" w:rsidRDefault="00232831" w:rsidP="00232831">
                  <w:pPr>
                    <w:pStyle w:val="Prrafodelista"/>
                    <w:widowControl w:val="0"/>
                    <w:tabs>
                      <w:tab w:val="left" w:pos="1829"/>
                      <w:tab w:val="left" w:pos="1830"/>
                    </w:tabs>
                    <w:autoSpaceDE w:val="0"/>
                    <w:autoSpaceDN w:val="0"/>
                    <w:ind w:left="0"/>
                    <w:jc w:val="center"/>
                  </w:pPr>
                  <w:r>
                    <w:t>PP</w:t>
                  </w:r>
                </w:p>
              </w:tc>
            </w:tr>
            <w:tr w:rsidR="00232831" w14:paraId="6BAF54EC" w14:textId="77777777" w:rsidTr="00232831">
              <w:tc>
                <w:tcPr>
                  <w:tcW w:w="589" w:type="dxa"/>
                  <w:vMerge/>
                  <w:shd w:val="clear" w:color="auto" w:fill="EAF1DD" w:themeFill="accent3" w:themeFillTint="33"/>
                  <w:vAlign w:val="center"/>
                </w:tcPr>
                <w:p w14:paraId="12B376E9" w14:textId="77777777" w:rsidR="00232831" w:rsidRDefault="00232831" w:rsidP="00232831">
                  <w:pPr>
                    <w:pStyle w:val="Prrafodelista"/>
                    <w:widowControl w:val="0"/>
                    <w:tabs>
                      <w:tab w:val="left" w:pos="1829"/>
                      <w:tab w:val="left" w:pos="1830"/>
                    </w:tabs>
                    <w:autoSpaceDE w:val="0"/>
                    <w:autoSpaceDN w:val="0"/>
                    <w:ind w:left="0"/>
                    <w:jc w:val="center"/>
                  </w:pPr>
                </w:p>
              </w:tc>
              <w:tc>
                <w:tcPr>
                  <w:tcW w:w="3208" w:type="dxa"/>
                  <w:tcBorders>
                    <w:top w:val="nil"/>
                    <w:left w:val="single" w:sz="4" w:space="0" w:color="auto"/>
                    <w:bottom w:val="single" w:sz="4" w:space="0" w:color="auto"/>
                    <w:right w:val="single" w:sz="4" w:space="0" w:color="auto"/>
                  </w:tcBorders>
                  <w:shd w:val="clear" w:color="auto" w:fill="auto"/>
                </w:tcPr>
                <w:p w14:paraId="09E58F9B" w14:textId="13545559" w:rsidR="00232831" w:rsidRDefault="00232831" w:rsidP="00232831">
                  <w:pPr>
                    <w:widowControl w:val="0"/>
                    <w:tabs>
                      <w:tab w:val="left" w:pos="1829"/>
                      <w:tab w:val="left" w:pos="1830"/>
                    </w:tabs>
                    <w:autoSpaceDE w:val="0"/>
                    <w:autoSpaceDN w:val="0"/>
                    <w:rPr>
                      <w:sz w:val="20"/>
                      <w:szCs w:val="20"/>
                    </w:rPr>
                  </w:pPr>
                  <w:r>
                    <w:rPr>
                      <w:sz w:val="20"/>
                      <w:szCs w:val="20"/>
                    </w:rPr>
                    <w:t xml:space="preserve">b. </w:t>
                  </w:r>
                  <w:r w:rsidRPr="00414AC5">
                    <w:rPr>
                      <w:sz w:val="20"/>
                      <w:szCs w:val="20"/>
                    </w:rPr>
                    <w:t>Se ha operado con las herramientas e instrumentos adecuados para la diagnosis de averías.</w:t>
                  </w:r>
                </w:p>
              </w:tc>
              <w:tc>
                <w:tcPr>
                  <w:tcW w:w="1270" w:type="dxa"/>
                  <w:shd w:val="clear" w:color="auto" w:fill="auto"/>
                  <w:vAlign w:val="center"/>
                </w:tcPr>
                <w:p w14:paraId="46C2E14F" w14:textId="1DA12D56" w:rsidR="00232831" w:rsidRDefault="00232831" w:rsidP="00232831">
                  <w:pPr>
                    <w:pStyle w:val="Prrafodelista"/>
                    <w:widowControl w:val="0"/>
                    <w:tabs>
                      <w:tab w:val="left" w:pos="1829"/>
                      <w:tab w:val="left" w:pos="1830"/>
                    </w:tabs>
                    <w:autoSpaceDE w:val="0"/>
                    <w:autoSpaceDN w:val="0"/>
                    <w:ind w:left="0"/>
                    <w:jc w:val="center"/>
                  </w:pPr>
                  <w:r>
                    <w:t>0,</w:t>
                  </w:r>
                  <w:r w:rsidR="00C45F66">
                    <w:t>4</w:t>
                  </w:r>
                </w:p>
              </w:tc>
              <w:tc>
                <w:tcPr>
                  <w:tcW w:w="1283" w:type="dxa"/>
                  <w:shd w:val="clear" w:color="auto" w:fill="auto"/>
                  <w:vAlign w:val="center"/>
                </w:tcPr>
                <w:p w14:paraId="3D4A6FC9" w14:textId="72232106" w:rsidR="00232831" w:rsidRDefault="00232831" w:rsidP="00232831">
                  <w:pPr>
                    <w:pStyle w:val="Prrafodelista"/>
                    <w:widowControl w:val="0"/>
                    <w:tabs>
                      <w:tab w:val="left" w:pos="1829"/>
                      <w:tab w:val="left" w:pos="1830"/>
                    </w:tabs>
                    <w:autoSpaceDE w:val="0"/>
                    <w:autoSpaceDN w:val="0"/>
                    <w:ind w:left="0"/>
                    <w:jc w:val="center"/>
                  </w:pPr>
                  <w:r>
                    <w:t>PP</w:t>
                  </w:r>
                </w:p>
              </w:tc>
            </w:tr>
            <w:tr w:rsidR="00232831" w14:paraId="268E6DFF" w14:textId="77777777" w:rsidTr="00232831">
              <w:tc>
                <w:tcPr>
                  <w:tcW w:w="589" w:type="dxa"/>
                  <w:vMerge/>
                  <w:shd w:val="clear" w:color="auto" w:fill="EAF1DD" w:themeFill="accent3" w:themeFillTint="33"/>
                  <w:vAlign w:val="center"/>
                </w:tcPr>
                <w:p w14:paraId="1531F1C0" w14:textId="77777777" w:rsidR="00232831" w:rsidRDefault="00232831" w:rsidP="00232831">
                  <w:pPr>
                    <w:pStyle w:val="Prrafodelista"/>
                    <w:widowControl w:val="0"/>
                    <w:tabs>
                      <w:tab w:val="left" w:pos="1829"/>
                      <w:tab w:val="left" w:pos="1830"/>
                    </w:tabs>
                    <w:autoSpaceDE w:val="0"/>
                    <w:autoSpaceDN w:val="0"/>
                    <w:ind w:left="0"/>
                    <w:jc w:val="center"/>
                  </w:pPr>
                </w:p>
              </w:tc>
              <w:tc>
                <w:tcPr>
                  <w:tcW w:w="3208" w:type="dxa"/>
                  <w:tcBorders>
                    <w:top w:val="nil"/>
                    <w:left w:val="single" w:sz="4" w:space="0" w:color="auto"/>
                    <w:bottom w:val="single" w:sz="4" w:space="0" w:color="auto"/>
                    <w:right w:val="single" w:sz="4" w:space="0" w:color="auto"/>
                  </w:tcBorders>
                  <w:shd w:val="clear" w:color="auto" w:fill="auto"/>
                </w:tcPr>
                <w:p w14:paraId="38140D58" w14:textId="165EFB31" w:rsidR="00232831" w:rsidRDefault="00232831" w:rsidP="00232831">
                  <w:pPr>
                    <w:widowControl w:val="0"/>
                    <w:tabs>
                      <w:tab w:val="left" w:pos="1829"/>
                      <w:tab w:val="left" w:pos="1830"/>
                    </w:tabs>
                    <w:autoSpaceDE w:val="0"/>
                    <w:autoSpaceDN w:val="0"/>
                    <w:rPr>
                      <w:sz w:val="20"/>
                      <w:szCs w:val="20"/>
                    </w:rPr>
                  </w:pPr>
                  <w:r>
                    <w:rPr>
                      <w:sz w:val="20"/>
                      <w:szCs w:val="20"/>
                    </w:rPr>
                    <w:t xml:space="preserve">c. </w:t>
                  </w:r>
                  <w:r w:rsidRPr="00414AC5">
                    <w:rPr>
                      <w:sz w:val="20"/>
                      <w:szCs w:val="20"/>
                    </w:rPr>
                    <w:t>Se han identificado los síntomas de averías o disfunciones.</w:t>
                  </w:r>
                </w:p>
              </w:tc>
              <w:tc>
                <w:tcPr>
                  <w:tcW w:w="1270" w:type="dxa"/>
                  <w:shd w:val="clear" w:color="auto" w:fill="auto"/>
                  <w:vAlign w:val="center"/>
                </w:tcPr>
                <w:p w14:paraId="7450C474" w14:textId="6B8AB081" w:rsidR="00232831" w:rsidRDefault="00232831" w:rsidP="00232831">
                  <w:pPr>
                    <w:pStyle w:val="Prrafodelista"/>
                    <w:widowControl w:val="0"/>
                    <w:tabs>
                      <w:tab w:val="left" w:pos="1829"/>
                      <w:tab w:val="left" w:pos="1830"/>
                    </w:tabs>
                    <w:autoSpaceDE w:val="0"/>
                    <w:autoSpaceDN w:val="0"/>
                    <w:ind w:left="0"/>
                    <w:jc w:val="center"/>
                  </w:pPr>
                  <w:r>
                    <w:t>0,1</w:t>
                  </w:r>
                </w:p>
              </w:tc>
              <w:tc>
                <w:tcPr>
                  <w:tcW w:w="1283" w:type="dxa"/>
                  <w:shd w:val="clear" w:color="auto" w:fill="auto"/>
                  <w:vAlign w:val="center"/>
                </w:tcPr>
                <w:p w14:paraId="598D8E06" w14:textId="27B1A138" w:rsidR="00232831" w:rsidRDefault="00232831" w:rsidP="00232831">
                  <w:pPr>
                    <w:pStyle w:val="Prrafodelista"/>
                    <w:widowControl w:val="0"/>
                    <w:tabs>
                      <w:tab w:val="left" w:pos="1829"/>
                      <w:tab w:val="left" w:pos="1830"/>
                    </w:tabs>
                    <w:autoSpaceDE w:val="0"/>
                    <w:autoSpaceDN w:val="0"/>
                    <w:ind w:left="0"/>
                    <w:jc w:val="center"/>
                  </w:pPr>
                  <w:r>
                    <w:t>PP</w:t>
                  </w:r>
                </w:p>
              </w:tc>
            </w:tr>
            <w:tr w:rsidR="00232831" w14:paraId="5286E5B2" w14:textId="77777777" w:rsidTr="00232831">
              <w:tc>
                <w:tcPr>
                  <w:tcW w:w="589" w:type="dxa"/>
                  <w:vMerge/>
                  <w:shd w:val="clear" w:color="auto" w:fill="EAF1DD" w:themeFill="accent3" w:themeFillTint="33"/>
                  <w:vAlign w:val="center"/>
                </w:tcPr>
                <w:p w14:paraId="411EA61B" w14:textId="77777777" w:rsidR="00232831" w:rsidRDefault="00232831" w:rsidP="00232831">
                  <w:pPr>
                    <w:pStyle w:val="Prrafodelista"/>
                    <w:widowControl w:val="0"/>
                    <w:tabs>
                      <w:tab w:val="left" w:pos="1829"/>
                      <w:tab w:val="left" w:pos="1830"/>
                    </w:tabs>
                    <w:autoSpaceDE w:val="0"/>
                    <w:autoSpaceDN w:val="0"/>
                    <w:ind w:left="0"/>
                    <w:jc w:val="center"/>
                  </w:pPr>
                </w:p>
              </w:tc>
              <w:tc>
                <w:tcPr>
                  <w:tcW w:w="3208" w:type="dxa"/>
                  <w:tcBorders>
                    <w:top w:val="nil"/>
                    <w:left w:val="single" w:sz="4" w:space="0" w:color="auto"/>
                    <w:bottom w:val="single" w:sz="4" w:space="0" w:color="auto"/>
                    <w:right w:val="single" w:sz="4" w:space="0" w:color="auto"/>
                  </w:tcBorders>
                  <w:shd w:val="clear" w:color="auto" w:fill="auto"/>
                </w:tcPr>
                <w:p w14:paraId="4FD724D0" w14:textId="3C280E7E" w:rsidR="00232831" w:rsidRDefault="00232831" w:rsidP="00232831">
                  <w:pPr>
                    <w:widowControl w:val="0"/>
                    <w:tabs>
                      <w:tab w:val="left" w:pos="1829"/>
                      <w:tab w:val="left" w:pos="1830"/>
                    </w:tabs>
                    <w:autoSpaceDE w:val="0"/>
                    <w:autoSpaceDN w:val="0"/>
                    <w:rPr>
                      <w:sz w:val="20"/>
                      <w:szCs w:val="20"/>
                    </w:rPr>
                  </w:pPr>
                  <w:r>
                    <w:rPr>
                      <w:sz w:val="20"/>
                      <w:szCs w:val="20"/>
                    </w:rPr>
                    <w:t xml:space="preserve">d. </w:t>
                  </w:r>
                  <w:r w:rsidRPr="00414AC5">
                    <w:rPr>
                      <w:sz w:val="20"/>
                      <w:szCs w:val="20"/>
                    </w:rPr>
                    <w:t>Se han planteado hipótesis de las posibles causas de la avería y su repercusión en la instalación.</w:t>
                  </w:r>
                </w:p>
              </w:tc>
              <w:tc>
                <w:tcPr>
                  <w:tcW w:w="1270" w:type="dxa"/>
                  <w:shd w:val="clear" w:color="auto" w:fill="auto"/>
                  <w:vAlign w:val="center"/>
                </w:tcPr>
                <w:p w14:paraId="0BAC1296" w14:textId="56DF1A7F" w:rsidR="00232831" w:rsidRDefault="00232831" w:rsidP="00232831">
                  <w:pPr>
                    <w:pStyle w:val="Prrafodelista"/>
                    <w:widowControl w:val="0"/>
                    <w:tabs>
                      <w:tab w:val="left" w:pos="1829"/>
                      <w:tab w:val="left" w:pos="1830"/>
                    </w:tabs>
                    <w:autoSpaceDE w:val="0"/>
                    <w:autoSpaceDN w:val="0"/>
                    <w:ind w:left="0"/>
                    <w:jc w:val="center"/>
                  </w:pPr>
                  <w:r>
                    <w:t>0,1</w:t>
                  </w:r>
                </w:p>
              </w:tc>
              <w:tc>
                <w:tcPr>
                  <w:tcW w:w="1283" w:type="dxa"/>
                  <w:shd w:val="clear" w:color="auto" w:fill="auto"/>
                  <w:vAlign w:val="center"/>
                </w:tcPr>
                <w:p w14:paraId="6351C1DB" w14:textId="013DA656" w:rsidR="00232831" w:rsidRDefault="00232831" w:rsidP="00232831">
                  <w:pPr>
                    <w:pStyle w:val="Prrafodelista"/>
                    <w:widowControl w:val="0"/>
                    <w:tabs>
                      <w:tab w:val="left" w:pos="1829"/>
                      <w:tab w:val="left" w:pos="1830"/>
                    </w:tabs>
                    <w:autoSpaceDE w:val="0"/>
                    <w:autoSpaceDN w:val="0"/>
                    <w:ind w:left="0"/>
                    <w:jc w:val="center"/>
                  </w:pPr>
                  <w:r>
                    <w:t>PP</w:t>
                  </w:r>
                </w:p>
              </w:tc>
            </w:tr>
            <w:tr w:rsidR="00232831" w14:paraId="64820C5D" w14:textId="77777777" w:rsidTr="00232831">
              <w:tc>
                <w:tcPr>
                  <w:tcW w:w="589" w:type="dxa"/>
                  <w:vMerge/>
                  <w:shd w:val="clear" w:color="auto" w:fill="EAF1DD" w:themeFill="accent3" w:themeFillTint="33"/>
                  <w:vAlign w:val="center"/>
                </w:tcPr>
                <w:p w14:paraId="6ED293DA" w14:textId="77777777" w:rsidR="00232831" w:rsidRDefault="00232831" w:rsidP="00232831">
                  <w:pPr>
                    <w:pStyle w:val="Prrafodelista"/>
                    <w:widowControl w:val="0"/>
                    <w:tabs>
                      <w:tab w:val="left" w:pos="1829"/>
                      <w:tab w:val="left" w:pos="1830"/>
                    </w:tabs>
                    <w:autoSpaceDE w:val="0"/>
                    <w:autoSpaceDN w:val="0"/>
                    <w:ind w:left="0"/>
                    <w:jc w:val="center"/>
                  </w:pPr>
                </w:p>
              </w:tc>
              <w:tc>
                <w:tcPr>
                  <w:tcW w:w="3208" w:type="dxa"/>
                  <w:tcBorders>
                    <w:top w:val="nil"/>
                    <w:left w:val="single" w:sz="4" w:space="0" w:color="auto"/>
                    <w:bottom w:val="single" w:sz="4" w:space="0" w:color="auto"/>
                    <w:right w:val="single" w:sz="4" w:space="0" w:color="auto"/>
                  </w:tcBorders>
                  <w:shd w:val="clear" w:color="auto" w:fill="auto"/>
                </w:tcPr>
                <w:p w14:paraId="1F7EF69A" w14:textId="4BB43D63" w:rsidR="00232831" w:rsidRDefault="00232831" w:rsidP="00232831">
                  <w:pPr>
                    <w:widowControl w:val="0"/>
                    <w:tabs>
                      <w:tab w:val="left" w:pos="1829"/>
                      <w:tab w:val="left" w:pos="1830"/>
                    </w:tabs>
                    <w:autoSpaceDE w:val="0"/>
                    <w:autoSpaceDN w:val="0"/>
                    <w:rPr>
                      <w:sz w:val="20"/>
                      <w:szCs w:val="20"/>
                    </w:rPr>
                  </w:pPr>
                  <w:r>
                    <w:rPr>
                      <w:sz w:val="20"/>
                      <w:szCs w:val="20"/>
                    </w:rPr>
                    <w:t xml:space="preserve">e. </w:t>
                  </w:r>
                  <w:r w:rsidRPr="00414AC5">
                    <w:rPr>
                      <w:sz w:val="20"/>
                      <w:szCs w:val="20"/>
                    </w:rPr>
                    <w:t>Se ha localizado el subsistema, equipo o elemento responsable de la disfunción.</w:t>
                  </w:r>
                </w:p>
              </w:tc>
              <w:tc>
                <w:tcPr>
                  <w:tcW w:w="1270" w:type="dxa"/>
                  <w:shd w:val="clear" w:color="auto" w:fill="auto"/>
                  <w:vAlign w:val="center"/>
                </w:tcPr>
                <w:p w14:paraId="64C734B4" w14:textId="48B3792C" w:rsidR="00232831" w:rsidRDefault="00232831" w:rsidP="00232831">
                  <w:pPr>
                    <w:pStyle w:val="Prrafodelista"/>
                    <w:widowControl w:val="0"/>
                    <w:tabs>
                      <w:tab w:val="left" w:pos="1829"/>
                      <w:tab w:val="left" w:pos="1830"/>
                    </w:tabs>
                    <w:autoSpaceDE w:val="0"/>
                    <w:autoSpaceDN w:val="0"/>
                    <w:ind w:left="0"/>
                    <w:jc w:val="center"/>
                  </w:pPr>
                  <w:r>
                    <w:t>0,1</w:t>
                  </w:r>
                </w:p>
              </w:tc>
              <w:tc>
                <w:tcPr>
                  <w:tcW w:w="1283" w:type="dxa"/>
                  <w:shd w:val="clear" w:color="auto" w:fill="auto"/>
                  <w:vAlign w:val="center"/>
                </w:tcPr>
                <w:p w14:paraId="493DD786" w14:textId="14AAAFAB" w:rsidR="00232831" w:rsidRDefault="00232831" w:rsidP="00232831">
                  <w:pPr>
                    <w:pStyle w:val="Prrafodelista"/>
                    <w:widowControl w:val="0"/>
                    <w:tabs>
                      <w:tab w:val="left" w:pos="1829"/>
                      <w:tab w:val="left" w:pos="1830"/>
                    </w:tabs>
                    <w:autoSpaceDE w:val="0"/>
                    <w:autoSpaceDN w:val="0"/>
                    <w:ind w:left="0"/>
                    <w:jc w:val="center"/>
                  </w:pPr>
                  <w:r>
                    <w:t>PP</w:t>
                  </w:r>
                </w:p>
              </w:tc>
            </w:tr>
            <w:tr w:rsidR="00232831" w14:paraId="5396C99E" w14:textId="77777777" w:rsidTr="00232831">
              <w:tc>
                <w:tcPr>
                  <w:tcW w:w="589" w:type="dxa"/>
                  <w:vMerge/>
                  <w:shd w:val="clear" w:color="auto" w:fill="EAF1DD" w:themeFill="accent3" w:themeFillTint="33"/>
                  <w:vAlign w:val="center"/>
                </w:tcPr>
                <w:p w14:paraId="6C214012" w14:textId="77777777" w:rsidR="00232831" w:rsidRDefault="00232831" w:rsidP="00232831">
                  <w:pPr>
                    <w:pStyle w:val="Prrafodelista"/>
                    <w:widowControl w:val="0"/>
                    <w:tabs>
                      <w:tab w:val="left" w:pos="1829"/>
                      <w:tab w:val="left" w:pos="1830"/>
                    </w:tabs>
                    <w:autoSpaceDE w:val="0"/>
                    <w:autoSpaceDN w:val="0"/>
                    <w:ind w:left="0"/>
                    <w:jc w:val="center"/>
                  </w:pPr>
                </w:p>
              </w:tc>
              <w:tc>
                <w:tcPr>
                  <w:tcW w:w="3208" w:type="dxa"/>
                  <w:tcBorders>
                    <w:top w:val="nil"/>
                    <w:left w:val="single" w:sz="4" w:space="0" w:color="auto"/>
                    <w:bottom w:val="single" w:sz="4" w:space="0" w:color="auto"/>
                    <w:right w:val="single" w:sz="4" w:space="0" w:color="auto"/>
                  </w:tcBorders>
                  <w:shd w:val="clear" w:color="auto" w:fill="auto"/>
                </w:tcPr>
                <w:p w14:paraId="52A3EF25" w14:textId="2E9C1A27" w:rsidR="00232831" w:rsidRDefault="00232831" w:rsidP="00232831">
                  <w:pPr>
                    <w:widowControl w:val="0"/>
                    <w:tabs>
                      <w:tab w:val="left" w:pos="1829"/>
                      <w:tab w:val="left" w:pos="1830"/>
                    </w:tabs>
                    <w:autoSpaceDE w:val="0"/>
                    <w:autoSpaceDN w:val="0"/>
                    <w:rPr>
                      <w:sz w:val="20"/>
                      <w:szCs w:val="20"/>
                    </w:rPr>
                  </w:pPr>
                  <w:r>
                    <w:rPr>
                      <w:sz w:val="20"/>
                      <w:szCs w:val="20"/>
                    </w:rPr>
                    <w:t xml:space="preserve">f. </w:t>
                  </w:r>
                  <w:r w:rsidRPr="00414AC5">
                    <w:rPr>
                      <w:sz w:val="20"/>
                      <w:szCs w:val="20"/>
                    </w:rPr>
                    <w:t>Se ha operado con autonomía en las actividades propuestas.</w:t>
                  </w:r>
                </w:p>
              </w:tc>
              <w:tc>
                <w:tcPr>
                  <w:tcW w:w="1270" w:type="dxa"/>
                  <w:shd w:val="clear" w:color="auto" w:fill="auto"/>
                  <w:vAlign w:val="center"/>
                </w:tcPr>
                <w:p w14:paraId="761A3AFA" w14:textId="173A97F7" w:rsidR="00232831" w:rsidRDefault="00232831" w:rsidP="00232831">
                  <w:pPr>
                    <w:pStyle w:val="Prrafodelista"/>
                    <w:widowControl w:val="0"/>
                    <w:tabs>
                      <w:tab w:val="left" w:pos="1829"/>
                      <w:tab w:val="left" w:pos="1830"/>
                    </w:tabs>
                    <w:autoSpaceDE w:val="0"/>
                    <w:autoSpaceDN w:val="0"/>
                    <w:ind w:left="0"/>
                    <w:jc w:val="center"/>
                  </w:pPr>
                  <w:r>
                    <w:t>0,</w:t>
                  </w:r>
                  <w:r w:rsidR="00C45F66">
                    <w:t>4</w:t>
                  </w:r>
                </w:p>
              </w:tc>
              <w:tc>
                <w:tcPr>
                  <w:tcW w:w="1283" w:type="dxa"/>
                  <w:shd w:val="clear" w:color="auto" w:fill="auto"/>
                  <w:vAlign w:val="center"/>
                </w:tcPr>
                <w:p w14:paraId="67556F2C" w14:textId="79909B0B" w:rsidR="00232831" w:rsidRDefault="00232831" w:rsidP="00232831">
                  <w:pPr>
                    <w:pStyle w:val="Prrafodelista"/>
                    <w:widowControl w:val="0"/>
                    <w:tabs>
                      <w:tab w:val="left" w:pos="1829"/>
                      <w:tab w:val="left" w:pos="1830"/>
                    </w:tabs>
                    <w:autoSpaceDE w:val="0"/>
                    <w:autoSpaceDN w:val="0"/>
                    <w:ind w:left="0"/>
                    <w:jc w:val="center"/>
                  </w:pPr>
                  <w:r>
                    <w:t>PP</w:t>
                  </w:r>
                </w:p>
              </w:tc>
            </w:tr>
            <w:tr w:rsidR="00784F4F" w14:paraId="7F8FFDE2" w14:textId="77777777" w:rsidTr="009E1428">
              <w:tc>
                <w:tcPr>
                  <w:tcW w:w="589" w:type="dxa"/>
                  <w:vMerge w:val="restart"/>
                  <w:shd w:val="clear" w:color="auto" w:fill="EAF1DD" w:themeFill="accent3" w:themeFillTint="33"/>
                  <w:vAlign w:val="center"/>
                </w:tcPr>
                <w:p w14:paraId="04D8FE24" w14:textId="6B9D9FBC" w:rsidR="00784F4F" w:rsidRDefault="00784F4F" w:rsidP="00232831">
                  <w:pPr>
                    <w:pStyle w:val="Prrafodelista"/>
                    <w:widowControl w:val="0"/>
                    <w:tabs>
                      <w:tab w:val="left" w:pos="1829"/>
                      <w:tab w:val="left" w:pos="1830"/>
                    </w:tabs>
                    <w:autoSpaceDE w:val="0"/>
                    <w:autoSpaceDN w:val="0"/>
                    <w:ind w:left="0"/>
                    <w:jc w:val="center"/>
                  </w:pPr>
                  <w:r>
                    <w:t>6</w:t>
                  </w:r>
                </w:p>
              </w:tc>
              <w:tc>
                <w:tcPr>
                  <w:tcW w:w="3208" w:type="dxa"/>
                  <w:shd w:val="clear" w:color="auto" w:fill="auto"/>
                </w:tcPr>
                <w:p w14:paraId="139A5C29" w14:textId="31BF0496" w:rsidR="00784F4F" w:rsidRDefault="00784F4F" w:rsidP="00232831">
                  <w:pPr>
                    <w:widowControl w:val="0"/>
                    <w:tabs>
                      <w:tab w:val="left" w:pos="1829"/>
                      <w:tab w:val="left" w:pos="1830"/>
                    </w:tabs>
                    <w:autoSpaceDE w:val="0"/>
                    <w:autoSpaceDN w:val="0"/>
                    <w:rPr>
                      <w:sz w:val="20"/>
                      <w:szCs w:val="20"/>
                    </w:rPr>
                  </w:pPr>
                  <w:r>
                    <w:rPr>
                      <w:sz w:val="20"/>
                      <w:szCs w:val="20"/>
                    </w:rPr>
                    <w:t xml:space="preserve">a. </w:t>
                  </w:r>
                  <w:r w:rsidRPr="0034614D">
                    <w:rPr>
                      <w:sz w:val="20"/>
                      <w:szCs w:val="20"/>
                    </w:rPr>
                    <w:t>Se ha elaborado la secuencia de intervención para la reparación de la avería.</w:t>
                  </w:r>
                </w:p>
              </w:tc>
              <w:tc>
                <w:tcPr>
                  <w:tcW w:w="1270" w:type="dxa"/>
                  <w:shd w:val="clear" w:color="auto" w:fill="auto"/>
                  <w:vAlign w:val="center"/>
                </w:tcPr>
                <w:p w14:paraId="23CE4366" w14:textId="46F7597C" w:rsidR="00784F4F" w:rsidRDefault="00784F4F" w:rsidP="00232831">
                  <w:pPr>
                    <w:pStyle w:val="Prrafodelista"/>
                    <w:widowControl w:val="0"/>
                    <w:tabs>
                      <w:tab w:val="left" w:pos="1829"/>
                      <w:tab w:val="left" w:pos="1830"/>
                    </w:tabs>
                    <w:autoSpaceDE w:val="0"/>
                    <w:autoSpaceDN w:val="0"/>
                    <w:ind w:left="0"/>
                    <w:jc w:val="center"/>
                  </w:pPr>
                  <w:r>
                    <w:t>0,1</w:t>
                  </w:r>
                </w:p>
              </w:tc>
              <w:tc>
                <w:tcPr>
                  <w:tcW w:w="1283" w:type="dxa"/>
                  <w:shd w:val="clear" w:color="auto" w:fill="auto"/>
                  <w:vAlign w:val="center"/>
                </w:tcPr>
                <w:p w14:paraId="3AFC63DE" w14:textId="5D47549F" w:rsidR="00784F4F" w:rsidRDefault="00784F4F" w:rsidP="00232831">
                  <w:pPr>
                    <w:pStyle w:val="Prrafodelista"/>
                    <w:widowControl w:val="0"/>
                    <w:tabs>
                      <w:tab w:val="left" w:pos="1829"/>
                      <w:tab w:val="left" w:pos="1830"/>
                    </w:tabs>
                    <w:autoSpaceDE w:val="0"/>
                    <w:autoSpaceDN w:val="0"/>
                    <w:ind w:left="0"/>
                    <w:jc w:val="center"/>
                  </w:pPr>
                  <w:r>
                    <w:t>PP</w:t>
                  </w:r>
                </w:p>
              </w:tc>
            </w:tr>
            <w:tr w:rsidR="00784F4F" w14:paraId="0AF5A268" w14:textId="77777777" w:rsidTr="009E1428">
              <w:tc>
                <w:tcPr>
                  <w:tcW w:w="589" w:type="dxa"/>
                  <w:vMerge/>
                  <w:shd w:val="clear" w:color="auto" w:fill="EAF1DD" w:themeFill="accent3" w:themeFillTint="33"/>
                  <w:vAlign w:val="center"/>
                </w:tcPr>
                <w:p w14:paraId="520BB6D2" w14:textId="355DD413" w:rsidR="00784F4F" w:rsidRDefault="00784F4F" w:rsidP="00232831">
                  <w:pPr>
                    <w:pStyle w:val="Prrafodelista"/>
                    <w:widowControl w:val="0"/>
                    <w:tabs>
                      <w:tab w:val="left" w:pos="1829"/>
                      <w:tab w:val="left" w:pos="1830"/>
                    </w:tabs>
                    <w:autoSpaceDE w:val="0"/>
                    <w:autoSpaceDN w:val="0"/>
                    <w:ind w:left="0"/>
                    <w:jc w:val="center"/>
                  </w:pPr>
                </w:p>
              </w:tc>
              <w:tc>
                <w:tcPr>
                  <w:tcW w:w="3208" w:type="dxa"/>
                  <w:shd w:val="clear" w:color="auto" w:fill="auto"/>
                </w:tcPr>
                <w:p w14:paraId="26716989" w14:textId="6249FB41" w:rsidR="00784F4F" w:rsidRDefault="00784F4F" w:rsidP="00232831">
                  <w:pPr>
                    <w:widowControl w:val="0"/>
                    <w:tabs>
                      <w:tab w:val="left" w:pos="1829"/>
                      <w:tab w:val="left" w:pos="1830"/>
                    </w:tabs>
                    <w:autoSpaceDE w:val="0"/>
                    <w:autoSpaceDN w:val="0"/>
                    <w:rPr>
                      <w:sz w:val="20"/>
                      <w:szCs w:val="20"/>
                    </w:rPr>
                  </w:pPr>
                  <w:r>
                    <w:rPr>
                      <w:sz w:val="20"/>
                      <w:szCs w:val="20"/>
                    </w:rPr>
                    <w:t xml:space="preserve">b. </w:t>
                  </w:r>
                  <w:r w:rsidRPr="0034614D">
                    <w:rPr>
                      <w:sz w:val="20"/>
                      <w:szCs w:val="20"/>
                    </w:rPr>
                    <w:t>Se han reparado o en su caso sustituido los componentes causantes de la avería.</w:t>
                  </w:r>
                </w:p>
              </w:tc>
              <w:tc>
                <w:tcPr>
                  <w:tcW w:w="1270" w:type="dxa"/>
                  <w:shd w:val="clear" w:color="auto" w:fill="auto"/>
                  <w:vAlign w:val="center"/>
                </w:tcPr>
                <w:p w14:paraId="67EA7F0A" w14:textId="5887A7C7" w:rsidR="00784F4F" w:rsidRDefault="00784F4F" w:rsidP="00232831">
                  <w:pPr>
                    <w:pStyle w:val="Prrafodelista"/>
                    <w:widowControl w:val="0"/>
                    <w:tabs>
                      <w:tab w:val="left" w:pos="1829"/>
                      <w:tab w:val="left" w:pos="1830"/>
                    </w:tabs>
                    <w:autoSpaceDE w:val="0"/>
                    <w:autoSpaceDN w:val="0"/>
                    <w:ind w:left="0"/>
                    <w:jc w:val="center"/>
                  </w:pPr>
                  <w:r>
                    <w:t>0,1</w:t>
                  </w:r>
                </w:p>
              </w:tc>
              <w:tc>
                <w:tcPr>
                  <w:tcW w:w="1283" w:type="dxa"/>
                  <w:shd w:val="clear" w:color="auto" w:fill="auto"/>
                  <w:vAlign w:val="center"/>
                </w:tcPr>
                <w:p w14:paraId="2A188D68" w14:textId="7B57B08B" w:rsidR="00784F4F" w:rsidRDefault="00784F4F" w:rsidP="00232831">
                  <w:pPr>
                    <w:pStyle w:val="Prrafodelista"/>
                    <w:widowControl w:val="0"/>
                    <w:tabs>
                      <w:tab w:val="left" w:pos="1829"/>
                      <w:tab w:val="left" w:pos="1830"/>
                    </w:tabs>
                    <w:autoSpaceDE w:val="0"/>
                    <w:autoSpaceDN w:val="0"/>
                    <w:ind w:left="0"/>
                    <w:jc w:val="center"/>
                  </w:pPr>
                  <w:r>
                    <w:t>PP</w:t>
                  </w:r>
                </w:p>
              </w:tc>
            </w:tr>
            <w:tr w:rsidR="00784F4F" w14:paraId="6C8B02D6" w14:textId="77777777" w:rsidTr="009E1428">
              <w:tc>
                <w:tcPr>
                  <w:tcW w:w="589" w:type="dxa"/>
                  <w:vMerge/>
                  <w:shd w:val="clear" w:color="auto" w:fill="EAF1DD" w:themeFill="accent3" w:themeFillTint="33"/>
                  <w:vAlign w:val="center"/>
                </w:tcPr>
                <w:p w14:paraId="0C64182C" w14:textId="77777777" w:rsidR="00784F4F" w:rsidRDefault="00784F4F" w:rsidP="00232831">
                  <w:pPr>
                    <w:pStyle w:val="Prrafodelista"/>
                    <w:widowControl w:val="0"/>
                    <w:tabs>
                      <w:tab w:val="left" w:pos="1829"/>
                      <w:tab w:val="left" w:pos="1830"/>
                    </w:tabs>
                    <w:autoSpaceDE w:val="0"/>
                    <w:autoSpaceDN w:val="0"/>
                    <w:ind w:left="0"/>
                    <w:jc w:val="center"/>
                  </w:pPr>
                </w:p>
              </w:tc>
              <w:tc>
                <w:tcPr>
                  <w:tcW w:w="3208" w:type="dxa"/>
                  <w:shd w:val="clear" w:color="auto" w:fill="auto"/>
                </w:tcPr>
                <w:p w14:paraId="76FFFFC9" w14:textId="7F48CCF5" w:rsidR="00784F4F" w:rsidRDefault="00784F4F" w:rsidP="00232831">
                  <w:pPr>
                    <w:widowControl w:val="0"/>
                    <w:tabs>
                      <w:tab w:val="left" w:pos="1829"/>
                      <w:tab w:val="left" w:pos="1830"/>
                    </w:tabs>
                    <w:autoSpaceDE w:val="0"/>
                    <w:autoSpaceDN w:val="0"/>
                    <w:rPr>
                      <w:sz w:val="20"/>
                      <w:szCs w:val="20"/>
                    </w:rPr>
                  </w:pPr>
                  <w:r>
                    <w:rPr>
                      <w:sz w:val="20"/>
                      <w:szCs w:val="20"/>
                    </w:rPr>
                    <w:t xml:space="preserve">c. </w:t>
                  </w:r>
                  <w:r w:rsidRPr="0034614D">
                    <w:rPr>
                      <w:sz w:val="20"/>
                      <w:szCs w:val="20"/>
                    </w:rPr>
                    <w:t>Se ha verificado la compatibilidad del nuevo elemento instalado.</w:t>
                  </w:r>
                </w:p>
              </w:tc>
              <w:tc>
                <w:tcPr>
                  <w:tcW w:w="1270" w:type="dxa"/>
                  <w:shd w:val="clear" w:color="auto" w:fill="auto"/>
                  <w:vAlign w:val="center"/>
                </w:tcPr>
                <w:p w14:paraId="5604BDE0" w14:textId="03821BAC" w:rsidR="00784F4F" w:rsidRDefault="00784F4F" w:rsidP="00232831">
                  <w:pPr>
                    <w:pStyle w:val="Prrafodelista"/>
                    <w:widowControl w:val="0"/>
                    <w:tabs>
                      <w:tab w:val="left" w:pos="1829"/>
                      <w:tab w:val="left" w:pos="1830"/>
                    </w:tabs>
                    <w:autoSpaceDE w:val="0"/>
                    <w:autoSpaceDN w:val="0"/>
                    <w:ind w:left="0"/>
                    <w:jc w:val="center"/>
                  </w:pPr>
                  <w:r>
                    <w:t>0,</w:t>
                  </w:r>
                  <w:r w:rsidR="00C45F66">
                    <w:t>2</w:t>
                  </w:r>
                </w:p>
              </w:tc>
              <w:tc>
                <w:tcPr>
                  <w:tcW w:w="1283" w:type="dxa"/>
                  <w:shd w:val="clear" w:color="auto" w:fill="auto"/>
                  <w:vAlign w:val="center"/>
                </w:tcPr>
                <w:p w14:paraId="0EF51DF5" w14:textId="33875D56" w:rsidR="00784F4F" w:rsidRDefault="00784F4F" w:rsidP="00232831">
                  <w:pPr>
                    <w:pStyle w:val="Prrafodelista"/>
                    <w:widowControl w:val="0"/>
                    <w:tabs>
                      <w:tab w:val="left" w:pos="1829"/>
                      <w:tab w:val="left" w:pos="1830"/>
                    </w:tabs>
                    <w:autoSpaceDE w:val="0"/>
                    <w:autoSpaceDN w:val="0"/>
                    <w:ind w:left="0"/>
                    <w:jc w:val="center"/>
                  </w:pPr>
                  <w:r>
                    <w:t>PP</w:t>
                  </w:r>
                </w:p>
              </w:tc>
            </w:tr>
            <w:tr w:rsidR="00784F4F" w14:paraId="3BDA587D" w14:textId="77777777" w:rsidTr="009E1428">
              <w:tc>
                <w:tcPr>
                  <w:tcW w:w="589" w:type="dxa"/>
                  <w:vMerge/>
                  <w:shd w:val="clear" w:color="auto" w:fill="EAF1DD" w:themeFill="accent3" w:themeFillTint="33"/>
                  <w:vAlign w:val="center"/>
                </w:tcPr>
                <w:p w14:paraId="65F0C271" w14:textId="77777777" w:rsidR="00784F4F" w:rsidRDefault="00784F4F" w:rsidP="00232831">
                  <w:pPr>
                    <w:pStyle w:val="Prrafodelista"/>
                    <w:widowControl w:val="0"/>
                    <w:tabs>
                      <w:tab w:val="left" w:pos="1829"/>
                      <w:tab w:val="left" w:pos="1830"/>
                    </w:tabs>
                    <w:autoSpaceDE w:val="0"/>
                    <w:autoSpaceDN w:val="0"/>
                    <w:ind w:left="0"/>
                    <w:jc w:val="center"/>
                  </w:pPr>
                </w:p>
              </w:tc>
              <w:tc>
                <w:tcPr>
                  <w:tcW w:w="3208" w:type="dxa"/>
                  <w:shd w:val="clear" w:color="auto" w:fill="auto"/>
                </w:tcPr>
                <w:p w14:paraId="606065BB" w14:textId="22B5D6AD" w:rsidR="00784F4F" w:rsidRDefault="00784F4F" w:rsidP="00232831">
                  <w:pPr>
                    <w:widowControl w:val="0"/>
                    <w:tabs>
                      <w:tab w:val="left" w:pos="1829"/>
                      <w:tab w:val="left" w:pos="1830"/>
                    </w:tabs>
                    <w:autoSpaceDE w:val="0"/>
                    <w:autoSpaceDN w:val="0"/>
                    <w:rPr>
                      <w:sz w:val="20"/>
                      <w:szCs w:val="20"/>
                    </w:rPr>
                  </w:pPr>
                  <w:r>
                    <w:rPr>
                      <w:sz w:val="20"/>
                      <w:szCs w:val="20"/>
                    </w:rPr>
                    <w:t xml:space="preserve">d. </w:t>
                  </w:r>
                  <w:r w:rsidRPr="0034614D">
                    <w:rPr>
                      <w:sz w:val="20"/>
                      <w:szCs w:val="20"/>
                    </w:rPr>
                    <w:t>Se han restablecido las condiciones de normal funcionamiento del equipo o de la instalación.</w:t>
                  </w:r>
                </w:p>
              </w:tc>
              <w:tc>
                <w:tcPr>
                  <w:tcW w:w="1270" w:type="dxa"/>
                  <w:shd w:val="clear" w:color="auto" w:fill="auto"/>
                  <w:vAlign w:val="center"/>
                </w:tcPr>
                <w:p w14:paraId="6D2B9A5C" w14:textId="1C98242D" w:rsidR="00784F4F" w:rsidRDefault="00784F4F" w:rsidP="00232831">
                  <w:pPr>
                    <w:pStyle w:val="Prrafodelista"/>
                    <w:widowControl w:val="0"/>
                    <w:tabs>
                      <w:tab w:val="left" w:pos="1829"/>
                      <w:tab w:val="left" w:pos="1830"/>
                    </w:tabs>
                    <w:autoSpaceDE w:val="0"/>
                    <w:autoSpaceDN w:val="0"/>
                    <w:ind w:left="0"/>
                    <w:jc w:val="center"/>
                  </w:pPr>
                  <w:r>
                    <w:t>0,1</w:t>
                  </w:r>
                </w:p>
              </w:tc>
              <w:tc>
                <w:tcPr>
                  <w:tcW w:w="1283" w:type="dxa"/>
                  <w:shd w:val="clear" w:color="auto" w:fill="auto"/>
                  <w:vAlign w:val="center"/>
                </w:tcPr>
                <w:p w14:paraId="3CCDBD0C" w14:textId="7CF5C381" w:rsidR="00784F4F" w:rsidRDefault="00784F4F" w:rsidP="00232831">
                  <w:pPr>
                    <w:pStyle w:val="Prrafodelista"/>
                    <w:widowControl w:val="0"/>
                    <w:tabs>
                      <w:tab w:val="left" w:pos="1829"/>
                      <w:tab w:val="left" w:pos="1830"/>
                    </w:tabs>
                    <w:autoSpaceDE w:val="0"/>
                    <w:autoSpaceDN w:val="0"/>
                    <w:ind w:left="0"/>
                    <w:jc w:val="center"/>
                  </w:pPr>
                  <w:r>
                    <w:t>PP</w:t>
                  </w:r>
                </w:p>
              </w:tc>
            </w:tr>
            <w:tr w:rsidR="00784F4F" w14:paraId="71D32F14" w14:textId="77777777" w:rsidTr="009E1428">
              <w:tc>
                <w:tcPr>
                  <w:tcW w:w="589" w:type="dxa"/>
                  <w:vMerge/>
                  <w:shd w:val="clear" w:color="auto" w:fill="EAF1DD" w:themeFill="accent3" w:themeFillTint="33"/>
                  <w:vAlign w:val="center"/>
                </w:tcPr>
                <w:p w14:paraId="4281992A" w14:textId="77777777" w:rsidR="00784F4F" w:rsidRDefault="00784F4F" w:rsidP="00232831">
                  <w:pPr>
                    <w:pStyle w:val="Prrafodelista"/>
                    <w:widowControl w:val="0"/>
                    <w:tabs>
                      <w:tab w:val="left" w:pos="1829"/>
                      <w:tab w:val="left" w:pos="1830"/>
                    </w:tabs>
                    <w:autoSpaceDE w:val="0"/>
                    <w:autoSpaceDN w:val="0"/>
                    <w:ind w:left="0"/>
                    <w:jc w:val="center"/>
                  </w:pPr>
                </w:p>
              </w:tc>
              <w:tc>
                <w:tcPr>
                  <w:tcW w:w="3208" w:type="dxa"/>
                  <w:shd w:val="clear" w:color="auto" w:fill="auto"/>
                </w:tcPr>
                <w:p w14:paraId="00DDAD5D" w14:textId="4F2E325C" w:rsidR="00784F4F" w:rsidRDefault="00784F4F" w:rsidP="00232831">
                  <w:pPr>
                    <w:widowControl w:val="0"/>
                    <w:tabs>
                      <w:tab w:val="left" w:pos="1829"/>
                      <w:tab w:val="left" w:pos="1830"/>
                    </w:tabs>
                    <w:autoSpaceDE w:val="0"/>
                    <w:autoSpaceDN w:val="0"/>
                    <w:rPr>
                      <w:sz w:val="20"/>
                      <w:szCs w:val="20"/>
                    </w:rPr>
                  </w:pPr>
                  <w:r>
                    <w:rPr>
                      <w:sz w:val="20"/>
                      <w:szCs w:val="20"/>
                    </w:rPr>
                    <w:t xml:space="preserve">e. </w:t>
                  </w:r>
                  <w:r w:rsidRPr="0034614D">
                    <w:rPr>
                      <w:sz w:val="20"/>
                      <w:szCs w:val="20"/>
                    </w:rPr>
                    <w:t>Se han realizado las intervenciones de mantenimiento con la calidad requerida.</w:t>
                  </w:r>
                </w:p>
              </w:tc>
              <w:tc>
                <w:tcPr>
                  <w:tcW w:w="1270" w:type="dxa"/>
                  <w:shd w:val="clear" w:color="auto" w:fill="auto"/>
                  <w:vAlign w:val="center"/>
                </w:tcPr>
                <w:p w14:paraId="535078BD" w14:textId="7C166CCB" w:rsidR="00784F4F" w:rsidRDefault="00784F4F" w:rsidP="00232831">
                  <w:pPr>
                    <w:pStyle w:val="Prrafodelista"/>
                    <w:widowControl w:val="0"/>
                    <w:tabs>
                      <w:tab w:val="left" w:pos="1829"/>
                      <w:tab w:val="left" w:pos="1830"/>
                    </w:tabs>
                    <w:autoSpaceDE w:val="0"/>
                    <w:autoSpaceDN w:val="0"/>
                    <w:ind w:left="0"/>
                    <w:jc w:val="center"/>
                  </w:pPr>
                  <w:r>
                    <w:t>0,1</w:t>
                  </w:r>
                </w:p>
              </w:tc>
              <w:tc>
                <w:tcPr>
                  <w:tcW w:w="1283" w:type="dxa"/>
                  <w:shd w:val="clear" w:color="auto" w:fill="auto"/>
                  <w:vAlign w:val="center"/>
                </w:tcPr>
                <w:p w14:paraId="5134CE17" w14:textId="14D39C8B" w:rsidR="00784F4F" w:rsidRDefault="00784F4F" w:rsidP="00232831">
                  <w:pPr>
                    <w:pStyle w:val="Prrafodelista"/>
                    <w:widowControl w:val="0"/>
                    <w:tabs>
                      <w:tab w:val="left" w:pos="1829"/>
                      <w:tab w:val="left" w:pos="1830"/>
                    </w:tabs>
                    <w:autoSpaceDE w:val="0"/>
                    <w:autoSpaceDN w:val="0"/>
                    <w:ind w:left="0"/>
                    <w:jc w:val="center"/>
                  </w:pPr>
                  <w:r>
                    <w:t>PP</w:t>
                  </w:r>
                </w:p>
              </w:tc>
            </w:tr>
            <w:tr w:rsidR="00784F4F" w14:paraId="6638E99B" w14:textId="77777777" w:rsidTr="009E1428">
              <w:tc>
                <w:tcPr>
                  <w:tcW w:w="589" w:type="dxa"/>
                  <w:vMerge/>
                  <w:shd w:val="clear" w:color="auto" w:fill="EAF1DD" w:themeFill="accent3" w:themeFillTint="33"/>
                  <w:vAlign w:val="center"/>
                </w:tcPr>
                <w:p w14:paraId="4DC21397" w14:textId="77777777" w:rsidR="00784F4F" w:rsidRDefault="00784F4F" w:rsidP="00232831">
                  <w:pPr>
                    <w:pStyle w:val="Prrafodelista"/>
                    <w:widowControl w:val="0"/>
                    <w:tabs>
                      <w:tab w:val="left" w:pos="1829"/>
                      <w:tab w:val="left" w:pos="1830"/>
                    </w:tabs>
                    <w:autoSpaceDE w:val="0"/>
                    <w:autoSpaceDN w:val="0"/>
                    <w:ind w:left="0"/>
                    <w:jc w:val="center"/>
                  </w:pPr>
                </w:p>
              </w:tc>
              <w:tc>
                <w:tcPr>
                  <w:tcW w:w="3208" w:type="dxa"/>
                  <w:shd w:val="clear" w:color="auto" w:fill="auto"/>
                </w:tcPr>
                <w:p w14:paraId="2976757A" w14:textId="32F80959" w:rsidR="00784F4F" w:rsidRDefault="00784F4F" w:rsidP="00232831">
                  <w:pPr>
                    <w:widowControl w:val="0"/>
                    <w:tabs>
                      <w:tab w:val="left" w:pos="1829"/>
                      <w:tab w:val="left" w:pos="1830"/>
                    </w:tabs>
                    <w:autoSpaceDE w:val="0"/>
                    <w:autoSpaceDN w:val="0"/>
                    <w:rPr>
                      <w:sz w:val="20"/>
                      <w:szCs w:val="20"/>
                    </w:rPr>
                  </w:pPr>
                  <w:r>
                    <w:rPr>
                      <w:sz w:val="20"/>
                      <w:szCs w:val="20"/>
                    </w:rPr>
                    <w:t xml:space="preserve">f. </w:t>
                  </w:r>
                  <w:r w:rsidRPr="0034614D">
                    <w:rPr>
                      <w:sz w:val="20"/>
                      <w:szCs w:val="20"/>
                    </w:rPr>
                    <w:t>Se ha operado con autonomía en las actividades propuestas.</w:t>
                  </w:r>
                </w:p>
              </w:tc>
              <w:tc>
                <w:tcPr>
                  <w:tcW w:w="1270" w:type="dxa"/>
                  <w:shd w:val="clear" w:color="auto" w:fill="auto"/>
                  <w:vAlign w:val="center"/>
                </w:tcPr>
                <w:p w14:paraId="40859932" w14:textId="2390C786" w:rsidR="00784F4F" w:rsidRDefault="00784F4F" w:rsidP="00232831">
                  <w:pPr>
                    <w:pStyle w:val="Prrafodelista"/>
                    <w:widowControl w:val="0"/>
                    <w:tabs>
                      <w:tab w:val="left" w:pos="1829"/>
                      <w:tab w:val="left" w:pos="1830"/>
                    </w:tabs>
                    <w:autoSpaceDE w:val="0"/>
                    <w:autoSpaceDN w:val="0"/>
                    <w:ind w:left="0"/>
                    <w:jc w:val="center"/>
                  </w:pPr>
                  <w:r>
                    <w:t>0,</w:t>
                  </w:r>
                  <w:r w:rsidR="00C45F66">
                    <w:t>2</w:t>
                  </w:r>
                </w:p>
              </w:tc>
              <w:tc>
                <w:tcPr>
                  <w:tcW w:w="1283" w:type="dxa"/>
                  <w:shd w:val="clear" w:color="auto" w:fill="auto"/>
                  <w:vAlign w:val="center"/>
                </w:tcPr>
                <w:p w14:paraId="6052DEC4" w14:textId="68D2A818" w:rsidR="00784F4F" w:rsidRDefault="00784F4F" w:rsidP="00232831">
                  <w:pPr>
                    <w:pStyle w:val="Prrafodelista"/>
                    <w:widowControl w:val="0"/>
                    <w:tabs>
                      <w:tab w:val="left" w:pos="1829"/>
                      <w:tab w:val="left" w:pos="1830"/>
                    </w:tabs>
                    <w:autoSpaceDE w:val="0"/>
                    <w:autoSpaceDN w:val="0"/>
                    <w:ind w:left="0"/>
                    <w:jc w:val="center"/>
                  </w:pPr>
                  <w:r>
                    <w:t>PP</w:t>
                  </w:r>
                </w:p>
              </w:tc>
            </w:tr>
            <w:tr w:rsidR="00784F4F" w14:paraId="79A6F245" w14:textId="77777777" w:rsidTr="009E1428">
              <w:tc>
                <w:tcPr>
                  <w:tcW w:w="589" w:type="dxa"/>
                  <w:vMerge/>
                  <w:shd w:val="clear" w:color="auto" w:fill="EAF1DD" w:themeFill="accent3" w:themeFillTint="33"/>
                  <w:vAlign w:val="center"/>
                </w:tcPr>
                <w:p w14:paraId="16B731C2" w14:textId="77777777" w:rsidR="00784F4F" w:rsidRDefault="00784F4F" w:rsidP="00232831">
                  <w:pPr>
                    <w:pStyle w:val="Prrafodelista"/>
                    <w:widowControl w:val="0"/>
                    <w:tabs>
                      <w:tab w:val="left" w:pos="1829"/>
                      <w:tab w:val="left" w:pos="1830"/>
                    </w:tabs>
                    <w:autoSpaceDE w:val="0"/>
                    <w:autoSpaceDN w:val="0"/>
                    <w:ind w:left="0"/>
                    <w:jc w:val="center"/>
                  </w:pPr>
                </w:p>
              </w:tc>
              <w:tc>
                <w:tcPr>
                  <w:tcW w:w="3208" w:type="dxa"/>
                  <w:shd w:val="clear" w:color="auto" w:fill="auto"/>
                </w:tcPr>
                <w:p w14:paraId="0CFC95E1" w14:textId="43B60BC1" w:rsidR="00784F4F" w:rsidRDefault="00784F4F" w:rsidP="00232831">
                  <w:pPr>
                    <w:widowControl w:val="0"/>
                    <w:tabs>
                      <w:tab w:val="left" w:pos="1829"/>
                      <w:tab w:val="left" w:pos="1830"/>
                    </w:tabs>
                    <w:autoSpaceDE w:val="0"/>
                    <w:autoSpaceDN w:val="0"/>
                    <w:rPr>
                      <w:sz w:val="20"/>
                      <w:szCs w:val="20"/>
                    </w:rPr>
                  </w:pPr>
                  <w:r>
                    <w:rPr>
                      <w:sz w:val="20"/>
                      <w:szCs w:val="20"/>
                    </w:rPr>
                    <w:t xml:space="preserve">g. </w:t>
                  </w:r>
                  <w:r w:rsidRPr="0034614D">
                    <w:rPr>
                      <w:sz w:val="20"/>
                      <w:szCs w:val="20"/>
                    </w:rPr>
                    <w:t>Se ha elaborado un informe-memoria de las actividades desarrolladas, los procedimientos utilizados y los resultados obtenidos.</w:t>
                  </w:r>
                </w:p>
              </w:tc>
              <w:tc>
                <w:tcPr>
                  <w:tcW w:w="1270" w:type="dxa"/>
                  <w:shd w:val="clear" w:color="auto" w:fill="auto"/>
                  <w:vAlign w:val="center"/>
                </w:tcPr>
                <w:p w14:paraId="510E8745" w14:textId="373C12AD" w:rsidR="00784F4F" w:rsidRDefault="00784F4F" w:rsidP="00232831">
                  <w:pPr>
                    <w:pStyle w:val="Prrafodelista"/>
                    <w:widowControl w:val="0"/>
                    <w:tabs>
                      <w:tab w:val="left" w:pos="1829"/>
                      <w:tab w:val="left" w:pos="1830"/>
                    </w:tabs>
                    <w:autoSpaceDE w:val="0"/>
                    <w:autoSpaceDN w:val="0"/>
                    <w:ind w:left="0"/>
                    <w:jc w:val="center"/>
                  </w:pPr>
                  <w:r>
                    <w:t>0,1</w:t>
                  </w:r>
                </w:p>
              </w:tc>
              <w:tc>
                <w:tcPr>
                  <w:tcW w:w="1283" w:type="dxa"/>
                  <w:shd w:val="clear" w:color="auto" w:fill="auto"/>
                  <w:vAlign w:val="center"/>
                </w:tcPr>
                <w:p w14:paraId="35683430" w14:textId="0D334917" w:rsidR="00784F4F" w:rsidRDefault="00784F4F" w:rsidP="00232831">
                  <w:pPr>
                    <w:pStyle w:val="Prrafodelista"/>
                    <w:widowControl w:val="0"/>
                    <w:tabs>
                      <w:tab w:val="left" w:pos="1829"/>
                      <w:tab w:val="left" w:pos="1830"/>
                    </w:tabs>
                    <w:autoSpaceDE w:val="0"/>
                    <w:autoSpaceDN w:val="0"/>
                    <w:ind w:left="0"/>
                    <w:jc w:val="center"/>
                  </w:pPr>
                  <w:r>
                    <w:t>PP</w:t>
                  </w:r>
                </w:p>
              </w:tc>
            </w:tr>
            <w:tr w:rsidR="00232831" w14:paraId="7184AF8E" w14:textId="77777777" w:rsidTr="009E1428">
              <w:tc>
                <w:tcPr>
                  <w:tcW w:w="589" w:type="dxa"/>
                  <w:shd w:val="clear" w:color="auto" w:fill="EAF1DD" w:themeFill="accent3" w:themeFillTint="33"/>
                  <w:vAlign w:val="center"/>
                </w:tcPr>
                <w:p w14:paraId="4059D8F2" w14:textId="77777777" w:rsidR="00232831" w:rsidRDefault="00232831" w:rsidP="00232831">
                  <w:pPr>
                    <w:pStyle w:val="Prrafodelista"/>
                    <w:widowControl w:val="0"/>
                    <w:tabs>
                      <w:tab w:val="left" w:pos="1829"/>
                      <w:tab w:val="left" w:pos="1830"/>
                    </w:tabs>
                    <w:autoSpaceDE w:val="0"/>
                    <w:autoSpaceDN w:val="0"/>
                    <w:ind w:left="0"/>
                    <w:jc w:val="center"/>
                  </w:pPr>
                  <w:r>
                    <w:t>7</w:t>
                  </w:r>
                </w:p>
              </w:tc>
              <w:tc>
                <w:tcPr>
                  <w:tcW w:w="3208" w:type="dxa"/>
                  <w:shd w:val="clear" w:color="auto" w:fill="auto"/>
                </w:tcPr>
                <w:p w14:paraId="51E49574" w14:textId="1572D936" w:rsidR="00232831" w:rsidRDefault="00784F4F" w:rsidP="00232831">
                  <w:pPr>
                    <w:pStyle w:val="Prrafodelista"/>
                    <w:widowControl w:val="0"/>
                    <w:tabs>
                      <w:tab w:val="left" w:pos="1829"/>
                      <w:tab w:val="left" w:pos="1830"/>
                    </w:tabs>
                    <w:autoSpaceDE w:val="0"/>
                    <w:autoSpaceDN w:val="0"/>
                    <w:ind w:left="0"/>
                  </w:pPr>
                  <w:r>
                    <w:rPr>
                      <w:sz w:val="20"/>
                      <w:szCs w:val="20"/>
                    </w:rPr>
                    <w:t xml:space="preserve">h. </w:t>
                  </w:r>
                  <w:r w:rsidRPr="0034614D">
                    <w:rPr>
                      <w:sz w:val="20"/>
                      <w:szCs w:val="20"/>
                    </w:rPr>
                    <w:t>Se han clasificado los residuos generados para su retirada selectiva.</w:t>
                  </w:r>
                </w:p>
              </w:tc>
              <w:tc>
                <w:tcPr>
                  <w:tcW w:w="1270" w:type="dxa"/>
                  <w:shd w:val="clear" w:color="auto" w:fill="auto"/>
                  <w:vAlign w:val="center"/>
                </w:tcPr>
                <w:p w14:paraId="49465F4D" w14:textId="6B48C576" w:rsidR="00232831" w:rsidRDefault="00784F4F" w:rsidP="00232831">
                  <w:pPr>
                    <w:pStyle w:val="Prrafodelista"/>
                    <w:widowControl w:val="0"/>
                    <w:tabs>
                      <w:tab w:val="left" w:pos="1829"/>
                      <w:tab w:val="left" w:pos="1830"/>
                    </w:tabs>
                    <w:autoSpaceDE w:val="0"/>
                    <w:autoSpaceDN w:val="0"/>
                    <w:ind w:left="0"/>
                    <w:jc w:val="center"/>
                  </w:pPr>
                  <w:r>
                    <w:t>0,05</w:t>
                  </w:r>
                </w:p>
              </w:tc>
              <w:tc>
                <w:tcPr>
                  <w:tcW w:w="1283" w:type="dxa"/>
                  <w:shd w:val="clear" w:color="auto" w:fill="auto"/>
                  <w:vAlign w:val="center"/>
                </w:tcPr>
                <w:p w14:paraId="2BC2F6D9" w14:textId="6F450EF1" w:rsidR="00232831" w:rsidRDefault="00784F4F" w:rsidP="00232831">
                  <w:pPr>
                    <w:pStyle w:val="Prrafodelista"/>
                    <w:widowControl w:val="0"/>
                    <w:tabs>
                      <w:tab w:val="left" w:pos="1829"/>
                      <w:tab w:val="left" w:pos="1830"/>
                    </w:tabs>
                    <w:autoSpaceDE w:val="0"/>
                    <w:autoSpaceDN w:val="0"/>
                    <w:ind w:left="0"/>
                    <w:jc w:val="center"/>
                  </w:pPr>
                  <w:r>
                    <w:t>PP</w:t>
                  </w:r>
                </w:p>
              </w:tc>
            </w:tr>
          </w:tbl>
          <w:p w14:paraId="3CFF9580" w14:textId="77777777" w:rsidR="00232831" w:rsidRDefault="00232831" w:rsidP="00232831">
            <w:pPr>
              <w:jc w:val="both"/>
              <w:rPr>
                <w:sz w:val="22"/>
                <w:szCs w:val="22"/>
              </w:rPr>
            </w:pPr>
          </w:p>
          <w:p w14:paraId="321714A2" w14:textId="710A8E3C" w:rsidR="00232831" w:rsidRPr="00244726" w:rsidRDefault="00232831" w:rsidP="00232831">
            <w:pPr>
              <w:jc w:val="both"/>
              <w:rPr>
                <w:sz w:val="22"/>
                <w:szCs w:val="22"/>
              </w:rPr>
            </w:pPr>
          </w:p>
        </w:tc>
      </w:tr>
      <w:tr w:rsidR="00AC3B97" w:rsidRPr="00FC0355" w14:paraId="5EE2F2CE" w14:textId="77777777" w:rsidTr="00D6754E">
        <w:trPr>
          <w:trHeight w:val="296"/>
        </w:trPr>
        <w:tc>
          <w:tcPr>
            <w:tcW w:w="8499" w:type="dxa"/>
            <w:shd w:val="clear" w:color="auto" w:fill="FDE9D9" w:themeFill="accent6" w:themeFillTint="33"/>
          </w:tcPr>
          <w:p w14:paraId="41330F68" w14:textId="77777777" w:rsidR="00AC3B97" w:rsidRPr="00E1239E" w:rsidRDefault="00AC3B97" w:rsidP="00D6754E">
            <w:pPr>
              <w:ind w:left="720"/>
              <w:jc w:val="center"/>
              <w:rPr>
                <w:b/>
                <w:bCs/>
              </w:rPr>
            </w:pPr>
            <w:r w:rsidRPr="00E1239E">
              <w:rPr>
                <w:b/>
                <w:bCs/>
              </w:rPr>
              <w:lastRenderedPageBreak/>
              <w:t>Procedimiento</w:t>
            </w:r>
          </w:p>
        </w:tc>
      </w:tr>
      <w:tr w:rsidR="00AC3B97" w:rsidRPr="00FC0355" w14:paraId="123C5B02" w14:textId="77777777" w:rsidTr="00D6754E">
        <w:trPr>
          <w:trHeight w:val="296"/>
        </w:trPr>
        <w:tc>
          <w:tcPr>
            <w:tcW w:w="8499" w:type="dxa"/>
            <w:shd w:val="clear" w:color="auto" w:fill="FFFFFF" w:themeFill="background1"/>
          </w:tcPr>
          <w:p w14:paraId="4389A380" w14:textId="77777777" w:rsidR="00AC3B97" w:rsidRDefault="00AC3B97" w:rsidP="00E821FE">
            <w:pPr>
              <w:pStyle w:val="Prrafodelista"/>
              <w:widowControl w:val="0"/>
              <w:numPr>
                <w:ilvl w:val="0"/>
                <w:numId w:val="72"/>
              </w:numPr>
              <w:tabs>
                <w:tab w:val="left" w:pos="1829"/>
                <w:tab w:val="left" w:pos="1830"/>
              </w:tabs>
              <w:autoSpaceDE w:val="0"/>
              <w:autoSpaceDN w:val="0"/>
            </w:pPr>
            <w:r>
              <w:t>Descripción de los conceptos, con apoyo de medios audiovisuales.</w:t>
            </w:r>
          </w:p>
          <w:p w14:paraId="1252371A" w14:textId="77777777" w:rsidR="00AC3B97" w:rsidRDefault="00AC3B97" w:rsidP="00E821FE">
            <w:pPr>
              <w:pStyle w:val="Prrafodelista"/>
              <w:widowControl w:val="0"/>
              <w:numPr>
                <w:ilvl w:val="0"/>
                <w:numId w:val="72"/>
              </w:numPr>
              <w:tabs>
                <w:tab w:val="left" w:pos="1829"/>
                <w:tab w:val="left" w:pos="1830"/>
              </w:tabs>
              <w:autoSpaceDE w:val="0"/>
              <w:autoSpaceDN w:val="0"/>
            </w:pPr>
            <w:r>
              <w:t>Planteamiento de ejemplos en el entorno cercano al alumno.</w:t>
            </w:r>
          </w:p>
          <w:p w14:paraId="77188C80" w14:textId="77777777" w:rsidR="00AC3B97" w:rsidRDefault="00AC3B97" w:rsidP="00E821FE">
            <w:pPr>
              <w:pStyle w:val="Prrafodelista"/>
              <w:widowControl w:val="0"/>
              <w:numPr>
                <w:ilvl w:val="0"/>
                <w:numId w:val="72"/>
              </w:numPr>
              <w:tabs>
                <w:tab w:val="left" w:pos="1829"/>
                <w:tab w:val="left" w:pos="1830"/>
              </w:tabs>
              <w:autoSpaceDE w:val="0"/>
              <w:autoSpaceDN w:val="0"/>
            </w:pPr>
            <w:r>
              <w:t xml:space="preserve">Resolución de casos prácticos de </w:t>
            </w:r>
            <w:r w:rsidR="003D78A9">
              <w:t>mantenimiento de instalaciones de ICTVE</w:t>
            </w:r>
            <w:r>
              <w:t>.</w:t>
            </w:r>
          </w:p>
          <w:p w14:paraId="03D30337" w14:textId="77777777" w:rsidR="00AC3B97" w:rsidRDefault="00AC3B97" w:rsidP="00E821FE">
            <w:pPr>
              <w:pStyle w:val="Prrafodelista"/>
              <w:widowControl w:val="0"/>
              <w:numPr>
                <w:ilvl w:val="0"/>
                <w:numId w:val="72"/>
              </w:numPr>
              <w:tabs>
                <w:tab w:val="left" w:pos="1829"/>
                <w:tab w:val="left" w:pos="1830"/>
              </w:tabs>
              <w:autoSpaceDE w:val="0"/>
              <w:autoSpaceDN w:val="0"/>
            </w:pPr>
            <w:r>
              <w:t>Desarrollo de las actividades prácticas previstas en la unidad.</w:t>
            </w:r>
          </w:p>
          <w:p w14:paraId="512EFA12" w14:textId="77777777" w:rsidR="00AC3B97" w:rsidRPr="00CF4906" w:rsidRDefault="00AC3B97" w:rsidP="00E821FE">
            <w:pPr>
              <w:pStyle w:val="Prrafodelista"/>
              <w:widowControl w:val="0"/>
              <w:numPr>
                <w:ilvl w:val="0"/>
                <w:numId w:val="72"/>
              </w:numPr>
              <w:tabs>
                <w:tab w:val="left" w:pos="1829"/>
                <w:tab w:val="left" w:pos="1830"/>
              </w:tabs>
              <w:autoSpaceDE w:val="0"/>
              <w:autoSpaceDN w:val="0"/>
            </w:pPr>
            <w:r>
              <w:t>Realización de los ejercicios de comprobación del aprendizaje del alumno.</w:t>
            </w:r>
          </w:p>
        </w:tc>
      </w:tr>
      <w:tr w:rsidR="00AC3B97" w:rsidRPr="00FC0355" w14:paraId="25E6A6F5" w14:textId="77777777" w:rsidTr="00D6754E">
        <w:trPr>
          <w:trHeight w:val="296"/>
        </w:trPr>
        <w:tc>
          <w:tcPr>
            <w:tcW w:w="8499" w:type="dxa"/>
            <w:shd w:val="clear" w:color="auto" w:fill="FDE9D9" w:themeFill="accent6" w:themeFillTint="33"/>
          </w:tcPr>
          <w:p w14:paraId="307C26BB" w14:textId="77777777" w:rsidR="00AC3B97" w:rsidRPr="00C563A0" w:rsidRDefault="00AC3B97" w:rsidP="00D6754E">
            <w:pPr>
              <w:ind w:left="720"/>
              <w:jc w:val="center"/>
              <w:rPr>
                <w:b/>
                <w:bCs/>
              </w:rPr>
            </w:pPr>
            <w:r w:rsidRPr="00C563A0">
              <w:rPr>
                <w:b/>
                <w:bCs/>
              </w:rPr>
              <w:t>Actitudes</w:t>
            </w:r>
          </w:p>
        </w:tc>
      </w:tr>
      <w:tr w:rsidR="00AC3B97" w:rsidRPr="00FC0355" w14:paraId="322648C5" w14:textId="77777777" w:rsidTr="00D6754E">
        <w:trPr>
          <w:trHeight w:val="296"/>
        </w:trPr>
        <w:tc>
          <w:tcPr>
            <w:tcW w:w="8499" w:type="dxa"/>
            <w:shd w:val="clear" w:color="auto" w:fill="FFFFFF" w:themeFill="background1"/>
          </w:tcPr>
          <w:p w14:paraId="1C9FC25F" w14:textId="77777777" w:rsidR="00AC3B97" w:rsidRPr="00C563A0" w:rsidRDefault="00AC3B97" w:rsidP="00E821FE">
            <w:pPr>
              <w:pStyle w:val="Prrafodelista"/>
              <w:widowControl w:val="0"/>
              <w:numPr>
                <w:ilvl w:val="0"/>
                <w:numId w:val="72"/>
              </w:numPr>
              <w:tabs>
                <w:tab w:val="left" w:pos="1829"/>
                <w:tab w:val="left" w:pos="1830"/>
              </w:tabs>
              <w:autoSpaceDE w:val="0"/>
              <w:autoSpaceDN w:val="0"/>
            </w:pPr>
            <w:r w:rsidRPr="00C563A0">
              <w:t>Durante el desarrollo de las Unidad didáctica se fomentará la participación activa de los alumnos, estableciendo un diálogo que fomente el intercambio de ideas y experiencias personales.</w:t>
            </w:r>
          </w:p>
          <w:p w14:paraId="37F08749" w14:textId="77777777" w:rsidR="00AC3B97" w:rsidRPr="00C563A0" w:rsidRDefault="00AC3B97" w:rsidP="00E821FE">
            <w:pPr>
              <w:pStyle w:val="Prrafodelista"/>
              <w:widowControl w:val="0"/>
              <w:numPr>
                <w:ilvl w:val="0"/>
                <w:numId w:val="72"/>
              </w:numPr>
              <w:tabs>
                <w:tab w:val="left" w:pos="1829"/>
                <w:tab w:val="left" w:pos="1830"/>
              </w:tabs>
              <w:autoSpaceDE w:val="0"/>
              <w:autoSpaceDN w:val="0"/>
            </w:pPr>
            <w:r w:rsidRPr="00C563A0">
              <w:t>También se establecerán normas y hábitos de trabajo para conseguir una actitud personal en los alumnos de trabajo en equipo en condiciones de calidad, seguridad y respeto al medio ambiente.</w:t>
            </w:r>
          </w:p>
          <w:p w14:paraId="2182CE05" w14:textId="77777777" w:rsidR="00AC3B97" w:rsidRPr="00E1239E" w:rsidRDefault="00AC3B97" w:rsidP="00D6754E">
            <w:pPr>
              <w:ind w:left="720"/>
              <w:jc w:val="both"/>
              <w:rPr>
                <w:sz w:val="22"/>
                <w:szCs w:val="22"/>
              </w:rPr>
            </w:pPr>
          </w:p>
        </w:tc>
      </w:tr>
      <w:tr w:rsidR="00AC3B97" w:rsidRPr="00FC0355" w14:paraId="1C089287" w14:textId="77777777" w:rsidTr="00D6754E">
        <w:trPr>
          <w:trHeight w:val="296"/>
        </w:trPr>
        <w:tc>
          <w:tcPr>
            <w:tcW w:w="8499" w:type="dxa"/>
            <w:shd w:val="clear" w:color="auto" w:fill="FDE9D9" w:themeFill="accent6" w:themeFillTint="33"/>
          </w:tcPr>
          <w:p w14:paraId="01C274D4" w14:textId="77777777" w:rsidR="00AC3B97" w:rsidRPr="00C563A0" w:rsidRDefault="00AC3B97" w:rsidP="00D6754E">
            <w:pPr>
              <w:ind w:left="720"/>
              <w:jc w:val="center"/>
              <w:rPr>
                <w:b/>
                <w:bCs/>
              </w:rPr>
            </w:pPr>
            <w:r w:rsidRPr="00C563A0">
              <w:rPr>
                <w:b/>
                <w:bCs/>
              </w:rPr>
              <w:t>Orientaciones pedagógicas.</w:t>
            </w:r>
          </w:p>
        </w:tc>
      </w:tr>
      <w:tr w:rsidR="00AC3B97" w:rsidRPr="00FC0355" w14:paraId="1E61224B" w14:textId="77777777" w:rsidTr="00D6754E">
        <w:trPr>
          <w:trHeight w:val="296"/>
        </w:trPr>
        <w:tc>
          <w:tcPr>
            <w:tcW w:w="8499" w:type="dxa"/>
            <w:shd w:val="clear" w:color="auto" w:fill="FFFFFF" w:themeFill="background1"/>
          </w:tcPr>
          <w:p w14:paraId="0FEA10A7" w14:textId="77777777" w:rsidR="00244726" w:rsidRDefault="00244726" w:rsidP="00244726">
            <w:pPr>
              <w:widowControl w:val="0"/>
              <w:tabs>
                <w:tab w:val="left" w:pos="1829"/>
                <w:tab w:val="left" w:pos="1830"/>
              </w:tabs>
              <w:autoSpaceDE w:val="0"/>
              <w:autoSpaceDN w:val="0"/>
            </w:pPr>
            <w:r>
              <w:t>Los objetivos de esta Unidad didáctica son conseguir que el alumno mantenga y repare instalaciones de ICT aplicando criterios de calidad y seguridad.</w:t>
            </w:r>
          </w:p>
          <w:p w14:paraId="218D855A" w14:textId="77777777" w:rsidR="00244726" w:rsidRDefault="00244726" w:rsidP="00244726">
            <w:pPr>
              <w:widowControl w:val="0"/>
              <w:tabs>
                <w:tab w:val="left" w:pos="1829"/>
                <w:tab w:val="left" w:pos="1830"/>
              </w:tabs>
              <w:autoSpaceDE w:val="0"/>
              <w:autoSpaceDN w:val="0"/>
            </w:pPr>
            <w:r>
              <w:t>Las líneas de actuación en el proceso enseñanza-aprendizaje que permiten alcanzar estos objetivos versarán sobre:</w:t>
            </w:r>
          </w:p>
          <w:p w14:paraId="4D418764" w14:textId="77777777" w:rsidR="00244726" w:rsidRDefault="00244726" w:rsidP="00E821FE">
            <w:pPr>
              <w:pStyle w:val="Prrafodelista"/>
              <w:widowControl w:val="0"/>
              <w:numPr>
                <w:ilvl w:val="0"/>
                <w:numId w:val="82"/>
              </w:numPr>
              <w:tabs>
                <w:tab w:val="left" w:pos="1829"/>
                <w:tab w:val="left" w:pos="1830"/>
              </w:tabs>
              <w:autoSpaceDE w:val="0"/>
              <w:autoSpaceDN w:val="0"/>
            </w:pPr>
            <w:r>
              <w:t>Presentaciones teóricas apoyadas en medios audiovisuales.</w:t>
            </w:r>
          </w:p>
          <w:p w14:paraId="65F3DBEC" w14:textId="77777777" w:rsidR="00244726" w:rsidRDefault="00244726" w:rsidP="00E821FE">
            <w:pPr>
              <w:pStyle w:val="Prrafodelista"/>
              <w:widowControl w:val="0"/>
              <w:numPr>
                <w:ilvl w:val="0"/>
                <w:numId w:val="82"/>
              </w:numPr>
              <w:tabs>
                <w:tab w:val="left" w:pos="1829"/>
                <w:tab w:val="left" w:pos="1830"/>
              </w:tabs>
              <w:autoSpaceDE w:val="0"/>
              <w:autoSpaceDN w:val="0"/>
            </w:pPr>
            <w:r>
              <w:t>Resolución de ejercicios, actividades y casos prácticos.</w:t>
            </w:r>
          </w:p>
          <w:p w14:paraId="5748C958" w14:textId="77777777" w:rsidR="00AC3B97" w:rsidRPr="00C563A0" w:rsidRDefault="00244726" w:rsidP="00E821FE">
            <w:pPr>
              <w:pStyle w:val="Prrafodelista"/>
              <w:widowControl w:val="0"/>
              <w:numPr>
                <w:ilvl w:val="0"/>
                <w:numId w:val="82"/>
              </w:numPr>
              <w:tabs>
                <w:tab w:val="left" w:pos="1829"/>
                <w:tab w:val="left" w:pos="1830"/>
              </w:tabs>
              <w:autoSpaceDE w:val="0"/>
              <w:autoSpaceDN w:val="0"/>
            </w:pPr>
            <w:r>
              <w:t>Interpretación de documentación técnica.</w:t>
            </w:r>
          </w:p>
        </w:tc>
      </w:tr>
    </w:tbl>
    <w:p w14:paraId="0F6D4B40" w14:textId="77777777" w:rsidR="00C563A0" w:rsidRDefault="00C563A0" w:rsidP="004549FF">
      <w:pPr>
        <w:ind w:left="708" w:firstLine="12"/>
        <w:jc w:val="both"/>
        <w:rPr>
          <w:b/>
        </w:rPr>
      </w:pPr>
    </w:p>
    <w:p w14:paraId="6EEC8BF9" w14:textId="77777777" w:rsidR="00743DBC" w:rsidRPr="004D71E8" w:rsidRDefault="00743DBC" w:rsidP="004D71E8">
      <w:pPr>
        <w:pStyle w:val="Ttulo1"/>
        <w:spacing w:before="240" w:after="60"/>
        <w:ind w:left="357" w:hanging="357"/>
        <w:jc w:val="both"/>
        <w:rPr>
          <w:rFonts w:ascii="Times New Roman" w:hAnsi="Times New Roman" w:cs="Times New Roman"/>
          <w:sz w:val="24"/>
        </w:rPr>
      </w:pPr>
      <w:bookmarkStart w:id="199" w:name="_Toc464587132"/>
      <w:bookmarkStart w:id="200" w:name="_Toc493491697"/>
      <w:bookmarkStart w:id="201" w:name="_Toc21634673"/>
      <w:r>
        <w:rPr>
          <w:rFonts w:ascii="Times New Roman" w:hAnsi="Times New Roman" w:cs="Times New Roman"/>
          <w:sz w:val="24"/>
        </w:rPr>
        <w:t xml:space="preserve">SEGURIDAD EN EL MÓDULO: </w:t>
      </w:r>
      <w:r w:rsidR="004D71E8" w:rsidRPr="004D71E8">
        <w:rPr>
          <w:rFonts w:ascii="Times New Roman" w:hAnsi="Times New Roman" w:cs="Times New Roman"/>
          <w:sz w:val="24"/>
        </w:rPr>
        <w:t>Infraestructuras Comunes de Telecomunicación en Viviendas y Edificios</w:t>
      </w:r>
      <w:r w:rsidR="004D71E8">
        <w:rPr>
          <w:rFonts w:ascii="Times New Roman" w:hAnsi="Times New Roman" w:cs="Times New Roman"/>
          <w:sz w:val="24"/>
        </w:rPr>
        <w:t>.</w:t>
      </w:r>
      <w:bookmarkEnd w:id="199"/>
      <w:bookmarkEnd w:id="200"/>
      <w:bookmarkEnd w:id="201"/>
    </w:p>
    <w:p w14:paraId="03C2B25E" w14:textId="77777777" w:rsidR="00743DBC" w:rsidRDefault="00743DBC" w:rsidP="00743DBC">
      <w:pPr>
        <w:jc w:val="both"/>
        <w:rPr>
          <w:rFonts w:eastAsia="Calibri"/>
          <w:snapToGrid w:val="0"/>
          <w:lang w:val="es-ES_tradnl"/>
        </w:rPr>
      </w:pPr>
      <w:r w:rsidRPr="00743DBC">
        <w:rPr>
          <w:rFonts w:eastAsia="Calibri"/>
          <w:snapToGrid w:val="0"/>
          <w:lang w:val="es-ES_tradnl"/>
        </w:rPr>
        <w:t>Ciertamente existen riesgos en el taller que pueden evitarse o, al menos disminuirse, siempre que se cumplan una serie de normas generales y se utilicen las oportunas protecciones colectivas e individuales.</w:t>
      </w:r>
    </w:p>
    <w:p w14:paraId="5F416AA2" w14:textId="77777777" w:rsidR="00743DBC" w:rsidRPr="00743DBC" w:rsidRDefault="00743DBC" w:rsidP="00743DBC">
      <w:pPr>
        <w:jc w:val="both"/>
        <w:rPr>
          <w:rFonts w:eastAsia="Calibri"/>
          <w:snapToGrid w:val="0"/>
          <w:lang w:val="es-ES_tradnl"/>
        </w:rPr>
      </w:pPr>
    </w:p>
    <w:p w14:paraId="6BA4A250" w14:textId="77777777" w:rsidR="00743DBC" w:rsidRDefault="00743DBC" w:rsidP="00743DBC">
      <w:pPr>
        <w:pStyle w:val="Ttulo2"/>
        <w:rPr>
          <w:snapToGrid w:val="0"/>
          <w:sz w:val="24"/>
          <w:lang w:val="es-ES_tradnl"/>
        </w:rPr>
      </w:pPr>
      <w:bookmarkStart w:id="202" w:name="_Toc464587133"/>
      <w:bookmarkStart w:id="203" w:name="_Toc493491698"/>
      <w:bookmarkStart w:id="204" w:name="_Toc21634674"/>
      <w:r w:rsidRPr="00743DBC">
        <w:rPr>
          <w:snapToGrid w:val="0"/>
          <w:sz w:val="24"/>
          <w:lang w:val="es-ES_tradnl"/>
        </w:rPr>
        <w:lastRenderedPageBreak/>
        <w:t>Normas básicas de seguridad.</w:t>
      </w:r>
      <w:bookmarkEnd w:id="202"/>
      <w:bookmarkEnd w:id="203"/>
      <w:bookmarkEnd w:id="204"/>
    </w:p>
    <w:p w14:paraId="25F3D29F" w14:textId="77777777" w:rsidR="00743DBC" w:rsidRPr="00743DBC" w:rsidRDefault="00743DBC" w:rsidP="00743DBC">
      <w:pPr>
        <w:rPr>
          <w:lang w:val="es-ES_tradnl" w:bidi="he-IL"/>
        </w:rPr>
      </w:pPr>
    </w:p>
    <w:p w14:paraId="15E3E579" w14:textId="77777777" w:rsidR="00743DBC" w:rsidRPr="00743DBC" w:rsidRDefault="00743DBC" w:rsidP="00743DBC">
      <w:pPr>
        <w:jc w:val="both"/>
        <w:rPr>
          <w:rFonts w:eastAsia="Calibri"/>
          <w:snapToGrid w:val="0"/>
          <w:lang w:val="es-ES_tradnl"/>
        </w:rPr>
      </w:pPr>
      <w:r w:rsidRPr="00743DBC">
        <w:rPr>
          <w:rFonts w:eastAsia="Calibri"/>
          <w:snapToGrid w:val="0"/>
          <w:lang w:val="es-ES_tradnl"/>
        </w:rPr>
        <w:t>De la misma forma que algunos riesgos aparecen en todas las fases de las prácticas, se pueden enunciar normas que deben cumplirse en todo momento y por cada una de las personas que intervienen en el proceso constructivo:</w:t>
      </w:r>
    </w:p>
    <w:p w14:paraId="62E6FFEA" w14:textId="77777777" w:rsidR="00743DBC" w:rsidRDefault="00743DBC" w:rsidP="00743DBC">
      <w:pPr>
        <w:pStyle w:val="Ttulo3"/>
        <w:jc w:val="left"/>
        <w:rPr>
          <w:rFonts w:ascii="Times New Roman" w:hAnsi="Times New Roman" w:cs="Times New Roman"/>
          <w:snapToGrid w:val="0"/>
          <w:sz w:val="24"/>
          <w:lang w:val="es-ES_tradnl"/>
        </w:rPr>
      </w:pPr>
      <w:bookmarkStart w:id="205" w:name="_Toc464587134"/>
      <w:bookmarkStart w:id="206" w:name="_Toc493491699"/>
      <w:bookmarkStart w:id="207" w:name="_Toc21634675"/>
      <w:r w:rsidRPr="00743DBC">
        <w:rPr>
          <w:rFonts w:ascii="Times New Roman" w:hAnsi="Times New Roman" w:cs="Times New Roman"/>
          <w:snapToGrid w:val="0"/>
          <w:sz w:val="24"/>
          <w:lang w:val="es-ES_tradnl"/>
        </w:rPr>
        <w:t xml:space="preserve">En </w:t>
      </w:r>
      <w:r w:rsidRPr="00743DBC">
        <w:rPr>
          <w:rFonts w:ascii="Times New Roman" w:hAnsi="Times New Roman" w:cs="Times New Roman"/>
          <w:sz w:val="24"/>
        </w:rPr>
        <w:t>general</w:t>
      </w:r>
      <w:bookmarkEnd w:id="205"/>
      <w:bookmarkEnd w:id="206"/>
      <w:r>
        <w:rPr>
          <w:rFonts w:ascii="Times New Roman" w:hAnsi="Times New Roman" w:cs="Times New Roman"/>
          <w:snapToGrid w:val="0"/>
          <w:sz w:val="24"/>
          <w:lang w:val="es-ES_tradnl"/>
        </w:rPr>
        <w:t>.</w:t>
      </w:r>
      <w:bookmarkEnd w:id="207"/>
    </w:p>
    <w:p w14:paraId="52F48D3F" w14:textId="77777777" w:rsidR="00743DBC" w:rsidRPr="00743DBC" w:rsidRDefault="00743DBC" w:rsidP="00743DBC">
      <w:pPr>
        <w:rPr>
          <w:lang w:val="es-ES_tradnl"/>
        </w:rPr>
      </w:pPr>
    </w:p>
    <w:p w14:paraId="0ADB908B" w14:textId="77777777" w:rsidR="00743DBC" w:rsidRPr="00743DBC" w:rsidRDefault="00743DBC" w:rsidP="00E821FE">
      <w:pPr>
        <w:pStyle w:val="Prrafodelista"/>
        <w:numPr>
          <w:ilvl w:val="0"/>
          <w:numId w:val="35"/>
        </w:numPr>
        <w:contextualSpacing/>
        <w:jc w:val="both"/>
        <w:rPr>
          <w:rFonts w:eastAsia="Calibri"/>
        </w:rPr>
      </w:pPr>
      <w:r w:rsidRPr="00743DBC">
        <w:rPr>
          <w:rFonts w:eastAsia="Calibri"/>
        </w:rPr>
        <w:t>En todo momento se mantendrán libres los pasos o caminos de intercomunicación interior del Aula taller.</w:t>
      </w:r>
    </w:p>
    <w:p w14:paraId="2444D221" w14:textId="77777777" w:rsidR="00743DBC" w:rsidRPr="00743DBC" w:rsidRDefault="00743DBC" w:rsidP="00E821FE">
      <w:pPr>
        <w:pStyle w:val="Prrafodelista"/>
        <w:numPr>
          <w:ilvl w:val="0"/>
          <w:numId w:val="35"/>
        </w:numPr>
        <w:contextualSpacing/>
        <w:jc w:val="both"/>
        <w:rPr>
          <w:rFonts w:eastAsia="Calibri"/>
        </w:rPr>
      </w:pPr>
      <w:r w:rsidRPr="00743DBC">
        <w:rPr>
          <w:rFonts w:eastAsia="Calibri"/>
        </w:rPr>
        <w:t>Se utilizarán los medios auxiliares adecuados para los trabajos (escaleras, andamios etc.), de modo que se prohíbe utilizar a modo de borriquete, bidones, cajas o pilas de materiales o asimilables, para evitar accidentes por trabajos sobre andamios inseguros.</w:t>
      </w:r>
    </w:p>
    <w:p w14:paraId="7F3E0736" w14:textId="77777777" w:rsidR="00743DBC" w:rsidRDefault="00743DBC" w:rsidP="00E821FE">
      <w:pPr>
        <w:pStyle w:val="Prrafodelista"/>
        <w:numPr>
          <w:ilvl w:val="0"/>
          <w:numId w:val="35"/>
        </w:numPr>
        <w:contextualSpacing/>
        <w:jc w:val="both"/>
        <w:rPr>
          <w:rFonts w:eastAsia="Calibri"/>
        </w:rPr>
      </w:pPr>
      <w:r w:rsidRPr="00743DBC">
        <w:rPr>
          <w:rFonts w:eastAsia="Calibri"/>
        </w:rPr>
        <w:t>Se prohíbe expresamente la anulación de toma de tierra de las máquinas-herramienta. Se instalará en cada una de ellas una “pegatina” en tal sentido, si no están dotadas de doble aislamiento.</w:t>
      </w:r>
    </w:p>
    <w:p w14:paraId="09A7B0E9" w14:textId="77777777" w:rsidR="00743DBC" w:rsidRPr="00743DBC" w:rsidRDefault="00743DBC" w:rsidP="00743DBC">
      <w:pPr>
        <w:pStyle w:val="Prrafodelista"/>
        <w:ind w:left="720"/>
        <w:contextualSpacing/>
        <w:jc w:val="both"/>
        <w:rPr>
          <w:rFonts w:eastAsia="Calibri"/>
        </w:rPr>
      </w:pPr>
    </w:p>
    <w:p w14:paraId="013A8BBA" w14:textId="77777777" w:rsidR="00743DBC" w:rsidRDefault="00743DBC" w:rsidP="00743DBC">
      <w:pPr>
        <w:pStyle w:val="Ttulo3"/>
        <w:jc w:val="left"/>
        <w:rPr>
          <w:rFonts w:ascii="Times New Roman" w:hAnsi="Times New Roman" w:cs="Times New Roman"/>
          <w:sz w:val="24"/>
        </w:rPr>
      </w:pPr>
      <w:bookmarkStart w:id="208" w:name="_Toc464587135"/>
      <w:bookmarkStart w:id="209" w:name="_Toc493491700"/>
      <w:bookmarkStart w:id="210" w:name="_Toc21634676"/>
      <w:r w:rsidRPr="00743DBC">
        <w:rPr>
          <w:rFonts w:ascii="Times New Roman" w:hAnsi="Times New Roman" w:cs="Times New Roman"/>
          <w:sz w:val="24"/>
        </w:rPr>
        <w:t>Señalizaciones</w:t>
      </w:r>
      <w:bookmarkEnd w:id="208"/>
      <w:bookmarkEnd w:id="209"/>
      <w:r>
        <w:rPr>
          <w:rFonts w:ascii="Times New Roman" w:hAnsi="Times New Roman" w:cs="Times New Roman"/>
          <w:sz w:val="24"/>
        </w:rPr>
        <w:t>.</w:t>
      </w:r>
      <w:bookmarkEnd w:id="210"/>
    </w:p>
    <w:p w14:paraId="3E0F1113" w14:textId="77777777" w:rsidR="00743DBC" w:rsidRPr="00743DBC" w:rsidRDefault="00743DBC" w:rsidP="00743DBC"/>
    <w:p w14:paraId="630EC9B6" w14:textId="77777777" w:rsidR="00743DBC" w:rsidRPr="00743DBC" w:rsidRDefault="00743DBC" w:rsidP="00E821FE">
      <w:pPr>
        <w:pStyle w:val="Prrafodelista"/>
        <w:numPr>
          <w:ilvl w:val="0"/>
          <w:numId w:val="36"/>
        </w:numPr>
        <w:contextualSpacing/>
        <w:jc w:val="both"/>
        <w:rPr>
          <w:rFonts w:eastAsia="Calibri"/>
        </w:rPr>
      </w:pPr>
      <w:r w:rsidRPr="00743DBC">
        <w:rPr>
          <w:rFonts w:eastAsia="Calibri"/>
        </w:rPr>
        <w:t>Colocar una serie de señales en zona frontal y de acceso que indique los posibles peligros.</w:t>
      </w:r>
    </w:p>
    <w:p w14:paraId="495D3F2E" w14:textId="77777777" w:rsidR="00743DBC" w:rsidRPr="00743DBC" w:rsidRDefault="00743DBC" w:rsidP="00E821FE">
      <w:pPr>
        <w:pStyle w:val="Prrafodelista"/>
        <w:numPr>
          <w:ilvl w:val="0"/>
          <w:numId w:val="36"/>
        </w:numPr>
        <w:contextualSpacing/>
        <w:jc w:val="both"/>
        <w:rPr>
          <w:rFonts w:eastAsia="Calibri"/>
        </w:rPr>
      </w:pPr>
      <w:r w:rsidRPr="00743DBC">
        <w:rPr>
          <w:rFonts w:eastAsia="Calibri"/>
        </w:rPr>
        <w:t>Carteles informativos dentro del taller.</w:t>
      </w:r>
    </w:p>
    <w:p w14:paraId="194DAF6A" w14:textId="77777777" w:rsidR="00743DBC" w:rsidRPr="00743DBC" w:rsidRDefault="00743DBC" w:rsidP="00E821FE">
      <w:pPr>
        <w:pStyle w:val="Prrafodelista"/>
        <w:numPr>
          <w:ilvl w:val="0"/>
          <w:numId w:val="36"/>
        </w:numPr>
        <w:contextualSpacing/>
        <w:jc w:val="both"/>
        <w:rPr>
          <w:rFonts w:eastAsia="Calibri"/>
        </w:rPr>
      </w:pPr>
      <w:r w:rsidRPr="00743DBC">
        <w:rPr>
          <w:rFonts w:eastAsia="Calibri"/>
        </w:rPr>
        <w:t>Señales normalizadas de seguridad en distintos puntos de la misma</w:t>
      </w:r>
      <w:r w:rsidRPr="00743DBC">
        <w:t>.</w:t>
      </w:r>
    </w:p>
    <w:p w14:paraId="544F37F8" w14:textId="77777777" w:rsidR="00743DBC" w:rsidRPr="00743DBC" w:rsidRDefault="00743DBC" w:rsidP="00E821FE">
      <w:pPr>
        <w:pStyle w:val="Prrafodelista"/>
        <w:numPr>
          <w:ilvl w:val="0"/>
          <w:numId w:val="36"/>
        </w:numPr>
        <w:contextualSpacing/>
        <w:jc w:val="both"/>
        <w:rPr>
          <w:rFonts w:eastAsia="Calibri"/>
        </w:rPr>
      </w:pPr>
      <w:r w:rsidRPr="00743DBC">
        <w:rPr>
          <w:rFonts w:eastAsia="Calibri"/>
        </w:rPr>
        <w:t>Orden y limpieza de todos los puestos de trabajo.</w:t>
      </w:r>
    </w:p>
    <w:p w14:paraId="7E23035A" w14:textId="77777777" w:rsidR="00743DBC" w:rsidRPr="00743DBC" w:rsidRDefault="00743DBC" w:rsidP="00E821FE">
      <w:pPr>
        <w:pStyle w:val="Prrafodelista"/>
        <w:numPr>
          <w:ilvl w:val="0"/>
          <w:numId w:val="36"/>
        </w:numPr>
        <w:contextualSpacing/>
        <w:jc w:val="both"/>
        <w:rPr>
          <w:rFonts w:eastAsia="Calibri"/>
        </w:rPr>
      </w:pPr>
      <w:r w:rsidRPr="00743DBC">
        <w:rPr>
          <w:rFonts w:eastAsia="Calibri"/>
        </w:rPr>
        <w:t>Mantenimiento adecuado de todos los medios de protección colectiva.</w:t>
      </w:r>
    </w:p>
    <w:p w14:paraId="204480DE" w14:textId="77777777" w:rsidR="00743DBC" w:rsidRPr="00743DBC" w:rsidRDefault="00743DBC" w:rsidP="00E821FE">
      <w:pPr>
        <w:pStyle w:val="Prrafodelista"/>
        <w:numPr>
          <w:ilvl w:val="0"/>
          <w:numId w:val="36"/>
        </w:numPr>
        <w:contextualSpacing/>
        <w:jc w:val="both"/>
        <w:rPr>
          <w:rFonts w:eastAsia="Calibri"/>
        </w:rPr>
      </w:pPr>
      <w:r w:rsidRPr="00743DBC">
        <w:rPr>
          <w:rFonts w:eastAsia="Calibri"/>
        </w:rPr>
        <w:t>Utilización de maquinaria que cumpla con la normativa vigente.</w:t>
      </w:r>
    </w:p>
    <w:p w14:paraId="7F109126" w14:textId="77777777" w:rsidR="00743DBC" w:rsidRPr="00743DBC" w:rsidRDefault="00743DBC" w:rsidP="00E821FE">
      <w:pPr>
        <w:pStyle w:val="Prrafodelista"/>
        <w:numPr>
          <w:ilvl w:val="0"/>
          <w:numId w:val="36"/>
        </w:numPr>
        <w:contextualSpacing/>
        <w:jc w:val="both"/>
        <w:rPr>
          <w:rFonts w:eastAsia="Calibri"/>
        </w:rPr>
      </w:pPr>
      <w:r w:rsidRPr="00743DBC">
        <w:rPr>
          <w:rFonts w:eastAsia="Calibri"/>
        </w:rPr>
        <w:t>Uso obligatorio de los equipos de protección individual siempre que el Departamento pueda disponer de ellas.</w:t>
      </w:r>
    </w:p>
    <w:p w14:paraId="399D4A1A" w14:textId="77777777" w:rsidR="00743DBC" w:rsidRPr="00743DBC" w:rsidRDefault="00743DBC" w:rsidP="00E821FE">
      <w:pPr>
        <w:pStyle w:val="Prrafodelista"/>
        <w:numPr>
          <w:ilvl w:val="0"/>
          <w:numId w:val="36"/>
        </w:numPr>
        <w:contextualSpacing/>
        <w:jc w:val="both"/>
        <w:rPr>
          <w:rFonts w:eastAsia="Calibri"/>
        </w:rPr>
      </w:pPr>
      <w:r w:rsidRPr="00743DBC">
        <w:rPr>
          <w:rFonts w:eastAsia="Calibri"/>
        </w:rPr>
        <w:t>La mesa donde se prueban los ejercicios deberá disponer diferencial apropiados y de elementos de corte y protección.</w:t>
      </w:r>
    </w:p>
    <w:p w14:paraId="6230A57B" w14:textId="77777777" w:rsidR="00743DBC" w:rsidRPr="00743DBC" w:rsidRDefault="00743DBC" w:rsidP="00E821FE">
      <w:pPr>
        <w:pStyle w:val="Prrafodelista"/>
        <w:numPr>
          <w:ilvl w:val="0"/>
          <w:numId w:val="36"/>
        </w:numPr>
        <w:contextualSpacing/>
        <w:jc w:val="both"/>
        <w:rPr>
          <w:rFonts w:eastAsia="Calibri"/>
        </w:rPr>
      </w:pPr>
      <w:r w:rsidRPr="00743DBC">
        <w:rPr>
          <w:rFonts w:eastAsia="Calibri"/>
        </w:rPr>
        <w:t xml:space="preserve">Las zonas de trabajo tendrán una iluminación mínima de un lux a una altura entorno a los </w:t>
      </w:r>
      <w:smartTag w:uri="urn:schemas-microsoft-com:office:smarttags" w:element="metricconverter">
        <w:smartTagPr>
          <w:attr w:name="ProductID" w:val="2,00 m"/>
        </w:smartTagPr>
        <w:r w:rsidRPr="00743DBC">
          <w:rPr>
            <w:rFonts w:eastAsia="Calibri"/>
          </w:rPr>
          <w:t>2,00 m</w:t>
        </w:r>
      </w:smartTag>
      <w:r w:rsidRPr="00743DBC">
        <w:rPr>
          <w:rFonts w:eastAsia="Calibri"/>
        </w:rPr>
        <w:t>.</w:t>
      </w:r>
    </w:p>
    <w:p w14:paraId="7F4937F2" w14:textId="77777777" w:rsidR="00743DBC" w:rsidRPr="00743DBC" w:rsidRDefault="00743DBC" w:rsidP="00E821FE">
      <w:pPr>
        <w:pStyle w:val="Prrafodelista"/>
        <w:numPr>
          <w:ilvl w:val="0"/>
          <w:numId w:val="36"/>
        </w:numPr>
        <w:contextualSpacing/>
        <w:jc w:val="both"/>
        <w:rPr>
          <w:rFonts w:eastAsia="Calibri"/>
        </w:rPr>
      </w:pPr>
      <w:r w:rsidRPr="00743DBC">
        <w:rPr>
          <w:rFonts w:eastAsia="Calibri"/>
        </w:rPr>
        <w:t>Nunca se utilizarán como toma de tierra o neutro las canalizaciones de otras instalaciones.</w:t>
      </w:r>
    </w:p>
    <w:p w14:paraId="36F43E11" w14:textId="77777777" w:rsidR="00743DBC" w:rsidRPr="00743DBC" w:rsidRDefault="00743DBC" w:rsidP="00E821FE">
      <w:pPr>
        <w:pStyle w:val="Prrafodelista"/>
        <w:numPr>
          <w:ilvl w:val="0"/>
          <w:numId w:val="36"/>
        </w:numPr>
        <w:contextualSpacing/>
        <w:jc w:val="both"/>
        <w:rPr>
          <w:rFonts w:eastAsia="Calibri"/>
        </w:rPr>
      </w:pPr>
      <w:r w:rsidRPr="00743DBC">
        <w:rPr>
          <w:rFonts w:eastAsia="Calibri"/>
        </w:rPr>
        <w:t>Se prohíbe el conexionado de cables eléctricos a los cuadros de alimentación sin la utilización de las clavijas macho-hembra.</w:t>
      </w:r>
    </w:p>
    <w:p w14:paraId="52FDF574" w14:textId="77777777" w:rsidR="00743DBC" w:rsidRPr="00743DBC" w:rsidRDefault="00743DBC" w:rsidP="00E821FE">
      <w:pPr>
        <w:pStyle w:val="Prrafodelista"/>
        <w:numPr>
          <w:ilvl w:val="0"/>
          <w:numId w:val="36"/>
        </w:numPr>
        <w:contextualSpacing/>
        <w:jc w:val="both"/>
        <w:rPr>
          <w:rFonts w:eastAsia="Calibri"/>
        </w:rPr>
      </w:pPr>
      <w:r w:rsidRPr="00743DBC">
        <w:rPr>
          <w:rFonts w:eastAsia="Calibri"/>
        </w:rPr>
        <w:t>Todas los alumnos/as cumplirán con sus obligaciones particulares.</w:t>
      </w:r>
    </w:p>
    <w:p w14:paraId="73BE56D4" w14:textId="77777777" w:rsidR="00743DBC" w:rsidRDefault="00743DBC" w:rsidP="00E821FE">
      <w:pPr>
        <w:pStyle w:val="Prrafodelista"/>
        <w:numPr>
          <w:ilvl w:val="0"/>
          <w:numId w:val="36"/>
        </w:numPr>
        <w:contextualSpacing/>
        <w:jc w:val="both"/>
        <w:rPr>
          <w:rFonts w:eastAsia="Calibri"/>
        </w:rPr>
      </w:pPr>
      <w:r w:rsidRPr="00743DBC">
        <w:rPr>
          <w:rFonts w:eastAsia="Calibri"/>
        </w:rPr>
        <w:t>Vigilancia permanente del cumplimiento de las normas preventivas.</w:t>
      </w:r>
    </w:p>
    <w:p w14:paraId="6815EE3C" w14:textId="77777777" w:rsidR="00743DBC" w:rsidRPr="00743DBC" w:rsidRDefault="00743DBC" w:rsidP="00743DBC">
      <w:pPr>
        <w:pStyle w:val="Prrafodelista"/>
        <w:ind w:left="720"/>
        <w:contextualSpacing/>
        <w:jc w:val="both"/>
        <w:rPr>
          <w:rFonts w:eastAsia="Calibri"/>
        </w:rPr>
      </w:pPr>
    </w:p>
    <w:p w14:paraId="2C61714E" w14:textId="77777777" w:rsidR="00743DBC" w:rsidRPr="00743DBC" w:rsidRDefault="00743DBC" w:rsidP="00743DBC">
      <w:pPr>
        <w:pStyle w:val="Ttulo2"/>
        <w:rPr>
          <w:rFonts w:eastAsia="Calibri"/>
          <w:snapToGrid w:val="0"/>
          <w:sz w:val="24"/>
          <w:lang w:val="es-ES_tradnl"/>
        </w:rPr>
      </w:pPr>
      <w:bookmarkStart w:id="211" w:name="_Toc464587136"/>
      <w:bookmarkStart w:id="212" w:name="_Toc493491701"/>
      <w:bookmarkStart w:id="213" w:name="_Toc21634677"/>
      <w:r w:rsidRPr="00743DBC">
        <w:rPr>
          <w:snapToGrid w:val="0"/>
          <w:sz w:val="24"/>
          <w:lang w:val="es-ES_tradnl"/>
        </w:rPr>
        <w:t xml:space="preserve">Descripción de las distintas </w:t>
      </w:r>
      <w:r w:rsidRPr="00743DBC">
        <w:rPr>
          <w:sz w:val="24"/>
        </w:rPr>
        <w:t>fases</w:t>
      </w:r>
      <w:r w:rsidRPr="00743DBC">
        <w:rPr>
          <w:snapToGrid w:val="0"/>
          <w:sz w:val="24"/>
          <w:lang w:val="es-ES_tradnl"/>
        </w:rPr>
        <w:t xml:space="preserve"> de ejecución de actividades en relación con la seguridad.</w:t>
      </w:r>
      <w:bookmarkEnd w:id="211"/>
      <w:bookmarkEnd w:id="212"/>
      <w:bookmarkEnd w:id="213"/>
    </w:p>
    <w:p w14:paraId="31447A54" w14:textId="77777777" w:rsidR="00743DBC" w:rsidRPr="00743DBC" w:rsidRDefault="00743DBC" w:rsidP="00743DBC">
      <w:pPr>
        <w:pStyle w:val="Encabezado"/>
        <w:tabs>
          <w:tab w:val="clear" w:pos="4252"/>
          <w:tab w:val="clear" w:pos="8504"/>
        </w:tabs>
        <w:jc w:val="both"/>
        <w:rPr>
          <w:lang w:val="es-ES_tradnl"/>
        </w:rPr>
      </w:pPr>
      <w:r w:rsidRPr="00743DBC">
        <w:rPr>
          <w:lang w:val="es-ES_tradnl"/>
        </w:rPr>
        <w:tab/>
      </w:r>
    </w:p>
    <w:tbl>
      <w:tblPr>
        <w:tblW w:w="698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00" w:type="dxa"/>
          <w:right w:w="100" w:type="dxa"/>
        </w:tblCellMar>
        <w:tblLook w:val="0000" w:firstRow="0" w:lastRow="0" w:firstColumn="0" w:lastColumn="0" w:noHBand="0" w:noVBand="0"/>
      </w:tblPr>
      <w:tblGrid>
        <w:gridCol w:w="2503"/>
        <w:gridCol w:w="1843"/>
        <w:gridCol w:w="2641"/>
      </w:tblGrid>
      <w:tr w:rsidR="00743DBC" w:rsidRPr="00743DBC" w14:paraId="2E62F073" w14:textId="77777777" w:rsidTr="001846AE">
        <w:trPr>
          <w:cantSplit/>
          <w:trHeight w:val="403"/>
          <w:jc w:val="center"/>
        </w:trPr>
        <w:tc>
          <w:tcPr>
            <w:tcW w:w="2503" w:type="dxa"/>
            <w:shd w:val="pct5" w:color="auto" w:fill="FFFFFF"/>
          </w:tcPr>
          <w:p w14:paraId="2B15BCD0" w14:textId="77777777" w:rsidR="00743DBC" w:rsidRPr="00743DBC" w:rsidRDefault="00743DBC" w:rsidP="00743DBC">
            <w:pPr>
              <w:spacing w:before="60" w:after="60"/>
              <w:jc w:val="center"/>
              <w:rPr>
                <w:rFonts w:eastAsia="Calibri"/>
                <w:sz w:val="20"/>
                <w:szCs w:val="20"/>
                <w:lang w:val="es-ES_tradnl"/>
              </w:rPr>
            </w:pPr>
            <w:r w:rsidRPr="00743DBC">
              <w:rPr>
                <w:rFonts w:eastAsia="Calibri"/>
                <w:b/>
                <w:sz w:val="20"/>
                <w:szCs w:val="20"/>
                <w:lang w:val="es-ES_tradnl"/>
              </w:rPr>
              <w:t>RIESGO</w:t>
            </w:r>
          </w:p>
        </w:tc>
        <w:tc>
          <w:tcPr>
            <w:tcW w:w="1843" w:type="dxa"/>
            <w:shd w:val="pct5" w:color="auto" w:fill="FFFFFF"/>
          </w:tcPr>
          <w:p w14:paraId="7BF9384C" w14:textId="77777777" w:rsidR="00743DBC" w:rsidRPr="00743DBC" w:rsidRDefault="00743DBC" w:rsidP="00743DBC">
            <w:pPr>
              <w:spacing w:before="60" w:after="60"/>
              <w:jc w:val="center"/>
              <w:rPr>
                <w:rFonts w:eastAsia="Calibri"/>
                <w:sz w:val="20"/>
                <w:szCs w:val="20"/>
                <w:lang w:val="es-ES_tradnl"/>
              </w:rPr>
            </w:pPr>
            <w:r w:rsidRPr="00743DBC">
              <w:rPr>
                <w:rFonts w:eastAsia="Calibri"/>
                <w:b/>
                <w:sz w:val="20"/>
                <w:szCs w:val="20"/>
                <w:lang w:val="es-ES_tradnl"/>
              </w:rPr>
              <w:t>PROBABILIDAD</w:t>
            </w:r>
          </w:p>
        </w:tc>
        <w:tc>
          <w:tcPr>
            <w:tcW w:w="2641" w:type="dxa"/>
            <w:shd w:val="pct5" w:color="auto" w:fill="FFFFFF"/>
          </w:tcPr>
          <w:p w14:paraId="22F1B96B" w14:textId="7585FECD" w:rsidR="00743DBC" w:rsidRPr="00743DBC" w:rsidRDefault="00743DBC" w:rsidP="00743DBC">
            <w:pPr>
              <w:spacing w:before="60" w:after="60"/>
              <w:jc w:val="center"/>
              <w:rPr>
                <w:rFonts w:eastAsia="Calibri"/>
                <w:sz w:val="20"/>
                <w:szCs w:val="20"/>
                <w:lang w:val="es-ES_tradnl"/>
              </w:rPr>
            </w:pPr>
            <w:r w:rsidRPr="00743DBC">
              <w:rPr>
                <w:rFonts w:eastAsia="Calibri"/>
                <w:b/>
                <w:sz w:val="20"/>
                <w:szCs w:val="20"/>
                <w:lang w:val="es-ES_tradnl"/>
              </w:rPr>
              <w:t>VALORACIÓN</w:t>
            </w:r>
            <w:r w:rsidR="002A086E">
              <w:rPr>
                <w:rFonts w:eastAsia="Calibri"/>
                <w:b/>
                <w:sz w:val="20"/>
                <w:szCs w:val="20"/>
                <w:lang w:val="es-ES_tradnl"/>
              </w:rPr>
              <w:t xml:space="preserve"> </w:t>
            </w:r>
            <w:r w:rsidRPr="00743DBC">
              <w:rPr>
                <w:rFonts w:eastAsia="Calibri"/>
                <w:b/>
                <w:sz w:val="20"/>
                <w:szCs w:val="20"/>
                <w:lang w:val="es-ES_tradnl"/>
              </w:rPr>
              <w:t>RIESGO</w:t>
            </w:r>
          </w:p>
        </w:tc>
      </w:tr>
      <w:tr w:rsidR="00743DBC" w:rsidRPr="00743DBC" w14:paraId="2E4C0EEE" w14:textId="77777777" w:rsidTr="001846AE">
        <w:trPr>
          <w:cantSplit/>
          <w:trHeight w:val="403"/>
          <w:jc w:val="center"/>
        </w:trPr>
        <w:tc>
          <w:tcPr>
            <w:tcW w:w="2503" w:type="dxa"/>
            <w:shd w:val="clear" w:color="auto" w:fill="FFFFFF"/>
          </w:tcPr>
          <w:p w14:paraId="24AF368F" w14:textId="77777777" w:rsidR="00743DBC" w:rsidRPr="00743DBC" w:rsidRDefault="00743DBC" w:rsidP="00743DBC">
            <w:pPr>
              <w:spacing w:before="60" w:after="60"/>
              <w:rPr>
                <w:rFonts w:eastAsia="Calibri"/>
                <w:lang w:val="es-ES_tradnl"/>
              </w:rPr>
            </w:pPr>
            <w:r w:rsidRPr="00743DBC">
              <w:rPr>
                <w:rFonts w:eastAsia="Calibri"/>
                <w:lang w:val="es-ES_tradnl"/>
              </w:rPr>
              <w:t>Electrocución</w:t>
            </w:r>
          </w:p>
        </w:tc>
        <w:tc>
          <w:tcPr>
            <w:tcW w:w="1843" w:type="dxa"/>
            <w:shd w:val="clear" w:color="auto" w:fill="FFFFFF"/>
          </w:tcPr>
          <w:p w14:paraId="70CCCA10" w14:textId="77777777" w:rsidR="00743DBC" w:rsidRPr="00743DBC" w:rsidRDefault="00743DBC" w:rsidP="00743DBC">
            <w:pPr>
              <w:spacing w:before="60" w:after="60"/>
              <w:jc w:val="center"/>
              <w:rPr>
                <w:rFonts w:eastAsia="Calibri"/>
                <w:lang w:val="es-ES_tradnl"/>
              </w:rPr>
            </w:pPr>
            <w:r w:rsidRPr="00743DBC">
              <w:rPr>
                <w:rFonts w:eastAsia="Calibri"/>
                <w:lang w:val="es-ES_tradnl"/>
              </w:rPr>
              <w:t>Baja</w:t>
            </w:r>
          </w:p>
        </w:tc>
        <w:tc>
          <w:tcPr>
            <w:tcW w:w="2641" w:type="dxa"/>
            <w:shd w:val="clear" w:color="auto" w:fill="FFFFFF"/>
          </w:tcPr>
          <w:p w14:paraId="7B70B7E7" w14:textId="77777777" w:rsidR="00743DBC" w:rsidRPr="00743DBC" w:rsidRDefault="00743DBC" w:rsidP="00743DBC">
            <w:pPr>
              <w:spacing w:before="60" w:after="60"/>
              <w:jc w:val="center"/>
              <w:rPr>
                <w:rFonts w:eastAsia="Calibri"/>
                <w:lang w:val="es-ES_tradnl"/>
              </w:rPr>
            </w:pPr>
            <w:r w:rsidRPr="00743DBC">
              <w:rPr>
                <w:rFonts w:eastAsia="Calibri"/>
                <w:lang w:val="es-ES_tradnl"/>
              </w:rPr>
              <w:t>Baja</w:t>
            </w:r>
          </w:p>
        </w:tc>
      </w:tr>
      <w:tr w:rsidR="00743DBC" w:rsidRPr="00743DBC" w14:paraId="23CA3007" w14:textId="77777777" w:rsidTr="001846AE">
        <w:trPr>
          <w:cantSplit/>
          <w:trHeight w:val="403"/>
          <w:jc w:val="center"/>
        </w:trPr>
        <w:tc>
          <w:tcPr>
            <w:tcW w:w="2503" w:type="dxa"/>
            <w:shd w:val="clear" w:color="auto" w:fill="FFFFFF"/>
          </w:tcPr>
          <w:p w14:paraId="36E59D99" w14:textId="77777777" w:rsidR="00743DBC" w:rsidRPr="00743DBC" w:rsidRDefault="00743DBC" w:rsidP="00743DBC">
            <w:pPr>
              <w:pStyle w:val="Encabezado"/>
              <w:tabs>
                <w:tab w:val="clear" w:pos="4252"/>
                <w:tab w:val="clear" w:pos="8504"/>
              </w:tabs>
              <w:spacing w:before="60" w:after="60"/>
              <w:rPr>
                <w:lang w:val="es-ES_tradnl"/>
              </w:rPr>
            </w:pPr>
            <w:r w:rsidRPr="00743DBC">
              <w:rPr>
                <w:lang w:val="es-ES_tradnl"/>
              </w:rPr>
              <w:t>Heridas en manos</w:t>
            </w:r>
          </w:p>
        </w:tc>
        <w:tc>
          <w:tcPr>
            <w:tcW w:w="1843" w:type="dxa"/>
            <w:shd w:val="clear" w:color="auto" w:fill="FFFFFF"/>
          </w:tcPr>
          <w:p w14:paraId="21DBC7F5" w14:textId="77777777" w:rsidR="00743DBC" w:rsidRPr="00743DBC" w:rsidRDefault="00743DBC" w:rsidP="00743DBC">
            <w:pPr>
              <w:spacing w:before="60" w:after="60"/>
              <w:jc w:val="center"/>
              <w:rPr>
                <w:rFonts w:eastAsia="Calibri"/>
                <w:lang w:val="es-ES_tradnl"/>
              </w:rPr>
            </w:pPr>
            <w:r w:rsidRPr="00743DBC">
              <w:rPr>
                <w:rFonts w:eastAsia="Calibri"/>
                <w:lang w:val="es-ES_tradnl"/>
              </w:rPr>
              <w:t>Baja</w:t>
            </w:r>
          </w:p>
        </w:tc>
        <w:tc>
          <w:tcPr>
            <w:tcW w:w="2641" w:type="dxa"/>
            <w:shd w:val="clear" w:color="auto" w:fill="FFFFFF"/>
          </w:tcPr>
          <w:p w14:paraId="0792BF86" w14:textId="77777777" w:rsidR="00743DBC" w:rsidRPr="00743DBC" w:rsidRDefault="00743DBC" w:rsidP="00743DBC">
            <w:pPr>
              <w:spacing w:before="60" w:after="60"/>
              <w:jc w:val="center"/>
              <w:rPr>
                <w:rFonts w:eastAsia="Calibri"/>
                <w:lang w:val="es-ES_tradnl"/>
              </w:rPr>
            </w:pPr>
            <w:r w:rsidRPr="00743DBC">
              <w:rPr>
                <w:rFonts w:eastAsia="Calibri"/>
                <w:lang w:val="es-ES_tradnl"/>
              </w:rPr>
              <w:t>Baja</w:t>
            </w:r>
          </w:p>
        </w:tc>
      </w:tr>
      <w:tr w:rsidR="00743DBC" w:rsidRPr="00743DBC" w14:paraId="17955157" w14:textId="77777777" w:rsidTr="001846AE">
        <w:trPr>
          <w:cantSplit/>
          <w:trHeight w:val="403"/>
          <w:jc w:val="center"/>
        </w:trPr>
        <w:tc>
          <w:tcPr>
            <w:tcW w:w="2503" w:type="dxa"/>
            <w:shd w:val="clear" w:color="auto" w:fill="FFFFFF"/>
          </w:tcPr>
          <w:p w14:paraId="1EA146CD" w14:textId="77777777" w:rsidR="00743DBC" w:rsidRPr="00743DBC" w:rsidRDefault="00743DBC" w:rsidP="00743DBC">
            <w:pPr>
              <w:spacing w:before="60" w:after="60"/>
              <w:rPr>
                <w:rFonts w:eastAsia="Calibri"/>
                <w:lang w:val="es-ES_tradnl"/>
              </w:rPr>
            </w:pPr>
            <w:r w:rsidRPr="00743DBC">
              <w:rPr>
                <w:rFonts w:eastAsia="Calibri"/>
                <w:lang w:val="es-ES_tradnl"/>
              </w:rPr>
              <w:t>Caída por altura</w:t>
            </w:r>
          </w:p>
        </w:tc>
        <w:tc>
          <w:tcPr>
            <w:tcW w:w="1843" w:type="dxa"/>
            <w:shd w:val="clear" w:color="auto" w:fill="FFFFFF"/>
          </w:tcPr>
          <w:p w14:paraId="2C25DA2D" w14:textId="77777777" w:rsidR="00743DBC" w:rsidRPr="00743DBC" w:rsidRDefault="00743DBC" w:rsidP="00743DBC">
            <w:pPr>
              <w:spacing w:before="60" w:after="60"/>
              <w:jc w:val="center"/>
              <w:rPr>
                <w:rFonts w:eastAsia="Calibri"/>
                <w:lang w:val="es-ES_tradnl"/>
              </w:rPr>
            </w:pPr>
            <w:r w:rsidRPr="00743DBC">
              <w:rPr>
                <w:rFonts w:eastAsia="Calibri"/>
                <w:lang w:val="es-ES_tradnl"/>
              </w:rPr>
              <w:t>Baja</w:t>
            </w:r>
          </w:p>
        </w:tc>
        <w:tc>
          <w:tcPr>
            <w:tcW w:w="2641" w:type="dxa"/>
            <w:shd w:val="clear" w:color="auto" w:fill="FFFFFF"/>
          </w:tcPr>
          <w:p w14:paraId="432FB090" w14:textId="77777777" w:rsidR="00743DBC" w:rsidRPr="00743DBC" w:rsidRDefault="00743DBC" w:rsidP="00743DBC">
            <w:pPr>
              <w:spacing w:before="60" w:after="60"/>
              <w:jc w:val="center"/>
              <w:rPr>
                <w:rFonts w:eastAsia="Calibri"/>
                <w:lang w:val="es-ES_tradnl"/>
              </w:rPr>
            </w:pPr>
            <w:r w:rsidRPr="00743DBC">
              <w:rPr>
                <w:rFonts w:eastAsia="Calibri"/>
                <w:lang w:val="es-ES_tradnl"/>
              </w:rPr>
              <w:t>Bajo</w:t>
            </w:r>
          </w:p>
        </w:tc>
      </w:tr>
      <w:tr w:rsidR="00743DBC" w:rsidRPr="00743DBC" w14:paraId="0D180185" w14:textId="77777777" w:rsidTr="001846AE">
        <w:trPr>
          <w:cantSplit/>
          <w:trHeight w:val="403"/>
          <w:jc w:val="center"/>
        </w:trPr>
        <w:tc>
          <w:tcPr>
            <w:tcW w:w="2503" w:type="dxa"/>
            <w:shd w:val="clear" w:color="auto" w:fill="FFFFFF"/>
          </w:tcPr>
          <w:p w14:paraId="565E45F4" w14:textId="77777777" w:rsidR="00743DBC" w:rsidRPr="00743DBC" w:rsidRDefault="00743DBC" w:rsidP="00743DBC">
            <w:pPr>
              <w:spacing w:before="60" w:after="60"/>
              <w:rPr>
                <w:rFonts w:eastAsia="Calibri"/>
                <w:lang w:val="es-ES_tradnl"/>
              </w:rPr>
            </w:pPr>
            <w:r w:rsidRPr="00743DBC">
              <w:rPr>
                <w:rFonts w:eastAsia="Calibri"/>
                <w:lang w:val="es-ES_tradnl"/>
              </w:rPr>
              <w:t>Explosión</w:t>
            </w:r>
          </w:p>
        </w:tc>
        <w:tc>
          <w:tcPr>
            <w:tcW w:w="1843" w:type="dxa"/>
            <w:shd w:val="clear" w:color="auto" w:fill="FFFFFF"/>
          </w:tcPr>
          <w:p w14:paraId="79AE8930" w14:textId="77777777" w:rsidR="00743DBC" w:rsidRPr="00743DBC" w:rsidRDefault="00743DBC" w:rsidP="00743DBC">
            <w:pPr>
              <w:spacing w:before="60" w:after="60"/>
              <w:jc w:val="center"/>
              <w:rPr>
                <w:rFonts w:eastAsia="Calibri"/>
                <w:lang w:val="es-ES_tradnl"/>
              </w:rPr>
            </w:pPr>
            <w:r w:rsidRPr="00743DBC">
              <w:rPr>
                <w:rFonts w:eastAsia="Calibri"/>
                <w:lang w:val="es-ES_tradnl"/>
              </w:rPr>
              <w:t>Baja</w:t>
            </w:r>
          </w:p>
        </w:tc>
        <w:tc>
          <w:tcPr>
            <w:tcW w:w="2641" w:type="dxa"/>
            <w:shd w:val="clear" w:color="auto" w:fill="FFFFFF"/>
          </w:tcPr>
          <w:p w14:paraId="37D1F7B1" w14:textId="77777777" w:rsidR="00743DBC" w:rsidRPr="00743DBC" w:rsidRDefault="00743DBC" w:rsidP="00743DBC">
            <w:pPr>
              <w:spacing w:before="60" w:after="60"/>
              <w:jc w:val="center"/>
              <w:rPr>
                <w:rFonts w:eastAsia="Calibri"/>
                <w:lang w:val="es-ES_tradnl"/>
              </w:rPr>
            </w:pPr>
            <w:r w:rsidRPr="00743DBC">
              <w:rPr>
                <w:rFonts w:eastAsia="Calibri"/>
                <w:lang w:val="es-ES_tradnl"/>
              </w:rPr>
              <w:t>Bajo</w:t>
            </w:r>
          </w:p>
        </w:tc>
      </w:tr>
    </w:tbl>
    <w:p w14:paraId="6CFEF1FA" w14:textId="77777777" w:rsidR="00F06657" w:rsidRDefault="00F06657" w:rsidP="00F06657">
      <w:pPr>
        <w:pStyle w:val="Ttulo2"/>
        <w:numPr>
          <w:ilvl w:val="0"/>
          <w:numId w:val="0"/>
        </w:numPr>
        <w:rPr>
          <w:sz w:val="24"/>
          <w:lang w:val="es-ES_tradnl"/>
        </w:rPr>
      </w:pPr>
      <w:bookmarkStart w:id="214" w:name="_Toc464587137"/>
      <w:bookmarkStart w:id="215" w:name="_Toc493491702"/>
    </w:p>
    <w:p w14:paraId="0B95F989" w14:textId="77777777" w:rsidR="00F06657" w:rsidRDefault="00743DBC" w:rsidP="00F06657">
      <w:pPr>
        <w:pStyle w:val="Ttulo2"/>
        <w:rPr>
          <w:sz w:val="24"/>
          <w:lang w:val="es-ES_tradnl"/>
        </w:rPr>
      </w:pPr>
      <w:r w:rsidRPr="00743DBC">
        <w:rPr>
          <w:sz w:val="24"/>
          <w:lang w:val="es-ES_tradnl"/>
        </w:rPr>
        <w:t xml:space="preserve"> </w:t>
      </w:r>
      <w:bookmarkStart w:id="216" w:name="_Toc21634678"/>
      <w:r w:rsidRPr="00743DBC">
        <w:rPr>
          <w:rFonts w:eastAsia="Calibri"/>
          <w:sz w:val="24"/>
          <w:lang w:val="es-ES_tradnl"/>
        </w:rPr>
        <w:t>P</w:t>
      </w:r>
      <w:r w:rsidRPr="00743DBC">
        <w:rPr>
          <w:sz w:val="24"/>
          <w:lang w:val="es-ES_tradnl"/>
        </w:rPr>
        <w:t xml:space="preserve">rotecciones </w:t>
      </w:r>
      <w:r w:rsidRPr="00743DBC">
        <w:rPr>
          <w:sz w:val="24"/>
        </w:rPr>
        <w:t>personales</w:t>
      </w:r>
      <w:r w:rsidRPr="00743DBC">
        <w:rPr>
          <w:sz w:val="24"/>
          <w:lang w:val="es-ES_tradnl"/>
        </w:rPr>
        <w:t>.</w:t>
      </w:r>
      <w:bookmarkEnd w:id="214"/>
      <w:bookmarkEnd w:id="215"/>
      <w:bookmarkEnd w:id="216"/>
    </w:p>
    <w:p w14:paraId="1392BE09" w14:textId="77777777" w:rsidR="00743DBC" w:rsidRPr="00743DBC" w:rsidRDefault="00743DBC" w:rsidP="00E821FE">
      <w:pPr>
        <w:pStyle w:val="Prrafodelista"/>
        <w:numPr>
          <w:ilvl w:val="0"/>
          <w:numId w:val="46"/>
        </w:numPr>
        <w:contextualSpacing/>
        <w:jc w:val="both"/>
        <w:rPr>
          <w:rFonts w:eastAsia="Calibri"/>
          <w:lang w:val="es-ES_tradnl"/>
        </w:rPr>
      </w:pPr>
      <w:r w:rsidRPr="00743DBC">
        <w:rPr>
          <w:rFonts w:eastAsia="Calibri"/>
          <w:lang w:val="es-ES_tradnl"/>
        </w:rPr>
        <w:t>Careta transparente.</w:t>
      </w:r>
    </w:p>
    <w:p w14:paraId="7F911AC2" w14:textId="77777777" w:rsidR="00743DBC" w:rsidRPr="00743DBC" w:rsidRDefault="00743DBC" w:rsidP="00E821FE">
      <w:pPr>
        <w:pStyle w:val="Prrafodelista"/>
        <w:numPr>
          <w:ilvl w:val="0"/>
          <w:numId w:val="46"/>
        </w:numPr>
        <w:contextualSpacing/>
        <w:jc w:val="both"/>
        <w:rPr>
          <w:rFonts w:eastAsia="Calibri"/>
          <w:lang w:val="es-ES_tradnl"/>
        </w:rPr>
      </w:pPr>
      <w:r w:rsidRPr="00743DBC">
        <w:rPr>
          <w:rFonts w:eastAsia="Calibri"/>
          <w:lang w:val="es-ES_tradnl"/>
        </w:rPr>
        <w:t>Guantes especiales de media tensión.</w:t>
      </w:r>
    </w:p>
    <w:p w14:paraId="7CBC8D38" w14:textId="77777777" w:rsidR="00743DBC" w:rsidRDefault="00743DBC" w:rsidP="00743DBC">
      <w:pPr>
        <w:pStyle w:val="Ttulo2"/>
        <w:rPr>
          <w:sz w:val="24"/>
          <w:lang w:val="es-ES_tradnl"/>
        </w:rPr>
      </w:pPr>
      <w:bookmarkStart w:id="217" w:name="_Toc464587138"/>
      <w:bookmarkStart w:id="218" w:name="_Toc493491703"/>
      <w:bookmarkStart w:id="219" w:name="_Toc21634679"/>
      <w:r w:rsidRPr="00743DBC">
        <w:rPr>
          <w:rFonts w:eastAsia="Calibri"/>
          <w:sz w:val="24"/>
          <w:lang w:val="es-ES_tradnl"/>
        </w:rPr>
        <w:t>P</w:t>
      </w:r>
      <w:r w:rsidRPr="00743DBC">
        <w:rPr>
          <w:sz w:val="24"/>
          <w:lang w:val="es-ES_tradnl"/>
        </w:rPr>
        <w:t xml:space="preserve">rotecciones </w:t>
      </w:r>
      <w:r w:rsidRPr="00743DBC">
        <w:rPr>
          <w:sz w:val="24"/>
        </w:rPr>
        <w:t>colectivas</w:t>
      </w:r>
      <w:r w:rsidRPr="00743DBC">
        <w:rPr>
          <w:sz w:val="24"/>
          <w:lang w:val="es-ES_tradnl"/>
        </w:rPr>
        <w:t>.</w:t>
      </w:r>
      <w:bookmarkEnd w:id="217"/>
      <w:bookmarkEnd w:id="218"/>
      <w:bookmarkEnd w:id="219"/>
    </w:p>
    <w:p w14:paraId="68828A36" w14:textId="77777777" w:rsidR="00F06657" w:rsidRPr="00F06657" w:rsidRDefault="00F06657" w:rsidP="00F06657">
      <w:pPr>
        <w:rPr>
          <w:rFonts w:eastAsia="Calibri"/>
          <w:lang w:val="es-ES_tradnl" w:bidi="he-IL"/>
        </w:rPr>
      </w:pPr>
    </w:p>
    <w:p w14:paraId="72FD36F8" w14:textId="77777777" w:rsidR="00743DBC" w:rsidRPr="00743DBC" w:rsidRDefault="00743DBC" w:rsidP="00E821FE">
      <w:pPr>
        <w:pStyle w:val="Prrafodelista"/>
        <w:numPr>
          <w:ilvl w:val="0"/>
          <w:numId w:val="37"/>
        </w:numPr>
        <w:contextualSpacing/>
        <w:jc w:val="both"/>
        <w:rPr>
          <w:rFonts w:eastAsia="Calibri"/>
          <w:lang w:val="es-ES_tradnl"/>
        </w:rPr>
      </w:pPr>
      <w:r w:rsidRPr="00743DBC">
        <w:rPr>
          <w:lang w:val="es-ES_tradnl"/>
        </w:rPr>
        <w:t xml:space="preserve">Cuadro general del </w:t>
      </w:r>
      <w:r w:rsidRPr="00743DBC">
        <w:rPr>
          <w:rFonts w:eastAsia="Calibri"/>
          <w:lang w:val="es-ES_tradnl"/>
        </w:rPr>
        <w:t>taller en condiciones apropiadas.</w:t>
      </w:r>
    </w:p>
    <w:p w14:paraId="7732C3DF" w14:textId="77777777" w:rsidR="00743DBC" w:rsidRPr="00743DBC" w:rsidRDefault="00743DBC" w:rsidP="00E821FE">
      <w:pPr>
        <w:pStyle w:val="Prrafodelista"/>
        <w:numPr>
          <w:ilvl w:val="0"/>
          <w:numId w:val="37"/>
        </w:numPr>
        <w:contextualSpacing/>
        <w:jc w:val="both"/>
        <w:rPr>
          <w:rFonts w:eastAsia="Calibri"/>
          <w:lang w:val="es-ES_tradnl"/>
        </w:rPr>
      </w:pPr>
      <w:r w:rsidRPr="00743DBC">
        <w:rPr>
          <w:rFonts w:eastAsia="Calibri"/>
          <w:lang w:val="es-ES_tradnl"/>
        </w:rPr>
        <w:t>Puesta tierra con resistencia baja.</w:t>
      </w:r>
    </w:p>
    <w:p w14:paraId="719144E9" w14:textId="77777777" w:rsidR="00743DBC" w:rsidRPr="00743DBC" w:rsidRDefault="00F06657" w:rsidP="00E821FE">
      <w:pPr>
        <w:pStyle w:val="Prrafodelista"/>
        <w:numPr>
          <w:ilvl w:val="0"/>
          <w:numId w:val="37"/>
        </w:numPr>
        <w:contextualSpacing/>
        <w:jc w:val="both"/>
        <w:rPr>
          <w:rFonts w:eastAsia="Calibri"/>
          <w:lang w:val="es-ES_tradnl"/>
        </w:rPr>
      </w:pPr>
      <w:r w:rsidRPr="00743DBC">
        <w:rPr>
          <w:rFonts w:eastAsia="Calibri"/>
          <w:lang w:val="es-ES_tradnl"/>
        </w:rPr>
        <w:t>Interruptores diferenciales</w:t>
      </w:r>
      <w:r w:rsidR="00743DBC" w:rsidRPr="00743DBC">
        <w:rPr>
          <w:rFonts w:eastAsia="Calibri"/>
          <w:lang w:val="es-ES_tradnl"/>
        </w:rPr>
        <w:t xml:space="preserve"> funcionando correctamente.</w:t>
      </w:r>
    </w:p>
    <w:p w14:paraId="6D0D8512" w14:textId="77777777" w:rsidR="00743DBC" w:rsidRPr="00743DBC" w:rsidRDefault="00743DBC" w:rsidP="00E821FE">
      <w:pPr>
        <w:pStyle w:val="Prrafodelista"/>
        <w:numPr>
          <w:ilvl w:val="0"/>
          <w:numId w:val="37"/>
        </w:numPr>
        <w:contextualSpacing/>
        <w:jc w:val="both"/>
        <w:rPr>
          <w:rFonts w:eastAsia="Calibri"/>
          <w:lang w:val="es-ES_tradnl"/>
        </w:rPr>
      </w:pPr>
      <w:r w:rsidRPr="00743DBC">
        <w:rPr>
          <w:rFonts w:eastAsia="Calibri"/>
          <w:lang w:val="es-ES_tradnl"/>
        </w:rPr>
        <w:t>No permitir comprobar ejercicios con agua en el suelo.</w:t>
      </w:r>
    </w:p>
    <w:p w14:paraId="3AB6E911" w14:textId="77777777" w:rsidR="00743DBC" w:rsidRDefault="00743DBC" w:rsidP="00E821FE">
      <w:pPr>
        <w:pStyle w:val="Prrafodelista"/>
        <w:numPr>
          <w:ilvl w:val="0"/>
          <w:numId w:val="37"/>
        </w:numPr>
        <w:contextualSpacing/>
        <w:jc w:val="both"/>
        <w:rPr>
          <w:rFonts w:eastAsia="Calibri"/>
          <w:lang w:val="es-ES_tradnl"/>
        </w:rPr>
      </w:pPr>
      <w:r w:rsidRPr="00743DBC">
        <w:rPr>
          <w:rFonts w:eastAsia="Calibri"/>
          <w:lang w:val="es-ES_tradnl"/>
        </w:rPr>
        <w:t>Cualquier anomalía observada en el buen funcionamiento de las instala</w:t>
      </w:r>
      <w:r w:rsidRPr="00743DBC">
        <w:rPr>
          <w:lang w:val="es-ES_tradnl"/>
        </w:rPr>
        <w:t xml:space="preserve">ciones </w:t>
      </w:r>
      <w:r w:rsidRPr="00743DBC">
        <w:rPr>
          <w:rFonts w:eastAsia="Calibri"/>
          <w:lang w:val="es-ES_tradnl"/>
        </w:rPr>
        <w:t>deberán ser comunicadas al profesor.</w:t>
      </w:r>
    </w:p>
    <w:p w14:paraId="16180FD0" w14:textId="77777777" w:rsidR="00F06657" w:rsidRPr="00743DBC" w:rsidRDefault="00F06657" w:rsidP="00F06657">
      <w:pPr>
        <w:pStyle w:val="Prrafodelista"/>
        <w:ind w:left="720"/>
        <w:contextualSpacing/>
        <w:jc w:val="both"/>
        <w:rPr>
          <w:rFonts w:eastAsia="Calibri"/>
          <w:lang w:val="es-ES_tradnl"/>
        </w:rPr>
      </w:pPr>
    </w:p>
    <w:p w14:paraId="342361D9" w14:textId="77777777" w:rsidR="00743DBC" w:rsidRDefault="00743DBC" w:rsidP="00743DBC">
      <w:pPr>
        <w:pStyle w:val="Ttulo2"/>
        <w:rPr>
          <w:sz w:val="24"/>
          <w:lang w:val="es-ES_tradnl"/>
        </w:rPr>
      </w:pPr>
      <w:bookmarkStart w:id="220" w:name="_Toc464587139"/>
      <w:bookmarkStart w:id="221" w:name="_Toc493491704"/>
      <w:bookmarkStart w:id="222" w:name="_Toc21634680"/>
      <w:r w:rsidRPr="00743DBC">
        <w:rPr>
          <w:rFonts w:eastAsia="Calibri"/>
          <w:sz w:val="24"/>
          <w:lang w:val="es-ES_tradnl"/>
        </w:rPr>
        <w:t>P</w:t>
      </w:r>
      <w:r w:rsidRPr="00743DBC">
        <w:rPr>
          <w:sz w:val="24"/>
          <w:lang w:val="es-ES_tradnl"/>
        </w:rPr>
        <w:t xml:space="preserve">revención </w:t>
      </w:r>
      <w:r w:rsidRPr="00743DBC">
        <w:rPr>
          <w:sz w:val="24"/>
        </w:rPr>
        <w:t>de</w:t>
      </w:r>
      <w:r w:rsidRPr="00743DBC">
        <w:rPr>
          <w:sz w:val="24"/>
          <w:lang w:val="es-ES_tradnl"/>
        </w:rPr>
        <w:t xml:space="preserve"> riesgos.</w:t>
      </w:r>
      <w:bookmarkEnd w:id="220"/>
      <w:bookmarkEnd w:id="221"/>
      <w:bookmarkEnd w:id="222"/>
    </w:p>
    <w:p w14:paraId="4C6DA004" w14:textId="77777777" w:rsidR="00F06657" w:rsidRPr="00F06657" w:rsidRDefault="00F06657" w:rsidP="00F06657">
      <w:pPr>
        <w:rPr>
          <w:rFonts w:eastAsia="Calibri"/>
          <w:lang w:val="es-ES_tradnl" w:bidi="he-IL"/>
        </w:rPr>
      </w:pPr>
    </w:p>
    <w:p w14:paraId="24A09FA8" w14:textId="77777777" w:rsidR="00743DBC" w:rsidRPr="00743DBC" w:rsidRDefault="00743DBC" w:rsidP="00743DBC">
      <w:pPr>
        <w:pStyle w:val="Ttulo3"/>
        <w:rPr>
          <w:rFonts w:ascii="Times New Roman" w:hAnsi="Times New Roman" w:cs="Times New Roman"/>
          <w:sz w:val="24"/>
          <w:lang w:val="es-ES_tradnl"/>
        </w:rPr>
      </w:pPr>
      <w:bookmarkStart w:id="223" w:name="_Toc464587140"/>
      <w:bookmarkStart w:id="224" w:name="_Toc493491705"/>
      <w:bookmarkStart w:id="225" w:name="_Toc21634681"/>
      <w:r w:rsidRPr="00743DBC">
        <w:rPr>
          <w:rFonts w:ascii="Times New Roman" w:hAnsi="Times New Roman" w:cs="Times New Roman"/>
          <w:sz w:val="24"/>
          <w:lang w:val="es-ES_tradnl"/>
        </w:rPr>
        <w:t xml:space="preserve">Contra la electrocución. Procedimientos </w:t>
      </w:r>
      <w:r w:rsidRPr="00743DBC">
        <w:rPr>
          <w:rFonts w:ascii="Times New Roman" w:hAnsi="Times New Roman" w:cs="Times New Roman"/>
          <w:sz w:val="24"/>
        </w:rPr>
        <w:t>para</w:t>
      </w:r>
      <w:r w:rsidRPr="00743DBC">
        <w:rPr>
          <w:rFonts w:ascii="Times New Roman" w:hAnsi="Times New Roman" w:cs="Times New Roman"/>
          <w:sz w:val="24"/>
          <w:lang w:val="es-ES_tradnl"/>
        </w:rPr>
        <w:t xml:space="preserve"> la </w:t>
      </w:r>
      <w:r w:rsidR="00F06657" w:rsidRPr="00743DBC">
        <w:rPr>
          <w:rFonts w:ascii="Times New Roman" w:hAnsi="Times New Roman" w:cs="Times New Roman"/>
          <w:sz w:val="24"/>
          <w:lang w:val="es-ES_tradnl"/>
        </w:rPr>
        <w:t>prueba de</w:t>
      </w:r>
      <w:r w:rsidRPr="00743DBC">
        <w:rPr>
          <w:rFonts w:ascii="Times New Roman" w:hAnsi="Times New Roman" w:cs="Times New Roman"/>
          <w:sz w:val="24"/>
          <w:lang w:val="es-ES_tradnl"/>
        </w:rPr>
        <w:t xml:space="preserve"> las actividades.</w:t>
      </w:r>
      <w:bookmarkEnd w:id="223"/>
      <w:bookmarkEnd w:id="224"/>
      <w:bookmarkEnd w:id="225"/>
    </w:p>
    <w:p w14:paraId="4119C094" w14:textId="77777777" w:rsidR="00F06657" w:rsidRDefault="00F06657" w:rsidP="00743DBC">
      <w:pPr>
        <w:jc w:val="both"/>
        <w:rPr>
          <w:rFonts w:eastAsia="Calibri"/>
          <w:lang w:val="es-ES_tradnl"/>
        </w:rPr>
      </w:pPr>
    </w:p>
    <w:p w14:paraId="13FDD1B9" w14:textId="77777777" w:rsidR="00743DBC" w:rsidRDefault="00743DBC" w:rsidP="00743DBC">
      <w:pPr>
        <w:jc w:val="both"/>
        <w:rPr>
          <w:lang w:val="es-ES_tradnl"/>
        </w:rPr>
      </w:pPr>
      <w:r w:rsidRPr="00743DBC">
        <w:rPr>
          <w:rFonts w:eastAsia="Calibri"/>
          <w:lang w:val="es-ES_tradnl"/>
        </w:rPr>
        <w:t>Antes de probar los ejercicios propuestos por el profesorado</w:t>
      </w:r>
      <w:r w:rsidRPr="00743DBC">
        <w:rPr>
          <w:lang w:val="es-ES_tradnl"/>
        </w:rPr>
        <w:t>:</w:t>
      </w:r>
    </w:p>
    <w:p w14:paraId="0B636586" w14:textId="77777777" w:rsidR="00F06657" w:rsidRPr="00743DBC" w:rsidRDefault="00F06657" w:rsidP="00743DBC">
      <w:pPr>
        <w:jc w:val="both"/>
        <w:rPr>
          <w:rFonts w:eastAsia="Calibri"/>
          <w:lang w:val="es-ES_tradnl"/>
        </w:rPr>
      </w:pPr>
    </w:p>
    <w:p w14:paraId="7F3A8BCF" w14:textId="77777777" w:rsidR="00743DBC" w:rsidRPr="00743DBC" w:rsidRDefault="00743DBC" w:rsidP="00E821FE">
      <w:pPr>
        <w:pStyle w:val="Prrafodelista"/>
        <w:numPr>
          <w:ilvl w:val="0"/>
          <w:numId w:val="38"/>
        </w:numPr>
        <w:contextualSpacing/>
        <w:jc w:val="both"/>
        <w:rPr>
          <w:rFonts w:eastAsia="Calibri"/>
          <w:lang w:val="es-ES_tradnl"/>
        </w:rPr>
      </w:pPr>
      <w:r w:rsidRPr="00743DBC">
        <w:rPr>
          <w:rFonts w:eastAsia="Calibri"/>
          <w:lang w:val="es-ES_tradnl"/>
        </w:rPr>
        <w:t>Se realizará una inspección visual al ejercicio del alumno para comprobar su estado general</w:t>
      </w:r>
      <w:r w:rsidRPr="00743DBC">
        <w:rPr>
          <w:lang w:val="es-ES_tradnl"/>
        </w:rPr>
        <w:t>.</w:t>
      </w:r>
    </w:p>
    <w:p w14:paraId="04128501" w14:textId="77777777" w:rsidR="00743DBC" w:rsidRPr="00743DBC" w:rsidRDefault="00743DBC" w:rsidP="00E821FE">
      <w:pPr>
        <w:pStyle w:val="Prrafodelista"/>
        <w:numPr>
          <w:ilvl w:val="0"/>
          <w:numId w:val="38"/>
        </w:numPr>
        <w:contextualSpacing/>
        <w:jc w:val="both"/>
        <w:rPr>
          <w:rFonts w:eastAsia="Calibri"/>
          <w:lang w:val="es-ES_tradnl"/>
        </w:rPr>
      </w:pPr>
      <w:r w:rsidRPr="00743DBC">
        <w:rPr>
          <w:rFonts w:eastAsia="Calibri"/>
          <w:lang w:val="es-ES_tradnl"/>
        </w:rPr>
        <w:t>Se comprobará la ausencia de tensión en el banco de pruebas.</w:t>
      </w:r>
    </w:p>
    <w:p w14:paraId="55853421" w14:textId="77777777" w:rsidR="00743DBC" w:rsidRPr="00743DBC" w:rsidRDefault="00743DBC" w:rsidP="00E821FE">
      <w:pPr>
        <w:pStyle w:val="Prrafodelista"/>
        <w:numPr>
          <w:ilvl w:val="0"/>
          <w:numId w:val="38"/>
        </w:numPr>
        <w:contextualSpacing/>
        <w:jc w:val="both"/>
        <w:rPr>
          <w:rFonts w:eastAsia="Calibri"/>
          <w:lang w:val="es-ES_tradnl"/>
        </w:rPr>
      </w:pPr>
      <w:r w:rsidRPr="00743DBC">
        <w:rPr>
          <w:rFonts w:eastAsia="Calibri"/>
          <w:lang w:val="es-ES_tradnl"/>
        </w:rPr>
        <w:t>Se comprobará el estado de los diferenciales.</w:t>
      </w:r>
    </w:p>
    <w:p w14:paraId="722DBBBD" w14:textId="77777777" w:rsidR="00743DBC" w:rsidRPr="00743DBC" w:rsidRDefault="00743DBC" w:rsidP="00E821FE">
      <w:pPr>
        <w:pStyle w:val="Prrafodelista"/>
        <w:numPr>
          <w:ilvl w:val="0"/>
          <w:numId w:val="38"/>
        </w:numPr>
        <w:contextualSpacing/>
        <w:jc w:val="both"/>
        <w:rPr>
          <w:rFonts w:eastAsia="Calibri"/>
          <w:lang w:val="es-ES_tradnl"/>
        </w:rPr>
      </w:pPr>
      <w:r w:rsidRPr="00743DBC">
        <w:rPr>
          <w:rFonts w:eastAsia="Calibri"/>
          <w:lang w:val="es-ES_tradnl"/>
        </w:rPr>
        <w:t>En ausencia de tensión se conectará el ejercicio al banco de pruebas.</w:t>
      </w:r>
    </w:p>
    <w:p w14:paraId="5F883520" w14:textId="77777777" w:rsidR="00743DBC" w:rsidRDefault="00743DBC" w:rsidP="00E821FE">
      <w:pPr>
        <w:pStyle w:val="Prrafodelista"/>
        <w:numPr>
          <w:ilvl w:val="0"/>
          <w:numId w:val="38"/>
        </w:numPr>
        <w:contextualSpacing/>
        <w:jc w:val="both"/>
        <w:rPr>
          <w:rFonts w:eastAsia="Calibri"/>
          <w:lang w:val="es-ES_tradnl"/>
        </w:rPr>
      </w:pPr>
      <w:r w:rsidRPr="00743DBC">
        <w:rPr>
          <w:rFonts w:eastAsia="Calibri"/>
          <w:lang w:val="es-ES_tradnl"/>
        </w:rPr>
        <w:t>En presencia del profesor, se suministrará tensión.</w:t>
      </w:r>
    </w:p>
    <w:p w14:paraId="076AE305" w14:textId="77777777" w:rsidR="00F06657" w:rsidRPr="00743DBC" w:rsidRDefault="00F06657" w:rsidP="00F06657">
      <w:pPr>
        <w:pStyle w:val="Prrafodelista"/>
        <w:ind w:left="720"/>
        <w:contextualSpacing/>
        <w:jc w:val="both"/>
        <w:rPr>
          <w:rFonts w:eastAsia="Calibri"/>
          <w:lang w:val="es-ES_tradnl"/>
        </w:rPr>
      </w:pPr>
    </w:p>
    <w:p w14:paraId="2A93FADA" w14:textId="77777777" w:rsidR="00743DBC" w:rsidRDefault="00743DBC" w:rsidP="00743DBC">
      <w:pPr>
        <w:jc w:val="both"/>
        <w:rPr>
          <w:rFonts w:eastAsia="Calibri"/>
          <w:lang w:val="es-ES_tradnl"/>
        </w:rPr>
      </w:pPr>
      <w:r w:rsidRPr="00743DBC">
        <w:rPr>
          <w:rFonts w:eastAsia="Calibri"/>
          <w:lang w:val="es-ES_tradnl"/>
        </w:rPr>
        <w:t>Para la desconexión:</w:t>
      </w:r>
    </w:p>
    <w:p w14:paraId="0A0B5457" w14:textId="77777777" w:rsidR="00F06657" w:rsidRPr="00743DBC" w:rsidRDefault="00F06657" w:rsidP="00743DBC">
      <w:pPr>
        <w:jc w:val="both"/>
        <w:rPr>
          <w:rFonts w:eastAsia="Calibri"/>
          <w:lang w:val="es-ES_tradnl"/>
        </w:rPr>
      </w:pPr>
    </w:p>
    <w:p w14:paraId="6FAF4A98" w14:textId="77777777" w:rsidR="00743DBC" w:rsidRPr="00743DBC" w:rsidRDefault="00743DBC" w:rsidP="00E821FE">
      <w:pPr>
        <w:pStyle w:val="Prrafodelista"/>
        <w:numPr>
          <w:ilvl w:val="0"/>
          <w:numId w:val="39"/>
        </w:numPr>
        <w:contextualSpacing/>
        <w:jc w:val="both"/>
        <w:rPr>
          <w:rFonts w:eastAsia="Calibri"/>
          <w:lang w:val="es-ES_tradnl"/>
        </w:rPr>
      </w:pPr>
      <w:r w:rsidRPr="00743DBC">
        <w:rPr>
          <w:rFonts w:eastAsia="Calibri"/>
          <w:lang w:val="es-ES_tradnl"/>
        </w:rPr>
        <w:t>Desconectar tensión.</w:t>
      </w:r>
    </w:p>
    <w:p w14:paraId="32CDA3E1" w14:textId="77777777" w:rsidR="00743DBC" w:rsidRDefault="00743DBC" w:rsidP="00E821FE">
      <w:pPr>
        <w:pStyle w:val="Prrafodelista"/>
        <w:numPr>
          <w:ilvl w:val="0"/>
          <w:numId w:val="39"/>
        </w:numPr>
        <w:contextualSpacing/>
        <w:jc w:val="both"/>
        <w:rPr>
          <w:rFonts w:eastAsia="Calibri"/>
          <w:lang w:val="es-ES_tradnl"/>
        </w:rPr>
      </w:pPr>
      <w:r w:rsidRPr="00743DBC">
        <w:rPr>
          <w:rFonts w:eastAsia="Calibri"/>
          <w:lang w:val="es-ES_tradnl"/>
        </w:rPr>
        <w:t>Quitar conductores.</w:t>
      </w:r>
    </w:p>
    <w:p w14:paraId="1614AF8E" w14:textId="77777777" w:rsidR="00F06657" w:rsidRPr="00743DBC" w:rsidRDefault="00F06657" w:rsidP="00F06657">
      <w:pPr>
        <w:pStyle w:val="Prrafodelista"/>
        <w:ind w:left="720"/>
        <w:contextualSpacing/>
        <w:jc w:val="both"/>
        <w:rPr>
          <w:rFonts w:eastAsia="Calibri"/>
          <w:lang w:val="es-ES_tradnl"/>
        </w:rPr>
      </w:pPr>
    </w:p>
    <w:p w14:paraId="329F92A2" w14:textId="77777777" w:rsidR="00743DBC" w:rsidRDefault="00743DBC" w:rsidP="00F06657">
      <w:pPr>
        <w:pStyle w:val="Ttulo3"/>
        <w:jc w:val="both"/>
        <w:rPr>
          <w:rFonts w:ascii="Times New Roman" w:hAnsi="Times New Roman" w:cs="Times New Roman"/>
          <w:sz w:val="24"/>
          <w:lang w:val="es-ES_tradnl"/>
        </w:rPr>
      </w:pPr>
      <w:bookmarkStart w:id="226" w:name="_Toc464587141"/>
      <w:bookmarkStart w:id="227" w:name="_Toc493491706"/>
      <w:bookmarkStart w:id="228" w:name="_Toc21634682"/>
      <w:r w:rsidRPr="00743DBC">
        <w:rPr>
          <w:rFonts w:ascii="Times New Roman" w:hAnsi="Times New Roman" w:cs="Times New Roman"/>
          <w:sz w:val="24"/>
          <w:lang w:val="es-ES_tradnl"/>
        </w:rPr>
        <w:t xml:space="preserve">Contra </w:t>
      </w:r>
      <w:r w:rsidR="00F06657" w:rsidRPr="00743DBC">
        <w:rPr>
          <w:rFonts w:ascii="Times New Roman" w:hAnsi="Times New Roman" w:cs="Times New Roman"/>
          <w:sz w:val="24"/>
          <w:lang w:val="es-ES_tradnl"/>
        </w:rPr>
        <w:t>las caídas</w:t>
      </w:r>
      <w:r w:rsidRPr="00743DBC">
        <w:rPr>
          <w:rFonts w:ascii="Times New Roman" w:hAnsi="Times New Roman" w:cs="Times New Roman"/>
          <w:sz w:val="24"/>
          <w:lang w:val="es-ES_tradnl"/>
        </w:rPr>
        <w:t xml:space="preserve"> a media altura.</w:t>
      </w:r>
      <w:bookmarkEnd w:id="226"/>
      <w:bookmarkEnd w:id="227"/>
      <w:bookmarkEnd w:id="228"/>
    </w:p>
    <w:p w14:paraId="2EC92599" w14:textId="77777777" w:rsidR="00F06657" w:rsidRPr="00F06657" w:rsidRDefault="00F06657" w:rsidP="00F06657">
      <w:pPr>
        <w:rPr>
          <w:lang w:val="es-ES_tradnl"/>
        </w:rPr>
      </w:pPr>
    </w:p>
    <w:p w14:paraId="75B422C4" w14:textId="77777777" w:rsidR="00743DBC" w:rsidRPr="00743DBC" w:rsidRDefault="00743DBC" w:rsidP="00E821FE">
      <w:pPr>
        <w:pStyle w:val="Prrafodelista"/>
        <w:numPr>
          <w:ilvl w:val="0"/>
          <w:numId w:val="40"/>
        </w:numPr>
        <w:contextualSpacing/>
        <w:jc w:val="both"/>
        <w:rPr>
          <w:rFonts w:eastAsia="Calibri"/>
          <w:lang w:val="es-ES_tradnl"/>
        </w:rPr>
      </w:pPr>
      <w:r w:rsidRPr="00743DBC">
        <w:rPr>
          <w:rFonts w:eastAsia="Calibri"/>
          <w:lang w:val="es-ES_tradnl"/>
        </w:rPr>
        <w:t>Utilizar la escalera apropiada.</w:t>
      </w:r>
    </w:p>
    <w:p w14:paraId="1AA69E49" w14:textId="77777777" w:rsidR="00743DBC" w:rsidRPr="00743DBC" w:rsidRDefault="00743DBC" w:rsidP="00E821FE">
      <w:pPr>
        <w:pStyle w:val="Prrafodelista"/>
        <w:numPr>
          <w:ilvl w:val="0"/>
          <w:numId w:val="40"/>
        </w:numPr>
        <w:contextualSpacing/>
        <w:jc w:val="both"/>
        <w:rPr>
          <w:rFonts w:eastAsia="Calibri"/>
          <w:lang w:val="es-ES_tradnl"/>
        </w:rPr>
      </w:pPr>
      <w:r w:rsidRPr="00743DBC">
        <w:rPr>
          <w:rFonts w:eastAsia="Calibri"/>
          <w:lang w:val="es-ES_tradnl"/>
        </w:rPr>
        <w:t>Utilizar el cinturón de seguridad.</w:t>
      </w:r>
    </w:p>
    <w:p w14:paraId="05130B59" w14:textId="77777777" w:rsidR="00743DBC" w:rsidRDefault="00743DBC" w:rsidP="00E821FE">
      <w:pPr>
        <w:pStyle w:val="Prrafodelista"/>
        <w:numPr>
          <w:ilvl w:val="0"/>
          <w:numId w:val="40"/>
        </w:numPr>
        <w:contextualSpacing/>
        <w:jc w:val="both"/>
        <w:rPr>
          <w:rFonts w:eastAsia="Calibri"/>
          <w:lang w:val="es-ES_tradnl"/>
        </w:rPr>
      </w:pPr>
      <w:r w:rsidRPr="00743DBC">
        <w:rPr>
          <w:rFonts w:eastAsia="Calibri"/>
          <w:lang w:val="es-ES_tradnl"/>
        </w:rPr>
        <w:t>Sujeción de la escalera por otro alumno.</w:t>
      </w:r>
    </w:p>
    <w:p w14:paraId="46A70AFB" w14:textId="77777777" w:rsidR="00F06657" w:rsidRPr="00743DBC" w:rsidRDefault="00F06657" w:rsidP="00F06657">
      <w:pPr>
        <w:pStyle w:val="Prrafodelista"/>
        <w:ind w:left="720"/>
        <w:contextualSpacing/>
        <w:jc w:val="both"/>
        <w:rPr>
          <w:rFonts w:eastAsia="Calibri"/>
          <w:lang w:val="es-ES_tradnl"/>
        </w:rPr>
      </w:pPr>
    </w:p>
    <w:p w14:paraId="115D1B20" w14:textId="77777777" w:rsidR="00743DBC" w:rsidRDefault="00743DBC" w:rsidP="00F06657">
      <w:pPr>
        <w:pStyle w:val="Ttulo3"/>
        <w:jc w:val="both"/>
        <w:rPr>
          <w:rFonts w:ascii="Times New Roman" w:hAnsi="Times New Roman" w:cs="Times New Roman"/>
          <w:sz w:val="24"/>
          <w:lang w:val="es-ES_tradnl"/>
        </w:rPr>
      </w:pPr>
      <w:bookmarkStart w:id="229" w:name="_Toc464587142"/>
      <w:bookmarkStart w:id="230" w:name="_Toc493491707"/>
      <w:bookmarkStart w:id="231" w:name="_Toc21634683"/>
      <w:r w:rsidRPr="00743DBC">
        <w:rPr>
          <w:rFonts w:ascii="Times New Roman" w:hAnsi="Times New Roman" w:cs="Times New Roman"/>
          <w:sz w:val="24"/>
          <w:lang w:val="es-ES_tradnl"/>
        </w:rPr>
        <w:t xml:space="preserve">Contra las </w:t>
      </w:r>
      <w:r w:rsidRPr="00743DBC">
        <w:rPr>
          <w:rFonts w:ascii="Times New Roman" w:hAnsi="Times New Roman" w:cs="Times New Roman"/>
          <w:sz w:val="24"/>
        </w:rPr>
        <w:t>heridas</w:t>
      </w:r>
      <w:r w:rsidRPr="00743DBC">
        <w:rPr>
          <w:rFonts w:ascii="Times New Roman" w:hAnsi="Times New Roman" w:cs="Times New Roman"/>
          <w:sz w:val="24"/>
          <w:lang w:val="es-ES_tradnl"/>
        </w:rPr>
        <w:t xml:space="preserve"> manuales.</w:t>
      </w:r>
      <w:bookmarkEnd w:id="229"/>
      <w:bookmarkEnd w:id="230"/>
      <w:bookmarkEnd w:id="231"/>
    </w:p>
    <w:p w14:paraId="3BE6493B" w14:textId="77777777" w:rsidR="00F06657" w:rsidRPr="00F06657" w:rsidRDefault="00F06657" w:rsidP="00F06657">
      <w:pPr>
        <w:rPr>
          <w:lang w:val="es-ES_tradnl"/>
        </w:rPr>
      </w:pPr>
    </w:p>
    <w:p w14:paraId="0C943587" w14:textId="77777777" w:rsidR="00743DBC" w:rsidRPr="00743DBC" w:rsidRDefault="00743DBC" w:rsidP="00E821FE">
      <w:pPr>
        <w:pStyle w:val="Prrafodelista"/>
        <w:numPr>
          <w:ilvl w:val="0"/>
          <w:numId w:val="41"/>
        </w:numPr>
        <w:contextualSpacing/>
        <w:jc w:val="both"/>
        <w:rPr>
          <w:rFonts w:eastAsia="Calibri"/>
          <w:lang w:val="es-ES_tradnl"/>
        </w:rPr>
      </w:pPr>
      <w:r w:rsidRPr="00743DBC">
        <w:rPr>
          <w:rFonts w:eastAsia="Calibri"/>
          <w:lang w:val="es-ES_tradnl"/>
        </w:rPr>
        <w:t>Utilización de herramientas apropiadas.</w:t>
      </w:r>
    </w:p>
    <w:p w14:paraId="2CD62E65" w14:textId="77777777" w:rsidR="00743DBC" w:rsidRPr="00743DBC" w:rsidRDefault="00743DBC" w:rsidP="00E821FE">
      <w:pPr>
        <w:pStyle w:val="Prrafodelista"/>
        <w:numPr>
          <w:ilvl w:val="0"/>
          <w:numId w:val="41"/>
        </w:numPr>
        <w:contextualSpacing/>
        <w:jc w:val="both"/>
        <w:rPr>
          <w:rFonts w:eastAsia="Calibri"/>
          <w:lang w:val="es-ES_tradnl"/>
        </w:rPr>
      </w:pPr>
      <w:r w:rsidRPr="00743DBC">
        <w:rPr>
          <w:rFonts w:eastAsia="Calibri"/>
          <w:lang w:val="es-ES_tradnl"/>
        </w:rPr>
        <w:t>Sujetar la pieza si es necesario.</w:t>
      </w:r>
    </w:p>
    <w:p w14:paraId="2FBEB4EE" w14:textId="77777777" w:rsidR="00743DBC" w:rsidRDefault="00743DBC" w:rsidP="00E821FE">
      <w:pPr>
        <w:pStyle w:val="Prrafodelista"/>
        <w:numPr>
          <w:ilvl w:val="0"/>
          <w:numId w:val="41"/>
        </w:numPr>
        <w:contextualSpacing/>
        <w:jc w:val="both"/>
        <w:rPr>
          <w:rFonts w:eastAsia="Calibri"/>
          <w:lang w:val="es-ES_tradnl"/>
        </w:rPr>
      </w:pPr>
      <w:r w:rsidRPr="00743DBC">
        <w:rPr>
          <w:rFonts w:eastAsia="Calibri"/>
          <w:lang w:val="es-ES_tradnl"/>
        </w:rPr>
        <w:t>Utilizar guantes si es conveniente.</w:t>
      </w:r>
    </w:p>
    <w:p w14:paraId="422FD8F1" w14:textId="77777777" w:rsidR="00F06657" w:rsidRPr="00743DBC" w:rsidRDefault="00F06657" w:rsidP="00F06657">
      <w:pPr>
        <w:pStyle w:val="Prrafodelista"/>
        <w:ind w:left="720"/>
        <w:contextualSpacing/>
        <w:jc w:val="both"/>
        <w:rPr>
          <w:rFonts w:eastAsia="Calibri"/>
          <w:lang w:val="es-ES_tradnl"/>
        </w:rPr>
      </w:pPr>
    </w:p>
    <w:p w14:paraId="40A25E28" w14:textId="77777777" w:rsidR="00743DBC" w:rsidRDefault="00743DBC" w:rsidP="00F06657">
      <w:pPr>
        <w:pStyle w:val="Ttulo3"/>
        <w:jc w:val="both"/>
        <w:rPr>
          <w:rFonts w:ascii="Times New Roman" w:hAnsi="Times New Roman" w:cs="Times New Roman"/>
          <w:sz w:val="24"/>
          <w:lang w:val="es-ES_tradnl"/>
        </w:rPr>
      </w:pPr>
      <w:bookmarkStart w:id="232" w:name="_Toc464587143"/>
      <w:bookmarkStart w:id="233" w:name="_Toc493491708"/>
      <w:bookmarkStart w:id="234" w:name="_Toc21634684"/>
      <w:r w:rsidRPr="00743DBC">
        <w:rPr>
          <w:rFonts w:ascii="Times New Roman" w:hAnsi="Times New Roman" w:cs="Times New Roman"/>
          <w:sz w:val="24"/>
          <w:lang w:val="es-ES_tradnl"/>
        </w:rPr>
        <w:t xml:space="preserve">Contra la </w:t>
      </w:r>
      <w:r w:rsidRPr="00743DBC">
        <w:rPr>
          <w:rFonts w:ascii="Times New Roman" w:hAnsi="Times New Roman" w:cs="Times New Roman"/>
          <w:sz w:val="24"/>
        </w:rPr>
        <w:t>deflagración</w:t>
      </w:r>
      <w:r w:rsidRPr="00743DBC">
        <w:rPr>
          <w:rFonts w:ascii="Times New Roman" w:hAnsi="Times New Roman" w:cs="Times New Roman"/>
          <w:sz w:val="24"/>
          <w:lang w:val="es-ES_tradnl"/>
        </w:rPr>
        <w:t>.</w:t>
      </w:r>
      <w:bookmarkEnd w:id="232"/>
      <w:bookmarkEnd w:id="233"/>
      <w:bookmarkEnd w:id="234"/>
    </w:p>
    <w:p w14:paraId="3002FEBF" w14:textId="77777777" w:rsidR="00F06657" w:rsidRPr="00F06657" w:rsidRDefault="00F06657" w:rsidP="00F06657">
      <w:pPr>
        <w:rPr>
          <w:lang w:val="es-ES_tradnl"/>
        </w:rPr>
      </w:pPr>
    </w:p>
    <w:p w14:paraId="7DF3B389" w14:textId="77777777" w:rsidR="00743DBC" w:rsidRPr="00743DBC" w:rsidRDefault="00743DBC" w:rsidP="00E821FE">
      <w:pPr>
        <w:pStyle w:val="Prrafodelista"/>
        <w:numPr>
          <w:ilvl w:val="0"/>
          <w:numId w:val="42"/>
        </w:numPr>
        <w:contextualSpacing/>
        <w:jc w:val="both"/>
        <w:rPr>
          <w:rFonts w:eastAsia="Calibri"/>
          <w:lang w:val="es-ES_tradnl"/>
        </w:rPr>
      </w:pPr>
      <w:r w:rsidRPr="00743DBC">
        <w:rPr>
          <w:rFonts w:eastAsia="Calibri"/>
          <w:lang w:val="es-ES_tradnl"/>
        </w:rPr>
        <w:t xml:space="preserve">Utilizar la careta transparente cada vez que se </w:t>
      </w:r>
      <w:r w:rsidR="00EF42BF">
        <w:rPr>
          <w:rFonts w:eastAsia="Calibri"/>
          <w:lang w:val="es-ES_tradnl"/>
        </w:rPr>
        <w:t>trabaje en tensión</w:t>
      </w:r>
      <w:r w:rsidRPr="00743DBC">
        <w:rPr>
          <w:rFonts w:eastAsia="Calibri"/>
          <w:lang w:val="es-ES_tradnl"/>
        </w:rPr>
        <w:t xml:space="preserve"> un ejercicio.</w:t>
      </w:r>
    </w:p>
    <w:p w14:paraId="093B79EC" w14:textId="77777777" w:rsidR="00743DBC" w:rsidRPr="00743DBC" w:rsidRDefault="00743DBC" w:rsidP="00E821FE">
      <w:pPr>
        <w:pStyle w:val="Prrafodelista"/>
        <w:numPr>
          <w:ilvl w:val="0"/>
          <w:numId w:val="42"/>
        </w:numPr>
        <w:contextualSpacing/>
        <w:jc w:val="both"/>
        <w:rPr>
          <w:rFonts w:eastAsia="Calibri"/>
          <w:lang w:val="es-ES_tradnl"/>
        </w:rPr>
      </w:pPr>
      <w:r w:rsidRPr="00743DBC">
        <w:rPr>
          <w:rFonts w:eastAsia="Calibri"/>
          <w:lang w:val="es-ES_tradnl"/>
        </w:rPr>
        <w:t>Utilizar guantes de seguridad.</w:t>
      </w:r>
    </w:p>
    <w:p w14:paraId="49C0FC9E" w14:textId="77777777" w:rsidR="00743DBC" w:rsidRDefault="00743DBC" w:rsidP="00E821FE">
      <w:pPr>
        <w:pStyle w:val="Prrafodelista"/>
        <w:numPr>
          <w:ilvl w:val="0"/>
          <w:numId w:val="42"/>
        </w:numPr>
        <w:contextualSpacing/>
        <w:jc w:val="both"/>
        <w:rPr>
          <w:rFonts w:eastAsia="Calibri"/>
          <w:lang w:val="es-ES_tradnl"/>
        </w:rPr>
      </w:pPr>
      <w:r w:rsidRPr="00743DBC">
        <w:rPr>
          <w:rFonts w:eastAsia="Calibri"/>
          <w:lang w:val="es-ES_tradnl"/>
        </w:rPr>
        <w:t>Comprobar los automáticos y diferenciales, como elementos de protección.</w:t>
      </w:r>
    </w:p>
    <w:p w14:paraId="0BA827D9" w14:textId="77777777" w:rsidR="00F06657" w:rsidRPr="00743DBC" w:rsidRDefault="00F06657" w:rsidP="00F06657">
      <w:pPr>
        <w:pStyle w:val="Prrafodelista"/>
        <w:ind w:left="720"/>
        <w:contextualSpacing/>
        <w:jc w:val="both"/>
        <w:rPr>
          <w:rFonts w:eastAsia="Calibri"/>
          <w:lang w:val="es-ES_tradnl"/>
        </w:rPr>
      </w:pPr>
    </w:p>
    <w:p w14:paraId="4D0D5944" w14:textId="77777777" w:rsidR="00743DBC" w:rsidRDefault="00743DBC" w:rsidP="00743DBC">
      <w:pPr>
        <w:pStyle w:val="Ttulo2"/>
        <w:rPr>
          <w:snapToGrid w:val="0"/>
          <w:sz w:val="24"/>
          <w:lang w:val="es-ES_tradnl"/>
        </w:rPr>
      </w:pPr>
      <w:bookmarkStart w:id="235" w:name="_Toc464587144"/>
      <w:bookmarkStart w:id="236" w:name="_Toc493491709"/>
      <w:bookmarkStart w:id="237" w:name="_Toc21634685"/>
      <w:r w:rsidRPr="00743DBC">
        <w:rPr>
          <w:rFonts w:eastAsia="Calibri"/>
          <w:snapToGrid w:val="0"/>
          <w:sz w:val="24"/>
          <w:lang w:val="es-ES_tradnl"/>
        </w:rPr>
        <w:lastRenderedPageBreak/>
        <w:t>P</w:t>
      </w:r>
      <w:r w:rsidRPr="00743DBC">
        <w:rPr>
          <w:snapToGrid w:val="0"/>
          <w:sz w:val="24"/>
          <w:lang w:val="es-ES_tradnl"/>
        </w:rPr>
        <w:t xml:space="preserve">rimeros </w:t>
      </w:r>
      <w:r w:rsidRPr="00743DBC">
        <w:rPr>
          <w:sz w:val="24"/>
        </w:rPr>
        <w:t>auxilios</w:t>
      </w:r>
      <w:r w:rsidRPr="00743DBC">
        <w:rPr>
          <w:snapToGrid w:val="0"/>
          <w:sz w:val="24"/>
          <w:lang w:val="es-ES_tradnl"/>
        </w:rPr>
        <w:t>.</w:t>
      </w:r>
      <w:bookmarkEnd w:id="235"/>
      <w:bookmarkEnd w:id="236"/>
      <w:bookmarkEnd w:id="237"/>
    </w:p>
    <w:p w14:paraId="142670B4" w14:textId="77777777" w:rsidR="003375D4" w:rsidRPr="003375D4" w:rsidRDefault="003375D4" w:rsidP="003375D4">
      <w:pPr>
        <w:rPr>
          <w:rFonts w:eastAsia="Calibri"/>
          <w:lang w:val="es-ES_tradnl" w:bidi="he-IL"/>
        </w:rPr>
      </w:pPr>
    </w:p>
    <w:p w14:paraId="21BE6B8E" w14:textId="77777777" w:rsidR="00743DBC" w:rsidRPr="00743DBC" w:rsidRDefault="00743DBC" w:rsidP="003375D4">
      <w:pPr>
        <w:pStyle w:val="Ttulo3"/>
        <w:jc w:val="both"/>
        <w:rPr>
          <w:rFonts w:ascii="Times New Roman" w:hAnsi="Times New Roman" w:cs="Times New Roman"/>
          <w:snapToGrid w:val="0"/>
          <w:sz w:val="24"/>
          <w:lang w:val="es-ES_tradnl"/>
        </w:rPr>
      </w:pPr>
      <w:bookmarkStart w:id="238" w:name="_Toc464587145"/>
      <w:bookmarkStart w:id="239" w:name="_Toc493491710"/>
      <w:bookmarkStart w:id="240" w:name="_Toc21634686"/>
      <w:r w:rsidRPr="00743DBC">
        <w:rPr>
          <w:rFonts w:ascii="Times New Roman" w:hAnsi="Times New Roman" w:cs="Times New Roman"/>
          <w:snapToGrid w:val="0"/>
          <w:sz w:val="24"/>
          <w:lang w:val="es-ES_tradnl"/>
        </w:rPr>
        <w:t xml:space="preserve">Asfixia o </w:t>
      </w:r>
      <w:r w:rsidRPr="00743DBC">
        <w:rPr>
          <w:rFonts w:ascii="Times New Roman" w:hAnsi="Times New Roman" w:cs="Times New Roman"/>
          <w:sz w:val="24"/>
        </w:rPr>
        <w:t>electrocución</w:t>
      </w:r>
      <w:r w:rsidRPr="00743DBC">
        <w:rPr>
          <w:rFonts w:ascii="Times New Roman" w:hAnsi="Times New Roman" w:cs="Times New Roman"/>
          <w:snapToGrid w:val="0"/>
          <w:sz w:val="24"/>
          <w:lang w:val="es-ES_tradnl"/>
        </w:rPr>
        <w:t>.</w:t>
      </w:r>
      <w:bookmarkEnd w:id="238"/>
      <w:bookmarkEnd w:id="239"/>
      <w:bookmarkEnd w:id="240"/>
    </w:p>
    <w:p w14:paraId="2130E8FA" w14:textId="77777777" w:rsidR="00743DBC" w:rsidRPr="00743DBC" w:rsidRDefault="00743DBC" w:rsidP="00E821FE">
      <w:pPr>
        <w:pStyle w:val="Prrafodelista"/>
        <w:numPr>
          <w:ilvl w:val="0"/>
          <w:numId w:val="43"/>
        </w:numPr>
        <w:contextualSpacing/>
        <w:jc w:val="both"/>
        <w:rPr>
          <w:rFonts w:eastAsia="Calibri"/>
          <w:snapToGrid w:val="0"/>
          <w:lang w:val="es-ES_tradnl"/>
        </w:rPr>
      </w:pPr>
      <w:r w:rsidRPr="00743DBC">
        <w:rPr>
          <w:rFonts w:eastAsia="Calibri"/>
          <w:snapToGrid w:val="0"/>
          <w:lang w:val="es-ES_tradnl"/>
        </w:rPr>
        <w:t>Detener la causa que lo genera, sin exponerse uno mismo.</w:t>
      </w:r>
    </w:p>
    <w:p w14:paraId="6C666FBF" w14:textId="77777777" w:rsidR="00743DBC" w:rsidRPr="00743DBC" w:rsidRDefault="00743DBC" w:rsidP="00E821FE">
      <w:pPr>
        <w:pStyle w:val="Prrafodelista"/>
        <w:numPr>
          <w:ilvl w:val="0"/>
          <w:numId w:val="43"/>
        </w:numPr>
        <w:contextualSpacing/>
        <w:jc w:val="both"/>
        <w:rPr>
          <w:rFonts w:eastAsia="Calibri"/>
          <w:snapToGrid w:val="0"/>
          <w:lang w:val="es-ES_tradnl"/>
        </w:rPr>
      </w:pPr>
      <w:r w:rsidRPr="00743DBC">
        <w:rPr>
          <w:rFonts w:eastAsia="Calibri"/>
          <w:snapToGrid w:val="0"/>
          <w:lang w:val="es-ES_tradnl"/>
        </w:rPr>
        <w:t>Avisar a los efectivos de seguridad.</w:t>
      </w:r>
    </w:p>
    <w:p w14:paraId="30D9E3AE" w14:textId="77777777" w:rsidR="00743DBC" w:rsidRPr="00743DBC" w:rsidRDefault="00743DBC" w:rsidP="00E821FE">
      <w:pPr>
        <w:pStyle w:val="Prrafodelista"/>
        <w:numPr>
          <w:ilvl w:val="0"/>
          <w:numId w:val="43"/>
        </w:numPr>
        <w:contextualSpacing/>
        <w:jc w:val="both"/>
        <w:rPr>
          <w:rFonts w:eastAsia="Calibri"/>
          <w:snapToGrid w:val="0"/>
          <w:lang w:val="es-ES_tradnl"/>
        </w:rPr>
      </w:pPr>
      <w:r w:rsidRPr="00743DBC">
        <w:rPr>
          <w:rFonts w:eastAsia="Calibri"/>
          <w:snapToGrid w:val="0"/>
          <w:lang w:val="es-ES_tradnl"/>
        </w:rPr>
        <w:t>Si el accidentado respira, situarlo en posición lateral de seguridad.</w:t>
      </w:r>
    </w:p>
    <w:p w14:paraId="32005644" w14:textId="77777777" w:rsidR="00743DBC" w:rsidRDefault="00743DBC" w:rsidP="00E821FE">
      <w:pPr>
        <w:pStyle w:val="Prrafodelista"/>
        <w:numPr>
          <w:ilvl w:val="0"/>
          <w:numId w:val="43"/>
        </w:numPr>
        <w:contextualSpacing/>
        <w:jc w:val="both"/>
        <w:rPr>
          <w:rFonts w:eastAsia="Calibri"/>
          <w:snapToGrid w:val="0"/>
          <w:lang w:val="es-ES_tradnl"/>
        </w:rPr>
      </w:pPr>
      <w:r w:rsidRPr="00743DBC">
        <w:rPr>
          <w:rFonts w:eastAsia="Calibri"/>
          <w:snapToGrid w:val="0"/>
          <w:lang w:val="es-ES_tradnl"/>
        </w:rPr>
        <w:t>Si no respira, realizar la respiración artificial.</w:t>
      </w:r>
    </w:p>
    <w:p w14:paraId="51FA3031" w14:textId="77777777" w:rsidR="003375D4" w:rsidRPr="00743DBC" w:rsidRDefault="003375D4" w:rsidP="003375D4">
      <w:pPr>
        <w:pStyle w:val="Prrafodelista"/>
        <w:ind w:left="720"/>
        <w:contextualSpacing/>
        <w:jc w:val="both"/>
        <w:rPr>
          <w:rFonts w:eastAsia="Calibri"/>
          <w:snapToGrid w:val="0"/>
          <w:lang w:val="es-ES_tradnl"/>
        </w:rPr>
      </w:pPr>
    </w:p>
    <w:p w14:paraId="06179834" w14:textId="77777777" w:rsidR="00743DBC" w:rsidRDefault="00743DBC" w:rsidP="003375D4">
      <w:pPr>
        <w:pStyle w:val="Ttulo3"/>
        <w:jc w:val="both"/>
        <w:rPr>
          <w:rFonts w:ascii="Times New Roman" w:hAnsi="Times New Roman" w:cs="Times New Roman"/>
          <w:snapToGrid w:val="0"/>
          <w:sz w:val="24"/>
          <w:lang w:val="es-ES_tradnl"/>
        </w:rPr>
      </w:pPr>
      <w:bookmarkStart w:id="241" w:name="_Toc464587146"/>
      <w:bookmarkStart w:id="242" w:name="_Toc493491711"/>
      <w:bookmarkStart w:id="243" w:name="_Toc21634687"/>
      <w:r w:rsidRPr="00743DBC">
        <w:rPr>
          <w:rFonts w:ascii="Times New Roman" w:hAnsi="Times New Roman" w:cs="Times New Roman"/>
          <w:sz w:val="24"/>
        </w:rPr>
        <w:t>Quemaduras</w:t>
      </w:r>
      <w:r w:rsidRPr="00743DBC">
        <w:rPr>
          <w:rFonts w:ascii="Times New Roman" w:hAnsi="Times New Roman" w:cs="Times New Roman"/>
          <w:snapToGrid w:val="0"/>
          <w:sz w:val="24"/>
          <w:lang w:val="es-ES_tradnl"/>
        </w:rPr>
        <w:t>.</w:t>
      </w:r>
      <w:bookmarkEnd w:id="241"/>
      <w:bookmarkEnd w:id="242"/>
      <w:bookmarkEnd w:id="243"/>
    </w:p>
    <w:p w14:paraId="5236B28B" w14:textId="77777777" w:rsidR="003375D4" w:rsidRPr="003375D4" w:rsidRDefault="003375D4" w:rsidP="003375D4">
      <w:pPr>
        <w:rPr>
          <w:lang w:val="es-ES_tradnl"/>
        </w:rPr>
      </w:pPr>
    </w:p>
    <w:p w14:paraId="176C6C6B" w14:textId="77777777" w:rsidR="00743DBC" w:rsidRPr="00743DBC" w:rsidRDefault="00743DBC" w:rsidP="00E821FE">
      <w:pPr>
        <w:pStyle w:val="Prrafodelista"/>
        <w:numPr>
          <w:ilvl w:val="0"/>
          <w:numId w:val="44"/>
        </w:numPr>
        <w:contextualSpacing/>
        <w:jc w:val="both"/>
        <w:rPr>
          <w:rFonts w:eastAsia="Calibri"/>
          <w:snapToGrid w:val="0"/>
          <w:lang w:val="es-ES_tradnl"/>
        </w:rPr>
      </w:pPr>
      <w:r w:rsidRPr="00743DBC">
        <w:rPr>
          <w:rFonts w:eastAsia="Calibri"/>
          <w:snapToGrid w:val="0"/>
          <w:lang w:val="es-ES_tradnl"/>
        </w:rPr>
        <w:t>En todos los casos, lavar abundantemente con agua del grifo.</w:t>
      </w:r>
    </w:p>
    <w:p w14:paraId="35880A41" w14:textId="77777777" w:rsidR="00743DBC" w:rsidRPr="00743DBC" w:rsidRDefault="00743DBC" w:rsidP="00E821FE">
      <w:pPr>
        <w:pStyle w:val="Prrafodelista"/>
        <w:numPr>
          <w:ilvl w:val="0"/>
          <w:numId w:val="44"/>
        </w:numPr>
        <w:contextualSpacing/>
        <w:jc w:val="both"/>
        <w:rPr>
          <w:rFonts w:eastAsia="Calibri"/>
          <w:snapToGrid w:val="0"/>
          <w:lang w:val="es-ES_tradnl"/>
        </w:rPr>
      </w:pPr>
      <w:r w:rsidRPr="00743DBC">
        <w:rPr>
          <w:rFonts w:eastAsia="Calibri"/>
          <w:snapToGrid w:val="0"/>
          <w:lang w:val="es-ES_tradnl"/>
        </w:rPr>
        <w:t>Si la quemadura es grave, por llama o líquidos hirvientes, no despojar de la ropa y mojar abundantemente con agua fría.</w:t>
      </w:r>
    </w:p>
    <w:p w14:paraId="3EFE4118" w14:textId="77777777" w:rsidR="00743DBC" w:rsidRPr="00743DBC" w:rsidRDefault="00743DBC" w:rsidP="00E821FE">
      <w:pPr>
        <w:pStyle w:val="Prrafodelista"/>
        <w:numPr>
          <w:ilvl w:val="0"/>
          <w:numId w:val="44"/>
        </w:numPr>
        <w:contextualSpacing/>
        <w:jc w:val="both"/>
        <w:rPr>
          <w:rFonts w:eastAsia="Calibri"/>
          <w:snapToGrid w:val="0"/>
          <w:lang w:val="es-ES_tradnl"/>
        </w:rPr>
      </w:pPr>
      <w:r w:rsidRPr="00743DBC">
        <w:rPr>
          <w:rFonts w:eastAsia="Calibri"/>
          <w:snapToGrid w:val="0"/>
          <w:lang w:val="es-ES_tradnl"/>
        </w:rPr>
        <w:t>Si ha sido producida por productos químicos, levantar la ropa con un chorro de agua y lavar abundantemente con agua durante, al menos, quince minutos.</w:t>
      </w:r>
    </w:p>
    <w:p w14:paraId="3B141B9F" w14:textId="77777777" w:rsidR="00743DBC" w:rsidRPr="00743DBC" w:rsidRDefault="00743DBC" w:rsidP="00E821FE">
      <w:pPr>
        <w:pStyle w:val="Prrafodelista"/>
        <w:numPr>
          <w:ilvl w:val="0"/>
          <w:numId w:val="44"/>
        </w:numPr>
        <w:contextualSpacing/>
        <w:jc w:val="both"/>
        <w:rPr>
          <w:snapToGrid w:val="0"/>
          <w:lang w:val="es-ES_tradnl"/>
        </w:rPr>
      </w:pPr>
      <w:r w:rsidRPr="00743DBC">
        <w:rPr>
          <w:rFonts w:eastAsia="Calibri"/>
          <w:snapToGrid w:val="0"/>
          <w:lang w:val="es-ES_tradnl"/>
        </w:rPr>
        <w:t xml:space="preserve">Si la quemadura se puede extender, no tocarla. </w:t>
      </w:r>
    </w:p>
    <w:p w14:paraId="0D747DCE" w14:textId="77777777" w:rsidR="00743DBC" w:rsidRDefault="00743DBC" w:rsidP="00E821FE">
      <w:pPr>
        <w:pStyle w:val="Prrafodelista"/>
        <w:numPr>
          <w:ilvl w:val="0"/>
          <w:numId w:val="44"/>
        </w:numPr>
        <w:contextualSpacing/>
        <w:jc w:val="both"/>
        <w:rPr>
          <w:rFonts w:eastAsia="Calibri"/>
          <w:snapToGrid w:val="0"/>
          <w:lang w:val="es-ES_tradnl"/>
        </w:rPr>
      </w:pPr>
      <w:r w:rsidRPr="00743DBC">
        <w:rPr>
          <w:rFonts w:eastAsia="Calibri"/>
          <w:snapToGrid w:val="0"/>
          <w:lang w:val="es-ES_tradnl"/>
        </w:rPr>
        <w:t>Si la hinchazón es profundad, desinfectarla, sin frotar, con un antiséptico y recubrir con gasas.</w:t>
      </w:r>
    </w:p>
    <w:p w14:paraId="490AEF8C" w14:textId="77777777" w:rsidR="003375D4" w:rsidRPr="00743DBC" w:rsidRDefault="003375D4" w:rsidP="003375D4">
      <w:pPr>
        <w:pStyle w:val="Prrafodelista"/>
        <w:ind w:left="720"/>
        <w:contextualSpacing/>
        <w:jc w:val="both"/>
        <w:rPr>
          <w:rFonts w:eastAsia="Calibri"/>
          <w:snapToGrid w:val="0"/>
          <w:lang w:val="es-ES_tradnl"/>
        </w:rPr>
      </w:pPr>
    </w:p>
    <w:p w14:paraId="4394B20A" w14:textId="77777777" w:rsidR="00743DBC" w:rsidRDefault="00743DBC" w:rsidP="003375D4">
      <w:pPr>
        <w:pStyle w:val="Ttulo3"/>
        <w:jc w:val="both"/>
        <w:rPr>
          <w:rFonts w:ascii="Times New Roman" w:hAnsi="Times New Roman" w:cs="Times New Roman"/>
          <w:snapToGrid w:val="0"/>
          <w:sz w:val="24"/>
          <w:lang w:val="es-ES_tradnl"/>
        </w:rPr>
      </w:pPr>
      <w:bookmarkStart w:id="244" w:name="_Toc464587147"/>
      <w:bookmarkStart w:id="245" w:name="_Toc493491712"/>
      <w:bookmarkStart w:id="246" w:name="_Toc21634688"/>
      <w:r w:rsidRPr="00743DBC">
        <w:rPr>
          <w:rFonts w:ascii="Times New Roman" w:hAnsi="Times New Roman" w:cs="Times New Roman"/>
          <w:snapToGrid w:val="0"/>
          <w:sz w:val="24"/>
          <w:lang w:val="es-ES_tradnl"/>
        </w:rPr>
        <w:t>Heridas y cortes.</w:t>
      </w:r>
      <w:bookmarkEnd w:id="244"/>
      <w:bookmarkEnd w:id="245"/>
      <w:bookmarkEnd w:id="246"/>
    </w:p>
    <w:p w14:paraId="3A7EFDDA" w14:textId="77777777" w:rsidR="003375D4" w:rsidRPr="003375D4" w:rsidRDefault="003375D4" w:rsidP="003375D4">
      <w:pPr>
        <w:rPr>
          <w:lang w:val="es-ES_tradnl"/>
        </w:rPr>
      </w:pPr>
    </w:p>
    <w:p w14:paraId="34DD7454" w14:textId="77777777" w:rsidR="00743DBC" w:rsidRPr="00743DBC" w:rsidRDefault="00743DBC" w:rsidP="00E821FE">
      <w:pPr>
        <w:pStyle w:val="Prrafodelista"/>
        <w:numPr>
          <w:ilvl w:val="0"/>
          <w:numId w:val="45"/>
        </w:numPr>
        <w:contextualSpacing/>
        <w:jc w:val="both"/>
        <w:rPr>
          <w:rFonts w:eastAsia="Calibri"/>
          <w:snapToGrid w:val="0"/>
          <w:lang w:val="es-ES_tradnl"/>
        </w:rPr>
      </w:pPr>
      <w:r w:rsidRPr="00743DBC">
        <w:rPr>
          <w:rFonts w:eastAsia="Calibri"/>
          <w:snapToGrid w:val="0"/>
          <w:lang w:val="es-ES_tradnl"/>
        </w:rPr>
        <w:t>Si son superficiales, desinfectar con productos antisépticos y recubrir con una protección adhesiva.</w:t>
      </w:r>
    </w:p>
    <w:p w14:paraId="2EC49614" w14:textId="77777777" w:rsidR="00743DBC" w:rsidRPr="00743DBC" w:rsidRDefault="00743DBC" w:rsidP="00E821FE">
      <w:pPr>
        <w:pStyle w:val="Prrafodelista"/>
        <w:numPr>
          <w:ilvl w:val="0"/>
          <w:numId w:val="45"/>
        </w:numPr>
        <w:contextualSpacing/>
        <w:jc w:val="both"/>
        <w:rPr>
          <w:rFonts w:eastAsia="Calibri"/>
          <w:snapToGrid w:val="0"/>
          <w:lang w:val="es-ES_tradnl"/>
        </w:rPr>
      </w:pPr>
      <w:r w:rsidRPr="00743DBC">
        <w:rPr>
          <w:rFonts w:eastAsia="Calibri"/>
          <w:snapToGrid w:val="0"/>
          <w:lang w:val="es-ES_tradnl"/>
        </w:rPr>
        <w:t>Importante, recubrir la herida con compresas y si sangra abundantemente, presionar con la mano o con una banda bien ajustada sin interrumpir la circulación de la sangre.</w:t>
      </w:r>
    </w:p>
    <w:p w14:paraId="46BE55C1" w14:textId="77777777" w:rsidR="00743DBC" w:rsidRPr="00743DBC" w:rsidRDefault="00743DBC" w:rsidP="00743DBC">
      <w:pPr>
        <w:ind w:left="360"/>
        <w:jc w:val="both"/>
        <w:rPr>
          <w:rFonts w:eastAsia="Calibri"/>
          <w:snapToGrid w:val="0"/>
          <w:lang w:val="es-ES_tradnl"/>
        </w:rPr>
      </w:pPr>
      <w:r w:rsidRPr="00743DBC">
        <w:rPr>
          <w:rFonts w:eastAsia="Calibri"/>
          <w:snapToGrid w:val="0"/>
          <w:lang w:val="es-ES_tradnl"/>
        </w:rPr>
        <w:t xml:space="preserve">En todo caso los </w:t>
      </w:r>
      <w:r w:rsidR="003375D4">
        <w:rPr>
          <w:rFonts w:eastAsia="Calibri"/>
          <w:snapToGrid w:val="0"/>
          <w:lang w:val="es-ES_tradnl"/>
        </w:rPr>
        <w:t>alumnos</w:t>
      </w:r>
      <w:r w:rsidRPr="00743DBC">
        <w:rPr>
          <w:rFonts w:eastAsia="Calibri"/>
          <w:snapToGrid w:val="0"/>
          <w:lang w:val="es-ES_tradnl"/>
        </w:rPr>
        <w:t xml:space="preserve"> tendrán conocimiento de cómo actuar en caso de emergencia o de detección del riesgo.</w:t>
      </w:r>
    </w:p>
    <w:p w14:paraId="0EECBAD0" w14:textId="77777777" w:rsidR="00733EC0" w:rsidRPr="00743DBC" w:rsidRDefault="00733EC0" w:rsidP="00743DBC"/>
    <w:sectPr w:rsidR="00733EC0" w:rsidRPr="00743DBC" w:rsidSect="00A50942">
      <w:headerReference w:type="default" r:id="rId11"/>
      <w:footerReference w:type="default" r:id="rId12"/>
      <w:headerReference w:type="first" r:id="rId13"/>
      <w:pgSz w:w="11906" w:h="16838" w:code="9"/>
      <w:pgMar w:top="1417" w:right="1701" w:bottom="1417" w:left="1560" w:header="709"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342CF90" w14:textId="77777777" w:rsidR="00C95BED" w:rsidRDefault="00C95BED">
      <w:r>
        <w:separator/>
      </w:r>
    </w:p>
  </w:endnote>
  <w:endnote w:type="continuationSeparator" w:id="0">
    <w:p w14:paraId="4B5A6B59" w14:textId="77777777" w:rsidR="00C95BED" w:rsidRDefault="00C95BE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Tunga">
    <w:panose1 w:val="00000400000000000000"/>
    <w:charset w:val="00"/>
    <w:family w:val="swiss"/>
    <w:pitch w:val="variable"/>
    <w:sig w:usb0="004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Futura Std Book">
    <w:altName w:val="Arial"/>
    <w:charset w:val="00"/>
    <w:family w:val="swiss"/>
    <w:pitch w:val="variable"/>
  </w:font>
  <w:font w:name="OfficinaSansStd-Book">
    <w:altName w:val="Cambria"/>
    <w:panose1 w:val="00000000000000000000"/>
    <w:charset w:val="4D"/>
    <w:family w:val="auto"/>
    <w:notTrueType/>
    <w:pitch w:val="default"/>
    <w:sig w:usb0="00000003" w:usb1="00000000" w:usb2="00000000" w:usb3="00000000" w:csb0="00000001" w:csb1="00000000"/>
  </w:font>
  <w:font w:name="SRA Sans 1.0">
    <w:altName w:val="Cambria"/>
    <w:charset w:val="00"/>
    <w:family w:val="roman"/>
    <w:pitch w:val="variable"/>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7D8EFC3" w14:textId="12018E7F" w:rsidR="00C95BED" w:rsidRDefault="00C95BED">
    <w:pPr>
      <w:pStyle w:val="Piedepgina"/>
    </w:pPr>
    <w:r>
      <w:rPr>
        <w:noProof/>
      </w:rPr>
      <mc:AlternateContent>
        <mc:Choice Requires="wps">
          <w:drawing>
            <wp:anchor distT="0" distB="0" distL="114300" distR="114300" simplePos="0" relativeHeight="251652608" behindDoc="0" locked="0" layoutInCell="1" allowOverlap="1" wp14:anchorId="3A4F0A27" wp14:editId="4F0E959A">
              <wp:simplePos x="0" y="0"/>
              <wp:positionH relativeFrom="column">
                <wp:posOffset>5343525</wp:posOffset>
              </wp:positionH>
              <wp:positionV relativeFrom="paragraph">
                <wp:posOffset>8255</wp:posOffset>
              </wp:positionV>
              <wp:extent cx="1028700" cy="249555"/>
              <wp:effectExtent l="0" t="0" r="0" b="0"/>
              <wp:wrapNone/>
              <wp:docPr id="3" name="Text 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28700" cy="24955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3FA1E55" w14:textId="06DBD09D" w:rsidR="00C95BED" w:rsidRDefault="00C95BED">
                          <w:pPr>
                            <w:jc w:val="right"/>
                            <w:rPr>
                              <w:sz w:val="20"/>
                              <w:szCs w:val="20"/>
                            </w:rPr>
                          </w:pPr>
                          <w:r>
                            <w:rPr>
                              <w:sz w:val="20"/>
                              <w:szCs w:val="20"/>
                            </w:rPr>
                            <w:t xml:space="preserve">Página </w:t>
                          </w:r>
                          <w:r>
                            <w:rPr>
                              <w:rStyle w:val="Nmerodepgina"/>
                              <w:sz w:val="20"/>
                              <w:szCs w:val="20"/>
                            </w:rPr>
                            <w:fldChar w:fldCharType="begin"/>
                          </w:r>
                          <w:r>
                            <w:rPr>
                              <w:rStyle w:val="Nmerodepgina"/>
                              <w:sz w:val="20"/>
                              <w:szCs w:val="20"/>
                            </w:rPr>
                            <w:instrText xml:space="preserve"> PAGE </w:instrText>
                          </w:r>
                          <w:r>
                            <w:rPr>
                              <w:rStyle w:val="Nmerodepgina"/>
                              <w:sz w:val="20"/>
                              <w:szCs w:val="20"/>
                            </w:rPr>
                            <w:fldChar w:fldCharType="separate"/>
                          </w:r>
                          <w:r w:rsidR="006507E6">
                            <w:rPr>
                              <w:rStyle w:val="Nmerodepgina"/>
                              <w:noProof/>
                              <w:sz w:val="20"/>
                              <w:szCs w:val="20"/>
                            </w:rPr>
                            <w:t>21</w:t>
                          </w:r>
                          <w:r>
                            <w:rPr>
                              <w:rStyle w:val="Nmerodepgina"/>
                              <w:sz w:val="20"/>
                              <w:szCs w:val="20"/>
                            </w:rPr>
                            <w:fldChar w:fldCharType="end"/>
                          </w:r>
                          <w:r>
                            <w:rPr>
                              <w:rStyle w:val="Nmerodepgina"/>
                              <w:sz w:val="20"/>
                              <w:szCs w:val="20"/>
                            </w:rPr>
                            <w:t xml:space="preserve"> de </w:t>
                          </w:r>
                          <w:r>
                            <w:rPr>
                              <w:rStyle w:val="Nmerodepgina"/>
                              <w:sz w:val="20"/>
                              <w:szCs w:val="20"/>
                            </w:rPr>
                            <w:fldChar w:fldCharType="begin"/>
                          </w:r>
                          <w:r>
                            <w:rPr>
                              <w:rStyle w:val="Nmerodepgina"/>
                              <w:sz w:val="20"/>
                              <w:szCs w:val="20"/>
                            </w:rPr>
                            <w:instrText xml:space="preserve"> NUMPAGES </w:instrText>
                          </w:r>
                          <w:r>
                            <w:rPr>
                              <w:rStyle w:val="Nmerodepgina"/>
                              <w:sz w:val="20"/>
                              <w:szCs w:val="20"/>
                            </w:rPr>
                            <w:fldChar w:fldCharType="separate"/>
                          </w:r>
                          <w:r w:rsidR="006507E6">
                            <w:rPr>
                              <w:rStyle w:val="Nmerodepgina"/>
                              <w:noProof/>
                              <w:sz w:val="20"/>
                              <w:szCs w:val="20"/>
                            </w:rPr>
                            <w:t>66</w:t>
                          </w:r>
                          <w:r>
                            <w:rPr>
                              <w:rStyle w:val="Nmerodepgina"/>
                              <w:sz w:val="20"/>
                              <w:szCs w:val="20"/>
                            </w:rPr>
                            <w:fldChar w:fldCharType="end"/>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A4F0A27" id="_x0000_t202" coordsize="21600,21600" o:spt="202" path="m,l,21600r21600,l21600,xe">
              <v:stroke joinstyle="miter"/>
              <v:path gradientshapeok="t" o:connecttype="rect"/>
            </v:shapetype>
            <v:shape id="Text Box 12" o:spid="_x0000_s1028" type="#_x0000_t202" style="position:absolute;margin-left:420.75pt;margin-top:.65pt;width:81pt;height:19.65pt;z-index:251652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NPXStwIAAMEFAAAOAAAAZHJzL2Uyb0RvYy54bWysVFtv2yAUfp+0/4B4d30pTmyrTtXG8TSp&#10;u0jtfgCxcYxmgwckTjftv++AkzRtNWnaxgMCzuE7t++cq+t936EdU5pLkePwIsCIiUrWXGxy/OWh&#10;9BKMtKGipp0ULMePTOPrxds3V+OQsUi2squZQgAidDYOOW6NGTLf11XLeqov5MAECBupemrgqjZ+&#10;regI6H3nR0Ew80ep6kHJimkNr8UkxAuH3zSsMp+aRjODuhyDb8btyu1ru/uLK5ptFB1aXh3coH/h&#10;RU+5AKMnqIIairaKv4LqeaWklo25qGTvy6bhFXMxQDRh8CKa+5YOzMUCydHDKU36/8FWH3efFeJ1&#10;ji8xErSHEj2wvUG3co/CyKZnHHQGWvcD6Jk9vEOZXah6uJPVV42EXLZUbNiNUnJsGa3BvdD+9M++&#10;TjjagqzHD7IGO3RrpAPaN6q3uYNsIECHMj2eSmN9qazJIErmAYgqkEUkjePYmaDZ8fegtHnHZI/s&#10;IccKSu/Q6e5OG+sNzY4q1piQJe86V/5OPHsAxekFbMNXK7NeuGr+SIN0lawS4pFotvJIUBTeTbkk&#10;3qwM53FxWSyXRfjT2g1J1vK6ZsKaOTIrJH9WuQPHJ06cuKVlx2sLZ13SarNedgrtKDC7dOuQkDM1&#10;/7kbLgkQy4uQwogEt1HqlbNk7pGSxF46DxIvCNPbdBaQlBTl85DuuGD/HhIac5zGUTyR6bexBW69&#10;jo1mPTcwOzre5zg5KdHMUnAlaldaQ3k3nc9SYd1/SgWU+1hoR1jL0YmtZr/eu9Y49cFa1o/AYCWB&#10;YMBFmHtwaKX6jtEIMyTH+tuWKoZR915AF6QhIXbouAuJ5xFc1LlkfS6hogKoHBuMpuPSTINqOyi+&#10;acHS1HdC3kDnNNyR2rbY5NWh32BOuNgOM80OovO703qavItfAAAA//8DAFBLAwQUAAYACAAAACEA&#10;9fKDTdwAAAAJAQAADwAAAGRycy9kb3ducmV2LnhtbEyPTU/DMAyG70j8h8hI3Fgy1k2j1J0QiCuI&#10;8SFxyxqvrWicqsnW8u/xTuxoP69ePy42k+/UkYbYBkaYzwwo4iq4lmuEj/fnmzWomCw72wUmhF+K&#10;sCkvLwqbuzDyGx23qVZSwjG3CE1Kfa51rBryNs5CTyxsHwZvk4xDrd1gRyn3nb41ZqW9bVkuNLan&#10;x4aqn+3BI3y+7L+/MvNaP/llP4bJaPZ3GvH6anq4B5VoSv9hOOmLOpTitAsHdlF1COtsvpSogAWo&#10;EzdmIYsdQmZWoMtCn39Q/gEAAP//AwBQSwECLQAUAAYACAAAACEAtoM4kv4AAADhAQAAEwAAAAAA&#10;AAAAAAAAAAAAAAAAW0NvbnRlbnRfVHlwZXNdLnhtbFBLAQItABQABgAIAAAAIQA4/SH/1gAAAJQB&#10;AAALAAAAAAAAAAAAAAAAAC8BAABfcmVscy8ucmVsc1BLAQItABQABgAIAAAAIQBpNPXStwIAAMEF&#10;AAAOAAAAAAAAAAAAAAAAAC4CAABkcnMvZTJvRG9jLnhtbFBLAQItABQABgAIAAAAIQD18oNN3AAA&#10;AAkBAAAPAAAAAAAAAAAAAAAAABEFAABkcnMvZG93bnJldi54bWxQSwUGAAAAAAQABADzAAAAGgYA&#10;AAAA&#10;" filled="f" stroked="f">
              <v:textbox>
                <w:txbxContent>
                  <w:p w14:paraId="73FA1E55" w14:textId="06DBD09D" w:rsidR="00C95BED" w:rsidRDefault="00C95BED">
                    <w:pPr>
                      <w:jc w:val="right"/>
                      <w:rPr>
                        <w:sz w:val="20"/>
                        <w:szCs w:val="20"/>
                      </w:rPr>
                    </w:pPr>
                    <w:r>
                      <w:rPr>
                        <w:sz w:val="20"/>
                        <w:szCs w:val="20"/>
                      </w:rPr>
                      <w:t xml:space="preserve">Página </w:t>
                    </w:r>
                    <w:r>
                      <w:rPr>
                        <w:rStyle w:val="Nmerodepgina"/>
                        <w:sz w:val="20"/>
                        <w:szCs w:val="20"/>
                      </w:rPr>
                      <w:fldChar w:fldCharType="begin"/>
                    </w:r>
                    <w:r>
                      <w:rPr>
                        <w:rStyle w:val="Nmerodepgina"/>
                        <w:sz w:val="20"/>
                        <w:szCs w:val="20"/>
                      </w:rPr>
                      <w:instrText xml:space="preserve"> PAGE </w:instrText>
                    </w:r>
                    <w:r>
                      <w:rPr>
                        <w:rStyle w:val="Nmerodepgina"/>
                        <w:sz w:val="20"/>
                        <w:szCs w:val="20"/>
                      </w:rPr>
                      <w:fldChar w:fldCharType="separate"/>
                    </w:r>
                    <w:r w:rsidR="006507E6">
                      <w:rPr>
                        <w:rStyle w:val="Nmerodepgina"/>
                        <w:noProof/>
                        <w:sz w:val="20"/>
                        <w:szCs w:val="20"/>
                      </w:rPr>
                      <w:t>21</w:t>
                    </w:r>
                    <w:r>
                      <w:rPr>
                        <w:rStyle w:val="Nmerodepgina"/>
                        <w:sz w:val="20"/>
                        <w:szCs w:val="20"/>
                      </w:rPr>
                      <w:fldChar w:fldCharType="end"/>
                    </w:r>
                    <w:r>
                      <w:rPr>
                        <w:rStyle w:val="Nmerodepgina"/>
                        <w:sz w:val="20"/>
                        <w:szCs w:val="20"/>
                      </w:rPr>
                      <w:t xml:space="preserve"> de </w:t>
                    </w:r>
                    <w:r>
                      <w:rPr>
                        <w:rStyle w:val="Nmerodepgina"/>
                        <w:sz w:val="20"/>
                        <w:szCs w:val="20"/>
                      </w:rPr>
                      <w:fldChar w:fldCharType="begin"/>
                    </w:r>
                    <w:r>
                      <w:rPr>
                        <w:rStyle w:val="Nmerodepgina"/>
                        <w:sz w:val="20"/>
                        <w:szCs w:val="20"/>
                      </w:rPr>
                      <w:instrText xml:space="preserve"> NUMPAGES </w:instrText>
                    </w:r>
                    <w:r>
                      <w:rPr>
                        <w:rStyle w:val="Nmerodepgina"/>
                        <w:sz w:val="20"/>
                        <w:szCs w:val="20"/>
                      </w:rPr>
                      <w:fldChar w:fldCharType="separate"/>
                    </w:r>
                    <w:r w:rsidR="006507E6">
                      <w:rPr>
                        <w:rStyle w:val="Nmerodepgina"/>
                        <w:noProof/>
                        <w:sz w:val="20"/>
                        <w:szCs w:val="20"/>
                      </w:rPr>
                      <w:t>66</w:t>
                    </w:r>
                    <w:r>
                      <w:rPr>
                        <w:rStyle w:val="Nmerodepgina"/>
                        <w:sz w:val="20"/>
                        <w:szCs w:val="20"/>
                      </w:rPr>
                      <w:fldChar w:fldCharType="end"/>
                    </w:r>
                  </w:p>
                </w:txbxContent>
              </v:textbox>
            </v:shape>
          </w:pict>
        </mc:Fallback>
      </mc:AlternateContent>
    </w:r>
    <w:r>
      <w:t>Profesor: Andrés Carrillo Mesa</w:t>
    </w:r>
  </w:p>
  <w:p w14:paraId="271AD5D1" w14:textId="77777777" w:rsidR="00C95BED" w:rsidRDefault="00C95BED">
    <w:pPr>
      <w:pStyle w:val="Piedepgina"/>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5CA4516" w14:textId="77777777" w:rsidR="00C95BED" w:rsidRDefault="00C95BED">
      <w:r>
        <w:separator/>
      </w:r>
    </w:p>
  </w:footnote>
  <w:footnote w:type="continuationSeparator" w:id="0">
    <w:p w14:paraId="2BA09C3C" w14:textId="77777777" w:rsidR="00C95BED" w:rsidRDefault="00C95BED">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97DB5E7" w14:textId="735C1536" w:rsidR="00C95BED" w:rsidRPr="001846AE" w:rsidRDefault="00C95BED" w:rsidP="001846AE">
    <w:pPr>
      <w:rPr>
        <w:bCs/>
        <w:color w:val="231F20"/>
      </w:rPr>
    </w:pPr>
    <w:r>
      <w:rPr>
        <w:noProof/>
      </w:rPr>
      <w:drawing>
        <wp:anchor distT="0" distB="0" distL="114300" distR="114300" simplePos="0" relativeHeight="251658240" behindDoc="1" locked="0" layoutInCell="1" allowOverlap="1" wp14:anchorId="72A31C30" wp14:editId="0983F59B">
          <wp:simplePos x="0" y="0"/>
          <wp:positionH relativeFrom="column">
            <wp:posOffset>4726305</wp:posOffset>
          </wp:positionH>
          <wp:positionV relativeFrom="paragraph">
            <wp:posOffset>-240665</wp:posOffset>
          </wp:positionV>
          <wp:extent cx="1559560" cy="342900"/>
          <wp:effectExtent l="0" t="0" r="2540" b="0"/>
          <wp:wrapTight wrapText="bothSides">
            <wp:wrapPolygon edited="0">
              <wp:start x="0" y="0"/>
              <wp:lineTo x="0" y="20400"/>
              <wp:lineTo x="21371" y="20400"/>
              <wp:lineTo x="21371" y="0"/>
              <wp:lineTo x="0" y="0"/>
            </wp:wrapPolygon>
          </wp:wrapTight>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559560" cy="34290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1846AE">
      <w:rPr>
        <w:bCs/>
        <w:color w:val="231F20"/>
      </w:rPr>
      <w:t>Infraestructuras Comunes de Telecomunicación en Viviendas y Edificios</w:t>
    </w:r>
  </w:p>
  <w:p w14:paraId="66B85C59" w14:textId="77777777" w:rsidR="00C95BED" w:rsidRDefault="00C95BED">
    <w:pPr>
      <w:pStyle w:val="Encabezado"/>
      <w:rPr>
        <w:sz w:val="8"/>
        <w:szCs w:val="8"/>
      </w:rPr>
    </w:pPr>
    <w:r>
      <w:rPr>
        <w:noProof/>
        <w:sz w:val="8"/>
        <w:szCs w:val="8"/>
      </w:rPr>
      <mc:AlternateContent>
        <mc:Choice Requires="wps">
          <w:drawing>
            <wp:anchor distT="0" distB="0" distL="114300" distR="114300" simplePos="0" relativeHeight="251654656" behindDoc="0" locked="0" layoutInCell="1" allowOverlap="1" wp14:anchorId="07405FD8" wp14:editId="4BA9855C">
              <wp:simplePos x="0" y="0"/>
              <wp:positionH relativeFrom="column">
                <wp:posOffset>4800600</wp:posOffset>
              </wp:positionH>
              <wp:positionV relativeFrom="paragraph">
                <wp:posOffset>46355</wp:posOffset>
              </wp:positionV>
              <wp:extent cx="1323975" cy="240030"/>
              <wp:effectExtent l="0" t="0" r="0" b="0"/>
              <wp:wrapNone/>
              <wp:docPr id="5" name="Text Box 2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23975" cy="2400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2139341" w14:textId="35E60C3B" w:rsidR="00C95BED" w:rsidRDefault="00C95BED">
                          <w:pPr>
                            <w:jc w:val="center"/>
                            <w:rPr>
                              <w:i/>
                              <w:sz w:val="20"/>
                            </w:rPr>
                          </w:pPr>
                          <w:r>
                            <w:rPr>
                              <w:i/>
                              <w:sz w:val="20"/>
                            </w:rPr>
                            <w:t xml:space="preserve">Página </w:t>
                          </w:r>
                          <w:r>
                            <w:rPr>
                              <w:rStyle w:val="Nmerodepgina"/>
                              <w:i/>
                              <w:sz w:val="20"/>
                            </w:rPr>
                            <w:fldChar w:fldCharType="begin"/>
                          </w:r>
                          <w:r>
                            <w:rPr>
                              <w:rStyle w:val="Nmerodepgina"/>
                              <w:i/>
                              <w:sz w:val="20"/>
                            </w:rPr>
                            <w:instrText xml:space="preserve"> PAGE  </w:instrText>
                          </w:r>
                          <w:r>
                            <w:rPr>
                              <w:rStyle w:val="Nmerodepgina"/>
                              <w:i/>
                              <w:sz w:val="20"/>
                            </w:rPr>
                            <w:fldChar w:fldCharType="separate"/>
                          </w:r>
                          <w:r w:rsidR="006507E6">
                            <w:rPr>
                              <w:rStyle w:val="Nmerodepgina"/>
                              <w:i/>
                              <w:noProof/>
                              <w:sz w:val="20"/>
                            </w:rPr>
                            <w:t>21</w:t>
                          </w:r>
                          <w:r>
                            <w:rPr>
                              <w:rStyle w:val="Nmerodepgina"/>
                              <w:i/>
                              <w:sz w:val="20"/>
                            </w:rPr>
                            <w:fldChar w:fldCharType="end"/>
                          </w:r>
                          <w:r>
                            <w:rPr>
                              <w:rStyle w:val="Nmerodepgina"/>
                              <w:i/>
                              <w:sz w:val="20"/>
                            </w:rPr>
                            <w:t xml:space="preserve"> de </w:t>
                          </w:r>
                          <w:r>
                            <w:rPr>
                              <w:rStyle w:val="Nmerodepgina"/>
                              <w:i/>
                              <w:sz w:val="20"/>
                            </w:rPr>
                            <w:fldChar w:fldCharType="begin"/>
                          </w:r>
                          <w:r>
                            <w:rPr>
                              <w:rStyle w:val="Nmerodepgina"/>
                              <w:i/>
                              <w:sz w:val="20"/>
                            </w:rPr>
                            <w:instrText xml:space="preserve"> NUMPAGES  </w:instrText>
                          </w:r>
                          <w:r>
                            <w:rPr>
                              <w:rStyle w:val="Nmerodepgina"/>
                              <w:i/>
                              <w:sz w:val="20"/>
                            </w:rPr>
                            <w:fldChar w:fldCharType="separate"/>
                          </w:r>
                          <w:r w:rsidR="006507E6">
                            <w:rPr>
                              <w:rStyle w:val="Nmerodepgina"/>
                              <w:i/>
                              <w:noProof/>
                              <w:sz w:val="20"/>
                            </w:rPr>
                            <w:t>66</w:t>
                          </w:r>
                          <w:r>
                            <w:rPr>
                              <w:rStyle w:val="Nmerodepgina"/>
                              <w:i/>
                              <w:sz w:val="20"/>
                            </w:rPr>
                            <w:fldChar w:fldCharType="end"/>
                          </w:r>
                          <w:r>
                            <w:rPr>
                              <w:rStyle w:val="Nmerodepgina"/>
                              <w:i/>
                              <w:sz w:val="20"/>
                            </w:rP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7405FD8" id="_x0000_t202" coordsize="21600,21600" o:spt="202" path="m,l,21600r21600,l21600,xe">
              <v:stroke joinstyle="miter"/>
              <v:path gradientshapeok="t" o:connecttype="rect"/>
            </v:shapetype>
            <v:shape id="Text Box 21" o:spid="_x0000_s1026" type="#_x0000_t202" style="position:absolute;margin-left:378pt;margin-top:3.65pt;width:104.25pt;height:18.9pt;z-index:251654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vC9ntQIAALoFAAAOAAAAZHJzL2Uyb0RvYy54bWysVNtu2zAMfR+wfxD07voS5WKjTpHE8TCg&#10;uwDtPkCx5ViYLXmSErsb9u+j5CZNWwwYtvlBkETqkIc85vXN0DboyJTmUqQ4vAowYqKQJRf7FH+5&#10;z70FRtpQUdJGCpbiB6bxzfLtm+u+S1gka9mUTCEAETrpuxTXxnSJ7+uiZi3VV7JjAoyVVC01cFR7&#10;v1S0B/S28aMgmPm9VGWnZMG0httsNOKlw68qVphPVaWZQU2KITfjVuXWnV395TVN9op2NS8e06B/&#10;kUVLuYCgZ6iMGooOir+CanmhpJaVuSpk68uq4gVzHIBNGLxgc1fTjjkuUBzdncuk/x9s8fH4WSFe&#10;pniKkaAttOieDQat5YCi0Jan73QCXncd+JkB7qHNjqrubmXxVSMhNzUVe7ZSSvY1oyWk5176F09H&#10;HG1Bdv0HWUIcejDSAQ2Vam3toBoI0KFND+fW2FwKG3ISTeI55FiALSJBMHG982lyet0pbd4x2SK7&#10;SbGC1jt0erzVBniA68nFBhMy503j2t+IZxfgON5AbHhqbTYL180fcRBvF9sF8Ug023okyDJvlW+I&#10;N8vD+TSbZJtNFv60cUOS1LwsmbBhTsoKyZ917lHjoybO2tKy4aWFsylptd9tGoWOFJSdu892C5K/&#10;cPOfp+HMwOUFpRDquY5iL58t5h7JydSL58HCC8J4Hc8CEpMsf07plgv275RQn+J4Gk1HMf2WW+C+&#10;19xo0nIDs6PhbYoXZyeaWAluRelaayhvxv1FKWz6T6WAip0a7QRrNTqq1Qy7AVCsineyfADpKgnK&#10;An3CwINNLdV3jHoYHinW3w5UMYya9wLkH4eE2GnjDmQ6j+CgLi27SwsVBUCl2GA0bjdmnFCHTvF9&#10;DZHGH07IFfwyFXdqfsoKqNgDDAhH6nGY2Ql0eXZeTyN3+QsAAP//AwBQSwMEFAAGAAgAAAAhADfJ&#10;WHzdAAAACAEAAA8AAABkcnMvZG93bnJldi54bWxMj81OwzAQhO9IvIO1SNyoXUhSmsapEIgriP4g&#10;9ebG2yQiXkex24S3ZznBbVazmvmmWE+uExccQutJw3ymQCBV3rZUa9htX+8eQYRoyJrOE2r4xgDr&#10;8vqqMLn1I33gZRNrwSEUcqOhibHPpQxVg86Eme+R2Dv5wZnI51BLO5iRw10n75XKpDMtcUNjenxu&#10;sPranJ2G/dvp8Jmo9/rFpf3oJyXJLaXWtzfT0wpExCn+PcMvPqNDyUxHfyYbRKdhkWa8JbJ4AMH+&#10;MktSEEcNSToHWRby/4DyBwAA//8DAFBLAQItABQABgAIAAAAIQC2gziS/gAAAOEBAAATAAAAAAAA&#10;AAAAAAAAAAAAAABbQ29udGVudF9UeXBlc10ueG1sUEsBAi0AFAAGAAgAAAAhADj9If/WAAAAlAEA&#10;AAsAAAAAAAAAAAAAAAAALwEAAF9yZWxzLy5yZWxzUEsBAi0AFAAGAAgAAAAhAI+8L2e1AgAAugUA&#10;AA4AAAAAAAAAAAAAAAAALgIAAGRycy9lMm9Eb2MueG1sUEsBAi0AFAAGAAgAAAAhADfJWHzdAAAA&#10;CAEAAA8AAAAAAAAAAAAAAAAADwUAAGRycy9kb3ducmV2LnhtbFBLBQYAAAAABAAEAPMAAAAZBgAA&#10;AAA=&#10;" filled="f" stroked="f">
              <v:textbox>
                <w:txbxContent>
                  <w:p w14:paraId="22139341" w14:textId="35E60C3B" w:rsidR="00C95BED" w:rsidRDefault="00C95BED">
                    <w:pPr>
                      <w:jc w:val="center"/>
                      <w:rPr>
                        <w:i/>
                        <w:sz w:val="20"/>
                      </w:rPr>
                    </w:pPr>
                    <w:r>
                      <w:rPr>
                        <w:i/>
                        <w:sz w:val="20"/>
                      </w:rPr>
                      <w:t xml:space="preserve">Página </w:t>
                    </w:r>
                    <w:r>
                      <w:rPr>
                        <w:rStyle w:val="Nmerodepgina"/>
                        <w:i/>
                        <w:sz w:val="20"/>
                      </w:rPr>
                      <w:fldChar w:fldCharType="begin"/>
                    </w:r>
                    <w:r>
                      <w:rPr>
                        <w:rStyle w:val="Nmerodepgina"/>
                        <w:i/>
                        <w:sz w:val="20"/>
                      </w:rPr>
                      <w:instrText xml:space="preserve"> PAGE  </w:instrText>
                    </w:r>
                    <w:r>
                      <w:rPr>
                        <w:rStyle w:val="Nmerodepgina"/>
                        <w:i/>
                        <w:sz w:val="20"/>
                      </w:rPr>
                      <w:fldChar w:fldCharType="separate"/>
                    </w:r>
                    <w:r w:rsidR="006507E6">
                      <w:rPr>
                        <w:rStyle w:val="Nmerodepgina"/>
                        <w:i/>
                        <w:noProof/>
                        <w:sz w:val="20"/>
                      </w:rPr>
                      <w:t>21</w:t>
                    </w:r>
                    <w:r>
                      <w:rPr>
                        <w:rStyle w:val="Nmerodepgina"/>
                        <w:i/>
                        <w:sz w:val="20"/>
                      </w:rPr>
                      <w:fldChar w:fldCharType="end"/>
                    </w:r>
                    <w:r>
                      <w:rPr>
                        <w:rStyle w:val="Nmerodepgina"/>
                        <w:i/>
                        <w:sz w:val="20"/>
                      </w:rPr>
                      <w:t xml:space="preserve"> de </w:t>
                    </w:r>
                    <w:r>
                      <w:rPr>
                        <w:rStyle w:val="Nmerodepgina"/>
                        <w:i/>
                        <w:sz w:val="20"/>
                      </w:rPr>
                      <w:fldChar w:fldCharType="begin"/>
                    </w:r>
                    <w:r>
                      <w:rPr>
                        <w:rStyle w:val="Nmerodepgina"/>
                        <w:i/>
                        <w:sz w:val="20"/>
                      </w:rPr>
                      <w:instrText xml:space="preserve"> NUMPAGES  </w:instrText>
                    </w:r>
                    <w:r>
                      <w:rPr>
                        <w:rStyle w:val="Nmerodepgina"/>
                        <w:i/>
                        <w:sz w:val="20"/>
                      </w:rPr>
                      <w:fldChar w:fldCharType="separate"/>
                    </w:r>
                    <w:r w:rsidR="006507E6">
                      <w:rPr>
                        <w:rStyle w:val="Nmerodepgina"/>
                        <w:i/>
                        <w:noProof/>
                        <w:sz w:val="20"/>
                      </w:rPr>
                      <w:t>66</w:t>
                    </w:r>
                    <w:r>
                      <w:rPr>
                        <w:rStyle w:val="Nmerodepgina"/>
                        <w:i/>
                        <w:sz w:val="20"/>
                      </w:rPr>
                      <w:fldChar w:fldCharType="end"/>
                    </w:r>
                    <w:r>
                      <w:rPr>
                        <w:rStyle w:val="Nmerodepgina"/>
                        <w:i/>
                        <w:sz w:val="20"/>
                      </w:rPr>
                      <w:t xml:space="preserve"> </w:t>
                    </w:r>
                  </w:p>
                </w:txbxContent>
              </v:textbox>
            </v:shape>
          </w:pict>
        </mc:Fallback>
      </mc:AlternateContent>
    </w:r>
  </w:p>
  <w:p w14:paraId="49BB9EDE" w14:textId="77777777" w:rsidR="00C95BED" w:rsidRDefault="00C95BED">
    <w:pPr>
      <w:pStyle w:val="Encabezado"/>
      <w:tabs>
        <w:tab w:val="clear" w:pos="4252"/>
        <w:tab w:val="clear" w:pos="8504"/>
        <w:tab w:val="left" w:pos="915"/>
      </w:tabs>
      <w:rPr>
        <w:sz w:val="8"/>
        <w:szCs w:val="8"/>
      </w:rPr>
    </w:pPr>
    <w:r>
      <w:tab/>
    </w:r>
  </w:p>
  <w:p w14:paraId="3DCA9100" w14:textId="77777777" w:rsidR="00C95BED" w:rsidRDefault="00C95BED">
    <w:pPr>
      <w:pStyle w:val="Encabezado"/>
    </w:pPr>
    <w:r>
      <w:rPr>
        <w:noProof/>
      </w:rPr>
      <mc:AlternateContent>
        <mc:Choice Requires="wps">
          <w:drawing>
            <wp:anchor distT="0" distB="0" distL="114300" distR="114300" simplePos="0" relativeHeight="251653632" behindDoc="0" locked="0" layoutInCell="1" allowOverlap="1" wp14:anchorId="416DF47C" wp14:editId="32491FA0">
              <wp:simplePos x="0" y="0"/>
              <wp:positionH relativeFrom="column">
                <wp:posOffset>7772400</wp:posOffset>
              </wp:positionH>
              <wp:positionV relativeFrom="paragraph">
                <wp:posOffset>15875</wp:posOffset>
              </wp:positionV>
              <wp:extent cx="1323975" cy="240030"/>
              <wp:effectExtent l="0" t="0" r="0" b="1270"/>
              <wp:wrapNone/>
              <wp:docPr id="4" name="Text Box 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23975" cy="2400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BAB9BF5" w14:textId="30A44CC1" w:rsidR="00C95BED" w:rsidRDefault="00C95BED">
                          <w:pPr>
                            <w:jc w:val="center"/>
                            <w:rPr>
                              <w:i/>
                              <w:sz w:val="20"/>
                            </w:rPr>
                          </w:pPr>
                          <w:r>
                            <w:rPr>
                              <w:i/>
                              <w:sz w:val="20"/>
                            </w:rPr>
                            <w:t xml:space="preserve">Página </w:t>
                          </w:r>
                          <w:r>
                            <w:rPr>
                              <w:rStyle w:val="Nmerodepgina"/>
                              <w:i/>
                              <w:sz w:val="20"/>
                            </w:rPr>
                            <w:fldChar w:fldCharType="begin"/>
                          </w:r>
                          <w:r>
                            <w:rPr>
                              <w:rStyle w:val="Nmerodepgina"/>
                              <w:i/>
                              <w:sz w:val="20"/>
                            </w:rPr>
                            <w:instrText xml:space="preserve"> PAGE  </w:instrText>
                          </w:r>
                          <w:r>
                            <w:rPr>
                              <w:rStyle w:val="Nmerodepgina"/>
                              <w:i/>
                              <w:sz w:val="20"/>
                            </w:rPr>
                            <w:fldChar w:fldCharType="separate"/>
                          </w:r>
                          <w:r w:rsidR="006507E6">
                            <w:rPr>
                              <w:rStyle w:val="Nmerodepgina"/>
                              <w:i/>
                              <w:noProof/>
                              <w:sz w:val="20"/>
                            </w:rPr>
                            <w:t>21</w:t>
                          </w:r>
                          <w:r>
                            <w:rPr>
                              <w:rStyle w:val="Nmerodepgina"/>
                              <w:i/>
                              <w:sz w:val="20"/>
                            </w:rPr>
                            <w:fldChar w:fldCharType="end"/>
                          </w:r>
                          <w:r>
                            <w:rPr>
                              <w:rStyle w:val="Nmerodepgina"/>
                              <w:i/>
                              <w:sz w:val="20"/>
                            </w:rPr>
                            <w:t xml:space="preserve"> de </w:t>
                          </w:r>
                          <w:r>
                            <w:rPr>
                              <w:rStyle w:val="Nmerodepgina"/>
                              <w:i/>
                              <w:sz w:val="20"/>
                            </w:rPr>
                            <w:fldChar w:fldCharType="begin"/>
                          </w:r>
                          <w:r>
                            <w:rPr>
                              <w:rStyle w:val="Nmerodepgina"/>
                              <w:i/>
                              <w:sz w:val="20"/>
                            </w:rPr>
                            <w:instrText xml:space="preserve"> NUMPAGES  </w:instrText>
                          </w:r>
                          <w:r>
                            <w:rPr>
                              <w:rStyle w:val="Nmerodepgina"/>
                              <w:i/>
                              <w:sz w:val="20"/>
                            </w:rPr>
                            <w:fldChar w:fldCharType="separate"/>
                          </w:r>
                          <w:r w:rsidR="006507E6">
                            <w:rPr>
                              <w:rStyle w:val="Nmerodepgina"/>
                              <w:i/>
                              <w:noProof/>
                              <w:sz w:val="20"/>
                            </w:rPr>
                            <w:t>66</w:t>
                          </w:r>
                          <w:r>
                            <w:rPr>
                              <w:rStyle w:val="Nmerodepgina"/>
                              <w:i/>
                              <w:sz w:val="20"/>
                            </w:rPr>
                            <w:fldChar w:fldCharType="end"/>
                          </w:r>
                          <w:r>
                            <w:rPr>
                              <w:rStyle w:val="Nmerodepgina"/>
                              <w:i/>
                              <w:sz w:val="20"/>
                            </w:rP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16DF47C" id="Text Box 17" o:spid="_x0000_s1027" type="#_x0000_t202" style="position:absolute;margin-left:612pt;margin-top:1.25pt;width:104.25pt;height:18.9pt;z-index:251653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htaYugIAAMEFAAAOAAAAZHJzL2Uyb0RvYy54bWysVNtunDAQfa/Uf7D8Tris9wIKGyXLUlVK&#10;L1LSD/CCWayCTW3vQhr13zs2e0vyUrXlAdme8Zk5M8dzfTO0DdozpbkUKQ6vAoyYKGTJxTbF3x5z&#10;b4GRNlSUtJGCpfiJaXyzfP/uuu8SFslaNiVTCECETvouxbUxXeL7uqhZS/WV7JgAYyVVSw1s1dYv&#10;Fe0BvW38KAhmfi9V2SlZMK3hNBuNeOnwq4oV5ktVaWZQk2LIzbi/cv+N/fvLa5psFe1qXhzSoH+R&#10;RUu5gKAnqIwainaKv4FqeaGklpW5KmTry6riBXMcgE0YvGLzUNOOOS5QHN2dyqT/H2zxef9VIV6m&#10;mGAkaAstemSDQXdyQOHclqfvdAJeDx34mQHOoc2Oqu7uZfFdIyFXNRVbdquU7GtGS0gvtDf9i6sj&#10;jrYgm/6TLCEO3RnpgIZKtbZ2UA0E6NCmp1NrbC6FDTmJJvF8ilEBtogEwcT1zqfJ8XantPnAZIvs&#10;IsUKWu/Q6f5eG5sNTY4uNpiQOW8a1/5GvDgAx/EEYsNVa7NZuG4+x0G8XqwXxCPRbO2RIMu823xF&#10;vFkezqfZJFutsvCXjRuSpOZlyYQNc1RWSP6scweNj5o4aUvLhpcWzqak1XazahTaU1B27j5Xc7Cc&#10;3fyXabgiAJdXlEKo510Ue/lsMfdITqZePA8WXhDGd/EsIDHJ8peU7rlg/04J9SmOp9F0FNM56Vfc&#10;Ave95UaTlhuYHQ1vU7w4OdHESnAtStdaQ3kzri9KYdM/lwLafWy0E6zV6KhWM2wG9zScmq2YN7J8&#10;AgUrCQIDmcLcg0Ut1U+MepghKdY/dlQxjJqPAl5BHBJih47bkOk8go26tGwuLVQUAJVig9G4XJlx&#10;UO06xbc1RBrfnZC38HIq7kR9zurw3mBOOG6HmWYH0eXeeZ0n7/I3AAAA//8DAFBLAwQUAAYACAAA&#10;ACEADauty90AAAAKAQAADwAAAGRycy9kb3ducmV2LnhtbEyPwU7DMBBE70j9B2srcaPrpikqIU5V&#10;gbiCKFCJmxtvk4h4HcVuE/4e50RvO9rRzJt8O9pWXKj3jWMFy4UEQVw603Cl4PPj5W4DwgfNRreO&#10;ScEvedgWs5tcZ8YN/E6XfahEDGGfaQV1CF2G6MuarPYL1xHH38n1Voco+wpNr4cYbltMpLxHqxuO&#10;DbXu6Kmm8md/tgq+Xk/fh1S+Vc923Q1ulMj2AZW6nY+7RxCBxvBvhgk/okMRmY7uzMaLNuokSeOY&#10;oCBZg5gM6Wq6jgpSuQIscryeUPwBAAD//wMAUEsBAi0AFAAGAAgAAAAhALaDOJL+AAAA4QEAABMA&#10;AAAAAAAAAAAAAAAAAAAAAFtDb250ZW50X1R5cGVzXS54bWxQSwECLQAUAAYACAAAACEAOP0h/9YA&#10;AACUAQAACwAAAAAAAAAAAAAAAAAvAQAAX3JlbHMvLnJlbHNQSwECLQAUAAYACAAAACEAl4bWmLoC&#10;AADBBQAADgAAAAAAAAAAAAAAAAAuAgAAZHJzL2Uyb0RvYy54bWxQSwECLQAUAAYACAAAACEADaut&#10;y90AAAAKAQAADwAAAAAAAAAAAAAAAAAUBQAAZHJzL2Rvd25yZXYueG1sUEsFBgAAAAAEAAQA8wAA&#10;AB4GAAAAAA==&#10;" filled="f" stroked="f">
              <v:textbox>
                <w:txbxContent>
                  <w:p w14:paraId="2BAB9BF5" w14:textId="30A44CC1" w:rsidR="00C95BED" w:rsidRDefault="00C95BED">
                    <w:pPr>
                      <w:jc w:val="center"/>
                      <w:rPr>
                        <w:i/>
                        <w:sz w:val="20"/>
                      </w:rPr>
                    </w:pPr>
                    <w:r>
                      <w:rPr>
                        <w:i/>
                        <w:sz w:val="20"/>
                      </w:rPr>
                      <w:t xml:space="preserve">Página </w:t>
                    </w:r>
                    <w:r>
                      <w:rPr>
                        <w:rStyle w:val="Nmerodepgina"/>
                        <w:i/>
                        <w:sz w:val="20"/>
                      </w:rPr>
                      <w:fldChar w:fldCharType="begin"/>
                    </w:r>
                    <w:r>
                      <w:rPr>
                        <w:rStyle w:val="Nmerodepgina"/>
                        <w:i/>
                        <w:sz w:val="20"/>
                      </w:rPr>
                      <w:instrText xml:space="preserve"> PAGE  </w:instrText>
                    </w:r>
                    <w:r>
                      <w:rPr>
                        <w:rStyle w:val="Nmerodepgina"/>
                        <w:i/>
                        <w:sz w:val="20"/>
                      </w:rPr>
                      <w:fldChar w:fldCharType="separate"/>
                    </w:r>
                    <w:r w:rsidR="006507E6">
                      <w:rPr>
                        <w:rStyle w:val="Nmerodepgina"/>
                        <w:i/>
                        <w:noProof/>
                        <w:sz w:val="20"/>
                      </w:rPr>
                      <w:t>21</w:t>
                    </w:r>
                    <w:r>
                      <w:rPr>
                        <w:rStyle w:val="Nmerodepgina"/>
                        <w:i/>
                        <w:sz w:val="20"/>
                      </w:rPr>
                      <w:fldChar w:fldCharType="end"/>
                    </w:r>
                    <w:r>
                      <w:rPr>
                        <w:rStyle w:val="Nmerodepgina"/>
                        <w:i/>
                        <w:sz w:val="20"/>
                      </w:rPr>
                      <w:t xml:space="preserve"> de </w:t>
                    </w:r>
                    <w:r>
                      <w:rPr>
                        <w:rStyle w:val="Nmerodepgina"/>
                        <w:i/>
                        <w:sz w:val="20"/>
                      </w:rPr>
                      <w:fldChar w:fldCharType="begin"/>
                    </w:r>
                    <w:r>
                      <w:rPr>
                        <w:rStyle w:val="Nmerodepgina"/>
                        <w:i/>
                        <w:sz w:val="20"/>
                      </w:rPr>
                      <w:instrText xml:space="preserve"> NUMPAGES  </w:instrText>
                    </w:r>
                    <w:r>
                      <w:rPr>
                        <w:rStyle w:val="Nmerodepgina"/>
                        <w:i/>
                        <w:sz w:val="20"/>
                      </w:rPr>
                      <w:fldChar w:fldCharType="separate"/>
                    </w:r>
                    <w:r w:rsidR="006507E6">
                      <w:rPr>
                        <w:rStyle w:val="Nmerodepgina"/>
                        <w:i/>
                        <w:noProof/>
                        <w:sz w:val="20"/>
                      </w:rPr>
                      <w:t>66</w:t>
                    </w:r>
                    <w:r>
                      <w:rPr>
                        <w:rStyle w:val="Nmerodepgina"/>
                        <w:i/>
                        <w:sz w:val="20"/>
                      </w:rPr>
                      <w:fldChar w:fldCharType="end"/>
                    </w:r>
                    <w:r>
                      <w:rPr>
                        <w:rStyle w:val="Nmerodepgina"/>
                        <w:i/>
                        <w:sz w:val="20"/>
                      </w:rPr>
                      <w:t xml:space="preserve"> </w:t>
                    </w:r>
                  </w:p>
                </w:txbxContent>
              </v:textbox>
            </v:shape>
          </w:pict>
        </mc:Fallback>
      </mc:AlternateContent>
    </w: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705425E" w14:textId="77777777" w:rsidR="00C95BED" w:rsidRDefault="00C95BED" w:rsidP="004562D8">
    <w:pPr>
      <w:pStyle w:val="Encabezado"/>
      <w:tabs>
        <w:tab w:val="clear" w:pos="4252"/>
        <w:tab w:val="clear" w:pos="8504"/>
        <w:tab w:val="left" w:pos="915"/>
      </w:tabs>
      <w:rPr>
        <w:sz w:val="8"/>
        <w:szCs w:val="8"/>
      </w:rPr>
    </w:pPr>
    <w:r>
      <w:tab/>
    </w:r>
  </w:p>
  <w:p w14:paraId="4FD00E41" w14:textId="77777777" w:rsidR="00C95BED" w:rsidRPr="004562D8" w:rsidRDefault="00C95BED" w:rsidP="004562D8">
    <w:pPr>
      <w:pStyle w:val="Encabezado"/>
    </w:pPr>
    <w:r>
      <w:rPr>
        <w:noProof/>
      </w:rPr>
      <mc:AlternateContent>
        <mc:Choice Requires="wps">
          <w:drawing>
            <wp:anchor distT="0" distB="0" distL="114300" distR="114300" simplePos="0" relativeHeight="251655680" behindDoc="0" locked="0" layoutInCell="1" allowOverlap="1" wp14:anchorId="4E223481" wp14:editId="114513C1">
              <wp:simplePos x="0" y="0"/>
              <wp:positionH relativeFrom="column">
                <wp:posOffset>7772400</wp:posOffset>
              </wp:positionH>
              <wp:positionV relativeFrom="paragraph">
                <wp:posOffset>15875</wp:posOffset>
              </wp:positionV>
              <wp:extent cx="1323975" cy="240030"/>
              <wp:effectExtent l="0" t="0" r="0" b="1270"/>
              <wp:wrapNone/>
              <wp:docPr id="1" name="Text Box 2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23975" cy="2400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E3BB72B" w14:textId="67B29050" w:rsidR="00C95BED" w:rsidRDefault="00C95BED" w:rsidP="004562D8">
                          <w:pPr>
                            <w:jc w:val="center"/>
                            <w:rPr>
                              <w:i/>
                              <w:sz w:val="20"/>
                            </w:rPr>
                          </w:pPr>
                          <w:r>
                            <w:rPr>
                              <w:i/>
                              <w:sz w:val="20"/>
                            </w:rPr>
                            <w:t xml:space="preserve">Página </w:t>
                          </w:r>
                          <w:r>
                            <w:rPr>
                              <w:rStyle w:val="Nmerodepgina"/>
                              <w:i/>
                              <w:sz w:val="20"/>
                            </w:rPr>
                            <w:fldChar w:fldCharType="begin"/>
                          </w:r>
                          <w:r>
                            <w:rPr>
                              <w:rStyle w:val="Nmerodepgina"/>
                              <w:i/>
                              <w:sz w:val="20"/>
                            </w:rPr>
                            <w:instrText xml:space="preserve"> PAGE  </w:instrText>
                          </w:r>
                          <w:r>
                            <w:rPr>
                              <w:rStyle w:val="Nmerodepgina"/>
                              <w:i/>
                              <w:sz w:val="20"/>
                            </w:rPr>
                            <w:fldChar w:fldCharType="separate"/>
                          </w:r>
                          <w:r w:rsidR="006507E6">
                            <w:rPr>
                              <w:rStyle w:val="Nmerodepgina"/>
                              <w:i/>
                              <w:noProof/>
                              <w:sz w:val="20"/>
                            </w:rPr>
                            <w:t>1</w:t>
                          </w:r>
                          <w:r>
                            <w:rPr>
                              <w:rStyle w:val="Nmerodepgina"/>
                              <w:i/>
                              <w:sz w:val="20"/>
                            </w:rPr>
                            <w:fldChar w:fldCharType="end"/>
                          </w:r>
                          <w:r>
                            <w:rPr>
                              <w:rStyle w:val="Nmerodepgina"/>
                              <w:i/>
                              <w:sz w:val="20"/>
                            </w:rPr>
                            <w:t xml:space="preserve"> de </w:t>
                          </w:r>
                          <w:r>
                            <w:rPr>
                              <w:rStyle w:val="Nmerodepgina"/>
                              <w:i/>
                              <w:sz w:val="20"/>
                            </w:rPr>
                            <w:fldChar w:fldCharType="begin"/>
                          </w:r>
                          <w:r>
                            <w:rPr>
                              <w:rStyle w:val="Nmerodepgina"/>
                              <w:i/>
                              <w:sz w:val="20"/>
                            </w:rPr>
                            <w:instrText xml:space="preserve"> NUMPAGES  </w:instrText>
                          </w:r>
                          <w:r>
                            <w:rPr>
                              <w:rStyle w:val="Nmerodepgina"/>
                              <w:i/>
                              <w:sz w:val="20"/>
                            </w:rPr>
                            <w:fldChar w:fldCharType="separate"/>
                          </w:r>
                          <w:r w:rsidR="006507E6">
                            <w:rPr>
                              <w:rStyle w:val="Nmerodepgina"/>
                              <w:i/>
                              <w:noProof/>
                              <w:sz w:val="20"/>
                            </w:rPr>
                            <w:t>66</w:t>
                          </w:r>
                          <w:r>
                            <w:rPr>
                              <w:rStyle w:val="Nmerodepgina"/>
                              <w:i/>
                              <w:sz w:val="20"/>
                            </w:rPr>
                            <w:fldChar w:fldCharType="end"/>
                          </w:r>
                          <w:r>
                            <w:rPr>
                              <w:rStyle w:val="Nmerodepgina"/>
                              <w:i/>
                              <w:sz w:val="20"/>
                            </w:rP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E223481" id="_x0000_t202" coordsize="21600,21600" o:spt="202" path="m,l,21600r21600,l21600,xe">
              <v:stroke joinstyle="miter"/>
              <v:path gradientshapeok="t" o:connecttype="rect"/>
            </v:shapetype>
            <v:shape id="Text Box 22" o:spid="_x0000_s1029" type="#_x0000_t202" style="position:absolute;margin-left:612pt;margin-top:1.25pt;width:104.25pt;height:18.9pt;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M3xPuQIAAMEFAAAOAAAAZHJzL2Uyb0RvYy54bWysVMlu2zAQvRfoPxC8K1pMLxIiB4llFQXS&#10;BUj6AbREWUQlUiVpS2nQf++Q8pbkUrTlgSA5wzfbm7m+GdoG7ZnSXIoUh1cBRkwUsuRim+Jvj7m3&#10;wEgbKkraSMFS/MQ0vlm+f3fddwmLZC2bkikEIEInfZfi2pgu8X1d1Kyl+kp2TICwkqqlBq5q65eK&#10;9oDeNn4UBDO/l6rslCyY1vCajUK8dPhVxQrzpao0M6hJMfhm3K7cvrG7v7ymyVbRrubFwQ36F160&#10;lAsweoLKqKFop/gbqJYXSmpZmatCtr6sKl4wFwNEEwavonmoacdcLJAc3Z3SpP8fbPF5/1UhXkLt&#10;MBK0hRI9ssGgOzmgKLLp6TudgNZDB3pmgHerakPV3b0svmsk5KqmYstulZJ9zWgJ7oX2p3/xdcTR&#10;FmTTf5Il2KE7Ix3QUKnWAkI2EKBDmZ5OpbG+FNbkJJrE8ylGBcgiEgQTVzufJsffndLmA5MtsocU&#10;Kyi9Q6f7e22sNzQ5qlhjQua8aVz5G/HiARTHF7ANX63MeuGq+RwH8XqxXhCPRLO1R4Is827zFfFm&#10;eTifZpNstcrCX9ZuSJKalyUT1syRWSH5s8odOD5y4sQtLRteWjjrklbbzapRaE+B2blbLucgOav5&#10;L91wSYBYXoUUQj7votjLZ4u5R3Iy9eJ5sPCCML6LZwGJSZa/DOmeC/bvIaE+xfE0mo5kOjv9KrbA&#10;rbex0aTlBmZHw9sUL05KNLEUXIvSldZQ3ozni1RY98+pgHIfC+0Iazk6stUMm8G1xuTYBxtZPgGD&#10;lQSCAU1h7sGhluonRj3MkBTrHzuqGEbNRwFdEIeE2KHjLmQ6j+CiLiWbSwkVBUCl2GA0HldmHFS7&#10;TvFtDZbGvhPyFjqn4o7UtsVGrw79BnPCxXaYaXYQXd6d1nnyLn8DAAD//wMAUEsDBBQABgAIAAAA&#10;IQANq63L3QAAAAoBAAAPAAAAZHJzL2Rvd25yZXYueG1sTI/BTsMwEETvSP0Haytxo+umKSohTlWB&#10;uIIoUImbG2+TiHgdxW4T/h7nRG872tHMm3w72lZcqPeNYwXLhQRBXDrTcKXg8+PlbgPCB81Gt45J&#10;wS952Bazm1xnxg38Tpd9qEQMYZ9pBXUIXYboy5qs9gvXEcffyfVWhyj7Ck2vhxhuW0ykvEerG44N&#10;te7oqabyZ3+2Cr5eT9+HVL5Vz3bdDW6UyPYBlbqdj7tHEIHG8G+GCT+iQxGZju7Mxos26iRJ45ig&#10;IFmDmAzparqOClK5AixyvJ5Q/AEAAP//AwBQSwECLQAUAAYACAAAACEAtoM4kv4AAADhAQAAEwAA&#10;AAAAAAAAAAAAAAAAAAAAW0NvbnRlbnRfVHlwZXNdLnhtbFBLAQItABQABgAIAAAAIQA4/SH/1gAA&#10;AJQBAAALAAAAAAAAAAAAAAAAAC8BAABfcmVscy8ucmVsc1BLAQItABQABgAIAAAAIQDoM3xPuQIA&#10;AMEFAAAOAAAAAAAAAAAAAAAAAC4CAABkcnMvZTJvRG9jLnhtbFBLAQItABQABgAIAAAAIQANq63L&#10;3QAAAAoBAAAPAAAAAAAAAAAAAAAAABMFAABkcnMvZG93bnJldi54bWxQSwUGAAAAAAQABADzAAAA&#10;HQYAAAAA&#10;" filled="f" stroked="f">
              <v:textbox>
                <w:txbxContent>
                  <w:p w14:paraId="5E3BB72B" w14:textId="67B29050" w:rsidR="00C95BED" w:rsidRDefault="00C95BED" w:rsidP="004562D8">
                    <w:pPr>
                      <w:jc w:val="center"/>
                      <w:rPr>
                        <w:i/>
                        <w:sz w:val="20"/>
                      </w:rPr>
                    </w:pPr>
                    <w:r>
                      <w:rPr>
                        <w:i/>
                        <w:sz w:val="20"/>
                      </w:rPr>
                      <w:t xml:space="preserve">Página </w:t>
                    </w:r>
                    <w:r>
                      <w:rPr>
                        <w:rStyle w:val="Nmerodepgina"/>
                        <w:i/>
                        <w:sz w:val="20"/>
                      </w:rPr>
                      <w:fldChar w:fldCharType="begin"/>
                    </w:r>
                    <w:r>
                      <w:rPr>
                        <w:rStyle w:val="Nmerodepgina"/>
                        <w:i/>
                        <w:sz w:val="20"/>
                      </w:rPr>
                      <w:instrText xml:space="preserve"> PAGE  </w:instrText>
                    </w:r>
                    <w:r>
                      <w:rPr>
                        <w:rStyle w:val="Nmerodepgina"/>
                        <w:i/>
                        <w:sz w:val="20"/>
                      </w:rPr>
                      <w:fldChar w:fldCharType="separate"/>
                    </w:r>
                    <w:r w:rsidR="006507E6">
                      <w:rPr>
                        <w:rStyle w:val="Nmerodepgina"/>
                        <w:i/>
                        <w:noProof/>
                        <w:sz w:val="20"/>
                      </w:rPr>
                      <w:t>1</w:t>
                    </w:r>
                    <w:r>
                      <w:rPr>
                        <w:rStyle w:val="Nmerodepgina"/>
                        <w:i/>
                        <w:sz w:val="20"/>
                      </w:rPr>
                      <w:fldChar w:fldCharType="end"/>
                    </w:r>
                    <w:r>
                      <w:rPr>
                        <w:rStyle w:val="Nmerodepgina"/>
                        <w:i/>
                        <w:sz w:val="20"/>
                      </w:rPr>
                      <w:t xml:space="preserve"> de </w:t>
                    </w:r>
                    <w:r>
                      <w:rPr>
                        <w:rStyle w:val="Nmerodepgina"/>
                        <w:i/>
                        <w:sz w:val="20"/>
                      </w:rPr>
                      <w:fldChar w:fldCharType="begin"/>
                    </w:r>
                    <w:r>
                      <w:rPr>
                        <w:rStyle w:val="Nmerodepgina"/>
                        <w:i/>
                        <w:sz w:val="20"/>
                      </w:rPr>
                      <w:instrText xml:space="preserve"> NUMPAGES  </w:instrText>
                    </w:r>
                    <w:r>
                      <w:rPr>
                        <w:rStyle w:val="Nmerodepgina"/>
                        <w:i/>
                        <w:sz w:val="20"/>
                      </w:rPr>
                      <w:fldChar w:fldCharType="separate"/>
                    </w:r>
                    <w:r w:rsidR="006507E6">
                      <w:rPr>
                        <w:rStyle w:val="Nmerodepgina"/>
                        <w:i/>
                        <w:noProof/>
                        <w:sz w:val="20"/>
                      </w:rPr>
                      <w:t>66</w:t>
                    </w:r>
                    <w:r>
                      <w:rPr>
                        <w:rStyle w:val="Nmerodepgina"/>
                        <w:i/>
                        <w:sz w:val="20"/>
                      </w:rPr>
                      <w:fldChar w:fldCharType="end"/>
                    </w:r>
                    <w:r>
                      <w:rPr>
                        <w:rStyle w:val="Nmerodepgina"/>
                        <w:i/>
                        <w:sz w:val="20"/>
                      </w:rPr>
                      <w:t xml:space="preserve"> </w:t>
                    </w:r>
                  </w:p>
                </w:txbxContent>
              </v:textbox>
            </v:shape>
          </w:pict>
        </mc:Fallback>
      </mc:AlternateConten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multilevel"/>
    <w:tmpl w:val="B5D432A0"/>
    <w:name w:val="WWNum1"/>
    <w:lvl w:ilvl="0">
      <w:start w:val="1"/>
      <w:numFmt w:val="lowerLetter"/>
      <w:lvlText w:val="%1."/>
      <w:lvlJc w:val="left"/>
      <w:pPr>
        <w:tabs>
          <w:tab w:val="num" w:pos="0"/>
        </w:tabs>
        <w:ind w:left="720" w:hanging="360"/>
      </w:pPr>
      <w:rPr>
        <w:b w:val="0"/>
        <w:bCs w:val="0"/>
        <w:sz w:val="20"/>
        <w:szCs w:val="20"/>
      </w:r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 w15:restartNumberingAfterBreak="0">
    <w:nsid w:val="00000003"/>
    <w:multiLevelType w:val="multilevel"/>
    <w:tmpl w:val="00000003"/>
    <w:name w:val="WWNum3"/>
    <w:lvl w:ilvl="0">
      <w:start w:val="1"/>
      <w:numFmt w:val="bullet"/>
      <w:lvlText w:val=""/>
      <w:lvlJc w:val="left"/>
      <w:pPr>
        <w:tabs>
          <w:tab w:val="num" w:pos="720"/>
        </w:tabs>
        <w:ind w:left="720" w:hanging="360"/>
      </w:pPr>
      <w:rPr>
        <w:rFonts w:ascii="Symbol" w:hAnsi="Symbol"/>
        <w:color w:val="00000A"/>
      </w:rPr>
    </w:lvl>
    <w:lvl w:ilvl="1">
      <w:start w:val="1"/>
      <w:numFmt w:val="bullet"/>
      <w:lvlText w:val="o"/>
      <w:lvlJc w:val="left"/>
      <w:pPr>
        <w:tabs>
          <w:tab w:val="num" w:pos="1440"/>
        </w:tabs>
        <w:ind w:left="1440" w:hanging="360"/>
      </w:pPr>
      <w:rPr>
        <w:rFonts w:ascii="Courier New" w:hAnsi="Courier New"/>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rPr>
    </w:lvl>
    <w:lvl w:ilvl="8">
      <w:start w:val="1"/>
      <w:numFmt w:val="bullet"/>
      <w:lvlText w:val=""/>
      <w:lvlJc w:val="left"/>
      <w:pPr>
        <w:tabs>
          <w:tab w:val="num" w:pos="6480"/>
        </w:tabs>
        <w:ind w:left="6480" w:hanging="360"/>
      </w:pPr>
      <w:rPr>
        <w:rFonts w:ascii="Wingdings" w:hAnsi="Wingdings"/>
      </w:rPr>
    </w:lvl>
  </w:abstractNum>
  <w:abstractNum w:abstractNumId="2" w15:restartNumberingAfterBreak="0">
    <w:nsid w:val="00000004"/>
    <w:multiLevelType w:val="multilevel"/>
    <w:tmpl w:val="00000004"/>
    <w:name w:val="WWNum4"/>
    <w:lvl w:ilvl="0">
      <w:start w:val="8"/>
      <w:numFmt w:val="bullet"/>
      <w:lvlText w:val="-"/>
      <w:lvlJc w:val="left"/>
      <w:pPr>
        <w:tabs>
          <w:tab w:val="num" w:pos="720"/>
        </w:tabs>
        <w:ind w:left="720" w:hanging="360"/>
      </w:pPr>
      <w:rPr>
        <w:rFonts w:ascii="Times New Roman" w:hAnsi="Times New Roman" w:cs="Times New Roman"/>
      </w:rPr>
    </w:lvl>
    <w:lvl w:ilvl="1">
      <w:start w:val="1"/>
      <w:numFmt w:val="bullet"/>
      <w:lvlText w:val=""/>
      <w:lvlJc w:val="left"/>
      <w:pPr>
        <w:tabs>
          <w:tab w:val="num" w:pos="0"/>
        </w:tabs>
        <w:ind w:left="1363" w:hanging="283"/>
      </w:pPr>
      <w:rPr>
        <w:rFonts w:ascii="Symbol" w:hAnsi="Symbol"/>
      </w:rPr>
    </w:lvl>
    <w:lvl w:ilvl="2">
      <w:start w:val="1"/>
      <w:numFmt w:val="bullet"/>
      <w:lvlText w:val="•"/>
      <w:lvlJc w:val="left"/>
      <w:pPr>
        <w:tabs>
          <w:tab w:val="num" w:pos="0"/>
        </w:tabs>
        <w:ind w:left="2160" w:hanging="360"/>
      </w:pPr>
      <w:rPr>
        <w:rFonts w:ascii="Times New Roman" w:hAnsi="Times New Roman" w:cs="Times New Roman"/>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cs="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cs="Courier New"/>
      </w:rPr>
    </w:lvl>
    <w:lvl w:ilvl="8">
      <w:start w:val="1"/>
      <w:numFmt w:val="bullet"/>
      <w:lvlText w:val=""/>
      <w:lvlJc w:val="left"/>
      <w:pPr>
        <w:tabs>
          <w:tab w:val="num" w:pos="6480"/>
        </w:tabs>
        <w:ind w:left="6480" w:hanging="360"/>
      </w:pPr>
      <w:rPr>
        <w:rFonts w:ascii="Wingdings" w:hAnsi="Wingdings"/>
      </w:rPr>
    </w:lvl>
  </w:abstractNum>
  <w:abstractNum w:abstractNumId="3" w15:restartNumberingAfterBreak="0">
    <w:nsid w:val="00000005"/>
    <w:multiLevelType w:val="multilevel"/>
    <w:tmpl w:val="00000005"/>
    <w:name w:val="WWNum5"/>
    <w:lvl w:ilvl="0">
      <w:start w:val="1"/>
      <w:numFmt w:val="upperLetter"/>
      <w:lvlText w:val="%1."/>
      <w:lvlJc w:val="left"/>
      <w:pPr>
        <w:tabs>
          <w:tab w:val="num" w:pos="360"/>
        </w:tabs>
        <w:ind w:left="360" w:hanging="360"/>
      </w:pPr>
    </w:lvl>
    <w:lvl w:ilvl="1">
      <w:start w:val="1"/>
      <w:numFmt w:val="decimal"/>
      <w:lvlText w:val="%1.%2."/>
      <w:lvlJc w:val="left"/>
      <w:pPr>
        <w:tabs>
          <w:tab w:val="num" w:pos="792"/>
        </w:tabs>
        <w:ind w:left="792" w:hanging="432"/>
      </w:pPr>
      <w:rPr>
        <w:rFonts w:cs="Times New Roman"/>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 w15:restartNumberingAfterBreak="0">
    <w:nsid w:val="00000009"/>
    <w:multiLevelType w:val="multilevel"/>
    <w:tmpl w:val="00000009"/>
    <w:name w:val="WWNum9"/>
    <w:lvl w:ilvl="0">
      <w:start w:val="8"/>
      <w:numFmt w:val="bullet"/>
      <w:lvlText w:val="-"/>
      <w:lvlJc w:val="left"/>
      <w:pPr>
        <w:tabs>
          <w:tab w:val="num" w:pos="1056"/>
        </w:tabs>
        <w:ind w:left="1056" w:hanging="360"/>
      </w:pPr>
      <w:rPr>
        <w:rFonts w:ascii="Times New Roman" w:hAnsi="Times New Roman" w:cs="Times New Roman"/>
      </w:rPr>
    </w:lvl>
    <w:lvl w:ilvl="1">
      <w:start w:val="1"/>
      <w:numFmt w:val="bullet"/>
      <w:lvlText w:val="o"/>
      <w:lvlJc w:val="left"/>
      <w:pPr>
        <w:tabs>
          <w:tab w:val="num" w:pos="1440"/>
        </w:tabs>
        <w:ind w:left="1440" w:hanging="360"/>
      </w:pPr>
      <w:rPr>
        <w:rFonts w:ascii="Courier New" w:hAnsi="Courier New" w:cs="Courier New"/>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cs="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cs="Courier New"/>
      </w:rPr>
    </w:lvl>
    <w:lvl w:ilvl="8">
      <w:start w:val="1"/>
      <w:numFmt w:val="bullet"/>
      <w:lvlText w:val=""/>
      <w:lvlJc w:val="left"/>
      <w:pPr>
        <w:tabs>
          <w:tab w:val="num" w:pos="6480"/>
        </w:tabs>
        <w:ind w:left="6480" w:hanging="360"/>
      </w:pPr>
      <w:rPr>
        <w:rFonts w:ascii="Wingdings" w:hAnsi="Wingdings"/>
      </w:rPr>
    </w:lvl>
  </w:abstractNum>
  <w:abstractNum w:abstractNumId="5" w15:restartNumberingAfterBreak="0">
    <w:nsid w:val="0000000A"/>
    <w:multiLevelType w:val="multilevel"/>
    <w:tmpl w:val="0000000A"/>
    <w:name w:val="WWNum10"/>
    <w:lvl w:ilvl="0">
      <w:start w:val="8"/>
      <w:numFmt w:val="bullet"/>
      <w:lvlText w:val="-"/>
      <w:lvlJc w:val="left"/>
      <w:pPr>
        <w:tabs>
          <w:tab w:val="num" w:pos="1056"/>
        </w:tabs>
        <w:ind w:left="1056" w:hanging="360"/>
      </w:pPr>
      <w:rPr>
        <w:rFonts w:ascii="Times New Roman" w:hAnsi="Times New Roman" w:cs="Times New Roman"/>
      </w:rPr>
    </w:lvl>
    <w:lvl w:ilvl="1">
      <w:start w:val="1"/>
      <w:numFmt w:val="bullet"/>
      <w:lvlText w:val="o"/>
      <w:lvlJc w:val="left"/>
      <w:pPr>
        <w:tabs>
          <w:tab w:val="num" w:pos="1440"/>
        </w:tabs>
        <w:ind w:left="1440" w:hanging="360"/>
      </w:pPr>
      <w:rPr>
        <w:rFonts w:ascii="Courier New" w:hAnsi="Courier New" w:cs="Courier New"/>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cs="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cs="Courier New"/>
      </w:rPr>
    </w:lvl>
    <w:lvl w:ilvl="8">
      <w:start w:val="1"/>
      <w:numFmt w:val="bullet"/>
      <w:lvlText w:val=""/>
      <w:lvlJc w:val="left"/>
      <w:pPr>
        <w:tabs>
          <w:tab w:val="num" w:pos="6480"/>
        </w:tabs>
        <w:ind w:left="6480" w:hanging="360"/>
      </w:pPr>
      <w:rPr>
        <w:rFonts w:ascii="Wingdings" w:hAnsi="Wingdings"/>
      </w:rPr>
    </w:lvl>
  </w:abstractNum>
  <w:abstractNum w:abstractNumId="6" w15:restartNumberingAfterBreak="0">
    <w:nsid w:val="0000000C"/>
    <w:multiLevelType w:val="multilevel"/>
    <w:tmpl w:val="0000000C"/>
    <w:name w:val="WWNum12"/>
    <w:lvl w:ilvl="0">
      <w:start w:val="1"/>
      <w:numFmt w:val="decimal"/>
      <w:lvlText w:val="%1."/>
      <w:lvlJc w:val="left"/>
      <w:pPr>
        <w:tabs>
          <w:tab w:val="num" w:pos="720"/>
        </w:tabs>
        <w:ind w:left="720" w:hanging="360"/>
      </w:pPr>
    </w:lvl>
    <w:lvl w:ilvl="1">
      <w:start w:val="8"/>
      <w:numFmt w:val="bullet"/>
      <w:lvlText w:val="-"/>
      <w:lvlJc w:val="left"/>
      <w:pPr>
        <w:tabs>
          <w:tab w:val="num" w:pos="1440"/>
        </w:tabs>
        <w:ind w:left="1440" w:hanging="360"/>
      </w:pPr>
      <w:rPr>
        <w:rFonts w:ascii="Times New Roman" w:hAnsi="Times New Roman" w:cs="Times New Roman"/>
      </w:rPr>
    </w:lvl>
    <w:lvl w:ilvl="2">
      <w:start w:val="1"/>
      <w:numFmt w:val="lowerRoman"/>
      <w:lvlText w:val="%2.%3."/>
      <w:lvlJc w:val="right"/>
      <w:pPr>
        <w:tabs>
          <w:tab w:val="num" w:pos="2160"/>
        </w:tabs>
        <w:ind w:left="2160" w:hanging="180"/>
      </w:pPr>
    </w:lvl>
    <w:lvl w:ilvl="3">
      <w:start w:val="1"/>
      <w:numFmt w:val="decimal"/>
      <w:lvlText w:val="%2.%3.%4."/>
      <w:lvlJc w:val="left"/>
      <w:pPr>
        <w:tabs>
          <w:tab w:val="num" w:pos="2880"/>
        </w:tabs>
        <w:ind w:left="2880" w:hanging="360"/>
      </w:pPr>
    </w:lvl>
    <w:lvl w:ilvl="4">
      <w:start w:val="1"/>
      <w:numFmt w:val="lowerLetter"/>
      <w:lvlText w:val="%2.%3.%4.%5."/>
      <w:lvlJc w:val="left"/>
      <w:pPr>
        <w:tabs>
          <w:tab w:val="num" w:pos="3600"/>
        </w:tabs>
        <w:ind w:left="3600" w:hanging="360"/>
      </w:pPr>
    </w:lvl>
    <w:lvl w:ilvl="5">
      <w:start w:val="1"/>
      <w:numFmt w:val="lowerRoman"/>
      <w:lvlText w:val="%2.%3.%4.%5.%6."/>
      <w:lvlJc w:val="right"/>
      <w:pPr>
        <w:tabs>
          <w:tab w:val="num" w:pos="4320"/>
        </w:tabs>
        <w:ind w:left="4320" w:hanging="180"/>
      </w:pPr>
    </w:lvl>
    <w:lvl w:ilvl="6">
      <w:start w:val="1"/>
      <w:numFmt w:val="decimal"/>
      <w:lvlText w:val="%2.%3.%4.%5.%6.%7."/>
      <w:lvlJc w:val="left"/>
      <w:pPr>
        <w:tabs>
          <w:tab w:val="num" w:pos="5040"/>
        </w:tabs>
        <w:ind w:left="5040" w:hanging="360"/>
      </w:pPr>
    </w:lvl>
    <w:lvl w:ilvl="7">
      <w:start w:val="1"/>
      <w:numFmt w:val="lowerLetter"/>
      <w:lvlText w:val="%2.%3.%4.%5.%6.%7.%8."/>
      <w:lvlJc w:val="left"/>
      <w:pPr>
        <w:tabs>
          <w:tab w:val="num" w:pos="5760"/>
        </w:tabs>
        <w:ind w:left="5760" w:hanging="360"/>
      </w:pPr>
    </w:lvl>
    <w:lvl w:ilvl="8">
      <w:start w:val="1"/>
      <w:numFmt w:val="lowerRoman"/>
      <w:lvlText w:val="%2.%3.%4.%5.%6.%7.%8.%9."/>
      <w:lvlJc w:val="right"/>
      <w:pPr>
        <w:tabs>
          <w:tab w:val="num" w:pos="6480"/>
        </w:tabs>
        <w:ind w:left="6480" w:hanging="180"/>
      </w:pPr>
    </w:lvl>
  </w:abstractNum>
  <w:abstractNum w:abstractNumId="7" w15:restartNumberingAfterBreak="0">
    <w:nsid w:val="0000000E"/>
    <w:multiLevelType w:val="multilevel"/>
    <w:tmpl w:val="0000000E"/>
    <w:name w:val="WWNum14"/>
    <w:lvl w:ilvl="0">
      <w:start w:val="8"/>
      <w:numFmt w:val="bullet"/>
      <w:lvlText w:val="-"/>
      <w:lvlJc w:val="left"/>
      <w:pPr>
        <w:tabs>
          <w:tab w:val="num" w:pos="1068"/>
        </w:tabs>
        <w:ind w:left="1068" w:hanging="360"/>
      </w:pPr>
      <w:rPr>
        <w:rFonts w:ascii="Times New Roman" w:hAnsi="Times New Roman" w:cs="Times New Roman"/>
      </w:rPr>
    </w:lvl>
    <w:lvl w:ilvl="1">
      <w:start w:val="1"/>
      <w:numFmt w:val="bullet"/>
      <w:lvlText w:val="o"/>
      <w:lvlJc w:val="left"/>
      <w:pPr>
        <w:tabs>
          <w:tab w:val="num" w:pos="1788"/>
        </w:tabs>
        <w:ind w:left="1788" w:hanging="360"/>
      </w:pPr>
      <w:rPr>
        <w:rFonts w:ascii="Courier New" w:hAnsi="Courier New" w:cs="Courier New"/>
      </w:rPr>
    </w:lvl>
    <w:lvl w:ilvl="2">
      <w:start w:val="1"/>
      <w:numFmt w:val="bullet"/>
      <w:lvlText w:val=""/>
      <w:lvlJc w:val="left"/>
      <w:pPr>
        <w:tabs>
          <w:tab w:val="num" w:pos="2508"/>
        </w:tabs>
        <w:ind w:left="2508" w:hanging="360"/>
      </w:pPr>
      <w:rPr>
        <w:rFonts w:ascii="Wingdings" w:hAnsi="Wingdings"/>
      </w:rPr>
    </w:lvl>
    <w:lvl w:ilvl="3">
      <w:start w:val="1"/>
      <w:numFmt w:val="bullet"/>
      <w:lvlText w:val=""/>
      <w:lvlJc w:val="left"/>
      <w:pPr>
        <w:tabs>
          <w:tab w:val="num" w:pos="3228"/>
        </w:tabs>
        <w:ind w:left="3228" w:hanging="360"/>
      </w:pPr>
      <w:rPr>
        <w:rFonts w:ascii="Symbol" w:hAnsi="Symbol"/>
      </w:rPr>
    </w:lvl>
    <w:lvl w:ilvl="4">
      <w:start w:val="1"/>
      <w:numFmt w:val="bullet"/>
      <w:lvlText w:val="o"/>
      <w:lvlJc w:val="left"/>
      <w:pPr>
        <w:tabs>
          <w:tab w:val="num" w:pos="3948"/>
        </w:tabs>
        <w:ind w:left="3948" w:hanging="360"/>
      </w:pPr>
      <w:rPr>
        <w:rFonts w:ascii="Courier New" w:hAnsi="Courier New" w:cs="Courier New"/>
      </w:rPr>
    </w:lvl>
    <w:lvl w:ilvl="5">
      <w:start w:val="1"/>
      <w:numFmt w:val="bullet"/>
      <w:lvlText w:val=""/>
      <w:lvlJc w:val="left"/>
      <w:pPr>
        <w:tabs>
          <w:tab w:val="num" w:pos="4668"/>
        </w:tabs>
        <w:ind w:left="4668" w:hanging="360"/>
      </w:pPr>
      <w:rPr>
        <w:rFonts w:ascii="Wingdings" w:hAnsi="Wingdings"/>
      </w:rPr>
    </w:lvl>
    <w:lvl w:ilvl="6">
      <w:start w:val="1"/>
      <w:numFmt w:val="bullet"/>
      <w:lvlText w:val=""/>
      <w:lvlJc w:val="left"/>
      <w:pPr>
        <w:tabs>
          <w:tab w:val="num" w:pos="5388"/>
        </w:tabs>
        <w:ind w:left="5388" w:hanging="360"/>
      </w:pPr>
      <w:rPr>
        <w:rFonts w:ascii="Symbol" w:hAnsi="Symbol"/>
      </w:rPr>
    </w:lvl>
    <w:lvl w:ilvl="7">
      <w:start w:val="1"/>
      <w:numFmt w:val="bullet"/>
      <w:lvlText w:val="o"/>
      <w:lvlJc w:val="left"/>
      <w:pPr>
        <w:tabs>
          <w:tab w:val="num" w:pos="6108"/>
        </w:tabs>
        <w:ind w:left="6108" w:hanging="360"/>
      </w:pPr>
      <w:rPr>
        <w:rFonts w:ascii="Courier New" w:hAnsi="Courier New" w:cs="Courier New"/>
      </w:rPr>
    </w:lvl>
    <w:lvl w:ilvl="8">
      <w:start w:val="1"/>
      <w:numFmt w:val="bullet"/>
      <w:lvlText w:val=""/>
      <w:lvlJc w:val="left"/>
      <w:pPr>
        <w:tabs>
          <w:tab w:val="num" w:pos="6828"/>
        </w:tabs>
        <w:ind w:left="6828" w:hanging="360"/>
      </w:pPr>
      <w:rPr>
        <w:rFonts w:ascii="Wingdings" w:hAnsi="Wingdings"/>
      </w:rPr>
    </w:lvl>
  </w:abstractNum>
  <w:abstractNum w:abstractNumId="8" w15:restartNumberingAfterBreak="0">
    <w:nsid w:val="0000000F"/>
    <w:multiLevelType w:val="multilevel"/>
    <w:tmpl w:val="0000000F"/>
    <w:name w:val="WWNum15"/>
    <w:lvl w:ilvl="0">
      <w:start w:val="8"/>
      <w:numFmt w:val="bullet"/>
      <w:lvlText w:val="-"/>
      <w:lvlJc w:val="left"/>
      <w:pPr>
        <w:tabs>
          <w:tab w:val="num" w:pos="1068"/>
        </w:tabs>
        <w:ind w:left="1068" w:hanging="360"/>
      </w:pPr>
      <w:rPr>
        <w:rFonts w:ascii="Times New Roman" w:hAnsi="Times New Roman" w:cs="Times New Roman"/>
      </w:rPr>
    </w:lvl>
    <w:lvl w:ilvl="1">
      <w:start w:val="1"/>
      <w:numFmt w:val="bullet"/>
      <w:lvlText w:val="o"/>
      <w:lvlJc w:val="left"/>
      <w:pPr>
        <w:tabs>
          <w:tab w:val="num" w:pos="1788"/>
        </w:tabs>
        <w:ind w:left="1788" w:hanging="360"/>
      </w:pPr>
      <w:rPr>
        <w:rFonts w:ascii="Courier New" w:hAnsi="Courier New" w:cs="Courier New"/>
      </w:rPr>
    </w:lvl>
    <w:lvl w:ilvl="2">
      <w:start w:val="1"/>
      <w:numFmt w:val="bullet"/>
      <w:lvlText w:val=""/>
      <w:lvlJc w:val="left"/>
      <w:pPr>
        <w:tabs>
          <w:tab w:val="num" w:pos="2508"/>
        </w:tabs>
        <w:ind w:left="2508" w:hanging="360"/>
      </w:pPr>
      <w:rPr>
        <w:rFonts w:ascii="Wingdings" w:hAnsi="Wingdings"/>
      </w:rPr>
    </w:lvl>
    <w:lvl w:ilvl="3">
      <w:start w:val="1"/>
      <w:numFmt w:val="bullet"/>
      <w:lvlText w:val=""/>
      <w:lvlJc w:val="left"/>
      <w:pPr>
        <w:tabs>
          <w:tab w:val="num" w:pos="3228"/>
        </w:tabs>
        <w:ind w:left="3228" w:hanging="360"/>
      </w:pPr>
      <w:rPr>
        <w:rFonts w:ascii="Symbol" w:hAnsi="Symbol"/>
      </w:rPr>
    </w:lvl>
    <w:lvl w:ilvl="4">
      <w:start w:val="1"/>
      <w:numFmt w:val="bullet"/>
      <w:lvlText w:val="o"/>
      <w:lvlJc w:val="left"/>
      <w:pPr>
        <w:tabs>
          <w:tab w:val="num" w:pos="3948"/>
        </w:tabs>
        <w:ind w:left="3948" w:hanging="360"/>
      </w:pPr>
      <w:rPr>
        <w:rFonts w:ascii="Courier New" w:hAnsi="Courier New" w:cs="Courier New"/>
      </w:rPr>
    </w:lvl>
    <w:lvl w:ilvl="5">
      <w:start w:val="1"/>
      <w:numFmt w:val="bullet"/>
      <w:lvlText w:val=""/>
      <w:lvlJc w:val="left"/>
      <w:pPr>
        <w:tabs>
          <w:tab w:val="num" w:pos="4668"/>
        </w:tabs>
        <w:ind w:left="4668" w:hanging="360"/>
      </w:pPr>
      <w:rPr>
        <w:rFonts w:ascii="Wingdings" w:hAnsi="Wingdings"/>
      </w:rPr>
    </w:lvl>
    <w:lvl w:ilvl="6">
      <w:start w:val="1"/>
      <w:numFmt w:val="bullet"/>
      <w:lvlText w:val=""/>
      <w:lvlJc w:val="left"/>
      <w:pPr>
        <w:tabs>
          <w:tab w:val="num" w:pos="5388"/>
        </w:tabs>
        <w:ind w:left="5388" w:hanging="360"/>
      </w:pPr>
      <w:rPr>
        <w:rFonts w:ascii="Symbol" w:hAnsi="Symbol"/>
      </w:rPr>
    </w:lvl>
    <w:lvl w:ilvl="7">
      <w:start w:val="1"/>
      <w:numFmt w:val="bullet"/>
      <w:lvlText w:val="o"/>
      <w:lvlJc w:val="left"/>
      <w:pPr>
        <w:tabs>
          <w:tab w:val="num" w:pos="6108"/>
        </w:tabs>
        <w:ind w:left="6108" w:hanging="360"/>
      </w:pPr>
      <w:rPr>
        <w:rFonts w:ascii="Courier New" w:hAnsi="Courier New" w:cs="Courier New"/>
      </w:rPr>
    </w:lvl>
    <w:lvl w:ilvl="8">
      <w:start w:val="1"/>
      <w:numFmt w:val="bullet"/>
      <w:lvlText w:val=""/>
      <w:lvlJc w:val="left"/>
      <w:pPr>
        <w:tabs>
          <w:tab w:val="num" w:pos="6828"/>
        </w:tabs>
        <w:ind w:left="6828" w:hanging="360"/>
      </w:pPr>
      <w:rPr>
        <w:rFonts w:ascii="Wingdings" w:hAnsi="Wingdings"/>
      </w:rPr>
    </w:lvl>
  </w:abstractNum>
  <w:abstractNum w:abstractNumId="9" w15:restartNumberingAfterBreak="0">
    <w:nsid w:val="00000012"/>
    <w:multiLevelType w:val="multilevel"/>
    <w:tmpl w:val="00000012"/>
    <w:name w:val="WWNum37"/>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2.%3."/>
      <w:lvlJc w:val="righ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righ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right"/>
      <w:pPr>
        <w:tabs>
          <w:tab w:val="num" w:pos="0"/>
        </w:tabs>
        <w:ind w:left="6480" w:hanging="180"/>
      </w:pPr>
    </w:lvl>
  </w:abstractNum>
  <w:abstractNum w:abstractNumId="10" w15:restartNumberingAfterBreak="0">
    <w:nsid w:val="00000013"/>
    <w:multiLevelType w:val="multilevel"/>
    <w:tmpl w:val="00000013"/>
    <w:name w:val="WWNum38"/>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2.%3."/>
      <w:lvlJc w:val="righ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righ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right"/>
      <w:pPr>
        <w:tabs>
          <w:tab w:val="num" w:pos="0"/>
        </w:tabs>
        <w:ind w:left="6480" w:hanging="180"/>
      </w:pPr>
    </w:lvl>
  </w:abstractNum>
  <w:abstractNum w:abstractNumId="11" w15:restartNumberingAfterBreak="0">
    <w:nsid w:val="00000014"/>
    <w:multiLevelType w:val="multilevel"/>
    <w:tmpl w:val="00000014"/>
    <w:name w:val="WWNum39"/>
    <w:lvl w:ilvl="0">
      <w:start w:val="1"/>
      <w:numFmt w:val="bullet"/>
      <w:lvlText w:val="-"/>
      <w:lvlJc w:val="left"/>
      <w:pPr>
        <w:tabs>
          <w:tab w:val="num" w:pos="0"/>
        </w:tabs>
        <w:ind w:left="1429" w:hanging="360"/>
      </w:pPr>
      <w:rPr>
        <w:rFonts w:ascii="Times New Roman" w:hAnsi="Times New Roman" w:cs="Times New Roman"/>
        <w:b/>
      </w:rPr>
    </w:lvl>
    <w:lvl w:ilvl="1">
      <w:start w:val="1"/>
      <w:numFmt w:val="bullet"/>
      <w:lvlText w:val="o"/>
      <w:lvlJc w:val="left"/>
      <w:pPr>
        <w:tabs>
          <w:tab w:val="num" w:pos="0"/>
        </w:tabs>
        <w:ind w:left="2149" w:hanging="360"/>
      </w:pPr>
      <w:rPr>
        <w:rFonts w:ascii="Courier New" w:hAnsi="Courier New" w:cs="Courier New"/>
      </w:rPr>
    </w:lvl>
    <w:lvl w:ilvl="2">
      <w:start w:val="1"/>
      <w:numFmt w:val="bullet"/>
      <w:lvlText w:val=""/>
      <w:lvlJc w:val="left"/>
      <w:pPr>
        <w:tabs>
          <w:tab w:val="num" w:pos="0"/>
        </w:tabs>
        <w:ind w:left="2869" w:hanging="360"/>
      </w:pPr>
      <w:rPr>
        <w:rFonts w:ascii="Wingdings" w:hAnsi="Wingdings"/>
      </w:rPr>
    </w:lvl>
    <w:lvl w:ilvl="3">
      <w:start w:val="1"/>
      <w:numFmt w:val="bullet"/>
      <w:lvlText w:val=""/>
      <w:lvlJc w:val="left"/>
      <w:pPr>
        <w:tabs>
          <w:tab w:val="num" w:pos="0"/>
        </w:tabs>
        <w:ind w:left="3589" w:hanging="360"/>
      </w:pPr>
      <w:rPr>
        <w:rFonts w:ascii="Symbol" w:hAnsi="Symbol"/>
      </w:rPr>
    </w:lvl>
    <w:lvl w:ilvl="4">
      <w:start w:val="1"/>
      <w:numFmt w:val="bullet"/>
      <w:lvlText w:val="o"/>
      <w:lvlJc w:val="left"/>
      <w:pPr>
        <w:tabs>
          <w:tab w:val="num" w:pos="0"/>
        </w:tabs>
        <w:ind w:left="4309" w:hanging="360"/>
      </w:pPr>
      <w:rPr>
        <w:rFonts w:ascii="Courier New" w:hAnsi="Courier New" w:cs="Courier New"/>
      </w:rPr>
    </w:lvl>
    <w:lvl w:ilvl="5">
      <w:start w:val="1"/>
      <w:numFmt w:val="bullet"/>
      <w:lvlText w:val=""/>
      <w:lvlJc w:val="left"/>
      <w:pPr>
        <w:tabs>
          <w:tab w:val="num" w:pos="0"/>
        </w:tabs>
        <w:ind w:left="5029" w:hanging="360"/>
      </w:pPr>
      <w:rPr>
        <w:rFonts w:ascii="Wingdings" w:hAnsi="Wingdings"/>
      </w:rPr>
    </w:lvl>
    <w:lvl w:ilvl="6">
      <w:start w:val="1"/>
      <w:numFmt w:val="bullet"/>
      <w:lvlText w:val=""/>
      <w:lvlJc w:val="left"/>
      <w:pPr>
        <w:tabs>
          <w:tab w:val="num" w:pos="0"/>
        </w:tabs>
        <w:ind w:left="5749" w:hanging="360"/>
      </w:pPr>
      <w:rPr>
        <w:rFonts w:ascii="Symbol" w:hAnsi="Symbol"/>
      </w:rPr>
    </w:lvl>
    <w:lvl w:ilvl="7">
      <w:start w:val="1"/>
      <w:numFmt w:val="bullet"/>
      <w:lvlText w:val="o"/>
      <w:lvlJc w:val="left"/>
      <w:pPr>
        <w:tabs>
          <w:tab w:val="num" w:pos="0"/>
        </w:tabs>
        <w:ind w:left="6469" w:hanging="360"/>
      </w:pPr>
      <w:rPr>
        <w:rFonts w:ascii="Courier New" w:hAnsi="Courier New" w:cs="Courier New"/>
      </w:rPr>
    </w:lvl>
    <w:lvl w:ilvl="8">
      <w:start w:val="1"/>
      <w:numFmt w:val="bullet"/>
      <w:lvlText w:val=""/>
      <w:lvlJc w:val="left"/>
      <w:pPr>
        <w:tabs>
          <w:tab w:val="num" w:pos="0"/>
        </w:tabs>
        <w:ind w:left="7189" w:hanging="360"/>
      </w:pPr>
      <w:rPr>
        <w:rFonts w:ascii="Wingdings" w:hAnsi="Wingdings"/>
      </w:rPr>
    </w:lvl>
  </w:abstractNum>
  <w:abstractNum w:abstractNumId="12" w15:restartNumberingAfterBreak="0">
    <w:nsid w:val="00000015"/>
    <w:multiLevelType w:val="multilevel"/>
    <w:tmpl w:val="00000015"/>
    <w:name w:val="WWNum40"/>
    <w:lvl w:ilvl="0">
      <w:start w:val="1"/>
      <w:numFmt w:val="bullet"/>
      <w:lvlText w:val="-"/>
      <w:lvlJc w:val="left"/>
      <w:pPr>
        <w:tabs>
          <w:tab w:val="num" w:pos="0"/>
        </w:tabs>
        <w:ind w:left="1440" w:hanging="360"/>
      </w:pPr>
      <w:rPr>
        <w:rFonts w:ascii="Times New Roman" w:hAnsi="Times New Roman" w:cs="Times New Roman"/>
        <w:b/>
      </w:rPr>
    </w:lvl>
    <w:lvl w:ilvl="1">
      <w:start w:val="1"/>
      <w:numFmt w:val="bullet"/>
      <w:lvlText w:val="o"/>
      <w:lvlJc w:val="left"/>
      <w:pPr>
        <w:tabs>
          <w:tab w:val="num" w:pos="0"/>
        </w:tabs>
        <w:ind w:left="2160" w:hanging="360"/>
      </w:pPr>
      <w:rPr>
        <w:rFonts w:ascii="Courier New" w:hAnsi="Courier New" w:cs="Courier New"/>
      </w:rPr>
    </w:lvl>
    <w:lvl w:ilvl="2">
      <w:start w:val="1"/>
      <w:numFmt w:val="bullet"/>
      <w:lvlText w:val=""/>
      <w:lvlJc w:val="left"/>
      <w:pPr>
        <w:tabs>
          <w:tab w:val="num" w:pos="0"/>
        </w:tabs>
        <w:ind w:left="2880" w:hanging="360"/>
      </w:pPr>
      <w:rPr>
        <w:rFonts w:ascii="Wingdings" w:hAnsi="Wingdings"/>
      </w:rPr>
    </w:lvl>
    <w:lvl w:ilvl="3">
      <w:start w:val="1"/>
      <w:numFmt w:val="bullet"/>
      <w:lvlText w:val=""/>
      <w:lvlJc w:val="left"/>
      <w:pPr>
        <w:tabs>
          <w:tab w:val="num" w:pos="0"/>
        </w:tabs>
        <w:ind w:left="3600" w:hanging="360"/>
      </w:pPr>
      <w:rPr>
        <w:rFonts w:ascii="Symbol" w:hAnsi="Symbol"/>
      </w:rPr>
    </w:lvl>
    <w:lvl w:ilvl="4">
      <w:start w:val="1"/>
      <w:numFmt w:val="bullet"/>
      <w:lvlText w:val="o"/>
      <w:lvlJc w:val="left"/>
      <w:pPr>
        <w:tabs>
          <w:tab w:val="num" w:pos="0"/>
        </w:tabs>
        <w:ind w:left="4320" w:hanging="360"/>
      </w:pPr>
      <w:rPr>
        <w:rFonts w:ascii="Courier New" w:hAnsi="Courier New" w:cs="Courier New"/>
      </w:rPr>
    </w:lvl>
    <w:lvl w:ilvl="5">
      <w:start w:val="1"/>
      <w:numFmt w:val="bullet"/>
      <w:lvlText w:val=""/>
      <w:lvlJc w:val="left"/>
      <w:pPr>
        <w:tabs>
          <w:tab w:val="num" w:pos="0"/>
        </w:tabs>
        <w:ind w:left="5040" w:hanging="360"/>
      </w:pPr>
      <w:rPr>
        <w:rFonts w:ascii="Wingdings" w:hAnsi="Wingdings"/>
      </w:rPr>
    </w:lvl>
    <w:lvl w:ilvl="6">
      <w:start w:val="1"/>
      <w:numFmt w:val="bullet"/>
      <w:lvlText w:val=""/>
      <w:lvlJc w:val="left"/>
      <w:pPr>
        <w:tabs>
          <w:tab w:val="num" w:pos="0"/>
        </w:tabs>
        <w:ind w:left="5760" w:hanging="360"/>
      </w:pPr>
      <w:rPr>
        <w:rFonts w:ascii="Symbol" w:hAnsi="Symbol"/>
      </w:rPr>
    </w:lvl>
    <w:lvl w:ilvl="7">
      <w:start w:val="1"/>
      <w:numFmt w:val="bullet"/>
      <w:lvlText w:val="o"/>
      <w:lvlJc w:val="left"/>
      <w:pPr>
        <w:tabs>
          <w:tab w:val="num" w:pos="0"/>
        </w:tabs>
        <w:ind w:left="6480" w:hanging="360"/>
      </w:pPr>
      <w:rPr>
        <w:rFonts w:ascii="Courier New" w:hAnsi="Courier New" w:cs="Courier New"/>
      </w:rPr>
    </w:lvl>
    <w:lvl w:ilvl="8">
      <w:start w:val="1"/>
      <w:numFmt w:val="bullet"/>
      <w:lvlText w:val=""/>
      <w:lvlJc w:val="left"/>
      <w:pPr>
        <w:tabs>
          <w:tab w:val="num" w:pos="0"/>
        </w:tabs>
        <w:ind w:left="7200" w:hanging="360"/>
      </w:pPr>
      <w:rPr>
        <w:rFonts w:ascii="Wingdings" w:hAnsi="Wingdings"/>
      </w:rPr>
    </w:lvl>
  </w:abstractNum>
  <w:abstractNum w:abstractNumId="13" w15:restartNumberingAfterBreak="0">
    <w:nsid w:val="00000016"/>
    <w:multiLevelType w:val="multilevel"/>
    <w:tmpl w:val="00000016"/>
    <w:name w:val="WWNum41"/>
    <w:lvl w:ilvl="0">
      <w:start w:val="1"/>
      <w:numFmt w:val="bullet"/>
      <w:lvlText w:val="-"/>
      <w:lvlJc w:val="left"/>
      <w:pPr>
        <w:tabs>
          <w:tab w:val="num" w:pos="0"/>
        </w:tabs>
        <w:ind w:left="1429" w:hanging="360"/>
      </w:pPr>
      <w:rPr>
        <w:rFonts w:ascii="Times New Roman" w:hAnsi="Times New Roman" w:cs="Times New Roman"/>
        <w:b/>
      </w:rPr>
    </w:lvl>
    <w:lvl w:ilvl="1">
      <w:start w:val="1"/>
      <w:numFmt w:val="bullet"/>
      <w:lvlText w:val="o"/>
      <w:lvlJc w:val="left"/>
      <w:pPr>
        <w:tabs>
          <w:tab w:val="num" w:pos="0"/>
        </w:tabs>
        <w:ind w:left="2149" w:hanging="360"/>
      </w:pPr>
      <w:rPr>
        <w:rFonts w:ascii="Courier New" w:hAnsi="Courier New" w:cs="Courier New"/>
      </w:rPr>
    </w:lvl>
    <w:lvl w:ilvl="2">
      <w:start w:val="1"/>
      <w:numFmt w:val="bullet"/>
      <w:lvlText w:val=""/>
      <w:lvlJc w:val="left"/>
      <w:pPr>
        <w:tabs>
          <w:tab w:val="num" w:pos="0"/>
        </w:tabs>
        <w:ind w:left="2869" w:hanging="360"/>
      </w:pPr>
      <w:rPr>
        <w:rFonts w:ascii="Wingdings" w:hAnsi="Wingdings"/>
      </w:rPr>
    </w:lvl>
    <w:lvl w:ilvl="3">
      <w:start w:val="1"/>
      <w:numFmt w:val="bullet"/>
      <w:lvlText w:val=""/>
      <w:lvlJc w:val="left"/>
      <w:pPr>
        <w:tabs>
          <w:tab w:val="num" w:pos="0"/>
        </w:tabs>
        <w:ind w:left="3589" w:hanging="360"/>
      </w:pPr>
      <w:rPr>
        <w:rFonts w:ascii="Symbol" w:hAnsi="Symbol"/>
      </w:rPr>
    </w:lvl>
    <w:lvl w:ilvl="4">
      <w:start w:val="1"/>
      <w:numFmt w:val="bullet"/>
      <w:lvlText w:val="o"/>
      <w:lvlJc w:val="left"/>
      <w:pPr>
        <w:tabs>
          <w:tab w:val="num" w:pos="0"/>
        </w:tabs>
        <w:ind w:left="4309" w:hanging="360"/>
      </w:pPr>
      <w:rPr>
        <w:rFonts w:ascii="Courier New" w:hAnsi="Courier New" w:cs="Courier New"/>
      </w:rPr>
    </w:lvl>
    <w:lvl w:ilvl="5">
      <w:start w:val="1"/>
      <w:numFmt w:val="bullet"/>
      <w:lvlText w:val=""/>
      <w:lvlJc w:val="left"/>
      <w:pPr>
        <w:tabs>
          <w:tab w:val="num" w:pos="0"/>
        </w:tabs>
        <w:ind w:left="5029" w:hanging="360"/>
      </w:pPr>
      <w:rPr>
        <w:rFonts w:ascii="Wingdings" w:hAnsi="Wingdings"/>
      </w:rPr>
    </w:lvl>
    <w:lvl w:ilvl="6">
      <w:start w:val="1"/>
      <w:numFmt w:val="bullet"/>
      <w:lvlText w:val=""/>
      <w:lvlJc w:val="left"/>
      <w:pPr>
        <w:tabs>
          <w:tab w:val="num" w:pos="0"/>
        </w:tabs>
        <w:ind w:left="5749" w:hanging="360"/>
      </w:pPr>
      <w:rPr>
        <w:rFonts w:ascii="Symbol" w:hAnsi="Symbol"/>
      </w:rPr>
    </w:lvl>
    <w:lvl w:ilvl="7">
      <w:start w:val="1"/>
      <w:numFmt w:val="bullet"/>
      <w:lvlText w:val="o"/>
      <w:lvlJc w:val="left"/>
      <w:pPr>
        <w:tabs>
          <w:tab w:val="num" w:pos="0"/>
        </w:tabs>
        <w:ind w:left="6469" w:hanging="360"/>
      </w:pPr>
      <w:rPr>
        <w:rFonts w:ascii="Courier New" w:hAnsi="Courier New" w:cs="Courier New"/>
      </w:rPr>
    </w:lvl>
    <w:lvl w:ilvl="8">
      <w:start w:val="1"/>
      <w:numFmt w:val="bullet"/>
      <w:lvlText w:val=""/>
      <w:lvlJc w:val="left"/>
      <w:pPr>
        <w:tabs>
          <w:tab w:val="num" w:pos="0"/>
        </w:tabs>
        <w:ind w:left="7189" w:hanging="360"/>
      </w:pPr>
      <w:rPr>
        <w:rFonts w:ascii="Wingdings" w:hAnsi="Wingdings"/>
      </w:rPr>
    </w:lvl>
  </w:abstractNum>
  <w:abstractNum w:abstractNumId="14" w15:restartNumberingAfterBreak="0">
    <w:nsid w:val="00000017"/>
    <w:multiLevelType w:val="multilevel"/>
    <w:tmpl w:val="00000017"/>
    <w:name w:val="WWNum42"/>
    <w:lvl w:ilvl="0">
      <w:start w:val="1"/>
      <w:numFmt w:val="bullet"/>
      <w:lvlText w:val="-"/>
      <w:lvlJc w:val="left"/>
      <w:pPr>
        <w:tabs>
          <w:tab w:val="num" w:pos="0"/>
        </w:tabs>
        <w:ind w:left="720" w:hanging="360"/>
      </w:pPr>
      <w:rPr>
        <w:rFonts w:ascii="Times New Roman" w:hAnsi="Times New Roman" w:cs="Times New Roman"/>
        <w:b/>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rPr>
    </w:lvl>
    <w:lvl w:ilvl="3">
      <w:start w:val="1"/>
      <w:numFmt w:val="bullet"/>
      <w:lvlText w:val=""/>
      <w:lvlJc w:val="left"/>
      <w:pPr>
        <w:tabs>
          <w:tab w:val="num" w:pos="0"/>
        </w:tabs>
        <w:ind w:left="2880" w:hanging="360"/>
      </w:pPr>
      <w:rPr>
        <w:rFonts w:ascii="Symbol" w:hAnsi="Symbol"/>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rPr>
    </w:lvl>
    <w:lvl w:ilvl="6">
      <w:start w:val="1"/>
      <w:numFmt w:val="bullet"/>
      <w:lvlText w:val=""/>
      <w:lvlJc w:val="left"/>
      <w:pPr>
        <w:tabs>
          <w:tab w:val="num" w:pos="0"/>
        </w:tabs>
        <w:ind w:left="5040" w:hanging="360"/>
      </w:pPr>
      <w:rPr>
        <w:rFonts w:ascii="Symbol" w:hAnsi="Symbol"/>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rPr>
    </w:lvl>
  </w:abstractNum>
  <w:abstractNum w:abstractNumId="15" w15:restartNumberingAfterBreak="0">
    <w:nsid w:val="00000018"/>
    <w:multiLevelType w:val="multilevel"/>
    <w:tmpl w:val="00000018"/>
    <w:name w:val="WWNum43"/>
    <w:lvl w:ilvl="0">
      <w:start w:val="1"/>
      <w:numFmt w:val="bullet"/>
      <w:lvlText w:val="-"/>
      <w:lvlJc w:val="left"/>
      <w:pPr>
        <w:tabs>
          <w:tab w:val="num" w:pos="0"/>
        </w:tabs>
        <w:ind w:left="1429" w:hanging="360"/>
      </w:pPr>
      <w:rPr>
        <w:rFonts w:ascii="Times New Roman" w:hAnsi="Times New Roman" w:cs="Times New Roman"/>
        <w:b/>
      </w:rPr>
    </w:lvl>
    <w:lvl w:ilvl="1">
      <w:start w:val="1"/>
      <w:numFmt w:val="bullet"/>
      <w:lvlText w:val="o"/>
      <w:lvlJc w:val="left"/>
      <w:pPr>
        <w:tabs>
          <w:tab w:val="num" w:pos="0"/>
        </w:tabs>
        <w:ind w:left="2149" w:hanging="360"/>
      </w:pPr>
      <w:rPr>
        <w:rFonts w:ascii="Courier New" w:hAnsi="Courier New" w:cs="Courier New"/>
      </w:rPr>
    </w:lvl>
    <w:lvl w:ilvl="2">
      <w:start w:val="1"/>
      <w:numFmt w:val="bullet"/>
      <w:lvlText w:val=""/>
      <w:lvlJc w:val="left"/>
      <w:pPr>
        <w:tabs>
          <w:tab w:val="num" w:pos="0"/>
        </w:tabs>
        <w:ind w:left="2869" w:hanging="360"/>
      </w:pPr>
      <w:rPr>
        <w:rFonts w:ascii="Wingdings" w:hAnsi="Wingdings"/>
      </w:rPr>
    </w:lvl>
    <w:lvl w:ilvl="3">
      <w:start w:val="1"/>
      <w:numFmt w:val="bullet"/>
      <w:lvlText w:val=""/>
      <w:lvlJc w:val="left"/>
      <w:pPr>
        <w:tabs>
          <w:tab w:val="num" w:pos="0"/>
        </w:tabs>
        <w:ind w:left="3589" w:hanging="360"/>
      </w:pPr>
      <w:rPr>
        <w:rFonts w:ascii="Symbol" w:hAnsi="Symbol"/>
      </w:rPr>
    </w:lvl>
    <w:lvl w:ilvl="4">
      <w:start w:val="1"/>
      <w:numFmt w:val="bullet"/>
      <w:lvlText w:val="o"/>
      <w:lvlJc w:val="left"/>
      <w:pPr>
        <w:tabs>
          <w:tab w:val="num" w:pos="0"/>
        </w:tabs>
        <w:ind w:left="4309" w:hanging="360"/>
      </w:pPr>
      <w:rPr>
        <w:rFonts w:ascii="Courier New" w:hAnsi="Courier New" w:cs="Courier New"/>
      </w:rPr>
    </w:lvl>
    <w:lvl w:ilvl="5">
      <w:start w:val="1"/>
      <w:numFmt w:val="bullet"/>
      <w:lvlText w:val=""/>
      <w:lvlJc w:val="left"/>
      <w:pPr>
        <w:tabs>
          <w:tab w:val="num" w:pos="0"/>
        </w:tabs>
        <w:ind w:left="5029" w:hanging="360"/>
      </w:pPr>
      <w:rPr>
        <w:rFonts w:ascii="Wingdings" w:hAnsi="Wingdings"/>
      </w:rPr>
    </w:lvl>
    <w:lvl w:ilvl="6">
      <w:start w:val="1"/>
      <w:numFmt w:val="bullet"/>
      <w:lvlText w:val=""/>
      <w:lvlJc w:val="left"/>
      <w:pPr>
        <w:tabs>
          <w:tab w:val="num" w:pos="0"/>
        </w:tabs>
        <w:ind w:left="5749" w:hanging="360"/>
      </w:pPr>
      <w:rPr>
        <w:rFonts w:ascii="Symbol" w:hAnsi="Symbol"/>
      </w:rPr>
    </w:lvl>
    <w:lvl w:ilvl="7">
      <w:start w:val="1"/>
      <w:numFmt w:val="bullet"/>
      <w:lvlText w:val="o"/>
      <w:lvlJc w:val="left"/>
      <w:pPr>
        <w:tabs>
          <w:tab w:val="num" w:pos="0"/>
        </w:tabs>
        <w:ind w:left="6469" w:hanging="360"/>
      </w:pPr>
      <w:rPr>
        <w:rFonts w:ascii="Courier New" w:hAnsi="Courier New" w:cs="Courier New"/>
      </w:rPr>
    </w:lvl>
    <w:lvl w:ilvl="8">
      <w:start w:val="1"/>
      <w:numFmt w:val="bullet"/>
      <w:lvlText w:val=""/>
      <w:lvlJc w:val="left"/>
      <w:pPr>
        <w:tabs>
          <w:tab w:val="num" w:pos="0"/>
        </w:tabs>
        <w:ind w:left="7189" w:hanging="360"/>
      </w:pPr>
      <w:rPr>
        <w:rFonts w:ascii="Wingdings" w:hAnsi="Wingdings"/>
      </w:rPr>
    </w:lvl>
  </w:abstractNum>
  <w:abstractNum w:abstractNumId="16" w15:restartNumberingAfterBreak="0">
    <w:nsid w:val="00000019"/>
    <w:multiLevelType w:val="multilevel"/>
    <w:tmpl w:val="00000019"/>
    <w:name w:val="WWNum44"/>
    <w:lvl w:ilvl="0">
      <w:start w:val="1"/>
      <w:numFmt w:val="bullet"/>
      <w:lvlText w:val="-"/>
      <w:lvlJc w:val="left"/>
      <w:pPr>
        <w:tabs>
          <w:tab w:val="num" w:pos="0"/>
        </w:tabs>
        <w:ind w:left="1429" w:hanging="360"/>
      </w:pPr>
      <w:rPr>
        <w:rFonts w:ascii="Times New Roman" w:hAnsi="Times New Roman" w:cs="Times New Roman"/>
        <w:b/>
      </w:rPr>
    </w:lvl>
    <w:lvl w:ilvl="1">
      <w:start w:val="1"/>
      <w:numFmt w:val="bullet"/>
      <w:lvlText w:val="o"/>
      <w:lvlJc w:val="left"/>
      <w:pPr>
        <w:tabs>
          <w:tab w:val="num" w:pos="0"/>
        </w:tabs>
        <w:ind w:left="2149" w:hanging="360"/>
      </w:pPr>
      <w:rPr>
        <w:rFonts w:ascii="Courier New" w:hAnsi="Courier New" w:cs="Courier New"/>
      </w:rPr>
    </w:lvl>
    <w:lvl w:ilvl="2">
      <w:start w:val="1"/>
      <w:numFmt w:val="bullet"/>
      <w:lvlText w:val=""/>
      <w:lvlJc w:val="left"/>
      <w:pPr>
        <w:tabs>
          <w:tab w:val="num" w:pos="0"/>
        </w:tabs>
        <w:ind w:left="2869" w:hanging="360"/>
      </w:pPr>
      <w:rPr>
        <w:rFonts w:ascii="Wingdings" w:hAnsi="Wingdings"/>
      </w:rPr>
    </w:lvl>
    <w:lvl w:ilvl="3">
      <w:start w:val="1"/>
      <w:numFmt w:val="bullet"/>
      <w:lvlText w:val=""/>
      <w:lvlJc w:val="left"/>
      <w:pPr>
        <w:tabs>
          <w:tab w:val="num" w:pos="0"/>
        </w:tabs>
        <w:ind w:left="3589" w:hanging="360"/>
      </w:pPr>
      <w:rPr>
        <w:rFonts w:ascii="Symbol" w:hAnsi="Symbol"/>
      </w:rPr>
    </w:lvl>
    <w:lvl w:ilvl="4">
      <w:start w:val="1"/>
      <w:numFmt w:val="bullet"/>
      <w:lvlText w:val="o"/>
      <w:lvlJc w:val="left"/>
      <w:pPr>
        <w:tabs>
          <w:tab w:val="num" w:pos="0"/>
        </w:tabs>
        <w:ind w:left="4309" w:hanging="360"/>
      </w:pPr>
      <w:rPr>
        <w:rFonts w:ascii="Courier New" w:hAnsi="Courier New" w:cs="Courier New"/>
      </w:rPr>
    </w:lvl>
    <w:lvl w:ilvl="5">
      <w:start w:val="1"/>
      <w:numFmt w:val="bullet"/>
      <w:lvlText w:val=""/>
      <w:lvlJc w:val="left"/>
      <w:pPr>
        <w:tabs>
          <w:tab w:val="num" w:pos="0"/>
        </w:tabs>
        <w:ind w:left="5029" w:hanging="360"/>
      </w:pPr>
      <w:rPr>
        <w:rFonts w:ascii="Wingdings" w:hAnsi="Wingdings"/>
      </w:rPr>
    </w:lvl>
    <w:lvl w:ilvl="6">
      <w:start w:val="1"/>
      <w:numFmt w:val="bullet"/>
      <w:lvlText w:val=""/>
      <w:lvlJc w:val="left"/>
      <w:pPr>
        <w:tabs>
          <w:tab w:val="num" w:pos="0"/>
        </w:tabs>
        <w:ind w:left="5749" w:hanging="360"/>
      </w:pPr>
      <w:rPr>
        <w:rFonts w:ascii="Symbol" w:hAnsi="Symbol"/>
      </w:rPr>
    </w:lvl>
    <w:lvl w:ilvl="7">
      <w:start w:val="1"/>
      <w:numFmt w:val="bullet"/>
      <w:lvlText w:val="o"/>
      <w:lvlJc w:val="left"/>
      <w:pPr>
        <w:tabs>
          <w:tab w:val="num" w:pos="0"/>
        </w:tabs>
        <w:ind w:left="6469" w:hanging="360"/>
      </w:pPr>
      <w:rPr>
        <w:rFonts w:ascii="Courier New" w:hAnsi="Courier New" w:cs="Courier New"/>
      </w:rPr>
    </w:lvl>
    <w:lvl w:ilvl="8">
      <w:start w:val="1"/>
      <w:numFmt w:val="bullet"/>
      <w:lvlText w:val=""/>
      <w:lvlJc w:val="left"/>
      <w:pPr>
        <w:tabs>
          <w:tab w:val="num" w:pos="0"/>
        </w:tabs>
        <w:ind w:left="7189" w:hanging="360"/>
      </w:pPr>
      <w:rPr>
        <w:rFonts w:ascii="Wingdings" w:hAnsi="Wingdings"/>
      </w:rPr>
    </w:lvl>
  </w:abstractNum>
  <w:abstractNum w:abstractNumId="17" w15:restartNumberingAfterBreak="0">
    <w:nsid w:val="036D1457"/>
    <w:multiLevelType w:val="multilevel"/>
    <w:tmpl w:val="49E89B4C"/>
    <w:lvl w:ilvl="0">
      <w:start w:val="1"/>
      <w:numFmt w:val="decimal"/>
      <w:lvlText w:val="%1."/>
      <w:lvlJc w:val="left"/>
      <w:pPr>
        <w:ind w:left="360" w:hanging="360"/>
      </w:pPr>
      <w:rPr>
        <w:rFonts w:hint="default"/>
        <w:sz w:val="24"/>
        <w:u w:val="none"/>
      </w:rPr>
    </w:lvl>
    <w:lvl w:ilvl="1">
      <w:start w:val="1"/>
      <w:numFmt w:val="decimal"/>
      <w:lvlText w:val="%1.%2"/>
      <w:lvlJc w:val="left"/>
      <w:pPr>
        <w:ind w:left="697" w:hanging="360"/>
      </w:pPr>
      <w:rPr>
        <w:rFonts w:hint="default"/>
        <w:sz w:val="24"/>
        <w:u w:val="none"/>
      </w:rPr>
    </w:lvl>
    <w:lvl w:ilvl="2">
      <w:start w:val="1"/>
      <w:numFmt w:val="decimal"/>
      <w:lvlText w:val="%1.%2.%3"/>
      <w:lvlJc w:val="left"/>
      <w:pPr>
        <w:ind w:left="1394" w:hanging="720"/>
      </w:pPr>
      <w:rPr>
        <w:rFonts w:hint="default"/>
        <w:sz w:val="24"/>
        <w:u w:val="none"/>
      </w:rPr>
    </w:lvl>
    <w:lvl w:ilvl="3">
      <w:start w:val="1"/>
      <w:numFmt w:val="decimal"/>
      <w:lvlText w:val="%1.%2.%3.%4"/>
      <w:lvlJc w:val="left"/>
      <w:pPr>
        <w:ind w:left="2091" w:hanging="1080"/>
      </w:pPr>
      <w:rPr>
        <w:rFonts w:hint="default"/>
        <w:sz w:val="24"/>
        <w:u w:val="none"/>
      </w:rPr>
    </w:lvl>
    <w:lvl w:ilvl="4">
      <w:start w:val="1"/>
      <w:numFmt w:val="decimal"/>
      <w:lvlText w:val="%1.%2.%3.%4.%5"/>
      <w:lvlJc w:val="left"/>
      <w:pPr>
        <w:ind w:left="2428" w:hanging="1080"/>
      </w:pPr>
      <w:rPr>
        <w:rFonts w:hint="default"/>
        <w:sz w:val="24"/>
        <w:u w:val="none"/>
      </w:rPr>
    </w:lvl>
    <w:lvl w:ilvl="5">
      <w:start w:val="1"/>
      <w:numFmt w:val="decimal"/>
      <w:lvlText w:val="%1.%2.%3.%4.%5.%6"/>
      <w:lvlJc w:val="left"/>
      <w:pPr>
        <w:ind w:left="3125" w:hanging="1440"/>
      </w:pPr>
      <w:rPr>
        <w:rFonts w:hint="default"/>
        <w:sz w:val="24"/>
        <w:u w:val="none"/>
      </w:rPr>
    </w:lvl>
    <w:lvl w:ilvl="6">
      <w:start w:val="1"/>
      <w:numFmt w:val="decimal"/>
      <w:lvlText w:val="%1.%2.%3.%4.%5.%6.%7"/>
      <w:lvlJc w:val="left"/>
      <w:pPr>
        <w:ind w:left="3462" w:hanging="1440"/>
      </w:pPr>
      <w:rPr>
        <w:rFonts w:hint="default"/>
        <w:sz w:val="24"/>
        <w:u w:val="none"/>
      </w:rPr>
    </w:lvl>
    <w:lvl w:ilvl="7">
      <w:start w:val="1"/>
      <w:numFmt w:val="decimal"/>
      <w:lvlText w:val="%1.%2.%3.%4.%5.%6.%7.%8"/>
      <w:lvlJc w:val="left"/>
      <w:pPr>
        <w:ind w:left="4159" w:hanging="1800"/>
      </w:pPr>
      <w:rPr>
        <w:rFonts w:hint="default"/>
        <w:sz w:val="24"/>
        <w:u w:val="none"/>
      </w:rPr>
    </w:lvl>
    <w:lvl w:ilvl="8">
      <w:start w:val="1"/>
      <w:numFmt w:val="decimal"/>
      <w:lvlText w:val="%1.%2.%3.%4.%5.%6.%7.%8.%9"/>
      <w:lvlJc w:val="left"/>
      <w:pPr>
        <w:ind w:left="4856" w:hanging="2160"/>
      </w:pPr>
      <w:rPr>
        <w:rFonts w:hint="default"/>
        <w:sz w:val="24"/>
        <w:u w:val="none"/>
      </w:rPr>
    </w:lvl>
  </w:abstractNum>
  <w:abstractNum w:abstractNumId="18" w15:restartNumberingAfterBreak="0">
    <w:nsid w:val="060A500C"/>
    <w:multiLevelType w:val="hybridMultilevel"/>
    <w:tmpl w:val="2D1E5DD6"/>
    <w:lvl w:ilvl="0" w:tplc="5E5A1F9C">
      <w:start w:val="1"/>
      <w:numFmt w:val="bullet"/>
      <w:lvlText w:val=""/>
      <w:lvlJc w:val="left"/>
      <w:pPr>
        <w:ind w:left="720" w:hanging="360"/>
      </w:pPr>
      <w:rPr>
        <w:rFonts w:ascii="Symbol" w:hAnsi="Symbol" w:hint="default"/>
        <w:sz w:val="24"/>
        <w:szCs w:val="24"/>
      </w:rPr>
    </w:lvl>
    <w:lvl w:ilvl="1" w:tplc="0C0A0003">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9" w15:restartNumberingAfterBreak="0">
    <w:nsid w:val="072D0127"/>
    <w:multiLevelType w:val="hybridMultilevel"/>
    <w:tmpl w:val="447253E6"/>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0" w15:restartNumberingAfterBreak="0">
    <w:nsid w:val="0744787C"/>
    <w:multiLevelType w:val="hybridMultilevel"/>
    <w:tmpl w:val="E3ACDE3E"/>
    <w:lvl w:ilvl="0" w:tplc="20361BDA">
      <w:start w:val="1"/>
      <w:numFmt w:val="bullet"/>
      <w:lvlText w:val=""/>
      <w:lvlJc w:val="left"/>
      <w:pPr>
        <w:tabs>
          <w:tab w:val="num" w:pos="360"/>
        </w:tabs>
        <w:ind w:left="0" w:firstLine="0"/>
      </w:pPr>
      <w:rPr>
        <w:rFonts w:ascii="Symbol" w:hAnsi="Symbol" w:hint="default"/>
      </w:rPr>
    </w:lvl>
    <w:lvl w:ilvl="1" w:tplc="0C0A0003">
      <w:start w:val="1"/>
      <w:numFmt w:val="decimal"/>
      <w:lvlText w:val="%2."/>
      <w:lvlJc w:val="left"/>
      <w:pPr>
        <w:tabs>
          <w:tab w:val="num" w:pos="1440"/>
        </w:tabs>
        <w:ind w:left="1440" w:hanging="360"/>
      </w:pPr>
    </w:lvl>
    <w:lvl w:ilvl="2" w:tplc="0C0A0005">
      <w:start w:val="1"/>
      <w:numFmt w:val="decimal"/>
      <w:lvlText w:val="%3."/>
      <w:lvlJc w:val="left"/>
      <w:pPr>
        <w:tabs>
          <w:tab w:val="num" w:pos="2160"/>
        </w:tabs>
        <w:ind w:left="2160" w:hanging="360"/>
      </w:pPr>
    </w:lvl>
    <w:lvl w:ilvl="3" w:tplc="0C0A0001">
      <w:start w:val="1"/>
      <w:numFmt w:val="decimal"/>
      <w:lvlText w:val="%4."/>
      <w:lvlJc w:val="left"/>
      <w:pPr>
        <w:tabs>
          <w:tab w:val="num" w:pos="2880"/>
        </w:tabs>
        <w:ind w:left="2880" w:hanging="360"/>
      </w:pPr>
    </w:lvl>
    <w:lvl w:ilvl="4" w:tplc="0C0A0003">
      <w:start w:val="1"/>
      <w:numFmt w:val="decimal"/>
      <w:lvlText w:val="%5."/>
      <w:lvlJc w:val="left"/>
      <w:pPr>
        <w:tabs>
          <w:tab w:val="num" w:pos="3600"/>
        </w:tabs>
        <w:ind w:left="3600" w:hanging="360"/>
      </w:pPr>
    </w:lvl>
    <w:lvl w:ilvl="5" w:tplc="0C0A0005">
      <w:start w:val="1"/>
      <w:numFmt w:val="decimal"/>
      <w:lvlText w:val="%6."/>
      <w:lvlJc w:val="left"/>
      <w:pPr>
        <w:tabs>
          <w:tab w:val="num" w:pos="4320"/>
        </w:tabs>
        <w:ind w:left="4320" w:hanging="360"/>
      </w:pPr>
    </w:lvl>
    <w:lvl w:ilvl="6" w:tplc="0C0A0001">
      <w:start w:val="1"/>
      <w:numFmt w:val="decimal"/>
      <w:lvlText w:val="%7."/>
      <w:lvlJc w:val="left"/>
      <w:pPr>
        <w:tabs>
          <w:tab w:val="num" w:pos="5040"/>
        </w:tabs>
        <w:ind w:left="5040" w:hanging="360"/>
      </w:pPr>
    </w:lvl>
    <w:lvl w:ilvl="7" w:tplc="0C0A0003">
      <w:start w:val="1"/>
      <w:numFmt w:val="decimal"/>
      <w:lvlText w:val="%8."/>
      <w:lvlJc w:val="left"/>
      <w:pPr>
        <w:tabs>
          <w:tab w:val="num" w:pos="5760"/>
        </w:tabs>
        <w:ind w:left="5760" w:hanging="360"/>
      </w:pPr>
    </w:lvl>
    <w:lvl w:ilvl="8" w:tplc="0C0A0005">
      <w:start w:val="1"/>
      <w:numFmt w:val="decimal"/>
      <w:lvlText w:val="%9."/>
      <w:lvlJc w:val="left"/>
      <w:pPr>
        <w:tabs>
          <w:tab w:val="num" w:pos="6480"/>
        </w:tabs>
        <w:ind w:left="6480" w:hanging="360"/>
      </w:pPr>
    </w:lvl>
  </w:abstractNum>
  <w:abstractNum w:abstractNumId="21" w15:restartNumberingAfterBreak="0">
    <w:nsid w:val="077B28F8"/>
    <w:multiLevelType w:val="hybridMultilevel"/>
    <w:tmpl w:val="B50C0EA8"/>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2" w15:restartNumberingAfterBreak="0">
    <w:nsid w:val="07A73F50"/>
    <w:multiLevelType w:val="hybridMultilevel"/>
    <w:tmpl w:val="1DD02304"/>
    <w:lvl w:ilvl="0" w:tplc="0C0A000B">
      <w:start w:val="1"/>
      <w:numFmt w:val="bullet"/>
      <w:lvlText w:val=""/>
      <w:lvlJc w:val="left"/>
      <w:pPr>
        <w:ind w:left="720" w:hanging="360"/>
      </w:pPr>
      <w:rPr>
        <w:rFonts w:ascii="Wingdings" w:hAnsi="Wingdings"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3" w15:restartNumberingAfterBreak="0">
    <w:nsid w:val="0A993AB2"/>
    <w:multiLevelType w:val="multilevel"/>
    <w:tmpl w:val="1B1689BA"/>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24" w15:restartNumberingAfterBreak="0">
    <w:nsid w:val="0EBC6595"/>
    <w:multiLevelType w:val="multilevel"/>
    <w:tmpl w:val="834C8D72"/>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25" w15:restartNumberingAfterBreak="0">
    <w:nsid w:val="0EC2517F"/>
    <w:multiLevelType w:val="hybridMultilevel"/>
    <w:tmpl w:val="DC24D0C8"/>
    <w:lvl w:ilvl="0" w:tplc="0C0A0001">
      <w:start w:val="1"/>
      <w:numFmt w:val="bullet"/>
      <w:lvlText w:val=""/>
      <w:lvlJc w:val="left"/>
      <w:pPr>
        <w:tabs>
          <w:tab w:val="num" w:pos="1428"/>
        </w:tabs>
        <w:ind w:left="1428" w:hanging="360"/>
      </w:pPr>
      <w:rPr>
        <w:rFonts w:ascii="Symbol" w:hAnsi="Symbol" w:hint="default"/>
      </w:rPr>
    </w:lvl>
    <w:lvl w:ilvl="1" w:tplc="0C0A0003" w:tentative="1">
      <w:start w:val="1"/>
      <w:numFmt w:val="bullet"/>
      <w:lvlText w:val="o"/>
      <w:lvlJc w:val="left"/>
      <w:pPr>
        <w:tabs>
          <w:tab w:val="num" w:pos="2148"/>
        </w:tabs>
        <w:ind w:left="2148" w:hanging="360"/>
      </w:pPr>
      <w:rPr>
        <w:rFonts w:ascii="Courier New" w:hAnsi="Courier New" w:cs="Courier New" w:hint="default"/>
      </w:rPr>
    </w:lvl>
    <w:lvl w:ilvl="2" w:tplc="0C0A0005" w:tentative="1">
      <w:start w:val="1"/>
      <w:numFmt w:val="bullet"/>
      <w:lvlText w:val=""/>
      <w:lvlJc w:val="left"/>
      <w:pPr>
        <w:tabs>
          <w:tab w:val="num" w:pos="2868"/>
        </w:tabs>
        <w:ind w:left="2868" w:hanging="360"/>
      </w:pPr>
      <w:rPr>
        <w:rFonts w:ascii="Wingdings" w:hAnsi="Wingdings" w:hint="default"/>
      </w:rPr>
    </w:lvl>
    <w:lvl w:ilvl="3" w:tplc="0C0A0001" w:tentative="1">
      <w:start w:val="1"/>
      <w:numFmt w:val="bullet"/>
      <w:lvlText w:val=""/>
      <w:lvlJc w:val="left"/>
      <w:pPr>
        <w:tabs>
          <w:tab w:val="num" w:pos="3588"/>
        </w:tabs>
        <w:ind w:left="3588" w:hanging="360"/>
      </w:pPr>
      <w:rPr>
        <w:rFonts w:ascii="Symbol" w:hAnsi="Symbol" w:hint="default"/>
      </w:rPr>
    </w:lvl>
    <w:lvl w:ilvl="4" w:tplc="0C0A0003" w:tentative="1">
      <w:start w:val="1"/>
      <w:numFmt w:val="bullet"/>
      <w:lvlText w:val="o"/>
      <w:lvlJc w:val="left"/>
      <w:pPr>
        <w:tabs>
          <w:tab w:val="num" w:pos="4308"/>
        </w:tabs>
        <w:ind w:left="4308" w:hanging="360"/>
      </w:pPr>
      <w:rPr>
        <w:rFonts w:ascii="Courier New" w:hAnsi="Courier New" w:cs="Courier New" w:hint="default"/>
      </w:rPr>
    </w:lvl>
    <w:lvl w:ilvl="5" w:tplc="0C0A0005" w:tentative="1">
      <w:start w:val="1"/>
      <w:numFmt w:val="bullet"/>
      <w:lvlText w:val=""/>
      <w:lvlJc w:val="left"/>
      <w:pPr>
        <w:tabs>
          <w:tab w:val="num" w:pos="5028"/>
        </w:tabs>
        <w:ind w:left="5028" w:hanging="360"/>
      </w:pPr>
      <w:rPr>
        <w:rFonts w:ascii="Wingdings" w:hAnsi="Wingdings" w:hint="default"/>
      </w:rPr>
    </w:lvl>
    <w:lvl w:ilvl="6" w:tplc="0C0A0001" w:tentative="1">
      <w:start w:val="1"/>
      <w:numFmt w:val="bullet"/>
      <w:lvlText w:val=""/>
      <w:lvlJc w:val="left"/>
      <w:pPr>
        <w:tabs>
          <w:tab w:val="num" w:pos="5748"/>
        </w:tabs>
        <w:ind w:left="5748" w:hanging="360"/>
      </w:pPr>
      <w:rPr>
        <w:rFonts w:ascii="Symbol" w:hAnsi="Symbol" w:hint="default"/>
      </w:rPr>
    </w:lvl>
    <w:lvl w:ilvl="7" w:tplc="0C0A0003" w:tentative="1">
      <w:start w:val="1"/>
      <w:numFmt w:val="bullet"/>
      <w:lvlText w:val="o"/>
      <w:lvlJc w:val="left"/>
      <w:pPr>
        <w:tabs>
          <w:tab w:val="num" w:pos="6468"/>
        </w:tabs>
        <w:ind w:left="6468" w:hanging="360"/>
      </w:pPr>
      <w:rPr>
        <w:rFonts w:ascii="Courier New" w:hAnsi="Courier New" w:cs="Courier New" w:hint="default"/>
      </w:rPr>
    </w:lvl>
    <w:lvl w:ilvl="8" w:tplc="0C0A0005" w:tentative="1">
      <w:start w:val="1"/>
      <w:numFmt w:val="bullet"/>
      <w:lvlText w:val=""/>
      <w:lvlJc w:val="left"/>
      <w:pPr>
        <w:tabs>
          <w:tab w:val="num" w:pos="7188"/>
        </w:tabs>
        <w:ind w:left="7188" w:hanging="360"/>
      </w:pPr>
      <w:rPr>
        <w:rFonts w:ascii="Wingdings" w:hAnsi="Wingdings" w:hint="default"/>
      </w:rPr>
    </w:lvl>
  </w:abstractNum>
  <w:abstractNum w:abstractNumId="26" w15:restartNumberingAfterBreak="0">
    <w:nsid w:val="0FBF384C"/>
    <w:multiLevelType w:val="multilevel"/>
    <w:tmpl w:val="54F4A344"/>
    <w:lvl w:ilvl="0">
      <w:start w:val="8"/>
      <w:numFmt w:val="decimal"/>
      <w:lvlText w:val="%1."/>
      <w:lvlJc w:val="left"/>
      <w:pPr>
        <w:ind w:left="540" w:hanging="540"/>
      </w:pPr>
      <w:rPr>
        <w:rFonts w:hint="default"/>
      </w:rPr>
    </w:lvl>
    <w:lvl w:ilvl="1">
      <w:start w:val="1"/>
      <w:numFmt w:val="decimal"/>
      <w:pStyle w:val="Estilo2"/>
      <w:lvlText w:val="%1.%2."/>
      <w:lvlJc w:val="left"/>
      <w:pPr>
        <w:ind w:left="966" w:hanging="540"/>
      </w:pPr>
      <w:rPr>
        <w:rFonts w:hint="default"/>
      </w:rPr>
    </w:lvl>
    <w:lvl w:ilvl="2">
      <w:start w:val="1"/>
      <w:numFmt w:val="decimal"/>
      <w:lvlText w:val="%1.%2.%3."/>
      <w:lvlJc w:val="left"/>
      <w:pPr>
        <w:ind w:left="1288" w:hanging="720"/>
      </w:pPr>
      <w:rPr>
        <w:rFonts w:hint="default"/>
      </w:rPr>
    </w:lvl>
    <w:lvl w:ilvl="3">
      <w:start w:val="1"/>
      <w:numFmt w:val="decimal"/>
      <w:lvlText w:val="%1.%2.%3.%4."/>
      <w:lvlJc w:val="left"/>
      <w:pPr>
        <w:ind w:left="1980" w:hanging="720"/>
      </w:pPr>
      <w:rPr>
        <w:rFonts w:hint="default"/>
      </w:rPr>
    </w:lvl>
    <w:lvl w:ilvl="4">
      <w:start w:val="1"/>
      <w:numFmt w:val="decimal"/>
      <w:lvlText w:val="%1.%2.%3.%4.%5."/>
      <w:lvlJc w:val="left"/>
      <w:pPr>
        <w:ind w:left="2760" w:hanging="1080"/>
      </w:pPr>
      <w:rPr>
        <w:rFonts w:hint="default"/>
      </w:rPr>
    </w:lvl>
    <w:lvl w:ilvl="5">
      <w:start w:val="1"/>
      <w:numFmt w:val="decimal"/>
      <w:lvlText w:val="%1.%2.%3.%4.%5.%6."/>
      <w:lvlJc w:val="left"/>
      <w:pPr>
        <w:ind w:left="3180" w:hanging="1080"/>
      </w:pPr>
      <w:rPr>
        <w:rFonts w:hint="default"/>
      </w:rPr>
    </w:lvl>
    <w:lvl w:ilvl="6">
      <w:start w:val="1"/>
      <w:numFmt w:val="decimal"/>
      <w:lvlText w:val="%1.%2.%3.%4.%5.%6.%7."/>
      <w:lvlJc w:val="left"/>
      <w:pPr>
        <w:ind w:left="3960" w:hanging="1440"/>
      </w:pPr>
      <w:rPr>
        <w:rFonts w:hint="default"/>
      </w:rPr>
    </w:lvl>
    <w:lvl w:ilvl="7">
      <w:start w:val="1"/>
      <w:numFmt w:val="decimal"/>
      <w:lvlText w:val="%1.%2.%3.%4.%5.%6.%7.%8."/>
      <w:lvlJc w:val="left"/>
      <w:pPr>
        <w:ind w:left="4380" w:hanging="1440"/>
      </w:pPr>
      <w:rPr>
        <w:rFonts w:hint="default"/>
      </w:rPr>
    </w:lvl>
    <w:lvl w:ilvl="8">
      <w:start w:val="1"/>
      <w:numFmt w:val="decimal"/>
      <w:lvlText w:val="%1.%2.%3.%4.%5.%6.%7.%8.%9."/>
      <w:lvlJc w:val="left"/>
      <w:pPr>
        <w:ind w:left="5160" w:hanging="1800"/>
      </w:pPr>
      <w:rPr>
        <w:rFonts w:hint="default"/>
      </w:rPr>
    </w:lvl>
  </w:abstractNum>
  <w:abstractNum w:abstractNumId="27" w15:restartNumberingAfterBreak="0">
    <w:nsid w:val="13986C12"/>
    <w:multiLevelType w:val="hybridMultilevel"/>
    <w:tmpl w:val="6F8A987E"/>
    <w:lvl w:ilvl="0" w:tplc="0C0A000F">
      <w:start w:val="1"/>
      <w:numFmt w:val="decimal"/>
      <w:lvlText w:val="%1."/>
      <w:lvlJc w:val="left"/>
      <w:pPr>
        <w:ind w:left="1636" w:hanging="360"/>
      </w:pPr>
      <w:rPr>
        <w:rFonts w:hint="default"/>
      </w:rPr>
    </w:lvl>
    <w:lvl w:ilvl="1" w:tplc="0C0A0019" w:tentative="1">
      <w:start w:val="1"/>
      <w:numFmt w:val="lowerLetter"/>
      <w:lvlText w:val="%2."/>
      <w:lvlJc w:val="left"/>
      <w:pPr>
        <w:ind w:left="2356" w:hanging="360"/>
      </w:pPr>
    </w:lvl>
    <w:lvl w:ilvl="2" w:tplc="0C0A001B" w:tentative="1">
      <w:start w:val="1"/>
      <w:numFmt w:val="lowerRoman"/>
      <w:lvlText w:val="%3."/>
      <w:lvlJc w:val="right"/>
      <w:pPr>
        <w:ind w:left="3076" w:hanging="180"/>
      </w:pPr>
    </w:lvl>
    <w:lvl w:ilvl="3" w:tplc="0C0A000F" w:tentative="1">
      <w:start w:val="1"/>
      <w:numFmt w:val="decimal"/>
      <w:lvlText w:val="%4."/>
      <w:lvlJc w:val="left"/>
      <w:pPr>
        <w:ind w:left="3796" w:hanging="360"/>
      </w:pPr>
    </w:lvl>
    <w:lvl w:ilvl="4" w:tplc="0C0A0019" w:tentative="1">
      <w:start w:val="1"/>
      <w:numFmt w:val="lowerLetter"/>
      <w:lvlText w:val="%5."/>
      <w:lvlJc w:val="left"/>
      <w:pPr>
        <w:ind w:left="4516" w:hanging="360"/>
      </w:pPr>
    </w:lvl>
    <w:lvl w:ilvl="5" w:tplc="0C0A001B" w:tentative="1">
      <w:start w:val="1"/>
      <w:numFmt w:val="lowerRoman"/>
      <w:lvlText w:val="%6."/>
      <w:lvlJc w:val="right"/>
      <w:pPr>
        <w:ind w:left="5236" w:hanging="180"/>
      </w:pPr>
    </w:lvl>
    <w:lvl w:ilvl="6" w:tplc="0C0A000F" w:tentative="1">
      <w:start w:val="1"/>
      <w:numFmt w:val="decimal"/>
      <w:lvlText w:val="%7."/>
      <w:lvlJc w:val="left"/>
      <w:pPr>
        <w:ind w:left="5956" w:hanging="360"/>
      </w:pPr>
    </w:lvl>
    <w:lvl w:ilvl="7" w:tplc="0C0A0019" w:tentative="1">
      <w:start w:val="1"/>
      <w:numFmt w:val="lowerLetter"/>
      <w:lvlText w:val="%8."/>
      <w:lvlJc w:val="left"/>
      <w:pPr>
        <w:ind w:left="6676" w:hanging="360"/>
      </w:pPr>
    </w:lvl>
    <w:lvl w:ilvl="8" w:tplc="0C0A001B" w:tentative="1">
      <w:start w:val="1"/>
      <w:numFmt w:val="lowerRoman"/>
      <w:lvlText w:val="%9."/>
      <w:lvlJc w:val="right"/>
      <w:pPr>
        <w:ind w:left="7396" w:hanging="180"/>
      </w:pPr>
    </w:lvl>
  </w:abstractNum>
  <w:abstractNum w:abstractNumId="28" w15:restartNumberingAfterBreak="0">
    <w:nsid w:val="15965035"/>
    <w:multiLevelType w:val="hybridMultilevel"/>
    <w:tmpl w:val="852453E4"/>
    <w:lvl w:ilvl="0" w:tplc="0C0A000B">
      <w:start w:val="1"/>
      <w:numFmt w:val="bullet"/>
      <w:lvlText w:val=""/>
      <w:lvlJc w:val="left"/>
      <w:pPr>
        <w:ind w:left="720" w:hanging="360"/>
      </w:pPr>
      <w:rPr>
        <w:rFonts w:ascii="Wingdings" w:hAnsi="Wingdings"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9" w15:restartNumberingAfterBreak="0">
    <w:nsid w:val="18633F6C"/>
    <w:multiLevelType w:val="hybridMultilevel"/>
    <w:tmpl w:val="896ED6EA"/>
    <w:lvl w:ilvl="0" w:tplc="0C0A0017">
      <w:start w:val="1"/>
      <w:numFmt w:val="lowerLetter"/>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0" w15:restartNumberingAfterBreak="0">
    <w:nsid w:val="188F4B4F"/>
    <w:multiLevelType w:val="hybridMultilevel"/>
    <w:tmpl w:val="B658C1A2"/>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1" w15:restartNumberingAfterBreak="0">
    <w:nsid w:val="19504167"/>
    <w:multiLevelType w:val="hybridMultilevel"/>
    <w:tmpl w:val="9A38BDE4"/>
    <w:lvl w:ilvl="0" w:tplc="0C0A000B">
      <w:start w:val="1"/>
      <w:numFmt w:val="bullet"/>
      <w:lvlText w:val=""/>
      <w:lvlJc w:val="left"/>
      <w:pPr>
        <w:ind w:left="720" w:hanging="360"/>
      </w:pPr>
      <w:rPr>
        <w:rFonts w:ascii="Wingdings" w:hAnsi="Wingdings" w:hint="default"/>
        <w:sz w:val="24"/>
        <w:szCs w:val="24"/>
      </w:rPr>
    </w:lvl>
    <w:lvl w:ilvl="1" w:tplc="0C0A0003">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2" w15:restartNumberingAfterBreak="0">
    <w:nsid w:val="1B251CE9"/>
    <w:multiLevelType w:val="singleLevel"/>
    <w:tmpl w:val="B3FAEEB6"/>
    <w:lvl w:ilvl="0">
      <w:start w:val="1"/>
      <w:numFmt w:val="lowerLetter"/>
      <w:lvlText w:val="%1)"/>
      <w:lvlJc w:val="left"/>
      <w:pPr>
        <w:tabs>
          <w:tab w:val="num" w:pos="360"/>
        </w:tabs>
        <w:ind w:left="360" w:hanging="360"/>
      </w:pPr>
    </w:lvl>
  </w:abstractNum>
  <w:abstractNum w:abstractNumId="33" w15:restartNumberingAfterBreak="0">
    <w:nsid w:val="1BAC3B96"/>
    <w:multiLevelType w:val="multilevel"/>
    <w:tmpl w:val="2E3CF832"/>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34" w15:restartNumberingAfterBreak="0">
    <w:nsid w:val="1DA56991"/>
    <w:multiLevelType w:val="hybridMultilevel"/>
    <w:tmpl w:val="4B1E28AC"/>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5" w15:restartNumberingAfterBreak="0">
    <w:nsid w:val="1E5145F1"/>
    <w:multiLevelType w:val="multilevel"/>
    <w:tmpl w:val="F5DA3164"/>
    <w:lvl w:ilvl="0">
      <w:start w:val="1"/>
      <w:numFmt w:val="decimal"/>
      <w:pStyle w:val="Ttulo1"/>
      <w:lvlText w:val="%1"/>
      <w:lvlJc w:val="left"/>
      <w:pPr>
        <w:ind w:left="432" w:hanging="432"/>
      </w:pPr>
      <w:rPr>
        <w:rFonts w:ascii="Times New Roman" w:hAnsi="Times New Roman" w:cs="Times New Roman" w:hint="default"/>
        <w:b/>
        <w:sz w:val="24"/>
        <w:szCs w:val="24"/>
      </w:rPr>
    </w:lvl>
    <w:lvl w:ilvl="1">
      <w:start w:val="1"/>
      <w:numFmt w:val="decimal"/>
      <w:pStyle w:val="Ttulo2"/>
      <w:lvlText w:val="%1.%2"/>
      <w:lvlJc w:val="left"/>
      <w:pPr>
        <w:ind w:left="576" w:hanging="576"/>
      </w:pPr>
    </w:lvl>
    <w:lvl w:ilvl="2">
      <w:start w:val="1"/>
      <w:numFmt w:val="decimal"/>
      <w:pStyle w:val="Ttulo3"/>
      <w:lvlText w:val="%1.%2.%3"/>
      <w:lvlJc w:val="left"/>
      <w:pPr>
        <w:ind w:left="720" w:hanging="720"/>
      </w:pPr>
      <w:rPr>
        <w:b/>
        <w:bCs w:val="0"/>
      </w:rPr>
    </w:lvl>
    <w:lvl w:ilvl="3">
      <w:start w:val="1"/>
      <w:numFmt w:val="decimal"/>
      <w:pStyle w:val="Ttulo4"/>
      <w:lvlText w:val="%1.%2.%3.%4"/>
      <w:lvlJc w:val="left"/>
      <w:pPr>
        <w:ind w:left="864" w:hanging="864"/>
      </w:pPr>
    </w:lvl>
    <w:lvl w:ilvl="4">
      <w:start w:val="1"/>
      <w:numFmt w:val="decimal"/>
      <w:pStyle w:val="Ttulo5"/>
      <w:lvlText w:val="%1.%2.%3.%4.%5"/>
      <w:lvlJc w:val="left"/>
      <w:pPr>
        <w:ind w:left="1008" w:hanging="1008"/>
      </w:pPr>
    </w:lvl>
    <w:lvl w:ilvl="5">
      <w:start w:val="1"/>
      <w:numFmt w:val="decimal"/>
      <w:pStyle w:val="Ttulo6"/>
      <w:lvlText w:val="%1.%2.%3.%4.%5.%6"/>
      <w:lvlJc w:val="left"/>
      <w:pPr>
        <w:ind w:left="1152" w:hanging="1152"/>
      </w:pPr>
    </w:lvl>
    <w:lvl w:ilvl="6">
      <w:start w:val="1"/>
      <w:numFmt w:val="decimal"/>
      <w:pStyle w:val="Ttulo7"/>
      <w:lvlText w:val="%1.%2.%3.%4.%5.%6.%7"/>
      <w:lvlJc w:val="left"/>
      <w:pPr>
        <w:ind w:left="1296" w:hanging="1296"/>
      </w:pPr>
    </w:lvl>
    <w:lvl w:ilvl="7">
      <w:start w:val="1"/>
      <w:numFmt w:val="decimal"/>
      <w:pStyle w:val="Ttulo8"/>
      <w:lvlText w:val="%1.%2.%3.%4.%5.%6.%7.%8"/>
      <w:lvlJc w:val="left"/>
      <w:pPr>
        <w:ind w:left="1440" w:hanging="1440"/>
      </w:pPr>
    </w:lvl>
    <w:lvl w:ilvl="8">
      <w:start w:val="1"/>
      <w:numFmt w:val="decimal"/>
      <w:pStyle w:val="Ttulo9"/>
      <w:lvlText w:val="%1.%2.%3.%4.%5.%6.%7.%8.%9"/>
      <w:lvlJc w:val="left"/>
      <w:pPr>
        <w:ind w:left="1584" w:hanging="1584"/>
      </w:pPr>
    </w:lvl>
  </w:abstractNum>
  <w:abstractNum w:abstractNumId="36" w15:restartNumberingAfterBreak="0">
    <w:nsid w:val="1E891260"/>
    <w:multiLevelType w:val="hybridMultilevel"/>
    <w:tmpl w:val="9C26F1A8"/>
    <w:lvl w:ilvl="0" w:tplc="EDDC91EE">
      <w:start w:val="1"/>
      <w:numFmt w:val="bullet"/>
      <w:pStyle w:val="Conceptos"/>
      <w:lvlText w:val=""/>
      <w:lvlJc w:val="left"/>
      <w:pPr>
        <w:tabs>
          <w:tab w:val="num" w:pos="720"/>
        </w:tabs>
        <w:ind w:left="720" w:hanging="360"/>
      </w:pPr>
      <w:rPr>
        <w:rFonts w:ascii="Symbol" w:hAnsi="Symbol" w:hint="default"/>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3E8A7FBC">
      <w:start w:val="8"/>
      <w:numFmt w:val="bullet"/>
      <w:lvlText w:val="-"/>
      <w:lvlJc w:val="left"/>
      <w:pPr>
        <w:ind w:left="2880" w:hanging="360"/>
      </w:pPr>
      <w:rPr>
        <w:rFonts w:ascii="Arial" w:eastAsia="Times New Roman" w:hAnsi="Arial" w:cs="Aria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200D3ABB"/>
    <w:multiLevelType w:val="hybridMultilevel"/>
    <w:tmpl w:val="88407E3E"/>
    <w:lvl w:ilvl="0" w:tplc="DC346C76">
      <w:start w:val="1"/>
      <w:numFmt w:val="bullet"/>
      <w:lvlText w:val="-"/>
      <w:lvlJc w:val="left"/>
      <w:pPr>
        <w:tabs>
          <w:tab w:val="num" w:pos="1068"/>
        </w:tabs>
        <w:ind w:left="1068" w:hanging="360"/>
      </w:pPr>
      <w:rPr>
        <w:rFonts w:ascii="Comic Sans MS" w:eastAsia="Times New Roman" w:hAnsi="Comic Sans MS" w:cs="Tunga" w:hint="default"/>
      </w:rPr>
    </w:lvl>
    <w:lvl w:ilvl="1" w:tplc="0C0A0003">
      <w:start w:val="1"/>
      <w:numFmt w:val="bullet"/>
      <w:lvlText w:val="o"/>
      <w:lvlJc w:val="left"/>
      <w:pPr>
        <w:tabs>
          <w:tab w:val="num" w:pos="1788"/>
        </w:tabs>
        <w:ind w:left="1788" w:hanging="360"/>
      </w:pPr>
      <w:rPr>
        <w:rFonts w:ascii="Courier New" w:hAnsi="Courier New" w:cs="Courier New" w:hint="default"/>
      </w:rPr>
    </w:lvl>
    <w:lvl w:ilvl="2" w:tplc="0C0A0005">
      <w:start w:val="1"/>
      <w:numFmt w:val="bullet"/>
      <w:lvlText w:val=""/>
      <w:lvlJc w:val="left"/>
      <w:pPr>
        <w:tabs>
          <w:tab w:val="num" w:pos="2508"/>
        </w:tabs>
        <w:ind w:left="2508" w:hanging="360"/>
      </w:pPr>
      <w:rPr>
        <w:rFonts w:ascii="Wingdings" w:hAnsi="Wingdings" w:hint="default"/>
      </w:rPr>
    </w:lvl>
    <w:lvl w:ilvl="3" w:tplc="0C0A0001">
      <w:start w:val="1"/>
      <w:numFmt w:val="bullet"/>
      <w:lvlText w:val=""/>
      <w:lvlJc w:val="left"/>
      <w:pPr>
        <w:tabs>
          <w:tab w:val="num" w:pos="3228"/>
        </w:tabs>
        <w:ind w:left="3228" w:hanging="360"/>
      </w:pPr>
      <w:rPr>
        <w:rFonts w:ascii="Symbol" w:hAnsi="Symbol" w:hint="default"/>
      </w:rPr>
    </w:lvl>
    <w:lvl w:ilvl="4" w:tplc="0C0A0003">
      <w:start w:val="1"/>
      <w:numFmt w:val="bullet"/>
      <w:lvlText w:val="o"/>
      <w:lvlJc w:val="left"/>
      <w:pPr>
        <w:tabs>
          <w:tab w:val="num" w:pos="3948"/>
        </w:tabs>
        <w:ind w:left="3948" w:hanging="360"/>
      </w:pPr>
      <w:rPr>
        <w:rFonts w:ascii="Courier New" w:hAnsi="Courier New" w:cs="Courier New" w:hint="default"/>
      </w:rPr>
    </w:lvl>
    <w:lvl w:ilvl="5" w:tplc="0C0A0005" w:tentative="1">
      <w:start w:val="1"/>
      <w:numFmt w:val="bullet"/>
      <w:lvlText w:val=""/>
      <w:lvlJc w:val="left"/>
      <w:pPr>
        <w:tabs>
          <w:tab w:val="num" w:pos="4668"/>
        </w:tabs>
        <w:ind w:left="4668" w:hanging="360"/>
      </w:pPr>
      <w:rPr>
        <w:rFonts w:ascii="Wingdings" w:hAnsi="Wingdings" w:hint="default"/>
      </w:rPr>
    </w:lvl>
    <w:lvl w:ilvl="6" w:tplc="0C0A0001" w:tentative="1">
      <w:start w:val="1"/>
      <w:numFmt w:val="bullet"/>
      <w:lvlText w:val=""/>
      <w:lvlJc w:val="left"/>
      <w:pPr>
        <w:tabs>
          <w:tab w:val="num" w:pos="5388"/>
        </w:tabs>
        <w:ind w:left="5388" w:hanging="360"/>
      </w:pPr>
      <w:rPr>
        <w:rFonts w:ascii="Symbol" w:hAnsi="Symbol" w:hint="default"/>
      </w:rPr>
    </w:lvl>
    <w:lvl w:ilvl="7" w:tplc="0C0A0003" w:tentative="1">
      <w:start w:val="1"/>
      <w:numFmt w:val="bullet"/>
      <w:lvlText w:val="o"/>
      <w:lvlJc w:val="left"/>
      <w:pPr>
        <w:tabs>
          <w:tab w:val="num" w:pos="6108"/>
        </w:tabs>
        <w:ind w:left="6108" w:hanging="360"/>
      </w:pPr>
      <w:rPr>
        <w:rFonts w:ascii="Courier New" w:hAnsi="Courier New" w:cs="Courier New" w:hint="default"/>
      </w:rPr>
    </w:lvl>
    <w:lvl w:ilvl="8" w:tplc="0C0A0005" w:tentative="1">
      <w:start w:val="1"/>
      <w:numFmt w:val="bullet"/>
      <w:lvlText w:val=""/>
      <w:lvlJc w:val="left"/>
      <w:pPr>
        <w:tabs>
          <w:tab w:val="num" w:pos="6828"/>
        </w:tabs>
        <w:ind w:left="6828" w:hanging="360"/>
      </w:pPr>
      <w:rPr>
        <w:rFonts w:ascii="Wingdings" w:hAnsi="Wingdings" w:hint="default"/>
      </w:rPr>
    </w:lvl>
  </w:abstractNum>
  <w:abstractNum w:abstractNumId="38" w15:restartNumberingAfterBreak="0">
    <w:nsid w:val="212A0E2C"/>
    <w:multiLevelType w:val="hybridMultilevel"/>
    <w:tmpl w:val="C27492F4"/>
    <w:lvl w:ilvl="0" w:tplc="0C0A0017">
      <w:start w:val="1"/>
      <w:numFmt w:val="lowerLetter"/>
      <w:lvlText w:val="%1)"/>
      <w:lvlJc w:val="left"/>
      <w:pPr>
        <w:ind w:left="720" w:hanging="360"/>
      </w:pPr>
    </w:lvl>
    <w:lvl w:ilvl="1" w:tplc="0C0A0019">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9" w15:restartNumberingAfterBreak="0">
    <w:nsid w:val="21336022"/>
    <w:multiLevelType w:val="multilevel"/>
    <w:tmpl w:val="78AE4218"/>
    <w:lvl w:ilvl="0">
      <w:start w:val="9"/>
      <w:numFmt w:val="decimal"/>
      <w:lvlText w:val="%1."/>
      <w:lvlJc w:val="left"/>
      <w:pPr>
        <w:ind w:left="360" w:hanging="360"/>
      </w:pPr>
      <w:rPr>
        <w:rFonts w:hint="default"/>
        <w:b/>
      </w:rPr>
    </w:lvl>
    <w:lvl w:ilvl="1">
      <w:start w:val="1"/>
      <w:numFmt w:val="decimal"/>
      <w:lvlText w:val="%1.%2."/>
      <w:lvlJc w:val="left"/>
      <w:pPr>
        <w:ind w:left="780" w:hanging="360"/>
      </w:pPr>
      <w:rPr>
        <w:rFonts w:hint="default"/>
        <w:b/>
      </w:rPr>
    </w:lvl>
    <w:lvl w:ilvl="2">
      <w:start w:val="1"/>
      <w:numFmt w:val="decimal"/>
      <w:lvlText w:val="%1.%2.%3."/>
      <w:lvlJc w:val="left"/>
      <w:pPr>
        <w:ind w:left="1560" w:hanging="720"/>
      </w:pPr>
      <w:rPr>
        <w:rFonts w:hint="default"/>
        <w:b/>
      </w:rPr>
    </w:lvl>
    <w:lvl w:ilvl="3">
      <w:start w:val="1"/>
      <w:numFmt w:val="decimal"/>
      <w:lvlText w:val="%1.%2.%3.%4."/>
      <w:lvlJc w:val="left"/>
      <w:pPr>
        <w:ind w:left="1980" w:hanging="720"/>
      </w:pPr>
      <w:rPr>
        <w:rFonts w:hint="default"/>
        <w:b/>
      </w:rPr>
    </w:lvl>
    <w:lvl w:ilvl="4">
      <w:start w:val="1"/>
      <w:numFmt w:val="decimal"/>
      <w:lvlText w:val="%1.%2.%3.%4.%5."/>
      <w:lvlJc w:val="left"/>
      <w:pPr>
        <w:ind w:left="2760" w:hanging="1080"/>
      </w:pPr>
      <w:rPr>
        <w:rFonts w:hint="default"/>
        <w:b/>
      </w:rPr>
    </w:lvl>
    <w:lvl w:ilvl="5">
      <w:start w:val="1"/>
      <w:numFmt w:val="decimal"/>
      <w:lvlText w:val="%1.%2.%3.%4.%5.%6."/>
      <w:lvlJc w:val="left"/>
      <w:pPr>
        <w:ind w:left="3180" w:hanging="1080"/>
      </w:pPr>
      <w:rPr>
        <w:rFonts w:hint="default"/>
        <w:b/>
      </w:rPr>
    </w:lvl>
    <w:lvl w:ilvl="6">
      <w:start w:val="1"/>
      <w:numFmt w:val="decimal"/>
      <w:lvlText w:val="%1.%2.%3.%4.%5.%6.%7."/>
      <w:lvlJc w:val="left"/>
      <w:pPr>
        <w:ind w:left="3600" w:hanging="1080"/>
      </w:pPr>
      <w:rPr>
        <w:rFonts w:hint="default"/>
        <w:b/>
      </w:rPr>
    </w:lvl>
    <w:lvl w:ilvl="7">
      <w:start w:val="1"/>
      <w:numFmt w:val="decimal"/>
      <w:lvlText w:val="%1.%2.%3.%4.%5.%6.%7.%8."/>
      <w:lvlJc w:val="left"/>
      <w:pPr>
        <w:ind w:left="4380" w:hanging="1440"/>
      </w:pPr>
      <w:rPr>
        <w:rFonts w:hint="default"/>
        <w:b/>
      </w:rPr>
    </w:lvl>
    <w:lvl w:ilvl="8">
      <w:start w:val="1"/>
      <w:numFmt w:val="decimal"/>
      <w:lvlText w:val="%1.%2.%3.%4.%5.%6.%7.%8.%9."/>
      <w:lvlJc w:val="left"/>
      <w:pPr>
        <w:ind w:left="4800" w:hanging="1440"/>
      </w:pPr>
      <w:rPr>
        <w:rFonts w:hint="default"/>
        <w:b/>
      </w:rPr>
    </w:lvl>
  </w:abstractNum>
  <w:abstractNum w:abstractNumId="40" w15:restartNumberingAfterBreak="0">
    <w:nsid w:val="229D1733"/>
    <w:multiLevelType w:val="hybridMultilevel"/>
    <w:tmpl w:val="77125F66"/>
    <w:lvl w:ilvl="0" w:tplc="20361BDA">
      <w:start w:val="1"/>
      <w:numFmt w:val="bullet"/>
      <w:lvlText w:val=""/>
      <w:lvlJc w:val="left"/>
      <w:pPr>
        <w:tabs>
          <w:tab w:val="num" w:pos="360"/>
        </w:tabs>
        <w:ind w:left="0" w:firstLine="0"/>
      </w:pPr>
      <w:rPr>
        <w:rFonts w:ascii="Symbol" w:hAnsi="Symbol" w:hint="default"/>
      </w:rPr>
    </w:lvl>
    <w:lvl w:ilvl="1" w:tplc="0C0A0003">
      <w:start w:val="1"/>
      <w:numFmt w:val="decimal"/>
      <w:lvlText w:val="%2."/>
      <w:lvlJc w:val="left"/>
      <w:pPr>
        <w:tabs>
          <w:tab w:val="num" w:pos="1440"/>
        </w:tabs>
        <w:ind w:left="1440" w:hanging="360"/>
      </w:pPr>
    </w:lvl>
    <w:lvl w:ilvl="2" w:tplc="0C0A0005">
      <w:start w:val="1"/>
      <w:numFmt w:val="decimal"/>
      <w:lvlText w:val="%3."/>
      <w:lvlJc w:val="left"/>
      <w:pPr>
        <w:tabs>
          <w:tab w:val="num" w:pos="2160"/>
        </w:tabs>
        <w:ind w:left="2160" w:hanging="360"/>
      </w:pPr>
    </w:lvl>
    <w:lvl w:ilvl="3" w:tplc="0C0A0001">
      <w:start w:val="1"/>
      <w:numFmt w:val="decimal"/>
      <w:lvlText w:val="%4."/>
      <w:lvlJc w:val="left"/>
      <w:pPr>
        <w:tabs>
          <w:tab w:val="num" w:pos="2880"/>
        </w:tabs>
        <w:ind w:left="2880" w:hanging="360"/>
      </w:pPr>
    </w:lvl>
    <w:lvl w:ilvl="4" w:tplc="0C0A0003">
      <w:start w:val="1"/>
      <w:numFmt w:val="decimal"/>
      <w:lvlText w:val="%5."/>
      <w:lvlJc w:val="left"/>
      <w:pPr>
        <w:tabs>
          <w:tab w:val="num" w:pos="3600"/>
        </w:tabs>
        <w:ind w:left="3600" w:hanging="360"/>
      </w:pPr>
    </w:lvl>
    <w:lvl w:ilvl="5" w:tplc="0C0A0005">
      <w:start w:val="1"/>
      <w:numFmt w:val="decimal"/>
      <w:lvlText w:val="%6."/>
      <w:lvlJc w:val="left"/>
      <w:pPr>
        <w:tabs>
          <w:tab w:val="num" w:pos="4320"/>
        </w:tabs>
        <w:ind w:left="4320" w:hanging="360"/>
      </w:pPr>
    </w:lvl>
    <w:lvl w:ilvl="6" w:tplc="0C0A0001">
      <w:start w:val="1"/>
      <w:numFmt w:val="decimal"/>
      <w:lvlText w:val="%7."/>
      <w:lvlJc w:val="left"/>
      <w:pPr>
        <w:tabs>
          <w:tab w:val="num" w:pos="5040"/>
        </w:tabs>
        <w:ind w:left="5040" w:hanging="360"/>
      </w:pPr>
    </w:lvl>
    <w:lvl w:ilvl="7" w:tplc="0C0A0003">
      <w:start w:val="1"/>
      <w:numFmt w:val="decimal"/>
      <w:lvlText w:val="%8."/>
      <w:lvlJc w:val="left"/>
      <w:pPr>
        <w:tabs>
          <w:tab w:val="num" w:pos="5760"/>
        </w:tabs>
        <w:ind w:left="5760" w:hanging="360"/>
      </w:pPr>
    </w:lvl>
    <w:lvl w:ilvl="8" w:tplc="0C0A0005">
      <w:start w:val="1"/>
      <w:numFmt w:val="decimal"/>
      <w:lvlText w:val="%9."/>
      <w:lvlJc w:val="left"/>
      <w:pPr>
        <w:tabs>
          <w:tab w:val="num" w:pos="6480"/>
        </w:tabs>
        <w:ind w:left="6480" w:hanging="360"/>
      </w:pPr>
    </w:lvl>
  </w:abstractNum>
  <w:abstractNum w:abstractNumId="41" w15:restartNumberingAfterBreak="0">
    <w:nsid w:val="24F16E84"/>
    <w:multiLevelType w:val="hybridMultilevel"/>
    <w:tmpl w:val="FB70BD36"/>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42" w15:restartNumberingAfterBreak="0">
    <w:nsid w:val="254638A0"/>
    <w:multiLevelType w:val="hybridMultilevel"/>
    <w:tmpl w:val="15D62166"/>
    <w:lvl w:ilvl="0" w:tplc="0C0A0005">
      <w:start w:val="1"/>
      <w:numFmt w:val="bullet"/>
      <w:lvlText w:val=""/>
      <w:lvlJc w:val="left"/>
      <w:pPr>
        <w:ind w:left="720" w:hanging="360"/>
      </w:pPr>
      <w:rPr>
        <w:rFonts w:ascii="Wingdings" w:hAnsi="Wingdings"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3" w15:restartNumberingAfterBreak="0">
    <w:nsid w:val="2889380A"/>
    <w:multiLevelType w:val="hybridMultilevel"/>
    <w:tmpl w:val="3B269382"/>
    <w:lvl w:ilvl="0" w:tplc="0C0A0017">
      <w:start w:val="1"/>
      <w:numFmt w:val="lowerLetter"/>
      <w:lvlText w:val="%1)"/>
      <w:lvlJc w:val="left"/>
      <w:pPr>
        <w:ind w:left="720" w:hanging="360"/>
      </w:pPr>
    </w:lvl>
    <w:lvl w:ilvl="1" w:tplc="0C0A0017">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44" w15:restartNumberingAfterBreak="0">
    <w:nsid w:val="28D36DCE"/>
    <w:multiLevelType w:val="hybridMultilevel"/>
    <w:tmpl w:val="740C5F38"/>
    <w:lvl w:ilvl="0" w:tplc="0C0A000D">
      <w:start w:val="1"/>
      <w:numFmt w:val="bullet"/>
      <w:lvlText w:val=""/>
      <w:lvlJc w:val="left"/>
      <w:pPr>
        <w:ind w:left="720" w:hanging="360"/>
      </w:pPr>
      <w:rPr>
        <w:rFonts w:ascii="Wingdings" w:hAnsi="Wingdings"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5" w15:restartNumberingAfterBreak="0">
    <w:nsid w:val="29606F76"/>
    <w:multiLevelType w:val="hybridMultilevel"/>
    <w:tmpl w:val="B6F68440"/>
    <w:lvl w:ilvl="0" w:tplc="0C0A0005">
      <w:start w:val="1"/>
      <w:numFmt w:val="bullet"/>
      <w:lvlText w:val=""/>
      <w:lvlJc w:val="left"/>
      <w:pPr>
        <w:tabs>
          <w:tab w:val="num" w:pos="927"/>
        </w:tabs>
        <w:ind w:left="927" w:hanging="360"/>
      </w:pPr>
      <w:rPr>
        <w:rFonts w:ascii="Wingdings" w:hAnsi="Wingdings" w:hint="default"/>
      </w:rPr>
    </w:lvl>
    <w:lvl w:ilvl="1" w:tplc="0C0A0003" w:tentative="1">
      <w:start w:val="1"/>
      <w:numFmt w:val="bullet"/>
      <w:lvlText w:val="o"/>
      <w:lvlJc w:val="left"/>
      <w:pPr>
        <w:tabs>
          <w:tab w:val="num" w:pos="1647"/>
        </w:tabs>
        <w:ind w:left="1647" w:hanging="360"/>
      </w:pPr>
      <w:rPr>
        <w:rFonts w:ascii="Courier New" w:hAnsi="Courier New" w:cs="Courier New" w:hint="default"/>
      </w:rPr>
    </w:lvl>
    <w:lvl w:ilvl="2" w:tplc="0C0A0005" w:tentative="1">
      <w:start w:val="1"/>
      <w:numFmt w:val="bullet"/>
      <w:lvlText w:val=""/>
      <w:lvlJc w:val="left"/>
      <w:pPr>
        <w:tabs>
          <w:tab w:val="num" w:pos="2367"/>
        </w:tabs>
        <w:ind w:left="2367" w:hanging="360"/>
      </w:pPr>
      <w:rPr>
        <w:rFonts w:ascii="Wingdings" w:hAnsi="Wingdings" w:hint="default"/>
      </w:rPr>
    </w:lvl>
    <w:lvl w:ilvl="3" w:tplc="0C0A0001" w:tentative="1">
      <w:start w:val="1"/>
      <w:numFmt w:val="bullet"/>
      <w:lvlText w:val=""/>
      <w:lvlJc w:val="left"/>
      <w:pPr>
        <w:tabs>
          <w:tab w:val="num" w:pos="3087"/>
        </w:tabs>
        <w:ind w:left="3087" w:hanging="360"/>
      </w:pPr>
      <w:rPr>
        <w:rFonts w:ascii="Symbol" w:hAnsi="Symbol" w:hint="default"/>
      </w:rPr>
    </w:lvl>
    <w:lvl w:ilvl="4" w:tplc="0C0A0003" w:tentative="1">
      <w:start w:val="1"/>
      <w:numFmt w:val="bullet"/>
      <w:lvlText w:val="o"/>
      <w:lvlJc w:val="left"/>
      <w:pPr>
        <w:tabs>
          <w:tab w:val="num" w:pos="3807"/>
        </w:tabs>
        <w:ind w:left="3807" w:hanging="360"/>
      </w:pPr>
      <w:rPr>
        <w:rFonts w:ascii="Courier New" w:hAnsi="Courier New" w:cs="Courier New" w:hint="default"/>
      </w:rPr>
    </w:lvl>
    <w:lvl w:ilvl="5" w:tplc="0C0A0005" w:tentative="1">
      <w:start w:val="1"/>
      <w:numFmt w:val="bullet"/>
      <w:lvlText w:val=""/>
      <w:lvlJc w:val="left"/>
      <w:pPr>
        <w:tabs>
          <w:tab w:val="num" w:pos="4527"/>
        </w:tabs>
        <w:ind w:left="4527" w:hanging="360"/>
      </w:pPr>
      <w:rPr>
        <w:rFonts w:ascii="Wingdings" w:hAnsi="Wingdings" w:hint="default"/>
      </w:rPr>
    </w:lvl>
    <w:lvl w:ilvl="6" w:tplc="0C0A0001" w:tentative="1">
      <w:start w:val="1"/>
      <w:numFmt w:val="bullet"/>
      <w:lvlText w:val=""/>
      <w:lvlJc w:val="left"/>
      <w:pPr>
        <w:tabs>
          <w:tab w:val="num" w:pos="5247"/>
        </w:tabs>
        <w:ind w:left="5247" w:hanging="360"/>
      </w:pPr>
      <w:rPr>
        <w:rFonts w:ascii="Symbol" w:hAnsi="Symbol" w:hint="default"/>
      </w:rPr>
    </w:lvl>
    <w:lvl w:ilvl="7" w:tplc="0C0A0003" w:tentative="1">
      <w:start w:val="1"/>
      <w:numFmt w:val="bullet"/>
      <w:lvlText w:val="o"/>
      <w:lvlJc w:val="left"/>
      <w:pPr>
        <w:tabs>
          <w:tab w:val="num" w:pos="5967"/>
        </w:tabs>
        <w:ind w:left="5967" w:hanging="360"/>
      </w:pPr>
      <w:rPr>
        <w:rFonts w:ascii="Courier New" w:hAnsi="Courier New" w:cs="Courier New" w:hint="default"/>
      </w:rPr>
    </w:lvl>
    <w:lvl w:ilvl="8" w:tplc="0C0A0005" w:tentative="1">
      <w:start w:val="1"/>
      <w:numFmt w:val="bullet"/>
      <w:lvlText w:val=""/>
      <w:lvlJc w:val="left"/>
      <w:pPr>
        <w:tabs>
          <w:tab w:val="num" w:pos="6687"/>
        </w:tabs>
        <w:ind w:left="6687" w:hanging="360"/>
      </w:pPr>
      <w:rPr>
        <w:rFonts w:ascii="Wingdings" w:hAnsi="Wingdings" w:hint="default"/>
      </w:rPr>
    </w:lvl>
  </w:abstractNum>
  <w:abstractNum w:abstractNumId="46" w15:restartNumberingAfterBreak="0">
    <w:nsid w:val="29D03DFB"/>
    <w:multiLevelType w:val="hybridMultilevel"/>
    <w:tmpl w:val="11C86B00"/>
    <w:lvl w:ilvl="0" w:tplc="DC346C76">
      <w:start w:val="1"/>
      <w:numFmt w:val="bullet"/>
      <w:lvlText w:val="-"/>
      <w:lvlJc w:val="left"/>
      <w:pPr>
        <w:tabs>
          <w:tab w:val="num" w:pos="360"/>
        </w:tabs>
        <w:ind w:left="360" w:hanging="360"/>
      </w:pPr>
      <w:rPr>
        <w:rFonts w:ascii="Comic Sans MS" w:eastAsia="Times New Roman" w:hAnsi="Comic Sans MS" w:cs="Tunga" w:hint="default"/>
      </w:rPr>
    </w:lvl>
    <w:lvl w:ilvl="1" w:tplc="5148CA60">
      <w:numFmt w:val="bullet"/>
      <w:lvlText w:val="–"/>
      <w:lvlJc w:val="left"/>
      <w:pPr>
        <w:tabs>
          <w:tab w:val="num" w:pos="1080"/>
        </w:tabs>
        <w:ind w:left="1080" w:hanging="360"/>
      </w:pPr>
      <w:rPr>
        <w:rFonts w:ascii="Times New Roman" w:eastAsia="Times New Roman" w:hAnsi="Times New Roman" w:cs="Times New Roman" w:hint="default"/>
      </w:rPr>
    </w:lvl>
    <w:lvl w:ilvl="2" w:tplc="0C0A0005">
      <w:start w:val="1"/>
      <w:numFmt w:val="bullet"/>
      <w:lvlText w:val=""/>
      <w:lvlJc w:val="left"/>
      <w:pPr>
        <w:tabs>
          <w:tab w:val="num" w:pos="1800"/>
        </w:tabs>
        <w:ind w:left="1800" w:hanging="360"/>
      </w:pPr>
      <w:rPr>
        <w:rFonts w:ascii="Wingdings" w:hAnsi="Wingdings" w:hint="default"/>
      </w:rPr>
    </w:lvl>
    <w:lvl w:ilvl="3" w:tplc="0C0A0001">
      <w:start w:val="1"/>
      <w:numFmt w:val="bullet"/>
      <w:lvlText w:val=""/>
      <w:lvlJc w:val="left"/>
      <w:pPr>
        <w:tabs>
          <w:tab w:val="num" w:pos="2520"/>
        </w:tabs>
        <w:ind w:left="2520" w:hanging="360"/>
      </w:pPr>
      <w:rPr>
        <w:rFonts w:ascii="Symbol" w:hAnsi="Symbol" w:hint="default"/>
      </w:rPr>
    </w:lvl>
    <w:lvl w:ilvl="4" w:tplc="0C0A0003">
      <w:start w:val="1"/>
      <w:numFmt w:val="bullet"/>
      <w:lvlText w:val="o"/>
      <w:lvlJc w:val="left"/>
      <w:pPr>
        <w:tabs>
          <w:tab w:val="num" w:pos="3240"/>
        </w:tabs>
        <w:ind w:left="3240" w:hanging="360"/>
      </w:pPr>
      <w:rPr>
        <w:rFonts w:ascii="Courier New" w:hAnsi="Courier New" w:cs="Courier New" w:hint="default"/>
      </w:rPr>
    </w:lvl>
    <w:lvl w:ilvl="5" w:tplc="0C0A0005" w:tentative="1">
      <w:start w:val="1"/>
      <w:numFmt w:val="bullet"/>
      <w:lvlText w:val=""/>
      <w:lvlJc w:val="left"/>
      <w:pPr>
        <w:tabs>
          <w:tab w:val="num" w:pos="3960"/>
        </w:tabs>
        <w:ind w:left="3960" w:hanging="360"/>
      </w:pPr>
      <w:rPr>
        <w:rFonts w:ascii="Wingdings" w:hAnsi="Wingdings" w:hint="default"/>
      </w:rPr>
    </w:lvl>
    <w:lvl w:ilvl="6" w:tplc="0C0A0001" w:tentative="1">
      <w:start w:val="1"/>
      <w:numFmt w:val="bullet"/>
      <w:lvlText w:val=""/>
      <w:lvlJc w:val="left"/>
      <w:pPr>
        <w:tabs>
          <w:tab w:val="num" w:pos="4680"/>
        </w:tabs>
        <w:ind w:left="4680" w:hanging="360"/>
      </w:pPr>
      <w:rPr>
        <w:rFonts w:ascii="Symbol" w:hAnsi="Symbol" w:hint="default"/>
      </w:rPr>
    </w:lvl>
    <w:lvl w:ilvl="7" w:tplc="0C0A0003" w:tentative="1">
      <w:start w:val="1"/>
      <w:numFmt w:val="bullet"/>
      <w:lvlText w:val="o"/>
      <w:lvlJc w:val="left"/>
      <w:pPr>
        <w:tabs>
          <w:tab w:val="num" w:pos="5400"/>
        </w:tabs>
        <w:ind w:left="5400" w:hanging="360"/>
      </w:pPr>
      <w:rPr>
        <w:rFonts w:ascii="Courier New" w:hAnsi="Courier New" w:cs="Courier New" w:hint="default"/>
      </w:rPr>
    </w:lvl>
    <w:lvl w:ilvl="8" w:tplc="0C0A0005" w:tentative="1">
      <w:start w:val="1"/>
      <w:numFmt w:val="bullet"/>
      <w:lvlText w:val=""/>
      <w:lvlJc w:val="left"/>
      <w:pPr>
        <w:tabs>
          <w:tab w:val="num" w:pos="6120"/>
        </w:tabs>
        <w:ind w:left="6120" w:hanging="360"/>
      </w:pPr>
      <w:rPr>
        <w:rFonts w:ascii="Wingdings" w:hAnsi="Wingdings" w:hint="default"/>
      </w:rPr>
    </w:lvl>
  </w:abstractNum>
  <w:abstractNum w:abstractNumId="47" w15:restartNumberingAfterBreak="0">
    <w:nsid w:val="2C0F732A"/>
    <w:multiLevelType w:val="hybridMultilevel"/>
    <w:tmpl w:val="D7FEBC92"/>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8" w15:restartNumberingAfterBreak="0">
    <w:nsid w:val="2D1E029C"/>
    <w:multiLevelType w:val="hybridMultilevel"/>
    <w:tmpl w:val="A01E2E32"/>
    <w:name w:val="WWNum3822"/>
    <w:lvl w:ilvl="0" w:tplc="C50E67CC">
      <w:start w:val="10"/>
      <w:numFmt w:val="decimal"/>
      <w:lvlText w:val="%1."/>
      <w:lvlJc w:val="left"/>
      <w:pPr>
        <w:ind w:left="720" w:hanging="360"/>
      </w:pPr>
      <w:rPr>
        <w:rFonts w:hint="default"/>
        <w:b/>
        <w:sz w:val="24"/>
        <w:szCs w:val="24"/>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49" w15:restartNumberingAfterBreak="0">
    <w:nsid w:val="30CD5CDF"/>
    <w:multiLevelType w:val="multilevel"/>
    <w:tmpl w:val="5838EA18"/>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50" w15:restartNumberingAfterBreak="0">
    <w:nsid w:val="3164796D"/>
    <w:multiLevelType w:val="hybridMultilevel"/>
    <w:tmpl w:val="361E99BC"/>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51" w15:restartNumberingAfterBreak="0">
    <w:nsid w:val="31B77D2A"/>
    <w:multiLevelType w:val="hybridMultilevel"/>
    <w:tmpl w:val="533A45A8"/>
    <w:lvl w:ilvl="0" w:tplc="9A1A80D0">
      <w:start w:val="1"/>
      <w:numFmt w:val="upperLetter"/>
      <w:lvlText w:val="%1)"/>
      <w:lvlJc w:val="left"/>
      <w:pPr>
        <w:ind w:left="708" w:hanging="360"/>
      </w:pPr>
      <w:rPr>
        <w:rFonts w:hint="default"/>
      </w:rPr>
    </w:lvl>
    <w:lvl w:ilvl="1" w:tplc="0C0A0019" w:tentative="1">
      <w:start w:val="1"/>
      <w:numFmt w:val="lowerLetter"/>
      <w:lvlText w:val="%2."/>
      <w:lvlJc w:val="left"/>
      <w:pPr>
        <w:ind w:left="1428" w:hanging="360"/>
      </w:pPr>
    </w:lvl>
    <w:lvl w:ilvl="2" w:tplc="0C0A001B" w:tentative="1">
      <w:start w:val="1"/>
      <w:numFmt w:val="lowerRoman"/>
      <w:lvlText w:val="%3."/>
      <w:lvlJc w:val="right"/>
      <w:pPr>
        <w:ind w:left="2148" w:hanging="180"/>
      </w:pPr>
    </w:lvl>
    <w:lvl w:ilvl="3" w:tplc="0C0A000F" w:tentative="1">
      <w:start w:val="1"/>
      <w:numFmt w:val="decimal"/>
      <w:lvlText w:val="%4."/>
      <w:lvlJc w:val="left"/>
      <w:pPr>
        <w:ind w:left="2868" w:hanging="360"/>
      </w:pPr>
    </w:lvl>
    <w:lvl w:ilvl="4" w:tplc="0C0A0019" w:tentative="1">
      <w:start w:val="1"/>
      <w:numFmt w:val="lowerLetter"/>
      <w:lvlText w:val="%5."/>
      <w:lvlJc w:val="left"/>
      <w:pPr>
        <w:ind w:left="3588" w:hanging="360"/>
      </w:pPr>
    </w:lvl>
    <w:lvl w:ilvl="5" w:tplc="0C0A001B" w:tentative="1">
      <w:start w:val="1"/>
      <w:numFmt w:val="lowerRoman"/>
      <w:lvlText w:val="%6."/>
      <w:lvlJc w:val="right"/>
      <w:pPr>
        <w:ind w:left="4308" w:hanging="180"/>
      </w:pPr>
    </w:lvl>
    <w:lvl w:ilvl="6" w:tplc="0C0A000F" w:tentative="1">
      <w:start w:val="1"/>
      <w:numFmt w:val="decimal"/>
      <w:lvlText w:val="%7."/>
      <w:lvlJc w:val="left"/>
      <w:pPr>
        <w:ind w:left="5028" w:hanging="360"/>
      </w:pPr>
    </w:lvl>
    <w:lvl w:ilvl="7" w:tplc="0C0A0019" w:tentative="1">
      <w:start w:val="1"/>
      <w:numFmt w:val="lowerLetter"/>
      <w:lvlText w:val="%8."/>
      <w:lvlJc w:val="left"/>
      <w:pPr>
        <w:ind w:left="5748" w:hanging="360"/>
      </w:pPr>
    </w:lvl>
    <w:lvl w:ilvl="8" w:tplc="0C0A001B" w:tentative="1">
      <w:start w:val="1"/>
      <w:numFmt w:val="lowerRoman"/>
      <w:lvlText w:val="%9."/>
      <w:lvlJc w:val="right"/>
      <w:pPr>
        <w:ind w:left="6468" w:hanging="180"/>
      </w:pPr>
    </w:lvl>
  </w:abstractNum>
  <w:abstractNum w:abstractNumId="52" w15:restartNumberingAfterBreak="0">
    <w:nsid w:val="3217621B"/>
    <w:multiLevelType w:val="hybridMultilevel"/>
    <w:tmpl w:val="66DA290E"/>
    <w:name w:val="WWNum382"/>
    <w:lvl w:ilvl="0" w:tplc="B464D5CA">
      <w:start w:val="7"/>
      <w:numFmt w:val="decimal"/>
      <w:lvlText w:val="%1."/>
      <w:lvlJc w:val="left"/>
      <w:pPr>
        <w:ind w:left="720" w:hanging="360"/>
      </w:pPr>
      <w:rPr>
        <w:rFonts w:hint="default"/>
        <w:b/>
        <w:sz w:val="24"/>
        <w:szCs w:val="24"/>
      </w:rPr>
    </w:lvl>
    <w:lvl w:ilvl="1" w:tplc="0C0A0019">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53" w15:restartNumberingAfterBreak="0">
    <w:nsid w:val="32286794"/>
    <w:multiLevelType w:val="hybridMultilevel"/>
    <w:tmpl w:val="50CE4AEE"/>
    <w:lvl w:ilvl="0" w:tplc="0C0A0001">
      <w:start w:val="1"/>
      <w:numFmt w:val="bullet"/>
      <w:lvlText w:val=""/>
      <w:lvlJc w:val="left"/>
      <w:pPr>
        <w:tabs>
          <w:tab w:val="num" w:pos="720"/>
        </w:tabs>
        <w:ind w:left="720" w:hanging="360"/>
      </w:pPr>
      <w:rPr>
        <w:rFonts w:ascii="Symbol" w:hAnsi="Symbol" w:hint="default"/>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54" w15:restartNumberingAfterBreak="0">
    <w:nsid w:val="34027AAC"/>
    <w:multiLevelType w:val="hybridMultilevel"/>
    <w:tmpl w:val="DF3CC3BC"/>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55" w15:restartNumberingAfterBreak="0">
    <w:nsid w:val="344C03DD"/>
    <w:multiLevelType w:val="hybridMultilevel"/>
    <w:tmpl w:val="EA96FE86"/>
    <w:lvl w:ilvl="0" w:tplc="20361BDA">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56" w15:restartNumberingAfterBreak="0">
    <w:nsid w:val="35605BC9"/>
    <w:multiLevelType w:val="hybridMultilevel"/>
    <w:tmpl w:val="E11EDFEA"/>
    <w:lvl w:ilvl="0" w:tplc="B704B9F0">
      <w:numFmt w:val="bullet"/>
      <w:lvlText w:val="-"/>
      <w:lvlJc w:val="left"/>
      <w:pPr>
        <w:ind w:left="1080" w:hanging="360"/>
      </w:pPr>
      <w:rPr>
        <w:rFonts w:ascii="Times New Roman" w:eastAsia="Times New Roman" w:hAnsi="Times New Roman" w:cs="Times New Roman" w:hint="default"/>
        <w:w w:val="99"/>
        <w:sz w:val="20"/>
        <w:szCs w:val="20"/>
        <w:lang w:val="es-ES" w:eastAsia="es-ES" w:bidi="es-ES"/>
      </w:rPr>
    </w:lvl>
    <w:lvl w:ilvl="1" w:tplc="0C0A0003" w:tentative="1">
      <w:start w:val="1"/>
      <w:numFmt w:val="bullet"/>
      <w:lvlText w:val="o"/>
      <w:lvlJc w:val="left"/>
      <w:pPr>
        <w:ind w:left="1800" w:hanging="360"/>
      </w:pPr>
      <w:rPr>
        <w:rFonts w:ascii="Courier New" w:hAnsi="Courier New" w:cs="Courier New" w:hint="default"/>
      </w:rPr>
    </w:lvl>
    <w:lvl w:ilvl="2" w:tplc="0C0A0005" w:tentative="1">
      <w:start w:val="1"/>
      <w:numFmt w:val="bullet"/>
      <w:lvlText w:val=""/>
      <w:lvlJc w:val="left"/>
      <w:pPr>
        <w:ind w:left="2520" w:hanging="360"/>
      </w:pPr>
      <w:rPr>
        <w:rFonts w:ascii="Wingdings" w:hAnsi="Wingdings" w:hint="default"/>
      </w:rPr>
    </w:lvl>
    <w:lvl w:ilvl="3" w:tplc="0C0A0001" w:tentative="1">
      <w:start w:val="1"/>
      <w:numFmt w:val="bullet"/>
      <w:lvlText w:val=""/>
      <w:lvlJc w:val="left"/>
      <w:pPr>
        <w:ind w:left="3240" w:hanging="360"/>
      </w:pPr>
      <w:rPr>
        <w:rFonts w:ascii="Symbol" w:hAnsi="Symbol" w:hint="default"/>
      </w:rPr>
    </w:lvl>
    <w:lvl w:ilvl="4" w:tplc="0C0A0003" w:tentative="1">
      <w:start w:val="1"/>
      <w:numFmt w:val="bullet"/>
      <w:lvlText w:val="o"/>
      <w:lvlJc w:val="left"/>
      <w:pPr>
        <w:ind w:left="3960" w:hanging="360"/>
      </w:pPr>
      <w:rPr>
        <w:rFonts w:ascii="Courier New" w:hAnsi="Courier New" w:cs="Courier New" w:hint="default"/>
      </w:rPr>
    </w:lvl>
    <w:lvl w:ilvl="5" w:tplc="0C0A0005" w:tentative="1">
      <w:start w:val="1"/>
      <w:numFmt w:val="bullet"/>
      <w:lvlText w:val=""/>
      <w:lvlJc w:val="left"/>
      <w:pPr>
        <w:ind w:left="4680" w:hanging="360"/>
      </w:pPr>
      <w:rPr>
        <w:rFonts w:ascii="Wingdings" w:hAnsi="Wingdings" w:hint="default"/>
      </w:rPr>
    </w:lvl>
    <w:lvl w:ilvl="6" w:tplc="0C0A0001" w:tentative="1">
      <w:start w:val="1"/>
      <w:numFmt w:val="bullet"/>
      <w:lvlText w:val=""/>
      <w:lvlJc w:val="left"/>
      <w:pPr>
        <w:ind w:left="5400" w:hanging="360"/>
      </w:pPr>
      <w:rPr>
        <w:rFonts w:ascii="Symbol" w:hAnsi="Symbol" w:hint="default"/>
      </w:rPr>
    </w:lvl>
    <w:lvl w:ilvl="7" w:tplc="0C0A0003" w:tentative="1">
      <w:start w:val="1"/>
      <w:numFmt w:val="bullet"/>
      <w:lvlText w:val="o"/>
      <w:lvlJc w:val="left"/>
      <w:pPr>
        <w:ind w:left="6120" w:hanging="360"/>
      </w:pPr>
      <w:rPr>
        <w:rFonts w:ascii="Courier New" w:hAnsi="Courier New" w:cs="Courier New" w:hint="default"/>
      </w:rPr>
    </w:lvl>
    <w:lvl w:ilvl="8" w:tplc="0C0A0005" w:tentative="1">
      <w:start w:val="1"/>
      <w:numFmt w:val="bullet"/>
      <w:lvlText w:val=""/>
      <w:lvlJc w:val="left"/>
      <w:pPr>
        <w:ind w:left="6840" w:hanging="360"/>
      </w:pPr>
      <w:rPr>
        <w:rFonts w:ascii="Wingdings" w:hAnsi="Wingdings" w:hint="default"/>
      </w:rPr>
    </w:lvl>
  </w:abstractNum>
  <w:abstractNum w:abstractNumId="57" w15:restartNumberingAfterBreak="0">
    <w:nsid w:val="37AC018A"/>
    <w:multiLevelType w:val="hybridMultilevel"/>
    <w:tmpl w:val="C742BAAE"/>
    <w:lvl w:ilvl="0" w:tplc="0C0A0001">
      <w:start w:val="1"/>
      <w:numFmt w:val="bullet"/>
      <w:lvlText w:val=""/>
      <w:lvlJc w:val="left"/>
      <w:pPr>
        <w:ind w:left="1080" w:hanging="360"/>
      </w:pPr>
      <w:rPr>
        <w:rFonts w:ascii="Symbol" w:hAnsi="Symbol" w:hint="default"/>
      </w:rPr>
    </w:lvl>
    <w:lvl w:ilvl="1" w:tplc="0C0A0003" w:tentative="1">
      <w:start w:val="1"/>
      <w:numFmt w:val="bullet"/>
      <w:lvlText w:val="o"/>
      <w:lvlJc w:val="left"/>
      <w:pPr>
        <w:ind w:left="1800" w:hanging="360"/>
      </w:pPr>
      <w:rPr>
        <w:rFonts w:ascii="Courier New" w:hAnsi="Courier New" w:cs="Courier New" w:hint="default"/>
      </w:rPr>
    </w:lvl>
    <w:lvl w:ilvl="2" w:tplc="0C0A0005" w:tentative="1">
      <w:start w:val="1"/>
      <w:numFmt w:val="bullet"/>
      <w:lvlText w:val=""/>
      <w:lvlJc w:val="left"/>
      <w:pPr>
        <w:ind w:left="2520" w:hanging="360"/>
      </w:pPr>
      <w:rPr>
        <w:rFonts w:ascii="Wingdings" w:hAnsi="Wingdings" w:hint="default"/>
      </w:rPr>
    </w:lvl>
    <w:lvl w:ilvl="3" w:tplc="0C0A0001" w:tentative="1">
      <w:start w:val="1"/>
      <w:numFmt w:val="bullet"/>
      <w:lvlText w:val=""/>
      <w:lvlJc w:val="left"/>
      <w:pPr>
        <w:ind w:left="3240" w:hanging="360"/>
      </w:pPr>
      <w:rPr>
        <w:rFonts w:ascii="Symbol" w:hAnsi="Symbol" w:hint="default"/>
      </w:rPr>
    </w:lvl>
    <w:lvl w:ilvl="4" w:tplc="0C0A0003" w:tentative="1">
      <w:start w:val="1"/>
      <w:numFmt w:val="bullet"/>
      <w:lvlText w:val="o"/>
      <w:lvlJc w:val="left"/>
      <w:pPr>
        <w:ind w:left="3960" w:hanging="360"/>
      </w:pPr>
      <w:rPr>
        <w:rFonts w:ascii="Courier New" w:hAnsi="Courier New" w:cs="Courier New" w:hint="default"/>
      </w:rPr>
    </w:lvl>
    <w:lvl w:ilvl="5" w:tplc="0C0A0005" w:tentative="1">
      <w:start w:val="1"/>
      <w:numFmt w:val="bullet"/>
      <w:lvlText w:val=""/>
      <w:lvlJc w:val="left"/>
      <w:pPr>
        <w:ind w:left="4680" w:hanging="360"/>
      </w:pPr>
      <w:rPr>
        <w:rFonts w:ascii="Wingdings" w:hAnsi="Wingdings" w:hint="default"/>
      </w:rPr>
    </w:lvl>
    <w:lvl w:ilvl="6" w:tplc="0C0A0001" w:tentative="1">
      <w:start w:val="1"/>
      <w:numFmt w:val="bullet"/>
      <w:lvlText w:val=""/>
      <w:lvlJc w:val="left"/>
      <w:pPr>
        <w:ind w:left="5400" w:hanging="360"/>
      </w:pPr>
      <w:rPr>
        <w:rFonts w:ascii="Symbol" w:hAnsi="Symbol" w:hint="default"/>
      </w:rPr>
    </w:lvl>
    <w:lvl w:ilvl="7" w:tplc="0C0A0003" w:tentative="1">
      <w:start w:val="1"/>
      <w:numFmt w:val="bullet"/>
      <w:lvlText w:val="o"/>
      <w:lvlJc w:val="left"/>
      <w:pPr>
        <w:ind w:left="6120" w:hanging="360"/>
      </w:pPr>
      <w:rPr>
        <w:rFonts w:ascii="Courier New" w:hAnsi="Courier New" w:cs="Courier New" w:hint="default"/>
      </w:rPr>
    </w:lvl>
    <w:lvl w:ilvl="8" w:tplc="0C0A0005" w:tentative="1">
      <w:start w:val="1"/>
      <w:numFmt w:val="bullet"/>
      <w:lvlText w:val=""/>
      <w:lvlJc w:val="left"/>
      <w:pPr>
        <w:ind w:left="6840" w:hanging="360"/>
      </w:pPr>
      <w:rPr>
        <w:rFonts w:ascii="Wingdings" w:hAnsi="Wingdings" w:hint="default"/>
      </w:rPr>
    </w:lvl>
  </w:abstractNum>
  <w:abstractNum w:abstractNumId="58" w15:restartNumberingAfterBreak="0">
    <w:nsid w:val="3A730457"/>
    <w:multiLevelType w:val="hybridMultilevel"/>
    <w:tmpl w:val="526460D2"/>
    <w:lvl w:ilvl="0" w:tplc="0C0A0005">
      <w:start w:val="1"/>
      <w:numFmt w:val="bullet"/>
      <w:lvlText w:val=""/>
      <w:lvlJc w:val="left"/>
      <w:pPr>
        <w:ind w:left="1080" w:hanging="360"/>
      </w:pPr>
      <w:rPr>
        <w:rFonts w:ascii="Wingdings" w:hAnsi="Wingdings" w:hint="default"/>
        <w:w w:val="99"/>
        <w:sz w:val="20"/>
        <w:szCs w:val="20"/>
        <w:lang w:val="es-ES" w:eastAsia="es-ES" w:bidi="es-ES"/>
      </w:rPr>
    </w:lvl>
    <w:lvl w:ilvl="1" w:tplc="0C0A0003" w:tentative="1">
      <w:start w:val="1"/>
      <w:numFmt w:val="bullet"/>
      <w:lvlText w:val="o"/>
      <w:lvlJc w:val="left"/>
      <w:pPr>
        <w:ind w:left="1800" w:hanging="360"/>
      </w:pPr>
      <w:rPr>
        <w:rFonts w:ascii="Courier New" w:hAnsi="Courier New" w:cs="Courier New" w:hint="default"/>
      </w:rPr>
    </w:lvl>
    <w:lvl w:ilvl="2" w:tplc="0C0A0005" w:tentative="1">
      <w:start w:val="1"/>
      <w:numFmt w:val="bullet"/>
      <w:lvlText w:val=""/>
      <w:lvlJc w:val="left"/>
      <w:pPr>
        <w:ind w:left="2520" w:hanging="360"/>
      </w:pPr>
      <w:rPr>
        <w:rFonts w:ascii="Wingdings" w:hAnsi="Wingdings" w:hint="default"/>
      </w:rPr>
    </w:lvl>
    <w:lvl w:ilvl="3" w:tplc="0C0A0001" w:tentative="1">
      <w:start w:val="1"/>
      <w:numFmt w:val="bullet"/>
      <w:lvlText w:val=""/>
      <w:lvlJc w:val="left"/>
      <w:pPr>
        <w:ind w:left="3240" w:hanging="360"/>
      </w:pPr>
      <w:rPr>
        <w:rFonts w:ascii="Symbol" w:hAnsi="Symbol" w:hint="default"/>
      </w:rPr>
    </w:lvl>
    <w:lvl w:ilvl="4" w:tplc="0C0A0003" w:tentative="1">
      <w:start w:val="1"/>
      <w:numFmt w:val="bullet"/>
      <w:lvlText w:val="o"/>
      <w:lvlJc w:val="left"/>
      <w:pPr>
        <w:ind w:left="3960" w:hanging="360"/>
      </w:pPr>
      <w:rPr>
        <w:rFonts w:ascii="Courier New" w:hAnsi="Courier New" w:cs="Courier New" w:hint="default"/>
      </w:rPr>
    </w:lvl>
    <w:lvl w:ilvl="5" w:tplc="0C0A0005" w:tentative="1">
      <w:start w:val="1"/>
      <w:numFmt w:val="bullet"/>
      <w:lvlText w:val=""/>
      <w:lvlJc w:val="left"/>
      <w:pPr>
        <w:ind w:left="4680" w:hanging="360"/>
      </w:pPr>
      <w:rPr>
        <w:rFonts w:ascii="Wingdings" w:hAnsi="Wingdings" w:hint="default"/>
      </w:rPr>
    </w:lvl>
    <w:lvl w:ilvl="6" w:tplc="0C0A0001" w:tentative="1">
      <w:start w:val="1"/>
      <w:numFmt w:val="bullet"/>
      <w:lvlText w:val=""/>
      <w:lvlJc w:val="left"/>
      <w:pPr>
        <w:ind w:left="5400" w:hanging="360"/>
      </w:pPr>
      <w:rPr>
        <w:rFonts w:ascii="Symbol" w:hAnsi="Symbol" w:hint="default"/>
      </w:rPr>
    </w:lvl>
    <w:lvl w:ilvl="7" w:tplc="0C0A0003" w:tentative="1">
      <w:start w:val="1"/>
      <w:numFmt w:val="bullet"/>
      <w:lvlText w:val="o"/>
      <w:lvlJc w:val="left"/>
      <w:pPr>
        <w:ind w:left="6120" w:hanging="360"/>
      </w:pPr>
      <w:rPr>
        <w:rFonts w:ascii="Courier New" w:hAnsi="Courier New" w:cs="Courier New" w:hint="default"/>
      </w:rPr>
    </w:lvl>
    <w:lvl w:ilvl="8" w:tplc="0C0A0005" w:tentative="1">
      <w:start w:val="1"/>
      <w:numFmt w:val="bullet"/>
      <w:lvlText w:val=""/>
      <w:lvlJc w:val="left"/>
      <w:pPr>
        <w:ind w:left="6840" w:hanging="360"/>
      </w:pPr>
      <w:rPr>
        <w:rFonts w:ascii="Wingdings" w:hAnsi="Wingdings" w:hint="default"/>
      </w:rPr>
    </w:lvl>
  </w:abstractNum>
  <w:abstractNum w:abstractNumId="59" w15:restartNumberingAfterBreak="0">
    <w:nsid w:val="3AAA4F8F"/>
    <w:multiLevelType w:val="hybridMultilevel"/>
    <w:tmpl w:val="8BEE9BAE"/>
    <w:lvl w:ilvl="0" w:tplc="20361BDA">
      <w:start w:val="1"/>
      <w:numFmt w:val="bullet"/>
      <w:lvlText w:val=""/>
      <w:lvlJc w:val="left"/>
      <w:pPr>
        <w:tabs>
          <w:tab w:val="num" w:pos="360"/>
        </w:tabs>
        <w:ind w:left="0" w:firstLine="0"/>
      </w:pPr>
      <w:rPr>
        <w:rFonts w:ascii="Symbol" w:hAnsi="Symbol" w:hint="default"/>
      </w:rPr>
    </w:lvl>
    <w:lvl w:ilvl="1" w:tplc="0C0A0003">
      <w:start w:val="1"/>
      <w:numFmt w:val="decimal"/>
      <w:lvlText w:val="%2."/>
      <w:lvlJc w:val="left"/>
      <w:pPr>
        <w:tabs>
          <w:tab w:val="num" w:pos="1440"/>
        </w:tabs>
        <w:ind w:left="1440" w:hanging="360"/>
      </w:pPr>
    </w:lvl>
    <w:lvl w:ilvl="2" w:tplc="0C0A0005">
      <w:start w:val="1"/>
      <w:numFmt w:val="decimal"/>
      <w:lvlText w:val="%3."/>
      <w:lvlJc w:val="left"/>
      <w:pPr>
        <w:tabs>
          <w:tab w:val="num" w:pos="2160"/>
        </w:tabs>
        <w:ind w:left="2160" w:hanging="360"/>
      </w:pPr>
    </w:lvl>
    <w:lvl w:ilvl="3" w:tplc="0C0A0001">
      <w:start w:val="1"/>
      <w:numFmt w:val="decimal"/>
      <w:lvlText w:val="%4."/>
      <w:lvlJc w:val="left"/>
      <w:pPr>
        <w:tabs>
          <w:tab w:val="num" w:pos="2880"/>
        </w:tabs>
        <w:ind w:left="2880" w:hanging="360"/>
      </w:pPr>
    </w:lvl>
    <w:lvl w:ilvl="4" w:tplc="0C0A0003">
      <w:start w:val="1"/>
      <w:numFmt w:val="decimal"/>
      <w:lvlText w:val="%5."/>
      <w:lvlJc w:val="left"/>
      <w:pPr>
        <w:tabs>
          <w:tab w:val="num" w:pos="3600"/>
        </w:tabs>
        <w:ind w:left="3600" w:hanging="360"/>
      </w:pPr>
    </w:lvl>
    <w:lvl w:ilvl="5" w:tplc="0C0A0005">
      <w:start w:val="1"/>
      <w:numFmt w:val="decimal"/>
      <w:lvlText w:val="%6."/>
      <w:lvlJc w:val="left"/>
      <w:pPr>
        <w:tabs>
          <w:tab w:val="num" w:pos="4320"/>
        </w:tabs>
        <w:ind w:left="4320" w:hanging="360"/>
      </w:pPr>
    </w:lvl>
    <w:lvl w:ilvl="6" w:tplc="0C0A0001">
      <w:start w:val="1"/>
      <w:numFmt w:val="decimal"/>
      <w:lvlText w:val="%7."/>
      <w:lvlJc w:val="left"/>
      <w:pPr>
        <w:tabs>
          <w:tab w:val="num" w:pos="5040"/>
        </w:tabs>
        <w:ind w:left="5040" w:hanging="360"/>
      </w:pPr>
    </w:lvl>
    <w:lvl w:ilvl="7" w:tplc="0C0A0003">
      <w:start w:val="1"/>
      <w:numFmt w:val="decimal"/>
      <w:lvlText w:val="%8."/>
      <w:lvlJc w:val="left"/>
      <w:pPr>
        <w:tabs>
          <w:tab w:val="num" w:pos="5760"/>
        </w:tabs>
        <w:ind w:left="5760" w:hanging="360"/>
      </w:pPr>
    </w:lvl>
    <w:lvl w:ilvl="8" w:tplc="0C0A0005">
      <w:start w:val="1"/>
      <w:numFmt w:val="decimal"/>
      <w:lvlText w:val="%9."/>
      <w:lvlJc w:val="left"/>
      <w:pPr>
        <w:tabs>
          <w:tab w:val="num" w:pos="6480"/>
        </w:tabs>
        <w:ind w:left="6480" w:hanging="360"/>
      </w:pPr>
    </w:lvl>
  </w:abstractNum>
  <w:abstractNum w:abstractNumId="60" w15:restartNumberingAfterBreak="0">
    <w:nsid w:val="3BF5631E"/>
    <w:multiLevelType w:val="hybridMultilevel"/>
    <w:tmpl w:val="6DB2DA02"/>
    <w:lvl w:ilvl="0" w:tplc="0C0A0003">
      <w:start w:val="1"/>
      <w:numFmt w:val="bullet"/>
      <w:lvlText w:val="o"/>
      <w:lvlJc w:val="left"/>
      <w:pPr>
        <w:ind w:left="1080" w:hanging="360"/>
      </w:pPr>
      <w:rPr>
        <w:rFonts w:ascii="Courier New" w:hAnsi="Courier New" w:hint="default"/>
      </w:rPr>
    </w:lvl>
    <w:lvl w:ilvl="1" w:tplc="0C0A0003" w:tentative="1">
      <w:start w:val="1"/>
      <w:numFmt w:val="bullet"/>
      <w:lvlText w:val="o"/>
      <w:lvlJc w:val="left"/>
      <w:pPr>
        <w:ind w:left="1800" w:hanging="360"/>
      </w:pPr>
      <w:rPr>
        <w:rFonts w:ascii="Courier New" w:hAnsi="Courier New" w:cs="Courier New" w:hint="default"/>
      </w:rPr>
    </w:lvl>
    <w:lvl w:ilvl="2" w:tplc="0C0A0005" w:tentative="1">
      <w:start w:val="1"/>
      <w:numFmt w:val="bullet"/>
      <w:lvlText w:val=""/>
      <w:lvlJc w:val="left"/>
      <w:pPr>
        <w:ind w:left="2520" w:hanging="360"/>
      </w:pPr>
      <w:rPr>
        <w:rFonts w:ascii="Wingdings" w:hAnsi="Wingdings" w:hint="default"/>
      </w:rPr>
    </w:lvl>
    <w:lvl w:ilvl="3" w:tplc="0C0A0001" w:tentative="1">
      <w:start w:val="1"/>
      <w:numFmt w:val="bullet"/>
      <w:lvlText w:val=""/>
      <w:lvlJc w:val="left"/>
      <w:pPr>
        <w:ind w:left="3240" w:hanging="360"/>
      </w:pPr>
      <w:rPr>
        <w:rFonts w:ascii="Symbol" w:hAnsi="Symbol" w:hint="default"/>
      </w:rPr>
    </w:lvl>
    <w:lvl w:ilvl="4" w:tplc="0C0A0003" w:tentative="1">
      <w:start w:val="1"/>
      <w:numFmt w:val="bullet"/>
      <w:lvlText w:val="o"/>
      <w:lvlJc w:val="left"/>
      <w:pPr>
        <w:ind w:left="3960" w:hanging="360"/>
      </w:pPr>
      <w:rPr>
        <w:rFonts w:ascii="Courier New" w:hAnsi="Courier New" w:cs="Courier New" w:hint="default"/>
      </w:rPr>
    </w:lvl>
    <w:lvl w:ilvl="5" w:tplc="0C0A0005" w:tentative="1">
      <w:start w:val="1"/>
      <w:numFmt w:val="bullet"/>
      <w:lvlText w:val=""/>
      <w:lvlJc w:val="left"/>
      <w:pPr>
        <w:ind w:left="4680" w:hanging="360"/>
      </w:pPr>
      <w:rPr>
        <w:rFonts w:ascii="Wingdings" w:hAnsi="Wingdings" w:hint="default"/>
      </w:rPr>
    </w:lvl>
    <w:lvl w:ilvl="6" w:tplc="0C0A0001" w:tentative="1">
      <w:start w:val="1"/>
      <w:numFmt w:val="bullet"/>
      <w:lvlText w:val=""/>
      <w:lvlJc w:val="left"/>
      <w:pPr>
        <w:ind w:left="5400" w:hanging="360"/>
      </w:pPr>
      <w:rPr>
        <w:rFonts w:ascii="Symbol" w:hAnsi="Symbol" w:hint="default"/>
      </w:rPr>
    </w:lvl>
    <w:lvl w:ilvl="7" w:tplc="0C0A0003" w:tentative="1">
      <w:start w:val="1"/>
      <w:numFmt w:val="bullet"/>
      <w:lvlText w:val="o"/>
      <w:lvlJc w:val="left"/>
      <w:pPr>
        <w:ind w:left="6120" w:hanging="360"/>
      </w:pPr>
      <w:rPr>
        <w:rFonts w:ascii="Courier New" w:hAnsi="Courier New" w:cs="Courier New" w:hint="default"/>
      </w:rPr>
    </w:lvl>
    <w:lvl w:ilvl="8" w:tplc="0C0A0005" w:tentative="1">
      <w:start w:val="1"/>
      <w:numFmt w:val="bullet"/>
      <w:lvlText w:val=""/>
      <w:lvlJc w:val="left"/>
      <w:pPr>
        <w:ind w:left="6840" w:hanging="360"/>
      </w:pPr>
      <w:rPr>
        <w:rFonts w:ascii="Wingdings" w:hAnsi="Wingdings" w:hint="default"/>
      </w:rPr>
    </w:lvl>
  </w:abstractNum>
  <w:abstractNum w:abstractNumId="61" w15:restartNumberingAfterBreak="0">
    <w:nsid w:val="3F5D0C78"/>
    <w:multiLevelType w:val="hybridMultilevel"/>
    <w:tmpl w:val="237CAEE8"/>
    <w:lvl w:ilvl="0" w:tplc="0C0A0001">
      <w:start w:val="1"/>
      <w:numFmt w:val="bullet"/>
      <w:lvlText w:val=""/>
      <w:lvlJc w:val="left"/>
      <w:pPr>
        <w:tabs>
          <w:tab w:val="num" w:pos="720"/>
        </w:tabs>
        <w:ind w:left="720" w:hanging="360"/>
      </w:pPr>
      <w:rPr>
        <w:rFonts w:ascii="Symbol" w:hAnsi="Symbol" w:hint="default"/>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62" w15:restartNumberingAfterBreak="0">
    <w:nsid w:val="3FB30879"/>
    <w:multiLevelType w:val="hybridMultilevel"/>
    <w:tmpl w:val="65361E48"/>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63" w15:restartNumberingAfterBreak="0">
    <w:nsid w:val="40EA0A5E"/>
    <w:multiLevelType w:val="hybridMultilevel"/>
    <w:tmpl w:val="C442B0B6"/>
    <w:lvl w:ilvl="0" w:tplc="0C0A000B">
      <w:start w:val="1"/>
      <w:numFmt w:val="bullet"/>
      <w:lvlText w:val=""/>
      <w:lvlJc w:val="left"/>
      <w:pPr>
        <w:ind w:left="1080" w:hanging="360"/>
      </w:pPr>
      <w:rPr>
        <w:rFonts w:ascii="Wingdings" w:hAnsi="Wingdings" w:hint="default"/>
      </w:rPr>
    </w:lvl>
    <w:lvl w:ilvl="1" w:tplc="0C0A0003" w:tentative="1">
      <w:start w:val="1"/>
      <w:numFmt w:val="bullet"/>
      <w:lvlText w:val="o"/>
      <w:lvlJc w:val="left"/>
      <w:pPr>
        <w:ind w:left="1800" w:hanging="360"/>
      </w:pPr>
      <w:rPr>
        <w:rFonts w:ascii="Courier New" w:hAnsi="Courier New" w:cs="Courier New" w:hint="default"/>
      </w:rPr>
    </w:lvl>
    <w:lvl w:ilvl="2" w:tplc="0C0A0005" w:tentative="1">
      <w:start w:val="1"/>
      <w:numFmt w:val="bullet"/>
      <w:lvlText w:val=""/>
      <w:lvlJc w:val="left"/>
      <w:pPr>
        <w:ind w:left="2520" w:hanging="360"/>
      </w:pPr>
      <w:rPr>
        <w:rFonts w:ascii="Wingdings" w:hAnsi="Wingdings" w:hint="default"/>
      </w:rPr>
    </w:lvl>
    <w:lvl w:ilvl="3" w:tplc="0C0A0001" w:tentative="1">
      <w:start w:val="1"/>
      <w:numFmt w:val="bullet"/>
      <w:lvlText w:val=""/>
      <w:lvlJc w:val="left"/>
      <w:pPr>
        <w:ind w:left="3240" w:hanging="360"/>
      </w:pPr>
      <w:rPr>
        <w:rFonts w:ascii="Symbol" w:hAnsi="Symbol" w:hint="default"/>
      </w:rPr>
    </w:lvl>
    <w:lvl w:ilvl="4" w:tplc="0C0A0003" w:tentative="1">
      <w:start w:val="1"/>
      <w:numFmt w:val="bullet"/>
      <w:lvlText w:val="o"/>
      <w:lvlJc w:val="left"/>
      <w:pPr>
        <w:ind w:left="3960" w:hanging="360"/>
      </w:pPr>
      <w:rPr>
        <w:rFonts w:ascii="Courier New" w:hAnsi="Courier New" w:cs="Courier New" w:hint="default"/>
      </w:rPr>
    </w:lvl>
    <w:lvl w:ilvl="5" w:tplc="0C0A0005" w:tentative="1">
      <w:start w:val="1"/>
      <w:numFmt w:val="bullet"/>
      <w:lvlText w:val=""/>
      <w:lvlJc w:val="left"/>
      <w:pPr>
        <w:ind w:left="4680" w:hanging="360"/>
      </w:pPr>
      <w:rPr>
        <w:rFonts w:ascii="Wingdings" w:hAnsi="Wingdings" w:hint="default"/>
      </w:rPr>
    </w:lvl>
    <w:lvl w:ilvl="6" w:tplc="0C0A0001" w:tentative="1">
      <w:start w:val="1"/>
      <w:numFmt w:val="bullet"/>
      <w:lvlText w:val=""/>
      <w:lvlJc w:val="left"/>
      <w:pPr>
        <w:ind w:left="5400" w:hanging="360"/>
      </w:pPr>
      <w:rPr>
        <w:rFonts w:ascii="Symbol" w:hAnsi="Symbol" w:hint="default"/>
      </w:rPr>
    </w:lvl>
    <w:lvl w:ilvl="7" w:tplc="0C0A0003" w:tentative="1">
      <w:start w:val="1"/>
      <w:numFmt w:val="bullet"/>
      <w:lvlText w:val="o"/>
      <w:lvlJc w:val="left"/>
      <w:pPr>
        <w:ind w:left="6120" w:hanging="360"/>
      </w:pPr>
      <w:rPr>
        <w:rFonts w:ascii="Courier New" w:hAnsi="Courier New" w:cs="Courier New" w:hint="default"/>
      </w:rPr>
    </w:lvl>
    <w:lvl w:ilvl="8" w:tplc="0C0A0005" w:tentative="1">
      <w:start w:val="1"/>
      <w:numFmt w:val="bullet"/>
      <w:lvlText w:val=""/>
      <w:lvlJc w:val="left"/>
      <w:pPr>
        <w:ind w:left="6840" w:hanging="360"/>
      </w:pPr>
      <w:rPr>
        <w:rFonts w:ascii="Wingdings" w:hAnsi="Wingdings" w:hint="default"/>
      </w:rPr>
    </w:lvl>
  </w:abstractNum>
  <w:abstractNum w:abstractNumId="64" w15:restartNumberingAfterBreak="0">
    <w:nsid w:val="42545ABD"/>
    <w:multiLevelType w:val="hybridMultilevel"/>
    <w:tmpl w:val="4140AC4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65" w15:restartNumberingAfterBreak="0">
    <w:nsid w:val="427127F2"/>
    <w:multiLevelType w:val="hybridMultilevel"/>
    <w:tmpl w:val="566AA406"/>
    <w:lvl w:ilvl="0" w:tplc="0C0A0005">
      <w:start w:val="1"/>
      <w:numFmt w:val="bullet"/>
      <w:lvlText w:val=""/>
      <w:lvlJc w:val="left"/>
      <w:pPr>
        <w:tabs>
          <w:tab w:val="num" w:pos="927"/>
        </w:tabs>
        <w:ind w:left="927" w:hanging="360"/>
      </w:pPr>
      <w:rPr>
        <w:rFonts w:ascii="Wingdings" w:hAnsi="Wingdings" w:hint="default"/>
      </w:rPr>
    </w:lvl>
    <w:lvl w:ilvl="1" w:tplc="0C0A0003" w:tentative="1">
      <w:start w:val="1"/>
      <w:numFmt w:val="bullet"/>
      <w:lvlText w:val="o"/>
      <w:lvlJc w:val="left"/>
      <w:pPr>
        <w:tabs>
          <w:tab w:val="num" w:pos="1647"/>
        </w:tabs>
        <w:ind w:left="1647" w:hanging="360"/>
      </w:pPr>
      <w:rPr>
        <w:rFonts w:ascii="Courier New" w:hAnsi="Courier New" w:cs="Courier New" w:hint="default"/>
      </w:rPr>
    </w:lvl>
    <w:lvl w:ilvl="2" w:tplc="0C0A0005" w:tentative="1">
      <w:start w:val="1"/>
      <w:numFmt w:val="bullet"/>
      <w:lvlText w:val=""/>
      <w:lvlJc w:val="left"/>
      <w:pPr>
        <w:tabs>
          <w:tab w:val="num" w:pos="2367"/>
        </w:tabs>
        <w:ind w:left="2367" w:hanging="360"/>
      </w:pPr>
      <w:rPr>
        <w:rFonts w:ascii="Wingdings" w:hAnsi="Wingdings" w:hint="default"/>
      </w:rPr>
    </w:lvl>
    <w:lvl w:ilvl="3" w:tplc="0C0A0001" w:tentative="1">
      <w:start w:val="1"/>
      <w:numFmt w:val="bullet"/>
      <w:lvlText w:val=""/>
      <w:lvlJc w:val="left"/>
      <w:pPr>
        <w:tabs>
          <w:tab w:val="num" w:pos="3087"/>
        </w:tabs>
        <w:ind w:left="3087" w:hanging="360"/>
      </w:pPr>
      <w:rPr>
        <w:rFonts w:ascii="Symbol" w:hAnsi="Symbol" w:hint="default"/>
      </w:rPr>
    </w:lvl>
    <w:lvl w:ilvl="4" w:tplc="0C0A0003" w:tentative="1">
      <w:start w:val="1"/>
      <w:numFmt w:val="bullet"/>
      <w:lvlText w:val="o"/>
      <w:lvlJc w:val="left"/>
      <w:pPr>
        <w:tabs>
          <w:tab w:val="num" w:pos="3807"/>
        </w:tabs>
        <w:ind w:left="3807" w:hanging="360"/>
      </w:pPr>
      <w:rPr>
        <w:rFonts w:ascii="Courier New" w:hAnsi="Courier New" w:cs="Courier New" w:hint="default"/>
      </w:rPr>
    </w:lvl>
    <w:lvl w:ilvl="5" w:tplc="0C0A0005" w:tentative="1">
      <w:start w:val="1"/>
      <w:numFmt w:val="bullet"/>
      <w:lvlText w:val=""/>
      <w:lvlJc w:val="left"/>
      <w:pPr>
        <w:tabs>
          <w:tab w:val="num" w:pos="4527"/>
        </w:tabs>
        <w:ind w:left="4527" w:hanging="360"/>
      </w:pPr>
      <w:rPr>
        <w:rFonts w:ascii="Wingdings" w:hAnsi="Wingdings" w:hint="default"/>
      </w:rPr>
    </w:lvl>
    <w:lvl w:ilvl="6" w:tplc="0C0A0001" w:tentative="1">
      <w:start w:val="1"/>
      <w:numFmt w:val="bullet"/>
      <w:lvlText w:val=""/>
      <w:lvlJc w:val="left"/>
      <w:pPr>
        <w:tabs>
          <w:tab w:val="num" w:pos="5247"/>
        </w:tabs>
        <w:ind w:left="5247" w:hanging="360"/>
      </w:pPr>
      <w:rPr>
        <w:rFonts w:ascii="Symbol" w:hAnsi="Symbol" w:hint="default"/>
      </w:rPr>
    </w:lvl>
    <w:lvl w:ilvl="7" w:tplc="0C0A0003" w:tentative="1">
      <w:start w:val="1"/>
      <w:numFmt w:val="bullet"/>
      <w:lvlText w:val="o"/>
      <w:lvlJc w:val="left"/>
      <w:pPr>
        <w:tabs>
          <w:tab w:val="num" w:pos="5967"/>
        </w:tabs>
        <w:ind w:left="5967" w:hanging="360"/>
      </w:pPr>
      <w:rPr>
        <w:rFonts w:ascii="Courier New" w:hAnsi="Courier New" w:cs="Courier New" w:hint="default"/>
      </w:rPr>
    </w:lvl>
    <w:lvl w:ilvl="8" w:tplc="0C0A0005" w:tentative="1">
      <w:start w:val="1"/>
      <w:numFmt w:val="bullet"/>
      <w:lvlText w:val=""/>
      <w:lvlJc w:val="left"/>
      <w:pPr>
        <w:tabs>
          <w:tab w:val="num" w:pos="6687"/>
        </w:tabs>
        <w:ind w:left="6687" w:hanging="360"/>
      </w:pPr>
      <w:rPr>
        <w:rFonts w:ascii="Wingdings" w:hAnsi="Wingdings" w:hint="default"/>
      </w:rPr>
    </w:lvl>
  </w:abstractNum>
  <w:abstractNum w:abstractNumId="66" w15:restartNumberingAfterBreak="0">
    <w:nsid w:val="49CD734E"/>
    <w:multiLevelType w:val="hybridMultilevel"/>
    <w:tmpl w:val="8154E1C2"/>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7" w15:restartNumberingAfterBreak="0">
    <w:nsid w:val="4C081CA0"/>
    <w:multiLevelType w:val="hybridMultilevel"/>
    <w:tmpl w:val="AC642D88"/>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68" w15:restartNumberingAfterBreak="0">
    <w:nsid w:val="4F4C62D1"/>
    <w:multiLevelType w:val="hybridMultilevel"/>
    <w:tmpl w:val="898C3B94"/>
    <w:lvl w:ilvl="0" w:tplc="0C0A000B">
      <w:start w:val="1"/>
      <w:numFmt w:val="bullet"/>
      <w:lvlText w:val=""/>
      <w:lvlJc w:val="left"/>
      <w:pPr>
        <w:ind w:left="720" w:hanging="360"/>
      </w:pPr>
      <w:rPr>
        <w:rFonts w:ascii="Wingdings" w:hAnsi="Wingdings"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69" w15:restartNumberingAfterBreak="0">
    <w:nsid w:val="506C136A"/>
    <w:multiLevelType w:val="hybridMultilevel"/>
    <w:tmpl w:val="FF2031FC"/>
    <w:lvl w:ilvl="0" w:tplc="0C0A0017">
      <w:start w:val="1"/>
      <w:numFmt w:val="lowerLetter"/>
      <w:lvlText w:val="%1)"/>
      <w:lvlJc w:val="left"/>
      <w:pPr>
        <w:ind w:left="720" w:hanging="360"/>
      </w:pPr>
    </w:lvl>
    <w:lvl w:ilvl="1" w:tplc="0C0A0019">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70" w15:restartNumberingAfterBreak="0">
    <w:nsid w:val="5216560D"/>
    <w:multiLevelType w:val="hybridMultilevel"/>
    <w:tmpl w:val="0EFE76EE"/>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71" w15:restartNumberingAfterBreak="0">
    <w:nsid w:val="57133A36"/>
    <w:multiLevelType w:val="hybridMultilevel"/>
    <w:tmpl w:val="A61C1DCC"/>
    <w:lvl w:ilvl="0" w:tplc="0C0A000B">
      <w:start w:val="1"/>
      <w:numFmt w:val="bullet"/>
      <w:lvlText w:val=""/>
      <w:lvlJc w:val="left"/>
      <w:pPr>
        <w:ind w:left="360" w:hanging="360"/>
      </w:pPr>
      <w:rPr>
        <w:rFonts w:ascii="Wingdings" w:hAnsi="Wingdings" w:hint="default"/>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72" w15:restartNumberingAfterBreak="0">
    <w:nsid w:val="573B28B9"/>
    <w:multiLevelType w:val="hybridMultilevel"/>
    <w:tmpl w:val="05D86FC4"/>
    <w:lvl w:ilvl="0" w:tplc="0C0A0001">
      <w:start w:val="1"/>
      <w:numFmt w:val="bullet"/>
      <w:lvlText w:val=""/>
      <w:lvlJc w:val="left"/>
      <w:pPr>
        <w:tabs>
          <w:tab w:val="num" w:pos="720"/>
        </w:tabs>
        <w:ind w:left="720" w:hanging="360"/>
      </w:pPr>
      <w:rPr>
        <w:rFonts w:ascii="Symbol" w:hAnsi="Symbol" w:hint="default"/>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73" w15:restartNumberingAfterBreak="0">
    <w:nsid w:val="57F93CC4"/>
    <w:multiLevelType w:val="hybridMultilevel"/>
    <w:tmpl w:val="D826E32E"/>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74" w15:restartNumberingAfterBreak="0">
    <w:nsid w:val="5AC61E9A"/>
    <w:multiLevelType w:val="multilevel"/>
    <w:tmpl w:val="83ACD95A"/>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75" w15:restartNumberingAfterBreak="0">
    <w:nsid w:val="5B4E7D8C"/>
    <w:multiLevelType w:val="hybridMultilevel"/>
    <w:tmpl w:val="5776BC60"/>
    <w:lvl w:ilvl="0" w:tplc="0C0A0017">
      <w:start w:val="1"/>
      <w:numFmt w:val="lowerLetter"/>
      <w:lvlText w:val="%1)"/>
      <w:lvlJc w:val="left"/>
      <w:pPr>
        <w:ind w:left="720" w:hanging="360"/>
      </w:pPr>
    </w:lvl>
    <w:lvl w:ilvl="1" w:tplc="0C0A0019">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76" w15:restartNumberingAfterBreak="0">
    <w:nsid w:val="61F0748C"/>
    <w:multiLevelType w:val="hybridMultilevel"/>
    <w:tmpl w:val="C9542ABA"/>
    <w:lvl w:ilvl="0" w:tplc="0C0A0001">
      <w:start w:val="1"/>
      <w:numFmt w:val="bullet"/>
      <w:lvlText w:val=""/>
      <w:lvlJc w:val="left"/>
      <w:pPr>
        <w:ind w:left="470" w:hanging="360"/>
      </w:pPr>
      <w:rPr>
        <w:rFonts w:ascii="Symbol" w:hAnsi="Symbol" w:hint="default"/>
      </w:rPr>
    </w:lvl>
    <w:lvl w:ilvl="1" w:tplc="0C0A0003" w:tentative="1">
      <w:start w:val="1"/>
      <w:numFmt w:val="bullet"/>
      <w:lvlText w:val="o"/>
      <w:lvlJc w:val="left"/>
      <w:pPr>
        <w:ind w:left="1190" w:hanging="360"/>
      </w:pPr>
      <w:rPr>
        <w:rFonts w:ascii="Courier New" w:hAnsi="Courier New" w:cs="Courier New" w:hint="default"/>
      </w:rPr>
    </w:lvl>
    <w:lvl w:ilvl="2" w:tplc="0C0A0005" w:tentative="1">
      <w:start w:val="1"/>
      <w:numFmt w:val="bullet"/>
      <w:lvlText w:val=""/>
      <w:lvlJc w:val="left"/>
      <w:pPr>
        <w:ind w:left="1910" w:hanging="360"/>
      </w:pPr>
      <w:rPr>
        <w:rFonts w:ascii="Wingdings" w:hAnsi="Wingdings" w:hint="default"/>
      </w:rPr>
    </w:lvl>
    <w:lvl w:ilvl="3" w:tplc="0C0A0001" w:tentative="1">
      <w:start w:val="1"/>
      <w:numFmt w:val="bullet"/>
      <w:lvlText w:val=""/>
      <w:lvlJc w:val="left"/>
      <w:pPr>
        <w:ind w:left="2630" w:hanging="360"/>
      </w:pPr>
      <w:rPr>
        <w:rFonts w:ascii="Symbol" w:hAnsi="Symbol" w:hint="default"/>
      </w:rPr>
    </w:lvl>
    <w:lvl w:ilvl="4" w:tplc="0C0A0003" w:tentative="1">
      <w:start w:val="1"/>
      <w:numFmt w:val="bullet"/>
      <w:lvlText w:val="o"/>
      <w:lvlJc w:val="left"/>
      <w:pPr>
        <w:ind w:left="3350" w:hanging="360"/>
      </w:pPr>
      <w:rPr>
        <w:rFonts w:ascii="Courier New" w:hAnsi="Courier New" w:cs="Courier New" w:hint="default"/>
      </w:rPr>
    </w:lvl>
    <w:lvl w:ilvl="5" w:tplc="0C0A0005" w:tentative="1">
      <w:start w:val="1"/>
      <w:numFmt w:val="bullet"/>
      <w:lvlText w:val=""/>
      <w:lvlJc w:val="left"/>
      <w:pPr>
        <w:ind w:left="4070" w:hanging="360"/>
      </w:pPr>
      <w:rPr>
        <w:rFonts w:ascii="Wingdings" w:hAnsi="Wingdings" w:hint="default"/>
      </w:rPr>
    </w:lvl>
    <w:lvl w:ilvl="6" w:tplc="0C0A0001" w:tentative="1">
      <w:start w:val="1"/>
      <w:numFmt w:val="bullet"/>
      <w:lvlText w:val=""/>
      <w:lvlJc w:val="left"/>
      <w:pPr>
        <w:ind w:left="4790" w:hanging="360"/>
      </w:pPr>
      <w:rPr>
        <w:rFonts w:ascii="Symbol" w:hAnsi="Symbol" w:hint="default"/>
      </w:rPr>
    </w:lvl>
    <w:lvl w:ilvl="7" w:tplc="0C0A0003" w:tentative="1">
      <w:start w:val="1"/>
      <w:numFmt w:val="bullet"/>
      <w:lvlText w:val="o"/>
      <w:lvlJc w:val="left"/>
      <w:pPr>
        <w:ind w:left="5510" w:hanging="360"/>
      </w:pPr>
      <w:rPr>
        <w:rFonts w:ascii="Courier New" w:hAnsi="Courier New" w:cs="Courier New" w:hint="default"/>
      </w:rPr>
    </w:lvl>
    <w:lvl w:ilvl="8" w:tplc="0C0A0005" w:tentative="1">
      <w:start w:val="1"/>
      <w:numFmt w:val="bullet"/>
      <w:lvlText w:val=""/>
      <w:lvlJc w:val="left"/>
      <w:pPr>
        <w:ind w:left="6230" w:hanging="360"/>
      </w:pPr>
      <w:rPr>
        <w:rFonts w:ascii="Wingdings" w:hAnsi="Wingdings" w:hint="default"/>
      </w:rPr>
    </w:lvl>
  </w:abstractNum>
  <w:abstractNum w:abstractNumId="77" w15:restartNumberingAfterBreak="0">
    <w:nsid w:val="63476CCC"/>
    <w:multiLevelType w:val="hybridMultilevel"/>
    <w:tmpl w:val="F9748EF4"/>
    <w:lvl w:ilvl="0" w:tplc="0C0A0001">
      <w:start w:val="1"/>
      <w:numFmt w:val="bullet"/>
      <w:lvlText w:val=""/>
      <w:lvlJc w:val="left"/>
      <w:pPr>
        <w:tabs>
          <w:tab w:val="num" w:pos="720"/>
        </w:tabs>
        <w:ind w:left="720" w:hanging="360"/>
      </w:pPr>
      <w:rPr>
        <w:rFonts w:ascii="Symbol" w:hAnsi="Symbol" w:hint="default"/>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78" w15:restartNumberingAfterBreak="0">
    <w:nsid w:val="63D525D2"/>
    <w:multiLevelType w:val="hybridMultilevel"/>
    <w:tmpl w:val="4D88AEFE"/>
    <w:lvl w:ilvl="0" w:tplc="20361BDA">
      <w:start w:val="1"/>
      <w:numFmt w:val="bullet"/>
      <w:lvlText w:val=""/>
      <w:lvlJc w:val="left"/>
      <w:pPr>
        <w:tabs>
          <w:tab w:val="num" w:pos="360"/>
        </w:tabs>
        <w:ind w:left="0" w:firstLine="0"/>
      </w:pPr>
      <w:rPr>
        <w:rFonts w:ascii="Symbol" w:hAnsi="Symbol" w:hint="default"/>
      </w:rPr>
    </w:lvl>
    <w:lvl w:ilvl="1" w:tplc="0C0A0003">
      <w:start w:val="1"/>
      <w:numFmt w:val="decimal"/>
      <w:lvlText w:val="%2."/>
      <w:lvlJc w:val="left"/>
      <w:pPr>
        <w:tabs>
          <w:tab w:val="num" w:pos="1440"/>
        </w:tabs>
        <w:ind w:left="1440" w:hanging="360"/>
      </w:pPr>
    </w:lvl>
    <w:lvl w:ilvl="2" w:tplc="0C0A0005">
      <w:start w:val="1"/>
      <w:numFmt w:val="decimal"/>
      <w:lvlText w:val="%3."/>
      <w:lvlJc w:val="left"/>
      <w:pPr>
        <w:tabs>
          <w:tab w:val="num" w:pos="2160"/>
        </w:tabs>
        <w:ind w:left="2160" w:hanging="360"/>
      </w:pPr>
    </w:lvl>
    <w:lvl w:ilvl="3" w:tplc="0C0A0001">
      <w:start w:val="1"/>
      <w:numFmt w:val="decimal"/>
      <w:lvlText w:val="%4."/>
      <w:lvlJc w:val="left"/>
      <w:pPr>
        <w:tabs>
          <w:tab w:val="num" w:pos="2880"/>
        </w:tabs>
        <w:ind w:left="2880" w:hanging="360"/>
      </w:pPr>
    </w:lvl>
    <w:lvl w:ilvl="4" w:tplc="0C0A0003">
      <w:start w:val="1"/>
      <w:numFmt w:val="decimal"/>
      <w:lvlText w:val="%5."/>
      <w:lvlJc w:val="left"/>
      <w:pPr>
        <w:tabs>
          <w:tab w:val="num" w:pos="3600"/>
        </w:tabs>
        <w:ind w:left="3600" w:hanging="360"/>
      </w:pPr>
    </w:lvl>
    <w:lvl w:ilvl="5" w:tplc="0C0A0005">
      <w:start w:val="1"/>
      <w:numFmt w:val="decimal"/>
      <w:lvlText w:val="%6."/>
      <w:lvlJc w:val="left"/>
      <w:pPr>
        <w:tabs>
          <w:tab w:val="num" w:pos="4320"/>
        </w:tabs>
        <w:ind w:left="4320" w:hanging="360"/>
      </w:pPr>
    </w:lvl>
    <w:lvl w:ilvl="6" w:tplc="0C0A0001">
      <w:start w:val="1"/>
      <w:numFmt w:val="decimal"/>
      <w:lvlText w:val="%7."/>
      <w:lvlJc w:val="left"/>
      <w:pPr>
        <w:tabs>
          <w:tab w:val="num" w:pos="5040"/>
        </w:tabs>
        <w:ind w:left="5040" w:hanging="360"/>
      </w:pPr>
    </w:lvl>
    <w:lvl w:ilvl="7" w:tplc="0C0A0003">
      <w:start w:val="1"/>
      <w:numFmt w:val="decimal"/>
      <w:lvlText w:val="%8."/>
      <w:lvlJc w:val="left"/>
      <w:pPr>
        <w:tabs>
          <w:tab w:val="num" w:pos="5760"/>
        </w:tabs>
        <w:ind w:left="5760" w:hanging="360"/>
      </w:pPr>
    </w:lvl>
    <w:lvl w:ilvl="8" w:tplc="0C0A0005">
      <w:start w:val="1"/>
      <w:numFmt w:val="decimal"/>
      <w:lvlText w:val="%9."/>
      <w:lvlJc w:val="left"/>
      <w:pPr>
        <w:tabs>
          <w:tab w:val="num" w:pos="6480"/>
        </w:tabs>
        <w:ind w:left="6480" w:hanging="360"/>
      </w:pPr>
    </w:lvl>
  </w:abstractNum>
  <w:abstractNum w:abstractNumId="79" w15:restartNumberingAfterBreak="0">
    <w:nsid w:val="65787314"/>
    <w:multiLevelType w:val="hybridMultilevel"/>
    <w:tmpl w:val="13144956"/>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80" w15:restartNumberingAfterBreak="0">
    <w:nsid w:val="65CE6018"/>
    <w:multiLevelType w:val="hybridMultilevel"/>
    <w:tmpl w:val="7B54B0FC"/>
    <w:lvl w:ilvl="0" w:tplc="0C0A0005">
      <w:start w:val="1"/>
      <w:numFmt w:val="bullet"/>
      <w:lvlText w:val=""/>
      <w:lvlJc w:val="left"/>
      <w:pPr>
        <w:ind w:left="360" w:hanging="360"/>
      </w:pPr>
      <w:rPr>
        <w:rFonts w:ascii="Wingdings" w:hAnsi="Wingdings" w:hint="default"/>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81" w15:restartNumberingAfterBreak="0">
    <w:nsid w:val="66552975"/>
    <w:multiLevelType w:val="hybridMultilevel"/>
    <w:tmpl w:val="38D22808"/>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82" w15:restartNumberingAfterBreak="0">
    <w:nsid w:val="66657549"/>
    <w:multiLevelType w:val="hybridMultilevel"/>
    <w:tmpl w:val="45900FCE"/>
    <w:lvl w:ilvl="0" w:tplc="A32EA874">
      <w:start w:val="1"/>
      <w:numFmt w:val="decimal"/>
      <w:lvlText w:val="%1."/>
      <w:lvlJc w:val="left"/>
      <w:pPr>
        <w:ind w:left="720" w:hanging="360"/>
      </w:pPr>
      <w:rPr>
        <w:rFonts w:cs="Arial" w:hint="default"/>
        <w:sz w:val="24"/>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83" w15:restartNumberingAfterBreak="0">
    <w:nsid w:val="66E22C0A"/>
    <w:multiLevelType w:val="hybridMultilevel"/>
    <w:tmpl w:val="68AE5830"/>
    <w:lvl w:ilvl="0" w:tplc="0C0A000B">
      <w:start w:val="1"/>
      <w:numFmt w:val="bullet"/>
      <w:lvlText w:val=""/>
      <w:lvlJc w:val="left"/>
      <w:pPr>
        <w:tabs>
          <w:tab w:val="num" w:pos="720"/>
        </w:tabs>
        <w:ind w:left="720" w:hanging="360"/>
      </w:pPr>
      <w:rPr>
        <w:rFonts w:ascii="Wingdings" w:hAnsi="Wingdings" w:hint="default"/>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84" w15:restartNumberingAfterBreak="0">
    <w:nsid w:val="677A0A88"/>
    <w:multiLevelType w:val="hybridMultilevel"/>
    <w:tmpl w:val="B7C6CE6A"/>
    <w:lvl w:ilvl="0" w:tplc="7FB6C64A">
      <w:start w:val="1"/>
      <w:numFmt w:val="decimal"/>
      <w:lvlText w:val="%1."/>
      <w:lvlJc w:val="left"/>
      <w:pPr>
        <w:ind w:left="425" w:hanging="360"/>
      </w:pPr>
      <w:rPr>
        <w:rFonts w:hint="default"/>
      </w:rPr>
    </w:lvl>
    <w:lvl w:ilvl="1" w:tplc="0C0A0019" w:tentative="1">
      <w:start w:val="1"/>
      <w:numFmt w:val="lowerLetter"/>
      <w:lvlText w:val="%2."/>
      <w:lvlJc w:val="left"/>
      <w:pPr>
        <w:ind w:left="1145" w:hanging="360"/>
      </w:pPr>
    </w:lvl>
    <w:lvl w:ilvl="2" w:tplc="0C0A001B" w:tentative="1">
      <w:start w:val="1"/>
      <w:numFmt w:val="lowerRoman"/>
      <w:lvlText w:val="%3."/>
      <w:lvlJc w:val="right"/>
      <w:pPr>
        <w:ind w:left="1865" w:hanging="180"/>
      </w:pPr>
    </w:lvl>
    <w:lvl w:ilvl="3" w:tplc="0C0A000F" w:tentative="1">
      <w:start w:val="1"/>
      <w:numFmt w:val="decimal"/>
      <w:lvlText w:val="%4."/>
      <w:lvlJc w:val="left"/>
      <w:pPr>
        <w:ind w:left="2585" w:hanging="360"/>
      </w:pPr>
    </w:lvl>
    <w:lvl w:ilvl="4" w:tplc="0C0A0019" w:tentative="1">
      <w:start w:val="1"/>
      <w:numFmt w:val="lowerLetter"/>
      <w:lvlText w:val="%5."/>
      <w:lvlJc w:val="left"/>
      <w:pPr>
        <w:ind w:left="3305" w:hanging="360"/>
      </w:pPr>
    </w:lvl>
    <w:lvl w:ilvl="5" w:tplc="0C0A001B" w:tentative="1">
      <w:start w:val="1"/>
      <w:numFmt w:val="lowerRoman"/>
      <w:lvlText w:val="%6."/>
      <w:lvlJc w:val="right"/>
      <w:pPr>
        <w:ind w:left="4025" w:hanging="180"/>
      </w:pPr>
    </w:lvl>
    <w:lvl w:ilvl="6" w:tplc="0C0A000F" w:tentative="1">
      <w:start w:val="1"/>
      <w:numFmt w:val="decimal"/>
      <w:lvlText w:val="%7."/>
      <w:lvlJc w:val="left"/>
      <w:pPr>
        <w:ind w:left="4745" w:hanging="360"/>
      </w:pPr>
    </w:lvl>
    <w:lvl w:ilvl="7" w:tplc="0C0A0019" w:tentative="1">
      <w:start w:val="1"/>
      <w:numFmt w:val="lowerLetter"/>
      <w:lvlText w:val="%8."/>
      <w:lvlJc w:val="left"/>
      <w:pPr>
        <w:ind w:left="5465" w:hanging="360"/>
      </w:pPr>
    </w:lvl>
    <w:lvl w:ilvl="8" w:tplc="0C0A001B" w:tentative="1">
      <w:start w:val="1"/>
      <w:numFmt w:val="lowerRoman"/>
      <w:lvlText w:val="%9."/>
      <w:lvlJc w:val="right"/>
      <w:pPr>
        <w:ind w:left="6185" w:hanging="180"/>
      </w:pPr>
    </w:lvl>
  </w:abstractNum>
  <w:abstractNum w:abstractNumId="85" w15:restartNumberingAfterBreak="0">
    <w:nsid w:val="684C0889"/>
    <w:multiLevelType w:val="hybridMultilevel"/>
    <w:tmpl w:val="4712FBD0"/>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86" w15:restartNumberingAfterBreak="0">
    <w:nsid w:val="696B042B"/>
    <w:multiLevelType w:val="hybridMultilevel"/>
    <w:tmpl w:val="FF68C7B2"/>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87" w15:restartNumberingAfterBreak="0">
    <w:nsid w:val="69EA762F"/>
    <w:multiLevelType w:val="hybridMultilevel"/>
    <w:tmpl w:val="011043E6"/>
    <w:lvl w:ilvl="0" w:tplc="0C0A0001">
      <w:numFmt w:val="bullet"/>
      <w:lvlText w:val=""/>
      <w:lvlJc w:val="left"/>
      <w:pPr>
        <w:tabs>
          <w:tab w:val="num" w:pos="720"/>
        </w:tabs>
        <w:ind w:left="720" w:hanging="360"/>
      </w:pPr>
      <w:rPr>
        <w:rFonts w:ascii="Symbol" w:eastAsia="Times New Roman" w:hAnsi="Symbol" w:cs="Times New Roman" w:hint="default"/>
      </w:rPr>
    </w:lvl>
    <w:lvl w:ilvl="1" w:tplc="0C0A0003" w:tentative="1">
      <w:start w:val="1"/>
      <w:numFmt w:val="bullet"/>
      <w:lvlText w:val="o"/>
      <w:lvlJc w:val="left"/>
      <w:pPr>
        <w:tabs>
          <w:tab w:val="num" w:pos="1440"/>
        </w:tabs>
        <w:ind w:left="1440" w:hanging="360"/>
      </w:pPr>
      <w:rPr>
        <w:rFonts w:ascii="Courier New" w:hAnsi="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88" w15:restartNumberingAfterBreak="0">
    <w:nsid w:val="6AEE00C0"/>
    <w:multiLevelType w:val="hybridMultilevel"/>
    <w:tmpl w:val="C8B44FD4"/>
    <w:lvl w:ilvl="0" w:tplc="0C0A0017">
      <w:start w:val="1"/>
      <w:numFmt w:val="lowerLetter"/>
      <w:lvlText w:val="%1)"/>
      <w:lvlJc w:val="left"/>
      <w:pPr>
        <w:ind w:left="720" w:hanging="360"/>
      </w:pPr>
    </w:lvl>
    <w:lvl w:ilvl="1" w:tplc="0C0A0019">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89" w15:restartNumberingAfterBreak="0">
    <w:nsid w:val="6BE8600A"/>
    <w:multiLevelType w:val="hybridMultilevel"/>
    <w:tmpl w:val="37BA544A"/>
    <w:lvl w:ilvl="0" w:tplc="0C0A0003">
      <w:start w:val="1"/>
      <w:numFmt w:val="bullet"/>
      <w:lvlText w:val="o"/>
      <w:lvlJc w:val="left"/>
      <w:pPr>
        <w:ind w:left="1080" w:hanging="360"/>
      </w:pPr>
      <w:rPr>
        <w:rFonts w:ascii="Courier New" w:hAnsi="Courier New" w:hint="default"/>
      </w:rPr>
    </w:lvl>
    <w:lvl w:ilvl="1" w:tplc="0C0A0003" w:tentative="1">
      <w:start w:val="1"/>
      <w:numFmt w:val="bullet"/>
      <w:lvlText w:val="o"/>
      <w:lvlJc w:val="left"/>
      <w:pPr>
        <w:ind w:left="1800" w:hanging="360"/>
      </w:pPr>
      <w:rPr>
        <w:rFonts w:ascii="Courier New" w:hAnsi="Courier New" w:cs="Courier New" w:hint="default"/>
      </w:rPr>
    </w:lvl>
    <w:lvl w:ilvl="2" w:tplc="0C0A0005" w:tentative="1">
      <w:start w:val="1"/>
      <w:numFmt w:val="bullet"/>
      <w:lvlText w:val=""/>
      <w:lvlJc w:val="left"/>
      <w:pPr>
        <w:ind w:left="2520" w:hanging="360"/>
      </w:pPr>
      <w:rPr>
        <w:rFonts w:ascii="Wingdings" w:hAnsi="Wingdings" w:hint="default"/>
      </w:rPr>
    </w:lvl>
    <w:lvl w:ilvl="3" w:tplc="0C0A0001" w:tentative="1">
      <w:start w:val="1"/>
      <w:numFmt w:val="bullet"/>
      <w:lvlText w:val=""/>
      <w:lvlJc w:val="left"/>
      <w:pPr>
        <w:ind w:left="3240" w:hanging="360"/>
      </w:pPr>
      <w:rPr>
        <w:rFonts w:ascii="Symbol" w:hAnsi="Symbol" w:hint="default"/>
      </w:rPr>
    </w:lvl>
    <w:lvl w:ilvl="4" w:tplc="0C0A0003" w:tentative="1">
      <w:start w:val="1"/>
      <w:numFmt w:val="bullet"/>
      <w:lvlText w:val="o"/>
      <w:lvlJc w:val="left"/>
      <w:pPr>
        <w:ind w:left="3960" w:hanging="360"/>
      </w:pPr>
      <w:rPr>
        <w:rFonts w:ascii="Courier New" w:hAnsi="Courier New" w:cs="Courier New" w:hint="default"/>
      </w:rPr>
    </w:lvl>
    <w:lvl w:ilvl="5" w:tplc="0C0A0005" w:tentative="1">
      <w:start w:val="1"/>
      <w:numFmt w:val="bullet"/>
      <w:lvlText w:val=""/>
      <w:lvlJc w:val="left"/>
      <w:pPr>
        <w:ind w:left="4680" w:hanging="360"/>
      </w:pPr>
      <w:rPr>
        <w:rFonts w:ascii="Wingdings" w:hAnsi="Wingdings" w:hint="default"/>
      </w:rPr>
    </w:lvl>
    <w:lvl w:ilvl="6" w:tplc="0C0A0001" w:tentative="1">
      <w:start w:val="1"/>
      <w:numFmt w:val="bullet"/>
      <w:lvlText w:val=""/>
      <w:lvlJc w:val="left"/>
      <w:pPr>
        <w:ind w:left="5400" w:hanging="360"/>
      </w:pPr>
      <w:rPr>
        <w:rFonts w:ascii="Symbol" w:hAnsi="Symbol" w:hint="default"/>
      </w:rPr>
    </w:lvl>
    <w:lvl w:ilvl="7" w:tplc="0C0A0003" w:tentative="1">
      <w:start w:val="1"/>
      <w:numFmt w:val="bullet"/>
      <w:lvlText w:val="o"/>
      <w:lvlJc w:val="left"/>
      <w:pPr>
        <w:ind w:left="6120" w:hanging="360"/>
      </w:pPr>
      <w:rPr>
        <w:rFonts w:ascii="Courier New" w:hAnsi="Courier New" w:cs="Courier New" w:hint="default"/>
      </w:rPr>
    </w:lvl>
    <w:lvl w:ilvl="8" w:tplc="0C0A0005" w:tentative="1">
      <w:start w:val="1"/>
      <w:numFmt w:val="bullet"/>
      <w:lvlText w:val=""/>
      <w:lvlJc w:val="left"/>
      <w:pPr>
        <w:ind w:left="6840" w:hanging="360"/>
      </w:pPr>
      <w:rPr>
        <w:rFonts w:ascii="Wingdings" w:hAnsi="Wingdings" w:hint="default"/>
      </w:rPr>
    </w:lvl>
  </w:abstractNum>
  <w:abstractNum w:abstractNumId="90" w15:restartNumberingAfterBreak="0">
    <w:nsid w:val="6F5323A3"/>
    <w:multiLevelType w:val="hybridMultilevel"/>
    <w:tmpl w:val="9514C074"/>
    <w:lvl w:ilvl="0" w:tplc="0C0A000B">
      <w:start w:val="1"/>
      <w:numFmt w:val="bullet"/>
      <w:lvlText w:val=""/>
      <w:lvlJc w:val="left"/>
      <w:pPr>
        <w:ind w:left="360" w:hanging="360"/>
      </w:pPr>
      <w:rPr>
        <w:rFonts w:ascii="Wingdings" w:hAnsi="Wingdings" w:hint="default"/>
      </w:rPr>
    </w:lvl>
    <w:lvl w:ilvl="1" w:tplc="0C0A0003">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91" w15:restartNumberingAfterBreak="0">
    <w:nsid w:val="707919A5"/>
    <w:multiLevelType w:val="hybridMultilevel"/>
    <w:tmpl w:val="0264F5B0"/>
    <w:lvl w:ilvl="0" w:tplc="E32A5604">
      <w:numFmt w:val="bullet"/>
      <w:lvlText w:val=""/>
      <w:lvlJc w:val="left"/>
      <w:pPr>
        <w:ind w:left="362" w:hanging="360"/>
      </w:pPr>
      <w:rPr>
        <w:rFonts w:ascii="Symbol" w:eastAsia="Symbol" w:hAnsi="Symbol" w:cs="Symbol" w:hint="default"/>
        <w:w w:val="100"/>
        <w:sz w:val="24"/>
        <w:szCs w:val="24"/>
        <w:lang w:val="es-ES" w:eastAsia="es-ES" w:bidi="es-ES"/>
      </w:rPr>
    </w:lvl>
    <w:lvl w:ilvl="1" w:tplc="69D6D0FA">
      <w:numFmt w:val="bullet"/>
      <w:lvlText w:val=""/>
      <w:lvlJc w:val="left"/>
      <w:pPr>
        <w:ind w:left="1906" w:hanging="360"/>
      </w:pPr>
      <w:rPr>
        <w:rFonts w:ascii="Symbol" w:eastAsia="Symbol" w:hAnsi="Symbol" w:cs="Symbol" w:hint="default"/>
        <w:w w:val="100"/>
        <w:sz w:val="24"/>
        <w:szCs w:val="24"/>
        <w:lang w:val="es-ES" w:eastAsia="es-ES" w:bidi="es-ES"/>
      </w:rPr>
    </w:lvl>
    <w:lvl w:ilvl="2" w:tplc="A89863F6">
      <w:numFmt w:val="bullet"/>
      <w:lvlText w:val="•"/>
      <w:lvlJc w:val="left"/>
      <w:pPr>
        <w:ind w:left="2635" w:hanging="360"/>
      </w:pPr>
      <w:rPr>
        <w:rFonts w:hint="default"/>
        <w:lang w:val="es-ES" w:eastAsia="es-ES" w:bidi="es-ES"/>
      </w:rPr>
    </w:lvl>
    <w:lvl w:ilvl="3" w:tplc="5C4667AA">
      <w:numFmt w:val="bullet"/>
      <w:lvlText w:val="•"/>
      <w:lvlJc w:val="left"/>
      <w:pPr>
        <w:ind w:left="3371" w:hanging="360"/>
      </w:pPr>
      <w:rPr>
        <w:rFonts w:hint="default"/>
        <w:lang w:val="es-ES" w:eastAsia="es-ES" w:bidi="es-ES"/>
      </w:rPr>
    </w:lvl>
    <w:lvl w:ilvl="4" w:tplc="6EB81DD0">
      <w:numFmt w:val="bullet"/>
      <w:lvlText w:val="•"/>
      <w:lvlJc w:val="left"/>
      <w:pPr>
        <w:ind w:left="4107" w:hanging="360"/>
      </w:pPr>
      <w:rPr>
        <w:rFonts w:hint="default"/>
        <w:lang w:val="es-ES" w:eastAsia="es-ES" w:bidi="es-ES"/>
      </w:rPr>
    </w:lvl>
    <w:lvl w:ilvl="5" w:tplc="08F87200">
      <w:numFmt w:val="bullet"/>
      <w:lvlText w:val="•"/>
      <w:lvlJc w:val="left"/>
      <w:pPr>
        <w:ind w:left="4843" w:hanging="360"/>
      </w:pPr>
      <w:rPr>
        <w:rFonts w:hint="default"/>
        <w:lang w:val="es-ES" w:eastAsia="es-ES" w:bidi="es-ES"/>
      </w:rPr>
    </w:lvl>
    <w:lvl w:ilvl="6" w:tplc="EF9E0E94">
      <w:numFmt w:val="bullet"/>
      <w:lvlText w:val="•"/>
      <w:lvlJc w:val="left"/>
      <w:pPr>
        <w:ind w:left="5578" w:hanging="360"/>
      </w:pPr>
      <w:rPr>
        <w:rFonts w:hint="default"/>
        <w:lang w:val="es-ES" w:eastAsia="es-ES" w:bidi="es-ES"/>
      </w:rPr>
    </w:lvl>
    <w:lvl w:ilvl="7" w:tplc="AFA61554">
      <w:numFmt w:val="bullet"/>
      <w:lvlText w:val="•"/>
      <w:lvlJc w:val="left"/>
      <w:pPr>
        <w:ind w:left="6314" w:hanging="360"/>
      </w:pPr>
      <w:rPr>
        <w:rFonts w:hint="default"/>
        <w:lang w:val="es-ES" w:eastAsia="es-ES" w:bidi="es-ES"/>
      </w:rPr>
    </w:lvl>
    <w:lvl w:ilvl="8" w:tplc="8EDCF156">
      <w:numFmt w:val="bullet"/>
      <w:lvlText w:val="•"/>
      <w:lvlJc w:val="left"/>
      <w:pPr>
        <w:ind w:left="7050" w:hanging="360"/>
      </w:pPr>
      <w:rPr>
        <w:rFonts w:hint="default"/>
        <w:lang w:val="es-ES" w:eastAsia="es-ES" w:bidi="es-ES"/>
      </w:rPr>
    </w:lvl>
  </w:abstractNum>
  <w:abstractNum w:abstractNumId="92" w15:restartNumberingAfterBreak="0">
    <w:nsid w:val="727D7030"/>
    <w:multiLevelType w:val="hybridMultilevel"/>
    <w:tmpl w:val="4FF6FBD2"/>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93" w15:restartNumberingAfterBreak="0">
    <w:nsid w:val="75091C36"/>
    <w:multiLevelType w:val="multilevel"/>
    <w:tmpl w:val="E59AFD4C"/>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94" w15:restartNumberingAfterBreak="0">
    <w:nsid w:val="751D3B03"/>
    <w:multiLevelType w:val="hybridMultilevel"/>
    <w:tmpl w:val="6908B446"/>
    <w:lvl w:ilvl="0" w:tplc="0C0A0001">
      <w:start w:val="1"/>
      <w:numFmt w:val="bullet"/>
      <w:lvlText w:val=""/>
      <w:lvlJc w:val="left"/>
      <w:pPr>
        <w:ind w:left="720" w:hanging="360"/>
      </w:pPr>
      <w:rPr>
        <w:rFonts w:ascii="Symbol" w:hAnsi="Symbol" w:hint="default"/>
      </w:rPr>
    </w:lvl>
    <w:lvl w:ilvl="1" w:tplc="0C0A0003">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95" w15:restartNumberingAfterBreak="0">
    <w:nsid w:val="772A5BBF"/>
    <w:multiLevelType w:val="multilevel"/>
    <w:tmpl w:val="FE26B8C2"/>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96" w15:restartNumberingAfterBreak="0">
    <w:nsid w:val="788967AB"/>
    <w:multiLevelType w:val="hybridMultilevel"/>
    <w:tmpl w:val="AEEC2938"/>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97" w15:restartNumberingAfterBreak="0">
    <w:nsid w:val="7AC8180E"/>
    <w:multiLevelType w:val="hybridMultilevel"/>
    <w:tmpl w:val="0ABAD466"/>
    <w:lvl w:ilvl="0" w:tplc="0C0A0017">
      <w:start w:val="1"/>
      <w:numFmt w:val="lowerLetter"/>
      <w:lvlText w:val="%1)"/>
      <w:lvlJc w:val="left"/>
      <w:pPr>
        <w:ind w:left="720" w:hanging="360"/>
      </w:pPr>
    </w:lvl>
    <w:lvl w:ilvl="1" w:tplc="0C0A0019">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98" w15:restartNumberingAfterBreak="0">
    <w:nsid w:val="7CAA5C26"/>
    <w:multiLevelType w:val="hybridMultilevel"/>
    <w:tmpl w:val="E7E28DE2"/>
    <w:lvl w:ilvl="0" w:tplc="0C0A000D">
      <w:start w:val="1"/>
      <w:numFmt w:val="bullet"/>
      <w:lvlText w:val=""/>
      <w:lvlJc w:val="left"/>
      <w:pPr>
        <w:ind w:left="720" w:hanging="360"/>
      </w:pPr>
      <w:rPr>
        <w:rFonts w:ascii="Wingdings" w:hAnsi="Wingdings" w:hint="default"/>
      </w:rPr>
    </w:lvl>
    <w:lvl w:ilvl="1" w:tplc="0C0A0003" w:tentative="1">
      <w:start w:val="1"/>
      <w:numFmt w:val="bullet"/>
      <w:lvlText w:val="o"/>
      <w:lvlJc w:val="left"/>
      <w:pPr>
        <w:ind w:left="1440" w:hanging="360"/>
      </w:pPr>
      <w:rPr>
        <w:rFonts w:ascii="Courier New" w:hAnsi="Courier New" w:cs="Courier New" w:hint="default"/>
      </w:rPr>
    </w:lvl>
    <w:lvl w:ilvl="2" w:tplc="0C0A0005">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99" w15:restartNumberingAfterBreak="0">
    <w:nsid w:val="7D4E60CC"/>
    <w:multiLevelType w:val="hybridMultilevel"/>
    <w:tmpl w:val="70666F4A"/>
    <w:lvl w:ilvl="0" w:tplc="0C0A0005">
      <w:start w:val="1"/>
      <w:numFmt w:val="bullet"/>
      <w:lvlText w:val=""/>
      <w:lvlJc w:val="left"/>
      <w:pPr>
        <w:ind w:left="720" w:hanging="360"/>
      </w:pPr>
      <w:rPr>
        <w:rFonts w:ascii="Wingdings" w:hAnsi="Wingdings"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00" w15:restartNumberingAfterBreak="0">
    <w:nsid w:val="7DC41AF5"/>
    <w:multiLevelType w:val="hybridMultilevel"/>
    <w:tmpl w:val="850EEB66"/>
    <w:lvl w:ilvl="0" w:tplc="82C2F188">
      <w:start w:val="1"/>
      <w:numFmt w:val="lowerLetter"/>
      <w:lvlText w:val="%1)"/>
      <w:lvlJc w:val="left"/>
      <w:pPr>
        <w:ind w:left="900" w:hanging="360"/>
      </w:pPr>
      <w:rPr>
        <w:rFonts w:hint="default"/>
      </w:rPr>
    </w:lvl>
    <w:lvl w:ilvl="1" w:tplc="0C0A0019" w:tentative="1">
      <w:start w:val="1"/>
      <w:numFmt w:val="lowerLetter"/>
      <w:lvlText w:val="%2."/>
      <w:lvlJc w:val="left"/>
      <w:pPr>
        <w:ind w:left="1620" w:hanging="360"/>
      </w:pPr>
    </w:lvl>
    <w:lvl w:ilvl="2" w:tplc="0C0A001B" w:tentative="1">
      <w:start w:val="1"/>
      <w:numFmt w:val="lowerRoman"/>
      <w:lvlText w:val="%3."/>
      <w:lvlJc w:val="right"/>
      <w:pPr>
        <w:ind w:left="2340" w:hanging="180"/>
      </w:pPr>
    </w:lvl>
    <w:lvl w:ilvl="3" w:tplc="0C0A000F" w:tentative="1">
      <w:start w:val="1"/>
      <w:numFmt w:val="decimal"/>
      <w:lvlText w:val="%4."/>
      <w:lvlJc w:val="left"/>
      <w:pPr>
        <w:ind w:left="3060" w:hanging="360"/>
      </w:pPr>
    </w:lvl>
    <w:lvl w:ilvl="4" w:tplc="0C0A0019" w:tentative="1">
      <w:start w:val="1"/>
      <w:numFmt w:val="lowerLetter"/>
      <w:lvlText w:val="%5."/>
      <w:lvlJc w:val="left"/>
      <w:pPr>
        <w:ind w:left="3780" w:hanging="360"/>
      </w:pPr>
    </w:lvl>
    <w:lvl w:ilvl="5" w:tplc="0C0A001B" w:tentative="1">
      <w:start w:val="1"/>
      <w:numFmt w:val="lowerRoman"/>
      <w:lvlText w:val="%6."/>
      <w:lvlJc w:val="right"/>
      <w:pPr>
        <w:ind w:left="4500" w:hanging="180"/>
      </w:pPr>
    </w:lvl>
    <w:lvl w:ilvl="6" w:tplc="0C0A000F" w:tentative="1">
      <w:start w:val="1"/>
      <w:numFmt w:val="decimal"/>
      <w:lvlText w:val="%7."/>
      <w:lvlJc w:val="left"/>
      <w:pPr>
        <w:ind w:left="5220" w:hanging="360"/>
      </w:pPr>
    </w:lvl>
    <w:lvl w:ilvl="7" w:tplc="0C0A0019" w:tentative="1">
      <w:start w:val="1"/>
      <w:numFmt w:val="lowerLetter"/>
      <w:lvlText w:val="%8."/>
      <w:lvlJc w:val="left"/>
      <w:pPr>
        <w:ind w:left="5940" w:hanging="360"/>
      </w:pPr>
    </w:lvl>
    <w:lvl w:ilvl="8" w:tplc="0C0A001B" w:tentative="1">
      <w:start w:val="1"/>
      <w:numFmt w:val="lowerRoman"/>
      <w:lvlText w:val="%9."/>
      <w:lvlJc w:val="right"/>
      <w:pPr>
        <w:ind w:left="6660" w:hanging="180"/>
      </w:pPr>
    </w:lvl>
  </w:abstractNum>
  <w:num w:numId="1">
    <w:abstractNumId w:val="72"/>
  </w:num>
  <w:num w:numId="2">
    <w:abstractNumId w:val="86"/>
  </w:num>
  <w:num w:numId="3">
    <w:abstractNumId w:val="21"/>
  </w:num>
  <w:num w:numId="4">
    <w:abstractNumId w:val="36"/>
  </w:num>
  <w:num w:numId="5">
    <w:abstractNumId w:val="64"/>
  </w:num>
  <w:num w:numId="6">
    <w:abstractNumId w:val="37"/>
  </w:num>
  <w:num w:numId="7">
    <w:abstractNumId w:val="46"/>
  </w:num>
  <w:num w:numId="8">
    <w:abstractNumId w:val="90"/>
  </w:num>
  <w:num w:numId="9">
    <w:abstractNumId w:val="51"/>
  </w:num>
  <w:num w:numId="10">
    <w:abstractNumId w:val="65"/>
  </w:num>
  <w:num w:numId="11">
    <w:abstractNumId w:val="27"/>
  </w:num>
  <w:num w:numId="12">
    <w:abstractNumId w:val="17"/>
  </w:num>
  <w:num w:numId="13">
    <w:abstractNumId w:val="39"/>
  </w:num>
  <w:num w:numId="14">
    <w:abstractNumId w:val="32"/>
  </w:num>
  <w:num w:numId="15">
    <w:abstractNumId w:val="45"/>
  </w:num>
  <w:num w:numId="16">
    <w:abstractNumId w:val="2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7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59"/>
  </w:num>
  <w:num w:numId="19">
    <w:abstractNumId w:val="40"/>
  </w:num>
  <w:num w:numId="20">
    <w:abstractNumId w:val="76"/>
  </w:num>
  <w:num w:numId="21">
    <w:abstractNumId w:val="71"/>
  </w:num>
  <w:num w:numId="22">
    <w:abstractNumId w:val="26"/>
  </w:num>
  <w:num w:numId="23">
    <w:abstractNumId w:val="98"/>
  </w:num>
  <w:num w:numId="24">
    <w:abstractNumId w:val="80"/>
  </w:num>
  <w:num w:numId="25">
    <w:abstractNumId w:val="84"/>
  </w:num>
  <w:num w:numId="26">
    <w:abstractNumId w:val="94"/>
  </w:num>
  <w:num w:numId="27">
    <w:abstractNumId w:val="35"/>
  </w:num>
  <w:num w:numId="28">
    <w:abstractNumId w:val="42"/>
  </w:num>
  <w:num w:numId="29">
    <w:abstractNumId w:val="99"/>
  </w:num>
  <w:num w:numId="30">
    <w:abstractNumId w:val="4"/>
  </w:num>
  <w:num w:numId="31">
    <w:abstractNumId w:val="5"/>
  </w:num>
  <w:num w:numId="32">
    <w:abstractNumId w:val="44"/>
  </w:num>
  <w:num w:numId="33">
    <w:abstractNumId w:val="81"/>
  </w:num>
  <w:num w:numId="34">
    <w:abstractNumId w:val="50"/>
  </w:num>
  <w:num w:numId="35">
    <w:abstractNumId w:val="54"/>
  </w:num>
  <w:num w:numId="36">
    <w:abstractNumId w:val="34"/>
  </w:num>
  <w:num w:numId="37">
    <w:abstractNumId w:val="96"/>
  </w:num>
  <w:num w:numId="38">
    <w:abstractNumId w:val="79"/>
  </w:num>
  <w:num w:numId="39">
    <w:abstractNumId w:val="66"/>
  </w:num>
  <w:num w:numId="40">
    <w:abstractNumId w:val="70"/>
  </w:num>
  <w:num w:numId="41">
    <w:abstractNumId w:val="41"/>
  </w:num>
  <w:num w:numId="42">
    <w:abstractNumId w:val="73"/>
  </w:num>
  <w:num w:numId="43">
    <w:abstractNumId w:val="62"/>
  </w:num>
  <w:num w:numId="44">
    <w:abstractNumId w:val="85"/>
  </w:num>
  <w:num w:numId="45">
    <w:abstractNumId w:val="30"/>
  </w:num>
  <w:num w:numId="46">
    <w:abstractNumId w:val="47"/>
  </w:num>
  <w:num w:numId="47">
    <w:abstractNumId w:val="100"/>
  </w:num>
  <w:num w:numId="48">
    <w:abstractNumId w:val="77"/>
  </w:num>
  <w:num w:numId="49">
    <w:abstractNumId w:val="74"/>
  </w:num>
  <w:num w:numId="50">
    <w:abstractNumId w:val="23"/>
  </w:num>
  <w:num w:numId="51">
    <w:abstractNumId w:val="33"/>
  </w:num>
  <w:num w:numId="52">
    <w:abstractNumId w:val="24"/>
  </w:num>
  <w:num w:numId="53">
    <w:abstractNumId w:val="93"/>
  </w:num>
  <w:num w:numId="54">
    <w:abstractNumId w:val="95"/>
  </w:num>
  <w:num w:numId="55">
    <w:abstractNumId w:val="49"/>
  </w:num>
  <w:num w:numId="56">
    <w:abstractNumId w:val="19"/>
  </w:num>
  <w:num w:numId="57">
    <w:abstractNumId w:val="88"/>
  </w:num>
  <w:num w:numId="58">
    <w:abstractNumId w:val="43"/>
  </w:num>
  <w:num w:numId="59">
    <w:abstractNumId w:val="75"/>
  </w:num>
  <w:num w:numId="60">
    <w:abstractNumId w:val="97"/>
  </w:num>
  <w:num w:numId="61">
    <w:abstractNumId w:val="29"/>
  </w:num>
  <w:num w:numId="62">
    <w:abstractNumId w:val="38"/>
  </w:num>
  <w:num w:numId="63">
    <w:abstractNumId w:val="69"/>
  </w:num>
  <w:num w:numId="64">
    <w:abstractNumId w:val="92"/>
  </w:num>
  <w:num w:numId="65">
    <w:abstractNumId w:val="25"/>
  </w:num>
  <w:num w:numId="66">
    <w:abstractNumId w:val="87"/>
  </w:num>
  <w:num w:numId="67">
    <w:abstractNumId w:val="53"/>
  </w:num>
  <w:num w:numId="68">
    <w:abstractNumId w:val="61"/>
  </w:num>
  <w:num w:numId="69">
    <w:abstractNumId w:val="82"/>
  </w:num>
  <w:num w:numId="70">
    <w:abstractNumId w:val="91"/>
  </w:num>
  <w:num w:numId="71">
    <w:abstractNumId w:val="57"/>
  </w:num>
  <w:num w:numId="72">
    <w:abstractNumId w:val="18"/>
  </w:num>
  <w:num w:numId="73">
    <w:abstractNumId w:val="89"/>
  </w:num>
  <w:num w:numId="74">
    <w:abstractNumId w:val="56"/>
  </w:num>
  <w:num w:numId="75">
    <w:abstractNumId w:val="63"/>
  </w:num>
  <w:num w:numId="76">
    <w:abstractNumId w:val="67"/>
  </w:num>
  <w:num w:numId="77">
    <w:abstractNumId w:val="60"/>
  </w:num>
  <w:num w:numId="78">
    <w:abstractNumId w:val="31"/>
  </w:num>
  <w:num w:numId="79">
    <w:abstractNumId w:val="58"/>
  </w:num>
  <w:num w:numId="80">
    <w:abstractNumId w:val="22"/>
  </w:num>
  <w:num w:numId="81">
    <w:abstractNumId w:val="68"/>
  </w:num>
  <w:num w:numId="82">
    <w:abstractNumId w:val="28"/>
  </w:num>
  <w:num w:numId="83">
    <w:abstractNumId w:val="83"/>
  </w:num>
  <w:num w:numId="84">
    <w:abstractNumId w:val="0"/>
  </w:num>
  <w:num w:numId="85">
    <w:abstractNumId w:val="55"/>
  </w:num>
  <w:num w:numId="86">
    <w:abstractNumId w:val="35"/>
  </w:num>
  <w:numIdMacAtCleanup w:val="8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20"/>
  <w:displayHorizontalDrawingGridEvery w:val="2"/>
  <w:noPunctuationKerning/>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527D6"/>
    <w:rsid w:val="000033D4"/>
    <w:rsid w:val="0000599D"/>
    <w:rsid w:val="00010376"/>
    <w:rsid w:val="00015687"/>
    <w:rsid w:val="000219D9"/>
    <w:rsid w:val="00024F81"/>
    <w:rsid w:val="00031A56"/>
    <w:rsid w:val="00047AD9"/>
    <w:rsid w:val="000579D4"/>
    <w:rsid w:val="000B3DED"/>
    <w:rsid w:val="000C440D"/>
    <w:rsid w:val="000D43AA"/>
    <w:rsid w:val="00103128"/>
    <w:rsid w:val="00103D4C"/>
    <w:rsid w:val="001068FC"/>
    <w:rsid w:val="00117593"/>
    <w:rsid w:val="00136266"/>
    <w:rsid w:val="00150337"/>
    <w:rsid w:val="00155141"/>
    <w:rsid w:val="001606EE"/>
    <w:rsid w:val="00170532"/>
    <w:rsid w:val="001718C9"/>
    <w:rsid w:val="0017274A"/>
    <w:rsid w:val="00183685"/>
    <w:rsid w:val="001846AE"/>
    <w:rsid w:val="00185189"/>
    <w:rsid w:val="00185665"/>
    <w:rsid w:val="00190666"/>
    <w:rsid w:val="0019734E"/>
    <w:rsid w:val="001A5B2E"/>
    <w:rsid w:val="001A7BB9"/>
    <w:rsid w:val="001B240D"/>
    <w:rsid w:val="001B2447"/>
    <w:rsid w:val="001B2F73"/>
    <w:rsid w:val="001B4ECE"/>
    <w:rsid w:val="001B57D0"/>
    <w:rsid w:val="001C5089"/>
    <w:rsid w:val="001C5963"/>
    <w:rsid w:val="001D1974"/>
    <w:rsid w:val="001D7293"/>
    <w:rsid w:val="001E05BD"/>
    <w:rsid w:val="001E19B1"/>
    <w:rsid w:val="001E4232"/>
    <w:rsid w:val="001F2B5B"/>
    <w:rsid w:val="001F5953"/>
    <w:rsid w:val="001F7186"/>
    <w:rsid w:val="002016D9"/>
    <w:rsid w:val="00210B32"/>
    <w:rsid w:val="00211756"/>
    <w:rsid w:val="00212A21"/>
    <w:rsid w:val="00232831"/>
    <w:rsid w:val="00244726"/>
    <w:rsid w:val="00263E5E"/>
    <w:rsid w:val="00264CBE"/>
    <w:rsid w:val="002705BE"/>
    <w:rsid w:val="00271D61"/>
    <w:rsid w:val="00272641"/>
    <w:rsid w:val="00284C21"/>
    <w:rsid w:val="00286F52"/>
    <w:rsid w:val="002914A4"/>
    <w:rsid w:val="002A086E"/>
    <w:rsid w:val="002A0B8D"/>
    <w:rsid w:val="002A1B16"/>
    <w:rsid w:val="002B4C76"/>
    <w:rsid w:val="002B794D"/>
    <w:rsid w:val="002D3B79"/>
    <w:rsid w:val="002D79CA"/>
    <w:rsid w:val="002E57D6"/>
    <w:rsid w:val="002F5784"/>
    <w:rsid w:val="00307667"/>
    <w:rsid w:val="00323199"/>
    <w:rsid w:val="00325969"/>
    <w:rsid w:val="0032679D"/>
    <w:rsid w:val="003375D4"/>
    <w:rsid w:val="0034614D"/>
    <w:rsid w:val="003503AD"/>
    <w:rsid w:val="00353C6D"/>
    <w:rsid w:val="00353CE1"/>
    <w:rsid w:val="0036115A"/>
    <w:rsid w:val="003727F1"/>
    <w:rsid w:val="00392DE6"/>
    <w:rsid w:val="003A7832"/>
    <w:rsid w:val="003B4BBF"/>
    <w:rsid w:val="003B61A1"/>
    <w:rsid w:val="003C694F"/>
    <w:rsid w:val="003D3A73"/>
    <w:rsid w:val="003D3B71"/>
    <w:rsid w:val="003D565D"/>
    <w:rsid w:val="003D78A9"/>
    <w:rsid w:val="003F7D0A"/>
    <w:rsid w:val="004133D3"/>
    <w:rsid w:val="00414AC5"/>
    <w:rsid w:val="00420CBC"/>
    <w:rsid w:val="004216DB"/>
    <w:rsid w:val="00423446"/>
    <w:rsid w:val="004316E8"/>
    <w:rsid w:val="0043233F"/>
    <w:rsid w:val="004345F8"/>
    <w:rsid w:val="00437975"/>
    <w:rsid w:val="0044764D"/>
    <w:rsid w:val="00451E76"/>
    <w:rsid w:val="0045407E"/>
    <w:rsid w:val="004549FF"/>
    <w:rsid w:val="004562D8"/>
    <w:rsid w:val="0046034E"/>
    <w:rsid w:val="004606F3"/>
    <w:rsid w:val="00467B8B"/>
    <w:rsid w:val="0047045C"/>
    <w:rsid w:val="00470FC8"/>
    <w:rsid w:val="00490210"/>
    <w:rsid w:val="00490F03"/>
    <w:rsid w:val="0049322B"/>
    <w:rsid w:val="0049455D"/>
    <w:rsid w:val="00496768"/>
    <w:rsid w:val="004A24E7"/>
    <w:rsid w:val="004B46BE"/>
    <w:rsid w:val="004C3A27"/>
    <w:rsid w:val="004C3BBE"/>
    <w:rsid w:val="004D71E8"/>
    <w:rsid w:val="004E59F2"/>
    <w:rsid w:val="004F4313"/>
    <w:rsid w:val="004F4733"/>
    <w:rsid w:val="004F4E61"/>
    <w:rsid w:val="0050005C"/>
    <w:rsid w:val="005007D8"/>
    <w:rsid w:val="00501932"/>
    <w:rsid w:val="00514416"/>
    <w:rsid w:val="00520DB1"/>
    <w:rsid w:val="00523450"/>
    <w:rsid w:val="00536304"/>
    <w:rsid w:val="0054441D"/>
    <w:rsid w:val="00553F8B"/>
    <w:rsid w:val="00556BE4"/>
    <w:rsid w:val="00560807"/>
    <w:rsid w:val="0056562C"/>
    <w:rsid w:val="0056775A"/>
    <w:rsid w:val="00581757"/>
    <w:rsid w:val="005866CB"/>
    <w:rsid w:val="00586C64"/>
    <w:rsid w:val="00586F93"/>
    <w:rsid w:val="0059231F"/>
    <w:rsid w:val="005A4AFF"/>
    <w:rsid w:val="005A5940"/>
    <w:rsid w:val="005C7A4B"/>
    <w:rsid w:val="005D1404"/>
    <w:rsid w:val="005D71A7"/>
    <w:rsid w:val="005F60F6"/>
    <w:rsid w:val="006025A6"/>
    <w:rsid w:val="006076E6"/>
    <w:rsid w:val="00633351"/>
    <w:rsid w:val="00647418"/>
    <w:rsid w:val="006507E6"/>
    <w:rsid w:val="006538E7"/>
    <w:rsid w:val="00661631"/>
    <w:rsid w:val="00686798"/>
    <w:rsid w:val="006B0901"/>
    <w:rsid w:val="006B605E"/>
    <w:rsid w:val="006C1469"/>
    <w:rsid w:val="006E13E2"/>
    <w:rsid w:val="006E16AC"/>
    <w:rsid w:val="006E37BA"/>
    <w:rsid w:val="006E6032"/>
    <w:rsid w:val="006E7B67"/>
    <w:rsid w:val="006F53F6"/>
    <w:rsid w:val="00705C7A"/>
    <w:rsid w:val="0071162A"/>
    <w:rsid w:val="00711D78"/>
    <w:rsid w:val="00721E1E"/>
    <w:rsid w:val="00733EC0"/>
    <w:rsid w:val="0074102E"/>
    <w:rsid w:val="00743DBC"/>
    <w:rsid w:val="00746C95"/>
    <w:rsid w:val="00750B6F"/>
    <w:rsid w:val="00754C6F"/>
    <w:rsid w:val="007614FB"/>
    <w:rsid w:val="007678DC"/>
    <w:rsid w:val="00770CE0"/>
    <w:rsid w:val="00774617"/>
    <w:rsid w:val="00777DD1"/>
    <w:rsid w:val="00784F4F"/>
    <w:rsid w:val="00786E00"/>
    <w:rsid w:val="00790822"/>
    <w:rsid w:val="007960AD"/>
    <w:rsid w:val="007A77AF"/>
    <w:rsid w:val="007B7FED"/>
    <w:rsid w:val="007C0954"/>
    <w:rsid w:val="007D3D3C"/>
    <w:rsid w:val="007D59CC"/>
    <w:rsid w:val="007D6B20"/>
    <w:rsid w:val="007E1F19"/>
    <w:rsid w:val="007F087B"/>
    <w:rsid w:val="00800F7E"/>
    <w:rsid w:val="0080242D"/>
    <w:rsid w:val="00804319"/>
    <w:rsid w:val="00805258"/>
    <w:rsid w:val="00805365"/>
    <w:rsid w:val="00821558"/>
    <w:rsid w:val="00827D8C"/>
    <w:rsid w:val="00843494"/>
    <w:rsid w:val="008468DA"/>
    <w:rsid w:val="008527D6"/>
    <w:rsid w:val="00853FD3"/>
    <w:rsid w:val="008656DB"/>
    <w:rsid w:val="00872A9C"/>
    <w:rsid w:val="00880E8A"/>
    <w:rsid w:val="008A6FE2"/>
    <w:rsid w:val="008C273B"/>
    <w:rsid w:val="008D1866"/>
    <w:rsid w:val="008D3606"/>
    <w:rsid w:val="008D4F95"/>
    <w:rsid w:val="008F082F"/>
    <w:rsid w:val="00916017"/>
    <w:rsid w:val="009214D0"/>
    <w:rsid w:val="0092184C"/>
    <w:rsid w:val="009245FE"/>
    <w:rsid w:val="00925EAB"/>
    <w:rsid w:val="00931027"/>
    <w:rsid w:val="00933261"/>
    <w:rsid w:val="00933E76"/>
    <w:rsid w:val="0093541F"/>
    <w:rsid w:val="009401FA"/>
    <w:rsid w:val="00942768"/>
    <w:rsid w:val="00945C16"/>
    <w:rsid w:val="00956666"/>
    <w:rsid w:val="0098581F"/>
    <w:rsid w:val="00992A42"/>
    <w:rsid w:val="00994433"/>
    <w:rsid w:val="00994561"/>
    <w:rsid w:val="00997908"/>
    <w:rsid w:val="009A3FB6"/>
    <w:rsid w:val="009B3864"/>
    <w:rsid w:val="009B70C2"/>
    <w:rsid w:val="009B74C0"/>
    <w:rsid w:val="009C4AAA"/>
    <w:rsid w:val="009E1428"/>
    <w:rsid w:val="009E498B"/>
    <w:rsid w:val="009E52E9"/>
    <w:rsid w:val="00A027CF"/>
    <w:rsid w:val="00A05C3C"/>
    <w:rsid w:val="00A10F8C"/>
    <w:rsid w:val="00A110D8"/>
    <w:rsid w:val="00A344CF"/>
    <w:rsid w:val="00A37F7F"/>
    <w:rsid w:val="00A40F48"/>
    <w:rsid w:val="00A4144F"/>
    <w:rsid w:val="00A43891"/>
    <w:rsid w:val="00A50252"/>
    <w:rsid w:val="00A50942"/>
    <w:rsid w:val="00A54DA1"/>
    <w:rsid w:val="00A577C6"/>
    <w:rsid w:val="00A80764"/>
    <w:rsid w:val="00A813E0"/>
    <w:rsid w:val="00A86272"/>
    <w:rsid w:val="00AA57EB"/>
    <w:rsid w:val="00AB76C6"/>
    <w:rsid w:val="00AC1B34"/>
    <w:rsid w:val="00AC3B97"/>
    <w:rsid w:val="00AC5CF1"/>
    <w:rsid w:val="00AD47E9"/>
    <w:rsid w:val="00AF67D5"/>
    <w:rsid w:val="00B049C2"/>
    <w:rsid w:val="00B10430"/>
    <w:rsid w:val="00B23ABD"/>
    <w:rsid w:val="00B37E5C"/>
    <w:rsid w:val="00B4782C"/>
    <w:rsid w:val="00B50AA6"/>
    <w:rsid w:val="00B522A6"/>
    <w:rsid w:val="00B61559"/>
    <w:rsid w:val="00B77B2F"/>
    <w:rsid w:val="00B80042"/>
    <w:rsid w:val="00B81D3F"/>
    <w:rsid w:val="00B96904"/>
    <w:rsid w:val="00B9690E"/>
    <w:rsid w:val="00BA06A8"/>
    <w:rsid w:val="00BA0BE5"/>
    <w:rsid w:val="00BA40F2"/>
    <w:rsid w:val="00BD5BBD"/>
    <w:rsid w:val="00BE1696"/>
    <w:rsid w:val="00BE391B"/>
    <w:rsid w:val="00BE6A32"/>
    <w:rsid w:val="00BE6E87"/>
    <w:rsid w:val="00BF29BB"/>
    <w:rsid w:val="00BF39BD"/>
    <w:rsid w:val="00C118F0"/>
    <w:rsid w:val="00C1289B"/>
    <w:rsid w:val="00C21738"/>
    <w:rsid w:val="00C24409"/>
    <w:rsid w:val="00C26968"/>
    <w:rsid w:val="00C309A0"/>
    <w:rsid w:val="00C318C8"/>
    <w:rsid w:val="00C326DD"/>
    <w:rsid w:val="00C40CE0"/>
    <w:rsid w:val="00C45F66"/>
    <w:rsid w:val="00C46553"/>
    <w:rsid w:val="00C466AF"/>
    <w:rsid w:val="00C47E0B"/>
    <w:rsid w:val="00C524DE"/>
    <w:rsid w:val="00C563A0"/>
    <w:rsid w:val="00C64E8E"/>
    <w:rsid w:val="00C731E0"/>
    <w:rsid w:val="00C73299"/>
    <w:rsid w:val="00C9048F"/>
    <w:rsid w:val="00C91CDA"/>
    <w:rsid w:val="00C95BED"/>
    <w:rsid w:val="00C961CF"/>
    <w:rsid w:val="00CA31C4"/>
    <w:rsid w:val="00CA36A1"/>
    <w:rsid w:val="00CA7445"/>
    <w:rsid w:val="00CC3297"/>
    <w:rsid w:val="00CC410A"/>
    <w:rsid w:val="00CC722A"/>
    <w:rsid w:val="00CD26B7"/>
    <w:rsid w:val="00CD5B9E"/>
    <w:rsid w:val="00CD678C"/>
    <w:rsid w:val="00CD7255"/>
    <w:rsid w:val="00CD7E62"/>
    <w:rsid w:val="00CE00FF"/>
    <w:rsid w:val="00CE086C"/>
    <w:rsid w:val="00CF4906"/>
    <w:rsid w:val="00CF5FFD"/>
    <w:rsid w:val="00D0264F"/>
    <w:rsid w:val="00D11E23"/>
    <w:rsid w:val="00D147F6"/>
    <w:rsid w:val="00D22AE2"/>
    <w:rsid w:val="00D30D55"/>
    <w:rsid w:val="00D420A6"/>
    <w:rsid w:val="00D5504F"/>
    <w:rsid w:val="00D60106"/>
    <w:rsid w:val="00D6485F"/>
    <w:rsid w:val="00D6754E"/>
    <w:rsid w:val="00D83983"/>
    <w:rsid w:val="00D914E5"/>
    <w:rsid w:val="00D9213D"/>
    <w:rsid w:val="00D95656"/>
    <w:rsid w:val="00D96729"/>
    <w:rsid w:val="00DA2920"/>
    <w:rsid w:val="00DC2446"/>
    <w:rsid w:val="00DC2BCE"/>
    <w:rsid w:val="00DD1CA3"/>
    <w:rsid w:val="00DD617A"/>
    <w:rsid w:val="00DE213B"/>
    <w:rsid w:val="00DF7EC6"/>
    <w:rsid w:val="00E070F5"/>
    <w:rsid w:val="00E1010E"/>
    <w:rsid w:val="00E1239E"/>
    <w:rsid w:val="00E33084"/>
    <w:rsid w:val="00E460B4"/>
    <w:rsid w:val="00E4690B"/>
    <w:rsid w:val="00E52011"/>
    <w:rsid w:val="00E55714"/>
    <w:rsid w:val="00E72C45"/>
    <w:rsid w:val="00E75C0C"/>
    <w:rsid w:val="00E821FE"/>
    <w:rsid w:val="00E9085B"/>
    <w:rsid w:val="00E9475E"/>
    <w:rsid w:val="00EB3396"/>
    <w:rsid w:val="00EB45A8"/>
    <w:rsid w:val="00EB7152"/>
    <w:rsid w:val="00ED225E"/>
    <w:rsid w:val="00ED2BCD"/>
    <w:rsid w:val="00EE21EE"/>
    <w:rsid w:val="00EF42BF"/>
    <w:rsid w:val="00EF468C"/>
    <w:rsid w:val="00F06657"/>
    <w:rsid w:val="00F143BC"/>
    <w:rsid w:val="00F41CDB"/>
    <w:rsid w:val="00F828B3"/>
    <w:rsid w:val="00F86C49"/>
    <w:rsid w:val="00F97518"/>
    <w:rsid w:val="00FA2E93"/>
    <w:rsid w:val="00FA364C"/>
    <w:rsid w:val="00FA7953"/>
    <w:rsid w:val="00FB216B"/>
    <w:rsid w:val="00FC01AD"/>
    <w:rsid w:val="00FC0355"/>
    <w:rsid w:val="00FC6286"/>
    <w:rsid w:val="00FD2496"/>
    <w:rsid w:val="00FD674B"/>
    <w:rsid w:val="00FE2F04"/>
    <w:rsid w:val="00FE3D22"/>
    <w:rsid w:val="00FF702D"/>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ersonName"/>
  <w:smartTagType w:namespaceuri="urn:schemas-microsoft-com:office:smarttags" w:name="metricconverter"/>
  <w:shapeDefaults>
    <o:shapedefaults v:ext="edit" spidmax="6145"/>
    <o:shapelayout v:ext="edit">
      <o:idmap v:ext="edit" data="1"/>
    </o:shapelayout>
  </w:shapeDefaults>
  <w:decimalSymbol w:val=","/>
  <w:listSeparator w:val=";"/>
  <w14:docId w14:val="5E70BA62"/>
  <w15:docId w15:val="{2679BA11-A7F5-464F-B8D6-9CBDDE42F3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s-ES" w:eastAsia="es-E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iPriority="9" w:unhideWhenUsed="1" w:qFormat="1"/>
    <w:lsdException w:name="heading 5" w:semiHidden="1" w:unhideWhenUsed="1" w:qFormat="1"/>
    <w:lsdException w:name="heading 6" w:semiHidden="1" w:uiPriority="9"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table of authorities" w:semiHidden="1" w:unhideWhenUsed="1"/>
    <w:lsdException w:name="macro"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C3B97"/>
    <w:rPr>
      <w:sz w:val="24"/>
      <w:szCs w:val="24"/>
    </w:rPr>
  </w:style>
  <w:style w:type="paragraph" w:styleId="Ttulo1">
    <w:name w:val="heading 1"/>
    <w:basedOn w:val="Normal"/>
    <w:next w:val="Normal"/>
    <w:qFormat/>
    <w:rsid w:val="004345F8"/>
    <w:pPr>
      <w:keepNext/>
      <w:numPr>
        <w:numId w:val="27"/>
      </w:numPr>
      <w:jc w:val="center"/>
      <w:outlineLvl w:val="0"/>
    </w:pPr>
    <w:rPr>
      <w:rFonts w:ascii="Arial" w:hAnsi="Arial" w:cs="Arial"/>
      <w:b/>
      <w:bCs/>
      <w:sz w:val="20"/>
    </w:rPr>
  </w:style>
  <w:style w:type="paragraph" w:styleId="Ttulo2">
    <w:name w:val="heading 2"/>
    <w:basedOn w:val="Normal"/>
    <w:next w:val="Normal"/>
    <w:qFormat/>
    <w:rsid w:val="004345F8"/>
    <w:pPr>
      <w:keepNext/>
      <w:numPr>
        <w:ilvl w:val="1"/>
        <w:numId w:val="27"/>
      </w:numPr>
      <w:outlineLvl w:val="1"/>
    </w:pPr>
    <w:rPr>
      <w:b/>
      <w:bCs/>
      <w:sz w:val="20"/>
      <w:lang w:bidi="he-IL"/>
    </w:rPr>
  </w:style>
  <w:style w:type="paragraph" w:styleId="Ttulo3">
    <w:name w:val="heading 3"/>
    <w:basedOn w:val="Normal"/>
    <w:next w:val="Normal"/>
    <w:link w:val="Ttulo3Car"/>
    <w:qFormat/>
    <w:rsid w:val="004345F8"/>
    <w:pPr>
      <w:keepNext/>
      <w:numPr>
        <w:ilvl w:val="2"/>
        <w:numId w:val="27"/>
      </w:numPr>
      <w:jc w:val="center"/>
      <w:outlineLvl w:val="2"/>
    </w:pPr>
    <w:rPr>
      <w:rFonts w:ascii="Arial" w:hAnsi="Arial" w:cs="Arial"/>
      <w:b/>
      <w:sz w:val="22"/>
    </w:rPr>
  </w:style>
  <w:style w:type="paragraph" w:styleId="Ttulo4">
    <w:name w:val="heading 4"/>
    <w:basedOn w:val="Normal"/>
    <w:next w:val="Normal"/>
    <w:link w:val="Ttulo4Car"/>
    <w:uiPriority w:val="9"/>
    <w:qFormat/>
    <w:rsid w:val="004345F8"/>
    <w:pPr>
      <w:keepNext/>
      <w:numPr>
        <w:ilvl w:val="3"/>
        <w:numId w:val="27"/>
      </w:numPr>
      <w:outlineLvl w:val="3"/>
    </w:pPr>
    <w:rPr>
      <w:rFonts w:ascii="Arial" w:hAnsi="Arial" w:cs="Arial"/>
      <w:b/>
      <w:sz w:val="40"/>
    </w:rPr>
  </w:style>
  <w:style w:type="paragraph" w:styleId="Ttulo5">
    <w:name w:val="heading 5"/>
    <w:basedOn w:val="Normal"/>
    <w:next w:val="Normal"/>
    <w:link w:val="Ttulo5Car"/>
    <w:qFormat/>
    <w:rsid w:val="004345F8"/>
    <w:pPr>
      <w:keepNext/>
      <w:numPr>
        <w:ilvl w:val="4"/>
        <w:numId w:val="27"/>
      </w:numPr>
      <w:outlineLvl w:val="4"/>
    </w:pPr>
    <w:rPr>
      <w:rFonts w:ascii="Arial" w:hAnsi="Arial" w:cs="Arial"/>
      <w:bCs/>
      <w:sz w:val="36"/>
    </w:rPr>
  </w:style>
  <w:style w:type="paragraph" w:styleId="Ttulo6">
    <w:name w:val="heading 6"/>
    <w:basedOn w:val="Normal"/>
    <w:next w:val="Normal"/>
    <w:link w:val="Ttulo6Car"/>
    <w:uiPriority w:val="9"/>
    <w:qFormat/>
    <w:rsid w:val="004345F8"/>
    <w:pPr>
      <w:keepNext/>
      <w:numPr>
        <w:ilvl w:val="5"/>
        <w:numId w:val="27"/>
      </w:numPr>
      <w:jc w:val="center"/>
      <w:outlineLvl w:val="5"/>
    </w:pPr>
    <w:rPr>
      <w:rFonts w:ascii="Arial" w:hAnsi="Arial" w:cs="Arial"/>
      <w:b/>
      <w:sz w:val="28"/>
    </w:rPr>
  </w:style>
  <w:style w:type="paragraph" w:styleId="Ttulo7">
    <w:name w:val="heading 7"/>
    <w:basedOn w:val="Normal"/>
    <w:next w:val="Normal"/>
    <w:link w:val="Ttulo7Car"/>
    <w:semiHidden/>
    <w:unhideWhenUsed/>
    <w:qFormat/>
    <w:rsid w:val="00BA0BE5"/>
    <w:pPr>
      <w:keepNext/>
      <w:keepLines/>
      <w:numPr>
        <w:ilvl w:val="6"/>
        <w:numId w:val="27"/>
      </w:numPr>
      <w:spacing w:before="40"/>
      <w:outlineLvl w:val="6"/>
    </w:pPr>
    <w:rPr>
      <w:rFonts w:asciiTheme="majorHAnsi" w:eastAsiaTheme="majorEastAsia" w:hAnsiTheme="majorHAnsi" w:cstheme="majorBidi"/>
      <w:i/>
      <w:iCs/>
      <w:color w:val="243F60" w:themeColor="accent1" w:themeShade="7F"/>
    </w:rPr>
  </w:style>
  <w:style w:type="paragraph" w:styleId="Ttulo8">
    <w:name w:val="heading 8"/>
    <w:basedOn w:val="Normal"/>
    <w:next w:val="Normal"/>
    <w:link w:val="Ttulo8Car"/>
    <w:semiHidden/>
    <w:unhideWhenUsed/>
    <w:qFormat/>
    <w:rsid w:val="00BA0BE5"/>
    <w:pPr>
      <w:keepNext/>
      <w:keepLines/>
      <w:numPr>
        <w:ilvl w:val="7"/>
        <w:numId w:val="27"/>
      </w:numPr>
      <w:spacing w:before="40"/>
      <w:outlineLvl w:val="7"/>
    </w:pPr>
    <w:rPr>
      <w:rFonts w:asciiTheme="majorHAnsi" w:eastAsiaTheme="majorEastAsia" w:hAnsiTheme="majorHAnsi" w:cstheme="majorBidi"/>
      <w:color w:val="272727" w:themeColor="text1" w:themeTint="D8"/>
      <w:sz w:val="21"/>
      <w:szCs w:val="21"/>
    </w:rPr>
  </w:style>
  <w:style w:type="paragraph" w:styleId="Ttulo9">
    <w:name w:val="heading 9"/>
    <w:basedOn w:val="Normal"/>
    <w:next w:val="Normal"/>
    <w:qFormat/>
    <w:rsid w:val="004345F8"/>
    <w:pPr>
      <w:keepNext/>
      <w:numPr>
        <w:ilvl w:val="8"/>
        <w:numId w:val="27"/>
      </w:numPr>
      <w:outlineLvl w:val="8"/>
    </w:pPr>
    <w:rPr>
      <w:rFonts w:ascii="Arial" w:hAnsi="Arial" w:cs="Arial"/>
      <w:b/>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rsid w:val="004345F8"/>
    <w:pPr>
      <w:tabs>
        <w:tab w:val="center" w:pos="4252"/>
        <w:tab w:val="right" w:pos="8504"/>
      </w:tabs>
    </w:pPr>
  </w:style>
  <w:style w:type="paragraph" w:styleId="Piedepgina">
    <w:name w:val="footer"/>
    <w:basedOn w:val="Normal"/>
    <w:link w:val="PiedepginaCar"/>
    <w:uiPriority w:val="99"/>
    <w:rsid w:val="004345F8"/>
    <w:pPr>
      <w:tabs>
        <w:tab w:val="center" w:pos="4252"/>
        <w:tab w:val="right" w:pos="8504"/>
      </w:tabs>
    </w:pPr>
  </w:style>
  <w:style w:type="character" w:styleId="Nmerodepgina">
    <w:name w:val="page number"/>
    <w:basedOn w:val="Fuentedeprrafopredeter"/>
    <w:rsid w:val="004345F8"/>
  </w:style>
  <w:style w:type="paragraph" w:styleId="NormalWeb">
    <w:name w:val="Normal (Web)"/>
    <w:basedOn w:val="Normal"/>
    <w:rsid w:val="004345F8"/>
  </w:style>
  <w:style w:type="table" w:styleId="Tablaconcuadrcula">
    <w:name w:val="Table Grid"/>
    <w:basedOn w:val="Tablanormal"/>
    <w:uiPriority w:val="39"/>
    <w:rsid w:val="008527D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angradetextonormal">
    <w:name w:val="Body Text Indent"/>
    <w:basedOn w:val="Normal"/>
    <w:link w:val="SangradetextonormalCar"/>
    <w:rsid w:val="00931027"/>
    <w:pPr>
      <w:suppressAutoHyphens/>
      <w:overflowPunct w:val="0"/>
      <w:autoSpaceDE w:val="0"/>
      <w:ind w:firstLine="1134"/>
      <w:textAlignment w:val="baseline"/>
    </w:pPr>
    <w:rPr>
      <w:szCs w:val="20"/>
      <w:lang w:val="es-ES_tradnl" w:eastAsia="ar-SA"/>
    </w:rPr>
  </w:style>
  <w:style w:type="character" w:customStyle="1" w:styleId="SangradetextonormalCar">
    <w:name w:val="Sangría de texto normal Car"/>
    <w:basedOn w:val="Fuentedeprrafopredeter"/>
    <w:link w:val="Sangradetextonormal"/>
    <w:rsid w:val="00931027"/>
    <w:rPr>
      <w:sz w:val="24"/>
      <w:lang w:eastAsia="ar-SA"/>
    </w:rPr>
  </w:style>
  <w:style w:type="paragraph" w:customStyle="1" w:styleId="Conceptos">
    <w:name w:val="Conceptos"/>
    <w:basedOn w:val="Normal"/>
    <w:qFormat/>
    <w:rsid w:val="00805365"/>
    <w:pPr>
      <w:numPr>
        <w:numId w:val="4"/>
      </w:numPr>
      <w:jc w:val="both"/>
    </w:pPr>
    <w:rPr>
      <w:rFonts w:ascii="Arial" w:hAnsi="Arial" w:cs="Arial"/>
      <w:sz w:val="22"/>
      <w:szCs w:val="22"/>
    </w:rPr>
  </w:style>
  <w:style w:type="paragraph" w:customStyle="1" w:styleId="TtuloUnidad">
    <w:name w:val="Título Unidad"/>
    <w:basedOn w:val="Textoindependiente3"/>
    <w:qFormat/>
    <w:rsid w:val="00805365"/>
    <w:pPr>
      <w:spacing w:after="0"/>
      <w:jc w:val="both"/>
    </w:pPr>
    <w:rPr>
      <w:rFonts w:ascii="Arial" w:hAnsi="Arial"/>
      <w:b/>
      <w:bCs/>
      <w:sz w:val="28"/>
      <w:szCs w:val="24"/>
    </w:rPr>
  </w:style>
  <w:style w:type="paragraph" w:styleId="Textoindependiente3">
    <w:name w:val="Body Text 3"/>
    <w:basedOn w:val="Normal"/>
    <w:link w:val="Textoindependiente3Car"/>
    <w:rsid w:val="00805365"/>
    <w:pPr>
      <w:spacing w:after="120"/>
    </w:pPr>
    <w:rPr>
      <w:sz w:val="16"/>
      <w:szCs w:val="16"/>
    </w:rPr>
  </w:style>
  <w:style w:type="character" w:customStyle="1" w:styleId="Textoindependiente3Car">
    <w:name w:val="Texto independiente 3 Car"/>
    <w:basedOn w:val="Fuentedeprrafopredeter"/>
    <w:link w:val="Textoindependiente3"/>
    <w:rsid w:val="00805365"/>
    <w:rPr>
      <w:sz w:val="16"/>
      <w:szCs w:val="16"/>
      <w:lang w:val="es-ES" w:eastAsia="es-ES"/>
    </w:rPr>
  </w:style>
  <w:style w:type="paragraph" w:customStyle="1" w:styleId="TEMP">
    <w:name w:val="TEMP"/>
    <w:basedOn w:val="Normal"/>
    <w:link w:val="TEMPCar"/>
    <w:qFormat/>
    <w:rsid w:val="009C4AAA"/>
    <w:pPr>
      <w:spacing w:after="200"/>
      <w:ind w:firstLine="709"/>
      <w:jc w:val="both"/>
    </w:pPr>
    <w:rPr>
      <w:szCs w:val="22"/>
    </w:rPr>
  </w:style>
  <w:style w:type="character" w:customStyle="1" w:styleId="TEMPCar">
    <w:name w:val="TEMP Car"/>
    <w:basedOn w:val="Fuentedeprrafopredeter"/>
    <w:link w:val="TEMP"/>
    <w:rsid w:val="009C4AAA"/>
    <w:rPr>
      <w:sz w:val="24"/>
      <w:szCs w:val="22"/>
      <w:lang w:val="es-ES" w:eastAsia="es-ES"/>
    </w:rPr>
  </w:style>
  <w:style w:type="character" w:customStyle="1" w:styleId="EncabezadoCar">
    <w:name w:val="Encabezado Car"/>
    <w:basedOn w:val="Fuentedeprrafopredeter"/>
    <w:link w:val="Encabezado"/>
    <w:uiPriority w:val="99"/>
    <w:rsid w:val="009C4AAA"/>
    <w:rPr>
      <w:sz w:val="24"/>
      <w:szCs w:val="24"/>
      <w:lang w:val="es-ES" w:eastAsia="es-ES"/>
    </w:rPr>
  </w:style>
  <w:style w:type="paragraph" w:styleId="Textoindependiente">
    <w:name w:val="Body Text"/>
    <w:basedOn w:val="Normal"/>
    <w:link w:val="TextoindependienteCar"/>
    <w:rsid w:val="001F5953"/>
    <w:pPr>
      <w:spacing w:after="120"/>
    </w:pPr>
  </w:style>
  <w:style w:type="character" w:customStyle="1" w:styleId="TextoindependienteCar">
    <w:name w:val="Texto independiente Car"/>
    <w:basedOn w:val="Fuentedeprrafopredeter"/>
    <w:link w:val="Textoindependiente"/>
    <w:rsid w:val="001F5953"/>
    <w:rPr>
      <w:sz w:val="24"/>
      <w:szCs w:val="24"/>
      <w:lang w:val="es-ES" w:eastAsia="es-ES"/>
    </w:rPr>
  </w:style>
  <w:style w:type="character" w:styleId="Hipervnculo">
    <w:name w:val="Hyperlink"/>
    <w:basedOn w:val="Fuentedeprrafopredeter"/>
    <w:uiPriority w:val="99"/>
    <w:unhideWhenUsed/>
    <w:rsid w:val="001F5953"/>
    <w:rPr>
      <w:color w:val="0000FF"/>
      <w:u w:val="single"/>
    </w:rPr>
  </w:style>
  <w:style w:type="character" w:styleId="Textoennegrita">
    <w:name w:val="Strong"/>
    <w:basedOn w:val="Fuentedeprrafopredeter"/>
    <w:qFormat/>
    <w:rsid w:val="001F5953"/>
    <w:rPr>
      <w:b/>
      <w:bCs/>
    </w:rPr>
  </w:style>
  <w:style w:type="character" w:customStyle="1" w:styleId="PiedepginaCar">
    <w:name w:val="Pie de página Car"/>
    <w:basedOn w:val="Fuentedeprrafopredeter"/>
    <w:link w:val="Piedepgina"/>
    <w:uiPriority w:val="99"/>
    <w:rsid w:val="001F5953"/>
    <w:rPr>
      <w:sz w:val="24"/>
      <w:szCs w:val="24"/>
      <w:lang w:val="es-ES" w:eastAsia="es-ES"/>
    </w:rPr>
  </w:style>
  <w:style w:type="paragraph" w:customStyle="1" w:styleId="Style2">
    <w:name w:val="Style 2"/>
    <w:basedOn w:val="Normal"/>
    <w:rsid w:val="00C309A0"/>
    <w:pPr>
      <w:widowControl w:val="0"/>
      <w:ind w:firstLine="432"/>
      <w:jc w:val="both"/>
    </w:pPr>
    <w:rPr>
      <w:noProof/>
      <w:color w:val="000000"/>
      <w:sz w:val="20"/>
      <w:szCs w:val="20"/>
    </w:rPr>
  </w:style>
  <w:style w:type="paragraph" w:customStyle="1" w:styleId="Objetivos">
    <w:name w:val="Objetivos"/>
    <w:aliases w:val="contenidos y criterios"/>
    <w:basedOn w:val="Ttulo5"/>
    <w:next w:val="Conceptos"/>
    <w:rsid w:val="0074102E"/>
    <w:pPr>
      <w:shd w:val="clear" w:color="auto" w:fill="E6E6E6"/>
      <w:spacing w:after="240"/>
      <w:jc w:val="both"/>
    </w:pPr>
    <w:rPr>
      <w:rFonts w:cs="Times New Roman"/>
      <w:b/>
      <w:caps/>
      <w:color w:val="800000"/>
      <w:sz w:val="22"/>
      <w:szCs w:val="20"/>
    </w:rPr>
  </w:style>
  <w:style w:type="paragraph" w:styleId="Prrafodelista">
    <w:name w:val="List Paragraph"/>
    <w:basedOn w:val="Normal"/>
    <w:uiPriority w:val="34"/>
    <w:qFormat/>
    <w:rsid w:val="00ED225E"/>
    <w:pPr>
      <w:ind w:left="708"/>
    </w:pPr>
  </w:style>
  <w:style w:type="character" w:customStyle="1" w:styleId="A1">
    <w:name w:val="A1"/>
    <w:uiPriority w:val="99"/>
    <w:rsid w:val="00BE6E87"/>
    <w:rPr>
      <w:color w:val="000000"/>
      <w:sz w:val="20"/>
      <w:szCs w:val="20"/>
    </w:rPr>
  </w:style>
  <w:style w:type="character" w:customStyle="1" w:styleId="Ttulo3Car">
    <w:name w:val="Título 3 Car"/>
    <w:basedOn w:val="Fuentedeprrafopredeter"/>
    <w:link w:val="Ttulo3"/>
    <w:rsid w:val="00BE6E87"/>
    <w:rPr>
      <w:rFonts w:ascii="Arial" w:hAnsi="Arial" w:cs="Arial"/>
      <w:b/>
      <w:sz w:val="22"/>
      <w:szCs w:val="24"/>
    </w:rPr>
  </w:style>
  <w:style w:type="paragraph" w:styleId="Textodeglobo">
    <w:name w:val="Balloon Text"/>
    <w:basedOn w:val="Normal"/>
    <w:link w:val="TextodegloboCar"/>
    <w:rsid w:val="00556BE4"/>
    <w:rPr>
      <w:rFonts w:ascii="Segoe UI" w:hAnsi="Segoe UI" w:cs="Segoe UI"/>
      <w:sz w:val="18"/>
      <w:szCs w:val="18"/>
    </w:rPr>
  </w:style>
  <w:style w:type="character" w:customStyle="1" w:styleId="TextodegloboCar">
    <w:name w:val="Texto de globo Car"/>
    <w:basedOn w:val="Fuentedeprrafopredeter"/>
    <w:link w:val="Textodeglobo"/>
    <w:rsid w:val="00556BE4"/>
    <w:rPr>
      <w:rFonts w:ascii="Segoe UI" w:hAnsi="Segoe UI" w:cs="Segoe UI"/>
      <w:sz w:val="18"/>
      <w:szCs w:val="18"/>
    </w:rPr>
  </w:style>
  <w:style w:type="paragraph" w:styleId="TDC1">
    <w:name w:val="toc 1"/>
    <w:basedOn w:val="Normal"/>
    <w:next w:val="Normal"/>
    <w:autoRedefine/>
    <w:uiPriority w:val="39"/>
    <w:rsid w:val="005F60F6"/>
    <w:pPr>
      <w:spacing w:after="100" w:line="400" w:lineRule="exact"/>
      <w:jc w:val="both"/>
    </w:pPr>
    <w:rPr>
      <w:rFonts w:ascii="Calibri" w:hAnsi="Calibri" w:cs="Calibri"/>
      <w:sz w:val="28"/>
      <w:szCs w:val="28"/>
      <w:lang w:eastAsia="en-US"/>
    </w:rPr>
  </w:style>
  <w:style w:type="paragraph" w:styleId="TDC2">
    <w:name w:val="toc 2"/>
    <w:basedOn w:val="Normal"/>
    <w:next w:val="Normal"/>
    <w:autoRedefine/>
    <w:uiPriority w:val="39"/>
    <w:rsid w:val="005F60F6"/>
    <w:pPr>
      <w:spacing w:after="100" w:line="400" w:lineRule="exact"/>
      <w:ind w:left="220"/>
      <w:jc w:val="both"/>
    </w:pPr>
    <w:rPr>
      <w:rFonts w:ascii="Calibri" w:hAnsi="Calibri" w:cs="Calibri"/>
      <w:lang w:eastAsia="en-US"/>
    </w:rPr>
  </w:style>
  <w:style w:type="paragraph" w:styleId="TDC3">
    <w:name w:val="toc 3"/>
    <w:basedOn w:val="Normal"/>
    <w:next w:val="Normal"/>
    <w:autoRedefine/>
    <w:uiPriority w:val="39"/>
    <w:rsid w:val="005F60F6"/>
    <w:pPr>
      <w:spacing w:after="100" w:line="400" w:lineRule="exact"/>
      <w:ind w:left="440"/>
      <w:jc w:val="both"/>
    </w:pPr>
    <w:rPr>
      <w:rFonts w:ascii="Calibri" w:hAnsi="Calibri" w:cs="Calibri"/>
      <w:sz w:val="22"/>
      <w:szCs w:val="22"/>
      <w:lang w:eastAsia="en-US"/>
    </w:rPr>
  </w:style>
  <w:style w:type="character" w:customStyle="1" w:styleId="Fuentedeprrafopredeter1">
    <w:name w:val="Fuente de párrafo predeter.1"/>
    <w:rsid w:val="00514416"/>
  </w:style>
  <w:style w:type="paragraph" w:customStyle="1" w:styleId="Normal1">
    <w:name w:val="Normal_1"/>
    <w:basedOn w:val="Normal"/>
    <w:rsid w:val="00272641"/>
    <w:pPr>
      <w:widowControl w:val="0"/>
      <w:tabs>
        <w:tab w:val="left" w:pos="0"/>
        <w:tab w:val="left" w:pos="28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autoSpaceDE w:val="0"/>
      <w:autoSpaceDN w:val="0"/>
      <w:adjustRightInd w:val="0"/>
      <w:spacing w:line="240" w:lineRule="exact"/>
      <w:ind w:firstLine="283"/>
      <w:jc w:val="both"/>
    </w:pPr>
    <w:rPr>
      <w:sz w:val="20"/>
      <w:szCs w:val="20"/>
      <w:lang w:val="en-US"/>
    </w:rPr>
  </w:style>
  <w:style w:type="paragraph" w:customStyle="1" w:styleId="Prrafodelista1">
    <w:name w:val="Párrafo de lista1"/>
    <w:basedOn w:val="Normal"/>
    <w:rsid w:val="00E75C0C"/>
    <w:pPr>
      <w:suppressAutoHyphens/>
      <w:ind w:left="720"/>
    </w:pPr>
    <w:rPr>
      <w:rFonts w:eastAsia="SimSun"/>
      <w:lang w:eastAsia="ar-SA"/>
    </w:rPr>
  </w:style>
  <w:style w:type="character" w:styleId="Refdecomentario">
    <w:name w:val="annotation reference"/>
    <w:basedOn w:val="Fuentedeprrafopredeter"/>
    <w:semiHidden/>
    <w:unhideWhenUsed/>
    <w:rsid w:val="004E59F2"/>
    <w:rPr>
      <w:sz w:val="16"/>
      <w:szCs w:val="16"/>
    </w:rPr>
  </w:style>
  <w:style w:type="paragraph" w:styleId="Textocomentario">
    <w:name w:val="annotation text"/>
    <w:basedOn w:val="Normal"/>
    <w:link w:val="TextocomentarioCar"/>
    <w:semiHidden/>
    <w:unhideWhenUsed/>
    <w:rsid w:val="004E59F2"/>
    <w:rPr>
      <w:sz w:val="20"/>
      <w:szCs w:val="20"/>
    </w:rPr>
  </w:style>
  <w:style w:type="character" w:customStyle="1" w:styleId="TextocomentarioCar">
    <w:name w:val="Texto comentario Car"/>
    <w:basedOn w:val="Fuentedeprrafopredeter"/>
    <w:link w:val="Textocomentario"/>
    <w:semiHidden/>
    <w:rsid w:val="004E59F2"/>
  </w:style>
  <w:style w:type="paragraph" w:styleId="Asuntodelcomentario">
    <w:name w:val="annotation subject"/>
    <w:basedOn w:val="Textocomentario"/>
    <w:next w:val="Textocomentario"/>
    <w:link w:val="AsuntodelcomentarioCar"/>
    <w:semiHidden/>
    <w:unhideWhenUsed/>
    <w:rsid w:val="004E59F2"/>
    <w:rPr>
      <w:b/>
      <w:bCs/>
    </w:rPr>
  </w:style>
  <w:style w:type="character" w:customStyle="1" w:styleId="AsuntodelcomentarioCar">
    <w:name w:val="Asunto del comentario Car"/>
    <w:basedOn w:val="TextocomentarioCar"/>
    <w:link w:val="Asuntodelcomentario"/>
    <w:semiHidden/>
    <w:rsid w:val="004E59F2"/>
    <w:rPr>
      <w:b/>
      <w:bCs/>
    </w:rPr>
  </w:style>
  <w:style w:type="paragraph" w:customStyle="1" w:styleId="Estilo1">
    <w:name w:val="Estilo1"/>
    <w:basedOn w:val="Encabezado"/>
    <w:link w:val="Estilo1Car"/>
    <w:qFormat/>
    <w:rsid w:val="004E59F2"/>
    <w:pPr>
      <w:framePr w:hSpace="141" w:wrap="around" w:vAnchor="text" w:hAnchor="margin" w:y="174"/>
      <w:tabs>
        <w:tab w:val="clear" w:pos="4252"/>
        <w:tab w:val="clear" w:pos="8504"/>
      </w:tabs>
    </w:pPr>
    <w:rPr>
      <w:rFonts w:ascii="Arial" w:hAnsi="Arial" w:cs="Arial"/>
      <w:b/>
      <w:bCs/>
    </w:rPr>
  </w:style>
  <w:style w:type="paragraph" w:styleId="TtuloTDC">
    <w:name w:val="TOC Heading"/>
    <w:basedOn w:val="Ttulo1"/>
    <w:next w:val="Normal"/>
    <w:uiPriority w:val="39"/>
    <w:unhideWhenUsed/>
    <w:qFormat/>
    <w:rsid w:val="002F5784"/>
    <w:pPr>
      <w:keepLines/>
      <w:spacing w:before="240" w:line="259" w:lineRule="auto"/>
      <w:jc w:val="left"/>
      <w:outlineLvl w:val="9"/>
    </w:pPr>
    <w:rPr>
      <w:rFonts w:asciiTheme="majorHAnsi" w:eastAsiaTheme="majorEastAsia" w:hAnsiTheme="majorHAnsi" w:cstheme="majorBidi"/>
      <w:b w:val="0"/>
      <w:bCs w:val="0"/>
      <w:color w:val="365F91" w:themeColor="accent1" w:themeShade="BF"/>
      <w:sz w:val="32"/>
      <w:szCs w:val="32"/>
    </w:rPr>
  </w:style>
  <w:style w:type="character" w:customStyle="1" w:styleId="Estilo1Car">
    <w:name w:val="Estilo1 Car"/>
    <w:basedOn w:val="EncabezadoCar"/>
    <w:link w:val="Estilo1"/>
    <w:rsid w:val="004E59F2"/>
    <w:rPr>
      <w:rFonts w:ascii="Arial" w:hAnsi="Arial" w:cs="Arial"/>
      <w:b/>
      <w:bCs/>
      <w:sz w:val="24"/>
      <w:szCs w:val="24"/>
      <w:lang w:val="es-ES" w:eastAsia="es-ES"/>
    </w:rPr>
  </w:style>
  <w:style w:type="paragraph" w:styleId="Subttulo">
    <w:name w:val="Subtitle"/>
    <w:basedOn w:val="Normal"/>
    <w:next w:val="Normal"/>
    <w:link w:val="SubttuloCar"/>
    <w:qFormat/>
    <w:rsid w:val="002A1B16"/>
    <w:pPr>
      <w:numPr>
        <w:ilvl w:val="1"/>
      </w:numPr>
      <w:spacing w:after="160"/>
    </w:pPr>
    <w:rPr>
      <w:rFonts w:asciiTheme="minorHAnsi" w:eastAsiaTheme="minorEastAsia" w:hAnsiTheme="minorHAnsi" w:cstheme="minorBidi"/>
      <w:color w:val="5A5A5A" w:themeColor="text1" w:themeTint="A5"/>
      <w:spacing w:val="15"/>
      <w:sz w:val="22"/>
      <w:szCs w:val="22"/>
    </w:rPr>
  </w:style>
  <w:style w:type="character" w:customStyle="1" w:styleId="SubttuloCar">
    <w:name w:val="Subtítulo Car"/>
    <w:basedOn w:val="Fuentedeprrafopredeter"/>
    <w:link w:val="Subttulo"/>
    <w:rsid w:val="002A1B16"/>
    <w:rPr>
      <w:rFonts w:asciiTheme="minorHAnsi" w:eastAsiaTheme="minorEastAsia" w:hAnsiTheme="minorHAnsi" w:cstheme="minorBidi"/>
      <w:color w:val="5A5A5A" w:themeColor="text1" w:themeTint="A5"/>
      <w:spacing w:val="15"/>
      <w:sz w:val="22"/>
      <w:szCs w:val="22"/>
    </w:rPr>
  </w:style>
  <w:style w:type="paragraph" w:customStyle="1" w:styleId="FER">
    <w:name w:val="FER"/>
    <w:basedOn w:val="Normal"/>
    <w:rsid w:val="00150337"/>
    <w:pPr>
      <w:suppressAutoHyphens/>
      <w:jc w:val="both"/>
    </w:pPr>
    <w:rPr>
      <w:rFonts w:ascii="Tahoma" w:hAnsi="Tahoma"/>
      <w:szCs w:val="20"/>
      <w:lang w:eastAsia="ar-SA"/>
    </w:rPr>
  </w:style>
  <w:style w:type="paragraph" w:customStyle="1" w:styleId="a-ttulo1">
    <w:name w:val="a-ttulo1"/>
    <w:basedOn w:val="Normal"/>
    <w:rsid w:val="00750B6F"/>
    <w:pPr>
      <w:suppressAutoHyphens/>
      <w:spacing w:before="100" w:after="100"/>
    </w:pPr>
    <w:rPr>
      <w:rFonts w:eastAsia="SimSun"/>
      <w:lang w:eastAsia="ar-SA"/>
    </w:rPr>
  </w:style>
  <w:style w:type="paragraph" w:styleId="Sinespaciado">
    <w:name w:val="No Spacing"/>
    <w:link w:val="SinespaciadoCar"/>
    <w:uiPriority w:val="1"/>
    <w:qFormat/>
    <w:rsid w:val="00B77B2F"/>
    <w:rPr>
      <w:rFonts w:asciiTheme="minorHAnsi" w:eastAsiaTheme="minorEastAsia" w:hAnsiTheme="minorHAnsi" w:cstheme="minorBidi"/>
      <w:sz w:val="22"/>
      <w:szCs w:val="22"/>
    </w:rPr>
  </w:style>
  <w:style w:type="character" w:customStyle="1" w:styleId="SinespaciadoCar">
    <w:name w:val="Sin espaciado Car"/>
    <w:basedOn w:val="Fuentedeprrafopredeter"/>
    <w:link w:val="Sinespaciado"/>
    <w:uiPriority w:val="1"/>
    <w:rsid w:val="00B77B2F"/>
    <w:rPr>
      <w:rFonts w:asciiTheme="minorHAnsi" w:eastAsiaTheme="minorEastAsia" w:hAnsiTheme="minorHAnsi" w:cstheme="minorBidi"/>
      <w:sz w:val="22"/>
      <w:szCs w:val="22"/>
    </w:rPr>
  </w:style>
  <w:style w:type="paragraph" w:customStyle="1" w:styleId="Estilo2">
    <w:name w:val="Estilo2"/>
    <w:basedOn w:val="Normal"/>
    <w:link w:val="Estilo2Car"/>
    <w:qFormat/>
    <w:rsid w:val="006B605E"/>
    <w:pPr>
      <w:numPr>
        <w:ilvl w:val="1"/>
        <w:numId w:val="22"/>
      </w:numPr>
    </w:pPr>
  </w:style>
  <w:style w:type="character" w:customStyle="1" w:styleId="Estilo2Car">
    <w:name w:val="Estilo2 Car"/>
    <w:basedOn w:val="Fuentedeprrafopredeter"/>
    <w:link w:val="Estilo2"/>
    <w:rsid w:val="006B605E"/>
    <w:rPr>
      <w:sz w:val="24"/>
      <w:szCs w:val="24"/>
    </w:rPr>
  </w:style>
  <w:style w:type="paragraph" w:customStyle="1" w:styleId="TXTMcGraw">
    <w:name w:val="_TXT (McGraw)"/>
    <w:basedOn w:val="Normal"/>
    <w:link w:val="TXTMcGrawCar1"/>
    <w:rsid w:val="00994433"/>
    <w:pPr>
      <w:widowControl w:val="0"/>
      <w:autoSpaceDE w:val="0"/>
      <w:autoSpaceDN w:val="0"/>
      <w:adjustRightInd w:val="0"/>
      <w:spacing w:before="57" w:after="57"/>
      <w:jc w:val="both"/>
      <w:textAlignment w:val="center"/>
    </w:pPr>
    <w:rPr>
      <w:rFonts w:ascii="Futura Std Book" w:hAnsi="Futura Std Book" w:cs="OfficinaSansStd-Book"/>
      <w:color w:val="000000"/>
      <w:sz w:val="20"/>
      <w:szCs w:val="19"/>
      <w:lang w:val="es-ES_tradnl" w:eastAsia="en-US"/>
    </w:rPr>
  </w:style>
  <w:style w:type="character" w:customStyle="1" w:styleId="TXTMcGrawCar1">
    <w:name w:val="_TXT (McGraw) Car1"/>
    <w:basedOn w:val="Fuentedeprrafopredeter"/>
    <w:link w:val="TXTMcGraw"/>
    <w:rsid w:val="00994433"/>
    <w:rPr>
      <w:rFonts w:ascii="Futura Std Book" w:hAnsi="Futura Std Book" w:cs="OfficinaSansStd-Book"/>
      <w:color w:val="000000"/>
      <w:szCs w:val="19"/>
      <w:lang w:val="es-ES_tradnl" w:eastAsia="en-US"/>
    </w:rPr>
  </w:style>
  <w:style w:type="character" w:customStyle="1" w:styleId="Ttulo7Car">
    <w:name w:val="Título 7 Car"/>
    <w:basedOn w:val="Fuentedeprrafopredeter"/>
    <w:link w:val="Ttulo7"/>
    <w:semiHidden/>
    <w:rsid w:val="00BA0BE5"/>
    <w:rPr>
      <w:rFonts w:asciiTheme="majorHAnsi" w:eastAsiaTheme="majorEastAsia" w:hAnsiTheme="majorHAnsi" w:cstheme="majorBidi"/>
      <w:i/>
      <w:iCs/>
      <w:color w:val="243F60" w:themeColor="accent1" w:themeShade="7F"/>
      <w:sz w:val="24"/>
      <w:szCs w:val="24"/>
    </w:rPr>
  </w:style>
  <w:style w:type="character" w:customStyle="1" w:styleId="Ttulo8Car">
    <w:name w:val="Título 8 Car"/>
    <w:basedOn w:val="Fuentedeprrafopredeter"/>
    <w:link w:val="Ttulo8"/>
    <w:semiHidden/>
    <w:rsid w:val="00BA0BE5"/>
    <w:rPr>
      <w:rFonts w:asciiTheme="majorHAnsi" w:eastAsiaTheme="majorEastAsia" w:hAnsiTheme="majorHAnsi" w:cstheme="majorBidi"/>
      <w:color w:val="272727" w:themeColor="text1" w:themeTint="D8"/>
      <w:sz w:val="21"/>
      <w:szCs w:val="21"/>
    </w:rPr>
  </w:style>
  <w:style w:type="paragraph" w:styleId="Sangra2detindependiente">
    <w:name w:val="Body Text Indent 2"/>
    <w:basedOn w:val="Normal"/>
    <w:link w:val="Sangra2detindependienteCar"/>
    <w:rsid w:val="002016D9"/>
    <w:pPr>
      <w:spacing w:after="120" w:line="480" w:lineRule="auto"/>
      <w:ind w:left="283"/>
    </w:pPr>
  </w:style>
  <w:style w:type="character" w:customStyle="1" w:styleId="Sangra2detindependienteCar">
    <w:name w:val="Sangría 2 de t. independiente Car"/>
    <w:basedOn w:val="Fuentedeprrafopredeter"/>
    <w:link w:val="Sangra2detindependiente"/>
    <w:rsid w:val="002016D9"/>
    <w:rPr>
      <w:sz w:val="24"/>
      <w:szCs w:val="24"/>
    </w:rPr>
  </w:style>
  <w:style w:type="paragraph" w:customStyle="1" w:styleId="TableParagraph">
    <w:name w:val="Table Paragraph"/>
    <w:basedOn w:val="Normal"/>
    <w:uiPriority w:val="1"/>
    <w:qFormat/>
    <w:rsid w:val="00211756"/>
    <w:pPr>
      <w:widowControl w:val="0"/>
      <w:autoSpaceDE w:val="0"/>
      <w:autoSpaceDN w:val="0"/>
    </w:pPr>
    <w:rPr>
      <w:sz w:val="22"/>
      <w:szCs w:val="22"/>
      <w:lang w:bidi="es-ES"/>
    </w:rPr>
  </w:style>
  <w:style w:type="table" w:customStyle="1" w:styleId="TableNormal">
    <w:name w:val="Table Normal"/>
    <w:uiPriority w:val="2"/>
    <w:semiHidden/>
    <w:unhideWhenUsed/>
    <w:qFormat/>
    <w:rsid w:val="00800F7E"/>
    <w:pPr>
      <w:widowControl w:val="0"/>
      <w:autoSpaceDE w:val="0"/>
      <w:autoSpaceDN w:val="0"/>
    </w:pPr>
    <w:rPr>
      <w:rFonts w:asciiTheme="minorHAnsi" w:eastAsiaTheme="minorHAnsi" w:hAnsiTheme="minorHAnsi" w:cstheme="minorBidi"/>
      <w:sz w:val="22"/>
      <w:szCs w:val="22"/>
      <w:lang w:val="en-US" w:eastAsia="en-US"/>
    </w:rPr>
    <w:tblPr>
      <w:tblInd w:w="0" w:type="dxa"/>
      <w:tblCellMar>
        <w:top w:w="0" w:type="dxa"/>
        <w:left w:w="0" w:type="dxa"/>
        <w:bottom w:w="0" w:type="dxa"/>
        <w:right w:w="0" w:type="dxa"/>
      </w:tblCellMar>
    </w:tblPr>
  </w:style>
  <w:style w:type="character" w:customStyle="1" w:styleId="Ttulo4Car">
    <w:name w:val="Título 4 Car"/>
    <w:basedOn w:val="Fuentedeprrafopredeter"/>
    <w:link w:val="Ttulo4"/>
    <w:uiPriority w:val="9"/>
    <w:rsid w:val="00D95656"/>
    <w:rPr>
      <w:rFonts w:ascii="Arial" w:hAnsi="Arial" w:cs="Arial"/>
      <w:b/>
      <w:sz w:val="40"/>
      <w:szCs w:val="24"/>
    </w:rPr>
  </w:style>
  <w:style w:type="character" w:customStyle="1" w:styleId="Ttulo5Car">
    <w:name w:val="Título 5 Car"/>
    <w:basedOn w:val="Fuentedeprrafopredeter"/>
    <w:link w:val="Ttulo5"/>
    <w:rsid w:val="00D95656"/>
    <w:rPr>
      <w:rFonts w:ascii="Arial" w:hAnsi="Arial" w:cs="Arial"/>
      <w:bCs/>
      <w:sz w:val="36"/>
      <w:szCs w:val="24"/>
    </w:rPr>
  </w:style>
  <w:style w:type="character" w:customStyle="1" w:styleId="Ttulo6Car">
    <w:name w:val="Título 6 Car"/>
    <w:basedOn w:val="Fuentedeprrafopredeter"/>
    <w:link w:val="Ttulo6"/>
    <w:uiPriority w:val="9"/>
    <w:rsid w:val="00D95656"/>
    <w:rPr>
      <w:rFonts w:ascii="Arial" w:hAnsi="Arial" w:cs="Arial"/>
      <w:b/>
      <w:sz w:val="28"/>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3256315">
      <w:bodyDiv w:val="1"/>
      <w:marLeft w:val="0"/>
      <w:marRight w:val="0"/>
      <w:marTop w:val="0"/>
      <w:marBottom w:val="0"/>
      <w:divBdr>
        <w:top w:val="none" w:sz="0" w:space="0" w:color="auto"/>
        <w:left w:val="none" w:sz="0" w:space="0" w:color="auto"/>
        <w:bottom w:val="none" w:sz="0" w:space="0" w:color="auto"/>
        <w:right w:val="none" w:sz="0" w:space="0" w:color="auto"/>
      </w:divBdr>
    </w:div>
    <w:div w:id="375744251">
      <w:bodyDiv w:val="1"/>
      <w:marLeft w:val="0"/>
      <w:marRight w:val="0"/>
      <w:marTop w:val="0"/>
      <w:marBottom w:val="0"/>
      <w:divBdr>
        <w:top w:val="none" w:sz="0" w:space="0" w:color="auto"/>
        <w:left w:val="none" w:sz="0" w:space="0" w:color="auto"/>
        <w:bottom w:val="none" w:sz="0" w:space="0" w:color="auto"/>
        <w:right w:val="none" w:sz="0" w:space="0" w:color="auto"/>
      </w:divBdr>
    </w:div>
    <w:div w:id="383212178">
      <w:bodyDiv w:val="1"/>
      <w:marLeft w:val="0"/>
      <w:marRight w:val="0"/>
      <w:marTop w:val="0"/>
      <w:marBottom w:val="0"/>
      <w:divBdr>
        <w:top w:val="none" w:sz="0" w:space="0" w:color="auto"/>
        <w:left w:val="none" w:sz="0" w:space="0" w:color="auto"/>
        <w:bottom w:val="none" w:sz="0" w:space="0" w:color="auto"/>
        <w:right w:val="none" w:sz="0" w:space="0" w:color="auto"/>
      </w:divBdr>
    </w:div>
    <w:div w:id="571088916">
      <w:bodyDiv w:val="1"/>
      <w:marLeft w:val="0"/>
      <w:marRight w:val="0"/>
      <w:marTop w:val="0"/>
      <w:marBottom w:val="0"/>
      <w:divBdr>
        <w:top w:val="none" w:sz="0" w:space="0" w:color="auto"/>
        <w:left w:val="none" w:sz="0" w:space="0" w:color="auto"/>
        <w:bottom w:val="none" w:sz="0" w:space="0" w:color="auto"/>
        <w:right w:val="none" w:sz="0" w:space="0" w:color="auto"/>
      </w:divBdr>
    </w:div>
    <w:div w:id="788164857">
      <w:bodyDiv w:val="1"/>
      <w:marLeft w:val="0"/>
      <w:marRight w:val="0"/>
      <w:marTop w:val="0"/>
      <w:marBottom w:val="0"/>
      <w:divBdr>
        <w:top w:val="none" w:sz="0" w:space="0" w:color="auto"/>
        <w:left w:val="none" w:sz="0" w:space="0" w:color="auto"/>
        <w:bottom w:val="none" w:sz="0" w:space="0" w:color="auto"/>
        <w:right w:val="none" w:sz="0" w:space="0" w:color="auto"/>
      </w:divBdr>
    </w:div>
    <w:div w:id="797144393">
      <w:bodyDiv w:val="1"/>
      <w:marLeft w:val="0"/>
      <w:marRight w:val="0"/>
      <w:marTop w:val="0"/>
      <w:marBottom w:val="0"/>
      <w:divBdr>
        <w:top w:val="none" w:sz="0" w:space="0" w:color="auto"/>
        <w:left w:val="none" w:sz="0" w:space="0" w:color="auto"/>
        <w:bottom w:val="none" w:sz="0" w:space="0" w:color="auto"/>
        <w:right w:val="none" w:sz="0" w:space="0" w:color="auto"/>
      </w:divBdr>
    </w:div>
    <w:div w:id="883058892">
      <w:bodyDiv w:val="1"/>
      <w:marLeft w:val="0"/>
      <w:marRight w:val="0"/>
      <w:marTop w:val="0"/>
      <w:marBottom w:val="0"/>
      <w:divBdr>
        <w:top w:val="none" w:sz="0" w:space="0" w:color="auto"/>
        <w:left w:val="none" w:sz="0" w:space="0" w:color="auto"/>
        <w:bottom w:val="none" w:sz="0" w:space="0" w:color="auto"/>
        <w:right w:val="none" w:sz="0" w:space="0" w:color="auto"/>
      </w:divBdr>
    </w:div>
    <w:div w:id="890773531">
      <w:bodyDiv w:val="1"/>
      <w:marLeft w:val="0"/>
      <w:marRight w:val="0"/>
      <w:marTop w:val="0"/>
      <w:marBottom w:val="0"/>
      <w:divBdr>
        <w:top w:val="none" w:sz="0" w:space="0" w:color="auto"/>
        <w:left w:val="none" w:sz="0" w:space="0" w:color="auto"/>
        <w:bottom w:val="none" w:sz="0" w:space="0" w:color="auto"/>
        <w:right w:val="none" w:sz="0" w:space="0" w:color="auto"/>
      </w:divBdr>
    </w:div>
    <w:div w:id="1149396676">
      <w:bodyDiv w:val="1"/>
      <w:marLeft w:val="0"/>
      <w:marRight w:val="0"/>
      <w:marTop w:val="0"/>
      <w:marBottom w:val="0"/>
      <w:divBdr>
        <w:top w:val="none" w:sz="0" w:space="0" w:color="auto"/>
        <w:left w:val="none" w:sz="0" w:space="0" w:color="auto"/>
        <w:bottom w:val="none" w:sz="0" w:space="0" w:color="auto"/>
        <w:right w:val="none" w:sz="0" w:space="0" w:color="auto"/>
      </w:divBdr>
    </w:div>
    <w:div w:id="1385521990">
      <w:bodyDiv w:val="1"/>
      <w:marLeft w:val="0"/>
      <w:marRight w:val="0"/>
      <w:marTop w:val="0"/>
      <w:marBottom w:val="0"/>
      <w:divBdr>
        <w:top w:val="none" w:sz="0" w:space="0" w:color="auto"/>
        <w:left w:val="none" w:sz="0" w:space="0" w:color="auto"/>
        <w:bottom w:val="none" w:sz="0" w:space="0" w:color="auto"/>
        <w:right w:val="none" w:sz="0" w:space="0" w:color="auto"/>
      </w:divBdr>
    </w:div>
    <w:div w:id="1395858799">
      <w:bodyDiv w:val="1"/>
      <w:marLeft w:val="0"/>
      <w:marRight w:val="0"/>
      <w:marTop w:val="0"/>
      <w:marBottom w:val="0"/>
      <w:divBdr>
        <w:top w:val="none" w:sz="0" w:space="0" w:color="auto"/>
        <w:left w:val="none" w:sz="0" w:space="0" w:color="auto"/>
        <w:bottom w:val="none" w:sz="0" w:space="0" w:color="auto"/>
        <w:right w:val="none" w:sz="0" w:space="0" w:color="auto"/>
      </w:divBdr>
    </w:div>
    <w:div w:id="1546285172">
      <w:bodyDiv w:val="1"/>
      <w:marLeft w:val="0"/>
      <w:marRight w:val="0"/>
      <w:marTop w:val="0"/>
      <w:marBottom w:val="0"/>
      <w:divBdr>
        <w:top w:val="none" w:sz="0" w:space="0" w:color="auto"/>
        <w:left w:val="none" w:sz="0" w:space="0" w:color="auto"/>
        <w:bottom w:val="none" w:sz="0" w:space="0" w:color="auto"/>
        <w:right w:val="none" w:sz="0" w:space="0" w:color="auto"/>
      </w:divBdr>
    </w:div>
    <w:div w:id="1668824451">
      <w:bodyDiv w:val="1"/>
      <w:marLeft w:val="0"/>
      <w:marRight w:val="0"/>
      <w:marTop w:val="0"/>
      <w:marBottom w:val="0"/>
      <w:divBdr>
        <w:top w:val="none" w:sz="0" w:space="0" w:color="auto"/>
        <w:left w:val="none" w:sz="0" w:space="0" w:color="auto"/>
        <w:bottom w:val="none" w:sz="0" w:space="0" w:color="auto"/>
        <w:right w:val="none" w:sz="0" w:space="0" w:color="auto"/>
      </w:divBdr>
    </w:div>
    <w:div w:id="1712264257">
      <w:bodyDiv w:val="1"/>
      <w:marLeft w:val="0"/>
      <w:marRight w:val="0"/>
      <w:marTop w:val="0"/>
      <w:marBottom w:val="0"/>
      <w:divBdr>
        <w:top w:val="none" w:sz="0" w:space="0" w:color="auto"/>
        <w:left w:val="none" w:sz="0" w:space="0" w:color="auto"/>
        <w:bottom w:val="none" w:sz="0" w:space="0" w:color="auto"/>
        <w:right w:val="none" w:sz="0" w:space="0" w:color="auto"/>
      </w:divBdr>
    </w:div>
    <w:div w:id="1826315424">
      <w:bodyDiv w:val="1"/>
      <w:marLeft w:val="0"/>
      <w:marRight w:val="0"/>
      <w:marTop w:val="0"/>
      <w:marBottom w:val="0"/>
      <w:divBdr>
        <w:top w:val="none" w:sz="0" w:space="0" w:color="auto"/>
        <w:left w:val="none" w:sz="0" w:space="0" w:color="auto"/>
        <w:bottom w:val="none" w:sz="0" w:space="0" w:color="auto"/>
        <w:right w:val="none" w:sz="0" w:space="0" w:color="auto"/>
      </w:divBdr>
    </w:div>
    <w:div w:id="21390308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www.boe.es/buscar/act.php?id=BOE-A-2002-12018" TargetMode="External"/><Relationship Id="rId4" Type="http://schemas.openxmlformats.org/officeDocument/2006/relationships/settings" Target="settings.xml"/><Relationship Id="rId9" Type="http://schemas.openxmlformats.org/officeDocument/2006/relationships/hyperlink" Target="mailto:41002451.edu@juntadeandalucia.es" TargetMode="Externa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B0E9E6B-C63E-4DDF-B380-B6464D5FB3A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1080</TotalTime>
  <Pages>66</Pages>
  <Words>21077</Words>
  <Characters>123771</Characters>
  <Application>Microsoft Office Word</Application>
  <DocSecurity>0</DocSecurity>
  <Lines>1031</Lines>
  <Paragraphs>289</Paragraphs>
  <ScaleCrop>false</ScaleCrop>
  <HeadingPairs>
    <vt:vector size="2" baseType="variant">
      <vt:variant>
        <vt:lpstr>Título</vt:lpstr>
      </vt:variant>
      <vt:variant>
        <vt:i4>1</vt:i4>
      </vt:variant>
    </vt:vector>
  </HeadingPairs>
  <TitlesOfParts>
    <vt:vector size="1" baseType="lpstr">
      <vt:lpstr>PROGRAMACIÓN DIDÁCTICA</vt:lpstr>
    </vt:vector>
  </TitlesOfParts>
  <Company>RevolucionUnattended</Company>
  <LinksUpToDate>false</LinksUpToDate>
  <CharactersWithSpaces>144559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PROGRAMACIÓN DIDÁCTICA</dc:title>
  <dc:creator>Usuario</dc:creator>
  <cp:lastModifiedBy>axati02</cp:lastModifiedBy>
  <cp:revision>59</cp:revision>
  <cp:lastPrinted>2013-09-12T10:21:00Z</cp:lastPrinted>
  <dcterms:created xsi:type="dcterms:W3CDTF">2019-09-16T07:24:00Z</dcterms:created>
  <dcterms:modified xsi:type="dcterms:W3CDTF">2022-10-18T09:10:00Z</dcterms:modified>
</cp:coreProperties>
</file>